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8DAC0" w14:textId="77777777" w:rsidR="00DB1C90" w:rsidRPr="00C3761D" w:rsidRDefault="00DB1C90" w:rsidP="00514440">
      <w:pPr>
        <w:suppressLineNumbers/>
        <w:rPr>
          <w:rFonts w:eastAsia="3270Condensed NF" w:cs="Inter Tight Light"/>
          <w:i/>
          <w:sz w:val="18"/>
          <w:szCs w:val="18"/>
        </w:rPr>
      </w:pPr>
      <w:bookmarkStart w:id="0" w:name="_Hlk181776576"/>
      <w:r w:rsidRPr="00C3761D">
        <w:rPr>
          <w:rFonts w:eastAsia="3270Condensed NF" w:cs="Inter Tight Light"/>
          <w:i/>
          <w:sz w:val="18"/>
          <w:szCs w:val="18"/>
        </w:rPr>
        <w:t>Jeremy L. Bass, Perforce Pro Se</w:t>
      </w:r>
    </w:p>
    <w:p w14:paraId="3E6CB617" w14:textId="77777777" w:rsidR="00DB1C90" w:rsidRPr="00C3761D" w:rsidRDefault="00DB1C90" w:rsidP="00514440">
      <w:pPr>
        <w:suppressLineNumbers/>
        <w:rPr>
          <w:rFonts w:eastAsia="3270Condensed NF" w:cs="Inter Tight Light"/>
          <w:i/>
          <w:sz w:val="18"/>
          <w:szCs w:val="18"/>
        </w:rPr>
      </w:pPr>
      <w:r w:rsidRPr="00C3761D">
        <w:rPr>
          <w:rFonts w:eastAsia="3270Condensed NF" w:cs="Inter Tight Light"/>
          <w:i/>
          <w:sz w:val="18"/>
          <w:szCs w:val="18"/>
        </w:rPr>
        <w:t>1515 21</w:t>
      </w:r>
      <w:r w:rsidRPr="00C3761D">
        <w:rPr>
          <w:rFonts w:eastAsia="3270Condensed NF" w:cs="Inter Tight Light"/>
          <w:i/>
          <w:sz w:val="18"/>
          <w:szCs w:val="18"/>
          <w:vertAlign w:val="superscript"/>
        </w:rPr>
        <w:t>st</w:t>
      </w:r>
      <w:r w:rsidRPr="00C3761D">
        <w:rPr>
          <w:rFonts w:eastAsia="3270Condensed NF" w:cs="Inter Tight Light"/>
          <w:i/>
          <w:sz w:val="18"/>
          <w:szCs w:val="18"/>
        </w:rPr>
        <w:t xml:space="preserve"> Ave</w:t>
      </w:r>
    </w:p>
    <w:p w14:paraId="6B926EFD" w14:textId="77777777" w:rsidR="00DB1C90" w:rsidRPr="00C3761D" w:rsidRDefault="00DB1C90" w:rsidP="00514440">
      <w:pPr>
        <w:suppressLineNumbers/>
        <w:rPr>
          <w:rFonts w:eastAsia="3270Condensed NF" w:cs="Inter Tight Light"/>
          <w:i/>
          <w:sz w:val="18"/>
          <w:szCs w:val="18"/>
        </w:rPr>
      </w:pPr>
      <w:r w:rsidRPr="00C3761D">
        <w:rPr>
          <w:rFonts w:eastAsia="3270Condensed NF" w:cs="Inter Tight Light"/>
          <w:i/>
          <w:sz w:val="18"/>
          <w:szCs w:val="18"/>
        </w:rPr>
        <w:t>Lewiston, ID 83501-3926</w:t>
      </w:r>
    </w:p>
    <w:p w14:paraId="6BB8C98F" w14:textId="77777777" w:rsidR="00DB1C90" w:rsidRPr="00C3761D" w:rsidRDefault="00DB1C90" w:rsidP="00514440">
      <w:pPr>
        <w:suppressLineNumbers/>
        <w:rPr>
          <w:rFonts w:eastAsia="3270Condensed NF" w:cs="Inter Tight Light"/>
          <w:i/>
          <w:sz w:val="18"/>
          <w:szCs w:val="18"/>
        </w:rPr>
      </w:pPr>
      <w:r w:rsidRPr="00C3761D">
        <w:rPr>
          <w:rFonts w:eastAsia="3270Condensed NF" w:cs="Inter Tight Light"/>
          <w:i/>
          <w:sz w:val="18"/>
          <w:szCs w:val="18"/>
        </w:rPr>
        <w:t>Ph: 208-549-9584</w:t>
      </w:r>
    </w:p>
    <w:p w14:paraId="2B195149" w14:textId="77777777" w:rsidR="00DB1C90" w:rsidRPr="00DB20AB" w:rsidRDefault="00DB1C90" w:rsidP="00514440">
      <w:pPr>
        <w:suppressLineNumbers/>
        <w:rPr>
          <w:rFonts w:eastAsia="3270Condensed NF" w:cs="Inter Tight Light"/>
          <w:i/>
          <w:sz w:val="20"/>
          <w:szCs w:val="20"/>
          <w:u w:val="single"/>
        </w:rPr>
      </w:pPr>
      <w:r w:rsidRPr="00C3761D">
        <w:rPr>
          <w:rFonts w:eastAsia="3270Condensed NF" w:cs="Inter Tight Light"/>
          <w:i/>
          <w:sz w:val="18"/>
          <w:szCs w:val="18"/>
        </w:rPr>
        <w:t>Quantum.J.L.Bass@RAWdeal.io</w:t>
      </w:r>
    </w:p>
    <w:p w14:paraId="05502B60" w14:textId="77777777" w:rsidR="00DB1C90" w:rsidRPr="00D80137" w:rsidRDefault="00DB1C90" w:rsidP="00514440">
      <w:pPr>
        <w:suppressLineNumbers/>
        <w:rPr>
          <w:rFonts w:eastAsia="3270Condensed NF" w:cs="Inter Tight Light"/>
        </w:rPr>
      </w:pPr>
    </w:p>
    <w:p w14:paraId="6F9CAAC9" w14:textId="77777777" w:rsidR="00DB1C90" w:rsidRPr="00291F0E" w:rsidRDefault="00DB1C90" w:rsidP="00514440">
      <w:pPr>
        <w:suppressLineNumbers/>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6850C19A" w14:textId="77777777" w:rsidR="00DB1C90" w:rsidRPr="00291F0E" w:rsidRDefault="00DB1C90" w:rsidP="00DB1C90">
      <w:pPr>
        <w:suppressLineNumbers/>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4743E7" w:rsidRPr="00D80137" w14:paraId="5D6B8FBE" w14:textId="77777777" w:rsidTr="000A0EE6">
        <w:trPr>
          <w:trHeight w:val="2970"/>
        </w:trPr>
        <w:tc>
          <w:tcPr>
            <w:tcW w:w="4410" w:type="dxa"/>
            <w:tcBorders>
              <w:top w:val="nil"/>
              <w:left w:val="nil"/>
              <w:bottom w:val="single" w:sz="4" w:space="0" w:color="auto"/>
              <w:right w:val="single" w:sz="4" w:space="0" w:color="auto"/>
            </w:tcBorders>
            <w:tcMar>
              <w:left w:w="43" w:type="dxa"/>
            </w:tcMar>
          </w:tcPr>
          <w:p w14:paraId="7D201007" w14:textId="77777777" w:rsidR="004743E7" w:rsidRPr="00D80137" w:rsidRDefault="004743E7" w:rsidP="004743E7">
            <w:pPr>
              <w:rPr>
                <w:rFonts w:eastAsia="3270Condensed NF" w:cs="Inter Tight Light"/>
              </w:rPr>
            </w:pPr>
            <w:bookmarkStart w:id="1" w:name="Parties"/>
            <w:bookmarkEnd w:id="1"/>
          </w:p>
          <w:p w14:paraId="5213C9A3" w14:textId="77777777" w:rsidR="004743E7" w:rsidRPr="00D80137" w:rsidRDefault="004743E7" w:rsidP="004743E7">
            <w:pPr>
              <w:rPr>
                <w:rFonts w:eastAsia="3270Condensed NF" w:cs="Inter Tight Light"/>
              </w:rPr>
            </w:pPr>
            <w:r w:rsidRPr="00D80137">
              <w:rPr>
                <w:rFonts w:eastAsia="3270Condensed NF" w:cs="Inter Tight Light"/>
              </w:rPr>
              <w:t>DPW ENTERPRISES LLC and MOUNTAIN PRIME 2018 LLC,</w:t>
            </w:r>
          </w:p>
          <w:p w14:paraId="5C2B5E09" w14:textId="77777777" w:rsidR="004743E7" w:rsidRPr="00D80137" w:rsidRDefault="004743E7" w:rsidP="004743E7">
            <w:pPr>
              <w:rPr>
                <w:rFonts w:eastAsia="3270Condensed NF" w:cs="Inter Tight Light"/>
              </w:rPr>
            </w:pPr>
            <w:r w:rsidRPr="00D80137">
              <w:rPr>
                <w:rFonts w:eastAsia="3270Condensed NF" w:cs="Inter Tight Light"/>
              </w:rPr>
              <w:t xml:space="preserve">                               Plaintiff</w:t>
            </w:r>
            <w:r>
              <w:t xml:space="preserve"> </w:t>
            </w:r>
            <w:r w:rsidRPr="00A04A7B">
              <w:rPr>
                <w:rFonts w:eastAsia="3270Condensed NF" w:cs="Inter Tight Light"/>
              </w:rPr>
              <w:t>-Respondents</w:t>
            </w:r>
            <w:r w:rsidRPr="00D80137">
              <w:rPr>
                <w:rFonts w:eastAsia="3270Condensed NF" w:cs="Inter Tight Light"/>
              </w:rPr>
              <w:t>,</w:t>
            </w:r>
          </w:p>
          <w:p w14:paraId="06C367B9" w14:textId="77777777" w:rsidR="004743E7" w:rsidRDefault="004743E7" w:rsidP="004743E7">
            <w:pPr>
              <w:rPr>
                <w:rFonts w:eastAsia="3270Condensed NF" w:cs="Inter Tight Light"/>
              </w:rPr>
            </w:pPr>
            <w:r w:rsidRPr="00D80137">
              <w:rPr>
                <w:rFonts w:eastAsia="3270Condensed NF" w:cs="Inter Tight Light"/>
              </w:rPr>
              <w:t>v.</w:t>
            </w:r>
          </w:p>
          <w:p w14:paraId="116EDFA1" w14:textId="77777777" w:rsidR="004743E7" w:rsidRDefault="004743E7" w:rsidP="004743E7">
            <w:pPr>
              <w:rPr>
                <w:rFonts w:eastAsia="3270Condensed NF" w:cs="Inter Tight Light"/>
              </w:rPr>
            </w:pPr>
            <w:r w:rsidRPr="00D80137">
              <w:rPr>
                <w:rFonts w:eastAsia="3270Condensed NF" w:cs="Inter Tight Light"/>
              </w:rPr>
              <w:t>JEREMY L. BASS</w:t>
            </w:r>
            <w:r>
              <w:rPr>
                <w:rFonts w:eastAsia="3270Condensed NF" w:cs="Inter Tight Light"/>
              </w:rPr>
              <w:t>,</w:t>
            </w:r>
          </w:p>
          <w:p w14:paraId="6585D889" w14:textId="77777777" w:rsidR="004743E7" w:rsidRDefault="004743E7" w:rsidP="004743E7">
            <w:r>
              <w:t xml:space="preserve">                                Defendant-Appellant,</w:t>
            </w:r>
          </w:p>
          <w:p w14:paraId="5AD0F0AF" w14:textId="77777777" w:rsidR="004743E7" w:rsidRDefault="004743E7" w:rsidP="004743E7">
            <w:r>
              <w:t>and</w:t>
            </w:r>
          </w:p>
          <w:p w14:paraId="1CAE5F84" w14:textId="77777777" w:rsidR="004743E7" w:rsidRPr="00D80137" w:rsidRDefault="004743E7" w:rsidP="004743E7">
            <w:pPr>
              <w:rPr>
                <w:rFonts w:eastAsia="3270Condensed NF" w:cs="Inter Tight Light"/>
              </w:rPr>
            </w:pPr>
          </w:p>
          <w:p w14:paraId="6892FAAE" w14:textId="77777777" w:rsidR="004743E7" w:rsidRPr="00D80137" w:rsidRDefault="004743E7" w:rsidP="004743E7">
            <w:pPr>
              <w:rPr>
                <w:rFonts w:eastAsia="3270Condensed NF" w:cs="Inter Tight Light"/>
              </w:rPr>
            </w:pPr>
            <w:r w:rsidRPr="00D80137">
              <w:rPr>
                <w:rFonts w:eastAsia="3270Condensed NF" w:cs="Inter Tight Light"/>
              </w:rPr>
              <w:t>DWAYNE PIKE, and CURRENT</w:t>
            </w:r>
            <w:r>
              <w:rPr>
                <w:rFonts w:eastAsia="3270Condensed NF" w:cs="Inter Tight Light"/>
              </w:rPr>
              <w:t xml:space="preserve"> </w:t>
            </w:r>
            <w:r w:rsidRPr="00D80137">
              <w:rPr>
                <w:rFonts w:eastAsia="3270Condensed NF" w:cs="Inter Tight Light"/>
              </w:rPr>
              <w:t>OCCUPANT, and Unknown Parties in Possession of the real property commonly known as 1515 21</w:t>
            </w:r>
            <w:r w:rsidRPr="00D80137">
              <w:rPr>
                <w:rFonts w:eastAsia="3270Condensed NF" w:cs="Inter Tight Light"/>
                <w:vertAlign w:val="superscript"/>
              </w:rPr>
              <w:t>st</w:t>
            </w:r>
            <w:r w:rsidRPr="00D80137">
              <w:rPr>
                <w:rFonts w:eastAsia="3270Condensed NF" w:cs="Inter Tight Light"/>
              </w:rPr>
              <w:t xml:space="preserve"> Avenue, Lewiston, Idaho 83501</w:t>
            </w:r>
          </w:p>
          <w:p w14:paraId="69A7DA19" w14:textId="77777777" w:rsidR="004743E7" w:rsidRDefault="004743E7" w:rsidP="004743E7">
            <w:pPr>
              <w:rPr>
                <w:rFonts w:eastAsia="3270Condensed NF" w:cs="Inter Tight Light"/>
              </w:rPr>
            </w:pPr>
            <w:r w:rsidRPr="00D80137">
              <w:rPr>
                <w:rFonts w:eastAsia="3270Condensed NF" w:cs="Inter Tight Light"/>
              </w:rPr>
              <w:t xml:space="preserve">                                Defendants</w:t>
            </w:r>
            <w:r>
              <w:rPr>
                <w:rFonts w:eastAsia="3270Condensed NF" w:cs="Inter Tight Light"/>
              </w:rPr>
              <w:t>,</w:t>
            </w:r>
          </w:p>
          <w:p w14:paraId="6766D8B5" w14:textId="77777777" w:rsidR="004743E7" w:rsidRPr="00D80137" w:rsidRDefault="004743E7" w:rsidP="004743E7">
            <w:pPr>
              <w:rPr>
                <w:rFonts w:eastAsia="3270Condensed NF" w:cs="Inter Tight Light"/>
              </w:rPr>
            </w:pPr>
          </w:p>
        </w:tc>
        <w:tc>
          <w:tcPr>
            <w:tcW w:w="4410" w:type="dxa"/>
            <w:tcBorders>
              <w:top w:val="nil"/>
              <w:left w:val="single" w:sz="4" w:space="0" w:color="auto"/>
              <w:bottom w:val="nil"/>
              <w:right w:val="nil"/>
            </w:tcBorders>
          </w:tcPr>
          <w:p w14:paraId="6F94799C" w14:textId="77777777" w:rsidR="004743E7" w:rsidRPr="00D80137" w:rsidRDefault="004743E7" w:rsidP="004743E7">
            <w:pPr>
              <w:rPr>
                <w:rFonts w:eastAsia="3270Condensed NF"/>
              </w:rPr>
            </w:pPr>
            <w:bookmarkStart w:id="2" w:name="CaseNumber"/>
            <w:bookmarkEnd w:id="2"/>
          </w:p>
          <w:p w14:paraId="2E0A380E" w14:textId="77777777" w:rsidR="004743E7" w:rsidRPr="00D80137" w:rsidRDefault="004743E7" w:rsidP="004743E7">
            <w:pPr>
              <w:rPr>
                <w:rFonts w:eastAsia="3270Condensed NF"/>
              </w:rPr>
            </w:pPr>
          </w:p>
          <w:p w14:paraId="59153798" w14:textId="77777777" w:rsidR="004743E7" w:rsidRPr="00D80137" w:rsidRDefault="004743E7" w:rsidP="004743E7">
            <w:pPr>
              <w:ind w:left="281"/>
              <w:rPr>
                <w:rFonts w:eastAsia="3270Condensed NF"/>
              </w:rPr>
            </w:pPr>
            <w:r w:rsidRPr="003D2DDB">
              <w:rPr>
                <w:rFonts w:eastAsia="3270Condensed NF"/>
              </w:rPr>
              <w:t>Docket No. 52552-2024</w:t>
            </w:r>
          </w:p>
          <w:p w14:paraId="1E029923" w14:textId="77777777" w:rsidR="004743E7" w:rsidRPr="00D80137" w:rsidRDefault="004743E7" w:rsidP="004743E7">
            <w:pPr>
              <w:rPr>
                <w:rFonts w:eastAsia="3270Condensed NF"/>
              </w:rPr>
            </w:pPr>
          </w:p>
          <w:p w14:paraId="64B9A22A" w14:textId="77777777" w:rsidR="004743E7" w:rsidRPr="00D80137" w:rsidRDefault="004743E7" w:rsidP="004743E7">
            <w:pPr>
              <w:rPr>
                <w:rFonts w:eastAsia="3270Condensed NF"/>
              </w:rPr>
            </w:pPr>
          </w:p>
          <w:p w14:paraId="408F05EA" w14:textId="77777777" w:rsidR="004743E7" w:rsidRPr="00D80137" w:rsidRDefault="004743E7" w:rsidP="004743E7">
            <w:pPr>
              <w:ind w:left="280"/>
              <w:rPr>
                <w:rFonts w:eastAsia="3270Condensed NF"/>
              </w:rPr>
            </w:pPr>
            <w:r w:rsidRPr="00D80137">
              <w:rPr>
                <w:rFonts w:eastAsia="3270Condensed NF"/>
              </w:rPr>
              <w:t>Case No. CV35-24-1063</w:t>
            </w:r>
          </w:p>
          <w:p w14:paraId="49E2C7FC" w14:textId="77777777" w:rsidR="004743E7" w:rsidRPr="00D80137" w:rsidRDefault="00AC151C" w:rsidP="004743E7">
            <w:pPr>
              <w:pStyle w:val="HeavyBolding"/>
            </w:pPr>
            <w:bookmarkStart w:id="3" w:name="_Hlk125445019"/>
            <w:r w:rsidRPr="00AC151C">
              <w:t>MOTION TO WAIVE SUPERSEDEAS BOND</w:t>
            </w:r>
          </w:p>
          <w:bookmarkEnd w:id="3"/>
          <w:p w14:paraId="1C1EF08E" w14:textId="77777777" w:rsidR="004743E7" w:rsidRPr="00D80137" w:rsidRDefault="004743E7" w:rsidP="004743E7">
            <w:pPr>
              <w:rPr>
                <w:rFonts w:eastAsia="3270Condensed NF"/>
              </w:rPr>
            </w:pPr>
          </w:p>
          <w:p w14:paraId="69FF418A" w14:textId="77777777" w:rsidR="004743E7" w:rsidRDefault="004743E7" w:rsidP="004743E7">
            <w:pPr>
              <w:rPr>
                <w:rFonts w:eastAsia="3270Condensed NF"/>
              </w:rPr>
            </w:pPr>
          </w:p>
          <w:p w14:paraId="00822FB1" w14:textId="77777777" w:rsidR="004743E7" w:rsidRPr="00D80137" w:rsidRDefault="004743E7" w:rsidP="004743E7">
            <w:pPr>
              <w:rPr>
                <w:rFonts w:eastAsia="3270Condensed NF"/>
              </w:rPr>
            </w:pPr>
          </w:p>
          <w:p w14:paraId="1D6C43A3" w14:textId="77777777" w:rsidR="004743E7" w:rsidRPr="00D80137" w:rsidRDefault="004743E7" w:rsidP="004743E7">
            <w:pPr>
              <w:pStyle w:val="HeavyBolding"/>
            </w:pPr>
            <w:r>
              <w:t xml:space="preserve"> </w:t>
            </w:r>
            <w:r w:rsidRPr="00FF7CE6">
              <w:t>ORAL ARGUMENT REQUESTED</w:t>
            </w:r>
          </w:p>
        </w:tc>
      </w:tr>
      <w:bookmarkEnd w:id="0"/>
      <w:tr w:rsidR="00820F6D" w:rsidRPr="00D80137" w14:paraId="5396594C" w14:textId="77777777" w:rsidTr="00586D3C">
        <w:trPr>
          <w:trHeight w:val="422"/>
        </w:trPr>
        <w:tc>
          <w:tcPr>
            <w:tcW w:w="4410" w:type="dxa"/>
            <w:tcBorders>
              <w:top w:val="single" w:sz="4" w:space="0" w:color="auto"/>
              <w:left w:val="nil"/>
            </w:tcBorders>
          </w:tcPr>
          <w:p w14:paraId="027654F7" w14:textId="77777777" w:rsidR="00820F6D" w:rsidRPr="00D80137" w:rsidRDefault="00820F6D" w:rsidP="000A0EE6">
            <w:pPr>
              <w:rPr>
                <w:rFonts w:eastAsia="3270Condensed NF" w:cs="Inter Tight Light"/>
              </w:rPr>
            </w:pPr>
          </w:p>
        </w:tc>
        <w:tc>
          <w:tcPr>
            <w:tcW w:w="4410" w:type="dxa"/>
            <w:tcBorders>
              <w:top w:val="nil"/>
              <w:left w:val="nil"/>
              <w:bottom w:val="nil"/>
              <w:right w:val="nil"/>
            </w:tcBorders>
          </w:tcPr>
          <w:p w14:paraId="10A636F0" w14:textId="77777777" w:rsidR="00820F6D" w:rsidRPr="00D80137" w:rsidRDefault="00820F6D" w:rsidP="000A0EE6">
            <w:pPr>
              <w:rPr>
                <w:rFonts w:eastAsia="3270Condensed NF"/>
              </w:rPr>
            </w:pPr>
          </w:p>
        </w:tc>
      </w:tr>
    </w:tbl>
    <w:p w14:paraId="49ECADB9" w14:textId="77777777" w:rsidR="005637C2" w:rsidRDefault="005637C2" w:rsidP="005637C2">
      <w:pPr>
        <w:pStyle w:val="Default"/>
        <w:ind w:firstLine="360"/>
      </w:pPr>
      <w:r>
        <w:t>TO THE HONORABLE COURT:</w:t>
      </w:r>
    </w:p>
    <w:p w14:paraId="17D16861" w14:textId="77777777" w:rsidR="005637C2" w:rsidRDefault="005637C2" w:rsidP="005637C2">
      <w:pPr>
        <w:pStyle w:val="Default"/>
        <w:ind w:firstLine="360"/>
      </w:pPr>
      <w:r>
        <w:t>COMES NOW the Defendant, Jeremy L. Bass, perforce pro se, pursuant to Idaho Appellate Rule 13(b), and respectfully moves this Court for an order waiving the requirement of a supersedeas bond pending the resolution of the appeal filed in this matter. In support of this motion, the Defendant states as follows:</w:t>
      </w:r>
    </w:p>
    <w:p w14:paraId="579E005E" w14:textId="77777777" w:rsidR="005637C2" w:rsidRDefault="005637C2" w:rsidP="005637C2">
      <w:pPr>
        <w:pStyle w:val="SectionHeaders"/>
      </w:pPr>
      <w:r>
        <w:t>I. INTRODUCTION</w:t>
      </w:r>
    </w:p>
    <w:p w14:paraId="6380F9A7" w14:textId="77777777" w:rsidR="005637C2" w:rsidRDefault="005637C2" w:rsidP="005637C2">
      <w:pPr>
        <w:pStyle w:val="Default"/>
        <w:ind w:firstLine="360"/>
      </w:pPr>
      <w:proofErr w:type="gramStart"/>
      <w:r>
        <w:t>The Court's judgment of December 16th, 2024,</w:t>
      </w:r>
      <w:proofErr w:type="gramEnd"/>
      <w:r>
        <w:t xml:space="preserve"> has been timely appealed, and Defendant seeks relief from the financial burden of posting a supersedeas bond to ensure meaningful access to appellate review. </w:t>
      </w:r>
      <w:r w:rsidR="004F133E" w:rsidRPr="004F133E">
        <w:t>Requiring such a bond would impose an insurmountable barrier to justice and serve no legitimate protective purpose given the circumstances of this case. Furthermore, it would be unduly punitive to Defendant, who has acted in good faith to maintain the property and uphold all obligations.</w:t>
      </w:r>
    </w:p>
    <w:p w14:paraId="65F65DE6" w14:textId="77777777" w:rsidR="005637C2" w:rsidRDefault="005637C2" w:rsidP="005637C2">
      <w:pPr>
        <w:pStyle w:val="SectionHeaders"/>
      </w:pPr>
      <w:r>
        <w:lastRenderedPageBreak/>
        <w:t>II. BASIS FOR THE MOTION</w:t>
      </w:r>
    </w:p>
    <w:p w14:paraId="377D1F6A" w14:textId="77777777" w:rsidR="004F133E" w:rsidRDefault="005637C2" w:rsidP="004F133E">
      <w:pPr>
        <w:pStyle w:val="Default"/>
        <w:numPr>
          <w:ilvl w:val="0"/>
          <w:numId w:val="12"/>
        </w:numPr>
      </w:pPr>
      <w:r>
        <w:t>Financial Hardship</w:t>
      </w:r>
      <w:r w:rsidR="004F133E">
        <w:br/>
      </w:r>
      <w:r w:rsidR="004F133E" w:rsidRPr="004F133E">
        <w:t>As detailed in Defendant’s Affidavit in Support of Motion to Stay, Defendant faces significant financial constraints, including property-related expenses, reduced rental income, and legal costs. Requiring a supersedeas bond would further exacerbate these challenges and obstruct Defendant’s ability to pursue appellate relief.</w:t>
      </w:r>
    </w:p>
    <w:p w14:paraId="562AFDB3" w14:textId="77777777" w:rsidR="005637C2" w:rsidRDefault="005637C2" w:rsidP="004F133E">
      <w:pPr>
        <w:pStyle w:val="Default"/>
        <w:numPr>
          <w:ilvl w:val="0"/>
          <w:numId w:val="12"/>
        </w:numPr>
      </w:pPr>
      <w:r>
        <w:t>Minimal Risk to Plaintiffs</w:t>
      </w:r>
      <w:r w:rsidR="004F133E">
        <w:br/>
      </w:r>
      <w:r w:rsidR="004F133E" w:rsidRPr="004F133E">
        <w:t xml:space="preserve">The assessed value of the property ($306,545) substantially exceeds Plaintiffs’ purchase price ($165,346.71). </w:t>
      </w:r>
      <w:proofErr w:type="gramStart"/>
      <w:r w:rsidR="004F133E" w:rsidRPr="004F133E">
        <w:t>Defendant’s</w:t>
      </w:r>
      <w:proofErr w:type="gramEnd"/>
      <w:r w:rsidR="004F133E" w:rsidRPr="004F133E">
        <w:t xml:space="preserve"> ongoing maintenance ensures no diminution in value. Additionally, Plaintiffs have multiple avenues for recovery of their bid amount, as outlined in the affidavit.</w:t>
      </w:r>
    </w:p>
    <w:p w14:paraId="4A538DD9" w14:textId="77777777" w:rsidR="004F133E" w:rsidRDefault="005637C2" w:rsidP="004F133E">
      <w:pPr>
        <w:pStyle w:val="Default"/>
        <w:numPr>
          <w:ilvl w:val="0"/>
          <w:numId w:val="12"/>
        </w:numPr>
      </w:pPr>
      <w:r>
        <w:t>Equitable Considerations</w:t>
      </w:r>
      <w:r w:rsidR="004F133E">
        <w:br/>
      </w:r>
      <w:r w:rsidR="004F133E">
        <w:t>Defendant has demonstrated good faith, as described in the affidavit, by:</w:t>
      </w:r>
    </w:p>
    <w:p w14:paraId="0275A52A" w14:textId="77777777" w:rsidR="004F133E" w:rsidRDefault="004F133E" w:rsidP="004F133E">
      <w:pPr>
        <w:pStyle w:val="Default"/>
        <w:numPr>
          <w:ilvl w:val="1"/>
          <w:numId w:val="12"/>
        </w:numPr>
      </w:pPr>
      <w:r>
        <w:t xml:space="preserve">Maintaining the property and preserving its </w:t>
      </w:r>
      <w:proofErr w:type="gramStart"/>
      <w:r>
        <w:t>value;</w:t>
      </w:r>
      <w:proofErr w:type="gramEnd"/>
    </w:p>
    <w:p w14:paraId="764DDBE0" w14:textId="77777777" w:rsidR="004F133E" w:rsidRDefault="004F133E" w:rsidP="004F133E">
      <w:pPr>
        <w:pStyle w:val="Default"/>
        <w:numPr>
          <w:ilvl w:val="1"/>
          <w:numId w:val="12"/>
        </w:numPr>
      </w:pPr>
      <w:r>
        <w:t xml:space="preserve">Protecting tenant </w:t>
      </w:r>
      <w:proofErr w:type="gramStart"/>
      <w:r>
        <w:t>rights;</w:t>
      </w:r>
      <w:proofErr w:type="gramEnd"/>
    </w:p>
    <w:p w14:paraId="23F9133F" w14:textId="77777777" w:rsidR="004F133E" w:rsidRDefault="004F133E" w:rsidP="004F133E">
      <w:pPr>
        <w:pStyle w:val="Default"/>
        <w:numPr>
          <w:ilvl w:val="1"/>
          <w:numId w:val="12"/>
        </w:numPr>
      </w:pPr>
      <w:r>
        <w:t xml:space="preserve">Covering all property-related expenses to benefit </w:t>
      </w:r>
      <w:proofErr w:type="spellStart"/>
      <w:r>
        <w:t>Plaintiffs.</w:t>
      </w:r>
      <w:proofErr w:type="spellEnd"/>
    </w:p>
    <w:p w14:paraId="25640D76" w14:textId="77777777" w:rsidR="004F133E" w:rsidRDefault="004F133E" w:rsidP="004F133E">
      <w:pPr>
        <w:pStyle w:val="Default"/>
        <w:ind w:left="720"/>
      </w:pPr>
      <w:r>
        <w:t>Requiring a bond would create undue financial hardship, obstruct meaningful appellate review, and constitute an unjust and punitive measure against Defendant while enabling unjust enrichment for Plaintiffs.</w:t>
      </w:r>
    </w:p>
    <w:p w14:paraId="0A653CD7" w14:textId="77777777" w:rsidR="004F133E" w:rsidRDefault="004F133E" w:rsidP="004F133E">
      <w:pPr>
        <w:pStyle w:val="Default"/>
        <w:numPr>
          <w:ilvl w:val="0"/>
          <w:numId w:val="12"/>
        </w:numPr>
      </w:pPr>
      <w:r>
        <w:t>Public Interest</w:t>
      </w:r>
      <w:r>
        <w:br/>
      </w:r>
      <w:r>
        <w:t>Granting this motion aligns with the public interest by:</w:t>
      </w:r>
    </w:p>
    <w:p w14:paraId="68DBB6D4" w14:textId="77777777" w:rsidR="004F133E" w:rsidRDefault="004F133E" w:rsidP="004F133E">
      <w:pPr>
        <w:pStyle w:val="Default"/>
        <w:numPr>
          <w:ilvl w:val="1"/>
          <w:numId w:val="12"/>
        </w:numPr>
      </w:pPr>
      <w:r>
        <w:t xml:space="preserve">Ensuring fair access to appellate review in foreclosure disputes involving significant property </w:t>
      </w:r>
      <w:proofErr w:type="gramStart"/>
      <w:r>
        <w:t>rights;</w:t>
      </w:r>
      <w:proofErr w:type="gramEnd"/>
    </w:p>
    <w:p w14:paraId="5001E218" w14:textId="77777777" w:rsidR="004F133E" w:rsidRDefault="004F133E" w:rsidP="004F133E">
      <w:pPr>
        <w:pStyle w:val="Default"/>
        <w:numPr>
          <w:ilvl w:val="1"/>
          <w:numId w:val="12"/>
        </w:numPr>
      </w:pPr>
      <w:r>
        <w:t xml:space="preserve">Promoting equitable treatment of vulnerable </w:t>
      </w:r>
      <w:proofErr w:type="gramStart"/>
      <w:r>
        <w:t>parties;</w:t>
      </w:r>
      <w:proofErr w:type="gramEnd"/>
    </w:p>
    <w:p w14:paraId="734B8EF4" w14:textId="77777777" w:rsidR="005637C2" w:rsidRDefault="004F133E" w:rsidP="004F133E">
      <w:pPr>
        <w:pStyle w:val="Default"/>
        <w:numPr>
          <w:ilvl w:val="1"/>
          <w:numId w:val="12"/>
        </w:numPr>
      </w:pPr>
      <w:r>
        <w:t>Preventing unnecessary financial barriers that undermine justice.</w:t>
      </w:r>
    </w:p>
    <w:p w14:paraId="34B8177C" w14:textId="77777777" w:rsidR="005637C2" w:rsidRDefault="005637C2" w:rsidP="005637C2">
      <w:pPr>
        <w:pStyle w:val="SectionHeaders"/>
      </w:pPr>
      <w:r>
        <w:t>III. RELIEF REQUESTED</w:t>
      </w:r>
    </w:p>
    <w:p w14:paraId="1569B8CE" w14:textId="77777777" w:rsidR="005637C2" w:rsidRDefault="005637C2" w:rsidP="005637C2">
      <w:pPr>
        <w:pStyle w:val="Default"/>
        <w:ind w:firstLine="360"/>
      </w:pPr>
      <w:r>
        <w:t>WHEREFORE, Defendant respectfully requests that this Court:</w:t>
      </w:r>
    </w:p>
    <w:p w14:paraId="13E378A0" w14:textId="77777777" w:rsidR="005637C2" w:rsidRDefault="005637C2" w:rsidP="005637C2">
      <w:pPr>
        <w:pStyle w:val="Default"/>
        <w:numPr>
          <w:ilvl w:val="0"/>
          <w:numId w:val="11"/>
        </w:numPr>
      </w:pPr>
      <w:r>
        <w:t>WAIVE the supersedeas bond requirement; o</w:t>
      </w:r>
      <w:r>
        <w:t>r</w:t>
      </w:r>
    </w:p>
    <w:p w14:paraId="18975809" w14:textId="77777777" w:rsidR="005637C2" w:rsidRDefault="005637C2" w:rsidP="005637C2">
      <w:pPr>
        <w:pStyle w:val="Default"/>
        <w:numPr>
          <w:ilvl w:val="0"/>
          <w:numId w:val="11"/>
        </w:numPr>
      </w:pPr>
      <w:r>
        <w:t xml:space="preserve">In the alternative, set a nominal bond amount not exceeding </w:t>
      </w:r>
      <w:proofErr w:type="gramStart"/>
      <w:r>
        <w:t>$1,000.00;</w:t>
      </w:r>
      <w:proofErr w:type="gramEnd"/>
    </w:p>
    <w:p w14:paraId="011916CF" w14:textId="77777777" w:rsidR="006011C1" w:rsidRPr="002A1620" w:rsidRDefault="005637C2" w:rsidP="005637C2">
      <w:pPr>
        <w:pStyle w:val="Default"/>
        <w:numPr>
          <w:ilvl w:val="0"/>
          <w:numId w:val="11"/>
        </w:numPr>
      </w:pPr>
      <w:r>
        <w:t>GRANT such other relief as this Court deems just and proper.</w:t>
      </w:r>
    </w:p>
    <w:p w14:paraId="3A8CA5E4" w14:textId="77777777" w:rsidR="00EB073B" w:rsidRDefault="00EB073B" w:rsidP="00EB073B">
      <w:pPr>
        <w:suppressLineNumbers/>
        <w:rPr>
          <w:rFonts w:eastAsia="3270Condensed NF"/>
        </w:rPr>
      </w:pPr>
    </w:p>
    <w:p w14:paraId="40C4F97D" w14:textId="77777777" w:rsidR="00A3381F" w:rsidRPr="00D80137" w:rsidRDefault="00A3381F" w:rsidP="00A3381F">
      <w:pPr>
        <w:suppressLineNumbers/>
        <w:rPr>
          <w:rFonts w:eastAsia="3270Condensed NF"/>
        </w:rPr>
      </w:pPr>
      <w:r w:rsidRPr="00D80137">
        <w:rPr>
          <w:rFonts w:eastAsia="3270Condensed NF"/>
        </w:rPr>
        <w:t>Dated this _</w:t>
      </w:r>
      <w:r>
        <w:rPr>
          <w:rFonts w:eastAsia="3270Condensed NF" w:cs="Inter Tight Light"/>
          <w:u w:val="single"/>
        </w:rPr>
        <w:t>2</w:t>
      </w:r>
      <w:r>
        <w:rPr>
          <w:rFonts w:eastAsia="3270Condensed NF" w:cs="Inter Tight Light"/>
          <w:u w:val="single"/>
          <w:vertAlign w:val="superscript"/>
        </w:rPr>
        <w:t>nd</w:t>
      </w:r>
      <w:r w:rsidRPr="00D80137">
        <w:rPr>
          <w:rFonts w:eastAsia="3270Condensed NF"/>
        </w:rPr>
        <w:t xml:space="preserve">_ day of </w:t>
      </w:r>
      <w:r>
        <w:rPr>
          <w:rFonts w:eastAsia="3270Condensed NF"/>
        </w:rPr>
        <w:t>January</w:t>
      </w:r>
      <w:r w:rsidRPr="00D80137">
        <w:rPr>
          <w:rFonts w:eastAsia="3270Condensed NF"/>
        </w:rPr>
        <w:t xml:space="preserve"> 202</w:t>
      </w:r>
      <w:r>
        <w:rPr>
          <w:rFonts w:eastAsia="3270Condensed NF"/>
        </w:rPr>
        <w:t>5</w:t>
      </w:r>
      <w:r w:rsidRPr="00D80137">
        <w:rPr>
          <w:rFonts w:eastAsia="3270Condensed NF"/>
        </w:rPr>
        <w:t>.</w:t>
      </w:r>
    </w:p>
    <w:p w14:paraId="5FA417A9" w14:textId="77777777" w:rsidR="00A3381F" w:rsidRPr="00D80137" w:rsidRDefault="00A3381F" w:rsidP="00A3381F">
      <w:pPr>
        <w:pStyle w:val="tightlineheight"/>
      </w:pPr>
      <w:r w:rsidRPr="00D80137">
        <w:t>Respectfully submitted,</w:t>
      </w:r>
    </w:p>
    <w:p w14:paraId="352C93C6" w14:textId="77777777" w:rsidR="00A3381F" w:rsidRPr="00D80137" w:rsidRDefault="00A3381F" w:rsidP="00A3381F">
      <w:pPr>
        <w:pStyle w:val="tightlineheight"/>
      </w:pPr>
      <w:r w:rsidRPr="00D80137">
        <w:t>Jeremy L. Bass</w:t>
      </w:r>
    </w:p>
    <w:p w14:paraId="0A2DE38E" w14:textId="77777777" w:rsidR="00A3381F" w:rsidRPr="00D80137" w:rsidRDefault="00A3381F" w:rsidP="00A3381F">
      <w:pPr>
        <w:pStyle w:val="tightlineheight"/>
      </w:pPr>
      <w:r w:rsidRPr="00C873A9">
        <w:t>Defendant-Appellant / Perforce Pro Se</w:t>
      </w:r>
    </w:p>
    <w:p w14:paraId="1D7F8326" w14:textId="77777777" w:rsidR="00A3381F" w:rsidRPr="00D80137" w:rsidRDefault="00A3381F" w:rsidP="00A3381F">
      <w:pPr>
        <w:pStyle w:val="Default"/>
        <w:suppressLineNumbers/>
        <w:rPr>
          <w:rFonts w:eastAsia="3270Condensed NF"/>
        </w:rPr>
      </w:pPr>
    </w:p>
    <w:p w14:paraId="3FD70400" w14:textId="77777777" w:rsidR="00A3381F" w:rsidRDefault="00A3381F" w:rsidP="00A3381F">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36C13A82" w14:textId="77777777" w:rsidR="00A3381F" w:rsidRDefault="00A3381F" w:rsidP="00A3381F">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2DEE6425" w14:textId="77777777" w:rsidR="00A3381F" w:rsidRDefault="00A3381F" w:rsidP="00A3381F">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2D84ADE5" w14:textId="77777777" w:rsidR="00A3381F" w:rsidRPr="00680B46" w:rsidRDefault="00A3381F" w:rsidP="00A3381F">
      <w:pPr>
        <w:pStyle w:val="BodyText2"/>
        <w:suppressLineNumbers/>
        <w:tabs>
          <w:tab w:val="left" w:pos="2250"/>
        </w:tabs>
        <w:ind w:left="90" w:right="4464" w:firstLine="0"/>
        <w:rPr>
          <w:rFonts w:eastAsia="3270Condensed NF" w:cs="Inter Tight Light"/>
          <w:i/>
          <w:iCs/>
          <w:sz w:val="20"/>
          <w:szCs w:val="20"/>
        </w:rPr>
      </w:pPr>
    </w:p>
    <w:p w14:paraId="560FE47C" w14:textId="77777777" w:rsidR="00A3381F" w:rsidRPr="00680B46" w:rsidRDefault="00A3381F" w:rsidP="00A3381F">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3ABD4F06" w14:textId="77777777" w:rsidR="00A3381F" w:rsidRDefault="00A3381F" w:rsidP="00A3381F">
      <w:pPr>
        <w:suppressLineNumbers/>
        <w:rPr>
          <w:rFonts w:eastAsia="3270Condensed NF" w:cs="Inter Tight Light"/>
        </w:rPr>
      </w:pPr>
    </w:p>
    <w:p w14:paraId="0B8D7B30" w14:textId="77777777" w:rsidR="00A3381F" w:rsidRPr="006B4FB0" w:rsidRDefault="00A3381F" w:rsidP="00A3381F">
      <w:pPr>
        <w:suppressLineNumbers/>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CERTIFICATE OF MAILING</w:t>
      </w:r>
      <w:r w:rsidRPr="006B4FB0">
        <w:rPr>
          <w:rFonts w:ascii="Fira Sans Condensed SemiBold" w:eastAsia="3270Condensed NF" w:hAnsi="Fira Sans Condensed SemiBold" w:cs="Inter Tight Light"/>
          <w:b/>
          <w:sz w:val="20"/>
          <w:szCs w:val="20"/>
          <w:u w:val="single"/>
        </w:rPr>
        <w:tab/>
      </w:r>
      <w:r>
        <w:rPr>
          <w:rFonts w:ascii="Fira Sans Condensed SemiBold" w:eastAsia="3270Condensed NF" w:hAnsi="Fira Sans Condensed SemiBold" w:cs="Inter Tight Light"/>
          <w:b/>
          <w:sz w:val="20"/>
          <w:szCs w:val="20"/>
          <w:u w:val="single"/>
        </w:rPr>
        <w:t xml:space="preserve">                                                                                                       </w:t>
      </w:r>
      <w:r w:rsidRPr="006B4FB0">
        <w:rPr>
          <w:rFonts w:ascii="Fira Sans Condensed SemiBold" w:eastAsia="3270Condensed NF" w:hAnsi="Fira Sans Condensed SemiBold" w:cs="Inter Tight Light"/>
          <w:b/>
          <w:sz w:val="20"/>
          <w:szCs w:val="20"/>
          <w:u w:val="single"/>
        </w:rPr>
        <w:tab/>
      </w:r>
      <w:r w:rsidRPr="006B4FB0">
        <w:rPr>
          <w:rFonts w:ascii="Fira Sans Condensed SemiBold" w:eastAsia="3270Condensed NF" w:hAnsi="Fira Sans Condensed SemiBold" w:cs="Inter Tight Light"/>
          <w:b/>
          <w:sz w:val="20"/>
          <w:szCs w:val="20"/>
          <w:u w:val="single"/>
        </w:rPr>
        <w:tab/>
      </w:r>
    </w:p>
    <w:p w14:paraId="4DBBAA64" w14:textId="77777777" w:rsidR="00A3381F" w:rsidRPr="00DB20AB" w:rsidRDefault="00A3381F" w:rsidP="00A3381F">
      <w:pPr>
        <w:pStyle w:val="BodyText3"/>
        <w:keepNext/>
        <w:keepLines/>
        <w:suppressLineNumbers/>
        <w:rPr>
          <w:rFonts w:eastAsia="3270Condensed NF" w:cs="Inter Tight Light"/>
          <w:sz w:val="20"/>
          <w:szCs w:val="20"/>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by email and first-class mail this</w:t>
      </w:r>
      <w:r w:rsidRPr="00930B18">
        <w:rPr>
          <w:rStyle w:val="CaseLawChar"/>
        </w:rPr>
        <w:t xml:space="preserve"> </w:t>
      </w:r>
      <w:r w:rsidR="00AC151C" w:rsidRPr="00AC151C">
        <w:rPr>
          <w:rStyle w:val="CaseLawChar"/>
        </w:rPr>
        <w:t>MOTION TO WAIVE SUPERSEDEAS BOND</w:t>
      </w:r>
      <w:r>
        <w:rPr>
          <w:rStyle w:val="CaseLawChar"/>
        </w:rPr>
        <w:t xml:space="preserve"> </w:t>
      </w:r>
      <w:r w:rsidRPr="00DB20AB">
        <w:rPr>
          <w:rFonts w:eastAsia="3270Condensed NF" w:cs="Inter Tight Light"/>
          <w:sz w:val="20"/>
          <w:szCs w:val="20"/>
        </w:rPr>
        <w:t xml:space="preserve">to Plaintiffs and Co-Defendant’s </w:t>
      </w:r>
      <w:r w:rsidRPr="009973A3">
        <w:rPr>
          <w:rFonts w:eastAsia="3270Condensed NF" w:cs="Inter Tight Light"/>
          <w:sz w:val="20"/>
          <w:szCs w:val="20"/>
        </w:rPr>
        <w:t>counsel</w:t>
      </w:r>
      <w:r w:rsidRPr="00DB20AB">
        <w:rPr>
          <w:rFonts w:eastAsia="3270Condensed NF" w:cs="Inter Tight Light"/>
          <w:sz w:val="20"/>
          <w:szCs w:val="20"/>
        </w:rPr>
        <w:t xml:space="preserve"> on </w:t>
      </w:r>
      <w:r w:rsidRPr="00D87B5D">
        <w:rPr>
          <w:rFonts w:eastAsia="3270Condensed NF" w:cs="Inter Tight Light"/>
          <w:sz w:val="20"/>
          <w:szCs w:val="20"/>
        </w:rPr>
        <w:t xml:space="preserve">January </w:t>
      </w:r>
      <w:r w:rsidRPr="00680B46">
        <w:rPr>
          <w:rFonts w:eastAsia="3270Condensed NF" w:cs="Inter Tight Light"/>
        </w:rPr>
        <w:t>2</w:t>
      </w:r>
      <w:r>
        <w:rPr>
          <w:rFonts w:eastAsia="3270Condensed NF" w:cs="Inter Tight Light"/>
          <w:vertAlign w:val="superscript"/>
        </w:rPr>
        <w:t>nd</w:t>
      </w:r>
      <w:r w:rsidRPr="00DB20AB">
        <w:rPr>
          <w:rFonts w:eastAsia="3270Condensed NF" w:cs="Inter Tight Light"/>
          <w:sz w:val="20"/>
          <w:szCs w:val="20"/>
        </w:rPr>
        <w:t>, 202</w:t>
      </w:r>
      <w:r>
        <w:rPr>
          <w:rFonts w:eastAsia="3270Condensed NF" w:cs="Inter Tight Light"/>
          <w:sz w:val="20"/>
          <w:szCs w:val="20"/>
        </w:rPr>
        <w:t>5</w:t>
      </w:r>
      <w:r w:rsidRPr="00DB20AB">
        <w:rPr>
          <w:rFonts w:eastAsia="3270Condensed NF" w:cs="Inter Tight Light"/>
          <w:sz w:val="20"/>
          <w:szCs w:val="20"/>
        </w:rPr>
        <w:t>, at the following email address and postal address:</w:t>
      </w:r>
    </w:p>
    <w:tbl>
      <w:tblPr>
        <w:tblStyle w:val="TableGrid"/>
        <w:tblW w:w="0" w:type="auto"/>
        <w:tblLook w:val="04A0" w:firstRow="1" w:lastRow="0" w:firstColumn="1" w:lastColumn="0" w:noHBand="0" w:noVBand="1"/>
      </w:tblPr>
      <w:tblGrid>
        <w:gridCol w:w="4379"/>
        <w:gridCol w:w="4395"/>
      </w:tblGrid>
      <w:tr w:rsidR="00A3381F" w:rsidRPr="00DB20AB" w14:paraId="27B89DEF" w14:textId="77777777" w:rsidTr="00514440">
        <w:trPr>
          <w:trHeight w:val="1187"/>
        </w:trPr>
        <w:tc>
          <w:tcPr>
            <w:tcW w:w="4500" w:type="dxa"/>
          </w:tcPr>
          <w:p w14:paraId="3384A2E2" w14:textId="77777777" w:rsidR="00A3381F" w:rsidRDefault="00A3381F" w:rsidP="00514440">
            <w:pPr>
              <w:pStyle w:val="BodyText3"/>
              <w:keepNext/>
              <w:keepLines/>
              <w:suppressLineNumbers/>
              <w:jc w:val="left"/>
              <w:rPr>
                <w:rFonts w:eastAsia="3270Condensed NF" w:cs="Inter Tight Light"/>
                <w:b/>
                <w:bCs/>
                <w:sz w:val="20"/>
                <w:szCs w:val="20"/>
              </w:rPr>
            </w:pPr>
            <w:r w:rsidRPr="00DB20AB">
              <w:rPr>
                <w:rFonts w:eastAsia="3270Condensed NF" w:cs="Inter Tight Light"/>
                <w:sz w:val="20"/>
                <w:szCs w:val="20"/>
              </w:rPr>
              <w:t>Lewis N. Stoddard, Bar No. 7766</w:t>
            </w:r>
          </w:p>
          <w:p w14:paraId="026988CE" w14:textId="77777777" w:rsidR="00A3381F" w:rsidRPr="00DB20AB" w:rsidRDefault="00A3381F" w:rsidP="00514440">
            <w:pPr>
              <w:pStyle w:val="BodyText3"/>
              <w:keepNext/>
              <w:keepLines/>
              <w:suppressLineNumbers/>
              <w:jc w:val="left"/>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lewis@hwmlawfirm.com                  </w:t>
            </w:r>
            <w:r>
              <w:rPr>
                <w:rFonts w:eastAsia="3270Condensed NF" w:cs="Inter Tight Light"/>
                <w:sz w:val="20"/>
                <w:szCs w:val="20"/>
              </w:rPr>
              <w:t xml:space="preserve"> </w:t>
            </w:r>
            <w:proofErr w:type="gramStart"/>
            <w:r>
              <w:rPr>
                <w:rFonts w:eastAsia="3270Condensed NF" w:cs="Inter Tight Light"/>
                <w:sz w:val="20"/>
                <w:szCs w:val="20"/>
              </w:rPr>
              <w:t xml:space="preserve">   </w:t>
            </w:r>
            <w:r w:rsidRPr="00DB20AB">
              <w:rPr>
                <w:rFonts w:eastAsia="3270Condensed NF" w:cs="Inter Tight Light"/>
                <w:sz w:val="20"/>
                <w:szCs w:val="20"/>
              </w:rPr>
              <w:t>[</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25B1EC01" w14:textId="77777777" w:rsidR="00A3381F" w:rsidRPr="00DB20AB" w:rsidRDefault="00A3381F" w:rsidP="00514440">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Postal:</w:t>
            </w:r>
            <w:r w:rsidRPr="00DB20AB">
              <w:rPr>
                <w:rFonts w:eastAsia="3270Condensed NF" w:cs="Inter Tight Light"/>
                <w:sz w:val="20"/>
                <w:szCs w:val="20"/>
              </w:rPr>
              <w:tab/>
              <w:t>Halliday, Watkins &amp; Mann, P.C.</w:t>
            </w:r>
            <w:r>
              <w:rPr>
                <w:rFonts w:eastAsia="3270Condensed NF" w:cs="Inter Tight Light"/>
                <w:sz w:val="20"/>
                <w:szCs w:val="20"/>
              </w:rPr>
              <w:t xml:space="preserve">             [    ]</w:t>
            </w:r>
          </w:p>
          <w:p w14:paraId="35B79970" w14:textId="77777777" w:rsidR="00A3381F" w:rsidRPr="00DB20AB" w:rsidRDefault="00A3381F" w:rsidP="00514440">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 400 S, S</w:t>
            </w:r>
            <w:r>
              <w:rPr>
                <w:rFonts w:eastAsia="3270Condensed NF" w:cs="Inter Tight Light"/>
                <w:sz w:val="20"/>
                <w:szCs w:val="20"/>
              </w:rPr>
              <w:t>TE</w:t>
            </w:r>
            <w:r w:rsidRPr="00DB20AB">
              <w:rPr>
                <w:rFonts w:eastAsia="3270Condensed NF" w:cs="Inter Tight Light"/>
                <w:sz w:val="20"/>
                <w:szCs w:val="20"/>
              </w:rPr>
              <w:t xml:space="preserve"> 300</w:t>
            </w:r>
          </w:p>
          <w:p w14:paraId="5F863B92" w14:textId="77777777" w:rsidR="00A3381F" w:rsidRPr="00DB20AB" w:rsidRDefault="00A3381F" w:rsidP="00514440">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r w:rsidRPr="006B4FB0">
              <w:rPr>
                <w:rFonts w:eastAsia="3270Condensed NF" w:cs="Inter Tight Light"/>
                <w:sz w:val="20"/>
                <w:szCs w:val="20"/>
              </w:rPr>
              <w:t>-2906</w:t>
            </w:r>
          </w:p>
        </w:tc>
        <w:tc>
          <w:tcPr>
            <w:tcW w:w="4500" w:type="dxa"/>
          </w:tcPr>
          <w:p w14:paraId="3BA840BB" w14:textId="77777777" w:rsidR="00A3381F" w:rsidRDefault="00A3381F" w:rsidP="00514440">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r>
              <w:rPr>
                <w:rFonts w:eastAsia="3270Condensed NF" w:cs="Inter Tight Light"/>
                <w:sz w:val="20"/>
                <w:szCs w:val="20"/>
              </w:rPr>
              <w:t xml:space="preserve"> - </w:t>
            </w:r>
            <w:r w:rsidRPr="00DB20AB">
              <w:rPr>
                <w:rFonts w:eastAsia="3270Condensed NF" w:cs="Inter Tight Light"/>
                <w:sz w:val="20"/>
                <w:szCs w:val="20"/>
              </w:rPr>
              <w:t>Idaho Legal Aid Services, Inc.</w:t>
            </w:r>
          </w:p>
          <w:p w14:paraId="40C826F7" w14:textId="77777777" w:rsidR="00A3381F" w:rsidRPr="00EB073B" w:rsidRDefault="00A3381F" w:rsidP="00514440">
            <w:pPr>
              <w:pStyle w:val="BodyText3"/>
              <w:keepNext/>
              <w:keepLines/>
              <w:suppressLineNumbers/>
              <w:rPr>
                <w:rFonts w:eastAsia="3270Condensed NF" w:cs="Inter Tight Light"/>
                <w:i/>
                <w:iCs/>
                <w:sz w:val="20"/>
                <w:szCs w:val="20"/>
              </w:rPr>
            </w:pPr>
            <w:r w:rsidRPr="00EB073B">
              <w:rPr>
                <w:rFonts w:eastAsia="3270Condensed NF" w:cs="Inter Tight Light"/>
                <w:i/>
                <w:iCs/>
                <w:sz w:val="20"/>
                <w:szCs w:val="20"/>
              </w:rPr>
              <w:t>Counsel for Dwayne Pike</w:t>
            </w:r>
          </w:p>
          <w:p w14:paraId="598BB42F" w14:textId="77777777" w:rsidR="00A3381F" w:rsidRPr="00DB20AB" w:rsidRDefault="00A3381F" w:rsidP="00514440">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kennagy@idaholegalaid.org                </w:t>
            </w:r>
            <w:proofErr w:type="gramStart"/>
            <w:r>
              <w:rPr>
                <w:rFonts w:eastAsia="3270Condensed NF" w:cs="Inter Tight Light"/>
                <w:sz w:val="20"/>
                <w:szCs w:val="20"/>
              </w:rPr>
              <w:t xml:space="preserve">  </w:t>
            </w:r>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5F8C62D6" w14:textId="77777777" w:rsidR="00A3381F" w:rsidRPr="00DB20AB" w:rsidRDefault="00A3381F" w:rsidP="00514440">
            <w:pPr>
              <w:pStyle w:val="BodyText3"/>
              <w:keepNext/>
              <w:keepLines/>
              <w:suppressLineNumbers/>
              <w:rPr>
                <w:rFonts w:eastAsia="3270Condensed NF" w:cs="Inter Tight Light"/>
                <w:sz w:val="20"/>
                <w:szCs w:val="20"/>
              </w:rPr>
            </w:pPr>
          </w:p>
        </w:tc>
      </w:tr>
    </w:tbl>
    <w:p w14:paraId="708FACC4" w14:textId="77777777" w:rsidR="00A3381F" w:rsidRPr="00DB20AB" w:rsidRDefault="00A3381F" w:rsidP="00A3381F">
      <w:pPr>
        <w:pStyle w:val="BodyText2"/>
        <w:suppressLineNumbers/>
        <w:tabs>
          <w:tab w:val="left" w:pos="2250"/>
        </w:tabs>
        <w:ind w:left="4320" w:firstLine="0"/>
        <w:rPr>
          <w:rFonts w:eastAsia="3270Condensed NF" w:cs="Inter Tight Light"/>
          <w:sz w:val="20"/>
          <w:szCs w:val="20"/>
        </w:rPr>
      </w:pPr>
    </w:p>
    <w:p w14:paraId="52E3DE54" w14:textId="77777777" w:rsidR="00A3381F" w:rsidRPr="00DB20AB" w:rsidRDefault="00A3381F" w:rsidP="00A3381F">
      <w:pPr>
        <w:pStyle w:val="BodyText2"/>
        <w:suppressLineNumbers/>
        <w:tabs>
          <w:tab w:val="left" w:pos="2250"/>
        </w:tabs>
        <w:ind w:left="4320" w:firstLine="0"/>
        <w:rPr>
          <w:rFonts w:eastAsia="3270Condensed NF" w:cs="Inter Tight Light"/>
          <w:sz w:val="20"/>
          <w:szCs w:val="20"/>
        </w:rPr>
      </w:pPr>
    </w:p>
    <w:p w14:paraId="0AD51190" w14:textId="77777777" w:rsidR="00A3381F" w:rsidRDefault="00A3381F" w:rsidP="00A3381F">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Pr>
          <w:rFonts w:eastAsia="3270Condensed NF" w:cs="Inter Tight Light"/>
          <w:sz w:val="20"/>
          <w:szCs w:val="20"/>
        </w:rPr>
        <w:t xml:space="preserve"> </w:t>
      </w:r>
      <w:r w:rsidRPr="00DB20AB">
        <w:rPr>
          <w:rFonts w:eastAsia="3270Condensed NF" w:cs="Inter Tight Light"/>
          <w:sz w:val="20"/>
          <w:szCs w:val="20"/>
        </w:rPr>
        <w:t>Jeremy L. Bass</w:t>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w:t>
      </w:r>
      <w:r>
        <w:rPr>
          <w:rFonts w:eastAsia="3270Condensed NF" w:cs="Inter Tight Light"/>
          <w:sz w:val="20"/>
          <w:szCs w:val="20"/>
        </w:rPr>
        <w:t xml:space="preserve">  </w:t>
      </w:r>
      <w:r w:rsidRPr="00DB20AB">
        <w:rPr>
          <w:rFonts w:eastAsia="3270Condensed NF" w:cs="Inter Tight Light"/>
          <w:sz w:val="20"/>
          <w:szCs w:val="20"/>
        </w:rPr>
        <w:t xml:space="preserve">          Signature</w:t>
      </w:r>
    </w:p>
    <w:p w14:paraId="2B0F7B02" w14:textId="77777777" w:rsidR="00A3381F" w:rsidRPr="00680B46" w:rsidRDefault="00A3381F" w:rsidP="00A3381F">
      <w:pPr>
        <w:pStyle w:val="BodyText2"/>
        <w:suppressLineNumbers/>
        <w:tabs>
          <w:tab w:val="left" w:pos="2250"/>
        </w:tabs>
        <w:ind w:left="4320"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0BEED053" w14:textId="77777777" w:rsidR="00A3381F" w:rsidRPr="00DB20AB" w:rsidRDefault="00A3381F" w:rsidP="00A3381F">
      <w:pPr>
        <w:pStyle w:val="BodyText2"/>
        <w:suppressLineNumbers/>
        <w:tabs>
          <w:tab w:val="left" w:pos="2250"/>
          <w:tab w:val="left" w:pos="4320"/>
        </w:tabs>
        <w:ind w:left="4320" w:firstLine="0"/>
        <w:rPr>
          <w:rFonts w:eastAsia="3270Condensed NF" w:cs="Inter Tight Light"/>
          <w:sz w:val="20"/>
          <w:szCs w:val="20"/>
        </w:rPr>
      </w:pPr>
    </w:p>
    <w:p w14:paraId="63BAB666" w14:textId="77777777" w:rsidR="00A3381F" w:rsidRPr="00680B46" w:rsidRDefault="00A3381F" w:rsidP="00A3381F">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0CF45461" w14:textId="77777777" w:rsidR="00A3381F" w:rsidRDefault="00A3381F" w:rsidP="00A3381F">
      <w:pPr>
        <w:widowControl/>
        <w:suppressLineNumbers/>
        <w:autoSpaceDE/>
        <w:autoSpaceDN/>
        <w:rPr>
          <w:rFonts w:eastAsia="3270Condensed NF" w:cs="Inter Tight Light"/>
          <w:b/>
          <w:bCs/>
        </w:rPr>
      </w:pPr>
    </w:p>
    <w:p w14:paraId="1455C13E" w14:textId="77777777" w:rsidR="00A3381F" w:rsidRPr="006B4FB0" w:rsidRDefault="00A3381F" w:rsidP="00A3381F">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CERTIFICATION AFFIDAVIT</w:t>
      </w:r>
      <w:r w:rsidRPr="006B4FB0">
        <w:rPr>
          <w:rFonts w:eastAsia="3270Condensed NF" w:cs="Inter Tight Light"/>
          <w:b/>
          <w:sz w:val="20"/>
          <w:szCs w:val="20"/>
          <w:u w:val="single"/>
        </w:rPr>
        <w:tab/>
      </w:r>
      <w:r>
        <w:rPr>
          <w:rFonts w:eastAsia="3270Condensed NF" w:cs="Inter Tight Light"/>
          <w:b/>
          <w:sz w:val="20"/>
          <w:szCs w:val="20"/>
          <w:u w:val="single"/>
        </w:rPr>
        <w:t xml:space="preserve">                                                                                                     </w:t>
      </w:r>
      <w:r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38E31D3F" w14:textId="77777777" w:rsidR="00A3381F" w:rsidRPr="00D80137" w:rsidRDefault="00A3381F" w:rsidP="00A3381F">
      <w:pPr>
        <w:pStyle w:val="tightlineheight"/>
      </w:pPr>
      <w:r w:rsidRPr="00D80137">
        <w:t xml:space="preserve">STATE OF IDAHO             </w:t>
      </w:r>
      <w:proofErr w:type="gramStart"/>
      <w:r w:rsidRPr="00D80137">
        <w:t xml:space="preserve">  )</w:t>
      </w:r>
      <w:proofErr w:type="gramEnd"/>
    </w:p>
    <w:p w14:paraId="7BE5DCCA" w14:textId="77777777" w:rsidR="00A3381F" w:rsidRPr="00D80137" w:rsidRDefault="00A3381F" w:rsidP="00A3381F">
      <w:pPr>
        <w:pStyle w:val="tightlineheight"/>
      </w:pPr>
      <w:r w:rsidRPr="00D80137">
        <w:t xml:space="preserve">                                        : ss.</w:t>
      </w:r>
    </w:p>
    <w:p w14:paraId="3C542898" w14:textId="77777777" w:rsidR="00A3381F" w:rsidRDefault="00A3381F" w:rsidP="00A3381F">
      <w:pPr>
        <w:pStyle w:val="tightlineheight"/>
      </w:pPr>
      <w:r w:rsidRPr="00D80137">
        <w:t xml:space="preserve">County of NEZ PERCE      </w:t>
      </w:r>
      <w:proofErr w:type="gramStart"/>
      <w:r w:rsidRPr="00D80137">
        <w:t xml:space="preserve">  )</w:t>
      </w:r>
      <w:proofErr w:type="gramEnd"/>
      <w:r w:rsidRPr="00D80137">
        <w:t xml:space="preserve"> </w:t>
      </w:r>
    </w:p>
    <w:p w14:paraId="03A628C3" w14:textId="77777777" w:rsidR="00A3381F" w:rsidRPr="00820F6D" w:rsidRDefault="00A3381F" w:rsidP="00A3381F">
      <w:pPr>
        <w:pStyle w:val="tightlineheight"/>
      </w:pPr>
    </w:p>
    <w:p w14:paraId="187676A4" w14:textId="77777777" w:rsidR="00A3381F" w:rsidRPr="004E58F7" w:rsidRDefault="00A3381F" w:rsidP="00A3381F">
      <w:pPr>
        <w:pStyle w:val="Default"/>
        <w:suppressLineNumbers/>
        <w:spacing w:line="240" w:lineRule="auto"/>
        <w:rPr>
          <w:rFonts w:eastAsia="3270Condensed NF" w:cs="Inter Tight Light"/>
          <w:szCs w:val="22"/>
        </w:rPr>
      </w:pPr>
      <w:r w:rsidRPr="004E58F7">
        <w:rPr>
          <w:rFonts w:eastAsia="3270Condensed NF" w:cs="Inter Tight Light"/>
          <w:szCs w:val="22"/>
          <w:u w:val="single"/>
        </w:rPr>
        <w:t>Jeremy L. Bass</w:t>
      </w:r>
      <w:r>
        <w:rPr>
          <w:rFonts w:eastAsia="3270Condensed NF" w:cs="Inter Tight Light"/>
          <w:szCs w:val="22"/>
        </w:rPr>
        <w:t>,</w:t>
      </w:r>
      <w:r w:rsidRPr="004E58F7">
        <w:rPr>
          <w:rFonts w:eastAsia="3270Condensed NF" w:cs="Inter Tight Light"/>
          <w:szCs w:val="22"/>
        </w:rPr>
        <w:t xml:space="preserve"> being sworn, deposes and says: </w:t>
      </w:r>
    </w:p>
    <w:p w14:paraId="13B23517" w14:textId="77777777" w:rsidR="00A3381F" w:rsidRDefault="00A3381F" w:rsidP="00A3381F">
      <w:pPr>
        <w:pStyle w:val="Default"/>
        <w:suppressLineNumbers/>
        <w:spacing w:line="240" w:lineRule="auto"/>
        <w:rPr>
          <w:rFonts w:eastAsia="3270Condensed NF" w:cs="Inter Tight Light"/>
          <w:szCs w:val="22"/>
        </w:rPr>
      </w:pPr>
      <w:r w:rsidRPr="004E58F7">
        <w:rPr>
          <w:rFonts w:eastAsia="3270Condensed NF" w:cs="Inter Tight Light"/>
          <w:szCs w:val="22"/>
        </w:rPr>
        <w:t>That the party is the appellant in the above-entitled appeal and that all statements in this notice</w:t>
      </w:r>
      <w:r>
        <w:rPr>
          <w:rFonts w:eastAsia="3270Condensed NF" w:cs="Inter Tight Light"/>
          <w:szCs w:val="22"/>
        </w:rPr>
        <w:t xml:space="preserve"> </w:t>
      </w:r>
      <w:r w:rsidRPr="004E58F7">
        <w:rPr>
          <w:rFonts w:eastAsia="3270Condensed NF" w:cs="Inter Tight Light"/>
          <w:szCs w:val="22"/>
        </w:rPr>
        <w:t>of appeal are true and correct to the best of his knowledge and belief.</w:t>
      </w:r>
      <w:r w:rsidRPr="00D80137">
        <w:rPr>
          <w:rFonts w:eastAsia="3270Condensed NF" w:cs="Inter Tight Light"/>
          <w:szCs w:val="22"/>
        </w:rPr>
        <w:t xml:space="preserve"> </w:t>
      </w:r>
    </w:p>
    <w:p w14:paraId="36AB8015" w14:textId="77777777" w:rsidR="00A3381F" w:rsidRDefault="00A3381F" w:rsidP="00A3381F">
      <w:pPr>
        <w:pStyle w:val="Default"/>
        <w:suppressLineNumbers/>
        <w:spacing w:line="240" w:lineRule="auto"/>
        <w:rPr>
          <w:rFonts w:eastAsia="3270Condensed NF" w:cs="Inter Tight Light"/>
          <w:szCs w:val="22"/>
        </w:rPr>
      </w:pPr>
    </w:p>
    <w:p w14:paraId="6C5D7F77" w14:textId="77777777" w:rsidR="00A3381F" w:rsidRDefault="00A3381F" w:rsidP="00A3381F">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59EFF044" w14:textId="77777777" w:rsidR="00A3381F" w:rsidRDefault="00A3381F" w:rsidP="00A3381F">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64E13A3E" w14:textId="77777777" w:rsidR="00A3381F" w:rsidRDefault="00A3381F" w:rsidP="00A3381F">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2F8438B0" w14:textId="77777777" w:rsidR="00A3381F" w:rsidRDefault="00A3381F" w:rsidP="00A3381F">
      <w:pPr>
        <w:pStyle w:val="Default"/>
        <w:suppressLineNumbers/>
        <w:spacing w:line="240" w:lineRule="auto"/>
        <w:rPr>
          <w:rFonts w:eastAsia="3270Condensed NF" w:cs="Inter Tight Light"/>
          <w:szCs w:val="22"/>
        </w:rPr>
      </w:pPr>
    </w:p>
    <w:p w14:paraId="7E7F7B72" w14:textId="77777777" w:rsidR="00A3381F" w:rsidRDefault="00A3381F" w:rsidP="00A3381F">
      <w:pPr>
        <w:pStyle w:val="Default"/>
        <w:suppressLineNumbers/>
        <w:spacing w:line="240" w:lineRule="auto"/>
        <w:rPr>
          <w:rFonts w:eastAsia="3270Condensed NF" w:cs="Inter Tight Light"/>
          <w:szCs w:val="22"/>
        </w:rPr>
      </w:pPr>
      <w:r w:rsidRPr="004E58F7">
        <w:rPr>
          <w:rFonts w:eastAsia="3270Condensed NF" w:cs="Inter Tight Light"/>
          <w:szCs w:val="22"/>
        </w:rPr>
        <w:t xml:space="preserve">Subscribed and Sworn to before me this </w:t>
      </w:r>
      <w:r>
        <w:rPr>
          <w:rFonts w:eastAsia="3270Condensed NF" w:cs="Inter Tight Light"/>
          <w:szCs w:val="22"/>
          <w:u w:val="single"/>
        </w:rPr>
        <w:t xml:space="preserve">   </w:t>
      </w:r>
      <w:r w:rsidRPr="00322274">
        <w:rPr>
          <w:rFonts w:eastAsia="3270Condensed NF" w:cs="Inter Tight Light"/>
          <w:szCs w:val="22"/>
          <w:u w:val="single"/>
        </w:rPr>
        <w:t>2</w:t>
      </w:r>
      <w:proofErr w:type="gramStart"/>
      <w:r>
        <w:rPr>
          <w:rFonts w:eastAsia="3270Condensed NF" w:cs="Inter Tight Light"/>
          <w:szCs w:val="22"/>
          <w:u w:val="single"/>
          <w:vertAlign w:val="superscript"/>
        </w:rPr>
        <w:t>nd</w:t>
      </w:r>
      <w:r>
        <w:rPr>
          <w:rFonts w:eastAsia="3270Condensed NF" w:cs="Inter Tight Light"/>
          <w:szCs w:val="22"/>
          <w:u w:val="single"/>
        </w:rPr>
        <w:t xml:space="preserve"> </w:t>
      </w:r>
      <w:r w:rsidRPr="004E58F7">
        <w:rPr>
          <w:rFonts w:eastAsia="3270Condensed NF" w:cs="Inter Tight Light"/>
          <w:szCs w:val="22"/>
        </w:rPr>
        <w:t>,</w:t>
      </w:r>
      <w:proofErr w:type="gramEnd"/>
      <w:r w:rsidRPr="004E58F7">
        <w:rPr>
          <w:rFonts w:eastAsia="3270Condensed NF" w:cs="Inter Tight Light"/>
          <w:szCs w:val="22"/>
        </w:rPr>
        <w:t xml:space="preserve"> day of </w:t>
      </w:r>
      <w:r>
        <w:rPr>
          <w:rFonts w:eastAsia="3270Condensed NF" w:cs="Inter Tight Light"/>
          <w:szCs w:val="22"/>
          <w:u w:val="single"/>
        </w:rPr>
        <w:t xml:space="preserve">  </w:t>
      </w:r>
      <w:r w:rsidRPr="00D87B5D">
        <w:rPr>
          <w:rFonts w:eastAsia="3270Condensed NF" w:cs="Inter Tight Light"/>
          <w:szCs w:val="22"/>
          <w:u w:val="single"/>
        </w:rPr>
        <w:t>January</w:t>
      </w:r>
      <w:r w:rsidRPr="004E58F7">
        <w:rPr>
          <w:rFonts w:eastAsia="3270Condensed NF" w:cs="Inter Tight Light"/>
          <w:szCs w:val="22"/>
          <w:u w:val="single"/>
        </w:rPr>
        <w:t>,</w:t>
      </w:r>
      <w:r>
        <w:rPr>
          <w:rFonts w:eastAsia="3270Condensed NF" w:cs="Inter Tight Light"/>
          <w:szCs w:val="22"/>
          <w:u w:val="single"/>
        </w:rPr>
        <w:t xml:space="preserve">   </w:t>
      </w:r>
      <w:r w:rsidRPr="004E58F7">
        <w:rPr>
          <w:rFonts w:eastAsia="3270Condensed NF" w:cs="Inter Tight Light"/>
          <w:szCs w:val="22"/>
        </w:rPr>
        <w:t>20</w:t>
      </w:r>
      <w:r>
        <w:rPr>
          <w:rFonts w:eastAsia="3270Condensed NF" w:cs="Inter Tight Light"/>
          <w:szCs w:val="22"/>
          <w:u w:val="single"/>
        </w:rPr>
        <w:t>25</w:t>
      </w:r>
      <w:r w:rsidRPr="004E58F7">
        <w:rPr>
          <w:rFonts w:eastAsia="3270Condensed NF" w:cs="Inter Tight Light"/>
          <w:szCs w:val="22"/>
        </w:rPr>
        <w:t>.</w:t>
      </w:r>
    </w:p>
    <w:p w14:paraId="7BAFB780" w14:textId="77777777" w:rsidR="00A3381F" w:rsidRPr="00D80137" w:rsidRDefault="00A3381F" w:rsidP="00A3381F">
      <w:pPr>
        <w:pStyle w:val="Default"/>
        <w:suppressLineNumbers/>
        <w:spacing w:line="240" w:lineRule="auto"/>
        <w:rPr>
          <w:rFonts w:eastAsia="3270Condensed NF" w:cs="Inter Tight Light"/>
          <w:szCs w:val="22"/>
        </w:rPr>
      </w:pPr>
    </w:p>
    <w:p w14:paraId="1F1FA9B4" w14:textId="77777777" w:rsidR="00A3381F" w:rsidRPr="00D80137" w:rsidRDefault="00A3381F" w:rsidP="00A3381F">
      <w:pPr>
        <w:pStyle w:val="sigline"/>
        <w:ind w:left="90"/>
      </w:pPr>
      <w:r w:rsidRPr="00D80137">
        <w:t>_</w:t>
      </w:r>
      <w:r>
        <w:t xml:space="preserve">                                                             </w:t>
      </w:r>
      <w:r w:rsidRPr="00D80137">
        <w:t xml:space="preserve">_ </w:t>
      </w:r>
    </w:p>
    <w:p w14:paraId="1CBE3024" w14:textId="77777777" w:rsidR="00A3381F" w:rsidRPr="00EB073B" w:rsidRDefault="00A3381F" w:rsidP="00A3381F">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47498F13" w14:textId="77777777" w:rsidR="00A3381F" w:rsidRPr="0045704B" w:rsidRDefault="00A3381F" w:rsidP="00A3381F">
      <w:pPr>
        <w:pStyle w:val="Default"/>
        <w:suppressLineNumbers/>
        <w:ind w:left="90"/>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w:t>
      </w:r>
      <w:r>
        <w:rPr>
          <w:rFonts w:eastAsia="3270Condensed NF" w:cs="Inter Tight Light"/>
          <w:szCs w:val="22"/>
          <w:u w:val="single"/>
        </w:rPr>
        <w:t xml:space="preserve">                                                 </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w:t>
      </w:r>
      <w:r>
        <w:rPr>
          <w:rFonts w:eastAsia="3270Condensed NF" w:cs="Inter Tight Light"/>
          <w:szCs w:val="22"/>
          <w:u w:val="single"/>
        </w:rPr>
        <w:t xml:space="preserve">                               </w:t>
      </w:r>
      <w:r w:rsidRPr="00D80137">
        <w:rPr>
          <w:rFonts w:eastAsia="3270Condensed NF" w:cs="Inter Tight Light"/>
          <w:szCs w:val="22"/>
          <w:u w:val="single"/>
        </w:rPr>
        <w:t>_</w:t>
      </w:r>
    </w:p>
    <w:p w14:paraId="6C029601" w14:textId="77777777" w:rsidR="00A3381F" w:rsidRDefault="00A3381F" w:rsidP="00A3381F">
      <w:pPr>
        <w:widowControl/>
        <w:suppressLineNumbers/>
        <w:autoSpaceDE/>
        <w:autoSpaceDN/>
        <w:rPr>
          <w:rFonts w:eastAsia="3270Condensed NF" w:cs="Inter Tight Light"/>
          <w:b/>
          <w:bCs/>
        </w:rPr>
      </w:pPr>
    </w:p>
    <w:p w14:paraId="3A4196DB" w14:textId="77777777" w:rsidR="00A3381F" w:rsidRPr="00680B46" w:rsidRDefault="00A3381F" w:rsidP="00A3381F">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01451805" w14:textId="77777777" w:rsidR="00A3381F" w:rsidRDefault="00A3381F" w:rsidP="00A3381F">
      <w:pPr>
        <w:widowControl/>
        <w:suppressLineNumbers/>
        <w:autoSpaceDE/>
        <w:autoSpaceDN/>
        <w:rPr>
          <w:rFonts w:eastAsia="3270Condensed NF" w:cs="Inter Tight Light"/>
          <w:b/>
          <w:bCs/>
        </w:rPr>
      </w:pPr>
    </w:p>
    <w:p w14:paraId="52B71DBB" w14:textId="77777777" w:rsidR="00A3381F" w:rsidRPr="006B4FB0" w:rsidRDefault="00A3381F" w:rsidP="00A3381F">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ACKNOWLEDGMENT</w:t>
      </w:r>
      <w:r w:rsidRPr="006B4FB0">
        <w:rPr>
          <w:rFonts w:eastAsia="3270Condensed NF" w:cs="Inter Tight Light"/>
          <w:b/>
          <w:sz w:val="20"/>
          <w:szCs w:val="20"/>
          <w:u w:val="single"/>
        </w:rPr>
        <w:tab/>
      </w:r>
      <w:r w:rsidRPr="006B4FB0">
        <w:rPr>
          <w:rFonts w:eastAsia="3270Condensed NF" w:cs="Inter Tight Light"/>
          <w:b/>
          <w:sz w:val="20"/>
          <w:szCs w:val="20"/>
          <w:u w:val="single"/>
        </w:rPr>
        <w:tab/>
      </w:r>
      <w:r>
        <w:rPr>
          <w:rFonts w:eastAsia="3270Condensed NF" w:cs="Inter Tight Light"/>
          <w:b/>
          <w:sz w:val="20"/>
          <w:szCs w:val="20"/>
          <w:u w:val="single"/>
        </w:rPr>
        <w:t xml:space="preserve">                                                                                                       </w:t>
      </w:r>
      <w:r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55FC6553" w14:textId="77777777" w:rsidR="00A3381F" w:rsidRPr="00D80137" w:rsidRDefault="00A3381F" w:rsidP="00A3381F">
      <w:pPr>
        <w:pStyle w:val="tightlineheight"/>
      </w:pPr>
      <w:r w:rsidRPr="00D80137">
        <w:t xml:space="preserve">STATE OF IDAHO            </w:t>
      </w:r>
      <w:proofErr w:type="gramStart"/>
      <w:r w:rsidRPr="00D80137">
        <w:t xml:space="preserve">  )</w:t>
      </w:r>
      <w:proofErr w:type="gramEnd"/>
    </w:p>
    <w:p w14:paraId="4EC81704" w14:textId="77777777" w:rsidR="00A3381F" w:rsidRPr="00D80137" w:rsidRDefault="00A3381F" w:rsidP="00A3381F">
      <w:pPr>
        <w:pStyle w:val="tightlineheight"/>
      </w:pPr>
      <w:r w:rsidRPr="00D80137">
        <w:t xml:space="preserve">                                        : ss.</w:t>
      </w:r>
    </w:p>
    <w:p w14:paraId="6D27C393" w14:textId="77777777" w:rsidR="00A3381F" w:rsidRDefault="00A3381F" w:rsidP="00A3381F">
      <w:pPr>
        <w:pStyle w:val="tightlineheight"/>
      </w:pPr>
      <w:r w:rsidRPr="00D80137">
        <w:t xml:space="preserve">County of NEZ PERCE    </w:t>
      </w:r>
      <w:proofErr w:type="gramStart"/>
      <w:r w:rsidRPr="00D80137">
        <w:t xml:space="preserve">  )</w:t>
      </w:r>
      <w:proofErr w:type="gramEnd"/>
      <w:r w:rsidRPr="00D80137">
        <w:t xml:space="preserve"> </w:t>
      </w:r>
    </w:p>
    <w:p w14:paraId="2986D76A" w14:textId="77777777" w:rsidR="00A3381F" w:rsidRPr="00820F6D" w:rsidRDefault="00A3381F" w:rsidP="00A3381F">
      <w:pPr>
        <w:pStyle w:val="tightlineheight"/>
      </w:pPr>
    </w:p>
    <w:p w14:paraId="3502BE79" w14:textId="77777777" w:rsidR="00A3381F" w:rsidRPr="0096492E" w:rsidRDefault="00A3381F" w:rsidP="00A3381F">
      <w:pPr>
        <w:pStyle w:val="Default"/>
        <w:suppressLineNumbers/>
        <w:spacing w:line="240" w:lineRule="auto"/>
        <w:rPr>
          <w:rFonts w:eastAsia="3270Condensed NF" w:cs="Inter Tight Light"/>
          <w:sz w:val="20"/>
          <w:szCs w:val="20"/>
        </w:rPr>
      </w:pPr>
      <w:r>
        <w:rPr>
          <w:rFonts w:eastAsia="3270Condensed NF" w:cs="Inter Tight Light"/>
          <w:sz w:val="20"/>
          <w:szCs w:val="20"/>
        </w:rPr>
        <w:t xml:space="preserve">        </w:t>
      </w:r>
      <w:r w:rsidRPr="0096492E">
        <w:rPr>
          <w:rFonts w:eastAsia="3270Condensed NF" w:cs="Inter Tight Light"/>
          <w:sz w:val="20"/>
          <w:szCs w:val="20"/>
        </w:rPr>
        <w:t xml:space="preserve">On </w:t>
      </w:r>
      <w:proofErr w:type="gramStart"/>
      <w:r w:rsidRPr="0096492E">
        <w:rPr>
          <w:rFonts w:eastAsia="3270Condensed NF" w:cs="Inter Tight Light"/>
          <w:sz w:val="20"/>
          <w:szCs w:val="20"/>
        </w:rPr>
        <w:t xml:space="preserve">the </w:t>
      </w:r>
      <w:r w:rsidRPr="0096492E">
        <w:rPr>
          <w:rFonts w:eastAsia="3270Condensed NF" w:cs="Inter Tight Light"/>
          <w:sz w:val="20"/>
          <w:szCs w:val="20"/>
          <w:u w:val="single"/>
        </w:rPr>
        <w:t xml:space="preserve"> 2</w:t>
      </w:r>
      <w:proofErr w:type="gramEnd"/>
      <w:r>
        <w:rPr>
          <w:rFonts w:eastAsia="3270Condensed NF" w:cs="Inter Tight Light"/>
          <w:sz w:val="20"/>
          <w:szCs w:val="20"/>
          <w:u w:val="single"/>
          <w:vertAlign w:val="superscript"/>
        </w:rPr>
        <w:t>nd</w:t>
      </w:r>
      <w:r w:rsidRPr="0096492E">
        <w:rPr>
          <w:rFonts w:eastAsia="3270Condensed NF" w:cs="Inter Tight Light"/>
          <w:sz w:val="20"/>
          <w:szCs w:val="20"/>
          <w:u w:val="single"/>
        </w:rPr>
        <w:t xml:space="preserve">  </w:t>
      </w:r>
      <w:r w:rsidRPr="0096492E">
        <w:rPr>
          <w:rFonts w:eastAsia="3270Condensed NF" w:cs="Inter Tight Light"/>
          <w:sz w:val="20"/>
          <w:szCs w:val="20"/>
        </w:rPr>
        <w:t xml:space="preserve"> day of </w:t>
      </w:r>
      <w:r w:rsidRPr="0096492E">
        <w:rPr>
          <w:rFonts w:eastAsia="3270Condensed NF" w:cs="Inter Tight Light"/>
          <w:sz w:val="20"/>
          <w:szCs w:val="20"/>
          <w:u w:val="single"/>
        </w:rPr>
        <w:t xml:space="preserve">   </w:t>
      </w:r>
      <w:r w:rsidRPr="00D87B5D">
        <w:rPr>
          <w:rFonts w:eastAsia="3270Condensed NF" w:cs="Inter Tight Light"/>
          <w:sz w:val="20"/>
          <w:szCs w:val="20"/>
          <w:u w:val="single"/>
        </w:rPr>
        <w:t>January</w:t>
      </w:r>
      <w:r w:rsidRPr="0096492E">
        <w:rPr>
          <w:rFonts w:eastAsia="3270Condensed NF" w:cs="Inter Tight Light"/>
          <w:sz w:val="20"/>
          <w:szCs w:val="20"/>
          <w:u w:val="single"/>
        </w:rPr>
        <w:t xml:space="preserve">  </w:t>
      </w:r>
      <w:r w:rsidRPr="0096492E">
        <w:rPr>
          <w:rFonts w:eastAsia="3270Condensed NF" w:cs="Inter Tight Light"/>
          <w:sz w:val="20"/>
          <w:szCs w:val="20"/>
        </w:rPr>
        <w:t>, 202</w:t>
      </w:r>
      <w:r>
        <w:rPr>
          <w:rFonts w:eastAsia="3270Condensed NF" w:cs="Inter Tight Light"/>
          <w:sz w:val="20"/>
          <w:szCs w:val="20"/>
        </w:rPr>
        <w:t>5</w:t>
      </w:r>
      <w:r w:rsidRPr="0096492E">
        <w:rPr>
          <w:rFonts w:eastAsia="3270Condensed NF" w:cs="Inter Tight Light"/>
          <w:sz w:val="20"/>
          <w:szCs w:val="20"/>
        </w:rPr>
        <w:t xml:space="preserve">, before me, the undersigned Notary Public, personally appeared </w:t>
      </w:r>
      <w:r w:rsidRPr="0096492E">
        <w:rPr>
          <w:rFonts w:eastAsia="3270Condensed NF" w:cs="Inter Tight Light"/>
          <w:sz w:val="20"/>
          <w:szCs w:val="20"/>
          <w:u w:val="single"/>
        </w:rPr>
        <w:t xml:space="preserve">    Jeremy L. Bass    </w:t>
      </w:r>
      <w:r w:rsidRPr="0096492E">
        <w:rPr>
          <w:rFonts w:eastAsia="3270Condensed NF" w:cs="Inter Tight Light"/>
          <w:sz w:val="20"/>
          <w:szCs w:val="20"/>
        </w:rPr>
        <w:t xml:space="preserve">, known to me to be the person whose </w:t>
      </w:r>
      <w:proofErr w:type="gramStart"/>
      <w:r w:rsidRPr="0096492E">
        <w:rPr>
          <w:rFonts w:eastAsia="3270Condensed NF" w:cs="Inter Tight Light"/>
          <w:sz w:val="20"/>
          <w:szCs w:val="20"/>
        </w:rPr>
        <w:t>name is</w:t>
      </w:r>
      <w:proofErr w:type="gramEnd"/>
      <w:r w:rsidRPr="0096492E">
        <w:rPr>
          <w:rFonts w:eastAsia="3270Condensed NF" w:cs="Inter Tight Light"/>
          <w:sz w:val="20"/>
          <w:szCs w:val="20"/>
        </w:rPr>
        <w:t xml:space="preserve"> subscribed to the foregoing instrument, and acknowledged to me that s/he executed the same. </w:t>
      </w:r>
    </w:p>
    <w:p w14:paraId="4551EDF1" w14:textId="77777777" w:rsidR="00A3381F" w:rsidRPr="0096492E" w:rsidRDefault="00A3381F" w:rsidP="00A3381F">
      <w:pPr>
        <w:pStyle w:val="Default"/>
        <w:suppressLineNumbers/>
        <w:spacing w:line="240" w:lineRule="auto"/>
        <w:rPr>
          <w:rFonts w:eastAsia="3270Condensed NF" w:cs="Inter Tight Light"/>
          <w:sz w:val="20"/>
          <w:szCs w:val="20"/>
        </w:rPr>
      </w:pPr>
      <w:r>
        <w:rPr>
          <w:rFonts w:eastAsia="3270Condensed NF" w:cs="Inter Tight Light"/>
          <w:b/>
          <w:bCs/>
          <w:sz w:val="20"/>
          <w:szCs w:val="20"/>
        </w:rPr>
        <w:t xml:space="preserve">        </w:t>
      </w:r>
      <w:r w:rsidRPr="0096492E">
        <w:rPr>
          <w:rFonts w:eastAsia="3270Condensed NF" w:cs="Inter Tight Light"/>
          <w:b/>
          <w:bCs/>
          <w:sz w:val="20"/>
          <w:szCs w:val="20"/>
        </w:rPr>
        <w:t>IN WITNESS WHEREOF</w:t>
      </w:r>
      <w:r w:rsidRPr="0096492E">
        <w:rPr>
          <w:rFonts w:eastAsia="3270Condensed NF" w:cs="Inter Tight Light"/>
          <w:sz w:val="20"/>
          <w:szCs w:val="20"/>
        </w:rPr>
        <w:t xml:space="preserve">, I have set my hand and seal the day and year as above written. </w:t>
      </w:r>
    </w:p>
    <w:p w14:paraId="7322030D" w14:textId="77777777" w:rsidR="00A3381F" w:rsidRPr="00D80137" w:rsidRDefault="00A3381F" w:rsidP="00A3381F">
      <w:pPr>
        <w:pStyle w:val="Default"/>
        <w:suppressLineNumbers/>
        <w:spacing w:line="240" w:lineRule="auto"/>
        <w:rPr>
          <w:rFonts w:eastAsia="3270Condensed NF" w:cs="Inter Tight Light"/>
          <w:szCs w:val="22"/>
        </w:rPr>
      </w:pPr>
    </w:p>
    <w:p w14:paraId="7ADBF504" w14:textId="77777777" w:rsidR="00A3381F" w:rsidRPr="00D80137" w:rsidRDefault="00A3381F" w:rsidP="00A3381F">
      <w:pPr>
        <w:pStyle w:val="sigline"/>
        <w:ind w:left="90"/>
      </w:pPr>
      <w:r w:rsidRPr="00D80137">
        <w:t xml:space="preserve">_____________________________________ </w:t>
      </w:r>
    </w:p>
    <w:p w14:paraId="63539ED9" w14:textId="77777777" w:rsidR="00A3381F" w:rsidRPr="00EB073B" w:rsidRDefault="00A3381F" w:rsidP="00A3381F">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1A01E98A" w14:textId="77777777" w:rsidR="00A3381F" w:rsidRPr="0045704B" w:rsidRDefault="00A3381F" w:rsidP="00A3381F">
      <w:pPr>
        <w:pStyle w:val="Default"/>
        <w:suppressLineNumbers/>
        <w:ind w:left="90"/>
        <w:rPr>
          <w:rFonts w:eastAsia="3270Condensed NF" w:cs="Inter Tight Light"/>
          <w:szCs w:val="22"/>
        </w:rPr>
      </w:pPr>
      <w:r w:rsidRPr="00D80137">
        <w:rPr>
          <w:rFonts w:eastAsia="3270Condensed NF" w:cs="Inter Tight Light"/>
          <w:szCs w:val="22"/>
        </w:rPr>
        <w:t xml:space="preserve">Residing at </w:t>
      </w:r>
      <w:proofErr w:type="gramStart"/>
      <w:r w:rsidRPr="00D80137">
        <w:rPr>
          <w:rFonts w:eastAsia="3270Condensed NF" w:cs="Inter Tight Light"/>
          <w:szCs w:val="22"/>
          <w:u w:val="single"/>
        </w:rPr>
        <w:t>______________________</w:t>
      </w:r>
      <w:r>
        <w:rPr>
          <w:rFonts w:eastAsia="3270Condensed NF" w:cs="Inter Tight Light"/>
          <w:szCs w:val="22"/>
          <w:u w:val="single"/>
        </w:rPr>
        <w:t xml:space="preserve">   </w:t>
      </w:r>
      <w:r w:rsidRPr="00D80137">
        <w:rPr>
          <w:rFonts w:eastAsia="3270Condensed NF" w:cs="Inter Tight Light"/>
          <w:szCs w:val="22"/>
          <w:u w:val="single"/>
        </w:rPr>
        <w:t>_____</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_________</w:t>
      </w:r>
      <w:r>
        <w:rPr>
          <w:rFonts w:eastAsia="3270Condensed NF" w:cs="Inter Tight Light"/>
          <w:szCs w:val="22"/>
          <w:u w:val="single"/>
        </w:rPr>
        <w:t xml:space="preserve">                </w:t>
      </w:r>
      <w:proofErr w:type="gramEnd"/>
      <w:r>
        <w:rPr>
          <w:rFonts w:eastAsia="3270Condensed NF" w:cs="Inter Tight Light"/>
          <w:szCs w:val="22"/>
          <w:u w:val="single"/>
        </w:rPr>
        <w:t xml:space="preserve"> </w:t>
      </w:r>
      <w:r w:rsidRPr="00D80137">
        <w:rPr>
          <w:rFonts w:eastAsia="3270Condensed NF" w:cs="Inter Tight Light"/>
          <w:szCs w:val="22"/>
          <w:u w:val="single"/>
        </w:rPr>
        <w:t>__</w:t>
      </w:r>
    </w:p>
    <w:p w14:paraId="56690C87" w14:textId="77777777" w:rsidR="00A3381F" w:rsidRPr="0045704B" w:rsidRDefault="00A3381F" w:rsidP="00A3381F">
      <w:pPr>
        <w:pStyle w:val="sigline"/>
        <w:rPr>
          <w:rFonts w:cs="Inter Tight Light"/>
          <w:szCs w:val="22"/>
        </w:rPr>
      </w:pPr>
    </w:p>
    <w:p w14:paraId="17127621" w14:textId="77777777" w:rsidR="00EE73A9" w:rsidRPr="0045704B" w:rsidRDefault="00EE73A9" w:rsidP="00A3381F">
      <w:pPr>
        <w:suppressLineNumbers/>
        <w:rPr>
          <w:rFonts w:cs="Inter Tight Light"/>
        </w:rPr>
      </w:pPr>
    </w:p>
    <w:sectPr w:rsidR="00EE73A9" w:rsidRPr="0045704B" w:rsidSect="00E218CA">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87135" w14:textId="77777777" w:rsidR="006F0E42" w:rsidRDefault="006F0E42">
      <w:pPr>
        <w:spacing w:line="20" w:lineRule="exact"/>
        <w:rPr>
          <w:sz w:val="24"/>
          <w:szCs w:val="24"/>
        </w:rPr>
      </w:pPr>
    </w:p>
  </w:endnote>
  <w:endnote w:type="continuationSeparator" w:id="0">
    <w:p w14:paraId="2057852A" w14:textId="77777777" w:rsidR="006F0E42" w:rsidRDefault="006F0E42">
      <w:r>
        <w:rPr>
          <w:sz w:val="24"/>
          <w:szCs w:val="24"/>
        </w:rPr>
        <w:t xml:space="preserve"> </w:t>
      </w:r>
    </w:p>
  </w:endnote>
  <w:endnote w:type="continuationNotice" w:id="1">
    <w:p w14:paraId="03C201E6" w14:textId="77777777" w:rsidR="006F0E42" w:rsidRDefault="006F0E42">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Fira Sans Condensed SemiBold">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A96B9" w14:textId="77777777" w:rsidR="00085A74" w:rsidRPr="00366F02" w:rsidRDefault="00C55BC2" w:rsidP="005A5356">
    <w:pPr>
      <w:pStyle w:val="SingleSpacing"/>
      <w:ind w:hanging="90"/>
      <w:rPr>
        <w:rFonts w:ascii="Fira Sans Condensed" w:hAnsi="Fira Sans Condensed"/>
        <w:b/>
        <w:sz w:val="22"/>
        <w:szCs w:val="22"/>
      </w:rPr>
    </w:pPr>
    <w:r w:rsidRPr="00C55BC2">
      <w:t>MOTION TO WAIVE SUPERSEDEAS BOND</w:t>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680B46">
      <w:rPr>
        <w:rStyle w:val="PageNumber"/>
        <w:rFonts w:ascii="Fira Sans Condensed" w:hAnsi="Fira Sans Condensed" w:cs="Segoe UI Light"/>
      </w:rPr>
      <w:t xml:space="preserve">  </w:t>
    </w:r>
    <w:r w:rsidR="0012267F">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22AB4" w14:textId="77777777" w:rsidR="006F0E42" w:rsidRDefault="006F0E42">
      <w:r>
        <w:rPr>
          <w:sz w:val="24"/>
          <w:szCs w:val="24"/>
        </w:rPr>
        <w:separator/>
      </w:r>
    </w:p>
  </w:footnote>
  <w:footnote w:type="continuationSeparator" w:id="0">
    <w:p w14:paraId="393BE68F" w14:textId="77777777" w:rsidR="006F0E42" w:rsidRDefault="006F0E42">
      <w:r>
        <w:continuationSeparator/>
      </w:r>
    </w:p>
  </w:footnote>
  <w:footnote w:type="continuationNotice" w:id="1">
    <w:p w14:paraId="4DD0D125" w14:textId="77777777" w:rsidR="006F0E42" w:rsidRDefault="006F0E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E2C47"/>
    <w:multiLevelType w:val="hybridMultilevel"/>
    <w:tmpl w:val="A3F2F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53323"/>
    <w:multiLevelType w:val="hybridMultilevel"/>
    <w:tmpl w:val="A4C25490"/>
    <w:lvl w:ilvl="0" w:tplc="93E671C2">
      <w:start w:val="1"/>
      <w:numFmt w:val="bullet"/>
      <w:pStyle w:val="sub-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3D773B"/>
    <w:multiLevelType w:val="hybridMultilevel"/>
    <w:tmpl w:val="EA322C72"/>
    <w:lvl w:ilvl="0" w:tplc="0409000F">
      <w:start w:val="1"/>
      <w:numFmt w:val="decimal"/>
      <w:lvlText w:val="%1."/>
      <w:lvlJc w:val="left"/>
      <w:pPr>
        <w:ind w:left="720" w:hanging="360"/>
      </w:pPr>
    </w:lvl>
    <w:lvl w:ilvl="1" w:tplc="F202D892">
      <w:numFmt w:val="bullet"/>
      <w:lvlText w:val="-"/>
      <w:lvlJc w:val="left"/>
      <w:pPr>
        <w:ind w:left="1440" w:hanging="360"/>
      </w:pPr>
      <w:rPr>
        <w:rFonts w:ascii="Fira Sans Condensed Light" w:eastAsia="3270Condensed NF" w:hAnsi="Fira Sans Condensed Light"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C6574"/>
    <w:multiLevelType w:val="hybridMultilevel"/>
    <w:tmpl w:val="D7821B1C"/>
    <w:lvl w:ilvl="0" w:tplc="D09C82EE">
      <w:start w:val="1"/>
      <w:numFmt w:val="decimal"/>
      <w:pStyle w:val="list-unbol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144043"/>
    <w:multiLevelType w:val="hybridMultilevel"/>
    <w:tmpl w:val="0BB4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61A38"/>
    <w:multiLevelType w:val="hybridMultilevel"/>
    <w:tmpl w:val="23D85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9447AE"/>
    <w:multiLevelType w:val="hybridMultilevel"/>
    <w:tmpl w:val="5E9A97A2"/>
    <w:lvl w:ilvl="0" w:tplc="5E7AD3E6">
      <w:start w:val="1"/>
      <w:numFmt w:val="decimal"/>
      <w:pStyle w:val="listbolding"/>
      <w:lvlText w:val="%1."/>
      <w:lvlJc w:val="left"/>
      <w:pPr>
        <w:ind w:left="720" w:hanging="360"/>
      </w:pPr>
    </w:lvl>
    <w:lvl w:ilvl="1" w:tplc="02B6674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8" w15:restartNumberingAfterBreak="0">
    <w:nsid w:val="4D4E76B7"/>
    <w:multiLevelType w:val="hybridMultilevel"/>
    <w:tmpl w:val="FC9689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F4528"/>
    <w:multiLevelType w:val="hybridMultilevel"/>
    <w:tmpl w:val="B58093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761111"/>
    <w:multiLevelType w:val="hybridMultilevel"/>
    <w:tmpl w:val="BF967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640D30"/>
    <w:multiLevelType w:val="hybridMultilevel"/>
    <w:tmpl w:val="BD784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786861"/>
    <w:multiLevelType w:val="hybridMultilevel"/>
    <w:tmpl w:val="DFC645A0"/>
    <w:lvl w:ilvl="0" w:tplc="0409000F">
      <w:start w:val="1"/>
      <w:numFmt w:val="decimal"/>
      <w:lvlText w:val="%1."/>
      <w:lvlJc w:val="left"/>
      <w:pPr>
        <w:ind w:left="1080" w:hanging="360"/>
      </w:pPr>
    </w:lvl>
    <w:lvl w:ilvl="1" w:tplc="04090003">
      <w:start w:val="1"/>
      <w:numFmt w:val="bullet"/>
      <w:lvlText w:val="o"/>
      <w:lvlJc w:val="left"/>
      <w:pPr>
        <w:ind w:left="1440" w:hanging="360"/>
      </w:pPr>
      <w:rPr>
        <w:rFonts w:ascii="Courier New" w:hAnsi="Courier New" w:cs="Courier New" w:hint="default"/>
      </w:rPr>
    </w:lvl>
    <w:lvl w:ilvl="2" w:tplc="F202D892">
      <w:numFmt w:val="bullet"/>
      <w:lvlText w:val="-"/>
      <w:lvlJc w:val="left"/>
      <w:pPr>
        <w:ind w:left="2700" w:hanging="360"/>
      </w:pPr>
      <w:rPr>
        <w:rFonts w:ascii="Fira Sans Condensed Light" w:eastAsia="3270Condensed NF" w:hAnsi="Fira Sans Condensed Light"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3494946">
    <w:abstractNumId w:val="7"/>
  </w:num>
  <w:num w:numId="2" w16cid:durableId="968777752">
    <w:abstractNumId w:val="6"/>
  </w:num>
  <w:num w:numId="3" w16cid:durableId="968588593">
    <w:abstractNumId w:val="3"/>
  </w:num>
  <w:num w:numId="4" w16cid:durableId="716667492">
    <w:abstractNumId w:val="1"/>
  </w:num>
  <w:num w:numId="5" w16cid:durableId="164128816">
    <w:abstractNumId w:val="8"/>
  </w:num>
  <w:num w:numId="6" w16cid:durableId="422339777">
    <w:abstractNumId w:val="2"/>
  </w:num>
  <w:num w:numId="7" w16cid:durableId="22873401">
    <w:abstractNumId w:val="12"/>
  </w:num>
  <w:num w:numId="8" w16cid:durableId="1418557424">
    <w:abstractNumId w:val="0"/>
  </w:num>
  <w:num w:numId="9" w16cid:durableId="1822306554">
    <w:abstractNumId w:val="4"/>
  </w:num>
  <w:num w:numId="10" w16cid:durableId="1086071555">
    <w:abstractNumId w:val="10"/>
  </w:num>
  <w:num w:numId="11" w16cid:durableId="746659529">
    <w:abstractNumId w:val="5"/>
  </w:num>
  <w:num w:numId="12" w16cid:durableId="1169519403">
    <w:abstractNumId w:val="11"/>
  </w:num>
  <w:num w:numId="13" w16cid:durableId="662779295">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4956"/>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1DC2"/>
    <w:rsid w:val="0003274C"/>
    <w:rsid w:val="0003372B"/>
    <w:rsid w:val="00035263"/>
    <w:rsid w:val="00035CB2"/>
    <w:rsid w:val="0003720B"/>
    <w:rsid w:val="0003763D"/>
    <w:rsid w:val="00040C43"/>
    <w:rsid w:val="00041276"/>
    <w:rsid w:val="00042988"/>
    <w:rsid w:val="00042A88"/>
    <w:rsid w:val="00042F6B"/>
    <w:rsid w:val="00043C49"/>
    <w:rsid w:val="00045BE2"/>
    <w:rsid w:val="00047A17"/>
    <w:rsid w:val="00050AC7"/>
    <w:rsid w:val="000528FE"/>
    <w:rsid w:val="00052928"/>
    <w:rsid w:val="00053A8A"/>
    <w:rsid w:val="00053CA6"/>
    <w:rsid w:val="0005491F"/>
    <w:rsid w:val="00054DEC"/>
    <w:rsid w:val="0005731E"/>
    <w:rsid w:val="00060802"/>
    <w:rsid w:val="00060C6E"/>
    <w:rsid w:val="00060DAE"/>
    <w:rsid w:val="000616CF"/>
    <w:rsid w:val="000618F9"/>
    <w:rsid w:val="00062305"/>
    <w:rsid w:val="000625C4"/>
    <w:rsid w:val="00062D17"/>
    <w:rsid w:val="000632E2"/>
    <w:rsid w:val="000637C9"/>
    <w:rsid w:val="0006573D"/>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6BF6"/>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933"/>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716"/>
    <w:rsid w:val="001078FB"/>
    <w:rsid w:val="001079C6"/>
    <w:rsid w:val="00110535"/>
    <w:rsid w:val="00111378"/>
    <w:rsid w:val="00111421"/>
    <w:rsid w:val="00112395"/>
    <w:rsid w:val="001134B9"/>
    <w:rsid w:val="00113ADC"/>
    <w:rsid w:val="00114418"/>
    <w:rsid w:val="00116B64"/>
    <w:rsid w:val="001170C0"/>
    <w:rsid w:val="001170C4"/>
    <w:rsid w:val="00120463"/>
    <w:rsid w:val="001206CE"/>
    <w:rsid w:val="00120FC9"/>
    <w:rsid w:val="0012267F"/>
    <w:rsid w:val="00122C2A"/>
    <w:rsid w:val="00124969"/>
    <w:rsid w:val="001254EB"/>
    <w:rsid w:val="00126487"/>
    <w:rsid w:val="0012756B"/>
    <w:rsid w:val="001324A5"/>
    <w:rsid w:val="001337D5"/>
    <w:rsid w:val="00133E85"/>
    <w:rsid w:val="00134668"/>
    <w:rsid w:val="00134D7F"/>
    <w:rsid w:val="00136B30"/>
    <w:rsid w:val="00136E66"/>
    <w:rsid w:val="001370DD"/>
    <w:rsid w:val="00137C07"/>
    <w:rsid w:val="0014088B"/>
    <w:rsid w:val="001408AF"/>
    <w:rsid w:val="00141465"/>
    <w:rsid w:val="001416B6"/>
    <w:rsid w:val="00142694"/>
    <w:rsid w:val="001434D2"/>
    <w:rsid w:val="00144397"/>
    <w:rsid w:val="0014558C"/>
    <w:rsid w:val="001459B1"/>
    <w:rsid w:val="0014645D"/>
    <w:rsid w:val="0014716B"/>
    <w:rsid w:val="0014754C"/>
    <w:rsid w:val="00147BFB"/>
    <w:rsid w:val="00150547"/>
    <w:rsid w:val="00150B9C"/>
    <w:rsid w:val="0015138F"/>
    <w:rsid w:val="00153CF3"/>
    <w:rsid w:val="00153DDA"/>
    <w:rsid w:val="00154519"/>
    <w:rsid w:val="0015689A"/>
    <w:rsid w:val="001571E3"/>
    <w:rsid w:val="00157345"/>
    <w:rsid w:val="00157389"/>
    <w:rsid w:val="0016090A"/>
    <w:rsid w:val="00161738"/>
    <w:rsid w:val="001618FE"/>
    <w:rsid w:val="00161A62"/>
    <w:rsid w:val="001622B1"/>
    <w:rsid w:val="00162F49"/>
    <w:rsid w:val="00162F6B"/>
    <w:rsid w:val="00162FBE"/>
    <w:rsid w:val="00165B0D"/>
    <w:rsid w:val="0016670A"/>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88E"/>
    <w:rsid w:val="00182CD9"/>
    <w:rsid w:val="00183B87"/>
    <w:rsid w:val="001844B9"/>
    <w:rsid w:val="00184A2A"/>
    <w:rsid w:val="0018552E"/>
    <w:rsid w:val="00185CA7"/>
    <w:rsid w:val="001863D8"/>
    <w:rsid w:val="0018664E"/>
    <w:rsid w:val="00186D9D"/>
    <w:rsid w:val="00187A70"/>
    <w:rsid w:val="00187DC4"/>
    <w:rsid w:val="0019061F"/>
    <w:rsid w:val="00191A1A"/>
    <w:rsid w:val="0019339C"/>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1F01"/>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2E61"/>
    <w:rsid w:val="00202FD0"/>
    <w:rsid w:val="002043BA"/>
    <w:rsid w:val="00205C91"/>
    <w:rsid w:val="0020679D"/>
    <w:rsid w:val="00206DD2"/>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341"/>
    <w:rsid w:val="00257887"/>
    <w:rsid w:val="002602A2"/>
    <w:rsid w:val="00262D86"/>
    <w:rsid w:val="00263805"/>
    <w:rsid w:val="00265087"/>
    <w:rsid w:val="002710FB"/>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AF0"/>
    <w:rsid w:val="00295B7A"/>
    <w:rsid w:val="002A121B"/>
    <w:rsid w:val="002A1317"/>
    <w:rsid w:val="002A1620"/>
    <w:rsid w:val="002A3982"/>
    <w:rsid w:val="002A4587"/>
    <w:rsid w:val="002A4D6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3D17"/>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85C"/>
    <w:rsid w:val="00315C2A"/>
    <w:rsid w:val="00316574"/>
    <w:rsid w:val="00316F6E"/>
    <w:rsid w:val="00317052"/>
    <w:rsid w:val="003171F9"/>
    <w:rsid w:val="00317BF5"/>
    <w:rsid w:val="00320085"/>
    <w:rsid w:val="00320635"/>
    <w:rsid w:val="00320988"/>
    <w:rsid w:val="00320CC3"/>
    <w:rsid w:val="0032110A"/>
    <w:rsid w:val="00322274"/>
    <w:rsid w:val="00322F8C"/>
    <w:rsid w:val="003231DD"/>
    <w:rsid w:val="00323AC1"/>
    <w:rsid w:val="00323F31"/>
    <w:rsid w:val="00325AC7"/>
    <w:rsid w:val="00326966"/>
    <w:rsid w:val="00326EE1"/>
    <w:rsid w:val="0033009B"/>
    <w:rsid w:val="003309B3"/>
    <w:rsid w:val="00332C3D"/>
    <w:rsid w:val="0033345A"/>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5183"/>
    <w:rsid w:val="00366F02"/>
    <w:rsid w:val="00367689"/>
    <w:rsid w:val="003676CD"/>
    <w:rsid w:val="00367771"/>
    <w:rsid w:val="0037307C"/>
    <w:rsid w:val="00373F05"/>
    <w:rsid w:val="00375125"/>
    <w:rsid w:val="00376BBA"/>
    <w:rsid w:val="003776F6"/>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6727"/>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23"/>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3F7ECE"/>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50C11"/>
    <w:rsid w:val="00451135"/>
    <w:rsid w:val="00451519"/>
    <w:rsid w:val="00451A31"/>
    <w:rsid w:val="004522D6"/>
    <w:rsid w:val="00453360"/>
    <w:rsid w:val="00454909"/>
    <w:rsid w:val="004561E9"/>
    <w:rsid w:val="00456BA4"/>
    <w:rsid w:val="0045704B"/>
    <w:rsid w:val="00457C49"/>
    <w:rsid w:val="00461091"/>
    <w:rsid w:val="00461CEE"/>
    <w:rsid w:val="0046281C"/>
    <w:rsid w:val="004629AB"/>
    <w:rsid w:val="00462FF0"/>
    <w:rsid w:val="00463C88"/>
    <w:rsid w:val="00464032"/>
    <w:rsid w:val="004649C5"/>
    <w:rsid w:val="00466699"/>
    <w:rsid w:val="0047323D"/>
    <w:rsid w:val="004735AB"/>
    <w:rsid w:val="00473BEB"/>
    <w:rsid w:val="004743E7"/>
    <w:rsid w:val="004801BB"/>
    <w:rsid w:val="0048045C"/>
    <w:rsid w:val="004806AC"/>
    <w:rsid w:val="0048072C"/>
    <w:rsid w:val="0048094A"/>
    <w:rsid w:val="00480AB1"/>
    <w:rsid w:val="00480D55"/>
    <w:rsid w:val="00483969"/>
    <w:rsid w:val="00484708"/>
    <w:rsid w:val="0048470C"/>
    <w:rsid w:val="004849A5"/>
    <w:rsid w:val="00484BEB"/>
    <w:rsid w:val="00486424"/>
    <w:rsid w:val="00486BA8"/>
    <w:rsid w:val="004901B0"/>
    <w:rsid w:val="00491575"/>
    <w:rsid w:val="00491B90"/>
    <w:rsid w:val="00491DAC"/>
    <w:rsid w:val="00492A57"/>
    <w:rsid w:val="00493B9C"/>
    <w:rsid w:val="00493C21"/>
    <w:rsid w:val="0049476B"/>
    <w:rsid w:val="00495E39"/>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15CF"/>
    <w:rsid w:val="004D2043"/>
    <w:rsid w:val="004D2CC9"/>
    <w:rsid w:val="004D5585"/>
    <w:rsid w:val="004D5FBF"/>
    <w:rsid w:val="004D6423"/>
    <w:rsid w:val="004D6B88"/>
    <w:rsid w:val="004D7222"/>
    <w:rsid w:val="004E0C7C"/>
    <w:rsid w:val="004E58F7"/>
    <w:rsid w:val="004E6E7D"/>
    <w:rsid w:val="004F0A13"/>
    <w:rsid w:val="004F133E"/>
    <w:rsid w:val="004F2699"/>
    <w:rsid w:val="004F2954"/>
    <w:rsid w:val="004F4586"/>
    <w:rsid w:val="004F477F"/>
    <w:rsid w:val="004F79C9"/>
    <w:rsid w:val="00500077"/>
    <w:rsid w:val="005002C2"/>
    <w:rsid w:val="00500634"/>
    <w:rsid w:val="005008EF"/>
    <w:rsid w:val="00501466"/>
    <w:rsid w:val="00502553"/>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37C2"/>
    <w:rsid w:val="00565DB1"/>
    <w:rsid w:val="00565F58"/>
    <w:rsid w:val="00567655"/>
    <w:rsid w:val="00570214"/>
    <w:rsid w:val="005712AA"/>
    <w:rsid w:val="00573D1B"/>
    <w:rsid w:val="005751BA"/>
    <w:rsid w:val="0057562E"/>
    <w:rsid w:val="00575B0F"/>
    <w:rsid w:val="0057648A"/>
    <w:rsid w:val="0057659F"/>
    <w:rsid w:val="00577CD9"/>
    <w:rsid w:val="00580274"/>
    <w:rsid w:val="00580C58"/>
    <w:rsid w:val="00580DC1"/>
    <w:rsid w:val="00580DE6"/>
    <w:rsid w:val="005814D6"/>
    <w:rsid w:val="00581E33"/>
    <w:rsid w:val="005825A5"/>
    <w:rsid w:val="005835A4"/>
    <w:rsid w:val="005855B6"/>
    <w:rsid w:val="005866D8"/>
    <w:rsid w:val="00586D3C"/>
    <w:rsid w:val="00586ECD"/>
    <w:rsid w:val="0058784C"/>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5356"/>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8C5"/>
    <w:rsid w:val="005F5C15"/>
    <w:rsid w:val="005F688D"/>
    <w:rsid w:val="005F7CCB"/>
    <w:rsid w:val="006007A7"/>
    <w:rsid w:val="00601182"/>
    <w:rsid w:val="006011C1"/>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3E9C"/>
    <w:rsid w:val="006260EA"/>
    <w:rsid w:val="00627F8B"/>
    <w:rsid w:val="00630875"/>
    <w:rsid w:val="0063090F"/>
    <w:rsid w:val="00630BAA"/>
    <w:rsid w:val="00630EF7"/>
    <w:rsid w:val="006313F5"/>
    <w:rsid w:val="00632E30"/>
    <w:rsid w:val="00632F40"/>
    <w:rsid w:val="006336DE"/>
    <w:rsid w:val="00633B87"/>
    <w:rsid w:val="00635025"/>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1EE3"/>
    <w:rsid w:val="006723E3"/>
    <w:rsid w:val="006728EC"/>
    <w:rsid w:val="0067358C"/>
    <w:rsid w:val="00674EBC"/>
    <w:rsid w:val="0067508F"/>
    <w:rsid w:val="006774A9"/>
    <w:rsid w:val="0068045F"/>
    <w:rsid w:val="006806A0"/>
    <w:rsid w:val="00680B46"/>
    <w:rsid w:val="006814BF"/>
    <w:rsid w:val="0068175D"/>
    <w:rsid w:val="00681890"/>
    <w:rsid w:val="00681BAF"/>
    <w:rsid w:val="0068208F"/>
    <w:rsid w:val="00682A8E"/>
    <w:rsid w:val="00682F40"/>
    <w:rsid w:val="00683E9F"/>
    <w:rsid w:val="0068508F"/>
    <w:rsid w:val="00685150"/>
    <w:rsid w:val="00685E90"/>
    <w:rsid w:val="00686E8F"/>
    <w:rsid w:val="00690D2A"/>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4FB0"/>
    <w:rsid w:val="006B5883"/>
    <w:rsid w:val="006B7070"/>
    <w:rsid w:val="006B72FC"/>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56C9"/>
    <w:rsid w:val="006E61DC"/>
    <w:rsid w:val="006E6FCE"/>
    <w:rsid w:val="006E74F4"/>
    <w:rsid w:val="006F0E42"/>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0EB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5C2E"/>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419C"/>
    <w:rsid w:val="00774C74"/>
    <w:rsid w:val="00774CCD"/>
    <w:rsid w:val="0077581E"/>
    <w:rsid w:val="00776BB1"/>
    <w:rsid w:val="007800BA"/>
    <w:rsid w:val="00780844"/>
    <w:rsid w:val="00780A53"/>
    <w:rsid w:val="00781470"/>
    <w:rsid w:val="007832CC"/>
    <w:rsid w:val="007836CA"/>
    <w:rsid w:val="00784364"/>
    <w:rsid w:val="007846AC"/>
    <w:rsid w:val="00784A5C"/>
    <w:rsid w:val="00784C3E"/>
    <w:rsid w:val="00784EC6"/>
    <w:rsid w:val="0078571C"/>
    <w:rsid w:val="00787DF3"/>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D79AE"/>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68AB"/>
    <w:rsid w:val="00807A8D"/>
    <w:rsid w:val="00810109"/>
    <w:rsid w:val="0081146D"/>
    <w:rsid w:val="00811FD6"/>
    <w:rsid w:val="00812380"/>
    <w:rsid w:val="00812810"/>
    <w:rsid w:val="008131C5"/>
    <w:rsid w:val="008144F3"/>
    <w:rsid w:val="00814C1A"/>
    <w:rsid w:val="00814FF8"/>
    <w:rsid w:val="00816523"/>
    <w:rsid w:val="00820F6D"/>
    <w:rsid w:val="0082143C"/>
    <w:rsid w:val="0082165D"/>
    <w:rsid w:val="0082236B"/>
    <w:rsid w:val="00822CD5"/>
    <w:rsid w:val="00824C0C"/>
    <w:rsid w:val="00826314"/>
    <w:rsid w:val="0082754C"/>
    <w:rsid w:val="00830D1B"/>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67E96"/>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3A9"/>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62E1"/>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54C"/>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0B18"/>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1756"/>
    <w:rsid w:val="00963622"/>
    <w:rsid w:val="0096492E"/>
    <w:rsid w:val="00965863"/>
    <w:rsid w:val="0096733E"/>
    <w:rsid w:val="00967D80"/>
    <w:rsid w:val="0097120C"/>
    <w:rsid w:val="0097190F"/>
    <w:rsid w:val="0097297E"/>
    <w:rsid w:val="00972F41"/>
    <w:rsid w:val="009763A7"/>
    <w:rsid w:val="009806DD"/>
    <w:rsid w:val="00980B4F"/>
    <w:rsid w:val="00980F23"/>
    <w:rsid w:val="009821A7"/>
    <w:rsid w:val="009824CD"/>
    <w:rsid w:val="00983460"/>
    <w:rsid w:val="00983A55"/>
    <w:rsid w:val="009842B1"/>
    <w:rsid w:val="00984A74"/>
    <w:rsid w:val="0099024D"/>
    <w:rsid w:val="009917B9"/>
    <w:rsid w:val="009944D8"/>
    <w:rsid w:val="00994AFF"/>
    <w:rsid w:val="009973A3"/>
    <w:rsid w:val="00997C97"/>
    <w:rsid w:val="009A0648"/>
    <w:rsid w:val="009A0990"/>
    <w:rsid w:val="009A1DEE"/>
    <w:rsid w:val="009A2D87"/>
    <w:rsid w:val="009A3CF1"/>
    <w:rsid w:val="009A3F7B"/>
    <w:rsid w:val="009A5270"/>
    <w:rsid w:val="009A59AF"/>
    <w:rsid w:val="009B194F"/>
    <w:rsid w:val="009B1968"/>
    <w:rsid w:val="009B1FEF"/>
    <w:rsid w:val="009B47C4"/>
    <w:rsid w:val="009B5AD7"/>
    <w:rsid w:val="009B6B31"/>
    <w:rsid w:val="009B6B88"/>
    <w:rsid w:val="009B7B2B"/>
    <w:rsid w:val="009C0077"/>
    <w:rsid w:val="009C0D1E"/>
    <w:rsid w:val="009C0D37"/>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4A7B"/>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E63"/>
    <w:rsid w:val="00A23F1D"/>
    <w:rsid w:val="00A24060"/>
    <w:rsid w:val="00A245AD"/>
    <w:rsid w:val="00A24BD7"/>
    <w:rsid w:val="00A25202"/>
    <w:rsid w:val="00A25E4B"/>
    <w:rsid w:val="00A273F5"/>
    <w:rsid w:val="00A27C9F"/>
    <w:rsid w:val="00A27EBD"/>
    <w:rsid w:val="00A303E3"/>
    <w:rsid w:val="00A310E4"/>
    <w:rsid w:val="00A3381F"/>
    <w:rsid w:val="00A35107"/>
    <w:rsid w:val="00A36B9C"/>
    <w:rsid w:val="00A37EC5"/>
    <w:rsid w:val="00A40BFD"/>
    <w:rsid w:val="00A40E86"/>
    <w:rsid w:val="00A438E0"/>
    <w:rsid w:val="00A445F7"/>
    <w:rsid w:val="00A44D17"/>
    <w:rsid w:val="00A456A9"/>
    <w:rsid w:val="00A46078"/>
    <w:rsid w:val="00A462E9"/>
    <w:rsid w:val="00A46418"/>
    <w:rsid w:val="00A46877"/>
    <w:rsid w:val="00A469DE"/>
    <w:rsid w:val="00A51716"/>
    <w:rsid w:val="00A52389"/>
    <w:rsid w:val="00A529A5"/>
    <w:rsid w:val="00A52B07"/>
    <w:rsid w:val="00A54037"/>
    <w:rsid w:val="00A55317"/>
    <w:rsid w:val="00A55B17"/>
    <w:rsid w:val="00A5651A"/>
    <w:rsid w:val="00A56756"/>
    <w:rsid w:val="00A575E5"/>
    <w:rsid w:val="00A60078"/>
    <w:rsid w:val="00A6111D"/>
    <w:rsid w:val="00A6487E"/>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2F3"/>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51C"/>
    <w:rsid w:val="00AC193D"/>
    <w:rsid w:val="00AC2830"/>
    <w:rsid w:val="00AC46F2"/>
    <w:rsid w:val="00AC51B4"/>
    <w:rsid w:val="00AC6908"/>
    <w:rsid w:val="00AC70BB"/>
    <w:rsid w:val="00AD00C5"/>
    <w:rsid w:val="00AD1A65"/>
    <w:rsid w:val="00AD1A93"/>
    <w:rsid w:val="00AD1B52"/>
    <w:rsid w:val="00AD1F9E"/>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D03"/>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3766"/>
    <w:rsid w:val="00B642DB"/>
    <w:rsid w:val="00B651A4"/>
    <w:rsid w:val="00B65ECD"/>
    <w:rsid w:val="00B67051"/>
    <w:rsid w:val="00B670BF"/>
    <w:rsid w:val="00B677E5"/>
    <w:rsid w:val="00B67BDA"/>
    <w:rsid w:val="00B724A1"/>
    <w:rsid w:val="00B72C02"/>
    <w:rsid w:val="00B73A78"/>
    <w:rsid w:val="00B7486B"/>
    <w:rsid w:val="00B74F58"/>
    <w:rsid w:val="00B75427"/>
    <w:rsid w:val="00B76801"/>
    <w:rsid w:val="00B76912"/>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3B5E"/>
    <w:rsid w:val="00B945D1"/>
    <w:rsid w:val="00B94B50"/>
    <w:rsid w:val="00B9653D"/>
    <w:rsid w:val="00B966B4"/>
    <w:rsid w:val="00BA0207"/>
    <w:rsid w:val="00BA0346"/>
    <w:rsid w:val="00BA03EC"/>
    <w:rsid w:val="00BA1045"/>
    <w:rsid w:val="00BA2500"/>
    <w:rsid w:val="00BA26CC"/>
    <w:rsid w:val="00BA4055"/>
    <w:rsid w:val="00BA5B83"/>
    <w:rsid w:val="00BA752D"/>
    <w:rsid w:val="00BB2284"/>
    <w:rsid w:val="00BB263D"/>
    <w:rsid w:val="00BB2C53"/>
    <w:rsid w:val="00BB2F44"/>
    <w:rsid w:val="00BB39C8"/>
    <w:rsid w:val="00BB4356"/>
    <w:rsid w:val="00BB4BC2"/>
    <w:rsid w:val="00BB64C2"/>
    <w:rsid w:val="00BB74EB"/>
    <w:rsid w:val="00BB7583"/>
    <w:rsid w:val="00BB77FD"/>
    <w:rsid w:val="00BB7923"/>
    <w:rsid w:val="00BB7FB2"/>
    <w:rsid w:val="00BC0434"/>
    <w:rsid w:val="00BC05D3"/>
    <w:rsid w:val="00BC12DA"/>
    <w:rsid w:val="00BC1E7B"/>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5AB6"/>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504"/>
    <w:rsid w:val="00C40B6B"/>
    <w:rsid w:val="00C411EF"/>
    <w:rsid w:val="00C43809"/>
    <w:rsid w:val="00C44A36"/>
    <w:rsid w:val="00C44EB5"/>
    <w:rsid w:val="00C45BEA"/>
    <w:rsid w:val="00C461D6"/>
    <w:rsid w:val="00C504A0"/>
    <w:rsid w:val="00C51C44"/>
    <w:rsid w:val="00C51D25"/>
    <w:rsid w:val="00C520D3"/>
    <w:rsid w:val="00C5329C"/>
    <w:rsid w:val="00C546A5"/>
    <w:rsid w:val="00C55200"/>
    <w:rsid w:val="00C55BC2"/>
    <w:rsid w:val="00C55D91"/>
    <w:rsid w:val="00C5691E"/>
    <w:rsid w:val="00C6031F"/>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3A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6FCC"/>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8B5"/>
    <w:rsid w:val="00CC5FFE"/>
    <w:rsid w:val="00CC71D6"/>
    <w:rsid w:val="00CD3580"/>
    <w:rsid w:val="00CD3C63"/>
    <w:rsid w:val="00CD4438"/>
    <w:rsid w:val="00CD535C"/>
    <w:rsid w:val="00CD7684"/>
    <w:rsid w:val="00CE197C"/>
    <w:rsid w:val="00CE4356"/>
    <w:rsid w:val="00CE4CA5"/>
    <w:rsid w:val="00CE5AF8"/>
    <w:rsid w:val="00CE7160"/>
    <w:rsid w:val="00CF17BE"/>
    <w:rsid w:val="00CF1A18"/>
    <w:rsid w:val="00CF20A3"/>
    <w:rsid w:val="00CF31B3"/>
    <w:rsid w:val="00CF3E3F"/>
    <w:rsid w:val="00CF3EED"/>
    <w:rsid w:val="00CF5F4F"/>
    <w:rsid w:val="00CF6B28"/>
    <w:rsid w:val="00CF6D50"/>
    <w:rsid w:val="00CF7EC1"/>
    <w:rsid w:val="00CF7ECC"/>
    <w:rsid w:val="00D01997"/>
    <w:rsid w:val="00D0373A"/>
    <w:rsid w:val="00D03DDE"/>
    <w:rsid w:val="00D04873"/>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0A0F"/>
    <w:rsid w:val="00D544CE"/>
    <w:rsid w:val="00D55A0A"/>
    <w:rsid w:val="00D57BF2"/>
    <w:rsid w:val="00D6041D"/>
    <w:rsid w:val="00D61195"/>
    <w:rsid w:val="00D61B38"/>
    <w:rsid w:val="00D64C1A"/>
    <w:rsid w:val="00D64E23"/>
    <w:rsid w:val="00D66633"/>
    <w:rsid w:val="00D7140B"/>
    <w:rsid w:val="00D71949"/>
    <w:rsid w:val="00D73746"/>
    <w:rsid w:val="00D7550C"/>
    <w:rsid w:val="00D7648C"/>
    <w:rsid w:val="00D76C7C"/>
    <w:rsid w:val="00D77D3D"/>
    <w:rsid w:val="00D82647"/>
    <w:rsid w:val="00D829BD"/>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304"/>
    <w:rsid w:val="00DA2535"/>
    <w:rsid w:val="00DA4EA8"/>
    <w:rsid w:val="00DA61E6"/>
    <w:rsid w:val="00DB0308"/>
    <w:rsid w:val="00DB0361"/>
    <w:rsid w:val="00DB0B8E"/>
    <w:rsid w:val="00DB1C13"/>
    <w:rsid w:val="00DB1C90"/>
    <w:rsid w:val="00DB2E01"/>
    <w:rsid w:val="00DB396C"/>
    <w:rsid w:val="00DB39CC"/>
    <w:rsid w:val="00DB3CCE"/>
    <w:rsid w:val="00DB4028"/>
    <w:rsid w:val="00DB4430"/>
    <w:rsid w:val="00DB49EE"/>
    <w:rsid w:val="00DB5270"/>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18CA"/>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7F0"/>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73B"/>
    <w:rsid w:val="00EB082D"/>
    <w:rsid w:val="00EB15C7"/>
    <w:rsid w:val="00EB1EEB"/>
    <w:rsid w:val="00EB21AB"/>
    <w:rsid w:val="00EB2D87"/>
    <w:rsid w:val="00EB4CD5"/>
    <w:rsid w:val="00EB5593"/>
    <w:rsid w:val="00EB55DD"/>
    <w:rsid w:val="00EB5E1D"/>
    <w:rsid w:val="00EC20E5"/>
    <w:rsid w:val="00ED0BA2"/>
    <w:rsid w:val="00ED229A"/>
    <w:rsid w:val="00ED28FD"/>
    <w:rsid w:val="00ED37B5"/>
    <w:rsid w:val="00ED46B6"/>
    <w:rsid w:val="00ED4BAB"/>
    <w:rsid w:val="00ED5316"/>
    <w:rsid w:val="00ED5418"/>
    <w:rsid w:val="00ED5F45"/>
    <w:rsid w:val="00ED6C40"/>
    <w:rsid w:val="00ED7F02"/>
    <w:rsid w:val="00EE0426"/>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0B75"/>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298D"/>
    <w:rsid w:val="00F33AEE"/>
    <w:rsid w:val="00F33EEA"/>
    <w:rsid w:val="00F34542"/>
    <w:rsid w:val="00F34EAD"/>
    <w:rsid w:val="00F35FDF"/>
    <w:rsid w:val="00F365F1"/>
    <w:rsid w:val="00F37FD6"/>
    <w:rsid w:val="00F44490"/>
    <w:rsid w:val="00F44B67"/>
    <w:rsid w:val="00F478D2"/>
    <w:rsid w:val="00F47EDD"/>
    <w:rsid w:val="00F500D7"/>
    <w:rsid w:val="00F50391"/>
    <w:rsid w:val="00F51229"/>
    <w:rsid w:val="00F55717"/>
    <w:rsid w:val="00F57C72"/>
    <w:rsid w:val="00F615FD"/>
    <w:rsid w:val="00F617E7"/>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87416"/>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 w:val="00FF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46"/>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30B18"/>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30B18"/>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930B18"/>
    <w:pPr>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 w:type="paragraph" w:customStyle="1" w:styleId="listbolding">
    <w:name w:val="list bolding"/>
    <w:basedOn w:val="Default"/>
    <w:qFormat/>
    <w:rsid w:val="00930B18"/>
    <w:pPr>
      <w:numPr>
        <w:numId w:val="2"/>
      </w:numPr>
    </w:pPr>
    <w:rPr>
      <w:rFonts w:ascii="Fira Sans Condensed" w:eastAsia="3270Condensed NF" w:hAnsi="Fira Sans Condensed"/>
      <w:b/>
    </w:rPr>
  </w:style>
  <w:style w:type="paragraph" w:customStyle="1" w:styleId="list-unbold">
    <w:name w:val="list-unbold"/>
    <w:basedOn w:val="listbolding"/>
    <w:qFormat/>
    <w:rsid w:val="00930B18"/>
    <w:pPr>
      <w:numPr>
        <w:numId w:val="3"/>
      </w:numPr>
      <w:ind w:left="792"/>
    </w:pPr>
    <w:rPr>
      <w:b w:val="0"/>
    </w:rPr>
  </w:style>
  <w:style w:type="paragraph" w:customStyle="1" w:styleId="StyleDefaultLinespacingExactly22pt">
    <w:name w:val="Style Default + Line spacing:  Exactly 22 pt"/>
    <w:basedOn w:val="Default"/>
    <w:rsid w:val="005A5356"/>
    <w:rPr>
      <w:rFonts w:cs="Times New Roman"/>
      <w:szCs w:val="20"/>
    </w:rPr>
  </w:style>
  <w:style w:type="paragraph" w:customStyle="1" w:styleId="sub-bullets">
    <w:name w:val="sub-bullets"/>
    <w:basedOn w:val="Default"/>
    <w:rsid w:val="00B76912"/>
    <w:rPr>
      <w:rFonts w:cs="Times New Roman"/>
      <w:szCs w:val="20"/>
    </w:rPr>
  </w:style>
  <w:style w:type="paragraph" w:customStyle="1" w:styleId="sub-bullet">
    <w:name w:val="sub-bullet"/>
    <w:basedOn w:val="listbolding"/>
    <w:qFormat/>
    <w:rsid w:val="006011C1"/>
    <w:pPr>
      <w:numPr>
        <w:numId w:val="4"/>
      </w:numPr>
      <w:ind w:left="1224"/>
    </w:pPr>
    <w:rPr>
      <w:rFonts w:ascii="Fira Sans Condensed Light" w:hAnsi="Fira Sans Condensed Light"/>
      <w:b w:val="0"/>
    </w:rPr>
  </w:style>
  <w:style w:type="paragraph" w:customStyle="1" w:styleId="listing-boldopen">
    <w:name w:val="listing-bold open"/>
    <w:basedOn w:val="sub-bullet"/>
    <w:qFormat/>
    <w:rsid w:val="006011C1"/>
    <w:rPr>
      <w:rFonts w:ascii="Fira Sans Condensed SemiBold" w:hAnsi="Fira Sans Condensed Semi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096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29787139">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536960352">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41003556">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4</Pages>
  <Words>885</Words>
  <Characters>5196</Characters>
  <Application>Microsoft Office Word</Application>
  <DocSecurity>0</DocSecurity>
  <Lines>173</Lines>
  <Paragraphs>112</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TO WAIVE SUPERSEDEAS BOND</dc:title>
  <dc:subject/>
  <dc:creator>quantum.j.l.bass@RAWdeal.io</dc:creator>
  <cp:keywords/>
  <dc:description/>
  <cp:lastModifiedBy>Quantum</cp:lastModifiedBy>
  <cp:revision>25</cp:revision>
  <cp:lastPrinted>2025-01-02T23:50:00Z</cp:lastPrinted>
  <dcterms:created xsi:type="dcterms:W3CDTF">2024-12-20T17:32:00Z</dcterms:created>
  <dcterms:modified xsi:type="dcterms:W3CDTF">2025-01-03T02:21:00Z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