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CEBAF" w14:textId="77777777" w:rsidR="00820F6D" w:rsidRPr="00DB20AB" w:rsidRDefault="00820F6D" w:rsidP="00820F6D">
      <w:pPr>
        <w:rPr>
          <w:rFonts w:eastAsia="3270Condensed NF" w:cs="Inter Tight Light"/>
          <w:i/>
          <w:sz w:val="20"/>
          <w:szCs w:val="20"/>
        </w:rPr>
      </w:pPr>
      <w:bookmarkStart w:id="0" w:name="_Hlk181776576"/>
      <w:r w:rsidRPr="00DB20AB">
        <w:rPr>
          <w:rFonts w:eastAsia="3270Condensed NF" w:cs="Inter Tight Light"/>
          <w:i/>
          <w:sz w:val="20"/>
          <w:szCs w:val="20"/>
        </w:rPr>
        <w:t>Jeremy L. Bass, Perforce Pro Se</w:t>
      </w:r>
    </w:p>
    <w:p w14:paraId="32EA9781" w14:textId="77777777" w:rsidR="00820F6D" w:rsidRPr="00DB20AB" w:rsidRDefault="00820F6D" w:rsidP="00820F6D">
      <w:pPr>
        <w:rPr>
          <w:rFonts w:eastAsia="3270Condensed NF" w:cs="Inter Tight Light"/>
          <w:i/>
          <w:sz w:val="20"/>
          <w:szCs w:val="20"/>
        </w:rPr>
      </w:pPr>
      <w:r w:rsidRPr="00DB20AB">
        <w:rPr>
          <w:rFonts w:eastAsia="3270Condensed NF" w:cs="Inter Tight Light"/>
          <w:i/>
          <w:sz w:val="20"/>
          <w:szCs w:val="20"/>
        </w:rPr>
        <w:t>1515 21</w:t>
      </w:r>
      <w:r w:rsidRPr="00DB20AB">
        <w:rPr>
          <w:rFonts w:eastAsia="3270Condensed NF" w:cs="Inter Tight Light"/>
          <w:i/>
          <w:sz w:val="20"/>
          <w:szCs w:val="20"/>
          <w:vertAlign w:val="superscript"/>
        </w:rPr>
        <w:t>st</w:t>
      </w:r>
      <w:r w:rsidRPr="00DB20AB">
        <w:rPr>
          <w:rFonts w:eastAsia="3270Condensed NF" w:cs="Inter Tight Light"/>
          <w:i/>
          <w:sz w:val="20"/>
          <w:szCs w:val="20"/>
        </w:rPr>
        <w:t xml:space="preserve"> Ave</w:t>
      </w:r>
    </w:p>
    <w:p w14:paraId="6CC2FE29" w14:textId="77777777" w:rsidR="00820F6D" w:rsidRPr="00DB20AB" w:rsidRDefault="00820F6D" w:rsidP="00820F6D">
      <w:pPr>
        <w:rPr>
          <w:rFonts w:eastAsia="3270Condensed NF" w:cs="Inter Tight Light"/>
          <w:i/>
          <w:sz w:val="20"/>
          <w:szCs w:val="20"/>
        </w:rPr>
      </w:pPr>
      <w:r w:rsidRPr="00DB20AB">
        <w:rPr>
          <w:rFonts w:eastAsia="3270Condensed NF" w:cs="Inter Tight Light"/>
          <w:i/>
          <w:sz w:val="20"/>
          <w:szCs w:val="20"/>
        </w:rPr>
        <w:t>Lewiston, ID 83501-3926</w:t>
      </w:r>
    </w:p>
    <w:p w14:paraId="0F9D63FB" w14:textId="77777777" w:rsidR="00820F6D" w:rsidRPr="00DB20AB" w:rsidRDefault="00820F6D" w:rsidP="00820F6D">
      <w:pPr>
        <w:rPr>
          <w:rFonts w:eastAsia="3270Condensed NF" w:cs="Inter Tight Light"/>
          <w:i/>
          <w:sz w:val="20"/>
          <w:szCs w:val="20"/>
        </w:rPr>
      </w:pPr>
      <w:r w:rsidRPr="00DB20AB">
        <w:rPr>
          <w:rFonts w:eastAsia="3270Condensed NF" w:cs="Inter Tight Light"/>
          <w:i/>
          <w:sz w:val="20"/>
          <w:szCs w:val="20"/>
        </w:rPr>
        <w:t>Ph: 208-549-9584</w:t>
      </w:r>
    </w:p>
    <w:p w14:paraId="24115C0B" w14:textId="77777777" w:rsidR="00820F6D" w:rsidRPr="00DB20AB" w:rsidRDefault="00820F6D" w:rsidP="00820F6D">
      <w:pPr>
        <w:rPr>
          <w:rFonts w:eastAsia="3270Condensed NF" w:cs="Inter Tight Light"/>
          <w:i/>
          <w:sz w:val="20"/>
          <w:szCs w:val="20"/>
          <w:u w:val="single"/>
        </w:rPr>
      </w:pPr>
      <w:r w:rsidRPr="00DB20AB">
        <w:rPr>
          <w:rFonts w:eastAsia="3270Condensed NF" w:cs="Inter Tight Light"/>
          <w:i/>
          <w:sz w:val="20"/>
          <w:szCs w:val="20"/>
        </w:rPr>
        <w:t>Quantum.J.L.Bass@RAWdeal.io</w:t>
      </w:r>
    </w:p>
    <w:p w14:paraId="4904CCE4" w14:textId="77777777" w:rsidR="00820F6D" w:rsidRPr="00D80137" w:rsidRDefault="00820F6D" w:rsidP="00820F6D">
      <w:pPr>
        <w:rPr>
          <w:rFonts w:eastAsia="3270Condensed NF" w:cs="Inter Tight Light"/>
        </w:rPr>
      </w:pPr>
    </w:p>
    <w:p w14:paraId="583517D3" w14:textId="77777777" w:rsidR="00820F6D" w:rsidRPr="00291F0E" w:rsidRDefault="00820F6D" w:rsidP="00820F6D">
      <w:pPr>
        <w:spacing w:line="276" w:lineRule="auto"/>
        <w:jc w:val="center"/>
        <w:rPr>
          <w:rFonts w:eastAsia="3270Condensed NF" w:cs="Inter Tight Light"/>
          <w:b/>
          <w:bCs/>
        </w:rPr>
      </w:pPr>
      <w:r w:rsidRPr="00291F0E">
        <w:rPr>
          <w:rFonts w:eastAsia="3270Condensed NF" w:cs="Inter Tight Light"/>
          <w:b/>
          <w:bCs/>
        </w:rPr>
        <w:t>IN THE DISTRICT COURT FOR THE SECOND JUDICIAL DISTRICT</w:t>
      </w:r>
    </w:p>
    <w:p w14:paraId="07DFE10F" w14:textId="77777777" w:rsidR="00820F6D" w:rsidRPr="00291F0E" w:rsidRDefault="00820F6D" w:rsidP="00820F6D">
      <w:pPr>
        <w:spacing w:line="276" w:lineRule="auto"/>
        <w:jc w:val="center"/>
        <w:rPr>
          <w:rFonts w:eastAsia="3270Condensed NF" w:cs="Inter Tight Light"/>
          <w:b/>
          <w:bCs/>
          <w:u w:val="single"/>
        </w:rPr>
      </w:pPr>
      <w:r w:rsidRPr="00291F0E">
        <w:rPr>
          <w:rFonts w:eastAsia="3270Condensed NF" w:cs="Inter Tight Light"/>
          <w:b/>
          <w:bCs/>
        </w:rPr>
        <w:t>FOR THE STATE OF IDAHO, IN 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820F6D" w:rsidRPr="00D80137" w14:paraId="06DD6489" w14:textId="77777777" w:rsidTr="000A0EE6">
        <w:trPr>
          <w:trHeight w:val="2970"/>
        </w:trPr>
        <w:tc>
          <w:tcPr>
            <w:tcW w:w="4410" w:type="dxa"/>
            <w:tcBorders>
              <w:top w:val="nil"/>
              <w:left w:val="nil"/>
              <w:bottom w:val="single" w:sz="4" w:space="0" w:color="auto"/>
              <w:right w:val="single" w:sz="4" w:space="0" w:color="auto"/>
            </w:tcBorders>
            <w:tcMar>
              <w:left w:w="43" w:type="dxa"/>
            </w:tcMar>
          </w:tcPr>
          <w:p w14:paraId="32C9A30A" w14:textId="77777777" w:rsidR="00820F6D" w:rsidRPr="00D80137" w:rsidRDefault="00820F6D" w:rsidP="000A0EE6">
            <w:pPr>
              <w:rPr>
                <w:rFonts w:eastAsia="3270Condensed NF" w:cs="Inter Tight Light"/>
              </w:rPr>
            </w:pPr>
            <w:bookmarkStart w:id="1" w:name="Parties"/>
            <w:bookmarkEnd w:id="1"/>
          </w:p>
          <w:p w14:paraId="7C807F03" w14:textId="77777777" w:rsidR="00820F6D" w:rsidRPr="00D80137" w:rsidRDefault="00820F6D" w:rsidP="000A0EE6">
            <w:pPr>
              <w:rPr>
                <w:rFonts w:eastAsia="3270Condensed NF" w:cs="Inter Tight Light"/>
              </w:rPr>
            </w:pPr>
            <w:r w:rsidRPr="00D80137">
              <w:rPr>
                <w:rFonts w:eastAsia="3270Condensed NF" w:cs="Inter Tight Light"/>
              </w:rPr>
              <w:t>DPW Enterprises LLC and Mountain Prime 2018 LLC,</w:t>
            </w:r>
          </w:p>
          <w:p w14:paraId="689581C2" w14:textId="77777777" w:rsidR="00820F6D" w:rsidRPr="00D80137" w:rsidRDefault="00820F6D" w:rsidP="000A0EE6">
            <w:pPr>
              <w:rPr>
                <w:rFonts w:eastAsia="3270Condensed NF" w:cs="Inter Tight Light"/>
              </w:rPr>
            </w:pPr>
            <w:r w:rsidRPr="00D80137">
              <w:rPr>
                <w:rFonts w:eastAsia="3270Condensed NF" w:cs="Inter Tight Light"/>
              </w:rPr>
              <w:t xml:space="preserve">                               Plaintiff</w:t>
            </w:r>
            <w:r w:rsidR="00A04A7B">
              <w:t xml:space="preserve"> </w:t>
            </w:r>
            <w:r w:rsidR="00A04A7B" w:rsidRPr="00A04A7B">
              <w:rPr>
                <w:rFonts w:eastAsia="3270Condensed NF" w:cs="Inter Tight Light"/>
              </w:rPr>
              <w:t>-Respondents</w:t>
            </w:r>
            <w:r w:rsidRPr="00D80137">
              <w:rPr>
                <w:rFonts w:eastAsia="3270Condensed NF" w:cs="Inter Tight Light"/>
              </w:rPr>
              <w:t>,</w:t>
            </w:r>
          </w:p>
          <w:p w14:paraId="4A9FF06E" w14:textId="77777777" w:rsidR="00820F6D" w:rsidRPr="00D80137" w:rsidRDefault="00820F6D" w:rsidP="000A0EE6">
            <w:pPr>
              <w:rPr>
                <w:rFonts w:eastAsia="3270Condensed NF" w:cs="Inter Tight Light"/>
              </w:rPr>
            </w:pPr>
            <w:r w:rsidRPr="00D80137">
              <w:rPr>
                <w:rFonts w:eastAsia="3270Condensed NF" w:cs="Inter Tight Light"/>
              </w:rPr>
              <w:t xml:space="preserve">         vs.</w:t>
            </w:r>
          </w:p>
          <w:p w14:paraId="74D77696" w14:textId="77777777" w:rsidR="00820F6D" w:rsidRPr="00D80137" w:rsidRDefault="00820F6D" w:rsidP="000A0EE6">
            <w:pPr>
              <w:rPr>
                <w:rFonts w:eastAsia="3270Condensed NF" w:cs="Inter Tight Light"/>
              </w:rPr>
            </w:pPr>
            <w:r w:rsidRPr="00D80137">
              <w:rPr>
                <w:rFonts w:eastAsia="3270Condensed NF" w:cs="Inter Tight Light"/>
              </w:rPr>
              <w:t>Jeremy L. Bass, Dwayne Pike, and Current</w:t>
            </w:r>
          </w:p>
          <w:p w14:paraId="08ED5567" w14:textId="77777777" w:rsidR="00820F6D" w:rsidRPr="00D80137" w:rsidRDefault="00820F6D" w:rsidP="000A0EE6">
            <w:pPr>
              <w:rPr>
                <w:rFonts w:eastAsia="3270Condensed NF" w:cs="Inter Tight Light"/>
              </w:rPr>
            </w:pPr>
            <w:r w:rsidRPr="00D80137">
              <w:rPr>
                <w:rFonts w:eastAsia="3270Condensed NF" w:cs="Inter Tight Light"/>
              </w:rPr>
              <w:t xml:space="preserve">occupant, and Unknown Parties in </w:t>
            </w:r>
          </w:p>
          <w:p w14:paraId="13F1FC1B" w14:textId="77777777" w:rsidR="00820F6D" w:rsidRPr="00D80137" w:rsidRDefault="00820F6D" w:rsidP="000A0EE6">
            <w:pPr>
              <w:rPr>
                <w:rFonts w:eastAsia="3270Condensed NF" w:cs="Inter Tight Light"/>
              </w:rPr>
            </w:pPr>
            <w:r w:rsidRPr="00D80137">
              <w:rPr>
                <w:rFonts w:eastAsia="3270Condensed NF" w:cs="Inter Tight Light"/>
              </w:rPr>
              <w:t xml:space="preserve">Possession of the real property commonly </w:t>
            </w:r>
          </w:p>
          <w:p w14:paraId="45614750" w14:textId="77777777" w:rsidR="00820F6D" w:rsidRPr="00D80137" w:rsidRDefault="00820F6D" w:rsidP="000A0EE6">
            <w:pPr>
              <w:rPr>
                <w:rFonts w:eastAsia="3270Condensed NF" w:cs="Inter Tight Light"/>
              </w:rPr>
            </w:pPr>
            <w:r w:rsidRPr="00D80137">
              <w:rPr>
                <w:rFonts w:eastAsia="3270Condensed NF" w:cs="Inter Tight Light"/>
              </w:rPr>
              <w:t>known as 1515 21</w:t>
            </w:r>
            <w:r w:rsidRPr="00D80137">
              <w:rPr>
                <w:rFonts w:eastAsia="3270Condensed NF" w:cs="Inter Tight Light"/>
                <w:vertAlign w:val="superscript"/>
              </w:rPr>
              <w:t>st</w:t>
            </w:r>
            <w:r w:rsidRPr="00D80137">
              <w:rPr>
                <w:rFonts w:eastAsia="3270Condensed NF" w:cs="Inter Tight Light"/>
              </w:rPr>
              <w:t xml:space="preserve"> Avenue, Lewiston, </w:t>
            </w:r>
          </w:p>
          <w:p w14:paraId="3FF9A80C" w14:textId="77777777" w:rsidR="00820F6D" w:rsidRPr="00D80137" w:rsidRDefault="00820F6D" w:rsidP="000A0EE6">
            <w:pPr>
              <w:rPr>
                <w:rFonts w:eastAsia="3270Condensed NF" w:cs="Inter Tight Light"/>
              </w:rPr>
            </w:pPr>
            <w:r w:rsidRPr="00D80137">
              <w:rPr>
                <w:rFonts w:eastAsia="3270Condensed NF" w:cs="Inter Tight Light"/>
              </w:rPr>
              <w:t>Idaho 83501</w:t>
            </w:r>
          </w:p>
          <w:p w14:paraId="67B0A1FC" w14:textId="77777777" w:rsidR="00820F6D" w:rsidRDefault="00820F6D" w:rsidP="000A0EE6">
            <w:pPr>
              <w:rPr>
                <w:rFonts w:eastAsia="3270Condensed NF" w:cs="Inter Tight Light"/>
              </w:rPr>
            </w:pPr>
            <w:r w:rsidRPr="00D80137">
              <w:rPr>
                <w:rFonts w:eastAsia="3270Condensed NF" w:cs="Inter Tight Light"/>
              </w:rPr>
              <w:t xml:space="preserve">                                          Defendants</w:t>
            </w:r>
            <w:r w:rsidR="00A04A7B">
              <w:rPr>
                <w:rFonts w:eastAsia="3270Condensed NF" w:cs="Inter Tight Light"/>
              </w:rPr>
              <w:t>,</w:t>
            </w:r>
          </w:p>
          <w:p w14:paraId="7E432147" w14:textId="77777777" w:rsidR="00A04A7B" w:rsidRDefault="00A04A7B" w:rsidP="000A0EE6">
            <w:pPr>
              <w:rPr>
                <w:rFonts w:eastAsia="3270Condensed NF" w:cs="Inter Tight Light"/>
              </w:rPr>
            </w:pPr>
            <w:r w:rsidRPr="00D80137">
              <w:rPr>
                <w:rFonts w:eastAsia="3270Condensed NF" w:cs="Inter Tight Light"/>
              </w:rPr>
              <w:t>Jeremy L. Bass</w:t>
            </w:r>
            <w:r>
              <w:rPr>
                <w:rFonts w:eastAsia="3270Condensed NF" w:cs="Inter Tight Light"/>
              </w:rPr>
              <w:t>,</w:t>
            </w:r>
          </w:p>
          <w:p w14:paraId="70608DBC" w14:textId="77777777" w:rsidR="00A04A7B" w:rsidRPr="00D80137" w:rsidRDefault="00A04A7B" w:rsidP="000A0EE6">
            <w:pPr>
              <w:rPr>
                <w:rFonts w:eastAsia="3270Condensed NF" w:cs="Inter Tight Light"/>
              </w:rPr>
            </w:pPr>
            <w:r>
              <w:t xml:space="preserve">                                Defendant-Appellant</w:t>
            </w:r>
          </w:p>
        </w:tc>
        <w:tc>
          <w:tcPr>
            <w:tcW w:w="4410" w:type="dxa"/>
            <w:tcBorders>
              <w:top w:val="nil"/>
              <w:left w:val="single" w:sz="4" w:space="0" w:color="auto"/>
              <w:bottom w:val="nil"/>
              <w:right w:val="nil"/>
            </w:tcBorders>
          </w:tcPr>
          <w:p w14:paraId="432A69B2" w14:textId="77777777" w:rsidR="00820F6D" w:rsidRPr="00D80137" w:rsidRDefault="00820F6D" w:rsidP="000A0EE6">
            <w:pPr>
              <w:rPr>
                <w:rFonts w:eastAsia="3270Condensed NF"/>
              </w:rPr>
            </w:pPr>
            <w:bookmarkStart w:id="2" w:name="CaseNumber"/>
            <w:bookmarkEnd w:id="2"/>
          </w:p>
          <w:p w14:paraId="4D25AA01" w14:textId="77777777" w:rsidR="00820F6D" w:rsidRPr="00D80137" w:rsidRDefault="00820F6D" w:rsidP="000A0EE6">
            <w:pPr>
              <w:rPr>
                <w:rFonts w:eastAsia="3270Condensed NF"/>
              </w:rPr>
            </w:pPr>
          </w:p>
          <w:p w14:paraId="38F7C81F" w14:textId="77777777" w:rsidR="00820F6D" w:rsidRPr="00D80137" w:rsidRDefault="00820F6D" w:rsidP="000A0EE6">
            <w:pPr>
              <w:rPr>
                <w:rFonts w:eastAsia="3270Condensed NF"/>
              </w:rPr>
            </w:pPr>
          </w:p>
          <w:p w14:paraId="14C52C59" w14:textId="77777777" w:rsidR="00820F6D" w:rsidRPr="00D80137" w:rsidRDefault="00820F6D" w:rsidP="000A0EE6">
            <w:pPr>
              <w:rPr>
                <w:rFonts w:eastAsia="3270Condensed NF"/>
              </w:rPr>
            </w:pPr>
          </w:p>
          <w:p w14:paraId="6B431910" w14:textId="77777777" w:rsidR="00820F6D" w:rsidRPr="00D80137" w:rsidRDefault="00820F6D" w:rsidP="000A0EE6">
            <w:pPr>
              <w:rPr>
                <w:rFonts w:eastAsia="3270Condensed NF"/>
              </w:rPr>
            </w:pPr>
          </w:p>
          <w:p w14:paraId="082566A3" w14:textId="77777777" w:rsidR="00820F6D" w:rsidRPr="00D80137" w:rsidRDefault="00820F6D" w:rsidP="000A0EE6">
            <w:pPr>
              <w:ind w:left="280"/>
              <w:rPr>
                <w:rFonts w:eastAsia="3270Condensed NF"/>
              </w:rPr>
            </w:pPr>
            <w:r w:rsidRPr="00D80137">
              <w:rPr>
                <w:rFonts w:eastAsia="3270Condensed NF"/>
              </w:rPr>
              <w:t>Case No. CV35-24-1063</w:t>
            </w:r>
          </w:p>
          <w:p w14:paraId="1DDF3D61" w14:textId="77777777" w:rsidR="00820F6D" w:rsidRPr="00D80137" w:rsidRDefault="0012267F" w:rsidP="000A0EE6">
            <w:pPr>
              <w:pStyle w:val="HeavyBolding"/>
            </w:pPr>
            <w:bookmarkStart w:id="3" w:name="_Hlk125445019"/>
            <w:r w:rsidRPr="0012267F">
              <w:t>NOTICE OF APPEAL</w:t>
            </w:r>
          </w:p>
          <w:bookmarkEnd w:id="3"/>
          <w:p w14:paraId="184274A1" w14:textId="77777777" w:rsidR="00820F6D" w:rsidRPr="00D80137" w:rsidRDefault="00820F6D" w:rsidP="000A0EE6">
            <w:pPr>
              <w:rPr>
                <w:rFonts w:eastAsia="3270Condensed NF"/>
              </w:rPr>
            </w:pPr>
          </w:p>
          <w:p w14:paraId="4880F56B" w14:textId="77777777" w:rsidR="00820F6D" w:rsidRDefault="00820F6D" w:rsidP="000A0EE6">
            <w:pPr>
              <w:rPr>
                <w:rFonts w:eastAsia="3270Condensed NF"/>
              </w:rPr>
            </w:pPr>
          </w:p>
          <w:p w14:paraId="1653D4CD" w14:textId="77777777" w:rsidR="002A4D67" w:rsidRPr="00D80137" w:rsidRDefault="002A4D67" w:rsidP="000A0EE6">
            <w:pPr>
              <w:rPr>
                <w:rFonts w:eastAsia="3270Condensed NF"/>
              </w:rPr>
            </w:pPr>
          </w:p>
          <w:p w14:paraId="29178887" w14:textId="77777777" w:rsidR="00820F6D" w:rsidRPr="00D80137" w:rsidRDefault="00820F6D" w:rsidP="000A0EE6">
            <w:pPr>
              <w:pStyle w:val="HeavyBolding"/>
            </w:pPr>
            <w:r>
              <w:t xml:space="preserve"> </w:t>
            </w:r>
            <w:r w:rsidR="00FF7CE6" w:rsidRPr="00FF7CE6">
              <w:t>ORAL ARGUMENT REQUESTED</w:t>
            </w:r>
          </w:p>
        </w:tc>
      </w:tr>
      <w:bookmarkEnd w:id="0"/>
      <w:tr w:rsidR="00820F6D" w:rsidRPr="00D80137" w14:paraId="58756A1D" w14:textId="77777777" w:rsidTr="00586D3C">
        <w:trPr>
          <w:trHeight w:val="422"/>
        </w:trPr>
        <w:tc>
          <w:tcPr>
            <w:tcW w:w="4410" w:type="dxa"/>
            <w:tcBorders>
              <w:top w:val="single" w:sz="4" w:space="0" w:color="auto"/>
              <w:left w:val="nil"/>
            </w:tcBorders>
          </w:tcPr>
          <w:p w14:paraId="766685CD" w14:textId="77777777" w:rsidR="00820F6D" w:rsidRPr="00D80137" w:rsidRDefault="00820F6D" w:rsidP="000A0EE6">
            <w:pPr>
              <w:rPr>
                <w:rFonts w:eastAsia="3270Condensed NF" w:cs="Inter Tight Light"/>
              </w:rPr>
            </w:pPr>
          </w:p>
        </w:tc>
        <w:tc>
          <w:tcPr>
            <w:tcW w:w="4410" w:type="dxa"/>
            <w:tcBorders>
              <w:top w:val="nil"/>
              <w:left w:val="nil"/>
              <w:bottom w:val="nil"/>
              <w:right w:val="nil"/>
            </w:tcBorders>
          </w:tcPr>
          <w:p w14:paraId="562805DA" w14:textId="77777777" w:rsidR="00820F6D" w:rsidRPr="00D80137" w:rsidRDefault="00820F6D" w:rsidP="000A0EE6">
            <w:pPr>
              <w:rPr>
                <w:rFonts w:eastAsia="3270Condensed NF"/>
              </w:rPr>
            </w:pPr>
          </w:p>
        </w:tc>
      </w:tr>
    </w:tbl>
    <w:p w14:paraId="2B74C649" w14:textId="77777777" w:rsidR="00493B9C" w:rsidRPr="00493B9C" w:rsidRDefault="00493B9C" w:rsidP="00493B9C">
      <w:pPr>
        <w:pStyle w:val="Default"/>
        <w:rPr>
          <w:rFonts w:ascii="Fira Sans Condensed SemiBold" w:hAnsi="Fira Sans Condensed SemiBold"/>
          <w:bCs/>
        </w:rPr>
      </w:pPr>
      <w:r w:rsidRPr="00493B9C">
        <w:rPr>
          <w:rFonts w:ascii="Fira Sans Condensed SemiBold" w:hAnsi="Fira Sans Condensed SemiBold"/>
          <w:bCs/>
        </w:rPr>
        <w:t>TO: THE ABOVE-NAMED PLAINTIFFS, DPW ENTERPRISES LLC and MOUNTAIN PRIME 2018 LLC, and THEIR ATTORNEYS, LEWIS N. STODDARD, AND THE CLERK OF THE DISTRICT COURT OF THE SECOND JUDICIAL DISTRICT OF THE STATE OF IDAHO, IN AND FOR THE COUNTY OF NEZ PERCE:</w:t>
      </w:r>
    </w:p>
    <w:p w14:paraId="39E799A3" w14:textId="77777777" w:rsidR="00493B9C" w:rsidRDefault="00493B9C" w:rsidP="00493B9C">
      <w:pPr>
        <w:pStyle w:val="Default"/>
      </w:pPr>
      <w:r>
        <w:t>NOTICE IS HEREBY GIVEN THAT:</w:t>
      </w:r>
    </w:p>
    <w:p w14:paraId="04FDE81F" w14:textId="77777777" w:rsidR="00493B9C" w:rsidRDefault="00BC1E7B" w:rsidP="00493B9C">
      <w:pPr>
        <w:pStyle w:val="Default"/>
        <w:numPr>
          <w:ilvl w:val="0"/>
          <w:numId w:val="6"/>
        </w:numPr>
      </w:pPr>
      <w:r w:rsidRPr="00BC1E7B">
        <w:rPr>
          <w:b/>
          <w:bCs/>
        </w:rPr>
        <w:t>Appellant:</w:t>
      </w:r>
      <w:r w:rsidRPr="00BC1E7B">
        <w:t xml:space="preserve"> </w:t>
      </w:r>
      <w:r w:rsidR="00493B9C">
        <w:t xml:space="preserve">The above-named </w:t>
      </w:r>
      <w:r w:rsidR="00493B9C" w:rsidRPr="0045704B">
        <w:rPr>
          <w:b/>
          <w:bCs/>
        </w:rPr>
        <w:t xml:space="preserve">Appellant, </w:t>
      </w:r>
      <w:r w:rsidRPr="0045704B">
        <w:rPr>
          <w:b/>
          <w:bCs/>
        </w:rPr>
        <w:t>Defendant Jeremy L. Bass, perforce pro se</w:t>
      </w:r>
      <w:r w:rsidR="00493B9C">
        <w:t xml:space="preserve">, appeals against the above-named </w:t>
      </w:r>
      <w:r w:rsidR="00493B9C" w:rsidRPr="0045704B">
        <w:rPr>
          <w:b/>
          <w:bCs/>
        </w:rPr>
        <w:t>Respondent</w:t>
      </w:r>
      <w:r w:rsidRPr="0045704B">
        <w:rPr>
          <w:b/>
          <w:bCs/>
        </w:rPr>
        <w:t>s, Plaintiffs, DPW ENTERPRISES LLC and MOUNTAIN PRIME 2018 LLC</w:t>
      </w:r>
      <w:r>
        <w:t>,</w:t>
      </w:r>
      <w:r w:rsidR="00493B9C">
        <w:t xml:space="preserve"> to the Idaho Supreme Court from:</w:t>
      </w:r>
    </w:p>
    <w:p w14:paraId="1BBEA1F0" w14:textId="77777777" w:rsidR="00BC1E7B" w:rsidRDefault="00BC1E7B" w:rsidP="00BC1E7B">
      <w:pPr>
        <w:pStyle w:val="Default"/>
        <w:numPr>
          <w:ilvl w:val="1"/>
          <w:numId w:val="6"/>
        </w:numPr>
      </w:pPr>
      <w:r>
        <w:t xml:space="preserve">The </w:t>
      </w:r>
      <w:r w:rsidRPr="0045704B">
        <w:rPr>
          <w:rStyle w:val="CaseLawChar"/>
        </w:rPr>
        <w:t>Order Denying Defendant's Motion for Reconsideration</w:t>
      </w:r>
      <w:r>
        <w:t xml:space="preserve">, entered on </w:t>
      </w:r>
      <w:r w:rsidRPr="0045704B">
        <w:rPr>
          <w:u w:val="single"/>
        </w:rPr>
        <w:t>December 16</w:t>
      </w:r>
      <w:r w:rsidR="0045704B" w:rsidRPr="0045704B">
        <w:rPr>
          <w:u w:val="single"/>
          <w:vertAlign w:val="superscript"/>
        </w:rPr>
        <w:t>th</w:t>
      </w:r>
      <w:r w:rsidRPr="0045704B">
        <w:rPr>
          <w:u w:val="single"/>
        </w:rPr>
        <w:t>, 2024</w:t>
      </w:r>
      <w:r>
        <w:t>;</w:t>
      </w:r>
    </w:p>
    <w:p w14:paraId="7B574242" w14:textId="77777777" w:rsidR="00BC1E7B" w:rsidRDefault="00BC1E7B" w:rsidP="00BC1E7B">
      <w:pPr>
        <w:pStyle w:val="Default"/>
        <w:numPr>
          <w:ilvl w:val="1"/>
          <w:numId w:val="6"/>
        </w:numPr>
      </w:pPr>
      <w:r>
        <w:t xml:space="preserve">The </w:t>
      </w:r>
      <w:r w:rsidRPr="0045704B">
        <w:rPr>
          <w:rStyle w:val="CaseLawChar"/>
        </w:rPr>
        <w:t>Judgment Re: Jeremy Bass</w:t>
      </w:r>
      <w:r>
        <w:t xml:space="preserve">, entered on </w:t>
      </w:r>
      <w:r w:rsidRPr="0045704B">
        <w:rPr>
          <w:u w:val="single"/>
        </w:rPr>
        <w:t>December 16</w:t>
      </w:r>
      <w:r w:rsidR="0045704B" w:rsidRPr="0045704B">
        <w:rPr>
          <w:u w:val="single"/>
          <w:vertAlign w:val="superscript"/>
        </w:rPr>
        <w:t>th</w:t>
      </w:r>
      <w:r w:rsidRPr="0045704B">
        <w:rPr>
          <w:u w:val="single"/>
        </w:rPr>
        <w:t>, 2024</w:t>
      </w:r>
      <w:r>
        <w:t>;</w:t>
      </w:r>
    </w:p>
    <w:p w14:paraId="5D95E884" w14:textId="77777777" w:rsidR="00BC1E7B" w:rsidRDefault="00BC1E7B" w:rsidP="00BC1E7B">
      <w:pPr>
        <w:pStyle w:val="Default"/>
        <w:numPr>
          <w:ilvl w:val="1"/>
          <w:numId w:val="6"/>
        </w:numPr>
      </w:pPr>
      <w:r>
        <w:t xml:space="preserve">The </w:t>
      </w:r>
      <w:r w:rsidRPr="0045704B">
        <w:rPr>
          <w:rStyle w:val="CaseLawChar"/>
        </w:rPr>
        <w:t>Memorandum Opinion and Order on Plaintiffs' Motion for Summary Judgment</w:t>
      </w:r>
      <w:r>
        <w:t xml:space="preserve">, entered on </w:t>
      </w:r>
      <w:r w:rsidRPr="0045704B">
        <w:rPr>
          <w:u w:val="single"/>
        </w:rPr>
        <w:t>November 5</w:t>
      </w:r>
      <w:r w:rsidR="0045704B" w:rsidRPr="0045704B">
        <w:rPr>
          <w:u w:val="single"/>
          <w:vertAlign w:val="superscript"/>
        </w:rPr>
        <w:t>th</w:t>
      </w:r>
      <w:r w:rsidRPr="0045704B">
        <w:rPr>
          <w:u w:val="single"/>
        </w:rPr>
        <w:t>, 2024</w:t>
      </w:r>
      <w:r>
        <w:t>; and</w:t>
      </w:r>
    </w:p>
    <w:p w14:paraId="5B060A9C" w14:textId="77777777" w:rsidR="00BC1E7B" w:rsidRDefault="00BC1E7B" w:rsidP="00BC1E7B">
      <w:pPr>
        <w:pStyle w:val="Default"/>
        <w:numPr>
          <w:ilvl w:val="1"/>
          <w:numId w:val="6"/>
        </w:numPr>
      </w:pPr>
      <w:r>
        <w:lastRenderedPageBreak/>
        <w:t xml:space="preserve">The </w:t>
      </w:r>
      <w:r w:rsidRPr="0045704B">
        <w:rPr>
          <w:rStyle w:val="CaseLawChar"/>
        </w:rPr>
        <w:t>Opinion and Order on Motion to Dismiss and Strike Summons and Complaint</w:t>
      </w:r>
      <w:r>
        <w:t xml:space="preserve">, entered on </w:t>
      </w:r>
      <w:r w:rsidRPr="0045704B">
        <w:rPr>
          <w:u w:val="single"/>
        </w:rPr>
        <w:t>October 18</w:t>
      </w:r>
      <w:r w:rsidR="0045704B" w:rsidRPr="0045704B">
        <w:rPr>
          <w:u w:val="single"/>
          <w:vertAlign w:val="superscript"/>
        </w:rPr>
        <w:t>th</w:t>
      </w:r>
      <w:r w:rsidRPr="0045704B">
        <w:rPr>
          <w:u w:val="single"/>
        </w:rPr>
        <w:t>, 2024</w:t>
      </w:r>
      <w:r>
        <w:t>,</w:t>
      </w:r>
    </w:p>
    <w:p w14:paraId="11D1E9C7" w14:textId="77777777" w:rsidR="005712AA" w:rsidRDefault="00BC1E7B" w:rsidP="00BC1E7B">
      <w:pPr>
        <w:pStyle w:val="Default"/>
        <w:ind w:left="1080"/>
      </w:pPr>
      <w:r>
        <w:t>in the above-entitled action, the Honorable Michelle M. Evans presiding</w:t>
      </w:r>
      <w:r w:rsidR="00493B9C">
        <w:t>.</w:t>
      </w:r>
    </w:p>
    <w:p w14:paraId="3D02285F" w14:textId="77777777" w:rsidR="00720EB0" w:rsidRDefault="00720EB0" w:rsidP="00720EB0">
      <w:pPr>
        <w:pStyle w:val="Default"/>
        <w:numPr>
          <w:ilvl w:val="0"/>
          <w:numId w:val="6"/>
        </w:numPr>
        <w:rPr>
          <w:b/>
          <w:bCs/>
        </w:rPr>
      </w:pPr>
      <w:r w:rsidRPr="00720EB0">
        <w:rPr>
          <w:b/>
          <w:bCs/>
        </w:rPr>
        <w:t>Jurisdictional Statement:</w:t>
      </w:r>
    </w:p>
    <w:p w14:paraId="16D39D61" w14:textId="77777777" w:rsidR="00720EB0" w:rsidRPr="00720EB0" w:rsidRDefault="00720EB0" w:rsidP="00720EB0">
      <w:pPr>
        <w:pStyle w:val="Default"/>
        <w:numPr>
          <w:ilvl w:val="1"/>
          <w:numId w:val="6"/>
        </w:numPr>
      </w:pPr>
      <w:r w:rsidRPr="00720EB0">
        <w:t xml:space="preserve">Appellant has the right to appeal to the Idaho Supreme Court pursuant to </w:t>
      </w:r>
      <w:r w:rsidRPr="0045704B">
        <w:rPr>
          <w:rStyle w:val="CaseLawChar"/>
        </w:rPr>
        <w:t>Idaho Appellate Rules 11(a)(1)</w:t>
      </w:r>
      <w:r w:rsidRPr="00720EB0">
        <w:t xml:space="preserve"> and </w:t>
      </w:r>
      <w:r w:rsidRPr="0045704B">
        <w:rPr>
          <w:rStyle w:val="CaseLawChar"/>
        </w:rPr>
        <w:t>17</w:t>
      </w:r>
      <w:r w:rsidRPr="00720EB0">
        <w:t>.</w:t>
      </w:r>
    </w:p>
    <w:p w14:paraId="4F49560C" w14:textId="77777777" w:rsidR="00720EB0" w:rsidRPr="00720EB0" w:rsidRDefault="00720EB0" w:rsidP="00720EB0">
      <w:pPr>
        <w:pStyle w:val="Default"/>
        <w:numPr>
          <w:ilvl w:val="1"/>
          <w:numId w:val="6"/>
        </w:numPr>
      </w:pPr>
      <w:r w:rsidRPr="00720EB0">
        <w:t>The orders described in paragraph 1 above are appealable as:</w:t>
      </w:r>
    </w:p>
    <w:p w14:paraId="4B76F2F5" w14:textId="26445ABD" w:rsidR="00720EB0" w:rsidRPr="00720EB0" w:rsidRDefault="00720EB0" w:rsidP="00720EB0">
      <w:pPr>
        <w:pStyle w:val="Default"/>
        <w:numPr>
          <w:ilvl w:val="2"/>
          <w:numId w:val="6"/>
        </w:numPr>
      </w:pPr>
      <w:r w:rsidRPr="00720EB0">
        <w:t xml:space="preserve">The District Court has entered its </w:t>
      </w:r>
      <w:r w:rsidRPr="00720EB0">
        <w:rPr>
          <w:rStyle w:val="CaseLawChar"/>
        </w:rPr>
        <w:t>Judgment Re: Jeremy Bass</w:t>
      </w:r>
      <w:r w:rsidRPr="00720EB0">
        <w:t xml:space="preserve"> on </w:t>
      </w:r>
      <w:r w:rsidRPr="00720EB0">
        <w:rPr>
          <w:u w:val="single"/>
        </w:rPr>
        <w:t>December 16, 2024</w:t>
      </w:r>
      <w:r w:rsidRPr="00720EB0">
        <w:t xml:space="preserve">, accompanied by an </w:t>
      </w:r>
      <w:r w:rsidRPr="00720EB0">
        <w:rPr>
          <w:rStyle w:val="CaseLawChar"/>
        </w:rPr>
        <w:t>express Rule 54(b) Certificate</w:t>
      </w:r>
      <w:r w:rsidRPr="00720EB0">
        <w:t xml:space="preserve"> wherein the Honorable Michelle M. Evans certified that </w:t>
      </w:r>
      <w:r w:rsidR="00AD1F9E" w:rsidRPr="00DA2304">
        <w:rPr>
          <w:rStyle w:val="CaseLawChar"/>
        </w:rPr>
        <w:t>"there is no just reason for the delay of the entry of a final judgment and that the Court has as does hereby direct that the above judgment or order shall be a final judgment upon which an appeal may be taken"</w:t>
      </w:r>
      <w:r w:rsidRPr="00DA2304">
        <w:rPr>
          <w:rStyle w:val="CaseLawChar"/>
        </w:rPr>
        <w:t>;</w:t>
      </w:r>
    </w:p>
    <w:p w14:paraId="2D5390B9" w14:textId="77777777" w:rsidR="00720EB0" w:rsidRPr="00720EB0" w:rsidRDefault="00720EB0" w:rsidP="00720EB0">
      <w:pPr>
        <w:pStyle w:val="Default"/>
        <w:numPr>
          <w:ilvl w:val="2"/>
          <w:numId w:val="6"/>
        </w:numPr>
      </w:pPr>
      <w:r w:rsidRPr="00720EB0">
        <w:t xml:space="preserve">Said Judgment constitutes a final judgment within the meaning of </w:t>
      </w:r>
      <w:r w:rsidRPr="00720EB0">
        <w:rPr>
          <w:rStyle w:val="CaseLawChar"/>
        </w:rPr>
        <w:t>Idaho Rule of Civil Procedure 54(b)</w:t>
      </w:r>
      <w:r w:rsidRPr="00720EB0">
        <w:t xml:space="preserve"> and </w:t>
      </w:r>
      <w:r w:rsidRPr="00720EB0">
        <w:rPr>
          <w:rStyle w:val="CaseLawChar"/>
        </w:rPr>
        <w:t>Idaho Appellate Rule 11(a)(1)</w:t>
      </w:r>
      <w:r w:rsidRPr="00720EB0">
        <w:t>, having fully adjudicated all claims between Plaintiffs-Respondents and Defendant-Appellant Jeremy L. Bass;</w:t>
      </w:r>
    </w:p>
    <w:p w14:paraId="79E3DC60" w14:textId="77777777" w:rsidR="00720EB0" w:rsidRPr="00720EB0" w:rsidRDefault="00720EB0" w:rsidP="00720EB0">
      <w:pPr>
        <w:pStyle w:val="Default"/>
        <w:numPr>
          <w:ilvl w:val="2"/>
          <w:numId w:val="6"/>
        </w:numPr>
      </w:pPr>
      <w:r w:rsidRPr="00720EB0">
        <w:t xml:space="preserve">The antecedent interlocutory orders, including the </w:t>
      </w:r>
      <w:r w:rsidRPr="00720EB0">
        <w:rPr>
          <w:rStyle w:val="CaseLawChar"/>
        </w:rPr>
        <w:t>Memorandum Opinion and Order on Plaintiffs' Motion for Summary Judgment</w:t>
      </w:r>
      <w:r w:rsidRPr="00720EB0">
        <w:t xml:space="preserve"> entered </w:t>
      </w:r>
      <w:r w:rsidRPr="00720EB0">
        <w:rPr>
          <w:u w:val="single"/>
        </w:rPr>
        <w:t>November 5, 2024</w:t>
      </w:r>
      <w:r w:rsidRPr="00720EB0">
        <w:t xml:space="preserve">, and the </w:t>
      </w:r>
      <w:r w:rsidRPr="00720EB0">
        <w:rPr>
          <w:rStyle w:val="CaseLawChar"/>
        </w:rPr>
        <w:t>Opinion and Order on Motion to Dismiss and Strike Summons and Complaint</w:t>
      </w:r>
      <w:r w:rsidRPr="00720EB0">
        <w:t xml:space="preserve"> entered </w:t>
      </w:r>
      <w:r w:rsidRPr="00720EB0">
        <w:rPr>
          <w:u w:val="single"/>
        </w:rPr>
        <w:t>October 18, 2024</w:t>
      </w:r>
      <w:r w:rsidRPr="00720EB0">
        <w:t>, merge into and become appealable upon entry of the final judgment pursuant to established Idaho appellate jurisprudence.</w:t>
      </w:r>
    </w:p>
    <w:p w14:paraId="358A408B" w14:textId="77777777" w:rsidR="00BC1E7B" w:rsidRDefault="00720EB0" w:rsidP="00720EB0">
      <w:pPr>
        <w:pStyle w:val="Default"/>
        <w:numPr>
          <w:ilvl w:val="1"/>
          <w:numId w:val="6"/>
        </w:numPr>
      </w:pPr>
      <w:r w:rsidRPr="00720EB0">
        <w:lastRenderedPageBreak/>
        <w:t xml:space="preserve">This </w:t>
      </w:r>
      <w:r w:rsidRPr="00720EB0">
        <w:rPr>
          <w:rStyle w:val="CaseLawChar"/>
        </w:rPr>
        <w:t>Notice of Appeal</w:t>
      </w:r>
      <w:r w:rsidRPr="00720EB0">
        <w:t xml:space="preserve"> is timely filed within forty-two (42) days from entry of the final judgment and </w:t>
      </w:r>
      <w:r w:rsidRPr="00720EB0">
        <w:rPr>
          <w:rStyle w:val="CaseLawChar"/>
        </w:rPr>
        <w:t>Rule 54(b) Certificate</w:t>
      </w:r>
      <w:r w:rsidRPr="00720EB0">
        <w:t xml:space="preserve"> as prescribed by </w:t>
      </w:r>
      <w:r w:rsidRPr="00720EB0">
        <w:rPr>
          <w:rStyle w:val="CaseLawChar"/>
        </w:rPr>
        <w:t>Idaho Appellate Rule 14(a)</w:t>
      </w:r>
      <w:r w:rsidRPr="00720EB0">
        <w:t>.</w:t>
      </w:r>
    </w:p>
    <w:p w14:paraId="13DADD1B" w14:textId="77777777" w:rsidR="00720EB0" w:rsidRDefault="00720EB0" w:rsidP="00720EB0">
      <w:pPr>
        <w:pStyle w:val="Default"/>
        <w:numPr>
          <w:ilvl w:val="0"/>
          <w:numId w:val="6"/>
        </w:numPr>
      </w:pPr>
      <w:r w:rsidRPr="0045704B">
        <w:rPr>
          <w:b/>
          <w:bCs/>
        </w:rPr>
        <w:t>PRELIMINARY STATEMENT OF ISSUES ON APPEAL:</w:t>
      </w:r>
      <w:r>
        <w:br/>
        <w:t xml:space="preserve">Appellant intends to assert the following issues on appeal, without prejudice to assert additional issues as prescribed by </w:t>
      </w:r>
      <w:r w:rsidRPr="0045704B">
        <w:rPr>
          <w:rStyle w:val="CaseLawChar"/>
        </w:rPr>
        <w:t>I.A.R. 17(f)</w:t>
      </w:r>
      <w:r>
        <w:t>:</w:t>
      </w:r>
    </w:p>
    <w:p w14:paraId="4E6108A9" w14:textId="77777777" w:rsidR="00720EB0" w:rsidRPr="00A852F3" w:rsidRDefault="00720EB0" w:rsidP="00720EB0">
      <w:pPr>
        <w:pStyle w:val="Default"/>
        <w:numPr>
          <w:ilvl w:val="1"/>
          <w:numId w:val="6"/>
        </w:numPr>
        <w:rPr>
          <w:b/>
          <w:bCs/>
        </w:rPr>
      </w:pPr>
      <w:r w:rsidRPr="00A852F3">
        <w:rPr>
          <w:b/>
          <w:bCs/>
        </w:rPr>
        <w:t xml:space="preserve">WHETHER the District Court erred in its application of </w:t>
      </w:r>
      <w:r w:rsidRPr="0045704B">
        <w:rPr>
          <w:rStyle w:val="CaseLawChar"/>
          <w:b/>
          <w:bCs/>
        </w:rPr>
        <w:t>Idaho Code § 45-1508</w:t>
      </w:r>
      <w:r w:rsidRPr="00A852F3">
        <w:rPr>
          <w:b/>
          <w:bCs/>
        </w:rPr>
        <w:t xml:space="preserve"> by:</w:t>
      </w:r>
    </w:p>
    <w:p w14:paraId="7B96098B" w14:textId="77777777" w:rsidR="00720EB0" w:rsidRDefault="00720EB0" w:rsidP="00720EB0">
      <w:pPr>
        <w:pStyle w:val="Default"/>
        <w:numPr>
          <w:ilvl w:val="2"/>
          <w:numId w:val="6"/>
        </w:numPr>
      </w:pPr>
      <w:r>
        <w:t>Misapplying the statutory protections afforded to bona fide purchasers in the context of substantive defects that void a foreclosure sale ab initio;</w:t>
      </w:r>
    </w:p>
    <w:p w14:paraId="45F904A5" w14:textId="77777777" w:rsidR="00720EB0" w:rsidRDefault="00720EB0" w:rsidP="00720EB0">
      <w:pPr>
        <w:pStyle w:val="Default"/>
        <w:numPr>
          <w:ilvl w:val="2"/>
          <w:numId w:val="6"/>
        </w:numPr>
      </w:pPr>
      <w:r>
        <w:t xml:space="preserve">Failing to distinguish between procedural deficiencies and substantive defects as established in </w:t>
      </w:r>
      <w:r w:rsidRPr="0045704B">
        <w:rPr>
          <w:rStyle w:val="CaseLawChar"/>
        </w:rPr>
        <w:t xml:space="preserve">Baker v. Nationstar </w:t>
      </w:r>
      <w:proofErr w:type="spellStart"/>
      <w:r w:rsidRPr="0045704B">
        <w:rPr>
          <w:rStyle w:val="CaseLawChar"/>
        </w:rPr>
        <w:t>Mortg</w:t>
      </w:r>
      <w:proofErr w:type="spellEnd"/>
      <w:r w:rsidRPr="0045704B">
        <w:rPr>
          <w:rStyle w:val="CaseLawChar"/>
        </w:rPr>
        <w:t>., LLC</w:t>
      </w:r>
      <w:r>
        <w:t>;</w:t>
      </w:r>
    </w:p>
    <w:p w14:paraId="7D33FE30" w14:textId="77777777" w:rsidR="00720EB0" w:rsidRDefault="00720EB0" w:rsidP="00720EB0">
      <w:pPr>
        <w:pStyle w:val="Default"/>
        <w:numPr>
          <w:ilvl w:val="2"/>
          <w:numId w:val="6"/>
        </w:numPr>
      </w:pPr>
      <w:r>
        <w:t>Misinterpreting the scope of statutory protections in instances of alleged auction irregularities.</w:t>
      </w:r>
    </w:p>
    <w:p w14:paraId="4EAB65E2" w14:textId="77777777" w:rsidR="00720EB0" w:rsidRPr="00A852F3" w:rsidRDefault="00720EB0" w:rsidP="00720EB0">
      <w:pPr>
        <w:pStyle w:val="Default"/>
        <w:numPr>
          <w:ilvl w:val="1"/>
          <w:numId w:val="6"/>
        </w:numPr>
        <w:rPr>
          <w:b/>
          <w:bCs/>
        </w:rPr>
      </w:pPr>
      <w:r w:rsidRPr="00A852F3">
        <w:rPr>
          <w:b/>
          <w:bCs/>
        </w:rPr>
        <w:t>WHETHER the District Court's evidentiary determinations constitute reversible error regarding:</w:t>
      </w:r>
    </w:p>
    <w:p w14:paraId="20705F0D" w14:textId="77777777" w:rsidR="00720EB0" w:rsidRDefault="00720EB0" w:rsidP="00720EB0">
      <w:pPr>
        <w:pStyle w:val="Default"/>
        <w:numPr>
          <w:ilvl w:val="2"/>
          <w:numId w:val="6"/>
        </w:numPr>
      </w:pPr>
      <w:r>
        <w:t>The adequacy of circumstantial evidence pertaining to pre-printed checks matching auction bids;</w:t>
      </w:r>
    </w:p>
    <w:p w14:paraId="11FB484C" w14:textId="77777777" w:rsidR="00720EB0" w:rsidRDefault="00720EB0" w:rsidP="00720EB0">
      <w:pPr>
        <w:pStyle w:val="Default"/>
        <w:numPr>
          <w:ilvl w:val="2"/>
          <w:numId w:val="6"/>
        </w:numPr>
      </w:pPr>
      <w:r>
        <w:t>Documentary evidence and testimony alleging pre-coordinated bidding practices;</w:t>
      </w:r>
    </w:p>
    <w:p w14:paraId="70114587" w14:textId="77777777" w:rsidR="00720EB0" w:rsidRDefault="00720EB0" w:rsidP="00720EB0">
      <w:pPr>
        <w:pStyle w:val="Default"/>
        <w:numPr>
          <w:ilvl w:val="2"/>
          <w:numId w:val="6"/>
        </w:numPr>
      </w:pPr>
      <w:r>
        <w:t>Video evidence demonstrating auction irregularities and procedural deficiencies</w:t>
      </w:r>
      <w:r w:rsidR="0045704B">
        <w:t>, with plaintiffs actively on the phone and being well informed in</w:t>
      </w:r>
      <w:r>
        <w:t>.</w:t>
      </w:r>
    </w:p>
    <w:p w14:paraId="61A5358A" w14:textId="77777777" w:rsidR="00720EB0" w:rsidRPr="00A852F3" w:rsidRDefault="00720EB0" w:rsidP="00720EB0">
      <w:pPr>
        <w:pStyle w:val="Default"/>
        <w:numPr>
          <w:ilvl w:val="1"/>
          <w:numId w:val="6"/>
        </w:numPr>
        <w:rPr>
          <w:b/>
          <w:bCs/>
        </w:rPr>
      </w:pPr>
      <w:r w:rsidRPr="00A852F3">
        <w:rPr>
          <w:b/>
          <w:bCs/>
        </w:rPr>
        <w:lastRenderedPageBreak/>
        <w:t xml:space="preserve">WHETHER the District Court erred in its application of </w:t>
      </w:r>
      <w:r w:rsidRPr="00830D1B">
        <w:rPr>
          <w:rStyle w:val="CaseLawChar"/>
        </w:rPr>
        <w:t>Idaho Rule of Civil Procedure 10(c)</w:t>
      </w:r>
      <w:r w:rsidRPr="00A852F3">
        <w:rPr>
          <w:b/>
          <w:bCs/>
        </w:rPr>
        <w:t xml:space="preserve"> by:</w:t>
      </w:r>
    </w:p>
    <w:p w14:paraId="1A03E5BF" w14:textId="77777777" w:rsidR="00720EB0" w:rsidRDefault="00720EB0" w:rsidP="00720EB0">
      <w:pPr>
        <w:pStyle w:val="Default"/>
        <w:numPr>
          <w:ilvl w:val="2"/>
          <w:numId w:val="6"/>
        </w:numPr>
      </w:pPr>
      <w:r>
        <w:t xml:space="preserve">Declining to consider Defendant's Filings </w:t>
      </w:r>
      <w:r w:rsidRPr="0045704B">
        <w:rPr>
          <w:b/>
          <w:bCs/>
        </w:rPr>
        <w:t>Sections C, D, and E</w:t>
      </w:r>
      <w:r>
        <w:t xml:space="preserve">, submitted on </w:t>
      </w:r>
      <w:r w:rsidRPr="0045704B">
        <w:rPr>
          <w:u w:val="single"/>
        </w:rPr>
        <w:t>October 21</w:t>
      </w:r>
      <w:r w:rsidR="0045704B" w:rsidRPr="0045704B">
        <w:rPr>
          <w:u w:val="single"/>
          <w:vertAlign w:val="superscript"/>
        </w:rPr>
        <w:t>th</w:t>
      </w:r>
      <w:r w:rsidRPr="0045704B">
        <w:rPr>
          <w:u w:val="single"/>
        </w:rPr>
        <w:t>, 2024</w:t>
      </w:r>
      <w:r>
        <w:t>;</w:t>
      </w:r>
    </w:p>
    <w:p w14:paraId="22919878" w14:textId="77777777" w:rsidR="00720EB0" w:rsidRDefault="00720EB0" w:rsidP="00720EB0">
      <w:pPr>
        <w:pStyle w:val="Default"/>
        <w:numPr>
          <w:ilvl w:val="2"/>
          <w:numId w:val="6"/>
        </w:numPr>
      </w:pPr>
      <w:r>
        <w:t xml:space="preserve">Failing to incorporate explicitly referenced materials in the </w:t>
      </w:r>
      <w:r w:rsidRPr="0045704B">
        <w:rPr>
          <w:rStyle w:val="CaseLawChar"/>
        </w:rPr>
        <w:t>Motion for Reconsideration</w:t>
      </w:r>
      <w:r>
        <w:t>.</w:t>
      </w:r>
    </w:p>
    <w:p w14:paraId="46930364" w14:textId="77777777" w:rsidR="00A852F3" w:rsidRPr="00A852F3" w:rsidRDefault="00720EB0" w:rsidP="00A852F3">
      <w:pPr>
        <w:pStyle w:val="Default"/>
        <w:numPr>
          <w:ilvl w:val="1"/>
          <w:numId w:val="6"/>
        </w:numPr>
        <w:rPr>
          <w:b/>
          <w:bCs/>
        </w:rPr>
      </w:pPr>
      <w:r w:rsidRPr="00A852F3">
        <w:rPr>
          <w:b/>
          <w:bCs/>
        </w:rPr>
        <w:t xml:space="preserve">WHETHER the District Court's dismissal of evidence pertaining to trustee misconduct and auction irregularities constitutes an abuse of discretion under </w:t>
      </w:r>
      <w:r w:rsidRPr="0045704B">
        <w:rPr>
          <w:rStyle w:val="CaseLawChar"/>
          <w:b/>
          <w:bCs/>
        </w:rPr>
        <w:t>Idaho Code § 45-1506</w:t>
      </w:r>
      <w:r w:rsidRPr="00A852F3">
        <w:rPr>
          <w:b/>
          <w:bCs/>
        </w:rPr>
        <w:t>.</w:t>
      </w:r>
    </w:p>
    <w:p w14:paraId="10F5FE54" w14:textId="77777777" w:rsidR="00A852F3" w:rsidRDefault="00A852F3" w:rsidP="00A852F3">
      <w:pPr>
        <w:pStyle w:val="Default"/>
        <w:ind w:left="720"/>
      </w:pPr>
      <w:r w:rsidRPr="00A852F3">
        <w:t>(Note: The appellant reserves the right to assert additional issues on appeal.)</w:t>
      </w:r>
    </w:p>
    <w:p w14:paraId="482A9EAD" w14:textId="77777777" w:rsidR="00A852F3" w:rsidRPr="00A852F3" w:rsidRDefault="00A852F3" w:rsidP="00A852F3">
      <w:pPr>
        <w:pStyle w:val="Default"/>
        <w:numPr>
          <w:ilvl w:val="0"/>
          <w:numId w:val="6"/>
        </w:numPr>
        <w:rPr>
          <w:rFonts w:eastAsia="3270Condensed NF"/>
        </w:rPr>
      </w:pPr>
      <w:r w:rsidRPr="00A852F3">
        <w:rPr>
          <w:rFonts w:eastAsia="3270Condensed NF"/>
          <w:b/>
          <w:bCs/>
        </w:rPr>
        <w:t>Sealed Record:</w:t>
      </w:r>
      <w:r w:rsidRPr="00C54F05">
        <w:rPr>
          <w:rFonts w:eastAsia="3270Condensed NF"/>
        </w:rPr>
        <w:t xml:space="preserve"> No part of the record has been sealed.</w:t>
      </w:r>
      <w:r w:rsidR="00720EB0">
        <w:t xml:space="preserve"> </w:t>
      </w:r>
    </w:p>
    <w:p w14:paraId="26163B99" w14:textId="77777777" w:rsidR="00A852F3" w:rsidRDefault="00A852F3" w:rsidP="00FB482B">
      <w:pPr>
        <w:pStyle w:val="Default"/>
        <w:numPr>
          <w:ilvl w:val="0"/>
          <w:numId w:val="6"/>
        </w:numPr>
      </w:pPr>
      <w:r w:rsidRPr="0045704B">
        <w:rPr>
          <w:b/>
          <w:bCs/>
        </w:rPr>
        <w:t>Transcript</w:t>
      </w:r>
      <w:r>
        <w:t>:</w:t>
      </w:r>
    </w:p>
    <w:p w14:paraId="3DF933E0" w14:textId="77777777" w:rsidR="00A852F3" w:rsidRDefault="00A852F3" w:rsidP="00A852F3">
      <w:pPr>
        <w:pStyle w:val="Default"/>
        <w:numPr>
          <w:ilvl w:val="1"/>
          <w:numId w:val="6"/>
        </w:numPr>
      </w:pPr>
      <w:r>
        <w:t>[</w:t>
      </w:r>
      <w:r w:rsidRPr="00A852F3">
        <w:rPr>
          <w:rFonts w:ascii="Material Design Icons Desktop" w:eastAsia="3270Condensed NF" w:hAnsi="Material Design Icons Desktop" w:cs="Inter Tight Light" w:hint="eastAsia"/>
          <w:sz w:val="20"/>
          <w:szCs w:val="20"/>
        </w:rPr>
        <w:t>󰸞</w:t>
      </w:r>
      <w:r>
        <w:t xml:space="preserve">] The appellant requests the preparation of the reporter's standard transcript as defined in </w:t>
      </w:r>
      <w:r w:rsidRPr="0045704B">
        <w:rPr>
          <w:rStyle w:val="CaseLawChar"/>
        </w:rPr>
        <w:t>Rule 25(c), I.A.R.</w:t>
      </w:r>
      <w:r>
        <w:t xml:space="preserve"> in [</w:t>
      </w:r>
      <w:r w:rsidRPr="00A852F3">
        <w:rPr>
          <w:rFonts w:ascii="Material Design Icons Desktop" w:eastAsia="3270Condensed NF" w:hAnsi="Material Design Icons Desktop" w:cs="Inter Tight Light" w:hint="eastAsia"/>
          <w:sz w:val="20"/>
          <w:szCs w:val="20"/>
        </w:rPr>
        <w:t>󰸞</w:t>
      </w:r>
      <w:r>
        <w:t>] hard copy [</w:t>
      </w:r>
      <w:r w:rsidRPr="00A852F3">
        <w:rPr>
          <w:rFonts w:ascii="Material Design Icons Desktop" w:eastAsia="3270Condensed NF" w:hAnsi="Material Design Icons Desktop" w:cs="Inter Tight Light" w:hint="eastAsia"/>
          <w:sz w:val="20"/>
          <w:szCs w:val="20"/>
        </w:rPr>
        <w:t>󰸞</w:t>
      </w:r>
      <w:r>
        <w:t>] electronic format.</w:t>
      </w:r>
    </w:p>
    <w:p w14:paraId="1C47E34E" w14:textId="77777777" w:rsidR="00A852F3" w:rsidRDefault="00A852F3" w:rsidP="00A852F3">
      <w:pPr>
        <w:pStyle w:val="Default"/>
        <w:numPr>
          <w:ilvl w:val="1"/>
          <w:numId w:val="6"/>
        </w:numPr>
      </w:pPr>
      <w:r>
        <w:t>The following proceedings are requested:</w:t>
      </w:r>
    </w:p>
    <w:p w14:paraId="0CE7F364" w14:textId="77777777" w:rsidR="00A852F3" w:rsidRDefault="00A852F3" w:rsidP="00A852F3">
      <w:pPr>
        <w:pStyle w:val="Default"/>
        <w:numPr>
          <w:ilvl w:val="2"/>
          <w:numId w:val="6"/>
        </w:numPr>
      </w:pPr>
      <w:r>
        <w:t xml:space="preserve">Status Conference held on </w:t>
      </w:r>
      <w:r w:rsidRPr="00C873A9">
        <w:rPr>
          <w:u w:val="single"/>
        </w:rPr>
        <w:t>August 17</w:t>
      </w:r>
      <w:r w:rsidRPr="00C873A9">
        <w:rPr>
          <w:u w:val="single"/>
          <w:vertAlign w:val="superscript"/>
        </w:rPr>
        <w:t>th</w:t>
      </w:r>
      <w:r w:rsidRPr="00C873A9">
        <w:rPr>
          <w:u w:val="single"/>
        </w:rPr>
        <w:t>, 2024</w:t>
      </w:r>
      <w:r>
        <w:t>.</w:t>
      </w:r>
    </w:p>
    <w:p w14:paraId="397104D1" w14:textId="77777777" w:rsidR="00A852F3" w:rsidRDefault="00A852F3" w:rsidP="00A852F3">
      <w:pPr>
        <w:pStyle w:val="Default"/>
        <w:numPr>
          <w:ilvl w:val="2"/>
          <w:numId w:val="6"/>
        </w:numPr>
      </w:pPr>
      <w:r>
        <w:t xml:space="preserve">Hearing on the </w:t>
      </w:r>
      <w:r w:rsidRPr="00C873A9">
        <w:rPr>
          <w:rStyle w:val="CaseLawChar"/>
        </w:rPr>
        <w:t>Motion for Dismissal</w:t>
      </w:r>
      <w:r>
        <w:t xml:space="preserve"> held on </w:t>
      </w:r>
      <w:r w:rsidRPr="00C873A9">
        <w:rPr>
          <w:u w:val="single"/>
        </w:rPr>
        <w:t>October 8</w:t>
      </w:r>
      <w:r w:rsidRPr="00C873A9">
        <w:rPr>
          <w:u w:val="single"/>
          <w:vertAlign w:val="superscript"/>
        </w:rPr>
        <w:t>th</w:t>
      </w:r>
      <w:r w:rsidRPr="00C873A9">
        <w:rPr>
          <w:u w:val="single"/>
        </w:rPr>
        <w:t>, 2024</w:t>
      </w:r>
      <w:r>
        <w:t>.</w:t>
      </w:r>
    </w:p>
    <w:p w14:paraId="3FD29653" w14:textId="77777777" w:rsidR="00A852F3" w:rsidRDefault="00A852F3" w:rsidP="00A852F3">
      <w:pPr>
        <w:pStyle w:val="Default"/>
        <w:numPr>
          <w:ilvl w:val="2"/>
          <w:numId w:val="6"/>
        </w:numPr>
      </w:pPr>
      <w:r>
        <w:t xml:space="preserve">Hearing on the </w:t>
      </w:r>
      <w:r w:rsidRPr="00C873A9">
        <w:rPr>
          <w:rStyle w:val="CaseLawChar"/>
        </w:rPr>
        <w:t>Motion for Summary Judgment</w:t>
      </w:r>
      <w:r>
        <w:t xml:space="preserve"> held on </w:t>
      </w:r>
      <w:r w:rsidRPr="00C873A9">
        <w:rPr>
          <w:u w:val="single"/>
        </w:rPr>
        <w:t>October 22</w:t>
      </w:r>
      <w:r w:rsidRPr="00C873A9">
        <w:rPr>
          <w:u w:val="single"/>
          <w:vertAlign w:val="superscript"/>
        </w:rPr>
        <w:t>nd</w:t>
      </w:r>
      <w:r w:rsidRPr="00C873A9">
        <w:rPr>
          <w:u w:val="single"/>
        </w:rPr>
        <w:t>, 2024</w:t>
      </w:r>
      <w:r>
        <w:t>.</w:t>
      </w:r>
    </w:p>
    <w:p w14:paraId="0CDDC42C" w14:textId="77777777" w:rsidR="00BB39C8" w:rsidRDefault="00BB39C8" w:rsidP="00BB39C8">
      <w:pPr>
        <w:pStyle w:val="Default"/>
        <w:numPr>
          <w:ilvl w:val="2"/>
          <w:numId w:val="6"/>
        </w:numPr>
      </w:pPr>
      <w:r>
        <w:t xml:space="preserve">Hearing on the </w:t>
      </w:r>
      <w:r w:rsidR="00C873A9" w:rsidRPr="00C873A9">
        <w:rPr>
          <w:rStyle w:val="CaseLawChar"/>
        </w:rPr>
        <w:t>Defendant's Motion for Reconsideration</w:t>
      </w:r>
      <w:r w:rsidR="00C873A9" w:rsidRPr="00C873A9">
        <w:t xml:space="preserve"> held on </w:t>
      </w:r>
      <w:r w:rsidR="00C873A9" w:rsidRPr="00C873A9">
        <w:rPr>
          <w:u w:val="single"/>
        </w:rPr>
        <w:t>December 6</w:t>
      </w:r>
      <w:r w:rsidR="00C873A9" w:rsidRPr="00C873A9">
        <w:rPr>
          <w:u w:val="single"/>
          <w:vertAlign w:val="superscript"/>
        </w:rPr>
        <w:t>th</w:t>
      </w:r>
      <w:r w:rsidR="00C873A9" w:rsidRPr="00C873A9">
        <w:rPr>
          <w:u w:val="single"/>
        </w:rPr>
        <w:t>, 2024</w:t>
      </w:r>
      <w:r w:rsidR="00C873A9" w:rsidRPr="00C873A9">
        <w:t>;</w:t>
      </w:r>
    </w:p>
    <w:p w14:paraId="32BB938B" w14:textId="77777777" w:rsidR="00C873A9" w:rsidRDefault="00C873A9" w:rsidP="00C873A9">
      <w:pPr>
        <w:pStyle w:val="Default"/>
        <w:numPr>
          <w:ilvl w:val="1"/>
          <w:numId w:val="6"/>
        </w:numPr>
      </w:pPr>
      <w:r>
        <w:t>All other proceedings that may have occurred that is not already enumerated.</w:t>
      </w:r>
    </w:p>
    <w:p w14:paraId="611800E1" w14:textId="77777777" w:rsidR="00A852F3" w:rsidRDefault="00A852F3" w:rsidP="00A852F3">
      <w:pPr>
        <w:pStyle w:val="Default"/>
        <w:numPr>
          <w:ilvl w:val="0"/>
          <w:numId w:val="6"/>
        </w:numPr>
      </w:pPr>
      <w:r w:rsidRPr="0045704B">
        <w:rPr>
          <w:b/>
          <w:bCs/>
        </w:rPr>
        <w:lastRenderedPageBreak/>
        <w:t>Record</w:t>
      </w:r>
      <w:r>
        <w:t>:</w:t>
      </w:r>
      <w:r w:rsidR="00BB39C8">
        <w:br/>
        <w:t xml:space="preserve">In addition to the standard record automatically included under </w:t>
      </w:r>
      <w:r w:rsidR="00BB39C8" w:rsidRPr="00C873A9">
        <w:rPr>
          <w:rStyle w:val="CaseLawChar"/>
        </w:rPr>
        <w:t>I.A.R. 28</w:t>
      </w:r>
      <w:r w:rsidR="00BB39C8">
        <w:t>, Appellant requests the following documents be included in the clerk's record:</w:t>
      </w:r>
    </w:p>
    <w:p w14:paraId="70E69938" w14:textId="77777777" w:rsidR="00BB39C8" w:rsidRDefault="00A852F3" w:rsidP="00BB39C8">
      <w:pPr>
        <w:pStyle w:val="Default"/>
        <w:numPr>
          <w:ilvl w:val="1"/>
          <w:numId w:val="6"/>
        </w:numPr>
      </w:pPr>
      <w:r>
        <w:t>The appellant designates that the clerk’s record shall include all pleadings, motions, memorandums, exhibits, affidavits,</w:t>
      </w:r>
      <w:r w:rsidR="00C873A9">
        <w:t xml:space="preserve"> sur-replies</w:t>
      </w:r>
      <w:r>
        <w:t xml:space="preserve"> and </w:t>
      </w:r>
      <w:r w:rsidR="00C873A9">
        <w:t xml:space="preserve">all </w:t>
      </w:r>
      <w:r>
        <w:t>other documents filed in the trial court, including:</w:t>
      </w:r>
    </w:p>
    <w:p w14:paraId="5990DF3F" w14:textId="77777777" w:rsidR="00BB39C8" w:rsidRDefault="00BB39C8" w:rsidP="00BB39C8">
      <w:pPr>
        <w:pStyle w:val="Default"/>
        <w:numPr>
          <w:ilvl w:val="2"/>
          <w:numId w:val="6"/>
        </w:numPr>
      </w:pPr>
      <w:r>
        <w:t xml:space="preserve">Defendant's Filings </w:t>
      </w:r>
      <w:r w:rsidRPr="0045704B">
        <w:rPr>
          <w:b/>
          <w:bCs/>
        </w:rPr>
        <w:t>Sections C, D, and E</w:t>
      </w:r>
      <w:r>
        <w:t xml:space="preserve"> (submitted </w:t>
      </w:r>
      <w:r w:rsidRPr="00C873A9">
        <w:rPr>
          <w:u w:val="single"/>
        </w:rPr>
        <w:t>October 21</w:t>
      </w:r>
      <w:r w:rsidR="00C873A9" w:rsidRPr="00C873A9">
        <w:rPr>
          <w:u w:val="single"/>
          <w:vertAlign w:val="superscript"/>
        </w:rPr>
        <w:t>th</w:t>
      </w:r>
      <w:r w:rsidRPr="00C873A9">
        <w:rPr>
          <w:u w:val="single"/>
        </w:rPr>
        <w:t>, 2024</w:t>
      </w:r>
      <w:r>
        <w:t xml:space="preserve">); </w:t>
      </w:r>
    </w:p>
    <w:p w14:paraId="25D14EED" w14:textId="77777777" w:rsidR="00BB39C8" w:rsidRDefault="00BB39C8" w:rsidP="00BB39C8">
      <w:pPr>
        <w:pStyle w:val="Default"/>
        <w:numPr>
          <w:ilvl w:val="2"/>
          <w:numId w:val="6"/>
        </w:numPr>
      </w:pPr>
      <w:r>
        <w:t>All video</w:t>
      </w:r>
      <w:r w:rsidR="00C873A9">
        <w:t>,</w:t>
      </w:r>
      <w:r>
        <w:t xml:space="preserve"> audio</w:t>
      </w:r>
      <w:r w:rsidR="00C873A9">
        <w:t>, image, and text</w:t>
      </w:r>
      <w:r>
        <w:t xml:space="preserve"> evidence submitted regarding auction proceedings;</w:t>
      </w:r>
    </w:p>
    <w:p w14:paraId="69CDA82C" w14:textId="77777777" w:rsidR="00BB39C8" w:rsidRDefault="00BB39C8" w:rsidP="00BB39C8">
      <w:pPr>
        <w:pStyle w:val="Default"/>
        <w:numPr>
          <w:ilvl w:val="2"/>
          <w:numId w:val="6"/>
        </w:numPr>
      </w:pPr>
      <w:r>
        <w:t>All affidavits and exhibits attached to any motions or responses;</w:t>
      </w:r>
    </w:p>
    <w:p w14:paraId="11B9842B" w14:textId="77777777" w:rsidR="00BB39C8" w:rsidRDefault="00BB39C8" w:rsidP="00BB39C8">
      <w:pPr>
        <w:pStyle w:val="Default"/>
        <w:numPr>
          <w:ilvl w:val="2"/>
          <w:numId w:val="6"/>
        </w:numPr>
      </w:pPr>
      <w:r>
        <w:t>All correspondence regarding trustee conduct and auction procedures;</w:t>
      </w:r>
    </w:p>
    <w:p w14:paraId="1510137B" w14:textId="77777777" w:rsidR="00BB39C8" w:rsidRDefault="00BB39C8" w:rsidP="00BB39C8">
      <w:pPr>
        <w:pStyle w:val="Default"/>
        <w:numPr>
          <w:ilvl w:val="2"/>
          <w:numId w:val="6"/>
        </w:numPr>
      </w:pPr>
      <w:r>
        <w:t>Documentation pertaining to pre-printed checks and auction participation.</w:t>
      </w:r>
    </w:p>
    <w:p w14:paraId="24C80F75" w14:textId="77777777" w:rsidR="00A852F3" w:rsidRDefault="00A852F3" w:rsidP="00BB39C8">
      <w:pPr>
        <w:pStyle w:val="Default"/>
        <w:ind w:left="720"/>
      </w:pPr>
      <w:r>
        <w:t>This designation is made to ensure that all filed documents, including those not accepted by the court, are reviewed by the appellate court.</w:t>
      </w:r>
    </w:p>
    <w:p w14:paraId="2A05B0B4" w14:textId="77777777" w:rsidR="00BB39C8" w:rsidRDefault="00A852F3" w:rsidP="00BB39C8">
      <w:pPr>
        <w:pStyle w:val="Default"/>
        <w:numPr>
          <w:ilvl w:val="0"/>
          <w:numId w:val="6"/>
        </w:numPr>
      </w:pPr>
      <w:r w:rsidRPr="0045704B">
        <w:rPr>
          <w:b/>
          <w:bCs/>
        </w:rPr>
        <w:t>Exhibits</w:t>
      </w:r>
      <w:r>
        <w:t>:</w:t>
      </w:r>
    </w:p>
    <w:p w14:paraId="3758C1E2" w14:textId="77777777" w:rsidR="00A852F3" w:rsidRDefault="00A852F3" w:rsidP="00BB39C8">
      <w:pPr>
        <w:pStyle w:val="Default"/>
        <w:numPr>
          <w:ilvl w:val="1"/>
          <w:numId w:val="6"/>
        </w:numPr>
      </w:pPr>
      <w:r>
        <w:t>The appellant requests the inclusion of all exhibits, charts, pictures and all forms offered or admitted as evidence during trial or hearings.</w:t>
      </w:r>
    </w:p>
    <w:p w14:paraId="6312C26E" w14:textId="77777777" w:rsidR="00BB39C8" w:rsidRDefault="00A852F3" w:rsidP="00BB39C8">
      <w:pPr>
        <w:pStyle w:val="Default"/>
        <w:numPr>
          <w:ilvl w:val="0"/>
          <w:numId w:val="6"/>
        </w:numPr>
      </w:pPr>
      <w:r w:rsidRPr="0045704B">
        <w:rPr>
          <w:b/>
          <w:bCs/>
        </w:rPr>
        <w:t>Certification</w:t>
      </w:r>
      <w:r>
        <w:t>:</w:t>
      </w:r>
    </w:p>
    <w:p w14:paraId="61B9F32A" w14:textId="77777777" w:rsidR="00BB39C8" w:rsidRDefault="00A852F3" w:rsidP="00BB39C8">
      <w:pPr>
        <w:pStyle w:val="Default"/>
        <w:numPr>
          <w:ilvl w:val="1"/>
          <w:numId w:val="6"/>
        </w:numPr>
      </w:pPr>
      <w:r>
        <w:t>[</w:t>
      </w:r>
      <w:r w:rsidR="00BB39C8" w:rsidRPr="00DB20AB">
        <w:rPr>
          <w:rFonts w:ascii="Material Design Icons Desktop" w:eastAsia="3270Condensed NF" w:hAnsi="Material Design Icons Desktop" w:cs="Inter Tight Light" w:hint="eastAsia"/>
          <w:sz w:val="20"/>
          <w:szCs w:val="20"/>
        </w:rPr>
        <w:t>󰸞</w:t>
      </w:r>
      <w:r>
        <w:t>] A copy of this notice of appeal has been served on the court reporter.</w:t>
      </w:r>
    </w:p>
    <w:p w14:paraId="35B2801B" w14:textId="77777777" w:rsidR="00BB39C8" w:rsidRDefault="00A852F3" w:rsidP="00BB39C8">
      <w:pPr>
        <w:pStyle w:val="Default"/>
        <w:numPr>
          <w:ilvl w:val="1"/>
          <w:numId w:val="6"/>
        </w:numPr>
      </w:pPr>
      <w:r>
        <w:t>[   ] The appellant is exempt from paying the estimated fees for preparation of the transcript and record due to financial reasons stated in the accompanying affidavit.</w:t>
      </w:r>
    </w:p>
    <w:p w14:paraId="1BE94A3A" w14:textId="77777777" w:rsidR="00BB39C8" w:rsidRDefault="00A852F3" w:rsidP="00BB39C8">
      <w:pPr>
        <w:pStyle w:val="Default"/>
        <w:numPr>
          <w:ilvl w:val="1"/>
          <w:numId w:val="6"/>
        </w:numPr>
      </w:pPr>
      <w:r>
        <w:t>[</w:t>
      </w:r>
      <w:r w:rsidR="00BB39C8" w:rsidRPr="00DB20AB">
        <w:rPr>
          <w:rFonts w:ascii="Material Design Icons Desktop" w:eastAsia="3270Condensed NF" w:hAnsi="Material Design Icons Desktop" w:cs="Inter Tight Light" w:hint="eastAsia"/>
          <w:sz w:val="20"/>
          <w:szCs w:val="20"/>
        </w:rPr>
        <w:t>󰸞</w:t>
      </w:r>
      <w:r>
        <w:t>] All appellate filing fees have been paid.</w:t>
      </w:r>
    </w:p>
    <w:p w14:paraId="5FD1524F" w14:textId="77777777" w:rsidR="00720EB0" w:rsidRPr="005712AA" w:rsidRDefault="00A852F3" w:rsidP="00BB39C8">
      <w:pPr>
        <w:pStyle w:val="Default"/>
        <w:numPr>
          <w:ilvl w:val="1"/>
          <w:numId w:val="6"/>
        </w:numPr>
      </w:pPr>
      <w:r>
        <w:lastRenderedPageBreak/>
        <w:t>[</w:t>
      </w:r>
      <w:r w:rsidR="00BB39C8" w:rsidRPr="00DB20AB">
        <w:rPr>
          <w:rFonts w:ascii="Material Design Icons Desktop" w:eastAsia="3270Condensed NF" w:hAnsi="Material Design Icons Desktop" w:cs="Inter Tight Light" w:hint="eastAsia"/>
          <w:sz w:val="20"/>
          <w:szCs w:val="20"/>
        </w:rPr>
        <w:t>󰸞</w:t>
      </w:r>
      <w:r>
        <w:t xml:space="preserve">] Service has been made upon all parties required to be served pursuant to </w:t>
      </w:r>
      <w:r w:rsidRPr="0045704B">
        <w:rPr>
          <w:rStyle w:val="CaseLawChar"/>
        </w:rPr>
        <w:t>Rule 20, I.A.R</w:t>
      </w:r>
      <w:r w:rsidR="00720EB0">
        <w:t>.</w:t>
      </w:r>
    </w:p>
    <w:p w14:paraId="7C4F8639" w14:textId="77777777" w:rsidR="006011C1" w:rsidRPr="002A1620" w:rsidRDefault="006011C1" w:rsidP="006011C1">
      <w:pPr>
        <w:pStyle w:val="Default"/>
        <w:ind w:firstLine="720"/>
      </w:pPr>
      <w:r>
        <w:t xml:space="preserve">  </w:t>
      </w:r>
    </w:p>
    <w:p w14:paraId="11DD3DA2" w14:textId="77777777" w:rsidR="0078571C" w:rsidRDefault="0078571C" w:rsidP="00B76912">
      <w:pPr>
        <w:rPr>
          <w:rFonts w:eastAsia="3270Condensed NF"/>
        </w:rPr>
      </w:pPr>
    </w:p>
    <w:p w14:paraId="6F922C51" w14:textId="77777777" w:rsidR="00820F6D" w:rsidRPr="00D80137" w:rsidRDefault="00820F6D" w:rsidP="00B76912">
      <w:pPr>
        <w:rPr>
          <w:rFonts w:eastAsia="3270Condensed NF"/>
        </w:rPr>
      </w:pPr>
      <w:r w:rsidRPr="00D80137">
        <w:rPr>
          <w:rFonts w:eastAsia="3270Condensed NF"/>
        </w:rPr>
        <w:t>Dated this _</w:t>
      </w:r>
      <w:r w:rsidR="00BB39C8">
        <w:rPr>
          <w:rFonts w:eastAsia="3270Condensed NF"/>
          <w:u w:val="single"/>
        </w:rPr>
        <w:t>18</w:t>
      </w:r>
      <w:r w:rsidRPr="00D80137">
        <w:rPr>
          <w:rFonts w:eastAsia="3270Condensed NF"/>
          <w:u w:val="single"/>
          <w:vertAlign w:val="superscript"/>
        </w:rPr>
        <w:t>th</w:t>
      </w:r>
      <w:r w:rsidRPr="00D80137">
        <w:rPr>
          <w:rFonts w:eastAsia="3270Condensed NF"/>
        </w:rPr>
        <w:t xml:space="preserve">_ day of </w:t>
      </w:r>
      <w:r w:rsidR="005A5356">
        <w:rPr>
          <w:rFonts w:eastAsia="3270Condensed NF"/>
        </w:rPr>
        <w:t>December</w:t>
      </w:r>
      <w:r w:rsidRPr="00D80137">
        <w:rPr>
          <w:rFonts w:eastAsia="3270Condensed NF"/>
        </w:rPr>
        <w:t xml:space="preserve"> 2024.</w:t>
      </w:r>
    </w:p>
    <w:p w14:paraId="55BB0FAB" w14:textId="77777777" w:rsidR="00820F6D" w:rsidRPr="00D80137" w:rsidRDefault="00820F6D" w:rsidP="00820F6D">
      <w:pPr>
        <w:pStyle w:val="tightlineheight"/>
      </w:pPr>
      <w:r w:rsidRPr="00D80137">
        <w:t>Respectfully submitted,</w:t>
      </w:r>
    </w:p>
    <w:p w14:paraId="0454F0DC" w14:textId="77777777" w:rsidR="00820F6D" w:rsidRPr="00D80137" w:rsidRDefault="00820F6D" w:rsidP="00820F6D">
      <w:pPr>
        <w:pStyle w:val="tightlineheight"/>
      </w:pPr>
      <w:r w:rsidRPr="00D80137">
        <w:t>Jeremy L. Bass</w:t>
      </w:r>
    </w:p>
    <w:p w14:paraId="49A8E450" w14:textId="77777777" w:rsidR="00820F6D" w:rsidRPr="00D80137" w:rsidRDefault="00C873A9" w:rsidP="00820F6D">
      <w:pPr>
        <w:pStyle w:val="tightlineheight"/>
      </w:pPr>
      <w:r w:rsidRPr="00C873A9">
        <w:t>Defendant-Appellant / Perforce Pro Se</w:t>
      </w:r>
    </w:p>
    <w:p w14:paraId="6F4BBA56" w14:textId="77777777" w:rsidR="00820F6D" w:rsidRPr="00D80137" w:rsidRDefault="00820F6D" w:rsidP="00820F6D">
      <w:pPr>
        <w:pStyle w:val="Default"/>
        <w:suppressLineNumbers/>
        <w:rPr>
          <w:rFonts w:eastAsia="3270Condensed NF"/>
        </w:rPr>
      </w:pPr>
    </w:p>
    <w:p w14:paraId="473856F3" w14:textId="77777777" w:rsidR="00820F6D" w:rsidRPr="00D80137" w:rsidRDefault="00820F6D" w:rsidP="00820F6D">
      <w:pPr>
        <w:pStyle w:val="sigline"/>
      </w:pPr>
      <w:r w:rsidRPr="00D80137">
        <w:tab/>
      </w:r>
      <w:r w:rsidRPr="00D80137">
        <w:tab/>
      </w:r>
      <w:r w:rsidRPr="00D80137">
        <w:tab/>
      </w:r>
      <w:r w:rsidRPr="00D80137">
        <w:tab/>
      </w:r>
      <w:r w:rsidRPr="00D80137">
        <w:tab/>
      </w:r>
      <w:r w:rsidRPr="00D80137">
        <w:tab/>
      </w:r>
    </w:p>
    <w:p w14:paraId="576C7CB8" w14:textId="77777777" w:rsidR="00820F6D" w:rsidRPr="00D80137" w:rsidRDefault="00820F6D" w:rsidP="00820F6D">
      <w:pPr>
        <w:pStyle w:val="Default"/>
        <w:suppressLineNumbers/>
        <w:rPr>
          <w:rFonts w:eastAsia="3270Condensed NF"/>
        </w:rPr>
      </w:pPr>
      <w:r w:rsidRPr="00D80137">
        <w:rPr>
          <w:rFonts w:eastAsia="3270Condensed NF"/>
        </w:rPr>
        <w:tab/>
      </w:r>
      <w:r w:rsidRPr="00D80137">
        <w:rPr>
          <w:rFonts w:eastAsia="3270Condensed NF"/>
        </w:rPr>
        <w:tab/>
      </w:r>
      <w:r w:rsidRPr="00D80137">
        <w:rPr>
          <w:rFonts w:eastAsia="3270Condensed NF"/>
        </w:rPr>
        <w:tab/>
      </w:r>
      <w:r w:rsidRPr="00D80137">
        <w:rPr>
          <w:rFonts w:eastAsia="3270Condensed NF"/>
        </w:rPr>
        <w:tab/>
      </w:r>
      <w:r>
        <w:rPr>
          <w:rFonts w:eastAsia="3270Condensed NF"/>
        </w:rPr>
        <w:t xml:space="preserve">           </w:t>
      </w:r>
      <w:r w:rsidRPr="00D80137">
        <w:rPr>
          <w:rFonts w:eastAsia="3270Condensed NF"/>
        </w:rPr>
        <w:t>Signature</w:t>
      </w:r>
    </w:p>
    <w:p w14:paraId="77F993E1" w14:textId="77777777" w:rsidR="0082165D" w:rsidRDefault="0082165D" w:rsidP="00820F6D">
      <w:pPr>
        <w:suppressLineNumbers/>
        <w:rPr>
          <w:rFonts w:eastAsia="3270Condensed NF" w:cs="Inter Tight Light"/>
        </w:rPr>
      </w:pPr>
    </w:p>
    <w:p w14:paraId="3CAB144D" w14:textId="77777777" w:rsidR="00586D3C" w:rsidRDefault="00586D3C" w:rsidP="00820F6D">
      <w:pPr>
        <w:suppressLineNumbers/>
        <w:rPr>
          <w:rFonts w:eastAsia="3270Condensed NF" w:cs="Inter Tight Light"/>
        </w:rPr>
      </w:pPr>
    </w:p>
    <w:p w14:paraId="0A36A7AA" w14:textId="77777777" w:rsidR="00820F6D" w:rsidRPr="00D80137" w:rsidRDefault="00820F6D" w:rsidP="00820F6D">
      <w:pPr>
        <w:suppressLineNumbers/>
        <w:rPr>
          <w:rFonts w:eastAsia="3270Condensed NF" w:cs="Inter Tight Light"/>
        </w:rPr>
      </w:pPr>
      <w:r w:rsidRPr="00D80137">
        <w:rPr>
          <w:rFonts w:eastAsia="3270Condensed NF" w:cs="Inter Tight Light"/>
        </w:rPr>
        <w:t>CERTIFICATE OF MAILING</w:t>
      </w:r>
    </w:p>
    <w:p w14:paraId="6DCAE87E" w14:textId="77777777" w:rsidR="00820F6D" w:rsidRPr="00DB20AB" w:rsidRDefault="00820F6D" w:rsidP="002A1620">
      <w:pPr>
        <w:pStyle w:val="BodyText3"/>
        <w:keepNext/>
        <w:keepLines/>
        <w:suppressLineNumbers/>
        <w:rPr>
          <w:rFonts w:eastAsia="3270Condensed NF" w:cs="Inter Tight Light"/>
          <w:sz w:val="20"/>
          <w:szCs w:val="20"/>
        </w:rPr>
      </w:pPr>
      <w:r w:rsidRPr="00DB20AB">
        <w:rPr>
          <w:rFonts w:eastAsia="3270Condensed NF" w:cs="Inter Tight Light"/>
          <w:sz w:val="20"/>
          <w:szCs w:val="20"/>
        </w:rPr>
        <w:tab/>
        <w:t>I certify that I have sent by email and first-class mail this</w:t>
      </w:r>
      <w:r w:rsidRPr="00930B18">
        <w:rPr>
          <w:rStyle w:val="CaseLawChar"/>
        </w:rPr>
        <w:t xml:space="preserve"> </w:t>
      </w:r>
      <w:r w:rsidR="00BB39C8" w:rsidRPr="00BB39C8">
        <w:rPr>
          <w:rStyle w:val="CaseLawChar"/>
        </w:rPr>
        <w:t>NOTICE OF APPEAL</w:t>
      </w:r>
      <w:r w:rsidRPr="00930B18">
        <w:rPr>
          <w:rStyle w:val="CaseLawChar"/>
        </w:rPr>
        <w:t xml:space="preserve"> </w:t>
      </w:r>
      <w:r w:rsidRPr="00DB20AB">
        <w:rPr>
          <w:rFonts w:eastAsia="3270Condensed NF" w:cs="Inter Tight Light"/>
          <w:sz w:val="20"/>
          <w:szCs w:val="20"/>
        </w:rPr>
        <w:t xml:space="preserve">to Plaintiffs and Co-Defendant’s </w:t>
      </w:r>
      <w:r w:rsidR="009973A3" w:rsidRPr="009973A3">
        <w:rPr>
          <w:rFonts w:eastAsia="3270Condensed NF" w:cs="Inter Tight Light"/>
          <w:sz w:val="20"/>
          <w:szCs w:val="20"/>
        </w:rPr>
        <w:t>counsel</w:t>
      </w:r>
      <w:r w:rsidRPr="00DB20AB">
        <w:rPr>
          <w:rFonts w:eastAsia="3270Condensed NF" w:cs="Inter Tight Light"/>
          <w:sz w:val="20"/>
          <w:szCs w:val="20"/>
        </w:rPr>
        <w:t xml:space="preserve"> on </w:t>
      </w:r>
      <w:bookmarkStart w:id="4" w:name="_Hlk129872083"/>
      <w:r w:rsidR="005A5356">
        <w:rPr>
          <w:rFonts w:eastAsia="3270Condensed NF" w:cs="Inter Tight Light"/>
          <w:sz w:val="20"/>
          <w:szCs w:val="20"/>
        </w:rPr>
        <w:t>Decem</w:t>
      </w:r>
      <w:r w:rsidR="009C0D37">
        <w:rPr>
          <w:rFonts w:eastAsia="3270Condensed NF" w:cs="Inter Tight Light"/>
          <w:sz w:val="20"/>
          <w:szCs w:val="20"/>
        </w:rPr>
        <w:t>ber</w:t>
      </w:r>
      <w:r w:rsidRPr="00DB20AB">
        <w:rPr>
          <w:rFonts w:eastAsia="3270Condensed NF" w:cs="Inter Tight Light"/>
          <w:sz w:val="20"/>
          <w:szCs w:val="20"/>
        </w:rPr>
        <w:t xml:space="preserve"> </w:t>
      </w:r>
      <w:bookmarkEnd w:id="4"/>
      <w:r w:rsidR="00BB39C8">
        <w:rPr>
          <w:rFonts w:eastAsia="3270Condensed NF" w:cs="Inter Tight Light"/>
          <w:sz w:val="20"/>
          <w:szCs w:val="20"/>
        </w:rPr>
        <w:t>18</w:t>
      </w:r>
      <w:r w:rsidRPr="00DB20AB">
        <w:rPr>
          <w:rFonts w:eastAsia="3270Condensed NF" w:cs="Inter Tight Light"/>
          <w:sz w:val="20"/>
          <w:szCs w:val="20"/>
          <w:vertAlign w:val="superscript"/>
        </w:rPr>
        <w:t>th</w:t>
      </w:r>
      <w:r w:rsidRPr="00DB20AB">
        <w:rPr>
          <w:rFonts w:eastAsia="3270Condensed NF" w:cs="Inter Tight Light"/>
          <w:sz w:val="20"/>
          <w:szCs w:val="20"/>
        </w:rPr>
        <w:t>, 2024, at the following email address and postal address:</w:t>
      </w:r>
    </w:p>
    <w:tbl>
      <w:tblPr>
        <w:tblStyle w:val="TableGrid"/>
        <w:tblW w:w="0" w:type="auto"/>
        <w:tblLook w:val="04A0" w:firstRow="1" w:lastRow="0" w:firstColumn="1" w:lastColumn="0" w:noHBand="0" w:noVBand="1"/>
      </w:tblPr>
      <w:tblGrid>
        <w:gridCol w:w="4379"/>
        <w:gridCol w:w="4395"/>
      </w:tblGrid>
      <w:tr w:rsidR="00820F6D" w:rsidRPr="00DB20AB" w14:paraId="0A9A4794" w14:textId="77777777" w:rsidTr="000A0EE6">
        <w:trPr>
          <w:trHeight w:val="1187"/>
        </w:trPr>
        <w:tc>
          <w:tcPr>
            <w:tcW w:w="4500" w:type="dxa"/>
          </w:tcPr>
          <w:p w14:paraId="1C460B68" w14:textId="77777777" w:rsidR="00820F6D" w:rsidRPr="00DB20AB" w:rsidRDefault="00820F6D" w:rsidP="000A0EE6">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Email:</w:t>
            </w:r>
            <w:r w:rsidRPr="00DB20AB">
              <w:rPr>
                <w:rFonts w:eastAsia="3270Condensed NF" w:cs="Inter Tight Light"/>
                <w:sz w:val="20"/>
                <w:szCs w:val="20"/>
              </w:rPr>
              <w:tab/>
              <w:t>lewis@hwmlawfirm.com                  [</w:t>
            </w:r>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46306255"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Postal:</w:t>
            </w:r>
            <w:r w:rsidRPr="00DB20AB">
              <w:rPr>
                <w:rFonts w:eastAsia="3270Condensed NF" w:cs="Inter Tight Light"/>
                <w:sz w:val="20"/>
                <w:szCs w:val="20"/>
              </w:rPr>
              <w:tab/>
              <w:t>Lewis N. Stoddard, Bar No. 7766</w:t>
            </w:r>
            <w:r>
              <w:rPr>
                <w:rFonts w:eastAsia="3270Condensed NF" w:cs="Inter Tight Light"/>
                <w:sz w:val="20"/>
                <w:szCs w:val="20"/>
              </w:rPr>
              <w:t xml:space="preserve">       [    ]</w:t>
            </w:r>
          </w:p>
          <w:p w14:paraId="493930A5"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Halliday, Watkins &amp; Mann, P.C.</w:t>
            </w:r>
          </w:p>
          <w:p w14:paraId="320BF4A5"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376 East 400 South, Suite 300</w:t>
            </w:r>
          </w:p>
          <w:p w14:paraId="0FB53B75" w14:textId="77777777" w:rsidR="00820F6D" w:rsidRPr="00DB20AB" w:rsidRDefault="00820F6D" w:rsidP="000A0EE6">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 xml:space="preserve">                   Salt Lake City, UT 84111</w:t>
            </w:r>
          </w:p>
        </w:tc>
        <w:tc>
          <w:tcPr>
            <w:tcW w:w="4500" w:type="dxa"/>
          </w:tcPr>
          <w:p w14:paraId="36B69EFE"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Ken Nagy</w:t>
            </w:r>
          </w:p>
          <w:p w14:paraId="16FE458D"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Idaho Legal Aid Services, Inc.</w:t>
            </w:r>
          </w:p>
          <w:p w14:paraId="33BEEC71"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Email:</w:t>
            </w:r>
            <w:r w:rsidRPr="00DB20AB">
              <w:rPr>
                <w:rFonts w:eastAsia="3270Condensed NF" w:cs="Inter Tight Light"/>
                <w:sz w:val="20"/>
                <w:szCs w:val="20"/>
              </w:rPr>
              <w:tab/>
              <w:t>kennagy@idaholegalaid.org                 [</w:t>
            </w:r>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3E818A0F"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Counsel for Dwayne Pike</w:t>
            </w:r>
          </w:p>
        </w:tc>
      </w:tr>
    </w:tbl>
    <w:p w14:paraId="5BB8C258" w14:textId="77777777" w:rsidR="00820F6D" w:rsidRPr="00DB20AB" w:rsidRDefault="00820F6D" w:rsidP="00820F6D">
      <w:pPr>
        <w:pStyle w:val="BodyText2"/>
        <w:suppressLineNumbers/>
        <w:tabs>
          <w:tab w:val="left" w:pos="2250"/>
        </w:tabs>
        <w:ind w:left="4320" w:firstLine="0"/>
        <w:rPr>
          <w:rFonts w:eastAsia="3270Condensed NF" w:cs="Inter Tight Light"/>
          <w:sz w:val="20"/>
          <w:szCs w:val="20"/>
        </w:rPr>
      </w:pPr>
      <w:r w:rsidRPr="00DB20AB">
        <w:rPr>
          <w:rFonts w:eastAsia="3270Condensed NF" w:cs="Inter Tight Light"/>
          <w:sz w:val="20"/>
          <w:szCs w:val="20"/>
        </w:rPr>
        <w:t>Jeremy L. Bass</w:t>
      </w:r>
    </w:p>
    <w:p w14:paraId="5A04920B" w14:textId="77777777" w:rsidR="00820F6D" w:rsidRPr="00DB20AB" w:rsidRDefault="00C873A9" w:rsidP="00820F6D">
      <w:pPr>
        <w:pStyle w:val="BodyText2"/>
        <w:suppressLineNumbers/>
        <w:tabs>
          <w:tab w:val="left" w:pos="2250"/>
        </w:tabs>
        <w:ind w:left="4320" w:firstLine="0"/>
        <w:rPr>
          <w:rFonts w:eastAsia="3270Condensed NF" w:cs="Inter Tight Light"/>
          <w:sz w:val="20"/>
          <w:szCs w:val="20"/>
        </w:rPr>
      </w:pPr>
      <w:r w:rsidRPr="00C873A9">
        <w:rPr>
          <w:rFonts w:eastAsia="3270Condensed NF" w:cs="Inter Tight Light"/>
          <w:sz w:val="20"/>
          <w:szCs w:val="20"/>
        </w:rPr>
        <w:t xml:space="preserve">Defendant-Appellant </w:t>
      </w:r>
      <w:r w:rsidR="00820F6D" w:rsidRPr="00DB20AB">
        <w:rPr>
          <w:rFonts w:eastAsia="3270Condensed NF" w:cs="Inter Tight Light"/>
          <w:sz w:val="20"/>
          <w:szCs w:val="20"/>
        </w:rPr>
        <w:t>/ Perforce Pro Se</w:t>
      </w:r>
    </w:p>
    <w:p w14:paraId="7C63954C" w14:textId="77777777" w:rsidR="00820F6D" w:rsidRPr="00DB20AB" w:rsidRDefault="00820F6D" w:rsidP="00820F6D">
      <w:pPr>
        <w:pStyle w:val="BodyText2"/>
        <w:suppressLineNumbers/>
        <w:tabs>
          <w:tab w:val="left" w:pos="2250"/>
        </w:tabs>
        <w:ind w:left="4320" w:firstLine="0"/>
        <w:rPr>
          <w:rFonts w:eastAsia="3270Condensed NF" w:cs="Inter Tight Light"/>
          <w:sz w:val="20"/>
          <w:szCs w:val="20"/>
        </w:rPr>
      </w:pPr>
    </w:p>
    <w:p w14:paraId="136374A1" w14:textId="77777777" w:rsidR="00820F6D" w:rsidRPr="00DB20AB" w:rsidRDefault="00820F6D" w:rsidP="00820F6D">
      <w:pPr>
        <w:pStyle w:val="BodyText2"/>
        <w:suppressLineNumbers/>
        <w:tabs>
          <w:tab w:val="left" w:pos="2250"/>
          <w:tab w:val="left" w:pos="4320"/>
        </w:tabs>
        <w:ind w:left="4320" w:firstLine="0"/>
        <w:rPr>
          <w:rFonts w:eastAsia="3270Condensed NF" w:cs="Inter Tight Light"/>
          <w:sz w:val="20"/>
          <w:szCs w:val="20"/>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rPr>
        <w:tab/>
      </w:r>
      <w:r w:rsidRPr="00DB20AB">
        <w:rPr>
          <w:rFonts w:eastAsia="3270Condensed NF" w:cs="Inter Tight Light"/>
          <w:sz w:val="20"/>
          <w:szCs w:val="20"/>
        </w:rPr>
        <w:tab/>
      </w:r>
      <w:r w:rsidRPr="00DB20AB">
        <w:rPr>
          <w:rFonts w:eastAsia="3270Condensed NF" w:cs="Inter Tight Light"/>
          <w:sz w:val="20"/>
          <w:szCs w:val="20"/>
        </w:rPr>
        <w:tab/>
      </w:r>
      <w:r w:rsidRPr="00DB20AB">
        <w:rPr>
          <w:rFonts w:eastAsia="3270Condensed NF" w:cs="Inter Tight Light"/>
          <w:sz w:val="20"/>
          <w:szCs w:val="20"/>
        </w:rPr>
        <w:tab/>
        <w:t xml:space="preserve">           Signature</w:t>
      </w:r>
    </w:p>
    <w:p w14:paraId="697E0D3E" w14:textId="77777777" w:rsidR="00820F6D" w:rsidRDefault="00820F6D" w:rsidP="00820F6D">
      <w:pPr>
        <w:widowControl/>
        <w:suppressLineNumbers/>
        <w:autoSpaceDE/>
        <w:autoSpaceDN/>
        <w:rPr>
          <w:rFonts w:eastAsia="3270Condensed NF" w:cs="Inter Tight Light"/>
          <w:b/>
          <w:bCs/>
        </w:rPr>
      </w:pPr>
    </w:p>
    <w:p w14:paraId="23CEEBAD" w14:textId="77777777" w:rsidR="00820F6D" w:rsidRPr="00E321C2" w:rsidRDefault="00820F6D" w:rsidP="00820F6D">
      <w:pPr>
        <w:widowControl/>
        <w:suppressLineNumbers/>
        <w:autoSpaceDE/>
        <w:autoSpaceDN/>
        <w:rPr>
          <w:rFonts w:eastAsia="3270Condensed NF" w:cs="Inter Tight Light"/>
          <w:b/>
          <w:bCs/>
        </w:rPr>
      </w:pPr>
      <w:r w:rsidRPr="00D80137">
        <w:rPr>
          <w:rFonts w:eastAsia="3270Condensed NF" w:cs="Inter Tight Light"/>
          <w:b/>
          <w:bCs/>
        </w:rPr>
        <w:t xml:space="preserve">ACKNOWLEDGMENT </w:t>
      </w:r>
    </w:p>
    <w:p w14:paraId="543411C1" w14:textId="77777777" w:rsidR="00820F6D" w:rsidRPr="00D80137" w:rsidRDefault="00820F6D" w:rsidP="00820F6D">
      <w:pPr>
        <w:pStyle w:val="tightlineheight"/>
      </w:pPr>
      <w:r w:rsidRPr="00D80137">
        <w:t>STATE OF IDAHO               )</w:t>
      </w:r>
    </w:p>
    <w:p w14:paraId="6C9A0502" w14:textId="77777777" w:rsidR="00820F6D" w:rsidRPr="00D80137" w:rsidRDefault="00820F6D" w:rsidP="00820F6D">
      <w:pPr>
        <w:pStyle w:val="tightlineheight"/>
      </w:pPr>
      <w:r w:rsidRPr="00D80137">
        <w:t xml:space="preserve">                                        : ss.</w:t>
      </w:r>
    </w:p>
    <w:p w14:paraId="6BBF0D25" w14:textId="77777777" w:rsidR="00820F6D" w:rsidRPr="00820F6D" w:rsidRDefault="00820F6D" w:rsidP="00820F6D">
      <w:pPr>
        <w:pStyle w:val="tightlineheight"/>
      </w:pPr>
      <w:r w:rsidRPr="00D80137">
        <w:t xml:space="preserve">County of NEZ PERCE        ) </w:t>
      </w:r>
    </w:p>
    <w:p w14:paraId="1B68222E" w14:textId="77777777" w:rsidR="00820F6D" w:rsidRPr="00D80137" w:rsidRDefault="00820F6D" w:rsidP="00820F6D">
      <w:pPr>
        <w:pStyle w:val="Default"/>
        <w:suppressLineNumbers/>
        <w:spacing w:line="240" w:lineRule="auto"/>
        <w:ind w:firstLine="720"/>
        <w:rPr>
          <w:rFonts w:eastAsia="3270Condensed NF" w:cs="Inter Tight Light"/>
          <w:szCs w:val="22"/>
        </w:rPr>
      </w:pPr>
      <w:r w:rsidRPr="00D80137">
        <w:rPr>
          <w:rFonts w:eastAsia="3270Condensed NF" w:cs="Inter Tight Light"/>
          <w:szCs w:val="22"/>
        </w:rPr>
        <w:t xml:space="preserve">On the </w:t>
      </w:r>
      <w:r w:rsidRPr="00D80137">
        <w:rPr>
          <w:rFonts w:eastAsia="3270Condensed NF" w:cs="Inter Tight Light"/>
          <w:szCs w:val="22"/>
          <w:u w:val="single"/>
        </w:rPr>
        <w:t>_</w:t>
      </w:r>
      <w:r w:rsidR="00BB39C8">
        <w:rPr>
          <w:rFonts w:eastAsia="3270Condensed NF" w:cs="Inter Tight Light"/>
          <w:szCs w:val="22"/>
          <w:u w:val="single"/>
        </w:rPr>
        <w:t>18</w:t>
      </w:r>
      <w:r w:rsidRPr="00D80137">
        <w:rPr>
          <w:rFonts w:eastAsia="3270Condensed NF" w:cs="Inter Tight Light"/>
          <w:szCs w:val="22"/>
          <w:u w:val="single"/>
          <w:vertAlign w:val="superscript"/>
        </w:rPr>
        <w:t>th</w:t>
      </w:r>
      <w:r w:rsidRPr="00D80137">
        <w:rPr>
          <w:rFonts w:eastAsia="3270Condensed NF" w:cs="Inter Tight Light"/>
          <w:szCs w:val="22"/>
          <w:u w:val="single"/>
        </w:rPr>
        <w:t>__</w:t>
      </w:r>
      <w:r w:rsidRPr="00D80137">
        <w:rPr>
          <w:rFonts w:eastAsia="3270Condensed NF" w:cs="Inter Tight Light"/>
          <w:szCs w:val="22"/>
        </w:rPr>
        <w:t xml:space="preserve"> day of </w:t>
      </w:r>
      <w:r w:rsidRPr="00D80137">
        <w:rPr>
          <w:rFonts w:eastAsia="3270Condensed NF" w:cs="Inter Tight Light"/>
          <w:szCs w:val="22"/>
          <w:u w:val="single"/>
        </w:rPr>
        <w:t>__</w:t>
      </w:r>
      <w:r w:rsidR="005A5356">
        <w:rPr>
          <w:rFonts w:eastAsia="3270Condensed NF" w:cs="Inter Tight Light"/>
          <w:szCs w:val="22"/>
          <w:u w:val="single"/>
        </w:rPr>
        <w:t>December</w:t>
      </w:r>
      <w:r w:rsidRPr="00D80137">
        <w:rPr>
          <w:rFonts w:eastAsia="3270Condensed NF" w:cs="Inter Tight Light"/>
          <w:szCs w:val="22"/>
          <w:u w:val="single"/>
        </w:rPr>
        <w:t>__</w:t>
      </w:r>
      <w:r w:rsidRPr="00D80137">
        <w:rPr>
          <w:rFonts w:eastAsia="3270Condensed NF" w:cs="Inter Tight Light"/>
          <w:szCs w:val="22"/>
        </w:rPr>
        <w:t>, 2024, before me, the undersigned Notary Public, personally appeared __</w:t>
      </w:r>
      <w:r w:rsidRPr="002C6AFC">
        <w:rPr>
          <w:rFonts w:eastAsia="3270Condensed NF" w:cs="Inter Tight Light"/>
          <w:szCs w:val="22"/>
          <w:u w:val="single"/>
        </w:rPr>
        <w:t>Jeremy Bass</w:t>
      </w:r>
      <w:r w:rsidRPr="00D80137">
        <w:rPr>
          <w:rFonts w:eastAsia="3270Condensed NF" w:cs="Inter Tight Light"/>
          <w:szCs w:val="22"/>
        </w:rPr>
        <w:t xml:space="preserve">___, known to me to be the person whose name is subscribed to the foregoing instrument, and acknowledged to me that s/he executed the same. </w:t>
      </w:r>
    </w:p>
    <w:p w14:paraId="04F3FB2F" w14:textId="77777777" w:rsidR="00820F6D" w:rsidRPr="00D80137" w:rsidRDefault="00820F6D" w:rsidP="00820F6D">
      <w:pPr>
        <w:pStyle w:val="Default"/>
        <w:suppressLineNumbers/>
        <w:spacing w:line="240" w:lineRule="auto"/>
        <w:rPr>
          <w:rFonts w:eastAsia="3270Condensed NF" w:cs="Inter Tight Light"/>
          <w:szCs w:val="22"/>
        </w:rPr>
      </w:pPr>
      <w:r w:rsidRPr="00D80137">
        <w:rPr>
          <w:rFonts w:eastAsia="3270Condensed NF" w:cs="Inter Tight Light"/>
          <w:szCs w:val="22"/>
        </w:rPr>
        <w:t xml:space="preserve">IN WITNESS WHEREOF, I have set my hand and seal the day and year as above written. </w:t>
      </w:r>
    </w:p>
    <w:p w14:paraId="1EF7DD98" w14:textId="77777777" w:rsidR="00820F6D" w:rsidRPr="00D80137" w:rsidRDefault="00820F6D" w:rsidP="00820F6D">
      <w:pPr>
        <w:pStyle w:val="sigline"/>
      </w:pPr>
      <w:r w:rsidRPr="00D80137">
        <w:t xml:space="preserve">_____________________________________ </w:t>
      </w:r>
    </w:p>
    <w:p w14:paraId="25FCC771" w14:textId="77777777" w:rsidR="00820F6D" w:rsidRDefault="00820F6D" w:rsidP="00820F6D">
      <w:pPr>
        <w:pStyle w:val="Default"/>
        <w:suppressLineNumbers/>
        <w:rPr>
          <w:rFonts w:eastAsia="3270Condensed NF" w:cs="Inter Tight Light"/>
          <w:szCs w:val="22"/>
        </w:rPr>
      </w:pPr>
      <w:r w:rsidRPr="00D80137">
        <w:rPr>
          <w:rFonts w:eastAsia="3270Condensed NF" w:cs="Inter Tight Light"/>
          <w:szCs w:val="22"/>
        </w:rPr>
        <w:t xml:space="preserve">Notary Public for Idaho </w:t>
      </w:r>
    </w:p>
    <w:p w14:paraId="6D7C0EDE" w14:textId="77777777" w:rsidR="00820F6D" w:rsidRPr="00D80137" w:rsidRDefault="00820F6D" w:rsidP="00820F6D">
      <w:pPr>
        <w:pStyle w:val="Default"/>
        <w:suppressLineNumbers/>
        <w:rPr>
          <w:rFonts w:eastAsia="3270Condensed NF" w:cs="Inter Tight Light"/>
          <w:szCs w:val="22"/>
        </w:rPr>
      </w:pPr>
    </w:p>
    <w:p w14:paraId="4B534C2A" w14:textId="77777777" w:rsidR="00820F6D" w:rsidRPr="00D80137" w:rsidRDefault="00820F6D" w:rsidP="00820F6D">
      <w:pPr>
        <w:pStyle w:val="Default"/>
        <w:suppressLineNumbers/>
        <w:rPr>
          <w:rFonts w:eastAsia="3270Condensed NF" w:cs="Inter Tight Light"/>
          <w:szCs w:val="22"/>
        </w:rPr>
      </w:pPr>
      <w:r w:rsidRPr="00D80137">
        <w:rPr>
          <w:rFonts w:eastAsia="3270Condensed NF" w:cs="Inter Tight Light"/>
          <w:szCs w:val="22"/>
        </w:rPr>
        <w:t xml:space="preserve">Residing at </w:t>
      </w:r>
      <w:r w:rsidRPr="00D80137">
        <w:rPr>
          <w:rFonts w:eastAsia="3270Condensed NF" w:cs="Inter Tight Light"/>
          <w:szCs w:val="22"/>
          <w:u w:val="single"/>
        </w:rPr>
        <w:t>____________________________</w:t>
      </w:r>
      <w:r w:rsidRPr="00D80137">
        <w:rPr>
          <w:rFonts w:eastAsia="3270Condensed NF" w:cs="Inter Tight Light"/>
          <w:szCs w:val="22"/>
        </w:rPr>
        <w:t xml:space="preserve"> </w:t>
      </w:r>
      <w:r w:rsidR="0045704B">
        <w:rPr>
          <w:rFonts w:eastAsia="3270Condensed NF" w:cs="Inter Tight Light"/>
          <w:szCs w:val="22"/>
        </w:rPr>
        <w:t xml:space="preserve"> </w:t>
      </w:r>
    </w:p>
    <w:p w14:paraId="559DC84A" w14:textId="77777777" w:rsidR="00EE73A9" w:rsidRPr="0045704B" w:rsidRDefault="00820F6D" w:rsidP="0045704B">
      <w:pPr>
        <w:pStyle w:val="BodyText2"/>
        <w:suppressLineNumbers/>
        <w:tabs>
          <w:tab w:val="left" w:pos="2250"/>
          <w:tab w:val="left" w:pos="4320"/>
        </w:tabs>
        <w:ind w:left="4320" w:firstLine="0"/>
        <w:rPr>
          <w:rFonts w:eastAsia="3270Condensed NF" w:cs="Inter Tight Light"/>
          <w:sz w:val="22"/>
          <w:szCs w:val="22"/>
        </w:rPr>
      </w:pPr>
      <w:r w:rsidRPr="00D80137">
        <w:rPr>
          <w:rFonts w:eastAsia="3270Condensed NF" w:cs="Inter Tight Light"/>
          <w:sz w:val="22"/>
          <w:szCs w:val="22"/>
        </w:rPr>
        <w:t xml:space="preserve">Commission Expires: </w:t>
      </w:r>
      <w:r w:rsidRPr="00D80137">
        <w:rPr>
          <w:rFonts w:eastAsia="3270Condensed NF" w:cs="Inter Tight Light"/>
          <w:sz w:val="22"/>
          <w:szCs w:val="22"/>
          <w:u w:val="single"/>
        </w:rPr>
        <w:t>____________________</w:t>
      </w:r>
    </w:p>
    <w:sectPr w:rsidR="00EE73A9" w:rsidRPr="0045704B" w:rsidSect="00A469DE">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2139D" w14:textId="77777777" w:rsidR="00BA752D" w:rsidRDefault="00BA752D">
      <w:pPr>
        <w:spacing w:line="20" w:lineRule="exact"/>
        <w:rPr>
          <w:sz w:val="24"/>
          <w:szCs w:val="24"/>
        </w:rPr>
      </w:pPr>
    </w:p>
  </w:endnote>
  <w:endnote w:type="continuationSeparator" w:id="0">
    <w:p w14:paraId="0A0125F6" w14:textId="77777777" w:rsidR="00BA752D" w:rsidRDefault="00BA752D">
      <w:r>
        <w:rPr>
          <w:sz w:val="24"/>
          <w:szCs w:val="24"/>
        </w:rPr>
        <w:t xml:space="preserve"> </w:t>
      </w:r>
    </w:p>
  </w:endnote>
  <w:endnote w:type="continuationNotice" w:id="1">
    <w:p w14:paraId="2715DE03" w14:textId="77777777" w:rsidR="00BA752D" w:rsidRDefault="00BA752D">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Light">
    <w:charset w:val="00"/>
    <w:family w:val="swiss"/>
    <w:pitch w:val="variable"/>
    <w:sig w:usb0="600002FF" w:usb1="00000001" w:usb2="00000000" w:usb3="00000000" w:csb0="0000019F" w:csb1="00000000"/>
  </w:font>
  <w:font w:name="3270Condensed NF">
    <w:panose1 w:val="02000509000000000000"/>
    <w:charset w:val="00"/>
    <w:family w:val="modern"/>
    <w:notTrueType/>
    <w:pitch w:val="fixed"/>
    <w:sig w:usb0="A00082EF" w:usb1="5208F9FF" w:usb2="02004030" w:usb3="00000000" w:csb0="0000009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ira Sans Condensed">
    <w:panose1 w:val="020B0503050000020004"/>
    <w:charset w:val="00"/>
    <w:family w:val="swiss"/>
    <w:pitch w:val="variable"/>
    <w:sig w:usb0="600002FF" w:usb1="00000001" w:usb2="00000000" w:usb3="00000000" w:csb0="0000019F" w:csb1="00000000"/>
  </w:font>
  <w:font w:name="Fira Sans Condensed ExtraBold">
    <w:charset w:val="00"/>
    <w:family w:val="swiss"/>
    <w:pitch w:val="variable"/>
    <w:sig w:usb0="600002FF" w:usb1="00000001" w:usb2="00000000" w:usb3="00000000" w:csb0="0000019F" w:csb1="00000000"/>
  </w:font>
  <w:font w:name="Fira Sans Condensed ExtraLight">
    <w:charset w:val="00"/>
    <w:family w:val="swiss"/>
    <w:pitch w:val="variable"/>
    <w:sig w:usb0="600002FF" w:usb1="00000001" w:usb2="00000000" w:usb3="00000000" w:csb0="0000019F" w:csb1="00000000"/>
  </w:font>
  <w:font w:name="Fira Sans Condensed SemiBold">
    <w:charset w:val="00"/>
    <w:family w:val="swiss"/>
    <w:pitch w:val="variable"/>
    <w:sig w:usb0="600002FF" w:usb1="00000001" w:usb2="00000000" w:usb3="00000000" w:csb0="0000019F" w:csb1="00000000"/>
  </w:font>
  <w:font w:name="Inter Tight Light">
    <w:panose1 w:val="00000000000000000000"/>
    <w:charset w:val="00"/>
    <w:family w:val="auto"/>
    <w:pitch w:val="variable"/>
    <w:sig w:usb0="E10002FF" w:usb1="1200E5FF" w:usb2="00000009" w:usb3="00000000" w:csb0="0000019F" w:csb1="00000000"/>
  </w:font>
  <w:font w:name="Material Design Icons Desktop">
    <w:panose1 w:val="02000503000000000000"/>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9A157" w14:textId="77777777" w:rsidR="00085A74" w:rsidRPr="00366F02" w:rsidRDefault="0012267F" w:rsidP="005A5356">
    <w:pPr>
      <w:pStyle w:val="SingleSpacing"/>
      <w:ind w:hanging="90"/>
      <w:rPr>
        <w:rFonts w:ascii="Fira Sans Condensed" w:hAnsi="Fira Sans Condensed"/>
        <w:b/>
        <w:sz w:val="22"/>
        <w:szCs w:val="22"/>
      </w:rPr>
    </w:pPr>
    <w:r w:rsidRPr="0012267F">
      <w:t>NOTICE OF APPE</w:t>
    </w:r>
    <w:r>
      <w:t>AL</w:t>
    </w:r>
    <w:r w:rsidR="006011C1">
      <w:tab/>
    </w:r>
    <w:r w:rsidR="006011C1">
      <w:tab/>
    </w:r>
    <w:r w:rsidR="00E85861" w:rsidRPr="00E7058F">
      <w:rPr>
        <w:rStyle w:val="PageNumber"/>
        <w:rFonts w:ascii="Fira Sans Condensed" w:hAnsi="Fira Sans Condensed" w:cs="Segoe UI Light"/>
      </w:rPr>
      <w:tab/>
    </w:r>
    <w:r w:rsidR="00E85861" w:rsidRPr="00E7058F">
      <w:rPr>
        <w:rStyle w:val="PageNumber"/>
        <w:rFonts w:ascii="Fira Sans Condensed" w:hAnsi="Fira Sans Condensed" w:cs="Segoe UI Light"/>
      </w:rPr>
      <w:tab/>
    </w:r>
    <w:r>
      <w:rPr>
        <w:rStyle w:val="PageNumber"/>
        <w:rFonts w:ascii="Fira Sans Condensed" w:hAnsi="Fira Sans Condensed" w:cs="Segoe UI Light"/>
      </w:rPr>
      <w:tab/>
    </w:r>
    <w:r>
      <w:rPr>
        <w:rStyle w:val="PageNumber"/>
        <w:rFonts w:ascii="Fira Sans Condensed" w:hAnsi="Fira Sans Condensed" w:cs="Segoe UI Light"/>
      </w:rPr>
      <w:tab/>
    </w:r>
    <w:r>
      <w:rPr>
        <w:rStyle w:val="PageNumber"/>
        <w:rFonts w:ascii="Fira Sans Condensed" w:hAnsi="Fira Sans Condensed" w:cs="Segoe UI Light"/>
      </w:rPr>
      <w:tab/>
    </w:r>
    <w:r>
      <w:rPr>
        <w:rStyle w:val="PageNumber"/>
        <w:rFonts w:ascii="Fira Sans Condensed" w:hAnsi="Fira Sans Condensed" w:cs="Segoe UI Light"/>
      </w:rPr>
      <w:tab/>
    </w:r>
    <w:r>
      <w:rPr>
        <w:rStyle w:val="PageNumber"/>
        <w:rFonts w:ascii="Fira Sans Condensed" w:hAnsi="Fira Sans Condensed" w:cs="Segoe UI Light"/>
      </w:rPr>
      <w:tab/>
      <w:t xml:space="preserve">   </w:t>
    </w:r>
    <w:r w:rsidR="00E85861" w:rsidRPr="00E7058F">
      <w:rPr>
        <w:rStyle w:val="PageNumber"/>
        <w:rFonts w:ascii="Fira Sans Condensed" w:hAnsi="Fira Sans Condensed" w:cs="Segoe UI Light"/>
      </w:rPr>
      <w:t xml:space="preserve">PAGE </w:t>
    </w:r>
    <w:r w:rsidR="00E85861" w:rsidRPr="00E7058F">
      <w:rPr>
        <w:rStyle w:val="PageNumber"/>
        <w:rFonts w:ascii="Fira Sans Condensed" w:hAnsi="Fira Sans Condensed" w:cs="Segoe UI Light"/>
      </w:rPr>
      <w:fldChar w:fldCharType="begin"/>
    </w:r>
    <w:r w:rsidR="00E85861" w:rsidRPr="00E7058F">
      <w:rPr>
        <w:rStyle w:val="PageNumber"/>
        <w:rFonts w:ascii="Fira Sans Condensed" w:hAnsi="Fira Sans Condensed" w:cs="Segoe UI Light"/>
      </w:rPr>
      <w:instrText xml:space="preserve"> PAGE </w:instrText>
    </w:r>
    <w:r w:rsidR="00E85861" w:rsidRPr="00E7058F">
      <w:rPr>
        <w:rStyle w:val="PageNumber"/>
        <w:rFonts w:ascii="Fira Sans Condensed" w:hAnsi="Fira Sans Condensed" w:cs="Segoe UI Light"/>
      </w:rPr>
      <w:fldChar w:fldCharType="separate"/>
    </w:r>
    <w:r w:rsidR="00E85861">
      <w:rPr>
        <w:rStyle w:val="PageNumber"/>
        <w:rFonts w:ascii="Fira Sans Condensed" w:hAnsi="Fira Sans Condensed" w:cs="Segoe UI Light"/>
      </w:rPr>
      <w:t>5</w:t>
    </w:r>
    <w:r w:rsidR="00E85861"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9403F" w14:textId="77777777" w:rsidR="00BA752D" w:rsidRDefault="00BA752D">
      <w:r>
        <w:rPr>
          <w:sz w:val="24"/>
          <w:szCs w:val="24"/>
        </w:rPr>
        <w:separator/>
      </w:r>
    </w:p>
  </w:footnote>
  <w:footnote w:type="continuationSeparator" w:id="0">
    <w:p w14:paraId="06370B1D" w14:textId="77777777" w:rsidR="00BA752D" w:rsidRDefault="00BA752D">
      <w:r>
        <w:continuationSeparator/>
      </w:r>
    </w:p>
  </w:footnote>
  <w:footnote w:type="continuationNotice" w:id="1">
    <w:p w14:paraId="33A1E9A4" w14:textId="77777777" w:rsidR="00BA752D" w:rsidRDefault="00BA75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53323"/>
    <w:multiLevelType w:val="hybridMultilevel"/>
    <w:tmpl w:val="A4C25490"/>
    <w:lvl w:ilvl="0" w:tplc="93E671C2">
      <w:start w:val="1"/>
      <w:numFmt w:val="bullet"/>
      <w:pStyle w:val="sub-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3D773B"/>
    <w:multiLevelType w:val="hybridMultilevel"/>
    <w:tmpl w:val="EA322C72"/>
    <w:lvl w:ilvl="0" w:tplc="0409000F">
      <w:start w:val="1"/>
      <w:numFmt w:val="decimal"/>
      <w:lvlText w:val="%1."/>
      <w:lvlJc w:val="left"/>
      <w:pPr>
        <w:ind w:left="720" w:hanging="360"/>
      </w:pPr>
    </w:lvl>
    <w:lvl w:ilvl="1" w:tplc="F202D892">
      <w:numFmt w:val="bullet"/>
      <w:lvlText w:val="-"/>
      <w:lvlJc w:val="left"/>
      <w:pPr>
        <w:ind w:left="1440" w:hanging="360"/>
      </w:pPr>
      <w:rPr>
        <w:rFonts w:ascii="Fira Sans Condensed Light" w:eastAsia="3270Condensed NF" w:hAnsi="Fira Sans Condensed Light"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C6574"/>
    <w:multiLevelType w:val="hybridMultilevel"/>
    <w:tmpl w:val="D7821B1C"/>
    <w:lvl w:ilvl="0" w:tplc="D09C82EE">
      <w:start w:val="1"/>
      <w:numFmt w:val="decimal"/>
      <w:pStyle w:val="list-unbold"/>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9447AE"/>
    <w:multiLevelType w:val="hybridMultilevel"/>
    <w:tmpl w:val="5E9A97A2"/>
    <w:lvl w:ilvl="0" w:tplc="5E7AD3E6">
      <w:start w:val="1"/>
      <w:numFmt w:val="decimal"/>
      <w:pStyle w:val="listbolding"/>
      <w:lvlText w:val="%1."/>
      <w:lvlJc w:val="left"/>
      <w:pPr>
        <w:ind w:left="720" w:hanging="360"/>
      </w:pPr>
    </w:lvl>
    <w:lvl w:ilvl="1" w:tplc="02B6674E">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5" w15:restartNumberingAfterBreak="0">
    <w:nsid w:val="4D4E76B7"/>
    <w:multiLevelType w:val="hybridMultilevel"/>
    <w:tmpl w:val="FC9689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786861"/>
    <w:multiLevelType w:val="hybridMultilevel"/>
    <w:tmpl w:val="DFC645A0"/>
    <w:lvl w:ilvl="0" w:tplc="0409000F">
      <w:start w:val="1"/>
      <w:numFmt w:val="decimal"/>
      <w:lvlText w:val="%1."/>
      <w:lvlJc w:val="left"/>
      <w:pPr>
        <w:ind w:left="1080" w:hanging="360"/>
      </w:pPr>
    </w:lvl>
    <w:lvl w:ilvl="1" w:tplc="04090003">
      <w:start w:val="1"/>
      <w:numFmt w:val="bullet"/>
      <w:lvlText w:val="o"/>
      <w:lvlJc w:val="left"/>
      <w:pPr>
        <w:ind w:left="1440" w:hanging="360"/>
      </w:pPr>
      <w:rPr>
        <w:rFonts w:ascii="Courier New" w:hAnsi="Courier New" w:cs="Courier New" w:hint="default"/>
      </w:rPr>
    </w:lvl>
    <w:lvl w:ilvl="2" w:tplc="F202D892">
      <w:numFmt w:val="bullet"/>
      <w:lvlText w:val="-"/>
      <w:lvlJc w:val="left"/>
      <w:pPr>
        <w:ind w:left="2700" w:hanging="360"/>
      </w:pPr>
      <w:rPr>
        <w:rFonts w:ascii="Fira Sans Condensed Light" w:eastAsia="3270Condensed NF" w:hAnsi="Fira Sans Condensed Light"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3494946">
    <w:abstractNumId w:val="4"/>
  </w:num>
  <w:num w:numId="2" w16cid:durableId="968777752">
    <w:abstractNumId w:val="3"/>
  </w:num>
  <w:num w:numId="3" w16cid:durableId="968588593">
    <w:abstractNumId w:val="2"/>
  </w:num>
  <w:num w:numId="4" w16cid:durableId="716667492">
    <w:abstractNumId w:val="0"/>
  </w:num>
  <w:num w:numId="5" w16cid:durableId="164128816">
    <w:abstractNumId w:val="5"/>
  </w:num>
  <w:num w:numId="6" w16cid:durableId="422339777">
    <w:abstractNumId w:val="1"/>
  </w:num>
  <w:num w:numId="7" w16cid:durableId="2287340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alignBordersAndEdges/>
  <w:bordersDoNotSurroundHeader/>
  <w:bordersDoNotSurroundFooter/>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718"/>
    <w:rsid w:val="00000CD9"/>
    <w:rsid w:val="00000D19"/>
    <w:rsid w:val="00001374"/>
    <w:rsid w:val="0000186D"/>
    <w:rsid w:val="00002753"/>
    <w:rsid w:val="00004473"/>
    <w:rsid w:val="00005C63"/>
    <w:rsid w:val="00010066"/>
    <w:rsid w:val="00011CBB"/>
    <w:rsid w:val="0001260A"/>
    <w:rsid w:val="00014956"/>
    <w:rsid w:val="00016269"/>
    <w:rsid w:val="00016906"/>
    <w:rsid w:val="00016F1E"/>
    <w:rsid w:val="0001727F"/>
    <w:rsid w:val="00020121"/>
    <w:rsid w:val="0002088D"/>
    <w:rsid w:val="00021ECC"/>
    <w:rsid w:val="000236B4"/>
    <w:rsid w:val="0002781F"/>
    <w:rsid w:val="00030262"/>
    <w:rsid w:val="000304B1"/>
    <w:rsid w:val="00031139"/>
    <w:rsid w:val="0003188B"/>
    <w:rsid w:val="00031C03"/>
    <w:rsid w:val="00031DC2"/>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6CF"/>
    <w:rsid w:val="000618F9"/>
    <w:rsid w:val="00062305"/>
    <w:rsid w:val="000625C4"/>
    <w:rsid w:val="00062D17"/>
    <w:rsid w:val="000632E2"/>
    <w:rsid w:val="000637C9"/>
    <w:rsid w:val="0006573D"/>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6BF6"/>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2B5F"/>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716"/>
    <w:rsid w:val="001078FB"/>
    <w:rsid w:val="001079C6"/>
    <w:rsid w:val="00110535"/>
    <w:rsid w:val="00111378"/>
    <w:rsid w:val="00111421"/>
    <w:rsid w:val="00112395"/>
    <w:rsid w:val="001134B9"/>
    <w:rsid w:val="00113ADC"/>
    <w:rsid w:val="00114418"/>
    <w:rsid w:val="00116B64"/>
    <w:rsid w:val="001170C0"/>
    <w:rsid w:val="001170C4"/>
    <w:rsid w:val="00120463"/>
    <w:rsid w:val="001206CE"/>
    <w:rsid w:val="00120FC9"/>
    <w:rsid w:val="0012267F"/>
    <w:rsid w:val="00122C2A"/>
    <w:rsid w:val="00124969"/>
    <w:rsid w:val="001254EB"/>
    <w:rsid w:val="00126487"/>
    <w:rsid w:val="0012756B"/>
    <w:rsid w:val="001324A5"/>
    <w:rsid w:val="001337D5"/>
    <w:rsid w:val="00133E85"/>
    <w:rsid w:val="00134668"/>
    <w:rsid w:val="00134D7F"/>
    <w:rsid w:val="00136B30"/>
    <w:rsid w:val="00136E66"/>
    <w:rsid w:val="001370DD"/>
    <w:rsid w:val="00137C07"/>
    <w:rsid w:val="0014088B"/>
    <w:rsid w:val="001408AF"/>
    <w:rsid w:val="00141465"/>
    <w:rsid w:val="001416B6"/>
    <w:rsid w:val="00142694"/>
    <w:rsid w:val="001434D2"/>
    <w:rsid w:val="00144397"/>
    <w:rsid w:val="0014558C"/>
    <w:rsid w:val="001459B1"/>
    <w:rsid w:val="0014645D"/>
    <w:rsid w:val="0014716B"/>
    <w:rsid w:val="0014754C"/>
    <w:rsid w:val="00147BFB"/>
    <w:rsid w:val="00150B9C"/>
    <w:rsid w:val="0015138F"/>
    <w:rsid w:val="00153DDA"/>
    <w:rsid w:val="00154519"/>
    <w:rsid w:val="0015689A"/>
    <w:rsid w:val="001571E3"/>
    <w:rsid w:val="00157345"/>
    <w:rsid w:val="00157389"/>
    <w:rsid w:val="00161738"/>
    <w:rsid w:val="001618FE"/>
    <w:rsid w:val="00161A62"/>
    <w:rsid w:val="001622B1"/>
    <w:rsid w:val="00162F49"/>
    <w:rsid w:val="00162F6B"/>
    <w:rsid w:val="00162FBE"/>
    <w:rsid w:val="00165B0D"/>
    <w:rsid w:val="0016670A"/>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065"/>
    <w:rsid w:val="0018288E"/>
    <w:rsid w:val="00182CD9"/>
    <w:rsid w:val="00183B87"/>
    <w:rsid w:val="001844B9"/>
    <w:rsid w:val="00184A2A"/>
    <w:rsid w:val="0018552E"/>
    <w:rsid w:val="00185CA7"/>
    <w:rsid w:val="001863D8"/>
    <w:rsid w:val="0018664E"/>
    <w:rsid w:val="00186D9D"/>
    <w:rsid w:val="00187A70"/>
    <w:rsid w:val="00187DC4"/>
    <w:rsid w:val="0019061F"/>
    <w:rsid w:val="00191A1A"/>
    <w:rsid w:val="0019339C"/>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55"/>
    <w:rsid w:val="001D5383"/>
    <w:rsid w:val="001E00CF"/>
    <w:rsid w:val="001E05CF"/>
    <w:rsid w:val="001E1F01"/>
    <w:rsid w:val="001E207F"/>
    <w:rsid w:val="001E2DDA"/>
    <w:rsid w:val="001E2F90"/>
    <w:rsid w:val="001E40CD"/>
    <w:rsid w:val="001E45C3"/>
    <w:rsid w:val="001E70D5"/>
    <w:rsid w:val="001F1369"/>
    <w:rsid w:val="001F2551"/>
    <w:rsid w:val="001F2BFD"/>
    <w:rsid w:val="001F3085"/>
    <w:rsid w:val="001F32EE"/>
    <w:rsid w:val="001F3538"/>
    <w:rsid w:val="001F3EB3"/>
    <w:rsid w:val="001F5594"/>
    <w:rsid w:val="001F5758"/>
    <w:rsid w:val="001F76B3"/>
    <w:rsid w:val="001F7B5E"/>
    <w:rsid w:val="00200D8F"/>
    <w:rsid w:val="00202369"/>
    <w:rsid w:val="00202D99"/>
    <w:rsid w:val="00202FD0"/>
    <w:rsid w:val="002043BA"/>
    <w:rsid w:val="00205C91"/>
    <w:rsid w:val="0020679D"/>
    <w:rsid w:val="00206DD2"/>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A91"/>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812"/>
    <w:rsid w:val="00251ACA"/>
    <w:rsid w:val="002535EE"/>
    <w:rsid w:val="00253971"/>
    <w:rsid w:val="00253E78"/>
    <w:rsid w:val="00253F77"/>
    <w:rsid w:val="00254530"/>
    <w:rsid w:val="00254C2C"/>
    <w:rsid w:val="00254FFE"/>
    <w:rsid w:val="002569A1"/>
    <w:rsid w:val="00256D22"/>
    <w:rsid w:val="00257305"/>
    <w:rsid w:val="00257341"/>
    <w:rsid w:val="00257887"/>
    <w:rsid w:val="002602A2"/>
    <w:rsid w:val="00262D86"/>
    <w:rsid w:val="00263805"/>
    <w:rsid w:val="00265087"/>
    <w:rsid w:val="002710FB"/>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AF0"/>
    <w:rsid w:val="00295B7A"/>
    <w:rsid w:val="002A121B"/>
    <w:rsid w:val="002A1317"/>
    <w:rsid w:val="002A1620"/>
    <w:rsid w:val="002A3982"/>
    <w:rsid w:val="002A4587"/>
    <w:rsid w:val="002A4D67"/>
    <w:rsid w:val="002A4DB2"/>
    <w:rsid w:val="002A5796"/>
    <w:rsid w:val="002A5A3E"/>
    <w:rsid w:val="002A5B0B"/>
    <w:rsid w:val="002A5C3E"/>
    <w:rsid w:val="002A6836"/>
    <w:rsid w:val="002A6A70"/>
    <w:rsid w:val="002A6C0D"/>
    <w:rsid w:val="002B01F4"/>
    <w:rsid w:val="002B1D39"/>
    <w:rsid w:val="002B1F78"/>
    <w:rsid w:val="002B2D4F"/>
    <w:rsid w:val="002B422E"/>
    <w:rsid w:val="002B516A"/>
    <w:rsid w:val="002B53B5"/>
    <w:rsid w:val="002B569B"/>
    <w:rsid w:val="002B7CBA"/>
    <w:rsid w:val="002C00C6"/>
    <w:rsid w:val="002C065A"/>
    <w:rsid w:val="002C1761"/>
    <w:rsid w:val="002C1E92"/>
    <w:rsid w:val="002C35E3"/>
    <w:rsid w:val="002C42A8"/>
    <w:rsid w:val="002C6E3F"/>
    <w:rsid w:val="002C77E8"/>
    <w:rsid w:val="002D07D2"/>
    <w:rsid w:val="002D1164"/>
    <w:rsid w:val="002D1334"/>
    <w:rsid w:val="002D19B8"/>
    <w:rsid w:val="002D2F7C"/>
    <w:rsid w:val="002D3584"/>
    <w:rsid w:val="002D5CF2"/>
    <w:rsid w:val="002E05D6"/>
    <w:rsid w:val="002E1B9E"/>
    <w:rsid w:val="002E25D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0797B"/>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345A"/>
    <w:rsid w:val="003344DD"/>
    <w:rsid w:val="00337294"/>
    <w:rsid w:val="00340127"/>
    <w:rsid w:val="003409B6"/>
    <w:rsid w:val="00342CD3"/>
    <w:rsid w:val="00343E0B"/>
    <w:rsid w:val="003457A2"/>
    <w:rsid w:val="00346A44"/>
    <w:rsid w:val="00350D52"/>
    <w:rsid w:val="00351144"/>
    <w:rsid w:val="0035280B"/>
    <w:rsid w:val="003531ED"/>
    <w:rsid w:val="003543DF"/>
    <w:rsid w:val="00355DBA"/>
    <w:rsid w:val="003562B9"/>
    <w:rsid w:val="003564EB"/>
    <w:rsid w:val="003568E5"/>
    <w:rsid w:val="003572D6"/>
    <w:rsid w:val="00360290"/>
    <w:rsid w:val="00361561"/>
    <w:rsid w:val="00361C40"/>
    <w:rsid w:val="0036200F"/>
    <w:rsid w:val="0036242F"/>
    <w:rsid w:val="003631E9"/>
    <w:rsid w:val="00363B8E"/>
    <w:rsid w:val="0036479C"/>
    <w:rsid w:val="003647B9"/>
    <w:rsid w:val="00365183"/>
    <w:rsid w:val="00366F02"/>
    <w:rsid w:val="00367689"/>
    <w:rsid w:val="003676CD"/>
    <w:rsid w:val="00367771"/>
    <w:rsid w:val="0037307C"/>
    <w:rsid w:val="00373F05"/>
    <w:rsid w:val="00375125"/>
    <w:rsid w:val="00376BBA"/>
    <w:rsid w:val="0038195E"/>
    <w:rsid w:val="00381E71"/>
    <w:rsid w:val="00382126"/>
    <w:rsid w:val="00383D4C"/>
    <w:rsid w:val="00383EC1"/>
    <w:rsid w:val="00384614"/>
    <w:rsid w:val="00384F2D"/>
    <w:rsid w:val="00387DE6"/>
    <w:rsid w:val="003903ED"/>
    <w:rsid w:val="003916E0"/>
    <w:rsid w:val="00392051"/>
    <w:rsid w:val="003925D6"/>
    <w:rsid w:val="003938A3"/>
    <w:rsid w:val="00394C00"/>
    <w:rsid w:val="00395287"/>
    <w:rsid w:val="00396167"/>
    <w:rsid w:val="003963B6"/>
    <w:rsid w:val="00397BE7"/>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3781"/>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ACA"/>
    <w:rsid w:val="00423F70"/>
    <w:rsid w:val="00425407"/>
    <w:rsid w:val="004275D2"/>
    <w:rsid w:val="00427DEE"/>
    <w:rsid w:val="00427E5A"/>
    <w:rsid w:val="00430EA9"/>
    <w:rsid w:val="00432EB3"/>
    <w:rsid w:val="00433984"/>
    <w:rsid w:val="00433AB6"/>
    <w:rsid w:val="0043461F"/>
    <w:rsid w:val="00437B27"/>
    <w:rsid w:val="00441DEE"/>
    <w:rsid w:val="00443406"/>
    <w:rsid w:val="00443916"/>
    <w:rsid w:val="00443C90"/>
    <w:rsid w:val="00443CC3"/>
    <w:rsid w:val="0044749E"/>
    <w:rsid w:val="00450C11"/>
    <w:rsid w:val="00451135"/>
    <w:rsid w:val="00451519"/>
    <w:rsid w:val="00451A31"/>
    <w:rsid w:val="004522D6"/>
    <w:rsid w:val="00453360"/>
    <w:rsid w:val="00454909"/>
    <w:rsid w:val="004561E9"/>
    <w:rsid w:val="00456BA4"/>
    <w:rsid w:val="0045704B"/>
    <w:rsid w:val="00457C49"/>
    <w:rsid w:val="00461091"/>
    <w:rsid w:val="00461CEE"/>
    <w:rsid w:val="0046281C"/>
    <w:rsid w:val="004629AB"/>
    <w:rsid w:val="00462FF0"/>
    <w:rsid w:val="00463C88"/>
    <w:rsid w:val="00464032"/>
    <w:rsid w:val="004649C5"/>
    <w:rsid w:val="00466699"/>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B9C"/>
    <w:rsid w:val="00493C21"/>
    <w:rsid w:val="0049476B"/>
    <w:rsid w:val="00495E39"/>
    <w:rsid w:val="004A061D"/>
    <w:rsid w:val="004A10B5"/>
    <w:rsid w:val="004A1E93"/>
    <w:rsid w:val="004A3740"/>
    <w:rsid w:val="004A5CA6"/>
    <w:rsid w:val="004A7AA3"/>
    <w:rsid w:val="004B00AA"/>
    <w:rsid w:val="004B08FF"/>
    <w:rsid w:val="004B10DF"/>
    <w:rsid w:val="004B22EE"/>
    <w:rsid w:val="004B2706"/>
    <w:rsid w:val="004B2750"/>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5B35"/>
    <w:rsid w:val="004C618B"/>
    <w:rsid w:val="004C723B"/>
    <w:rsid w:val="004D094B"/>
    <w:rsid w:val="004D15CF"/>
    <w:rsid w:val="004D2043"/>
    <w:rsid w:val="004D2CC9"/>
    <w:rsid w:val="004D5585"/>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1466"/>
    <w:rsid w:val="0050347C"/>
    <w:rsid w:val="005038DB"/>
    <w:rsid w:val="005044AC"/>
    <w:rsid w:val="005052D3"/>
    <w:rsid w:val="00510045"/>
    <w:rsid w:val="00510A52"/>
    <w:rsid w:val="00511964"/>
    <w:rsid w:val="00512E58"/>
    <w:rsid w:val="0051318E"/>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12AA"/>
    <w:rsid w:val="00573D1B"/>
    <w:rsid w:val="005751BA"/>
    <w:rsid w:val="0057562E"/>
    <w:rsid w:val="00575B0F"/>
    <w:rsid w:val="0057648A"/>
    <w:rsid w:val="0057659F"/>
    <w:rsid w:val="00577CD9"/>
    <w:rsid w:val="00580274"/>
    <w:rsid w:val="00580C58"/>
    <w:rsid w:val="00580DC1"/>
    <w:rsid w:val="00580DE6"/>
    <w:rsid w:val="005814D6"/>
    <w:rsid w:val="00581E33"/>
    <w:rsid w:val="005825A5"/>
    <w:rsid w:val="005835A4"/>
    <w:rsid w:val="005855B6"/>
    <w:rsid w:val="005866D8"/>
    <w:rsid w:val="00586D3C"/>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5356"/>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67C"/>
    <w:rsid w:val="005C6EF2"/>
    <w:rsid w:val="005D0572"/>
    <w:rsid w:val="005D07B6"/>
    <w:rsid w:val="005D07CD"/>
    <w:rsid w:val="005D09D1"/>
    <w:rsid w:val="005D0B99"/>
    <w:rsid w:val="005D1240"/>
    <w:rsid w:val="005D15F3"/>
    <w:rsid w:val="005D2B5C"/>
    <w:rsid w:val="005D3C7A"/>
    <w:rsid w:val="005D52C9"/>
    <w:rsid w:val="005D535E"/>
    <w:rsid w:val="005D66A0"/>
    <w:rsid w:val="005D679B"/>
    <w:rsid w:val="005D6997"/>
    <w:rsid w:val="005D6A5D"/>
    <w:rsid w:val="005D6D98"/>
    <w:rsid w:val="005D7E64"/>
    <w:rsid w:val="005E0F5E"/>
    <w:rsid w:val="005E1ACF"/>
    <w:rsid w:val="005E1BE3"/>
    <w:rsid w:val="005E1D41"/>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1C1"/>
    <w:rsid w:val="00601939"/>
    <w:rsid w:val="00602B33"/>
    <w:rsid w:val="00602CFB"/>
    <w:rsid w:val="006030E6"/>
    <w:rsid w:val="006040F2"/>
    <w:rsid w:val="00606A43"/>
    <w:rsid w:val="00607CDD"/>
    <w:rsid w:val="006107FE"/>
    <w:rsid w:val="00614233"/>
    <w:rsid w:val="00614BDD"/>
    <w:rsid w:val="00614EC1"/>
    <w:rsid w:val="00616049"/>
    <w:rsid w:val="00617722"/>
    <w:rsid w:val="00617C86"/>
    <w:rsid w:val="00620D71"/>
    <w:rsid w:val="00620E4D"/>
    <w:rsid w:val="00620EE9"/>
    <w:rsid w:val="00623E9C"/>
    <w:rsid w:val="006260EA"/>
    <w:rsid w:val="00627F8B"/>
    <w:rsid w:val="00630875"/>
    <w:rsid w:val="0063090F"/>
    <w:rsid w:val="00630BAA"/>
    <w:rsid w:val="00630EF7"/>
    <w:rsid w:val="006313F5"/>
    <w:rsid w:val="00632E30"/>
    <w:rsid w:val="00632F40"/>
    <w:rsid w:val="006336DE"/>
    <w:rsid w:val="00633B87"/>
    <w:rsid w:val="00635025"/>
    <w:rsid w:val="0063531A"/>
    <w:rsid w:val="0063729D"/>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08F"/>
    <w:rsid w:val="00682A8E"/>
    <w:rsid w:val="00682F40"/>
    <w:rsid w:val="00683E9F"/>
    <w:rsid w:val="0068508F"/>
    <w:rsid w:val="00685150"/>
    <w:rsid w:val="00685E90"/>
    <w:rsid w:val="00690D2A"/>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070"/>
    <w:rsid w:val="006B72FC"/>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B9C"/>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079ED"/>
    <w:rsid w:val="00712A95"/>
    <w:rsid w:val="0071391F"/>
    <w:rsid w:val="00714196"/>
    <w:rsid w:val="007146C8"/>
    <w:rsid w:val="00714736"/>
    <w:rsid w:val="00714D0A"/>
    <w:rsid w:val="007157BA"/>
    <w:rsid w:val="007161CF"/>
    <w:rsid w:val="00716569"/>
    <w:rsid w:val="00717D6E"/>
    <w:rsid w:val="00717E46"/>
    <w:rsid w:val="0072040F"/>
    <w:rsid w:val="00720570"/>
    <w:rsid w:val="00720EB0"/>
    <w:rsid w:val="00721393"/>
    <w:rsid w:val="0072407C"/>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2A32"/>
    <w:rsid w:val="007555BF"/>
    <w:rsid w:val="00755C2E"/>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2962"/>
    <w:rsid w:val="007737A4"/>
    <w:rsid w:val="007739FC"/>
    <w:rsid w:val="0077419C"/>
    <w:rsid w:val="00774C74"/>
    <w:rsid w:val="00774CCD"/>
    <w:rsid w:val="00776BB1"/>
    <w:rsid w:val="007800BA"/>
    <w:rsid w:val="00780844"/>
    <w:rsid w:val="00780A53"/>
    <w:rsid w:val="00781470"/>
    <w:rsid w:val="007832CC"/>
    <w:rsid w:val="007836CA"/>
    <w:rsid w:val="00784364"/>
    <w:rsid w:val="007846AC"/>
    <w:rsid w:val="00784C3E"/>
    <w:rsid w:val="00784EC6"/>
    <w:rsid w:val="0078571C"/>
    <w:rsid w:val="00787DF3"/>
    <w:rsid w:val="007909C0"/>
    <w:rsid w:val="00791AC7"/>
    <w:rsid w:val="007936EF"/>
    <w:rsid w:val="0079485A"/>
    <w:rsid w:val="00794DF5"/>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2A4"/>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2A6C"/>
    <w:rsid w:val="007E367D"/>
    <w:rsid w:val="007E4422"/>
    <w:rsid w:val="007E4F28"/>
    <w:rsid w:val="007E5904"/>
    <w:rsid w:val="007E6687"/>
    <w:rsid w:val="007E714A"/>
    <w:rsid w:val="007F1AEB"/>
    <w:rsid w:val="007F1F7A"/>
    <w:rsid w:val="007F2949"/>
    <w:rsid w:val="007F30BA"/>
    <w:rsid w:val="007F3847"/>
    <w:rsid w:val="007F46B7"/>
    <w:rsid w:val="007F4A8E"/>
    <w:rsid w:val="007F4B5B"/>
    <w:rsid w:val="007F6CB5"/>
    <w:rsid w:val="007F7291"/>
    <w:rsid w:val="007F7A99"/>
    <w:rsid w:val="007F7BBB"/>
    <w:rsid w:val="008009ED"/>
    <w:rsid w:val="008018CB"/>
    <w:rsid w:val="00802690"/>
    <w:rsid w:val="00803327"/>
    <w:rsid w:val="00803F09"/>
    <w:rsid w:val="00804C6C"/>
    <w:rsid w:val="00805A14"/>
    <w:rsid w:val="00806243"/>
    <w:rsid w:val="008068AB"/>
    <w:rsid w:val="00807A8D"/>
    <w:rsid w:val="00810109"/>
    <w:rsid w:val="0081146D"/>
    <w:rsid w:val="00811FD6"/>
    <w:rsid w:val="00812380"/>
    <w:rsid w:val="00812810"/>
    <w:rsid w:val="008131C5"/>
    <w:rsid w:val="008144F3"/>
    <w:rsid w:val="00814C1A"/>
    <w:rsid w:val="00814FF8"/>
    <w:rsid w:val="00816523"/>
    <w:rsid w:val="00820F6D"/>
    <w:rsid w:val="0082143C"/>
    <w:rsid w:val="0082165D"/>
    <w:rsid w:val="0082236B"/>
    <w:rsid w:val="00822CD5"/>
    <w:rsid w:val="00824C0C"/>
    <w:rsid w:val="00826314"/>
    <w:rsid w:val="0082754C"/>
    <w:rsid w:val="00830D1B"/>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3A3C"/>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67E96"/>
    <w:rsid w:val="00871083"/>
    <w:rsid w:val="00871583"/>
    <w:rsid w:val="00871A9C"/>
    <w:rsid w:val="00871F00"/>
    <w:rsid w:val="0087351D"/>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D0A"/>
    <w:rsid w:val="00890E1D"/>
    <w:rsid w:val="00891C6D"/>
    <w:rsid w:val="00891CB7"/>
    <w:rsid w:val="00892CD5"/>
    <w:rsid w:val="00892E54"/>
    <w:rsid w:val="00892EF4"/>
    <w:rsid w:val="00892F84"/>
    <w:rsid w:val="008933F5"/>
    <w:rsid w:val="00895E60"/>
    <w:rsid w:val="00896D53"/>
    <w:rsid w:val="00897D08"/>
    <w:rsid w:val="00897D95"/>
    <w:rsid w:val="008A05BE"/>
    <w:rsid w:val="008A1B97"/>
    <w:rsid w:val="008A249D"/>
    <w:rsid w:val="008A4CE8"/>
    <w:rsid w:val="008A583D"/>
    <w:rsid w:val="008A5E0B"/>
    <w:rsid w:val="008A6618"/>
    <w:rsid w:val="008A7418"/>
    <w:rsid w:val="008A7CD9"/>
    <w:rsid w:val="008B065B"/>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063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8F5D89"/>
    <w:rsid w:val="008F5DFC"/>
    <w:rsid w:val="00900280"/>
    <w:rsid w:val="00900DFD"/>
    <w:rsid w:val="00901138"/>
    <w:rsid w:val="009016A8"/>
    <w:rsid w:val="00901CAC"/>
    <w:rsid w:val="00902409"/>
    <w:rsid w:val="0090354C"/>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0B18"/>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BCA"/>
    <w:rsid w:val="00951F33"/>
    <w:rsid w:val="0095397F"/>
    <w:rsid w:val="00954AF7"/>
    <w:rsid w:val="0095654D"/>
    <w:rsid w:val="00960996"/>
    <w:rsid w:val="00961653"/>
    <w:rsid w:val="00961756"/>
    <w:rsid w:val="00963622"/>
    <w:rsid w:val="00965863"/>
    <w:rsid w:val="0096733E"/>
    <w:rsid w:val="00967D80"/>
    <w:rsid w:val="0097120C"/>
    <w:rsid w:val="0097190F"/>
    <w:rsid w:val="0097297E"/>
    <w:rsid w:val="00972F41"/>
    <w:rsid w:val="009763A7"/>
    <w:rsid w:val="009806DD"/>
    <w:rsid w:val="00980B4F"/>
    <w:rsid w:val="00980F23"/>
    <w:rsid w:val="009821A7"/>
    <w:rsid w:val="009824CD"/>
    <w:rsid w:val="00983460"/>
    <w:rsid w:val="00983A55"/>
    <w:rsid w:val="009842B1"/>
    <w:rsid w:val="00984A74"/>
    <w:rsid w:val="0099024D"/>
    <w:rsid w:val="009917B9"/>
    <w:rsid w:val="009944D8"/>
    <w:rsid w:val="00994AFF"/>
    <w:rsid w:val="009973A3"/>
    <w:rsid w:val="00997C97"/>
    <w:rsid w:val="009A0648"/>
    <w:rsid w:val="009A0990"/>
    <w:rsid w:val="009A2D87"/>
    <w:rsid w:val="009A3CF1"/>
    <w:rsid w:val="009A3F7B"/>
    <w:rsid w:val="009A5270"/>
    <w:rsid w:val="009A59AF"/>
    <w:rsid w:val="009B194F"/>
    <w:rsid w:val="009B1968"/>
    <w:rsid w:val="009B1FEF"/>
    <w:rsid w:val="009B47C4"/>
    <w:rsid w:val="009B5AD7"/>
    <w:rsid w:val="009B6B31"/>
    <w:rsid w:val="009B6B88"/>
    <w:rsid w:val="009B7B2B"/>
    <w:rsid w:val="009C0077"/>
    <w:rsid w:val="009C0D1E"/>
    <w:rsid w:val="009C0D37"/>
    <w:rsid w:val="009C1B27"/>
    <w:rsid w:val="009C2062"/>
    <w:rsid w:val="009C3A18"/>
    <w:rsid w:val="009C61B7"/>
    <w:rsid w:val="009C658F"/>
    <w:rsid w:val="009C6762"/>
    <w:rsid w:val="009C730F"/>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0405"/>
    <w:rsid w:val="009F2A87"/>
    <w:rsid w:val="009F3666"/>
    <w:rsid w:val="009F40AD"/>
    <w:rsid w:val="009F546D"/>
    <w:rsid w:val="009F57C3"/>
    <w:rsid w:val="009F67E6"/>
    <w:rsid w:val="009F7BDA"/>
    <w:rsid w:val="00A03ECE"/>
    <w:rsid w:val="00A03F58"/>
    <w:rsid w:val="00A04A7B"/>
    <w:rsid w:val="00A0551B"/>
    <w:rsid w:val="00A05827"/>
    <w:rsid w:val="00A05883"/>
    <w:rsid w:val="00A077C0"/>
    <w:rsid w:val="00A10705"/>
    <w:rsid w:val="00A10E2D"/>
    <w:rsid w:val="00A10EFE"/>
    <w:rsid w:val="00A11D3A"/>
    <w:rsid w:val="00A120AA"/>
    <w:rsid w:val="00A15163"/>
    <w:rsid w:val="00A16D12"/>
    <w:rsid w:val="00A17FCF"/>
    <w:rsid w:val="00A20188"/>
    <w:rsid w:val="00A21191"/>
    <w:rsid w:val="00A215E8"/>
    <w:rsid w:val="00A23E63"/>
    <w:rsid w:val="00A23F1D"/>
    <w:rsid w:val="00A24060"/>
    <w:rsid w:val="00A245AD"/>
    <w:rsid w:val="00A24BD7"/>
    <w:rsid w:val="00A25202"/>
    <w:rsid w:val="00A25E4B"/>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469DE"/>
    <w:rsid w:val="00A51716"/>
    <w:rsid w:val="00A52389"/>
    <w:rsid w:val="00A529A5"/>
    <w:rsid w:val="00A52B07"/>
    <w:rsid w:val="00A54037"/>
    <w:rsid w:val="00A55317"/>
    <w:rsid w:val="00A55B17"/>
    <w:rsid w:val="00A5651A"/>
    <w:rsid w:val="00A56756"/>
    <w:rsid w:val="00A575E5"/>
    <w:rsid w:val="00A60078"/>
    <w:rsid w:val="00A6111D"/>
    <w:rsid w:val="00A6487E"/>
    <w:rsid w:val="00A64D5D"/>
    <w:rsid w:val="00A660B4"/>
    <w:rsid w:val="00A67112"/>
    <w:rsid w:val="00A6748C"/>
    <w:rsid w:val="00A70821"/>
    <w:rsid w:val="00A713E5"/>
    <w:rsid w:val="00A719B9"/>
    <w:rsid w:val="00A72100"/>
    <w:rsid w:val="00A731DB"/>
    <w:rsid w:val="00A738C4"/>
    <w:rsid w:val="00A76E73"/>
    <w:rsid w:val="00A7712B"/>
    <w:rsid w:val="00A8169C"/>
    <w:rsid w:val="00A818D9"/>
    <w:rsid w:val="00A82238"/>
    <w:rsid w:val="00A84393"/>
    <w:rsid w:val="00A8471B"/>
    <w:rsid w:val="00A852F3"/>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309"/>
    <w:rsid w:val="00A959DF"/>
    <w:rsid w:val="00A95D4B"/>
    <w:rsid w:val="00A96040"/>
    <w:rsid w:val="00A97EA5"/>
    <w:rsid w:val="00AA043D"/>
    <w:rsid w:val="00AA05B2"/>
    <w:rsid w:val="00AA23AD"/>
    <w:rsid w:val="00AA3A45"/>
    <w:rsid w:val="00AA52DB"/>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C70BB"/>
    <w:rsid w:val="00AD00C5"/>
    <w:rsid w:val="00AD1A65"/>
    <w:rsid w:val="00AD1A93"/>
    <w:rsid w:val="00AD1B52"/>
    <w:rsid w:val="00AD1F9E"/>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0399"/>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3766"/>
    <w:rsid w:val="00B642DB"/>
    <w:rsid w:val="00B67051"/>
    <w:rsid w:val="00B670BF"/>
    <w:rsid w:val="00B677E5"/>
    <w:rsid w:val="00B67BDA"/>
    <w:rsid w:val="00B724A1"/>
    <w:rsid w:val="00B72C02"/>
    <w:rsid w:val="00B73A78"/>
    <w:rsid w:val="00B7486B"/>
    <w:rsid w:val="00B74F58"/>
    <w:rsid w:val="00B75427"/>
    <w:rsid w:val="00B76801"/>
    <w:rsid w:val="00B76912"/>
    <w:rsid w:val="00B76FCB"/>
    <w:rsid w:val="00B76FD2"/>
    <w:rsid w:val="00B774E3"/>
    <w:rsid w:val="00B8031D"/>
    <w:rsid w:val="00B80872"/>
    <w:rsid w:val="00B80FC3"/>
    <w:rsid w:val="00B81780"/>
    <w:rsid w:val="00B81DD2"/>
    <w:rsid w:val="00B82073"/>
    <w:rsid w:val="00B84110"/>
    <w:rsid w:val="00B87252"/>
    <w:rsid w:val="00B87C8B"/>
    <w:rsid w:val="00B90C60"/>
    <w:rsid w:val="00B90F2E"/>
    <w:rsid w:val="00B938D9"/>
    <w:rsid w:val="00B945D1"/>
    <w:rsid w:val="00B94B50"/>
    <w:rsid w:val="00B9653D"/>
    <w:rsid w:val="00B966B4"/>
    <w:rsid w:val="00BA0207"/>
    <w:rsid w:val="00BA0346"/>
    <w:rsid w:val="00BA03EC"/>
    <w:rsid w:val="00BA1045"/>
    <w:rsid w:val="00BA2500"/>
    <w:rsid w:val="00BA26CC"/>
    <w:rsid w:val="00BA5B83"/>
    <w:rsid w:val="00BA752D"/>
    <w:rsid w:val="00BB2284"/>
    <w:rsid w:val="00BB263D"/>
    <w:rsid w:val="00BB2C53"/>
    <w:rsid w:val="00BB2F44"/>
    <w:rsid w:val="00BB39C8"/>
    <w:rsid w:val="00BB4356"/>
    <w:rsid w:val="00BB4BC2"/>
    <w:rsid w:val="00BB64C2"/>
    <w:rsid w:val="00BB74EB"/>
    <w:rsid w:val="00BB7583"/>
    <w:rsid w:val="00BB77FD"/>
    <w:rsid w:val="00BB7923"/>
    <w:rsid w:val="00BB7FB2"/>
    <w:rsid w:val="00BC0434"/>
    <w:rsid w:val="00BC05D3"/>
    <w:rsid w:val="00BC12DA"/>
    <w:rsid w:val="00BC1E7B"/>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504"/>
    <w:rsid w:val="00C40B6B"/>
    <w:rsid w:val="00C411EF"/>
    <w:rsid w:val="00C43809"/>
    <w:rsid w:val="00C44A36"/>
    <w:rsid w:val="00C44EB5"/>
    <w:rsid w:val="00C45BEA"/>
    <w:rsid w:val="00C461D6"/>
    <w:rsid w:val="00C504A0"/>
    <w:rsid w:val="00C51C44"/>
    <w:rsid w:val="00C51D25"/>
    <w:rsid w:val="00C520D3"/>
    <w:rsid w:val="00C5329C"/>
    <w:rsid w:val="00C546A5"/>
    <w:rsid w:val="00C55200"/>
    <w:rsid w:val="00C55D91"/>
    <w:rsid w:val="00C5691E"/>
    <w:rsid w:val="00C6031F"/>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4ECC"/>
    <w:rsid w:val="00C85414"/>
    <w:rsid w:val="00C85F9A"/>
    <w:rsid w:val="00C87170"/>
    <w:rsid w:val="00C872B9"/>
    <w:rsid w:val="00C873A9"/>
    <w:rsid w:val="00C87D29"/>
    <w:rsid w:val="00C90129"/>
    <w:rsid w:val="00C907AC"/>
    <w:rsid w:val="00C90C42"/>
    <w:rsid w:val="00C92189"/>
    <w:rsid w:val="00C92F93"/>
    <w:rsid w:val="00C93035"/>
    <w:rsid w:val="00C93E22"/>
    <w:rsid w:val="00C954F4"/>
    <w:rsid w:val="00C96A29"/>
    <w:rsid w:val="00C96D09"/>
    <w:rsid w:val="00CA08EF"/>
    <w:rsid w:val="00CA116E"/>
    <w:rsid w:val="00CA1E91"/>
    <w:rsid w:val="00CA3498"/>
    <w:rsid w:val="00CA3B81"/>
    <w:rsid w:val="00CA3F5D"/>
    <w:rsid w:val="00CA4682"/>
    <w:rsid w:val="00CA499A"/>
    <w:rsid w:val="00CA5FEA"/>
    <w:rsid w:val="00CA6FCC"/>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FFE"/>
    <w:rsid w:val="00CC71D6"/>
    <w:rsid w:val="00CD3580"/>
    <w:rsid w:val="00CD3C63"/>
    <w:rsid w:val="00CD4438"/>
    <w:rsid w:val="00CD535C"/>
    <w:rsid w:val="00CD7684"/>
    <w:rsid w:val="00CE197C"/>
    <w:rsid w:val="00CE4356"/>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4873"/>
    <w:rsid w:val="00D05637"/>
    <w:rsid w:val="00D05642"/>
    <w:rsid w:val="00D05770"/>
    <w:rsid w:val="00D059E7"/>
    <w:rsid w:val="00D05BF7"/>
    <w:rsid w:val="00D05CE9"/>
    <w:rsid w:val="00D0634D"/>
    <w:rsid w:val="00D07115"/>
    <w:rsid w:val="00D106CC"/>
    <w:rsid w:val="00D12243"/>
    <w:rsid w:val="00D129F6"/>
    <w:rsid w:val="00D12A6C"/>
    <w:rsid w:val="00D14CD3"/>
    <w:rsid w:val="00D14D93"/>
    <w:rsid w:val="00D1502B"/>
    <w:rsid w:val="00D15F51"/>
    <w:rsid w:val="00D171F5"/>
    <w:rsid w:val="00D175F7"/>
    <w:rsid w:val="00D213F1"/>
    <w:rsid w:val="00D2355C"/>
    <w:rsid w:val="00D24563"/>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08D6"/>
    <w:rsid w:val="00D50A0F"/>
    <w:rsid w:val="00D544CE"/>
    <w:rsid w:val="00D55A0A"/>
    <w:rsid w:val="00D57BF2"/>
    <w:rsid w:val="00D6041D"/>
    <w:rsid w:val="00D61195"/>
    <w:rsid w:val="00D61B38"/>
    <w:rsid w:val="00D64C1A"/>
    <w:rsid w:val="00D64E23"/>
    <w:rsid w:val="00D66633"/>
    <w:rsid w:val="00D7140B"/>
    <w:rsid w:val="00D71949"/>
    <w:rsid w:val="00D73746"/>
    <w:rsid w:val="00D7550C"/>
    <w:rsid w:val="00D7648C"/>
    <w:rsid w:val="00D76C7C"/>
    <w:rsid w:val="00D77D3D"/>
    <w:rsid w:val="00D82647"/>
    <w:rsid w:val="00D829BD"/>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304"/>
    <w:rsid w:val="00DA2535"/>
    <w:rsid w:val="00DA4EA8"/>
    <w:rsid w:val="00DA61E6"/>
    <w:rsid w:val="00DB0308"/>
    <w:rsid w:val="00DB0361"/>
    <w:rsid w:val="00DB0B8E"/>
    <w:rsid w:val="00DB1C13"/>
    <w:rsid w:val="00DB2E01"/>
    <w:rsid w:val="00DB396C"/>
    <w:rsid w:val="00DB39CC"/>
    <w:rsid w:val="00DB3CCE"/>
    <w:rsid w:val="00DB4430"/>
    <w:rsid w:val="00DB49EE"/>
    <w:rsid w:val="00DB645A"/>
    <w:rsid w:val="00DC238F"/>
    <w:rsid w:val="00DC4512"/>
    <w:rsid w:val="00DC5FD8"/>
    <w:rsid w:val="00DD1BC6"/>
    <w:rsid w:val="00DD2DBB"/>
    <w:rsid w:val="00DD3CC7"/>
    <w:rsid w:val="00DD4FF5"/>
    <w:rsid w:val="00DD6C1C"/>
    <w:rsid w:val="00DE0651"/>
    <w:rsid w:val="00DE2803"/>
    <w:rsid w:val="00DE2886"/>
    <w:rsid w:val="00DE6507"/>
    <w:rsid w:val="00DF21EC"/>
    <w:rsid w:val="00DF23E2"/>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1DCE"/>
    <w:rsid w:val="00E120E5"/>
    <w:rsid w:val="00E13570"/>
    <w:rsid w:val="00E13F69"/>
    <w:rsid w:val="00E14611"/>
    <w:rsid w:val="00E154AD"/>
    <w:rsid w:val="00E1666B"/>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862"/>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602E"/>
    <w:rsid w:val="00E77C88"/>
    <w:rsid w:val="00E81F7B"/>
    <w:rsid w:val="00E825C2"/>
    <w:rsid w:val="00E8370F"/>
    <w:rsid w:val="00E83718"/>
    <w:rsid w:val="00E83E1A"/>
    <w:rsid w:val="00E842F6"/>
    <w:rsid w:val="00E84A1F"/>
    <w:rsid w:val="00E85861"/>
    <w:rsid w:val="00E85F6D"/>
    <w:rsid w:val="00E86B9F"/>
    <w:rsid w:val="00E877F0"/>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316"/>
    <w:rsid w:val="00ED5418"/>
    <w:rsid w:val="00ED5F45"/>
    <w:rsid w:val="00ED6C40"/>
    <w:rsid w:val="00ED7F02"/>
    <w:rsid w:val="00EE07BD"/>
    <w:rsid w:val="00EE0C41"/>
    <w:rsid w:val="00EE14F2"/>
    <w:rsid w:val="00EE1813"/>
    <w:rsid w:val="00EE460E"/>
    <w:rsid w:val="00EE73A9"/>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1739E"/>
    <w:rsid w:val="00F17F53"/>
    <w:rsid w:val="00F20EF3"/>
    <w:rsid w:val="00F228DA"/>
    <w:rsid w:val="00F237AC"/>
    <w:rsid w:val="00F24A96"/>
    <w:rsid w:val="00F26F53"/>
    <w:rsid w:val="00F30415"/>
    <w:rsid w:val="00F3147A"/>
    <w:rsid w:val="00F3298D"/>
    <w:rsid w:val="00F33AEE"/>
    <w:rsid w:val="00F33EEA"/>
    <w:rsid w:val="00F34542"/>
    <w:rsid w:val="00F34EAD"/>
    <w:rsid w:val="00F35FDF"/>
    <w:rsid w:val="00F365F1"/>
    <w:rsid w:val="00F37FD6"/>
    <w:rsid w:val="00F44B67"/>
    <w:rsid w:val="00F478D2"/>
    <w:rsid w:val="00F47EDD"/>
    <w:rsid w:val="00F500D7"/>
    <w:rsid w:val="00F50391"/>
    <w:rsid w:val="00F51229"/>
    <w:rsid w:val="00F55717"/>
    <w:rsid w:val="00F57C72"/>
    <w:rsid w:val="00F615FD"/>
    <w:rsid w:val="00F617E7"/>
    <w:rsid w:val="00F61831"/>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67D"/>
    <w:rsid w:val="00F77DB0"/>
    <w:rsid w:val="00F801FF"/>
    <w:rsid w:val="00F8102D"/>
    <w:rsid w:val="00F81785"/>
    <w:rsid w:val="00F81BD4"/>
    <w:rsid w:val="00F82CD9"/>
    <w:rsid w:val="00F83CEB"/>
    <w:rsid w:val="00F84B9D"/>
    <w:rsid w:val="00F84C6F"/>
    <w:rsid w:val="00F851D4"/>
    <w:rsid w:val="00F860F9"/>
    <w:rsid w:val="00F864FF"/>
    <w:rsid w:val="00F86961"/>
    <w:rsid w:val="00F87416"/>
    <w:rsid w:val="00F908B9"/>
    <w:rsid w:val="00F914C2"/>
    <w:rsid w:val="00F918FB"/>
    <w:rsid w:val="00F92DD8"/>
    <w:rsid w:val="00F93F5E"/>
    <w:rsid w:val="00F94799"/>
    <w:rsid w:val="00F95D6F"/>
    <w:rsid w:val="00F97AEE"/>
    <w:rsid w:val="00FA14F2"/>
    <w:rsid w:val="00FA15B2"/>
    <w:rsid w:val="00FA2E0F"/>
    <w:rsid w:val="00FA6713"/>
    <w:rsid w:val="00FA6E28"/>
    <w:rsid w:val="00FA7F14"/>
    <w:rsid w:val="00FB1C70"/>
    <w:rsid w:val="00FB2701"/>
    <w:rsid w:val="00FB28B8"/>
    <w:rsid w:val="00FB2BF3"/>
    <w:rsid w:val="00FB3555"/>
    <w:rsid w:val="00FB3CE1"/>
    <w:rsid w:val="00FB3D34"/>
    <w:rsid w:val="00FB462E"/>
    <w:rsid w:val="00FB55CA"/>
    <w:rsid w:val="00FB6DA9"/>
    <w:rsid w:val="00FB7CDC"/>
    <w:rsid w:val="00FC0045"/>
    <w:rsid w:val="00FC07F9"/>
    <w:rsid w:val="00FC2A90"/>
    <w:rsid w:val="00FC387A"/>
    <w:rsid w:val="00FC4203"/>
    <w:rsid w:val="00FC5501"/>
    <w:rsid w:val="00FC63FD"/>
    <w:rsid w:val="00FC7D4A"/>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 w:val="00FF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F6D"/>
    <w:pPr>
      <w:widowControl w:val="0"/>
      <w:autoSpaceDE w:val="0"/>
      <w:autoSpaceDN w:val="0"/>
    </w:pPr>
    <w:rPr>
      <w:rFonts w:ascii="Fira Sans Condensed Light" w:hAnsi="Fira Sans Condensed Light" w:cs="Fira Code"/>
      <w:sz w:val="22"/>
      <w:szCs w:val="22"/>
      <w14:ligatures w14:val="all"/>
      <w14:cntxtAlts/>
    </w:rPr>
  </w:style>
  <w:style w:type="paragraph" w:styleId="Heading1">
    <w:name w:val="heading 1"/>
    <w:basedOn w:val="Normal"/>
    <w:next w:val="Normal"/>
    <w:link w:val="Heading1Char"/>
    <w:uiPriority w:val="99"/>
    <w:qFormat/>
    <w:rsid w:val="00820F6D"/>
    <w:pPr>
      <w:keepNext/>
      <w:numPr>
        <w:numId w:val="1"/>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820F6D"/>
    <w:pPr>
      <w:keepNext/>
      <w:numPr>
        <w:ilvl w:val="1"/>
        <w:numId w:val="1"/>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rsid w:val="00820F6D"/>
    <w:pPr>
      <w:keepNext/>
      <w:numPr>
        <w:ilvl w:val="2"/>
        <w:numId w:val="1"/>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rsid w:val="00820F6D"/>
    <w:pPr>
      <w:keepNext/>
      <w:numPr>
        <w:ilvl w:val="3"/>
        <w:numId w:val="1"/>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rsid w:val="00820F6D"/>
    <w:pPr>
      <w:keepNext/>
      <w:numPr>
        <w:ilvl w:val="4"/>
        <w:numId w:val="1"/>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20F6D"/>
    <w:rPr>
      <w:rFonts w:ascii="Fira Sans Condensed Light" w:hAnsi="Fira Sans Condensed Light" w:cs="Fira Code"/>
      <w:spacing w:val="-2"/>
      <w:sz w:val="24"/>
      <w:szCs w:val="24"/>
      <w14:ligatures w14:val="all"/>
      <w14:cntxtAlts/>
    </w:rPr>
  </w:style>
  <w:style w:type="character" w:customStyle="1" w:styleId="Heading2Char">
    <w:name w:val="Heading 2 Char"/>
    <w:link w:val="Heading2"/>
    <w:uiPriority w:val="99"/>
    <w:locked/>
    <w:rsid w:val="00820F6D"/>
    <w:rPr>
      <w:rFonts w:ascii="Fira Sans Condensed Light" w:hAnsi="Fira Sans Condensed Light" w:cs="Arial"/>
      <w:b/>
      <w:bCs/>
      <w:i/>
      <w:iCs/>
      <w:sz w:val="24"/>
      <w:szCs w:val="24"/>
      <w14:ligatures w14:val="all"/>
      <w14:cntxtAlts/>
    </w:rPr>
  </w:style>
  <w:style w:type="character" w:customStyle="1" w:styleId="Heading3Char">
    <w:name w:val="Heading 3 Char"/>
    <w:link w:val="Heading3"/>
    <w:uiPriority w:val="99"/>
    <w:locked/>
    <w:rsid w:val="00820F6D"/>
    <w:rPr>
      <w:rFonts w:ascii="Fira Sans Condensed Light" w:hAnsi="Fira Sans Condensed Light" w:cs="Fira Code"/>
      <w:b/>
      <w:bCs/>
      <w:spacing w:val="-2"/>
      <w:sz w:val="24"/>
      <w:szCs w:val="24"/>
      <w:u w:val="single"/>
      <w14:ligatures w14:val="all"/>
      <w14:cntxtAlts/>
    </w:rPr>
  </w:style>
  <w:style w:type="character" w:customStyle="1" w:styleId="Heading4Char">
    <w:name w:val="Heading 4 Char"/>
    <w:link w:val="Heading4"/>
    <w:uiPriority w:val="99"/>
    <w:locked/>
    <w:rsid w:val="00820F6D"/>
    <w:rPr>
      <w:rFonts w:ascii="Fira Sans Condensed Light" w:hAnsi="Fira Sans Condensed Light" w:cs="Fira Code"/>
      <w:spacing w:val="-2"/>
      <w:sz w:val="24"/>
      <w:szCs w:val="24"/>
      <w:u w:val="single"/>
      <w14:ligatures w14:val="all"/>
      <w14:cntxtAlts/>
    </w:rPr>
  </w:style>
  <w:style w:type="character" w:customStyle="1" w:styleId="Heading5Char">
    <w:name w:val="Heading 5 Char"/>
    <w:link w:val="Heading5"/>
    <w:uiPriority w:val="99"/>
    <w:locked/>
    <w:rsid w:val="00820F6D"/>
    <w:rPr>
      <w:rFonts w:ascii="Fira Sans Condensed Light" w:hAnsi="Fira Sans Condensed Light" w:cs="Fira Code"/>
      <w:b/>
      <w:bCs/>
      <w:spacing w:val="-2"/>
      <w:sz w:val="24"/>
      <w:szCs w:val="24"/>
      <w14:ligatures w14:val="all"/>
      <w14:cntxtAlts/>
    </w:rPr>
  </w:style>
  <w:style w:type="paragraph" w:styleId="EndnoteText">
    <w:name w:val="endnote text"/>
    <w:basedOn w:val="Normal"/>
    <w:link w:val="EndnoteTextChar"/>
    <w:uiPriority w:val="99"/>
    <w:rsid w:val="00820F6D"/>
    <w:rPr>
      <w:sz w:val="24"/>
      <w:szCs w:val="24"/>
    </w:rPr>
  </w:style>
  <w:style w:type="character" w:customStyle="1" w:styleId="EndnoteTextChar">
    <w:name w:val="Endnote Text Char"/>
    <w:link w:val="EndnoteText"/>
    <w:uiPriority w:val="99"/>
    <w:locked/>
    <w:rsid w:val="00820F6D"/>
    <w:rPr>
      <w:rFonts w:ascii="Fira Sans Condensed Light" w:hAnsi="Fira Sans Condensed Light" w:cs="Fira Code"/>
      <w:sz w:val="24"/>
      <w:szCs w:val="24"/>
      <w14:ligatures w14:val="all"/>
      <w14:cntxtAlts/>
    </w:rPr>
  </w:style>
  <w:style w:type="character" w:styleId="EndnoteReference">
    <w:name w:val="endnote reference"/>
    <w:uiPriority w:val="99"/>
    <w:rsid w:val="00820F6D"/>
    <w:rPr>
      <w:rFonts w:cs="Times New Roman"/>
      <w:vertAlign w:val="superscript"/>
    </w:rPr>
  </w:style>
  <w:style w:type="paragraph" w:styleId="FootnoteText">
    <w:name w:val="footnote text"/>
    <w:basedOn w:val="Normal"/>
    <w:link w:val="FootnoteTextChar"/>
    <w:uiPriority w:val="99"/>
    <w:rsid w:val="00820F6D"/>
    <w:rPr>
      <w:sz w:val="24"/>
      <w:szCs w:val="24"/>
    </w:rPr>
  </w:style>
  <w:style w:type="character" w:customStyle="1" w:styleId="FootnoteTextChar">
    <w:name w:val="Footnote Text Char"/>
    <w:link w:val="FootnoteText"/>
    <w:uiPriority w:val="99"/>
    <w:locked/>
    <w:rsid w:val="00820F6D"/>
    <w:rPr>
      <w:rFonts w:ascii="Fira Sans Condensed Light" w:hAnsi="Fira Sans Condensed Light" w:cs="Fira Code"/>
      <w:sz w:val="24"/>
      <w:szCs w:val="24"/>
      <w14:ligatures w14:val="all"/>
      <w14:cntxtAlts/>
    </w:rPr>
  </w:style>
  <w:style w:type="character" w:styleId="FootnoteReference">
    <w:name w:val="footnote reference"/>
    <w:uiPriority w:val="99"/>
    <w:rsid w:val="00820F6D"/>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unhideWhenUsed/>
    <w:rsid w:val="00820F6D"/>
    <w:pPr>
      <w:tabs>
        <w:tab w:val="right" w:leader="dot" w:pos="9360"/>
      </w:tabs>
      <w:suppressAutoHyphens/>
      <w:ind w:left="1440" w:right="720" w:hanging="1440"/>
    </w:pPr>
  </w:style>
  <w:style w:type="paragraph" w:styleId="Index2">
    <w:name w:val="index 2"/>
    <w:basedOn w:val="Normal"/>
    <w:next w:val="Normal"/>
    <w:autoRedefine/>
    <w:uiPriority w:val="99"/>
    <w:unhideWhenUsed/>
    <w:rsid w:val="00820F6D"/>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rsid w:val="00820F6D"/>
    <w:pPr>
      <w:tabs>
        <w:tab w:val="center" w:pos="4320"/>
        <w:tab w:val="right" w:pos="8640"/>
      </w:tabs>
    </w:pPr>
  </w:style>
  <w:style w:type="character" w:customStyle="1" w:styleId="HeaderChar">
    <w:name w:val="Header Char"/>
    <w:link w:val="Header"/>
    <w:uiPriority w:val="99"/>
    <w:locked/>
    <w:rsid w:val="00820F6D"/>
    <w:rPr>
      <w:rFonts w:ascii="Fira Sans Condensed Light" w:hAnsi="Fira Sans Condensed Light" w:cs="Fira Code"/>
      <w:sz w:val="22"/>
      <w:szCs w:val="22"/>
      <w14:ligatures w14:val="all"/>
      <w14:cntxtAlts/>
    </w:rPr>
  </w:style>
  <w:style w:type="paragraph" w:styleId="Footer">
    <w:name w:val="footer"/>
    <w:basedOn w:val="Normal"/>
    <w:link w:val="FooterChar"/>
    <w:uiPriority w:val="99"/>
    <w:rsid w:val="00820F6D"/>
    <w:pPr>
      <w:tabs>
        <w:tab w:val="center" w:pos="4320"/>
        <w:tab w:val="right" w:pos="8640"/>
      </w:tabs>
    </w:pPr>
  </w:style>
  <w:style w:type="character" w:customStyle="1" w:styleId="FooterChar">
    <w:name w:val="Footer Char"/>
    <w:link w:val="Footer"/>
    <w:uiPriority w:val="99"/>
    <w:locked/>
    <w:rsid w:val="00820F6D"/>
    <w:rPr>
      <w:rFonts w:ascii="Fira Sans Condensed Light" w:hAnsi="Fira Sans Condensed Light" w:cs="Fira Code"/>
      <w:sz w:val="22"/>
      <w:szCs w:val="22"/>
      <w14:ligatures w14:val="all"/>
      <w14:cntxtAlts/>
    </w:rPr>
  </w:style>
  <w:style w:type="character" w:styleId="PageNumber">
    <w:name w:val="page number"/>
    <w:uiPriority w:val="99"/>
    <w:rsid w:val="00820F6D"/>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unhideWhenUsed/>
    <w:rsid w:val="00820F6D"/>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unhideWhenUsed/>
    <w:qFormat/>
    <w:rsid w:val="00820F6D"/>
    <w:pPr>
      <w:widowControl/>
      <w:overflowPunct w:val="0"/>
      <w:adjustRightInd w:val="0"/>
      <w:jc w:val="center"/>
      <w:textAlignment w:val="baseline"/>
    </w:pPr>
    <w:rPr>
      <w:b/>
      <w:bCs/>
      <w:sz w:val="28"/>
      <w:szCs w:val="28"/>
    </w:rPr>
  </w:style>
  <w:style w:type="character" w:customStyle="1" w:styleId="TitleChar">
    <w:name w:val="Title Char"/>
    <w:link w:val="Title"/>
    <w:uiPriority w:val="99"/>
    <w:locked/>
    <w:rsid w:val="00820F6D"/>
    <w:rPr>
      <w:rFonts w:ascii="Fira Sans Condensed Light" w:hAnsi="Fira Sans Condensed Light" w:cs="Fira Code"/>
      <w:b/>
      <w:bCs/>
      <w:sz w:val="28"/>
      <w:szCs w:val="28"/>
      <w14:ligatures w14:val="all"/>
      <w14:cntxtAlts/>
    </w:rPr>
  </w:style>
  <w:style w:type="paragraph" w:customStyle="1" w:styleId="CourtName">
    <w:name w:val="CourtName"/>
    <w:basedOn w:val="Normal"/>
    <w:uiPriority w:val="99"/>
    <w:unhideWhenUsed/>
    <w:rsid w:val="00820F6D"/>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820F6D"/>
    <w:rPr>
      <w:rFonts w:ascii="Fira Sans Condensed Light" w:hAnsi="Fira Sans Condensed Light" w:cs="Fira Code"/>
      <w:sz w:val="22"/>
      <w:szCs w:val="22"/>
      <w14:ligatures w14:val="all"/>
      <w14:cntxtAlt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820F6D"/>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820F6D"/>
    <w:pPr>
      <w:ind w:left="200" w:hanging="200"/>
    </w:pPr>
    <w:rPr>
      <w:rFonts w:cstheme="minorHAnsi"/>
    </w:rPr>
  </w:style>
  <w:style w:type="paragraph" w:styleId="ListParagraph">
    <w:name w:val="List Paragraph"/>
    <w:basedOn w:val="Normal"/>
    <w:uiPriority w:val="34"/>
    <w:unhideWhenUsed/>
    <w:qFormat/>
    <w:rsid w:val="00820F6D"/>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link w:val="DefaultChar"/>
    <w:rsid w:val="00820F6D"/>
    <w:pPr>
      <w:autoSpaceDE w:val="0"/>
      <w:autoSpaceDN w:val="0"/>
      <w:adjustRightInd w:val="0"/>
      <w:spacing w:line="480" w:lineRule="auto"/>
    </w:pPr>
    <w:rPr>
      <w:rFonts w:ascii="Fira Sans Condensed Light" w:hAnsi="Fira Sans Condensed Light" w:cs="Courier New"/>
      <w:color w:val="000000"/>
      <w:sz w:val="22"/>
      <w:szCs w:val="24"/>
      <w14:ligatures w14:val="all"/>
      <w14:cntxtAlts/>
    </w:rPr>
  </w:style>
  <w:style w:type="character" w:customStyle="1" w:styleId="DefaultChar">
    <w:name w:val="Default Char"/>
    <w:basedOn w:val="DefaultParagraphFont"/>
    <w:link w:val="Default"/>
    <w:rsid w:val="00820F6D"/>
    <w:rPr>
      <w:rFonts w:ascii="Fira Sans Condensed Light" w:hAnsi="Fira Sans Condensed Light" w:cs="Courier New"/>
      <w:color w:val="000000"/>
      <w:sz w:val="22"/>
      <w:szCs w:val="24"/>
      <w14:ligatures w14:val="all"/>
      <w14:cntxtAlts/>
    </w:rPr>
  </w:style>
  <w:style w:type="paragraph" w:customStyle="1" w:styleId="CaseLaw">
    <w:name w:val="Case Law"/>
    <w:basedOn w:val="Default"/>
    <w:link w:val="CaseLawChar"/>
    <w:autoRedefine/>
    <w:qFormat/>
    <w:rsid w:val="00930B18"/>
    <w:pPr>
      <w:ind w:left="450" w:firstLine="360"/>
    </w:pPr>
    <w:rPr>
      <w:rFonts w:ascii="Fira Sans Condensed" w:eastAsia="3270Condensed NF" w:hAnsi="Fira Sans Condensed"/>
      <w:i/>
      <w:iCs/>
    </w:rPr>
  </w:style>
  <w:style w:type="character" w:customStyle="1" w:styleId="CaseLawChar">
    <w:name w:val="Case Law Char"/>
    <w:basedOn w:val="DefaultChar"/>
    <w:link w:val="CaseLaw"/>
    <w:rsid w:val="00930B18"/>
    <w:rPr>
      <w:rFonts w:ascii="Fira Sans Condensed" w:eastAsia="3270Condensed NF" w:hAnsi="Fira Sans Condensed" w:cs="Courier New"/>
      <w:i/>
      <w:iCs/>
      <w:color w:val="000000"/>
      <w:sz w:val="22"/>
      <w:szCs w:val="24"/>
      <w14:ligatures w14:val="all"/>
      <w14:cntxtAlts/>
    </w:rPr>
  </w:style>
  <w:style w:type="paragraph" w:customStyle="1" w:styleId="HeavyBolding">
    <w:name w:val="Heavy Bolding"/>
    <w:basedOn w:val="Normal"/>
    <w:qFormat/>
    <w:rsid w:val="00820F6D"/>
    <w:pPr>
      <w:ind w:left="280"/>
    </w:pPr>
    <w:rPr>
      <w:rFonts w:ascii="Fira Sans Condensed ExtraBold" w:eastAsia="3270Condensed NF" w:hAnsi="Fira Sans Condensed ExtraBold"/>
      <w:b/>
      <w:bCs/>
    </w:rPr>
  </w:style>
  <w:style w:type="character" w:customStyle="1" w:styleId="quoting">
    <w:name w:val="quoting"/>
    <w:basedOn w:val="DefaultParagraphFont"/>
    <w:uiPriority w:val="1"/>
    <w:qFormat/>
    <w:rsid w:val="00820F6D"/>
    <w:rPr>
      <w:rFonts w:ascii="Fira Sans Condensed ExtraLight" w:eastAsia="3270Condensed NF" w:hAnsi="Fira Sans Condensed ExtraLight"/>
      <w:i/>
    </w:rPr>
  </w:style>
  <w:style w:type="paragraph" w:customStyle="1" w:styleId="SectionHeaders">
    <w:name w:val="Section Headers"/>
    <w:basedOn w:val="Default"/>
    <w:autoRedefine/>
    <w:qFormat/>
    <w:rsid w:val="00930B18"/>
    <w:pPr>
      <w:jc w:val="center"/>
    </w:pPr>
    <w:rPr>
      <w:rFonts w:ascii="Fira Sans Condensed ExtraBold" w:eastAsia="3270Condensed NF" w:hAnsi="Fira Sans Condensed ExtraBold"/>
      <w:b/>
      <w:bCs/>
    </w:rPr>
  </w:style>
  <w:style w:type="paragraph" w:customStyle="1" w:styleId="sigline">
    <w:name w:val="sig line"/>
    <w:basedOn w:val="Default"/>
    <w:qFormat/>
    <w:rsid w:val="00820F6D"/>
    <w:pPr>
      <w:suppressLineNumbers/>
      <w:spacing w:line="240" w:lineRule="auto"/>
    </w:pPr>
    <w:rPr>
      <w:rFonts w:eastAsia="3270Condensed NF"/>
      <w:u w:val="single"/>
    </w:rPr>
  </w:style>
  <w:style w:type="paragraph" w:customStyle="1" w:styleId="tightlineheight">
    <w:name w:val="tight line height"/>
    <w:basedOn w:val="Default"/>
    <w:qFormat/>
    <w:rsid w:val="00820F6D"/>
    <w:pPr>
      <w:suppressLineNumbers/>
      <w:spacing w:line="240" w:lineRule="auto"/>
    </w:pPr>
    <w:rPr>
      <w:rFonts w:eastAsia="3270Condensed NF"/>
    </w:rPr>
  </w:style>
  <w:style w:type="character" w:styleId="UnresolvedMention">
    <w:name w:val="Unresolved Mention"/>
    <w:basedOn w:val="DefaultParagraphFont"/>
    <w:uiPriority w:val="99"/>
    <w:semiHidden/>
    <w:unhideWhenUsed/>
    <w:rsid w:val="00820F6D"/>
    <w:rPr>
      <w:color w:val="605E5C"/>
      <w:shd w:val="clear" w:color="auto" w:fill="E1DFDD"/>
    </w:rPr>
  </w:style>
  <w:style w:type="paragraph" w:customStyle="1" w:styleId="listbolding">
    <w:name w:val="list bolding"/>
    <w:basedOn w:val="Default"/>
    <w:qFormat/>
    <w:rsid w:val="00930B18"/>
    <w:pPr>
      <w:numPr>
        <w:numId w:val="2"/>
      </w:numPr>
    </w:pPr>
    <w:rPr>
      <w:rFonts w:ascii="Fira Sans Condensed" w:eastAsia="3270Condensed NF" w:hAnsi="Fira Sans Condensed"/>
      <w:b/>
    </w:rPr>
  </w:style>
  <w:style w:type="paragraph" w:customStyle="1" w:styleId="list-unbold">
    <w:name w:val="list-unbold"/>
    <w:basedOn w:val="listbolding"/>
    <w:qFormat/>
    <w:rsid w:val="00930B18"/>
    <w:pPr>
      <w:numPr>
        <w:numId w:val="3"/>
      </w:numPr>
      <w:ind w:left="792"/>
    </w:pPr>
    <w:rPr>
      <w:b w:val="0"/>
    </w:rPr>
  </w:style>
  <w:style w:type="paragraph" w:customStyle="1" w:styleId="StyleDefaultLinespacingExactly22pt">
    <w:name w:val="Style Default + Line spacing:  Exactly 22 pt"/>
    <w:basedOn w:val="Default"/>
    <w:rsid w:val="005A5356"/>
    <w:rPr>
      <w:rFonts w:cs="Times New Roman"/>
      <w:szCs w:val="20"/>
    </w:rPr>
  </w:style>
  <w:style w:type="paragraph" w:customStyle="1" w:styleId="sub-bullets">
    <w:name w:val="sub-bullets"/>
    <w:basedOn w:val="Default"/>
    <w:rsid w:val="00B76912"/>
    <w:rPr>
      <w:rFonts w:cs="Times New Roman"/>
      <w:szCs w:val="20"/>
    </w:rPr>
  </w:style>
  <w:style w:type="paragraph" w:customStyle="1" w:styleId="sub-bullet">
    <w:name w:val="sub-bullet"/>
    <w:basedOn w:val="listbolding"/>
    <w:qFormat/>
    <w:rsid w:val="006011C1"/>
    <w:pPr>
      <w:numPr>
        <w:numId w:val="4"/>
      </w:numPr>
      <w:ind w:left="1224"/>
    </w:pPr>
    <w:rPr>
      <w:rFonts w:ascii="Fira Sans Condensed Light" w:hAnsi="Fira Sans Condensed Light"/>
      <w:b w:val="0"/>
    </w:rPr>
  </w:style>
  <w:style w:type="paragraph" w:customStyle="1" w:styleId="listing-boldopen">
    <w:name w:val="listing-bold open"/>
    <w:basedOn w:val="sub-bullet"/>
    <w:qFormat/>
    <w:rsid w:val="006011C1"/>
    <w:rPr>
      <w:rFonts w:ascii="Fira Sans Condensed SemiBold" w:hAnsi="Fira Sans Condensed Semi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236716289">
      <w:bodyDiv w:val="1"/>
      <w:marLeft w:val="0"/>
      <w:marRight w:val="0"/>
      <w:marTop w:val="0"/>
      <w:marBottom w:val="0"/>
      <w:divBdr>
        <w:top w:val="none" w:sz="0" w:space="0" w:color="auto"/>
        <w:left w:val="none" w:sz="0" w:space="0" w:color="auto"/>
        <w:bottom w:val="none" w:sz="0" w:space="0" w:color="auto"/>
        <w:right w:val="none" w:sz="0" w:space="0" w:color="auto"/>
      </w:divBdr>
    </w:div>
    <w:div w:id="513030385">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691810241">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46973869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536960352">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9134</TotalTime>
  <Pages>6</Pages>
  <Words>1247</Words>
  <Characters>6839</Characters>
  <Application>Microsoft Office Word</Application>
  <DocSecurity>0</DocSecurity>
  <Lines>189</Lines>
  <Paragraphs>124</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RAWdeal</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70</cp:revision>
  <cp:lastPrinted>2024-12-18T22:53:00Z</cp:lastPrinted>
  <dcterms:created xsi:type="dcterms:W3CDTF">2024-08-12T17:37:00Z</dcterms:created>
  <dcterms:modified xsi:type="dcterms:W3CDTF">2024-12-18T23:16:00Z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