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D7B8" w14:textId="77418209" w:rsidR="005D7E64" w:rsidRPr="009B571E" w:rsidRDefault="006B5883">
      <w:pPr>
        <w:rPr>
          <w:rFonts w:ascii="Fira Sans Condensed" w:hAnsi="Fira Sans Condensed" w:cs="Fira Code"/>
          <w:i/>
        </w:rPr>
      </w:pPr>
      <w:r w:rsidRPr="009B571E">
        <w:rPr>
          <w:rFonts w:ascii="Fira Sans Condensed" w:hAnsi="Fira Sans Condensed" w:cs="Fira Code"/>
          <w:i/>
        </w:rPr>
        <w:t>Jeremy L. Bass, Pro Se</w:t>
      </w:r>
    </w:p>
    <w:p w14:paraId="396003B6" w14:textId="1DD51C79" w:rsidR="006B5883" w:rsidRPr="009B571E" w:rsidRDefault="006B5883">
      <w:pPr>
        <w:rPr>
          <w:rFonts w:ascii="Fira Sans Condensed" w:hAnsi="Fira Sans Condensed" w:cs="Fira Code"/>
          <w:i/>
        </w:rPr>
      </w:pPr>
      <w:r w:rsidRPr="009B571E">
        <w:rPr>
          <w:rFonts w:ascii="Fira Sans Condensed" w:hAnsi="Fira Sans Condensed" w:cs="Fira Code"/>
          <w:i/>
        </w:rPr>
        <w:t>1515 21</w:t>
      </w:r>
      <w:r w:rsidRPr="009B571E">
        <w:rPr>
          <w:rFonts w:ascii="Fira Sans Condensed" w:hAnsi="Fira Sans Condensed" w:cs="Fira Code"/>
          <w:i/>
          <w:vertAlign w:val="superscript"/>
        </w:rPr>
        <w:t>st</w:t>
      </w:r>
      <w:r w:rsidRPr="009B571E">
        <w:rPr>
          <w:rFonts w:ascii="Fira Sans Condensed" w:hAnsi="Fira Sans Condensed" w:cs="Fira Code"/>
          <w:i/>
        </w:rPr>
        <w:t xml:space="preserve"> </w:t>
      </w:r>
      <w:r w:rsidR="002A4DB2" w:rsidRPr="009B571E">
        <w:rPr>
          <w:rFonts w:ascii="Fira Sans Condensed" w:hAnsi="Fira Sans Condensed" w:cs="Fira Code"/>
          <w:i/>
        </w:rPr>
        <w:t>Ave</w:t>
      </w:r>
    </w:p>
    <w:p w14:paraId="5DC160B4" w14:textId="01B98377" w:rsidR="006B5883" w:rsidRPr="009B571E" w:rsidRDefault="006B5883">
      <w:pPr>
        <w:rPr>
          <w:rFonts w:ascii="Fira Sans Condensed" w:hAnsi="Fira Sans Condensed" w:cs="Fira Code"/>
          <w:i/>
        </w:rPr>
      </w:pPr>
      <w:r w:rsidRPr="009B571E">
        <w:rPr>
          <w:rFonts w:ascii="Fira Sans Condensed" w:hAnsi="Fira Sans Condensed" w:cs="Fira Code"/>
          <w:i/>
        </w:rPr>
        <w:t>Lewiston, ID 83501-3926</w:t>
      </w:r>
    </w:p>
    <w:p w14:paraId="44F528B3" w14:textId="79FB8ECB" w:rsidR="006B5883" w:rsidRPr="009B571E" w:rsidRDefault="006B5883">
      <w:pPr>
        <w:rPr>
          <w:rFonts w:ascii="Fira Sans Condensed" w:hAnsi="Fira Sans Condensed" w:cs="Fira Code"/>
          <w:i/>
        </w:rPr>
      </w:pPr>
      <w:r w:rsidRPr="009B571E">
        <w:rPr>
          <w:rFonts w:ascii="Fira Sans Condensed" w:hAnsi="Fira Sans Condensed" w:cs="Fira Code"/>
          <w:i/>
        </w:rPr>
        <w:t>Ph: 208-549-9584</w:t>
      </w:r>
    </w:p>
    <w:p w14:paraId="42A1FB5B" w14:textId="0D791F75" w:rsidR="006B5883" w:rsidRPr="009B571E" w:rsidRDefault="006B5883">
      <w:pPr>
        <w:rPr>
          <w:rFonts w:ascii="Fira Sans Condensed" w:hAnsi="Fira Sans Condensed" w:cs="Fira Code"/>
          <w:i/>
          <w:u w:val="single"/>
        </w:rPr>
      </w:pPr>
      <w:r w:rsidRPr="009B571E">
        <w:rPr>
          <w:rFonts w:ascii="Fira Sans Condensed" w:hAnsi="Fira Sans Condensed" w:cs="Fira Code"/>
          <w:i/>
        </w:rPr>
        <w:t>Quantum.J.L.Bass@RAWdeal.io</w:t>
      </w:r>
    </w:p>
    <w:p w14:paraId="23779DCA" w14:textId="77777777" w:rsidR="005C2814" w:rsidRPr="009B571E" w:rsidRDefault="005C2814">
      <w:pPr>
        <w:rPr>
          <w:rFonts w:ascii="Fira Sans Condensed" w:hAnsi="Fira Sans Condensed" w:cs="Fira Code"/>
          <w:sz w:val="22"/>
          <w:szCs w:val="22"/>
        </w:rPr>
      </w:pPr>
    </w:p>
    <w:p w14:paraId="3EED103F" w14:textId="0D6DE200" w:rsidR="005C2814" w:rsidRPr="009B571E" w:rsidRDefault="005C2814" w:rsidP="00682A8E">
      <w:pPr>
        <w:tabs>
          <w:tab w:val="center" w:pos="4680"/>
        </w:tabs>
        <w:spacing w:line="276" w:lineRule="auto"/>
        <w:jc w:val="center"/>
        <w:rPr>
          <w:rFonts w:ascii="Fira Sans Condensed" w:hAnsi="Fira Sans Condensed" w:cs="Fira Code"/>
          <w:b/>
          <w:sz w:val="22"/>
          <w:szCs w:val="22"/>
        </w:rPr>
      </w:pPr>
      <w:r w:rsidRPr="009B571E">
        <w:rPr>
          <w:rFonts w:ascii="Fira Sans Condensed" w:hAnsi="Fira Sans Condensed" w:cs="Fira Code"/>
          <w:b/>
          <w:sz w:val="22"/>
          <w:szCs w:val="22"/>
        </w:rPr>
        <w:t xml:space="preserve">IN THE DISTRICT COURT FOR THE </w:t>
      </w:r>
      <w:r w:rsidR="006B5883" w:rsidRPr="009B571E">
        <w:rPr>
          <w:rFonts w:ascii="Fira Sans Condensed" w:hAnsi="Fira Sans Condensed" w:cs="Fira Code"/>
          <w:b/>
          <w:sz w:val="22"/>
          <w:szCs w:val="22"/>
        </w:rPr>
        <w:t xml:space="preserve">SECOND JUDICIAL </w:t>
      </w:r>
      <w:r w:rsidRPr="009B571E">
        <w:rPr>
          <w:rFonts w:ascii="Fira Sans Condensed" w:hAnsi="Fira Sans Condensed" w:cs="Fira Code"/>
          <w:b/>
          <w:sz w:val="22"/>
          <w:szCs w:val="22"/>
        </w:rPr>
        <w:t>DISTRICT</w:t>
      </w:r>
    </w:p>
    <w:p w14:paraId="27950DC4" w14:textId="15877F59" w:rsidR="005C2814" w:rsidRPr="009B571E" w:rsidRDefault="005C2814" w:rsidP="00682A8E">
      <w:pPr>
        <w:pStyle w:val="BodyText"/>
        <w:spacing w:line="276" w:lineRule="auto"/>
        <w:ind w:left="5040" w:hanging="5040"/>
        <w:jc w:val="center"/>
        <w:rPr>
          <w:rFonts w:ascii="Fira Sans Condensed" w:hAnsi="Fira Sans Condensed" w:cs="Fira Code"/>
          <w:sz w:val="22"/>
          <w:szCs w:val="22"/>
          <w:u w:val="single"/>
        </w:rPr>
      </w:pPr>
      <w:r w:rsidRPr="009B571E">
        <w:rPr>
          <w:rFonts w:ascii="Fira Sans Condensed" w:hAnsi="Fira Sans Condensed" w:cs="Fira Code"/>
          <w:b/>
          <w:sz w:val="22"/>
          <w:szCs w:val="22"/>
        </w:rPr>
        <w:t xml:space="preserve">FOR THE STATE OF IDAHO, IN </w:t>
      </w:r>
      <w:r w:rsidR="006B5883" w:rsidRPr="009B571E">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9B571E" w14:paraId="647091A4" w14:textId="77777777" w:rsidTr="00074A5D">
        <w:trPr>
          <w:trHeight w:val="2100"/>
        </w:trPr>
        <w:tc>
          <w:tcPr>
            <w:tcW w:w="4410" w:type="dxa"/>
            <w:tcBorders>
              <w:top w:val="nil"/>
              <w:left w:val="nil"/>
              <w:bottom w:val="single" w:sz="4" w:space="0" w:color="auto"/>
              <w:right w:val="single" w:sz="4" w:space="0" w:color="auto"/>
            </w:tcBorders>
          </w:tcPr>
          <w:p w14:paraId="750170CF" w14:textId="77777777" w:rsidR="00580ED3" w:rsidRPr="009B571E" w:rsidRDefault="00580ED3" w:rsidP="00580ED3">
            <w:pPr>
              <w:rPr>
                <w:rFonts w:ascii="Fira Sans Condensed" w:hAnsi="Fira Sans Condensed" w:cs="Fira Code"/>
                <w:sz w:val="22"/>
                <w:szCs w:val="22"/>
              </w:rPr>
            </w:pPr>
            <w:bookmarkStart w:id="0" w:name="Parties"/>
            <w:bookmarkEnd w:id="0"/>
            <w:r w:rsidRPr="009B571E">
              <w:rPr>
                <w:rFonts w:ascii="Fira Sans Condensed" w:hAnsi="Fira Sans Condensed" w:cs="Fira Code"/>
                <w:sz w:val="22"/>
                <w:szCs w:val="22"/>
              </w:rPr>
              <w:t>JEREMY L. BASS,</w:t>
            </w:r>
          </w:p>
          <w:p w14:paraId="5351A926" w14:textId="77777777" w:rsidR="00580ED3" w:rsidRPr="009B571E" w:rsidRDefault="00580ED3" w:rsidP="00580ED3">
            <w:pPr>
              <w:rPr>
                <w:rFonts w:ascii="Fira Sans Condensed" w:hAnsi="Fira Sans Condensed" w:cs="Fira Code"/>
                <w:sz w:val="22"/>
                <w:szCs w:val="22"/>
              </w:rPr>
            </w:pPr>
            <w:r w:rsidRPr="009B571E">
              <w:rPr>
                <w:rFonts w:ascii="Fira Sans Condensed" w:hAnsi="Fira Sans Condensed" w:cs="Fira Code"/>
                <w:sz w:val="22"/>
                <w:szCs w:val="22"/>
              </w:rPr>
              <w:t xml:space="preserve">                                           Plaintiff,</w:t>
            </w:r>
          </w:p>
          <w:p w14:paraId="7ED30745" w14:textId="77777777" w:rsidR="00580ED3" w:rsidRPr="009B571E" w:rsidRDefault="00580ED3" w:rsidP="00580ED3">
            <w:pPr>
              <w:rPr>
                <w:rFonts w:ascii="Fira Sans Condensed" w:hAnsi="Fira Sans Condensed" w:cs="Fira Code"/>
                <w:sz w:val="22"/>
                <w:szCs w:val="22"/>
              </w:rPr>
            </w:pPr>
          </w:p>
          <w:p w14:paraId="00CAD490" w14:textId="77777777" w:rsidR="00580ED3" w:rsidRPr="009B571E" w:rsidRDefault="00580ED3" w:rsidP="00580ED3">
            <w:pPr>
              <w:rPr>
                <w:rFonts w:ascii="Fira Sans Condensed" w:hAnsi="Fira Sans Condensed" w:cs="Fira Code"/>
                <w:sz w:val="22"/>
                <w:szCs w:val="22"/>
              </w:rPr>
            </w:pPr>
            <w:r w:rsidRPr="009B571E">
              <w:rPr>
                <w:rFonts w:ascii="Fira Sans Condensed" w:hAnsi="Fira Sans Condensed" w:cs="Fira Code"/>
                <w:sz w:val="22"/>
                <w:szCs w:val="22"/>
              </w:rPr>
              <w:t xml:space="preserve">         vs.</w:t>
            </w:r>
          </w:p>
          <w:p w14:paraId="00493A69" w14:textId="77777777" w:rsidR="00580ED3" w:rsidRPr="009B571E" w:rsidRDefault="00580ED3" w:rsidP="00580ED3">
            <w:pPr>
              <w:rPr>
                <w:rFonts w:ascii="Fira Sans Condensed" w:hAnsi="Fira Sans Condensed" w:cs="Fira Code"/>
                <w:sz w:val="22"/>
                <w:szCs w:val="22"/>
              </w:rPr>
            </w:pPr>
          </w:p>
          <w:p w14:paraId="14527410" w14:textId="77777777" w:rsidR="00580ED3" w:rsidRPr="009B571E" w:rsidRDefault="00580ED3" w:rsidP="00580ED3">
            <w:pPr>
              <w:rPr>
                <w:rFonts w:ascii="Fira Sans Condensed" w:hAnsi="Fira Sans Condensed" w:cs="Fira Code"/>
                <w:sz w:val="22"/>
                <w:szCs w:val="22"/>
              </w:rPr>
            </w:pPr>
            <w:r w:rsidRPr="009B571E">
              <w:rPr>
                <w:rFonts w:ascii="Fira Sans Condensed" w:hAnsi="Fira Sans Condensed" w:cs="Fira Code"/>
                <w:sz w:val="22"/>
                <w:szCs w:val="22"/>
              </w:rPr>
              <w:t>BANK OF AMERICA, N.A.,</w:t>
            </w:r>
          </w:p>
          <w:p w14:paraId="3A3B4557" w14:textId="77777777" w:rsidR="00580ED3" w:rsidRPr="009B571E" w:rsidRDefault="00580ED3" w:rsidP="00580ED3">
            <w:pPr>
              <w:rPr>
                <w:rFonts w:ascii="Fira Sans Condensed" w:hAnsi="Fira Sans Condensed" w:cs="Fira Code"/>
                <w:sz w:val="22"/>
                <w:szCs w:val="22"/>
              </w:rPr>
            </w:pPr>
            <w:r w:rsidRPr="009B571E">
              <w:rPr>
                <w:rFonts w:ascii="Fira Sans Condensed" w:hAnsi="Fira Sans Condensed" w:cs="Fira Code"/>
                <w:sz w:val="22"/>
                <w:szCs w:val="22"/>
              </w:rPr>
              <w:t>CARRINGTON MORTGAGE SERVICES, LLC,</w:t>
            </w:r>
          </w:p>
          <w:p w14:paraId="0EDFFF8A" w14:textId="77777777" w:rsidR="00580ED3" w:rsidRPr="009B571E" w:rsidRDefault="00580ED3" w:rsidP="00580ED3">
            <w:pPr>
              <w:rPr>
                <w:rFonts w:ascii="Fira Sans Condensed" w:hAnsi="Fira Sans Condensed" w:cs="Fira Code"/>
                <w:sz w:val="22"/>
                <w:szCs w:val="22"/>
              </w:rPr>
            </w:pPr>
            <w:r w:rsidRPr="009B571E">
              <w:rPr>
                <w:rFonts w:ascii="Fira Sans Condensed" w:hAnsi="Fira Sans Condensed" w:cs="Fira Code"/>
                <w:sz w:val="22"/>
                <w:szCs w:val="22"/>
              </w:rPr>
              <w:t>RECONTRUST COMPANY, N.A.,</w:t>
            </w:r>
          </w:p>
          <w:p w14:paraId="425AF7F2" w14:textId="77777777" w:rsidR="00580ED3" w:rsidRPr="009B571E" w:rsidRDefault="00580ED3" w:rsidP="00580ED3">
            <w:pPr>
              <w:rPr>
                <w:rFonts w:ascii="Fira Sans Condensed" w:hAnsi="Fira Sans Condensed" w:cs="Fira Code"/>
                <w:sz w:val="22"/>
                <w:szCs w:val="22"/>
              </w:rPr>
            </w:pPr>
            <w:r w:rsidRPr="009B571E">
              <w:rPr>
                <w:rFonts w:ascii="Fira Sans Condensed" w:hAnsi="Fira Sans Condensed" w:cs="Fira Code"/>
                <w:sz w:val="22"/>
                <w:szCs w:val="22"/>
              </w:rPr>
              <w:t>Randall Szabo, c/o IDEA Law Group, LLC,</w:t>
            </w:r>
          </w:p>
          <w:p w14:paraId="36E6DC33" w14:textId="77777777" w:rsidR="00580ED3" w:rsidRPr="009B571E" w:rsidRDefault="00580ED3" w:rsidP="00580ED3">
            <w:pPr>
              <w:rPr>
                <w:rFonts w:ascii="Fira Sans Condensed" w:hAnsi="Fira Sans Condensed" w:cs="Fira Code"/>
                <w:sz w:val="22"/>
                <w:szCs w:val="22"/>
              </w:rPr>
            </w:pPr>
            <w:r w:rsidRPr="009B571E">
              <w:rPr>
                <w:rFonts w:ascii="Fira Sans Condensed" w:hAnsi="Fira Sans Condensed" w:cs="Fira Code"/>
                <w:sz w:val="22"/>
                <w:szCs w:val="22"/>
              </w:rPr>
              <w:t>MICHAEL J. NEWELL, c/o IDEA Law Group, LLC,</w:t>
            </w:r>
          </w:p>
          <w:p w14:paraId="519A6FD6" w14:textId="77777777" w:rsidR="00580ED3" w:rsidRPr="009B571E" w:rsidRDefault="00580ED3" w:rsidP="00580ED3">
            <w:pPr>
              <w:rPr>
                <w:rFonts w:ascii="Fira Sans Condensed" w:hAnsi="Fira Sans Condensed" w:cs="Fira Code"/>
                <w:sz w:val="22"/>
                <w:szCs w:val="22"/>
              </w:rPr>
            </w:pPr>
            <w:r w:rsidRPr="009B571E">
              <w:rPr>
                <w:rFonts w:ascii="Fira Sans Condensed" w:hAnsi="Fira Sans Condensed" w:cs="Fira Code"/>
                <w:sz w:val="22"/>
                <w:szCs w:val="22"/>
              </w:rPr>
              <w:t>DOE I-X</w:t>
            </w:r>
          </w:p>
          <w:p w14:paraId="2CC14062" w14:textId="77777777" w:rsidR="00580ED3" w:rsidRPr="009B571E" w:rsidRDefault="00580ED3" w:rsidP="00580ED3">
            <w:pPr>
              <w:rPr>
                <w:rFonts w:ascii="Fira Sans Condensed" w:hAnsi="Fira Sans Condensed" w:cs="Fira Code"/>
                <w:sz w:val="22"/>
                <w:szCs w:val="22"/>
              </w:rPr>
            </w:pPr>
          </w:p>
          <w:p w14:paraId="7B403860" w14:textId="0CCFA8B3" w:rsidR="005C2814" w:rsidRPr="009B571E" w:rsidRDefault="00580ED3" w:rsidP="00580ED3">
            <w:pPr>
              <w:rPr>
                <w:rFonts w:ascii="Fira Sans Condensed" w:hAnsi="Fira Sans Condensed" w:cs="Fira Code"/>
                <w:sz w:val="22"/>
                <w:szCs w:val="22"/>
              </w:rPr>
            </w:pPr>
            <w:r w:rsidRPr="009B571E">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9B571E" w:rsidRDefault="005C2814" w:rsidP="00BB64C2">
            <w:pPr>
              <w:pStyle w:val="SingleSpacing"/>
              <w:ind w:left="328"/>
              <w:rPr>
                <w:rFonts w:ascii="Fira Sans Condensed" w:hAnsi="Fira Sans Condensed" w:cs="Fira Code"/>
                <w:sz w:val="22"/>
                <w:szCs w:val="22"/>
              </w:rPr>
            </w:pPr>
            <w:bookmarkStart w:id="1" w:name="CaseNumber"/>
            <w:bookmarkEnd w:id="1"/>
          </w:p>
          <w:p w14:paraId="516ED90E" w14:textId="77777777" w:rsidR="00D17E2C" w:rsidRPr="009B571E" w:rsidRDefault="00D17E2C" w:rsidP="00BB64C2">
            <w:pPr>
              <w:pStyle w:val="SingleSpacing"/>
              <w:ind w:left="328"/>
              <w:rPr>
                <w:rFonts w:ascii="Fira Sans Condensed" w:hAnsi="Fira Sans Condensed" w:cs="Fira Code"/>
                <w:sz w:val="22"/>
                <w:szCs w:val="22"/>
              </w:rPr>
            </w:pPr>
          </w:p>
          <w:p w14:paraId="4365E05E" w14:textId="77777777" w:rsidR="00D17E2C" w:rsidRPr="009B571E" w:rsidRDefault="00D17E2C" w:rsidP="00BB64C2">
            <w:pPr>
              <w:pStyle w:val="SingleSpacing"/>
              <w:ind w:left="328"/>
              <w:rPr>
                <w:rFonts w:ascii="Fira Sans Condensed" w:hAnsi="Fira Sans Condensed" w:cs="Fira Code"/>
                <w:sz w:val="22"/>
                <w:szCs w:val="22"/>
              </w:rPr>
            </w:pPr>
          </w:p>
          <w:p w14:paraId="39807534" w14:textId="77777777" w:rsidR="00D17E2C" w:rsidRPr="009B571E" w:rsidRDefault="00D17E2C" w:rsidP="00BB64C2">
            <w:pPr>
              <w:pStyle w:val="SingleSpacing"/>
              <w:ind w:left="328"/>
              <w:rPr>
                <w:rFonts w:ascii="Fira Sans Condensed" w:hAnsi="Fira Sans Condensed" w:cs="Fira Code"/>
                <w:sz w:val="22"/>
                <w:szCs w:val="22"/>
              </w:rPr>
            </w:pPr>
          </w:p>
          <w:p w14:paraId="4AF0F165" w14:textId="77777777" w:rsidR="00D17E2C" w:rsidRPr="009B571E" w:rsidRDefault="00D17E2C" w:rsidP="00BB64C2">
            <w:pPr>
              <w:pStyle w:val="SingleSpacing"/>
              <w:ind w:left="328"/>
              <w:rPr>
                <w:rFonts w:ascii="Fira Sans Condensed" w:hAnsi="Fira Sans Condensed" w:cs="Fira Code"/>
                <w:sz w:val="22"/>
                <w:szCs w:val="22"/>
              </w:rPr>
            </w:pPr>
          </w:p>
          <w:p w14:paraId="77E6A923" w14:textId="4E2303FA" w:rsidR="005C2814" w:rsidRPr="009B571E" w:rsidRDefault="005C2814" w:rsidP="00BB64C2">
            <w:pPr>
              <w:pStyle w:val="SingleSpacing"/>
              <w:ind w:left="328"/>
              <w:rPr>
                <w:rFonts w:ascii="Fira Sans Condensed" w:hAnsi="Fira Sans Condensed" w:cs="Fira Code"/>
                <w:sz w:val="22"/>
                <w:szCs w:val="22"/>
                <w:u w:val="single"/>
              </w:rPr>
            </w:pPr>
            <w:r w:rsidRPr="009B571E">
              <w:rPr>
                <w:rFonts w:ascii="Fira Sans Condensed" w:hAnsi="Fira Sans Condensed" w:cs="Fira Code"/>
                <w:sz w:val="22"/>
                <w:szCs w:val="22"/>
              </w:rPr>
              <w:t xml:space="preserve">Case No. </w:t>
            </w:r>
            <w:proofErr w:type="spellStart"/>
            <w:r w:rsidR="006B5883" w:rsidRPr="009B571E">
              <w:rPr>
                <w:rFonts w:ascii="Fira Sans Condensed" w:hAnsi="Fira Sans Condensed" w:cs="Fira Code"/>
                <w:sz w:val="22"/>
                <w:szCs w:val="22"/>
              </w:rPr>
              <w:t>CV35221875</w:t>
            </w:r>
            <w:proofErr w:type="spellEnd"/>
          </w:p>
          <w:p w14:paraId="66F38A37" w14:textId="77777777" w:rsidR="005C2814" w:rsidRPr="009B571E" w:rsidRDefault="005C2814" w:rsidP="00BB64C2">
            <w:pPr>
              <w:pStyle w:val="SingleSpacing"/>
              <w:ind w:left="328"/>
              <w:rPr>
                <w:rFonts w:ascii="Fira Sans Condensed" w:hAnsi="Fira Sans Condensed" w:cs="Fira Code"/>
                <w:sz w:val="22"/>
                <w:szCs w:val="22"/>
              </w:rPr>
            </w:pPr>
          </w:p>
          <w:p w14:paraId="20B5318A" w14:textId="77777777" w:rsidR="001C63C1" w:rsidRPr="009B571E" w:rsidRDefault="001C63C1" w:rsidP="001C63C1">
            <w:pPr>
              <w:pStyle w:val="SingleSpacing"/>
              <w:ind w:firstLine="371"/>
              <w:rPr>
                <w:rFonts w:ascii="Fira Sans Condensed" w:hAnsi="Fira Sans Condensed" w:cs="Fira Code"/>
                <w:b/>
                <w:bCs/>
                <w:sz w:val="22"/>
                <w:szCs w:val="22"/>
              </w:rPr>
            </w:pPr>
            <w:bookmarkStart w:id="2" w:name="_Hlk129872138"/>
            <w:bookmarkStart w:id="3" w:name="_Hlk125445019"/>
            <w:r w:rsidRPr="009B571E">
              <w:rPr>
                <w:rFonts w:ascii="Fira Sans Condensed" w:hAnsi="Fira Sans Condensed" w:cs="Fira Code"/>
                <w:b/>
                <w:bCs/>
                <w:sz w:val="22"/>
                <w:szCs w:val="22"/>
              </w:rPr>
              <w:t xml:space="preserve">AFFIDAVIT IN SUPPORT OF </w:t>
            </w:r>
          </w:p>
          <w:p w14:paraId="0EC8BBBE" w14:textId="5FCFE8ED" w:rsidR="00BB7FB2" w:rsidRPr="009B571E" w:rsidRDefault="001C63C1" w:rsidP="001C63C1">
            <w:pPr>
              <w:pStyle w:val="SingleSpacing"/>
              <w:ind w:firstLine="371"/>
              <w:rPr>
                <w:rFonts w:ascii="Fira Sans Condensed" w:hAnsi="Fira Sans Condensed" w:cs="Fira Code"/>
                <w:b/>
                <w:sz w:val="22"/>
                <w:szCs w:val="22"/>
              </w:rPr>
            </w:pPr>
            <w:r w:rsidRPr="009B571E">
              <w:rPr>
                <w:rFonts w:ascii="Fira Sans Condensed" w:hAnsi="Fira Sans Condensed" w:cs="Fira Code"/>
                <w:b/>
                <w:bCs/>
                <w:sz w:val="22"/>
                <w:szCs w:val="22"/>
              </w:rPr>
              <w:t xml:space="preserve">COMPLAINT </w:t>
            </w:r>
            <w:bookmarkEnd w:id="2"/>
            <w:r w:rsidR="00580ED3" w:rsidRPr="009B571E">
              <w:rPr>
                <w:rFonts w:ascii="Fira Sans Condensed" w:hAnsi="Fira Sans Condensed" w:cs="Fira Code"/>
                <w:b/>
                <w:bCs/>
                <w:sz w:val="22"/>
                <w:szCs w:val="22"/>
              </w:rPr>
              <w:t>– LOAN EVENTS</w:t>
            </w:r>
          </w:p>
          <w:bookmarkEnd w:id="3"/>
          <w:p w14:paraId="5256B60E" w14:textId="77777777" w:rsidR="005C2814" w:rsidRPr="009B571E" w:rsidRDefault="005C2814" w:rsidP="00BB64C2">
            <w:pPr>
              <w:pStyle w:val="SingleSpacing"/>
              <w:rPr>
                <w:rFonts w:ascii="Fira Sans Condensed" w:hAnsi="Fira Sans Condensed" w:cs="Fira Code"/>
                <w:sz w:val="22"/>
                <w:szCs w:val="22"/>
              </w:rPr>
            </w:pPr>
          </w:p>
          <w:p w14:paraId="1C75E057" w14:textId="77777777" w:rsidR="00320CC3" w:rsidRPr="009B571E" w:rsidRDefault="00320CC3" w:rsidP="00BB64C2">
            <w:pPr>
              <w:pStyle w:val="SingleSpacing"/>
              <w:rPr>
                <w:rFonts w:ascii="Fira Sans Condensed" w:hAnsi="Fira Sans Condensed" w:cs="Fira Code"/>
                <w:sz w:val="22"/>
                <w:szCs w:val="22"/>
              </w:rPr>
            </w:pPr>
          </w:p>
          <w:p w14:paraId="4721E0BF" w14:textId="77777777" w:rsidR="00320CC3" w:rsidRPr="009B571E" w:rsidRDefault="00320CC3" w:rsidP="00BB64C2">
            <w:pPr>
              <w:pStyle w:val="SingleSpacing"/>
              <w:rPr>
                <w:rFonts w:ascii="Fira Sans Condensed" w:hAnsi="Fira Sans Condensed" w:cs="Fira Code"/>
                <w:sz w:val="22"/>
                <w:szCs w:val="22"/>
              </w:rPr>
            </w:pPr>
          </w:p>
          <w:p w14:paraId="0C12E3EF" w14:textId="77777777" w:rsidR="00320CC3" w:rsidRPr="009B571E" w:rsidRDefault="00320CC3" w:rsidP="00BB64C2">
            <w:pPr>
              <w:pStyle w:val="SingleSpacing"/>
              <w:rPr>
                <w:rFonts w:ascii="Fira Sans Condensed" w:hAnsi="Fira Sans Condensed" w:cs="Fira Code"/>
                <w:sz w:val="22"/>
                <w:szCs w:val="22"/>
              </w:rPr>
            </w:pPr>
          </w:p>
          <w:p w14:paraId="2E21DEE4" w14:textId="71ECFDB8" w:rsidR="00320CC3" w:rsidRPr="009B571E" w:rsidRDefault="00095E4B" w:rsidP="00BB64C2">
            <w:pPr>
              <w:pStyle w:val="SingleSpacing"/>
              <w:rPr>
                <w:rFonts w:ascii="Fira Sans Condensed" w:hAnsi="Fira Sans Condensed" w:cs="Fira Code"/>
                <w:b/>
                <w:bCs/>
                <w:sz w:val="22"/>
                <w:szCs w:val="22"/>
              </w:rPr>
            </w:pPr>
            <w:r w:rsidRPr="009B571E">
              <w:rPr>
                <w:rFonts w:ascii="Fira Sans Condensed" w:hAnsi="Fira Sans Condensed" w:cs="Fira Code"/>
                <w:sz w:val="22"/>
                <w:szCs w:val="22"/>
              </w:rPr>
              <w:t xml:space="preserve">   </w:t>
            </w:r>
            <w:r w:rsidR="00DB2E01" w:rsidRPr="009B571E">
              <w:rPr>
                <w:rFonts w:ascii="Fira Sans Condensed" w:hAnsi="Fira Sans Condensed" w:cs="Fira Code"/>
                <w:b/>
                <w:bCs/>
                <w:sz w:val="22"/>
                <w:szCs w:val="22"/>
              </w:rPr>
              <w:t xml:space="preserve">DEMAND FOR </w:t>
            </w:r>
            <w:r w:rsidR="006938E0" w:rsidRPr="009B571E">
              <w:rPr>
                <w:rFonts w:ascii="Fira Sans Condensed" w:hAnsi="Fira Sans Condensed" w:cs="Fira Code"/>
                <w:b/>
                <w:bCs/>
                <w:sz w:val="22"/>
                <w:szCs w:val="22"/>
              </w:rPr>
              <w:t>JURY</w:t>
            </w:r>
          </w:p>
        </w:tc>
      </w:tr>
    </w:tbl>
    <w:p w14:paraId="614EC4B3" w14:textId="77777777" w:rsidR="008B5C53" w:rsidRPr="009B571E" w:rsidRDefault="008B5C53"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b/>
          <w:bCs/>
          <w:sz w:val="22"/>
          <w:szCs w:val="22"/>
        </w:rPr>
      </w:pPr>
    </w:p>
    <w:p w14:paraId="208FF440" w14:textId="672C30C6" w:rsidR="00E154AD" w:rsidRPr="009B571E" w:rsidRDefault="00B94B50" w:rsidP="00AD1A65">
      <w:pPr>
        <w:pStyle w:val="BodyText2"/>
        <w:tabs>
          <w:tab w:val="clear" w:pos="720"/>
          <w:tab w:val="clear" w:pos="3456"/>
          <w:tab w:val="left" w:pos="90"/>
          <w:tab w:val="left" w:pos="270"/>
          <w:tab w:val="left" w:pos="540"/>
        </w:tabs>
        <w:spacing w:line="480" w:lineRule="auto"/>
        <w:ind w:firstLine="0"/>
        <w:jc w:val="center"/>
        <w:outlineLvl w:val="0"/>
        <w:rPr>
          <w:rFonts w:ascii="Fira Sans Condensed" w:hAnsi="Fira Sans Condensed" w:cs="Fira Code"/>
          <w:b/>
          <w:bCs/>
          <w:sz w:val="22"/>
          <w:szCs w:val="22"/>
        </w:rPr>
      </w:pPr>
      <w:r w:rsidRPr="009B571E">
        <w:rPr>
          <w:rFonts w:ascii="Fira Sans Condensed" w:hAnsi="Fira Sans Condensed" w:cs="Fira Code"/>
          <w:sz w:val="22"/>
          <w:szCs w:val="22"/>
        </w:rPr>
        <w:fldChar w:fldCharType="begin"/>
      </w:r>
      <w:r w:rsidRPr="009B571E">
        <w:rPr>
          <w:rFonts w:ascii="Fira Sans Condensed" w:hAnsi="Fira Sans Condensed" w:cs="Fira Code"/>
          <w:sz w:val="22"/>
          <w:szCs w:val="22"/>
        </w:rPr>
        <w:instrText xml:space="preserve"> XE "PREAMBLE" </w:instrText>
      </w:r>
      <w:r w:rsidRPr="009B571E">
        <w:rPr>
          <w:rFonts w:ascii="Fira Sans Condensed" w:hAnsi="Fira Sans Condensed" w:cs="Fira Code"/>
          <w:sz w:val="22"/>
          <w:szCs w:val="22"/>
        </w:rPr>
        <w:fldChar w:fldCharType="end"/>
      </w:r>
    </w:p>
    <w:p w14:paraId="4E29162E" w14:textId="5BD6272C" w:rsidR="001C63C1" w:rsidRPr="009B571E" w:rsidRDefault="00685E90" w:rsidP="005A3E4F">
      <w:pPr>
        <w:pStyle w:val="BodyText2"/>
        <w:tabs>
          <w:tab w:val="clear" w:pos="720"/>
          <w:tab w:val="clear" w:pos="3456"/>
        </w:tabs>
        <w:spacing w:line="480" w:lineRule="auto"/>
        <w:ind w:firstLine="0"/>
        <w:rPr>
          <w:rFonts w:ascii="Fira Sans Condensed" w:hAnsi="Fira Sans Condensed" w:cs="Fira Code"/>
          <w:sz w:val="22"/>
          <w:szCs w:val="22"/>
        </w:rPr>
      </w:pPr>
      <w:r w:rsidRPr="009B571E">
        <w:rPr>
          <w:rFonts w:ascii="Fira Sans Condensed" w:hAnsi="Fira Sans Condensed" w:cs="Fira Code"/>
          <w:sz w:val="22"/>
          <w:szCs w:val="22"/>
        </w:rPr>
        <w:tab/>
        <w:t>COMES NOW Plaintiff, JEREMY L. BASS</w:t>
      </w:r>
      <w:r w:rsidR="00C246B8" w:rsidRPr="009B571E">
        <w:rPr>
          <w:rFonts w:ascii="Fira Sans Condensed" w:hAnsi="Fira Sans Condensed" w:cs="Fira Code"/>
          <w:sz w:val="22"/>
          <w:szCs w:val="22"/>
        </w:rPr>
        <w:t xml:space="preserve">, </w:t>
      </w:r>
      <w:r w:rsidR="001C63C1" w:rsidRPr="009B571E">
        <w:rPr>
          <w:rFonts w:ascii="Fira Sans Condensed" w:hAnsi="Fira Sans Condensed" w:cs="Fira Code"/>
          <w:sz w:val="22"/>
          <w:szCs w:val="22"/>
        </w:rPr>
        <w:t>AND PROVIDES THIS AFFIDAVIT IN SUPPORT OF THE COMPLAINT AND MOTIONS</w:t>
      </w:r>
      <w:r w:rsidR="00580ED3" w:rsidRPr="009B571E">
        <w:rPr>
          <w:rFonts w:ascii="Fira Sans Condensed" w:hAnsi="Fira Sans Condensed" w:cs="Fira Code"/>
          <w:sz w:val="22"/>
          <w:szCs w:val="22"/>
        </w:rPr>
        <w:t xml:space="preserve"> </w:t>
      </w:r>
      <w:proofErr w:type="gramStart"/>
      <w:r w:rsidR="00580ED3" w:rsidRPr="009B571E">
        <w:rPr>
          <w:rFonts w:ascii="Fira Sans Condensed" w:hAnsi="Fira Sans Condensed" w:cs="Fira Code"/>
          <w:sz w:val="22"/>
          <w:szCs w:val="22"/>
        </w:rPr>
        <w:t>in regards to</w:t>
      </w:r>
      <w:proofErr w:type="gramEnd"/>
      <w:r w:rsidR="00580ED3" w:rsidRPr="009B571E">
        <w:rPr>
          <w:rFonts w:ascii="Fira Sans Condensed" w:hAnsi="Fira Sans Condensed" w:cs="Fira Code"/>
          <w:sz w:val="22"/>
          <w:szCs w:val="22"/>
        </w:rPr>
        <w:t xml:space="preserve"> his knowledge of events </w:t>
      </w:r>
      <w:r w:rsidR="003D184A" w:rsidRPr="009B571E">
        <w:rPr>
          <w:rFonts w:ascii="Fira Sans Condensed" w:hAnsi="Fira Sans Condensed" w:cs="Fira Code"/>
          <w:sz w:val="22"/>
          <w:szCs w:val="22"/>
        </w:rPr>
        <w:t xml:space="preserve">and everything he believes to be true </w:t>
      </w:r>
      <w:r w:rsidR="00580ED3" w:rsidRPr="009B571E">
        <w:rPr>
          <w:rFonts w:ascii="Fira Sans Condensed" w:hAnsi="Fira Sans Condensed" w:cs="Fira Code"/>
          <w:sz w:val="22"/>
          <w:szCs w:val="22"/>
        </w:rPr>
        <w:t xml:space="preserve">regarding </w:t>
      </w:r>
      <w:r w:rsidR="003D184A" w:rsidRPr="009B571E">
        <w:rPr>
          <w:rFonts w:ascii="Fira Sans Condensed" w:hAnsi="Fira Sans Condensed" w:cs="Fira Code"/>
          <w:sz w:val="22"/>
          <w:szCs w:val="22"/>
        </w:rPr>
        <w:t xml:space="preserve">pleading for the proceedings over the property located </w:t>
      </w:r>
      <w:bookmarkStart w:id="4" w:name="_Hlk130818402"/>
      <w:r w:rsidR="003D184A" w:rsidRPr="009B571E">
        <w:rPr>
          <w:rFonts w:ascii="Fira Sans Condensed" w:hAnsi="Fira Sans Condensed" w:cs="Fira Code"/>
          <w:sz w:val="22"/>
          <w:szCs w:val="22"/>
        </w:rPr>
        <w:t xml:space="preserve">at </w:t>
      </w:r>
      <w:r w:rsidR="003D184A" w:rsidRPr="009B571E">
        <w:rPr>
          <w:rFonts w:ascii="Fira Sans Condensed" w:hAnsi="Fira Sans Condensed" w:cs="Fira Code"/>
          <w:b/>
          <w:i/>
          <w:sz w:val="22"/>
          <w:szCs w:val="22"/>
        </w:rPr>
        <w:t xml:space="preserve">1515 </w:t>
      </w:r>
      <w:proofErr w:type="spellStart"/>
      <w:r w:rsidR="003D184A" w:rsidRPr="009B571E">
        <w:rPr>
          <w:rFonts w:ascii="Fira Sans Condensed" w:hAnsi="Fira Sans Condensed" w:cs="Fira Code"/>
          <w:b/>
          <w:i/>
          <w:sz w:val="22"/>
          <w:szCs w:val="22"/>
        </w:rPr>
        <w:t>21</w:t>
      </w:r>
      <w:r w:rsidR="003D184A" w:rsidRPr="009B571E">
        <w:rPr>
          <w:rFonts w:ascii="Fira Sans Condensed" w:hAnsi="Fira Sans Condensed" w:cs="Fira Code"/>
          <w:b/>
          <w:i/>
          <w:sz w:val="22"/>
          <w:szCs w:val="22"/>
          <w:vertAlign w:val="superscript"/>
        </w:rPr>
        <w:t>ST</w:t>
      </w:r>
      <w:proofErr w:type="spellEnd"/>
      <w:r w:rsidR="003D184A" w:rsidRPr="009B571E">
        <w:rPr>
          <w:rFonts w:ascii="Fira Sans Condensed" w:hAnsi="Fira Sans Condensed" w:cs="Fira Code"/>
          <w:b/>
          <w:i/>
          <w:sz w:val="22"/>
          <w:szCs w:val="22"/>
        </w:rPr>
        <w:t xml:space="preserve"> AVE. LEWISTON ID 83501-3926 </w:t>
      </w:r>
      <w:r w:rsidR="003D184A" w:rsidRPr="009B571E">
        <w:rPr>
          <w:rFonts w:ascii="Fira Sans Condensed" w:hAnsi="Fira Sans Condensed" w:cs="Fira Code"/>
          <w:bCs/>
          <w:iCs/>
          <w:sz w:val="22"/>
          <w:szCs w:val="22"/>
        </w:rPr>
        <w:t>(</w:t>
      </w:r>
      <w:r w:rsidR="003D184A" w:rsidRPr="009B571E">
        <w:rPr>
          <w:rFonts w:ascii="Fira Sans Condensed" w:hAnsi="Fira Sans Condensed" w:cs="Fira Code"/>
          <w:sz w:val="22"/>
          <w:szCs w:val="22"/>
        </w:rPr>
        <w:t>hereinafter "</w:t>
      </w:r>
      <w:r w:rsidR="003D184A" w:rsidRPr="009B571E">
        <w:rPr>
          <w:rFonts w:ascii="Fira Sans Condensed" w:hAnsi="Fira Sans Condensed" w:cs="Fira Code"/>
          <w:bCs/>
          <w:iCs/>
          <w:sz w:val="22"/>
          <w:szCs w:val="22"/>
        </w:rPr>
        <w:t>THE PROPERTY" or "HOUSE" fully described in further reading)</w:t>
      </w:r>
      <w:bookmarkEnd w:id="4"/>
      <w:r w:rsidR="001C63C1" w:rsidRPr="009B571E">
        <w:rPr>
          <w:rFonts w:ascii="Fira Sans Condensed" w:hAnsi="Fira Sans Condensed" w:cs="Fira Code"/>
          <w:sz w:val="22"/>
          <w:szCs w:val="22"/>
        </w:rPr>
        <w:t>.</w:t>
      </w:r>
      <w:r w:rsidR="009B571E" w:rsidRPr="009B571E">
        <w:rPr>
          <w:rFonts w:ascii="Fira Sans Condensed" w:hAnsi="Fira Sans Condensed" w:cs="Fira Code"/>
          <w:sz w:val="22"/>
          <w:szCs w:val="22"/>
        </w:rPr>
        <w:t xml:space="preserve"> </w:t>
      </w:r>
      <w:r w:rsidR="000C73DE">
        <w:rPr>
          <w:rFonts w:ascii="Fira Sans Condensed" w:hAnsi="Fira Sans Condensed" w:cs="Fira Code"/>
          <w:sz w:val="22"/>
          <w:szCs w:val="22"/>
        </w:rPr>
        <w:t>The reason</w:t>
      </w:r>
      <w:r w:rsidR="009B571E">
        <w:rPr>
          <w:rFonts w:ascii="Fira Sans Condensed" w:hAnsi="Fira Sans Condensed" w:cs="Fira Code"/>
          <w:sz w:val="22"/>
          <w:szCs w:val="22"/>
        </w:rPr>
        <w:t xml:space="preserve"> for this affidavit is to help meet the page limits defined in </w:t>
      </w:r>
      <w:r w:rsidR="009B571E" w:rsidRPr="00B81A72">
        <w:rPr>
          <w:rFonts w:ascii="Fira Sans Condensed" w:hAnsi="Fira Sans Condensed" w:cs="Fira Code"/>
          <w:sz w:val="22"/>
          <w:szCs w:val="22"/>
        </w:rPr>
        <w:t>District Local Rule Civ 7.1 (Civil) [v. 4</w:t>
      </w:r>
      <w:proofErr w:type="gramStart"/>
      <w:r w:rsidR="009B571E" w:rsidRPr="00B81A72">
        <w:rPr>
          <w:rFonts w:ascii="Fira Sans Condensed" w:hAnsi="Fira Sans Condensed" w:cs="Fira Code"/>
          <w:sz w:val="22"/>
          <w:szCs w:val="22"/>
        </w:rPr>
        <w:t>]</w:t>
      </w:r>
      <w:r w:rsidR="009B571E">
        <w:rPr>
          <w:rFonts w:ascii="Fira Sans Condensed" w:hAnsi="Fira Sans Condensed" w:cs="Fira Code"/>
          <w:sz w:val="22"/>
          <w:szCs w:val="22"/>
        </w:rPr>
        <w:t xml:space="preserve"> .</w:t>
      </w:r>
      <w:proofErr w:type="gramEnd"/>
    </w:p>
    <w:p w14:paraId="1CB550D9" w14:textId="26BBF075" w:rsidR="005A3E4F" w:rsidRPr="009B571E" w:rsidRDefault="001C63C1" w:rsidP="001C63C1">
      <w:pPr>
        <w:pStyle w:val="BodyText2"/>
        <w:spacing w:line="480" w:lineRule="auto"/>
        <w:ind w:firstLine="0"/>
        <w:rPr>
          <w:rFonts w:ascii="Fira Sans Condensed" w:hAnsi="Fira Sans Condensed" w:cs="Fira Code"/>
          <w:sz w:val="22"/>
          <w:szCs w:val="22"/>
        </w:rPr>
      </w:pPr>
      <w:r w:rsidRPr="009B571E">
        <w:rPr>
          <w:rFonts w:ascii="Fira Sans Condensed" w:hAnsi="Fira Sans Condensed" w:cs="Fira Code"/>
          <w:sz w:val="22"/>
          <w:szCs w:val="22"/>
        </w:rPr>
        <w:tab/>
      </w:r>
      <w:r w:rsidR="000C13B2" w:rsidRPr="009B571E">
        <w:rPr>
          <w:rFonts w:ascii="Fira Sans Condensed" w:hAnsi="Fira Sans Condensed" w:cs="Fira Code"/>
          <w:sz w:val="22"/>
          <w:szCs w:val="22"/>
        </w:rPr>
        <w:t xml:space="preserve">I, Jeremy L. Bass, Pro Se, </w:t>
      </w:r>
      <w:r w:rsidRPr="009B571E">
        <w:rPr>
          <w:rFonts w:ascii="Fira Sans Condensed" w:hAnsi="Fira Sans Condensed" w:cs="Fira Code"/>
          <w:sz w:val="22"/>
          <w:szCs w:val="22"/>
        </w:rPr>
        <w:t>hereby makes the following statements of fact as to his personal knowledge and attests the same to be true to the best of his knowledge</w:t>
      </w:r>
      <w:r w:rsidR="00580ED3" w:rsidRPr="009B571E">
        <w:rPr>
          <w:rFonts w:ascii="Fira Sans Condensed" w:hAnsi="Fira Sans Condensed" w:cs="Fira Code"/>
          <w:sz w:val="22"/>
          <w:szCs w:val="22"/>
        </w:rPr>
        <w:t>:</w:t>
      </w:r>
    </w:p>
    <w:p w14:paraId="637F852A" w14:textId="1B1232F1" w:rsidR="00580ED3" w:rsidRPr="009B571E" w:rsidRDefault="00580ED3" w:rsidP="00580ED3">
      <w:pPr>
        <w:pStyle w:val="BodyText2"/>
        <w:numPr>
          <w:ilvl w:val="0"/>
          <w:numId w:val="44"/>
        </w:numPr>
        <w:spacing w:line="480" w:lineRule="auto"/>
        <w:rPr>
          <w:rFonts w:ascii="Fira Sans Condensed" w:hAnsi="Fira Sans Condensed" w:cs="Fira Code"/>
          <w:sz w:val="22"/>
          <w:szCs w:val="22"/>
        </w:rPr>
      </w:pPr>
      <w:r w:rsidRPr="009B571E">
        <w:rPr>
          <w:rFonts w:ascii="Fira Sans Condensed" w:hAnsi="Fira Sans Condensed" w:cs="Fira Code"/>
          <w:sz w:val="22"/>
          <w:szCs w:val="22"/>
        </w:rPr>
        <w:t xml:space="preserve">Before that </w:t>
      </w:r>
      <w:proofErr w:type="gramStart"/>
      <w:r w:rsidRPr="009B571E">
        <w:rPr>
          <w:rFonts w:ascii="Fira Sans Condensed" w:hAnsi="Fira Sans Condensed" w:cs="Fira Code"/>
          <w:sz w:val="22"/>
          <w:szCs w:val="22"/>
        </w:rPr>
        <w:t>BoA(</w:t>
      </w:r>
      <w:proofErr w:type="gramEnd"/>
      <w:r w:rsidRPr="009B571E">
        <w:rPr>
          <w:rFonts w:ascii="Fira Sans Condensed" w:hAnsi="Fira Sans Condensed" w:cs="Fira Code"/>
          <w:sz w:val="22"/>
          <w:szCs w:val="22"/>
        </w:rPr>
        <w:t>or BAC</w:t>
      </w:r>
      <w:r w:rsidR="005B708C" w:rsidRPr="009B571E">
        <w:rPr>
          <w:rFonts w:ascii="Fira Sans Condensed" w:hAnsi="Fira Sans Condensed" w:cs="Fira Code"/>
          <w:sz w:val="22"/>
          <w:szCs w:val="22"/>
        </w:rPr>
        <w:t>,</w:t>
      </w:r>
      <w:r w:rsidRPr="009B571E">
        <w:rPr>
          <w:rFonts w:ascii="Fira Sans Condensed" w:hAnsi="Fira Sans Condensed" w:cs="Fira Code"/>
          <w:sz w:val="22"/>
          <w:szCs w:val="22"/>
        </w:rPr>
        <w:t xml:space="preserve"> Mr. Bass doesn't recall if it was Bank of America shell company 1 or shell company 2 as they are the same in the people's eyes and only different in Delaware) had been servicing the account after it was acquired from ZIONS</w:t>
      </w:r>
      <w:r w:rsidR="003D184A" w:rsidRPr="009B571E">
        <w:rPr>
          <w:rFonts w:ascii="Fira Sans Condensed" w:hAnsi="Fira Sans Condensed" w:cs="Fira Code"/>
          <w:sz w:val="22"/>
          <w:szCs w:val="22"/>
        </w:rPr>
        <w:t xml:space="preserve"> or if it was Countrywide then BoA</w:t>
      </w:r>
      <w:r w:rsidRPr="009B571E">
        <w:rPr>
          <w:rFonts w:ascii="Fira Sans Condensed" w:hAnsi="Fira Sans Condensed" w:cs="Fira Code"/>
          <w:sz w:val="22"/>
          <w:szCs w:val="22"/>
        </w:rPr>
        <w:t>.</w:t>
      </w:r>
    </w:p>
    <w:p w14:paraId="71298EDD" w14:textId="3EC9B8A1" w:rsidR="00580ED3" w:rsidRPr="009B571E" w:rsidRDefault="00580ED3" w:rsidP="00580ED3">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lastRenderedPageBreak/>
        <w:t xml:space="preserve">LAND TITLE confirms that the </w:t>
      </w:r>
      <w:r w:rsidR="005B708C" w:rsidRPr="009B571E">
        <w:rPr>
          <w:rFonts w:ascii="Fira Sans Condensed" w:hAnsi="Fira Sans Condensed" w:cs="Fira Code"/>
          <w:sz w:val="22"/>
          <w:szCs w:val="22"/>
        </w:rPr>
        <w:t>regular</w:t>
      </w:r>
      <w:r w:rsidRPr="009B571E">
        <w:rPr>
          <w:rFonts w:ascii="Fira Sans Condensed" w:hAnsi="Fira Sans Condensed" w:cs="Fira Code"/>
          <w:sz w:val="22"/>
          <w:szCs w:val="22"/>
        </w:rPr>
        <w:t xml:space="preserve"> operation for one lender to sell a loan to another lender is recording a 'Successor of deed of trust</w:t>
      </w:r>
      <w:r w:rsidR="005B708C" w:rsidRPr="009B571E">
        <w:rPr>
          <w:rFonts w:ascii="Fira Sans Condensed" w:hAnsi="Fira Sans Condensed" w:cs="Fira Code"/>
          <w:sz w:val="22"/>
          <w:szCs w:val="22"/>
        </w:rPr>
        <w:t>'</w:t>
      </w:r>
      <w:r w:rsidRPr="009B571E">
        <w:rPr>
          <w:rFonts w:ascii="Fira Sans Condensed" w:hAnsi="Fira Sans Condensed" w:cs="Fira Code"/>
          <w:sz w:val="22"/>
          <w:szCs w:val="22"/>
        </w:rPr>
        <w:t xml:space="preserve"> and then sending a mailer to inform the customer/borrower of the new company to make payments.</w:t>
      </w:r>
    </w:p>
    <w:p w14:paraId="7CEB8060" w14:textId="77777777" w:rsidR="00580ED3" w:rsidRPr="009B571E" w:rsidRDefault="00580ED3" w:rsidP="00580ED3">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On or about October 2009, Defendant Bank purchased the loan from the Original Bank.</w:t>
      </w:r>
    </w:p>
    <w:p w14:paraId="71A8E5FF" w14:textId="77777777" w:rsidR="00580ED3" w:rsidRPr="009B571E" w:rsidRDefault="00580ED3" w:rsidP="00580ED3">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Defendant Bank was required to correctly assign the original loan to itself in connection with the loan purchase from ZIONS, as shown in EXHIBIT Q and EXHIBIT AD on page 25.</w:t>
      </w:r>
    </w:p>
    <w:p w14:paraId="778C630A" w14:textId="7AE4A660" w:rsidR="00580ED3" w:rsidRPr="009B571E" w:rsidRDefault="00580ED3" w:rsidP="00580ED3">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 xml:space="preserve">In the original agreement shown in EXHIBIT AD on page 25, the SERVICING DISCLOSURE STATEMENT was very clear about the process and what to expect, which does not align with what we saw happen. </w:t>
      </w:r>
      <w:r w:rsidR="005B708C" w:rsidRPr="009B571E">
        <w:rPr>
          <w:rFonts w:ascii="Fira Sans Condensed" w:hAnsi="Fira Sans Condensed" w:cs="Fira Code"/>
          <w:sz w:val="22"/>
          <w:szCs w:val="22"/>
        </w:rPr>
        <w:t>That binding contrac</w:t>
      </w:r>
      <w:r w:rsidRPr="009B571E">
        <w:rPr>
          <w:rFonts w:ascii="Fira Sans Condensed" w:hAnsi="Fira Sans Condensed" w:cs="Fira Code"/>
          <w:sz w:val="22"/>
          <w:szCs w:val="22"/>
        </w:rPr>
        <w:t>t states: "Transfer Practices and Requirements: If the servicing of your loan is assigned, sold, or transferred to a new servicer, you must be given written notice of that transfer. The present loan servicer must send you notice in writing…."</w:t>
      </w:r>
    </w:p>
    <w:p w14:paraId="5FC07D21" w14:textId="21843D66" w:rsidR="00580ED3" w:rsidRPr="009B571E" w:rsidRDefault="00580ED3" w:rsidP="00580ED3">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 xml:space="preserve">The transfer events are further confirmed in Exhibits AM &amp; AN and confirmed to be what was said to have been done as seen in Exhibit AL, AO, AP &amp; </w:t>
      </w:r>
      <w:proofErr w:type="spellStart"/>
      <w:r w:rsidRPr="009B571E">
        <w:rPr>
          <w:rFonts w:ascii="Fira Sans Condensed" w:hAnsi="Fira Sans Condensed" w:cs="Fira Code"/>
          <w:sz w:val="22"/>
          <w:szCs w:val="22"/>
        </w:rPr>
        <w:t>AQ</w:t>
      </w:r>
      <w:proofErr w:type="spellEnd"/>
      <w:r w:rsidR="005B708C" w:rsidRPr="009B571E">
        <w:rPr>
          <w:rFonts w:ascii="Fira Sans Condensed" w:hAnsi="Fira Sans Condensed" w:cs="Fira Code"/>
          <w:sz w:val="22"/>
          <w:szCs w:val="22"/>
        </w:rPr>
        <w:t>,</w:t>
      </w:r>
      <w:r w:rsidRPr="009B571E">
        <w:rPr>
          <w:rFonts w:ascii="Fira Sans Condensed" w:hAnsi="Fira Sans Condensed" w:cs="Fira Code"/>
          <w:sz w:val="22"/>
          <w:szCs w:val="22"/>
        </w:rPr>
        <w:t xml:space="preserve"> which contradicts what was reported to the court of a loan being done to pay off the other loan being the one owned by Zion</w:t>
      </w:r>
      <w:r w:rsidR="005B708C" w:rsidRPr="009B571E">
        <w:rPr>
          <w:rFonts w:ascii="Fira Sans Condensed" w:hAnsi="Fira Sans Condensed" w:cs="Fira Code"/>
          <w:sz w:val="22"/>
          <w:szCs w:val="22"/>
        </w:rPr>
        <w:t>'</w:t>
      </w:r>
      <w:r w:rsidRPr="009B571E">
        <w:rPr>
          <w:rFonts w:ascii="Fira Sans Condensed" w:hAnsi="Fira Sans Condensed" w:cs="Fira Code"/>
          <w:sz w:val="22"/>
          <w:szCs w:val="22"/>
        </w:rPr>
        <w:t>s.</w:t>
      </w:r>
    </w:p>
    <w:p w14:paraId="768D369F" w14:textId="29F93282" w:rsidR="00580ED3" w:rsidRPr="009B571E" w:rsidRDefault="00580ED3" w:rsidP="00580ED3">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proofErr w:type="spellStart"/>
      <w:r w:rsidRPr="009B571E">
        <w:rPr>
          <w:rFonts w:ascii="Fira Sans Condensed" w:hAnsi="Fira Sans Condensed" w:cs="Fira Code"/>
          <w:sz w:val="22"/>
          <w:szCs w:val="22"/>
        </w:rPr>
        <w:t>BoA</w:t>
      </w:r>
      <w:r w:rsidR="005B708C" w:rsidRPr="009B571E">
        <w:rPr>
          <w:rFonts w:ascii="Fira Sans Condensed" w:hAnsi="Fira Sans Condensed" w:cs="Fira Code"/>
          <w:sz w:val="22"/>
          <w:szCs w:val="22"/>
        </w:rPr>
        <w:t>'</w:t>
      </w:r>
      <w:r w:rsidRPr="009B571E">
        <w:rPr>
          <w:rFonts w:ascii="Fira Sans Condensed" w:hAnsi="Fira Sans Condensed" w:cs="Fira Code"/>
          <w:sz w:val="22"/>
          <w:szCs w:val="22"/>
        </w:rPr>
        <w:t>s</w:t>
      </w:r>
      <w:proofErr w:type="spellEnd"/>
      <w:r w:rsidRPr="009B571E">
        <w:rPr>
          <w:rFonts w:ascii="Fira Sans Condensed" w:hAnsi="Fira Sans Condensed" w:cs="Fira Code"/>
          <w:sz w:val="22"/>
          <w:szCs w:val="22"/>
        </w:rPr>
        <w:t xml:space="preserve"> claim as of yet is that the </w:t>
      </w:r>
      <w:proofErr w:type="spellStart"/>
      <w:r w:rsidRPr="009B571E">
        <w:rPr>
          <w:rFonts w:ascii="Fira Sans Condensed" w:hAnsi="Fira Sans Condensed" w:cs="Fira Code"/>
          <w:sz w:val="22"/>
          <w:szCs w:val="22"/>
        </w:rPr>
        <w:t>LoFR</w:t>
      </w:r>
      <w:proofErr w:type="spellEnd"/>
      <w:r w:rsidRPr="009B571E">
        <w:rPr>
          <w:rFonts w:ascii="Fira Sans Condensed" w:hAnsi="Fira Sans Condensed" w:cs="Fira Code"/>
          <w:sz w:val="22"/>
          <w:szCs w:val="22"/>
        </w:rPr>
        <w:t xml:space="preserve"> was on the note that Zions had</w:t>
      </w:r>
      <w:r w:rsidR="005B708C" w:rsidRPr="009B571E">
        <w:rPr>
          <w:rFonts w:ascii="Fira Sans Condensed" w:hAnsi="Fira Sans Condensed" w:cs="Fira Code"/>
          <w:sz w:val="22"/>
          <w:szCs w:val="22"/>
        </w:rPr>
        <w:t>,</w:t>
      </w:r>
      <w:r w:rsidRPr="009B571E">
        <w:rPr>
          <w:rFonts w:ascii="Fira Sans Condensed" w:hAnsi="Fira Sans Condensed" w:cs="Fira Code"/>
          <w:sz w:val="22"/>
          <w:szCs w:val="22"/>
        </w:rPr>
        <w:t xml:space="preserve"> which was to pay it off as Mr. Newell had </w:t>
      </w:r>
      <w:r w:rsidR="005B708C" w:rsidRPr="009B571E">
        <w:rPr>
          <w:rFonts w:ascii="Fira Sans Condensed" w:hAnsi="Fira Sans Condensed" w:cs="Fira Code"/>
          <w:sz w:val="22"/>
          <w:szCs w:val="22"/>
        </w:rPr>
        <w:t>attested as being what the</w:t>
      </w:r>
      <w:r w:rsidRPr="009B571E">
        <w:rPr>
          <w:rFonts w:ascii="Fira Sans Condensed" w:hAnsi="Fira Sans Condensed" w:cs="Fira Code"/>
          <w:sz w:val="22"/>
          <w:szCs w:val="22"/>
        </w:rPr>
        <w:t xml:space="preserve"> </w:t>
      </w:r>
      <w:proofErr w:type="gramStart"/>
      <w:r w:rsidRPr="009B571E">
        <w:rPr>
          <w:rFonts w:ascii="Fira Sans Condensed" w:hAnsi="Fira Sans Condensed" w:cs="Fira Code"/>
          <w:sz w:val="22"/>
          <w:szCs w:val="22"/>
        </w:rPr>
        <w:t>defendant</w:t>
      </w:r>
      <w:r w:rsidR="005B708C" w:rsidRPr="009B571E">
        <w:rPr>
          <w:rFonts w:ascii="Fira Sans Condensed" w:hAnsi="Fira Sans Condensed" w:cs="Fira Code"/>
          <w:sz w:val="22"/>
          <w:szCs w:val="22"/>
        </w:rPr>
        <w:t>s</w:t>
      </w:r>
      <w:proofErr w:type="gramEnd"/>
      <w:r w:rsidRPr="009B571E">
        <w:rPr>
          <w:rFonts w:ascii="Fira Sans Condensed" w:hAnsi="Fira Sans Condensed" w:cs="Fira Code"/>
          <w:sz w:val="22"/>
          <w:szCs w:val="22"/>
        </w:rPr>
        <w:t xml:space="preserve"> view was.</w:t>
      </w:r>
    </w:p>
    <w:p w14:paraId="22757796" w14:textId="77777777" w:rsidR="00580ED3" w:rsidRPr="009B571E" w:rsidRDefault="00580ED3" w:rsidP="00580ED3">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 xml:space="preserve">12 </w:t>
      </w:r>
      <w:r w:rsidRPr="009B571E">
        <w:rPr>
          <w:rFonts w:ascii="Fira Sans Condensed" w:hAnsi="Fira Sans Condensed" w:cs="Fira Code"/>
          <w:i/>
          <w:iCs/>
          <w:sz w:val="22"/>
          <w:szCs w:val="22"/>
        </w:rPr>
        <w:t>CFR 1024.33(a)</w:t>
      </w:r>
      <w:r w:rsidRPr="009B571E">
        <w:rPr>
          <w:rFonts w:ascii="Fira Sans Condensed" w:hAnsi="Fira Sans Condensed" w:cs="Fira Code"/>
          <w:sz w:val="22"/>
          <w:szCs w:val="22"/>
        </w:rPr>
        <w:t xml:space="preserve"> states that the expected way a loan moves from one lender to another is "the servicing of the mortgage loan may be assigned, sold, or transferred to any other person…" which all avenues in the Federal Code do not include or even indicate that it is ok to have an FHA backed loan paid off within the first year by the borrower with money that they borrowed from another lender in order to facilitate a move of the loan.</w:t>
      </w:r>
    </w:p>
    <w:p w14:paraId="0F7978DB" w14:textId="77777777" w:rsidR="00580ED3" w:rsidRPr="009B571E" w:rsidRDefault="00580ED3" w:rsidP="00580ED3">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lastRenderedPageBreak/>
        <w:t>It is repeatedly said that the borrower may not, under penalty, use borrowed funds to secure an FHA loan.</w:t>
      </w:r>
    </w:p>
    <w:p w14:paraId="421E2859" w14:textId="77777777" w:rsidR="00580ED3" w:rsidRPr="009B571E" w:rsidRDefault="00580ED3" w:rsidP="00580ED3">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 xml:space="preserve">The loan is still seen as an FHA loan.  </w:t>
      </w:r>
    </w:p>
    <w:p w14:paraId="19FEC06A" w14:textId="77777777" w:rsidR="00580ED3" w:rsidRPr="009B571E" w:rsidRDefault="00580ED3" w:rsidP="00580ED3">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As presented and recorded, BoA made a loan up to pay off the loan their owned already.</w:t>
      </w:r>
    </w:p>
    <w:p w14:paraId="5D28736E" w14:textId="77777777" w:rsidR="00580ED3" w:rsidRPr="009B571E" w:rsidRDefault="00580ED3" w:rsidP="00580ED3">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It appears that the Defendants created a second deed of trust and promissory note without the knowledge or consent of Mr. Bass, effectively doubling Mr. Bass' debt.</w:t>
      </w:r>
    </w:p>
    <w:p w14:paraId="73E12364" w14:textId="77777777" w:rsidR="00580ED3" w:rsidRPr="009B571E" w:rsidRDefault="00580ED3" w:rsidP="00580ED3">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It seems as if BoA is claiming Mr. Bass committed a crime and that BoA helped him to do so by knowingly giving him a loan for an FHA back mortgage he already had.</w:t>
      </w:r>
    </w:p>
    <w:p w14:paraId="1F17AAC4" w14:textId="77777777" w:rsidR="00580ED3" w:rsidRPr="009B571E" w:rsidRDefault="00580ED3" w:rsidP="00580ED3">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BoA is claiming they helped Mr. Bass pay off that first loan by opening up a second active loan presented as an FHA-backed loan taken out by the first-time home buyer for the second time, using that money to pay off the loan while taking a loss.</w:t>
      </w:r>
    </w:p>
    <w:p w14:paraId="69FEE95B" w14:textId="77777777" w:rsidR="00580ED3" w:rsidRPr="009B571E" w:rsidRDefault="00580ED3" w:rsidP="00580ED3">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BoA took over the loan on October 16th as per their reporting to a third-party source of Experian to be shown in Exhibits AF.</w:t>
      </w:r>
    </w:p>
    <w:p w14:paraId="734B4530" w14:textId="77777777" w:rsidR="00580ED3" w:rsidRPr="009B571E" w:rsidRDefault="00580ED3" w:rsidP="00580ED3">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In the agreement on the original loan shown on EXHIBIT AD page 13, there is a requirement on reconveyance that notice was to be sent, which, when BoA failed to do so, breached the loan/contract that they had acquired which.</w:t>
      </w:r>
    </w:p>
    <w:p w14:paraId="29AA2951" w14:textId="77777777" w:rsidR="00580ED3" w:rsidRPr="009B571E" w:rsidRDefault="00580ED3" w:rsidP="00580ED3">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Defendant Mr. Newell, in courtroom 2 in the Nez Perce county district two on January 26</w:t>
      </w:r>
      <w:r w:rsidRPr="009B571E">
        <w:rPr>
          <w:rFonts w:ascii="Fira Sans Condensed" w:hAnsi="Fira Sans Condensed" w:cs="Fira Code"/>
          <w:sz w:val="22"/>
          <w:szCs w:val="22"/>
          <w:vertAlign w:val="superscript"/>
        </w:rPr>
        <w:t>th,</w:t>
      </w:r>
      <w:r w:rsidRPr="009B571E">
        <w:rPr>
          <w:rFonts w:ascii="Fira Sans Condensed" w:hAnsi="Fira Sans Condensed" w:cs="Fira Code"/>
          <w:sz w:val="22"/>
          <w:szCs w:val="22"/>
        </w:rPr>
        <w:t xml:space="preserve"> 2023, at approximately 11:59 am, attested that they had no wet inked copy and conceded that as a matter of fact.</w:t>
      </w:r>
    </w:p>
    <w:p w14:paraId="46677080" w14:textId="3514B819" w:rsidR="00B731F9" w:rsidRPr="009B571E" w:rsidRDefault="00580ED3" w:rsidP="00B731F9">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The standard procedure when a lender sells loans to another lender is to do an "assignment of deed of trust," and the trustor (borrower) gets noticed as they did in the 2012 assignment of deed per EXHIBIT Q.</w:t>
      </w:r>
    </w:p>
    <w:p w14:paraId="0953CA53" w14:textId="77777777" w:rsidR="00B731F9" w:rsidRPr="009B571E" w:rsidRDefault="00B731F9" w:rsidP="00B731F9">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 xml:space="preserve">Mr. Bass did not earn enough then to allow for two </w:t>
      </w:r>
      <w:r w:rsidRPr="009B571E">
        <w:rPr>
          <w:rFonts w:ascii="Fira Sans Condensed" w:hAnsi="Fira Sans Condensed" w:cs="Fira Code"/>
          <w:sz w:val="22"/>
          <w:szCs w:val="22"/>
          <w:u w:val="single"/>
        </w:rPr>
        <w:t>$148,612</w:t>
      </w:r>
      <w:r w:rsidRPr="009B571E">
        <w:rPr>
          <w:rFonts w:ascii="Fira Sans Condensed" w:hAnsi="Fira Sans Condensed" w:cs="Fira Code"/>
          <w:sz w:val="22"/>
          <w:szCs w:val="22"/>
        </w:rPr>
        <w:t xml:space="preserve"> loans, and BoA a year before had flatly rejected Mr. Bass' first home loan application.</w:t>
      </w:r>
    </w:p>
    <w:p w14:paraId="6E85943D" w14:textId="77777777" w:rsidR="00B731F9" w:rsidRPr="009B571E" w:rsidRDefault="00B731F9" w:rsidP="00B731F9">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lastRenderedPageBreak/>
        <w:t xml:space="preserve">After a year's worth of payments on the loan, the second loan BoA is saying Mr. Bass took out was for an amount that somehow increased by </w:t>
      </w:r>
      <w:r w:rsidRPr="009B571E">
        <w:rPr>
          <w:rFonts w:ascii="Fira Sans Condensed" w:hAnsi="Fira Sans Condensed" w:cs="Fira Code"/>
          <w:b/>
          <w:bCs/>
          <w:color w:val="FF0000"/>
          <w:sz w:val="22"/>
          <w:szCs w:val="22"/>
          <w:u w:val="single"/>
        </w:rPr>
        <w:t>+$2196</w:t>
      </w:r>
      <w:r w:rsidRPr="009B571E">
        <w:rPr>
          <w:rFonts w:ascii="Fira Sans Condensed" w:hAnsi="Fira Sans Condensed" w:cs="Fira Code"/>
          <w:sz w:val="22"/>
          <w:szCs w:val="22"/>
        </w:rPr>
        <w:t xml:space="preserve"> from the original amount of </w:t>
      </w:r>
      <w:r w:rsidRPr="009B571E">
        <w:rPr>
          <w:rFonts w:ascii="Fira Sans Condensed" w:hAnsi="Fira Sans Condensed" w:cs="Fira Code"/>
          <w:sz w:val="22"/>
          <w:szCs w:val="22"/>
          <w:u w:val="single"/>
        </w:rPr>
        <w:t>$146,418</w:t>
      </w:r>
      <w:r w:rsidRPr="009B571E">
        <w:rPr>
          <w:rFonts w:ascii="Fira Sans Condensed" w:hAnsi="Fira Sans Condensed" w:cs="Fira Code"/>
          <w:sz w:val="22"/>
          <w:szCs w:val="22"/>
        </w:rPr>
        <w:t xml:space="preserve"> to </w:t>
      </w:r>
      <w:r w:rsidRPr="009B571E">
        <w:rPr>
          <w:rFonts w:ascii="Fira Sans Condensed" w:hAnsi="Fira Sans Condensed" w:cs="Fira Code"/>
          <w:sz w:val="22"/>
          <w:szCs w:val="22"/>
          <w:u w:val="single"/>
        </w:rPr>
        <w:t>$148,612</w:t>
      </w:r>
      <w:r w:rsidRPr="009B571E">
        <w:rPr>
          <w:rFonts w:ascii="Fira Sans Condensed" w:hAnsi="Fira Sans Condensed" w:cs="Fira Code"/>
          <w:sz w:val="22"/>
          <w:szCs w:val="22"/>
        </w:rPr>
        <w:t xml:space="preserve"> with no explanations of why.</w:t>
      </w:r>
    </w:p>
    <w:p w14:paraId="1594C9F2" w14:textId="77777777" w:rsidR="00B731F9" w:rsidRPr="009B571E" w:rsidRDefault="00B731F9" w:rsidP="00B731F9">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 xml:space="preserve">EXHIBIT AE shows that Amortization-Schedule for the loan puts the change in the total amount owed down by </w:t>
      </w:r>
      <w:r w:rsidRPr="009B571E">
        <w:rPr>
          <w:rFonts w:ascii="Fira Sans Condensed" w:hAnsi="Fira Sans Condensed" w:cs="Fira Code"/>
          <w:color w:val="4F6228" w:themeColor="accent3" w:themeShade="80"/>
          <w:sz w:val="22"/>
          <w:szCs w:val="22"/>
          <w:u w:val="single"/>
        </w:rPr>
        <w:t>-$1678</w:t>
      </w:r>
      <w:r w:rsidRPr="009B571E">
        <w:rPr>
          <w:rFonts w:ascii="Fira Sans Condensed" w:hAnsi="Fira Sans Condensed" w:cs="Fira Code"/>
          <w:sz w:val="22"/>
          <w:szCs w:val="22"/>
        </w:rPr>
        <w:t xml:space="preserve"> for the total of </w:t>
      </w:r>
      <w:r w:rsidRPr="009B571E">
        <w:rPr>
          <w:rFonts w:ascii="Fira Sans Condensed" w:hAnsi="Fira Sans Condensed" w:cs="Fira Code"/>
          <w:sz w:val="22"/>
          <w:szCs w:val="22"/>
          <w:u w:val="single"/>
        </w:rPr>
        <w:t>$144,740</w:t>
      </w:r>
      <w:r w:rsidRPr="009B571E">
        <w:rPr>
          <w:rFonts w:ascii="Fira Sans Condensed" w:hAnsi="Fira Sans Condensed" w:cs="Fira Code"/>
          <w:sz w:val="22"/>
          <w:szCs w:val="22"/>
        </w:rPr>
        <w:t>, which makes sense as when you pay on a loan, it shouldn't increase but decrease.</w:t>
      </w:r>
    </w:p>
    <w:p w14:paraId="0813FE0B" w14:textId="77777777" w:rsidR="00B731F9" w:rsidRPr="009B571E" w:rsidRDefault="00B731F9" w:rsidP="00B731F9">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 xml:space="preserve">12 "The term 'amortizing loan' means a loan in which payment of the periodic payments does not result in an increase in the principal balance under the terms of the legal obligation; the term 'negative amortization' means payment of periodic payments that will result in an increase in the principal balance under the terms of the legal obligation; the term' negative amortization loan' means a loan, other than a reverse mortgage subject to § 1026.33, that provides for a minimum periodic payment that covers only a portion of the accrued interest, resulting in negative amortization." </w:t>
      </w:r>
      <w:r w:rsidRPr="009B571E">
        <w:rPr>
          <w:rFonts w:ascii="Fira Sans Condensed" w:hAnsi="Fira Sans Condensed" w:cs="Fira Code"/>
          <w:i/>
          <w:iCs/>
          <w:sz w:val="22"/>
          <w:szCs w:val="22"/>
        </w:rPr>
        <w:t>CFR 1026.18(s)(7)(v)</w:t>
      </w:r>
      <w:r w:rsidRPr="009B571E">
        <w:rPr>
          <w:rFonts w:ascii="Fira Sans Condensed" w:hAnsi="Fira Sans Condensed" w:cs="Fira Code"/>
          <w:sz w:val="22"/>
          <w:szCs w:val="22"/>
        </w:rPr>
        <w:fldChar w:fldCharType="begin"/>
      </w:r>
      <w:r w:rsidRPr="009B571E">
        <w:rPr>
          <w:rFonts w:ascii="Fira Sans Condensed" w:hAnsi="Fira Sans Condensed" w:cs="Fira Code"/>
          <w:sz w:val="22"/>
          <w:szCs w:val="22"/>
        </w:rPr>
        <w:instrText xml:space="preserve"> TA \l "CFR 1026.18(s)(7)(v) (content of disclosures)" \s "CFR 1026.18(s)(7)(v) (content of disclosures)" \c 5 </w:instrText>
      </w:r>
      <w:r w:rsidRPr="009B571E">
        <w:rPr>
          <w:rFonts w:ascii="Fira Sans Condensed" w:hAnsi="Fira Sans Condensed" w:cs="Fira Code"/>
          <w:sz w:val="22"/>
          <w:szCs w:val="22"/>
        </w:rPr>
        <w:fldChar w:fldCharType="end"/>
      </w:r>
      <w:r w:rsidRPr="009B571E">
        <w:rPr>
          <w:rFonts w:ascii="Fira Sans Condensed" w:hAnsi="Fira Sans Condensed" w:cs="Fira Code"/>
          <w:sz w:val="22"/>
          <w:szCs w:val="22"/>
        </w:rPr>
        <w:t>, The original loan is shown in EXHIBIT AD pg. 19 not to be a negatively amortized loan.</w:t>
      </w:r>
    </w:p>
    <w:p w14:paraId="02059729" w14:textId="77777777" w:rsidR="00B731F9" w:rsidRPr="009B571E" w:rsidRDefault="00B731F9" w:rsidP="00B731F9">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There was no guarantee that either of the active loans Mr. Bass had been burdened with would be resolved without making payments on both loans.</w:t>
      </w:r>
    </w:p>
    <w:p w14:paraId="2B84A4FC" w14:textId="77777777" w:rsidR="00B731F9" w:rsidRPr="009B571E" w:rsidRDefault="00B731F9" w:rsidP="00B731F9">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If another "account error" had occurred and the reconveyance had not been made, Mr. Bass would have had no proof that the first loan was paid off, exposing Mr. Bass to financial injury.</w:t>
      </w:r>
    </w:p>
    <w:p w14:paraId="1ABA2E05" w14:textId="77777777" w:rsidR="00B731F9" w:rsidRPr="009B571E" w:rsidRDefault="00B731F9" w:rsidP="00B731F9">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Defendants have yet to have a third party verify the source of the funds that paid off that first loan, as said in the full reconveyance.</w:t>
      </w:r>
    </w:p>
    <w:p w14:paraId="73843175" w14:textId="77777777" w:rsidR="00B731F9" w:rsidRPr="009B571E" w:rsidRDefault="00B731F9" w:rsidP="00B731F9">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It is just as likely that the loan was paid off by a benefactor as it is that BoA let Mr. Bass take out a loan to pay Zions off so that he could see the amount owed increase to his detriment.</w:t>
      </w:r>
    </w:p>
    <w:p w14:paraId="316A45D3" w14:textId="77777777" w:rsidR="00B731F9" w:rsidRPr="009B571E" w:rsidRDefault="00B731F9" w:rsidP="00B731F9">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lastRenderedPageBreak/>
        <w:t>A third party is required to prove that the funds that were put up to pay off the first loan were not hidden in a trick of accounting and technology.</w:t>
      </w:r>
    </w:p>
    <w:p w14:paraId="55056DEB" w14:textId="77777777" w:rsidR="00B731F9" w:rsidRPr="009B571E" w:rsidRDefault="00B731F9" w:rsidP="00B731F9">
      <w:pPr>
        <w:pStyle w:val="BodyText2"/>
        <w:numPr>
          <w:ilvl w:val="1"/>
          <w:numId w:val="44"/>
        </w:numPr>
        <w:tabs>
          <w:tab w:val="clear" w:pos="720"/>
          <w:tab w:val="clear" w:pos="3456"/>
          <w:tab w:val="left" w:pos="810"/>
          <w:tab w:val="left" w:pos="162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Scenarios that could have played out are where a lender takes in a payment from a benefactor who pays off an account, but instead, the leader defuses the fund from the transaction over a batch of other accounts.</w:t>
      </w:r>
    </w:p>
    <w:p w14:paraId="4C56A809" w14:textId="77777777" w:rsidR="00B731F9" w:rsidRPr="009B571E" w:rsidRDefault="00B731F9" w:rsidP="00B731F9">
      <w:pPr>
        <w:pStyle w:val="BodyText2"/>
        <w:numPr>
          <w:ilvl w:val="1"/>
          <w:numId w:val="44"/>
        </w:numPr>
        <w:tabs>
          <w:tab w:val="clear" w:pos="720"/>
          <w:tab w:val="clear" w:pos="3456"/>
          <w:tab w:val="left" w:pos="810"/>
          <w:tab w:val="left" w:pos="162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 xml:space="preserve">Because they span years and accounts, just a few </w:t>
      </w:r>
      <w:proofErr w:type="spellStart"/>
      <w:r w:rsidRPr="009B571E">
        <w:rPr>
          <w:rFonts w:ascii="Fira Sans Condensed" w:hAnsi="Fira Sans Condensed" w:cs="Fira Code"/>
          <w:sz w:val="22"/>
          <w:szCs w:val="22"/>
        </w:rPr>
        <w:t>pennys</w:t>
      </w:r>
      <w:proofErr w:type="spellEnd"/>
      <w:r w:rsidRPr="009B571E">
        <w:rPr>
          <w:rFonts w:ascii="Fira Sans Condensed" w:hAnsi="Fira Sans Condensed" w:cs="Fira Code"/>
          <w:sz w:val="22"/>
          <w:szCs w:val="22"/>
        </w:rPr>
        <w:t xml:space="preserve"> added to the amount of a billing statement, adjusting the transaction by a few pennies amount then regenerating past statements as needed to cover a redirection of money and other one financial </w:t>
      </w:r>
      <w:proofErr w:type="gramStart"/>
      <w:r w:rsidRPr="009B571E">
        <w:rPr>
          <w:rFonts w:ascii="Fira Sans Condensed" w:hAnsi="Fira Sans Condensed" w:cs="Fira Code"/>
          <w:sz w:val="22"/>
          <w:szCs w:val="22"/>
        </w:rPr>
        <w:t>tracks</w:t>
      </w:r>
      <w:proofErr w:type="gramEnd"/>
      <w:r w:rsidRPr="009B571E">
        <w:rPr>
          <w:rFonts w:ascii="Fira Sans Condensed" w:hAnsi="Fira Sans Condensed" w:cs="Fira Code"/>
          <w:sz w:val="22"/>
          <w:szCs w:val="22"/>
        </w:rPr>
        <w:t>, an bad actor can hide large sums of money. This whole scenario is just one of the many possibilities in which Mr. Bass has seen in his past work of adding security features to systems and software in efforts to thwart</w:t>
      </w:r>
      <w:r w:rsidRPr="009B571E" w:rsidDel="00232448">
        <w:rPr>
          <w:rFonts w:ascii="Fira Sans Condensed" w:hAnsi="Fira Sans Condensed" w:cs="Fira Code"/>
          <w:sz w:val="22"/>
          <w:szCs w:val="22"/>
        </w:rPr>
        <w:t xml:space="preserve"> </w:t>
      </w:r>
      <w:r w:rsidRPr="009B571E">
        <w:rPr>
          <w:rFonts w:ascii="Fira Sans Condensed" w:hAnsi="Fira Sans Condensed" w:cs="Fira Code"/>
          <w:sz w:val="22"/>
          <w:szCs w:val="22"/>
        </w:rPr>
        <w:t xml:space="preserve">this abuse while at WSU and other financial institutions. </w:t>
      </w:r>
    </w:p>
    <w:p w14:paraId="33794F0A" w14:textId="77777777" w:rsidR="00B731F9" w:rsidRPr="009B571E" w:rsidRDefault="00B731F9" w:rsidP="00B731F9">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As Zion's Bank sold the loan on Nov 10</w:t>
      </w:r>
      <w:r w:rsidRPr="009B571E">
        <w:rPr>
          <w:rFonts w:ascii="Fira Sans Condensed" w:hAnsi="Fira Sans Condensed" w:cs="Fira Code"/>
          <w:sz w:val="22"/>
          <w:szCs w:val="22"/>
          <w:vertAlign w:val="superscript"/>
        </w:rPr>
        <w:t>th</w:t>
      </w:r>
      <w:proofErr w:type="gramStart"/>
      <w:r w:rsidRPr="009B571E">
        <w:rPr>
          <w:rFonts w:ascii="Fira Sans Condensed" w:hAnsi="Fira Sans Condensed" w:cs="Fira Code"/>
          <w:sz w:val="22"/>
          <w:szCs w:val="22"/>
        </w:rPr>
        <w:t xml:space="preserve"> 2008</w:t>
      </w:r>
      <w:proofErr w:type="gramEnd"/>
      <w:r w:rsidRPr="009B571E">
        <w:rPr>
          <w:rFonts w:ascii="Fira Sans Condensed" w:hAnsi="Fira Sans Condensed" w:cs="Fira Code"/>
          <w:sz w:val="22"/>
          <w:szCs w:val="22"/>
        </w:rPr>
        <w:t>.</w:t>
      </w:r>
    </w:p>
    <w:p w14:paraId="4FDA1071" w14:textId="77777777" w:rsidR="00B731F9" w:rsidRPr="009B571E" w:rsidRDefault="00B731F9" w:rsidP="00B731F9">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Mr. Bass has no recollection of signing anything only a year later, after getting the loan, only that Mr. Bass was upset over being sold off to a bank that had turned him down before.</w:t>
      </w:r>
    </w:p>
    <w:p w14:paraId="726DF314" w14:textId="0984F1C5" w:rsidR="000C13B2" w:rsidRPr="00E006F3" w:rsidRDefault="00B731F9" w:rsidP="00E006F3">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9B571E">
        <w:rPr>
          <w:rFonts w:ascii="Fira Sans Condensed" w:hAnsi="Fira Sans Condensed" w:cs="Fira Code"/>
          <w:sz w:val="22"/>
          <w:szCs w:val="22"/>
        </w:rPr>
        <w:t>At no time does Mr. Bass recall signing any new paperwork after the 2008 paperwork.</w:t>
      </w:r>
    </w:p>
    <w:p w14:paraId="42D1003F" w14:textId="77777777" w:rsidR="0097297E" w:rsidRPr="009B571E" w:rsidRDefault="0097297E" w:rsidP="00C31123">
      <w:pPr>
        <w:pStyle w:val="BodyText2"/>
        <w:tabs>
          <w:tab w:val="left" w:pos="2250"/>
        </w:tabs>
        <w:spacing w:line="480" w:lineRule="auto"/>
        <w:rPr>
          <w:rFonts w:ascii="Fira Sans Condensed" w:hAnsi="Fira Sans Condensed" w:cs="Fira Code"/>
          <w:b/>
          <w:sz w:val="22"/>
          <w:szCs w:val="22"/>
        </w:rPr>
      </w:pPr>
    </w:p>
    <w:p w14:paraId="264DCD0D" w14:textId="77777777" w:rsidR="00E006F3" w:rsidRPr="00E7058F" w:rsidRDefault="00E006F3" w:rsidP="00E006F3">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Dated this _</w:t>
      </w:r>
      <w:r>
        <w:rPr>
          <w:rFonts w:ascii="Fira Sans Condensed" w:hAnsi="Fira Sans Condensed" w:cs="Fira Code"/>
          <w:sz w:val="22"/>
          <w:szCs w:val="22"/>
          <w:u w:val="single"/>
        </w:rPr>
        <w:t>30</w:t>
      </w:r>
      <w:r w:rsidRPr="00E7058F">
        <w:rPr>
          <w:rFonts w:ascii="Fira Sans Condensed" w:hAnsi="Fira Sans Condensed" w:cs="Fira Code"/>
          <w:sz w:val="22"/>
          <w:szCs w:val="22"/>
        </w:rPr>
        <w:t>_ day of March 2023.</w:t>
      </w:r>
    </w:p>
    <w:p w14:paraId="11C041D2" w14:textId="77777777" w:rsidR="00E006F3" w:rsidRPr="00E7058F" w:rsidRDefault="00E006F3" w:rsidP="00E006F3">
      <w:pPr>
        <w:pStyle w:val="BodyText2"/>
        <w:suppressLineNumbers/>
        <w:tabs>
          <w:tab w:val="left" w:pos="2250"/>
        </w:tabs>
        <w:ind w:firstLine="0"/>
        <w:rPr>
          <w:rFonts w:ascii="Fira Sans Condensed" w:hAnsi="Fira Sans Condensed" w:cs="Fira Code"/>
          <w:sz w:val="22"/>
          <w:szCs w:val="22"/>
        </w:rPr>
      </w:pPr>
    </w:p>
    <w:p w14:paraId="17A9BD74" w14:textId="77777777" w:rsidR="00E006F3" w:rsidRPr="00E7058F" w:rsidRDefault="00E006F3" w:rsidP="00E006F3">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65D5CC67" w14:textId="77777777" w:rsidR="00E006F3" w:rsidRPr="00E7058F" w:rsidRDefault="00E006F3" w:rsidP="00E006F3">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560F6D46" w14:textId="77777777" w:rsidR="00E006F3" w:rsidRPr="00E7058F" w:rsidRDefault="00E006F3" w:rsidP="00E006F3">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Plaintiff/ Pro Se</w:t>
      </w:r>
    </w:p>
    <w:p w14:paraId="28DFF8D0" w14:textId="77777777" w:rsidR="00E006F3" w:rsidRPr="00E7058F" w:rsidRDefault="00E006F3" w:rsidP="00E006F3">
      <w:pPr>
        <w:pStyle w:val="BodyText2"/>
        <w:suppressLineNumbers/>
        <w:tabs>
          <w:tab w:val="left" w:pos="2250"/>
        </w:tabs>
        <w:ind w:firstLine="0"/>
        <w:rPr>
          <w:rFonts w:ascii="Fira Sans Condensed" w:hAnsi="Fira Sans Condensed" w:cs="Fira Code"/>
          <w:sz w:val="22"/>
          <w:szCs w:val="22"/>
        </w:rPr>
      </w:pPr>
    </w:p>
    <w:p w14:paraId="335909FF" w14:textId="77777777" w:rsidR="00E006F3" w:rsidRPr="00E7058F" w:rsidRDefault="00E006F3" w:rsidP="00E006F3">
      <w:pPr>
        <w:pStyle w:val="BodyText2"/>
        <w:suppressLineNumbers/>
        <w:tabs>
          <w:tab w:val="left" w:pos="2250"/>
        </w:tabs>
        <w:ind w:firstLine="0"/>
        <w:rPr>
          <w:rFonts w:ascii="Fira Sans Condensed" w:hAnsi="Fira Sans Condensed" w:cs="Fira Code"/>
          <w:sz w:val="22"/>
          <w:szCs w:val="22"/>
        </w:rPr>
      </w:pPr>
    </w:p>
    <w:p w14:paraId="79E14B95" w14:textId="77777777" w:rsidR="00E006F3" w:rsidRPr="00E7058F" w:rsidRDefault="00E006F3" w:rsidP="00E006F3">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531D8C10" w14:textId="77777777" w:rsidR="00E006F3" w:rsidRPr="00E7058F" w:rsidRDefault="00E006F3" w:rsidP="00E006F3">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2F93223F" w14:textId="77777777" w:rsidR="00E006F3" w:rsidRPr="00E7058F" w:rsidRDefault="00E006F3" w:rsidP="00E006F3">
      <w:pPr>
        <w:suppressLineNumbers/>
        <w:rPr>
          <w:rFonts w:ascii="Fira Sans Condensed" w:hAnsi="Fira Sans Condensed"/>
        </w:rPr>
      </w:pPr>
    </w:p>
    <w:p w14:paraId="3A959BF6" w14:textId="77777777" w:rsidR="00E006F3" w:rsidRPr="00E7058F" w:rsidRDefault="00E006F3" w:rsidP="00E006F3">
      <w:pPr>
        <w:suppressLineNumbers/>
        <w:rPr>
          <w:rFonts w:ascii="Fira Sans Condensed" w:hAnsi="Fira Sans Condensed"/>
        </w:rPr>
      </w:pPr>
    </w:p>
    <w:p w14:paraId="188CF460" w14:textId="77777777" w:rsidR="00E006F3" w:rsidRPr="00E7058F" w:rsidRDefault="00E006F3" w:rsidP="00E006F3">
      <w:pPr>
        <w:pStyle w:val="Heading1"/>
        <w:numPr>
          <w:ilvl w:val="0"/>
          <w:numId w:val="0"/>
        </w:numPr>
        <w:suppressLineNumbers/>
        <w:jc w:val="left"/>
        <w:rPr>
          <w:rFonts w:ascii="Fira Sans Condensed" w:hAnsi="Fira Sans Condensed" w:cs="Fira Code"/>
        </w:rPr>
      </w:pPr>
      <w:r w:rsidRPr="00E7058F">
        <w:rPr>
          <w:rFonts w:ascii="Fira Sans Condensed" w:hAnsi="Fira Sans Condensed" w:cs="Fira Code"/>
        </w:rPr>
        <w:lastRenderedPageBreak/>
        <w:t>CERTIFICATE OF MAILING</w:t>
      </w:r>
    </w:p>
    <w:p w14:paraId="7287CFB4" w14:textId="77777777" w:rsidR="00E006F3" w:rsidRPr="00E7058F" w:rsidRDefault="00E006F3" w:rsidP="00E006F3">
      <w:pPr>
        <w:pStyle w:val="BodyText3"/>
        <w:keepNext/>
        <w:keepLines/>
        <w:suppressLineNumbers/>
        <w:jc w:val="center"/>
        <w:rPr>
          <w:rFonts w:ascii="Fira Sans Condensed" w:hAnsi="Fira Sans Condensed" w:cs="Fira Code"/>
        </w:rPr>
      </w:pPr>
    </w:p>
    <w:p w14:paraId="5F381B82" w14:textId="77777777" w:rsidR="00E006F3" w:rsidRPr="00E7058F" w:rsidRDefault="00E006F3" w:rsidP="00E006F3">
      <w:pPr>
        <w:pStyle w:val="BodyText3"/>
        <w:keepNext/>
        <w:keepLines/>
        <w:suppressLineNumbers/>
        <w:rPr>
          <w:rFonts w:ascii="Fira Sans Condensed" w:hAnsi="Fira Sans Condensed" w:cs="Fira Code"/>
        </w:rPr>
      </w:pPr>
      <w:r w:rsidRPr="00E7058F">
        <w:rPr>
          <w:rFonts w:ascii="Fira Sans Condensed" w:hAnsi="Fira Sans Condensed" w:cs="Fira Code"/>
        </w:rPr>
        <w:tab/>
      </w:r>
      <w:proofErr w:type="gramStart"/>
      <w:r w:rsidRPr="00E7058F">
        <w:rPr>
          <w:rFonts w:ascii="Fira Sans Condensed" w:hAnsi="Fira Sans Condensed" w:cs="Fira Code"/>
        </w:rPr>
        <w:t>I certify</w:t>
      </w:r>
      <w:proofErr w:type="gramEnd"/>
      <w:r w:rsidRPr="00E7058F">
        <w:rPr>
          <w:rFonts w:ascii="Fira Sans Condensed" w:hAnsi="Fira Sans Condensed" w:cs="Fira Code"/>
        </w:rPr>
        <w:t xml:space="preserve"> that I have sent by email and first-class mail this OPPOSITION TO DEFENDANT'S MOTION TO DISMISS AND STRIKE SUMMONS AND COMPLAINT to Defendants on </w:t>
      </w:r>
      <w:bookmarkStart w:id="5" w:name="_Hlk129872083"/>
      <w:r w:rsidRPr="00E7058F">
        <w:rPr>
          <w:rFonts w:ascii="Fira Sans Condensed" w:hAnsi="Fira Sans Condensed" w:cs="Fira Code"/>
        </w:rPr>
        <w:t xml:space="preserve">March </w:t>
      </w:r>
      <w:bookmarkEnd w:id="5"/>
      <w:r>
        <w:rPr>
          <w:rFonts w:ascii="Fira Sans Condensed" w:hAnsi="Fira Sans Condensed" w:cs="Fira Code"/>
        </w:rPr>
        <w:t>30</w:t>
      </w:r>
      <w:r w:rsidRPr="00E7058F">
        <w:rPr>
          <w:rFonts w:ascii="Fira Sans Condensed" w:hAnsi="Fira Sans Condensed" w:cs="Fira Code"/>
        </w:rPr>
        <w:t>th, 2023, at the following email address and postal address:</w:t>
      </w:r>
    </w:p>
    <w:p w14:paraId="06843275" w14:textId="77777777" w:rsidR="00E006F3" w:rsidRPr="00E7058F" w:rsidRDefault="00E006F3" w:rsidP="00E006F3">
      <w:pPr>
        <w:pStyle w:val="BodyText3"/>
        <w:keepNext/>
        <w:keepLines/>
        <w:suppressLineNumbers/>
        <w:jc w:val="left"/>
        <w:rPr>
          <w:rFonts w:ascii="Fira Sans Condensed" w:hAnsi="Fira Sans Condensed" w:cs="Fira Code"/>
        </w:rPr>
      </w:pPr>
    </w:p>
    <w:p w14:paraId="18905905" w14:textId="77777777" w:rsidR="00E006F3" w:rsidRPr="00E7058F" w:rsidRDefault="00E006F3" w:rsidP="00E006F3">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500"/>
        <w:gridCol w:w="4500"/>
      </w:tblGrid>
      <w:tr w:rsidR="00E006F3" w14:paraId="7F8044AB" w14:textId="77777777" w:rsidTr="00AF0E5B">
        <w:tc>
          <w:tcPr>
            <w:tcW w:w="4500" w:type="dxa"/>
          </w:tcPr>
          <w:p w14:paraId="74B3D63A" w14:textId="77777777" w:rsidR="00E006F3" w:rsidRPr="00E7058F" w:rsidRDefault="00E006F3"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t>mnewell@idealawgroupllc.com</w:t>
            </w:r>
          </w:p>
          <w:p w14:paraId="322E5EDD" w14:textId="77777777" w:rsidR="00E006F3" w:rsidRPr="00E7058F" w:rsidRDefault="00E006F3" w:rsidP="00AF0E5B">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Michael J. Newell ISBA #1953</w:t>
            </w:r>
          </w:p>
          <w:p w14:paraId="37FA1E6D" w14:textId="77777777" w:rsidR="00E006F3" w:rsidRPr="00E7058F" w:rsidRDefault="00E006F3"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116E02C8" w14:textId="77777777" w:rsidR="00E006F3" w:rsidRPr="00E7058F" w:rsidRDefault="00E006F3"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446D7B90" w14:textId="77777777" w:rsidR="00E006F3" w:rsidRPr="00E7058F" w:rsidRDefault="00E006F3"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372A1309" w14:textId="77777777" w:rsidR="00E006F3" w:rsidRPr="00E7058F" w:rsidRDefault="00E006F3" w:rsidP="00AF0E5B">
            <w:pPr>
              <w:pStyle w:val="BodyText3"/>
              <w:keepNext/>
              <w:keepLines/>
              <w:suppressLineNumbers/>
              <w:jc w:val="left"/>
              <w:rPr>
                <w:rFonts w:ascii="Fira Sans Condensed" w:hAnsi="Fira Sans Condensed" w:cs="Fira Code"/>
              </w:rPr>
            </w:pPr>
          </w:p>
          <w:p w14:paraId="6429244C" w14:textId="77777777" w:rsidR="00E006F3" w:rsidRPr="00E7058F" w:rsidRDefault="00E006F3" w:rsidP="00AF0E5B">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Randall Szabo #10901</w:t>
            </w:r>
          </w:p>
          <w:p w14:paraId="19626442" w14:textId="77777777" w:rsidR="00E006F3" w:rsidRPr="00E7058F" w:rsidRDefault="00E006F3"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6EACF9FC" w14:textId="77777777" w:rsidR="00E006F3" w:rsidRPr="00E7058F" w:rsidRDefault="00E006F3"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7CFF39B8" w14:textId="77777777" w:rsidR="00E006F3" w:rsidRPr="00E7058F" w:rsidRDefault="00E006F3"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66564DBD" w14:textId="77777777" w:rsidR="00E006F3" w:rsidRDefault="00E006F3" w:rsidP="00AF0E5B">
            <w:pPr>
              <w:pStyle w:val="BodyText3"/>
              <w:keepNext/>
              <w:keepLines/>
              <w:suppressLineNumbers/>
              <w:rPr>
                <w:rFonts w:ascii="Fira Sans Condensed" w:hAnsi="Fira Sans Condensed" w:cs="Fira Code"/>
              </w:rPr>
            </w:pPr>
          </w:p>
        </w:tc>
        <w:tc>
          <w:tcPr>
            <w:tcW w:w="4500" w:type="dxa"/>
          </w:tcPr>
          <w:p w14:paraId="17F13C48" w14:textId="77777777" w:rsidR="00E006F3" w:rsidRPr="00E7058F" w:rsidRDefault="00E006F3"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 xml:space="preserve">BANK OF AMERICA, </w:t>
            </w:r>
            <w:proofErr w:type="spellStart"/>
            <w:r w:rsidRPr="00E7058F">
              <w:rPr>
                <w:rFonts w:ascii="Fira Sans Condensed" w:hAnsi="Fira Sans Condensed" w:cs="Fira Code"/>
              </w:rPr>
              <w:t>N.A</w:t>
            </w:r>
            <w:proofErr w:type="spellEnd"/>
          </w:p>
          <w:p w14:paraId="1CA249DC" w14:textId="77777777" w:rsidR="00E006F3" w:rsidRPr="00E7058F" w:rsidRDefault="00E006F3"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18F83D23" w14:textId="77777777" w:rsidR="00E006F3" w:rsidRPr="00E7058F" w:rsidRDefault="00E006F3"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064E34BF" w14:textId="77777777" w:rsidR="00E006F3" w:rsidRPr="00E7058F" w:rsidRDefault="00E006F3"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014A2C60" w14:textId="77777777" w:rsidR="00E006F3" w:rsidRPr="00E7058F" w:rsidRDefault="00E006F3"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15952011" w14:textId="77777777" w:rsidR="00E006F3" w:rsidRPr="00E7058F" w:rsidRDefault="00E006F3" w:rsidP="00AF0E5B">
            <w:pPr>
              <w:pStyle w:val="BodyText3"/>
              <w:keepNext/>
              <w:keepLines/>
              <w:suppressLineNumbers/>
              <w:jc w:val="left"/>
              <w:rPr>
                <w:rFonts w:ascii="Fira Sans Condensed" w:hAnsi="Fira Sans Condensed" w:cs="Fira Code"/>
              </w:rPr>
            </w:pPr>
          </w:p>
          <w:p w14:paraId="14FBE0B4" w14:textId="77777777" w:rsidR="00E006F3" w:rsidRPr="00E7058F" w:rsidRDefault="00E006F3"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CARRINGTON MORTGAGE SERVICES</w:t>
            </w:r>
          </w:p>
          <w:p w14:paraId="1DE82508" w14:textId="77777777" w:rsidR="00E006F3" w:rsidRPr="00E7058F" w:rsidRDefault="00E006F3"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6DE1789C" w14:textId="77777777" w:rsidR="00E006F3" w:rsidRPr="00E7058F" w:rsidRDefault="00E006F3"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7DDCF2EA" w14:textId="77777777" w:rsidR="00E006F3" w:rsidRPr="00E7058F" w:rsidRDefault="00E006F3"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205FF55E" w14:textId="77777777" w:rsidR="00E006F3" w:rsidRPr="00E7058F" w:rsidRDefault="00E006F3"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1C54E274" w14:textId="77777777" w:rsidR="00E006F3" w:rsidRDefault="00E006F3" w:rsidP="00AF0E5B">
            <w:pPr>
              <w:pStyle w:val="BodyText3"/>
              <w:keepNext/>
              <w:keepLines/>
              <w:suppressLineNumbers/>
              <w:rPr>
                <w:rFonts w:ascii="Fira Sans Condensed" w:hAnsi="Fira Sans Condensed" w:cs="Fira Code"/>
              </w:rPr>
            </w:pPr>
          </w:p>
        </w:tc>
      </w:tr>
    </w:tbl>
    <w:p w14:paraId="76D74DBA" w14:textId="77777777" w:rsidR="00E006F3" w:rsidRPr="00E7058F" w:rsidRDefault="00E006F3" w:rsidP="00E006F3">
      <w:pPr>
        <w:pStyle w:val="BodyText3"/>
        <w:keepNext/>
        <w:keepLines/>
        <w:suppressLineNumbers/>
        <w:rPr>
          <w:rFonts w:ascii="Fira Sans Condensed" w:hAnsi="Fira Sans Condensed" w:cs="Fira Code"/>
        </w:rPr>
      </w:pPr>
    </w:p>
    <w:p w14:paraId="3CCDD148" w14:textId="77777777" w:rsidR="00E006F3" w:rsidRPr="00E7058F" w:rsidRDefault="00E006F3" w:rsidP="00E006F3">
      <w:pPr>
        <w:pStyle w:val="BodyText3"/>
        <w:keepNext/>
        <w:keepLines/>
        <w:suppressLineNumbers/>
        <w:jc w:val="left"/>
        <w:rPr>
          <w:rFonts w:ascii="Fira Sans Condensed" w:hAnsi="Fira Sans Condensed" w:cs="Fira Code"/>
        </w:rPr>
      </w:pPr>
    </w:p>
    <w:p w14:paraId="3EE2829C" w14:textId="77777777" w:rsidR="00E006F3" w:rsidRPr="00E7058F" w:rsidRDefault="00E006F3" w:rsidP="00E006F3">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12B97124" w14:textId="77777777" w:rsidR="00E006F3" w:rsidRPr="00E7058F" w:rsidRDefault="00E006F3" w:rsidP="00E006F3">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Plaintiff</w:t>
      </w:r>
    </w:p>
    <w:p w14:paraId="6F363D14" w14:textId="77777777" w:rsidR="00E006F3" w:rsidRPr="00E7058F" w:rsidRDefault="00E006F3" w:rsidP="00E006F3">
      <w:pPr>
        <w:pStyle w:val="BodyText2"/>
        <w:suppressLineNumbers/>
        <w:tabs>
          <w:tab w:val="left" w:pos="2250"/>
        </w:tabs>
        <w:ind w:left="4320" w:firstLine="0"/>
        <w:rPr>
          <w:rFonts w:ascii="Fira Sans Condensed" w:hAnsi="Fira Sans Condensed" w:cs="Fira Code"/>
          <w:sz w:val="22"/>
          <w:szCs w:val="22"/>
        </w:rPr>
      </w:pPr>
    </w:p>
    <w:p w14:paraId="0ED221A7" w14:textId="77777777" w:rsidR="00E006F3" w:rsidRPr="00E7058F" w:rsidRDefault="00E006F3" w:rsidP="00E006F3">
      <w:pPr>
        <w:pStyle w:val="BodyText2"/>
        <w:suppressLineNumbers/>
        <w:tabs>
          <w:tab w:val="left" w:pos="2250"/>
        </w:tabs>
        <w:ind w:left="4320" w:firstLine="0"/>
        <w:rPr>
          <w:rFonts w:ascii="Fira Sans Condensed" w:hAnsi="Fira Sans Condensed" w:cs="Fira Code"/>
          <w:sz w:val="22"/>
          <w:szCs w:val="22"/>
        </w:rPr>
      </w:pPr>
    </w:p>
    <w:p w14:paraId="2E61C109" w14:textId="77777777" w:rsidR="00E006F3" w:rsidRPr="00E7058F" w:rsidRDefault="00E006F3" w:rsidP="00E006F3">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7737470A" w14:textId="77777777" w:rsidR="00E006F3" w:rsidRPr="00E7058F" w:rsidRDefault="00E006F3" w:rsidP="00E006F3">
      <w:pPr>
        <w:rPr>
          <w:rFonts w:ascii="Fira Sans Condensed" w:hAnsi="Fira Sans Condensed"/>
        </w:rPr>
        <w:sectPr w:rsidR="00E006F3" w:rsidRPr="00E7058F" w:rsidSect="00726219">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1EAD437F" w14:textId="77777777" w:rsidR="00E006F3" w:rsidRPr="00E7058F" w:rsidRDefault="00E006F3" w:rsidP="00E006F3">
      <w:pPr>
        <w:suppressLineNumbers/>
        <w:rPr>
          <w:rFonts w:ascii="Fira Sans Condensed" w:hAnsi="Fira Sans Condensed"/>
        </w:rPr>
        <w:sectPr w:rsidR="00E006F3" w:rsidRPr="00E7058F" w:rsidSect="00FB5154">
          <w:type w:val="continuous"/>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78031229" w14:textId="77777777" w:rsidR="00E006F3" w:rsidRPr="00E7058F" w:rsidRDefault="00E006F3" w:rsidP="00E006F3">
      <w:pPr>
        <w:pStyle w:val="BodyText2"/>
        <w:suppressLineNumbers/>
        <w:tabs>
          <w:tab w:val="left" w:pos="2250"/>
          <w:tab w:val="left" w:pos="4320"/>
        </w:tabs>
        <w:ind w:left="4320" w:firstLine="0"/>
        <w:rPr>
          <w:rFonts w:ascii="Fira Sans Condensed" w:hAnsi="Fira Sans Condensed" w:cs="Fira Code"/>
          <w:sz w:val="22"/>
          <w:szCs w:val="22"/>
        </w:rPr>
      </w:pPr>
      <w:r w:rsidRPr="00E7058F">
        <w:rPr>
          <w:rFonts w:ascii="Fira Sans Condensed" w:hAnsi="Fira Sans Condensed" w:cs="Fira Code"/>
          <w:sz w:val="22"/>
          <w:szCs w:val="22"/>
        </w:rPr>
        <w:lastRenderedPageBreak/>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28DCA37C" w14:textId="77777777" w:rsidR="00E006F3" w:rsidRPr="00E7058F" w:rsidRDefault="00E006F3" w:rsidP="00E006F3">
      <w:pPr>
        <w:pStyle w:val="BodyText2"/>
        <w:suppressLineNumbers/>
        <w:tabs>
          <w:tab w:val="left" w:pos="2250"/>
          <w:tab w:val="left" w:pos="4320"/>
        </w:tabs>
        <w:ind w:left="4320" w:firstLine="0"/>
        <w:rPr>
          <w:rFonts w:ascii="Fira Sans Condensed" w:hAnsi="Fira Sans Condensed" w:cs="Fira Code"/>
          <w:sz w:val="22"/>
          <w:szCs w:val="22"/>
        </w:rPr>
      </w:pPr>
    </w:p>
    <w:p w14:paraId="337897CD" w14:textId="77777777" w:rsidR="00E006F3" w:rsidRPr="00D772B2" w:rsidRDefault="00E006F3" w:rsidP="00E006F3">
      <w:pPr>
        <w:widowControl/>
        <w:suppressLineNumbers/>
        <w:autoSpaceDE/>
        <w:autoSpaceDN/>
        <w:rPr>
          <w:rFonts w:ascii="Fira Sans Condensed" w:hAnsi="Fira Sans Condensed" w:cs="Fira Code"/>
          <w:sz w:val="22"/>
          <w:szCs w:val="22"/>
        </w:rPr>
      </w:pPr>
      <w:r w:rsidRPr="00D772B2">
        <w:rPr>
          <w:rFonts w:ascii="Fira Sans Condensed" w:hAnsi="Fira Sans Condensed"/>
          <w:b/>
          <w:bCs/>
        </w:rPr>
        <w:t xml:space="preserve">ACKNOWLEDGMENT </w:t>
      </w:r>
    </w:p>
    <w:p w14:paraId="34645F73" w14:textId="77777777" w:rsidR="00E006F3" w:rsidRPr="00D772B2" w:rsidRDefault="00E006F3" w:rsidP="00E006F3">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w:t>
      </w:r>
      <w:proofErr w:type="gramStart"/>
      <w:r w:rsidRPr="00D772B2">
        <w:rPr>
          <w:rFonts w:ascii="Fira Sans Condensed" w:hAnsi="Fira Sans Condensed"/>
          <w:sz w:val="20"/>
          <w:szCs w:val="20"/>
        </w:rPr>
        <w:t>IDAHO )</w:t>
      </w:r>
      <w:proofErr w:type="gramEnd"/>
      <w:r w:rsidRPr="00D772B2">
        <w:rPr>
          <w:rFonts w:ascii="Fira Sans Condensed" w:hAnsi="Fira Sans Condensed"/>
          <w:sz w:val="20"/>
          <w:szCs w:val="20"/>
        </w:rPr>
        <w:t xml:space="preserve"> </w:t>
      </w:r>
    </w:p>
    <w:p w14:paraId="09AE9FAA" w14:textId="77777777" w:rsidR="00E006F3" w:rsidRPr="00D772B2" w:rsidRDefault="00E006F3" w:rsidP="00E006F3">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0B2FEAEB" w14:textId="77777777" w:rsidR="00E006F3" w:rsidRDefault="00E006F3" w:rsidP="00E006F3">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w:t>
      </w:r>
      <w:proofErr w:type="gramStart"/>
      <w:r w:rsidRPr="00D772B2">
        <w:rPr>
          <w:rFonts w:ascii="Fira Sans Condensed" w:hAnsi="Fira Sans Condensed"/>
          <w:sz w:val="20"/>
          <w:szCs w:val="20"/>
        </w:rPr>
        <w:t>COUNTY )</w:t>
      </w:r>
      <w:proofErr w:type="gramEnd"/>
      <w:r w:rsidRPr="00D772B2">
        <w:rPr>
          <w:rFonts w:ascii="Fira Sans Condensed" w:hAnsi="Fira Sans Condensed"/>
          <w:sz w:val="20"/>
          <w:szCs w:val="20"/>
        </w:rPr>
        <w:t xml:space="preserve"> </w:t>
      </w:r>
    </w:p>
    <w:p w14:paraId="4853E8A7" w14:textId="77777777" w:rsidR="00E006F3" w:rsidRPr="00D772B2" w:rsidRDefault="00E006F3" w:rsidP="00E006F3">
      <w:pPr>
        <w:pStyle w:val="Default"/>
        <w:suppressLineNumbers/>
        <w:rPr>
          <w:rFonts w:ascii="Fira Sans Condensed" w:hAnsi="Fira Sans Condensed"/>
          <w:sz w:val="20"/>
          <w:szCs w:val="20"/>
        </w:rPr>
      </w:pPr>
    </w:p>
    <w:p w14:paraId="561119BF" w14:textId="77777777" w:rsidR="00E006F3" w:rsidRPr="00D772B2" w:rsidRDefault="00E006F3" w:rsidP="00E006F3">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 xml:space="preserve">On the _21__ day of __FEBRUARY__, 2023, before me, the undersigned Notary Public, personally appeared __Jeremy Bass___, known to me to be the person whose name is subscribed to the foregoing instrument, and acknowledged to me that s/he executed the same. </w:t>
      </w:r>
    </w:p>
    <w:p w14:paraId="69158E60" w14:textId="77777777" w:rsidR="00E006F3" w:rsidRPr="00D772B2" w:rsidRDefault="00E006F3" w:rsidP="00E006F3">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above written. </w:t>
      </w:r>
    </w:p>
    <w:p w14:paraId="7B03D87B" w14:textId="77777777" w:rsidR="00E006F3" w:rsidRPr="00D772B2" w:rsidRDefault="00E006F3" w:rsidP="00E006F3">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5D94DE31" w14:textId="77777777" w:rsidR="00E006F3" w:rsidRPr="00D772B2" w:rsidRDefault="00E006F3" w:rsidP="00E006F3">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331CF337" w14:textId="77777777" w:rsidR="00E006F3" w:rsidRPr="00D772B2" w:rsidRDefault="00E006F3" w:rsidP="00E006F3">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78AB50A8" w14:textId="77777777" w:rsidR="00E006F3" w:rsidRPr="00D772B2" w:rsidRDefault="00E006F3" w:rsidP="00E006F3">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p w14:paraId="6D59595B" w14:textId="77777777" w:rsidR="0001260A" w:rsidRPr="009B571E" w:rsidRDefault="0001260A" w:rsidP="00E006F3">
      <w:pPr>
        <w:pStyle w:val="BodyText2"/>
        <w:suppressLineNumbers/>
        <w:tabs>
          <w:tab w:val="left" w:pos="2250"/>
        </w:tabs>
        <w:ind w:firstLine="0"/>
        <w:rPr>
          <w:rFonts w:ascii="Fira Sans Condensed" w:hAnsi="Fira Sans Condensed" w:cs="Fira Code"/>
          <w:sz w:val="22"/>
          <w:szCs w:val="22"/>
        </w:rPr>
      </w:pPr>
    </w:p>
    <w:sectPr w:rsidR="0001260A" w:rsidRPr="009B571E" w:rsidSect="008B73BD">
      <w:footerReference w:type="default" r:id="rId9"/>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D204E" w14:textId="77777777" w:rsidR="000E66B6" w:rsidRDefault="000E66B6">
      <w:pPr>
        <w:spacing w:line="20" w:lineRule="exact"/>
        <w:rPr>
          <w:sz w:val="24"/>
          <w:szCs w:val="24"/>
        </w:rPr>
      </w:pPr>
    </w:p>
  </w:endnote>
  <w:endnote w:type="continuationSeparator" w:id="0">
    <w:p w14:paraId="760FF100" w14:textId="77777777" w:rsidR="000E66B6" w:rsidRDefault="000E66B6">
      <w:r>
        <w:rPr>
          <w:sz w:val="24"/>
          <w:szCs w:val="24"/>
        </w:rPr>
        <w:t xml:space="preserve"> </w:t>
      </w:r>
    </w:p>
  </w:endnote>
  <w:endnote w:type="continuationNotice" w:id="1">
    <w:p w14:paraId="1F3CA3E2" w14:textId="77777777" w:rsidR="000E66B6" w:rsidRDefault="000E66B6">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Sans Condensed">
    <w:panose1 w:val="020B0503050000020004"/>
    <w:charset w:val="00"/>
    <w:family w:val="swiss"/>
    <w:pitch w:val="variable"/>
    <w:sig w:usb0="600002FF" w:usb1="00000001"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2867" w14:textId="0394C668" w:rsidR="00E006F3" w:rsidRPr="00E7058F" w:rsidRDefault="003F5E66" w:rsidP="003F5E66">
    <w:pPr>
      <w:pStyle w:val="SingleSpacing"/>
      <w:rPr>
        <w:rFonts w:ascii="Fira Sans Condensed" w:hAnsi="Fira Sans Condensed" w:cs="Segoe UI Light"/>
        <w:b/>
        <w:bCs/>
        <w:sz w:val="22"/>
        <w:szCs w:val="22"/>
      </w:rPr>
    </w:pPr>
    <w:r w:rsidRPr="003F5E66">
      <w:rPr>
        <w:rFonts w:ascii="Fira Sans Condensed" w:hAnsi="Fira Sans Condensed" w:cs="Segoe UI Light"/>
        <w:b/>
        <w:bCs/>
        <w:sz w:val="22"/>
        <w:szCs w:val="22"/>
      </w:rPr>
      <w:t>AFFIDAVIT IN SUPPORT OF COMPLAINT – LOAN EVENTS</w:t>
    </w:r>
    <w:r w:rsidR="00E006F3" w:rsidRPr="00E7058F">
      <w:rPr>
        <w:rStyle w:val="PageNumber"/>
        <w:rFonts w:ascii="Fira Sans Condensed" w:hAnsi="Fira Sans Condensed" w:cs="Segoe UI Light"/>
      </w:rPr>
      <w:t xml:space="preserve">          </w:t>
    </w:r>
    <w:r w:rsidR="00E006F3" w:rsidRPr="00E7058F">
      <w:rPr>
        <w:rStyle w:val="PageNumber"/>
        <w:rFonts w:ascii="Fira Sans Condensed" w:hAnsi="Fira Sans Condensed" w:cs="Segoe UI Light"/>
      </w:rPr>
      <w:tab/>
    </w:r>
    <w:r w:rsidR="00E006F3">
      <w:rPr>
        <w:rStyle w:val="PageNumber"/>
        <w:rFonts w:ascii="Fira Sans Condensed" w:hAnsi="Fira Sans Condensed" w:cs="Segoe UI Light"/>
      </w:rPr>
      <w:tab/>
    </w:r>
    <w:r w:rsidR="00E006F3">
      <w:rPr>
        <w:rStyle w:val="PageNumber"/>
        <w:rFonts w:ascii="Fira Sans Condensed" w:hAnsi="Fira Sans Condensed" w:cs="Segoe UI Light"/>
      </w:rPr>
      <w:tab/>
    </w:r>
    <w:r w:rsidR="00E006F3" w:rsidRPr="00E7058F">
      <w:rPr>
        <w:rStyle w:val="PageNumber"/>
        <w:rFonts w:ascii="Fira Sans Condensed" w:hAnsi="Fira Sans Condensed" w:cs="Segoe UI Light"/>
      </w:rPr>
      <w:tab/>
      <w:t xml:space="preserve">PAGE </w:t>
    </w:r>
    <w:r w:rsidR="00E006F3" w:rsidRPr="00E7058F">
      <w:rPr>
        <w:rStyle w:val="PageNumber"/>
        <w:rFonts w:ascii="Fira Sans Condensed" w:hAnsi="Fira Sans Condensed" w:cs="Segoe UI Light"/>
      </w:rPr>
      <w:fldChar w:fldCharType="begin"/>
    </w:r>
    <w:r w:rsidR="00E006F3" w:rsidRPr="00E7058F">
      <w:rPr>
        <w:rStyle w:val="PageNumber"/>
        <w:rFonts w:ascii="Fira Sans Condensed" w:hAnsi="Fira Sans Condensed" w:cs="Segoe UI Light"/>
      </w:rPr>
      <w:instrText xml:space="preserve"> PAGE </w:instrText>
    </w:r>
    <w:r w:rsidR="00E006F3" w:rsidRPr="00E7058F">
      <w:rPr>
        <w:rStyle w:val="PageNumber"/>
        <w:rFonts w:ascii="Fira Sans Condensed" w:hAnsi="Fira Sans Condensed" w:cs="Segoe UI Light"/>
      </w:rPr>
      <w:fldChar w:fldCharType="separate"/>
    </w:r>
    <w:r w:rsidR="00E006F3" w:rsidRPr="00E7058F">
      <w:rPr>
        <w:rStyle w:val="PageNumber"/>
        <w:rFonts w:ascii="Fira Sans Condensed" w:hAnsi="Fira Sans Condensed" w:cs="Segoe UI Light"/>
        <w:noProof/>
      </w:rPr>
      <w:t>1</w:t>
    </w:r>
    <w:r w:rsidR="00E006F3" w:rsidRPr="00E7058F">
      <w:rPr>
        <w:rStyle w:val="PageNumber"/>
        <w:rFonts w:ascii="Fira Sans Condensed" w:hAnsi="Fira Sans Condensed" w:cs="Segoe UI Ligh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C20F" w14:textId="488BDE6F" w:rsidR="00085A74" w:rsidRPr="00A46877" w:rsidRDefault="001C63C1" w:rsidP="001C63C1">
    <w:pPr>
      <w:pStyle w:val="SingleSpacing"/>
      <w:rPr>
        <w:rFonts w:ascii="Segoe UI Light" w:hAnsi="Segoe UI Light" w:cs="Segoe UI Light"/>
        <w:sz w:val="22"/>
        <w:szCs w:val="22"/>
      </w:rPr>
    </w:pPr>
    <w:r w:rsidRPr="00642024">
      <w:rPr>
        <w:rFonts w:ascii="Fira Sans Condensed" w:hAnsi="Fira Sans Condensed" w:cs="Segoe UI Light"/>
        <w:sz w:val="20"/>
        <w:szCs w:val="20"/>
      </w:rPr>
      <w:t xml:space="preserve">AFFIDAVIT IN SUPPORT OF COMPLAINT AND </w:t>
    </w:r>
    <w:r w:rsidR="00642024" w:rsidRPr="00642024">
      <w:rPr>
        <w:rFonts w:ascii="Fira Sans Condensed" w:hAnsi="Fira Sans Condensed" w:cs="Segoe UI Light"/>
        <w:sz w:val="20"/>
        <w:szCs w:val="20"/>
      </w:rPr>
      <w:t>MOTIONS</w:t>
    </w:r>
    <w:r w:rsidR="00642024" w:rsidRPr="00642024" w:rsidDel="00F34EAD">
      <w:rPr>
        <w:rFonts w:ascii="Fira Sans Condensed" w:hAnsi="Fira Sans Condensed" w:cs="Segoe UI Light"/>
        <w:sz w:val="20"/>
        <w:szCs w:val="20"/>
      </w:rPr>
      <w:t xml:space="preserve"> </w:t>
    </w:r>
    <w:r w:rsidR="00642024" w:rsidRPr="00642024">
      <w:rPr>
        <w:rFonts w:ascii="Fira Sans Condensed" w:hAnsi="Fira Sans Condensed" w:cs="Fira Code"/>
        <w:sz w:val="20"/>
        <w:szCs w:val="20"/>
      </w:rPr>
      <w:t>– LOAN EVENTS</w:t>
    </w:r>
    <w:r w:rsidR="00C87D29"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085A74" w:rsidRPr="00A46877">
      <w:rPr>
        <w:rStyle w:val="PageNumber"/>
        <w:rFonts w:ascii="Segoe UI Light" w:hAnsi="Segoe UI Light" w:cs="Segoe UI Light"/>
      </w:rPr>
      <w:t>PAGE</w:t>
    </w:r>
    <w:r w:rsidR="00C87D29" w:rsidRPr="00A46877">
      <w:rPr>
        <w:rStyle w:val="PageNumber"/>
        <w:rFonts w:ascii="Segoe UI Light" w:hAnsi="Segoe UI Light" w:cs="Segoe UI Light"/>
      </w:rPr>
      <w:t xml:space="preserve"> </w:t>
    </w:r>
    <w:r w:rsidR="00C87D29" w:rsidRPr="00A46877">
      <w:rPr>
        <w:rStyle w:val="PageNumber"/>
        <w:rFonts w:ascii="Segoe UI Light" w:hAnsi="Segoe UI Light" w:cs="Segoe UI Light"/>
      </w:rPr>
      <w:fldChar w:fldCharType="begin"/>
    </w:r>
    <w:r w:rsidR="00C87D29" w:rsidRPr="00A46877">
      <w:rPr>
        <w:rStyle w:val="PageNumber"/>
        <w:rFonts w:ascii="Segoe UI Light" w:hAnsi="Segoe UI Light" w:cs="Segoe UI Light"/>
      </w:rPr>
      <w:instrText xml:space="preserve"> PAGE </w:instrText>
    </w:r>
    <w:r w:rsidR="00C87D29" w:rsidRPr="00A46877">
      <w:rPr>
        <w:rStyle w:val="PageNumber"/>
        <w:rFonts w:ascii="Segoe UI Light" w:hAnsi="Segoe UI Light" w:cs="Segoe UI Light"/>
      </w:rPr>
      <w:fldChar w:fldCharType="separate"/>
    </w:r>
    <w:r w:rsidR="00074A5D" w:rsidRPr="00A46877">
      <w:rPr>
        <w:rStyle w:val="PageNumber"/>
        <w:rFonts w:ascii="Segoe UI Light" w:hAnsi="Segoe UI Light" w:cs="Segoe UI Light"/>
        <w:noProof/>
      </w:rPr>
      <w:t>1</w:t>
    </w:r>
    <w:r w:rsidR="00C87D29" w:rsidRPr="00A46877">
      <w:rPr>
        <w:rStyle w:val="PageNumber"/>
        <w:rFonts w:ascii="Segoe UI Light" w:hAnsi="Segoe UI Light" w:cs="Segoe UI Light"/>
      </w:rPr>
      <w:fldChar w:fldCharType="end"/>
    </w:r>
  </w:p>
  <w:p w14:paraId="6A191DAA"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EAE2E" w14:textId="77777777" w:rsidR="000E66B6" w:rsidRDefault="000E66B6">
      <w:r>
        <w:rPr>
          <w:sz w:val="24"/>
          <w:szCs w:val="24"/>
        </w:rPr>
        <w:separator/>
      </w:r>
    </w:p>
  </w:footnote>
  <w:footnote w:type="continuationSeparator" w:id="0">
    <w:p w14:paraId="6FE043D7" w14:textId="77777777" w:rsidR="000E66B6" w:rsidRDefault="000E66B6">
      <w:r>
        <w:continuationSeparator/>
      </w:r>
    </w:p>
  </w:footnote>
  <w:footnote w:type="continuationNotice" w:id="1">
    <w:p w14:paraId="15D7A1A8" w14:textId="77777777" w:rsidR="000E66B6" w:rsidRDefault="000E66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5EA0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C93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689B8"/>
    <w:lvl w:ilvl="0">
      <w:start w:val="1"/>
      <w:numFmt w:val="decimal"/>
      <w:lvlText w:val="%1."/>
      <w:lvlJc w:val="left"/>
      <w:pPr>
        <w:tabs>
          <w:tab w:val="num" w:pos="1080"/>
        </w:tabs>
        <w:ind w:left="1080" w:hanging="360"/>
      </w:pPr>
    </w:lvl>
  </w:abstractNum>
  <w:abstractNum w:abstractNumId="3" w15:restartNumberingAfterBreak="0">
    <w:nsid w:val="FFFFFF81"/>
    <w:multiLevelType w:val="singleLevel"/>
    <w:tmpl w:val="B03C837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C8444D4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6B6C773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BD842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F2499"/>
    <w:multiLevelType w:val="hybridMultilevel"/>
    <w:tmpl w:val="8B3284AE"/>
    <w:lvl w:ilvl="0" w:tplc="0898E928">
      <w:start w:val="1"/>
      <w:numFmt w:val="decimal"/>
      <w:lvlText w:val="6.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4943F7"/>
    <w:multiLevelType w:val="multilevel"/>
    <w:tmpl w:val="D5ACD47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06203484"/>
    <w:multiLevelType w:val="hybridMultilevel"/>
    <w:tmpl w:val="D7101E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0053FA"/>
    <w:multiLevelType w:val="hybridMultilevel"/>
    <w:tmpl w:val="D63EBC4E"/>
    <w:lvl w:ilvl="0" w:tplc="B2C6DD1A">
      <w:start w:val="1"/>
      <w:numFmt w:val="decimal"/>
      <w:lvlText w:val="6.1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452F0A"/>
    <w:multiLevelType w:val="hybridMultilevel"/>
    <w:tmpl w:val="3AD0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0B6358"/>
    <w:multiLevelType w:val="hybridMultilevel"/>
    <w:tmpl w:val="D5E41D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D748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15" w15:restartNumberingAfterBreak="0">
    <w:nsid w:val="185354B2"/>
    <w:multiLevelType w:val="hybridMultilevel"/>
    <w:tmpl w:val="FFF4E778"/>
    <w:lvl w:ilvl="0" w:tplc="24786308">
      <w:start w:val="1"/>
      <w:numFmt w:val="decimal"/>
      <w:lvlText w:val="6.2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2B6814"/>
    <w:multiLevelType w:val="hybridMultilevel"/>
    <w:tmpl w:val="17789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5420601"/>
    <w:multiLevelType w:val="hybridMultilevel"/>
    <w:tmpl w:val="237CC4CA"/>
    <w:lvl w:ilvl="0" w:tplc="0409000F">
      <w:start w:val="1"/>
      <w:numFmt w:val="decimal"/>
      <w:lvlText w:val="%1."/>
      <w:lvlJc w:val="left"/>
      <w:pPr>
        <w:ind w:left="720" w:hanging="360"/>
      </w:pPr>
      <w:rPr>
        <w:rFonts w:hint="default"/>
      </w:rPr>
    </w:lvl>
    <w:lvl w:ilvl="1" w:tplc="23B07DA8">
      <w:start w:val="1"/>
      <w:numFmt w:val="upp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37E35"/>
    <w:multiLevelType w:val="hybridMultilevel"/>
    <w:tmpl w:val="81E477A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AB587A"/>
    <w:multiLevelType w:val="hybridMultilevel"/>
    <w:tmpl w:val="37D67254"/>
    <w:lvl w:ilvl="0" w:tplc="70BA1CAC">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CCC3A15"/>
    <w:multiLevelType w:val="hybridMultilevel"/>
    <w:tmpl w:val="B4D86130"/>
    <w:lvl w:ilvl="0" w:tplc="FFFFFFFF">
      <w:start w:val="1"/>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63252F"/>
    <w:multiLevelType w:val="hybridMultilevel"/>
    <w:tmpl w:val="CB4255CE"/>
    <w:lvl w:ilvl="0" w:tplc="3D5C5D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5A668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3" w15:restartNumberingAfterBreak="0">
    <w:nsid w:val="34EA31B0"/>
    <w:multiLevelType w:val="hybridMultilevel"/>
    <w:tmpl w:val="B1189A5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233E5"/>
    <w:multiLevelType w:val="hybridMultilevel"/>
    <w:tmpl w:val="460A54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1638FC"/>
    <w:multiLevelType w:val="hybridMultilevel"/>
    <w:tmpl w:val="8E82A02A"/>
    <w:lvl w:ilvl="0" w:tplc="FD729098">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9B39EF"/>
    <w:multiLevelType w:val="hybridMultilevel"/>
    <w:tmpl w:val="EDF43428"/>
    <w:lvl w:ilvl="0" w:tplc="A0B6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F4139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8" w15:restartNumberingAfterBreak="0">
    <w:nsid w:val="48471EC2"/>
    <w:multiLevelType w:val="hybridMultilevel"/>
    <w:tmpl w:val="BFAEECE2"/>
    <w:lvl w:ilvl="0" w:tplc="7C94A2AC">
      <w:start w:val="1"/>
      <w:numFmt w:val="lowerLetter"/>
      <w:lvlText w:val="7.1.%1"/>
      <w:lvlJc w:val="left"/>
      <w:pPr>
        <w:ind w:left="720" w:hanging="360"/>
      </w:pPr>
      <w:rPr>
        <w:rFonts w:hint="default"/>
      </w:rPr>
    </w:lvl>
    <w:lvl w:ilvl="1" w:tplc="52D0641C">
      <w:start w:val="1"/>
      <w:numFmt w:val="lowerLetter"/>
      <w:lvlText w:val="7.1.%2."/>
      <w:lvlJc w:val="left"/>
      <w:pPr>
        <w:ind w:left="1296" w:hanging="360"/>
      </w:pPr>
      <w:rPr>
        <w:rFonts w:hint="default"/>
      </w:rPr>
    </w:lvl>
    <w:lvl w:ilvl="2" w:tplc="4E2C75C0">
      <w:start w:val="8"/>
      <w:numFmt w:val="upperRoman"/>
      <w:lvlText w:val="%3."/>
      <w:lvlJc w:val="left"/>
      <w:pPr>
        <w:ind w:left="2700" w:hanging="72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FD67FA"/>
    <w:multiLevelType w:val="hybridMultilevel"/>
    <w:tmpl w:val="3C84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31" w15:restartNumberingAfterBreak="0">
    <w:nsid w:val="497B37A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2" w15:restartNumberingAfterBreak="0">
    <w:nsid w:val="4B8E4D75"/>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90"/>
        </w:tabs>
        <w:ind w:left="306"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3" w15:restartNumberingAfterBreak="0">
    <w:nsid w:val="4EC35CB0"/>
    <w:multiLevelType w:val="hybridMultilevel"/>
    <w:tmpl w:val="44943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F87B80"/>
    <w:multiLevelType w:val="hybridMultilevel"/>
    <w:tmpl w:val="937A5876"/>
    <w:lvl w:ilvl="0" w:tplc="48AA121A">
      <w:start w:val="1"/>
      <w:numFmt w:val="decimal"/>
      <w:lvlText w:val="6.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539F7"/>
    <w:multiLevelType w:val="hybridMultilevel"/>
    <w:tmpl w:val="AEA8E8D4"/>
    <w:lvl w:ilvl="0" w:tplc="A3742C46">
      <w:start w:val="1"/>
      <w:numFmt w:val="decimal"/>
      <w:lvlText w:val="6.1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89158C"/>
    <w:multiLevelType w:val="hybridMultilevel"/>
    <w:tmpl w:val="375424C2"/>
    <w:lvl w:ilvl="0" w:tplc="FFFFFFFF">
      <w:start w:val="1"/>
      <w:numFmt w:val="bullet"/>
      <w:lvlText w:val="-"/>
      <w:lvlJc w:val="left"/>
      <w:pPr>
        <w:ind w:left="-195" w:hanging="360"/>
      </w:pPr>
      <w:rPr>
        <w:rFonts w:ascii="Fira Code" w:eastAsia="Times New Roman" w:hAnsi="Fira Code" w:cs="Fira Code" w:hint="default"/>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abstractNum w:abstractNumId="37" w15:restartNumberingAfterBreak="0">
    <w:nsid w:val="6FB07EF0"/>
    <w:multiLevelType w:val="hybridMultilevel"/>
    <w:tmpl w:val="35BA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893140"/>
    <w:multiLevelType w:val="hybridMultilevel"/>
    <w:tmpl w:val="BC76A396"/>
    <w:lvl w:ilvl="0" w:tplc="351CE182">
      <w:start w:val="1"/>
      <w:numFmt w:val="decimal"/>
      <w:lvlText w:val="6.16.%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971B75"/>
    <w:multiLevelType w:val="hybridMultilevel"/>
    <w:tmpl w:val="EF8205F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3830324">
    <w:abstractNumId w:val="10"/>
  </w:num>
  <w:num w:numId="2" w16cid:durableId="1659919823">
    <w:abstractNumId w:val="36"/>
  </w:num>
  <w:num w:numId="3" w16cid:durableId="132914906">
    <w:abstractNumId w:val="20"/>
  </w:num>
  <w:num w:numId="4" w16cid:durableId="599289799">
    <w:abstractNumId w:val="26"/>
  </w:num>
  <w:num w:numId="5" w16cid:durableId="326593227">
    <w:abstractNumId w:val="32"/>
  </w:num>
  <w:num w:numId="6" w16cid:durableId="723870895">
    <w:abstractNumId w:val="33"/>
  </w:num>
  <w:num w:numId="7" w16cid:durableId="1027560898">
    <w:abstractNumId w:val="17"/>
  </w:num>
  <w:num w:numId="8" w16cid:durableId="1890341797">
    <w:abstractNumId w:val="13"/>
  </w:num>
  <w:num w:numId="9" w16cid:durableId="339503727">
    <w:abstractNumId w:val="39"/>
  </w:num>
  <w:num w:numId="10" w16cid:durableId="1750080750">
    <w:abstractNumId w:val="21"/>
  </w:num>
  <w:num w:numId="11" w16cid:durableId="620575312">
    <w:abstractNumId w:val="28"/>
  </w:num>
  <w:num w:numId="12" w16cid:durableId="456802990">
    <w:abstractNumId w:val="35"/>
  </w:num>
  <w:num w:numId="13" w16cid:durableId="394134734">
    <w:abstractNumId w:val="38"/>
  </w:num>
  <w:num w:numId="14" w16cid:durableId="764885957">
    <w:abstractNumId w:val="18"/>
  </w:num>
  <w:num w:numId="15" w16cid:durableId="259261681">
    <w:abstractNumId w:val="23"/>
  </w:num>
  <w:num w:numId="16" w16cid:durableId="1454255163">
    <w:abstractNumId w:val="15"/>
  </w:num>
  <w:num w:numId="17" w16cid:durableId="576131109">
    <w:abstractNumId w:val="7"/>
  </w:num>
  <w:num w:numId="18" w16cid:durableId="1785810081">
    <w:abstractNumId w:val="11"/>
  </w:num>
  <w:num w:numId="19" w16cid:durableId="19745628">
    <w:abstractNumId w:val="34"/>
  </w:num>
  <w:num w:numId="20" w16cid:durableId="1532572406">
    <w:abstractNumId w:val="22"/>
  </w:num>
  <w:num w:numId="21" w16cid:durableId="1829706088">
    <w:abstractNumId w:val="27"/>
  </w:num>
  <w:num w:numId="22" w16cid:durableId="1300037676">
    <w:abstractNumId w:val="31"/>
  </w:num>
  <w:num w:numId="23" w16cid:durableId="2118207423">
    <w:abstractNumId w:val="8"/>
  </w:num>
  <w:num w:numId="24" w16cid:durableId="673847020">
    <w:abstractNumId w:val="30"/>
  </w:num>
  <w:num w:numId="25" w16cid:durableId="1732265496">
    <w:abstractNumId w:val="6"/>
  </w:num>
  <w:num w:numId="26" w16cid:durableId="359860840">
    <w:abstractNumId w:val="5"/>
  </w:num>
  <w:num w:numId="27" w16cid:durableId="1108743530">
    <w:abstractNumId w:val="4"/>
  </w:num>
  <w:num w:numId="28" w16cid:durableId="553662666">
    <w:abstractNumId w:val="3"/>
  </w:num>
  <w:num w:numId="29" w16cid:durableId="1091126805">
    <w:abstractNumId w:val="4"/>
  </w:num>
  <w:num w:numId="30" w16cid:durableId="562716892">
    <w:abstractNumId w:val="5"/>
  </w:num>
  <w:num w:numId="31" w16cid:durableId="277761111">
    <w:abstractNumId w:val="6"/>
  </w:num>
  <w:num w:numId="32" w16cid:durableId="1191065823">
    <w:abstractNumId w:val="6"/>
  </w:num>
  <w:num w:numId="33" w16cid:durableId="1553078469">
    <w:abstractNumId w:val="2"/>
  </w:num>
  <w:num w:numId="34" w16cid:durableId="1392928381">
    <w:abstractNumId w:val="1"/>
  </w:num>
  <w:num w:numId="35" w16cid:durableId="242641492">
    <w:abstractNumId w:val="0"/>
  </w:num>
  <w:num w:numId="36" w16cid:durableId="450587979">
    <w:abstractNumId w:val="12"/>
  </w:num>
  <w:num w:numId="37" w16cid:durableId="1586038236">
    <w:abstractNumId w:val="9"/>
  </w:num>
  <w:num w:numId="38" w16cid:durableId="165366758">
    <w:abstractNumId w:val="19"/>
  </w:num>
  <w:num w:numId="39" w16cid:durableId="208613866">
    <w:abstractNumId w:val="14"/>
  </w:num>
  <w:num w:numId="40" w16cid:durableId="1467158225">
    <w:abstractNumId w:val="25"/>
  </w:num>
  <w:num w:numId="41" w16cid:durableId="1576428998">
    <w:abstractNumId w:val="16"/>
  </w:num>
  <w:num w:numId="42" w16cid:durableId="69280115">
    <w:abstractNumId w:val="37"/>
  </w:num>
  <w:num w:numId="43" w16cid:durableId="2014523980">
    <w:abstractNumId w:val="29"/>
  </w:num>
  <w:num w:numId="44" w16cid:durableId="18200291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QwNTYyNjI3MTMxMTFT0lEKTi0uzszPAykwNqgFADzwSMItAAAA"/>
  </w:docVars>
  <w:rsids>
    <w:rsidRoot w:val="005C2814"/>
    <w:rsid w:val="00000CD9"/>
    <w:rsid w:val="00000D19"/>
    <w:rsid w:val="00001374"/>
    <w:rsid w:val="0000186D"/>
    <w:rsid w:val="00002753"/>
    <w:rsid w:val="00004473"/>
    <w:rsid w:val="00005C63"/>
    <w:rsid w:val="00010066"/>
    <w:rsid w:val="00011CBB"/>
    <w:rsid w:val="0001260A"/>
    <w:rsid w:val="00016906"/>
    <w:rsid w:val="00016F1E"/>
    <w:rsid w:val="0001727F"/>
    <w:rsid w:val="00020121"/>
    <w:rsid w:val="0002088D"/>
    <w:rsid w:val="00021ECC"/>
    <w:rsid w:val="000236B4"/>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8F9"/>
    <w:rsid w:val="000625C4"/>
    <w:rsid w:val="00062D17"/>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3DE"/>
    <w:rsid w:val="000C7D54"/>
    <w:rsid w:val="000D0A6E"/>
    <w:rsid w:val="000D0D8E"/>
    <w:rsid w:val="000D12E9"/>
    <w:rsid w:val="000D3420"/>
    <w:rsid w:val="000D51E6"/>
    <w:rsid w:val="000D5926"/>
    <w:rsid w:val="000D5B64"/>
    <w:rsid w:val="000D7B65"/>
    <w:rsid w:val="000E060D"/>
    <w:rsid w:val="000E37B5"/>
    <w:rsid w:val="000E495F"/>
    <w:rsid w:val="000E58DD"/>
    <w:rsid w:val="000E66B6"/>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4397"/>
    <w:rsid w:val="0014558C"/>
    <w:rsid w:val="001459B1"/>
    <w:rsid w:val="0014645D"/>
    <w:rsid w:val="0014716B"/>
    <w:rsid w:val="0014754C"/>
    <w:rsid w:val="00147BFB"/>
    <w:rsid w:val="00150B9C"/>
    <w:rsid w:val="0015138F"/>
    <w:rsid w:val="00153DDA"/>
    <w:rsid w:val="00154519"/>
    <w:rsid w:val="0015689A"/>
    <w:rsid w:val="001571E3"/>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CD9"/>
    <w:rsid w:val="00183B87"/>
    <w:rsid w:val="001844B9"/>
    <w:rsid w:val="00184A2A"/>
    <w:rsid w:val="0018552E"/>
    <w:rsid w:val="00185CA7"/>
    <w:rsid w:val="001863D8"/>
    <w:rsid w:val="0018664E"/>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332C"/>
    <w:rsid w:val="0024433A"/>
    <w:rsid w:val="0024439E"/>
    <w:rsid w:val="00244A45"/>
    <w:rsid w:val="0024528E"/>
    <w:rsid w:val="0024550C"/>
    <w:rsid w:val="002478B5"/>
    <w:rsid w:val="0025018B"/>
    <w:rsid w:val="00250C18"/>
    <w:rsid w:val="00250F9A"/>
    <w:rsid w:val="00251ACA"/>
    <w:rsid w:val="00253971"/>
    <w:rsid w:val="00253E78"/>
    <w:rsid w:val="00253F77"/>
    <w:rsid w:val="00254530"/>
    <w:rsid w:val="00254C2C"/>
    <w:rsid w:val="00254FFE"/>
    <w:rsid w:val="002569A1"/>
    <w:rsid w:val="00256D22"/>
    <w:rsid w:val="00257305"/>
    <w:rsid w:val="00257887"/>
    <w:rsid w:val="002602A2"/>
    <w:rsid w:val="00262D86"/>
    <w:rsid w:val="00265087"/>
    <w:rsid w:val="00271400"/>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516A"/>
    <w:rsid w:val="002B53B5"/>
    <w:rsid w:val="002B569B"/>
    <w:rsid w:val="002B7CBA"/>
    <w:rsid w:val="002C00C6"/>
    <w:rsid w:val="002C065A"/>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5D6"/>
    <w:rsid w:val="003938A3"/>
    <w:rsid w:val="00394C00"/>
    <w:rsid w:val="00395287"/>
    <w:rsid w:val="00396167"/>
    <w:rsid w:val="003963B6"/>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84A"/>
    <w:rsid w:val="003D1965"/>
    <w:rsid w:val="003D1DB4"/>
    <w:rsid w:val="003D2319"/>
    <w:rsid w:val="003D28B4"/>
    <w:rsid w:val="003D2D30"/>
    <w:rsid w:val="003D36DA"/>
    <w:rsid w:val="003D42D3"/>
    <w:rsid w:val="003D4767"/>
    <w:rsid w:val="003D49F3"/>
    <w:rsid w:val="003D5B3C"/>
    <w:rsid w:val="003D6CA0"/>
    <w:rsid w:val="003D7E2D"/>
    <w:rsid w:val="003E15BB"/>
    <w:rsid w:val="003E25BF"/>
    <w:rsid w:val="003E267E"/>
    <w:rsid w:val="003E2BEF"/>
    <w:rsid w:val="003E2C8F"/>
    <w:rsid w:val="003E5BF1"/>
    <w:rsid w:val="003E7B36"/>
    <w:rsid w:val="003E7FD5"/>
    <w:rsid w:val="003F0F83"/>
    <w:rsid w:val="003F3A98"/>
    <w:rsid w:val="003F3F54"/>
    <w:rsid w:val="003F4410"/>
    <w:rsid w:val="003F45D3"/>
    <w:rsid w:val="003F5E66"/>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E93"/>
    <w:rsid w:val="004A2DE9"/>
    <w:rsid w:val="004A3740"/>
    <w:rsid w:val="004A5CA6"/>
    <w:rsid w:val="004A7AA3"/>
    <w:rsid w:val="004B00AA"/>
    <w:rsid w:val="004B08FF"/>
    <w:rsid w:val="004B22EE"/>
    <w:rsid w:val="004B2706"/>
    <w:rsid w:val="004B279B"/>
    <w:rsid w:val="004B3674"/>
    <w:rsid w:val="004B36E7"/>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C58"/>
    <w:rsid w:val="00580DC1"/>
    <w:rsid w:val="00580DE6"/>
    <w:rsid w:val="00580ED3"/>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08C"/>
    <w:rsid w:val="005B7927"/>
    <w:rsid w:val="005C084D"/>
    <w:rsid w:val="005C134F"/>
    <w:rsid w:val="005C16A3"/>
    <w:rsid w:val="005C1E18"/>
    <w:rsid w:val="005C20C7"/>
    <w:rsid w:val="005C2219"/>
    <w:rsid w:val="005C2814"/>
    <w:rsid w:val="005C3192"/>
    <w:rsid w:val="005C3461"/>
    <w:rsid w:val="005C3779"/>
    <w:rsid w:val="005C5646"/>
    <w:rsid w:val="005C5CE7"/>
    <w:rsid w:val="005C6EF2"/>
    <w:rsid w:val="005D0572"/>
    <w:rsid w:val="005D07B6"/>
    <w:rsid w:val="005D07CD"/>
    <w:rsid w:val="005D09D1"/>
    <w:rsid w:val="005D0B99"/>
    <w:rsid w:val="005D1240"/>
    <w:rsid w:val="005D15F3"/>
    <w:rsid w:val="005D2B5C"/>
    <w:rsid w:val="005D3C7A"/>
    <w:rsid w:val="005D52C9"/>
    <w:rsid w:val="005D535E"/>
    <w:rsid w:val="005D66A0"/>
    <w:rsid w:val="005D6997"/>
    <w:rsid w:val="005D6A5D"/>
    <w:rsid w:val="005D6D98"/>
    <w:rsid w:val="005D7E64"/>
    <w:rsid w:val="005E0F5E"/>
    <w:rsid w:val="005E1ACF"/>
    <w:rsid w:val="005E1BE3"/>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40F2"/>
    <w:rsid w:val="00606A43"/>
    <w:rsid w:val="00607CDD"/>
    <w:rsid w:val="006107FE"/>
    <w:rsid w:val="00614233"/>
    <w:rsid w:val="00614BDD"/>
    <w:rsid w:val="00614EC1"/>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AE1"/>
    <w:rsid w:val="00641012"/>
    <w:rsid w:val="00642024"/>
    <w:rsid w:val="006427F9"/>
    <w:rsid w:val="00642C04"/>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A8E"/>
    <w:rsid w:val="00683E9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6C4"/>
    <w:rsid w:val="0072561A"/>
    <w:rsid w:val="00725F2D"/>
    <w:rsid w:val="007270D0"/>
    <w:rsid w:val="007308B8"/>
    <w:rsid w:val="0073264A"/>
    <w:rsid w:val="00732896"/>
    <w:rsid w:val="00735154"/>
    <w:rsid w:val="00735C68"/>
    <w:rsid w:val="007406D0"/>
    <w:rsid w:val="00741534"/>
    <w:rsid w:val="0074168F"/>
    <w:rsid w:val="007434F0"/>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A99"/>
    <w:rsid w:val="007F7BBB"/>
    <w:rsid w:val="00802690"/>
    <w:rsid w:val="00803327"/>
    <w:rsid w:val="00803F09"/>
    <w:rsid w:val="00804C6C"/>
    <w:rsid w:val="00805A14"/>
    <w:rsid w:val="00806243"/>
    <w:rsid w:val="00807A8D"/>
    <w:rsid w:val="00810109"/>
    <w:rsid w:val="00812810"/>
    <w:rsid w:val="008131C5"/>
    <w:rsid w:val="00814C1A"/>
    <w:rsid w:val="00814FF8"/>
    <w:rsid w:val="00816523"/>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E1D"/>
    <w:rsid w:val="00891C6D"/>
    <w:rsid w:val="00891CB7"/>
    <w:rsid w:val="00892E54"/>
    <w:rsid w:val="00892EF4"/>
    <w:rsid w:val="008933F5"/>
    <w:rsid w:val="00895E60"/>
    <w:rsid w:val="00896D53"/>
    <w:rsid w:val="00897D08"/>
    <w:rsid w:val="00897D95"/>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71CA"/>
    <w:rsid w:val="008B73BD"/>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D82"/>
    <w:rsid w:val="008F1841"/>
    <w:rsid w:val="008F1A31"/>
    <w:rsid w:val="008F2239"/>
    <w:rsid w:val="008F24C3"/>
    <w:rsid w:val="008F2B41"/>
    <w:rsid w:val="008F35E7"/>
    <w:rsid w:val="008F4872"/>
    <w:rsid w:val="008F4A2A"/>
    <w:rsid w:val="008F5B53"/>
    <w:rsid w:val="00900DFD"/>
    <w:rsid w:val="00901138"/>
    <w:rsid w:val="009016A8"/>
    <w:rsid w:val="00901CAC"/>
    <w:rsid w:val="00902409"/>
    <w:rsid w:val="00903C58"/>
    <w:rsid w:val="00903F74"/>
    <w:rsid w:val="0090481B"/>
    <w:rsid w:val="009054CB"/>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71E"/>
    <w:rsid w:val="009B5AD7"/>
    <w:rsid w:val="009B6B31"/>
    <w:rsid w:val="009B6B88"/>
    <w:rsid w:val="009C0077"/>
    <w:rsid w:val="009C0D1E"/>
    <w:rsid w:val="009C1B27"/>
    <w:rsid w:val="009C2062"/>
    <w:rsid w:val="009C3A18"/>
    <w:rsid w:val="009C61B7"/>
    <w:rsid w:val="009C658F"/>
    <w:rsid w:val="009C6762"/>
    <w:rsid w:val="009C6BB1"/>
    <w:rsid w:val="009C7855"/>
    <w:rsid w:val="009D03E3"/>
    <w:rsid w:val="009D0CD7"/>
    <w:rsid w:val="009D4515"/>
    <w:rsid w:val="009D4A4B"/>
    <w:rsid w:val="009D5150"/>
    <w:rsid w:val="009D54C8"/>
    <w:rsid w:val="009D686F"/>
    <w:rsid w:val="009D6B33"/>
    <w:rsid w:val="009E14BF"/>
    <w:rsid w:val="009E329A"/>
    <w:rsid w:val="009E41BE"/>
    <w:rsid w:val="009E4F48"/>
    <w:rsid w:val="009E5C03"/>
    <w:rsid w:val="009E6564"/>
    <w:rsid w:val="009E69AA"/>
    <w:rsid w:val="009F2A87"/>
    <w:rsid w:val="009F40AD"/>
    <w:rsid w:val="009F546D"/>
    <w:rsid w:val="009F57C3"/>
    <w:rsid w:val="009F67E6"/>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60078"/>
    <w:rsid w:val="00A6111D"/>
    <w:rsid w:val="00A643F6"/>
    <w:rsid w:val="00A64D5D"/>
    <w:rsid w:val="00A660B4"/>
    <w:rsid w:val="00A67112"/>
    <w:rsid w:val="00A6748C"/>
    <w:rsid w:val="00A70821"/>
    <w:rsid w:val="00A713E5"/>
    <w:rsid w:val="00A719B9"/>
    <w:rsid w:val="00A72100"/>
    <w:rsid w:val="00A76E73"/>
    <w:rsid w:val="00A7712B"/>
    <w:rsid w:val="00A8169C"/>
    <w:rsid w:val="00A818D9"/>
    <w:rsid w:val="00A81BFB"/>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9DF"/>
    <w:rsid w:val="00A95D4B"/>
    <w:rsid w:val="00A96040"/>
    <w:rsid w:val="00A97EA5"/>
    <w:rsid w:val="00AA043D"/>
    <w:rsid w:val="00AA05B2"/>
    <w:rsid w:val="00AA23AD"/>
    <w:rsid w:val="00AA3A45"/>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1F9"/>
    <w:rsid w:val="00B73A78"/>
    <w:rsid w:val="00B7486B"/>
    <w:rsid w:val="00B74F58"/>
    <w:rsid w:val="00B75427"/>
    <w:rsid w:val="00B76801"/>
    <w:rsid w:val="00B76FCB"/>
    <w:rsid w:val="00B76FD2"/>
    <w:rsid w:val="00B774E3"/>
    <w:rsid w:val="00B8031D"/>
    <w:rsid w:val="00B80872"/>
    <w:rsid w:val="00B80FC3"/>
    <w:rsid w:val="00B81780"/>
    <w:rsid w:val="00B82073"/>
    <w:rsid w:val="00B84110"/>
    <w:rsid w:val="00B87252"/>
    <w:rsid w:val="00B87C8B"/>
    <w:rsid w:val="00B90C60"/>
    <w:rsid w:val="00B90F2E"/>
    <w:rsid w:val="00B938D9"/>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3761"/>
    <w:rsid w:val="00BC4602"/>
    <w:rsid w:val="00BC4EE1"/>
    <w:rsid w:val="00BC70A7"/>
    <w:rsid w:val="00BD0414"/>
    <w:rsid w:val="00BD08D7"/>
    <w:rsid w:val="00BD126C"/>
    <w:rsid w:val="00BD1B7B"/>
    <w:rsid w:val="00BD218F"/>
    <w:rsid w:val="00BD397E"/>
    <w:rsid w:val="00BD4601"/>
    <w:rsid w:val="00BD6837"/>
    <w:rsid w:val="00BE056F"/>
    <w:rsid w:val="00BE0574"/>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3174"/>
    <w:rsid w:val="00C7457D"/>
    <w:rsid w:val="00C77872"/>
    <w:rsid w:val="00C77F28"/>
    <w:rsid w:val="00C802E6"/>
    <w:rsid w:val="00C80477"/>
    <w:rsid w:val="00C81093"/>
    <w:rsid w:val="00C8116A"/>
    <w:rsid w:val="00C8314F"/>
    <w:rsid w:val="00C84D76"/>
    <w:rsid w:val="00C85414"/>
    <w:rsid w:val="00C85F9A"/>
    <w:rsid w:val="00C87170"/>
    <w:rsid w:val="00C872B9"/>
    <w:rsid w:val="00C87D29"/>
    <w:rsid w:val="00C90129"/>
    <w:rsid w:val="00C907AC"/>
    <w:rsid w:val="00C90C42"/>
    <w:rsid w:val="00C92189"/>
    <w:rsid w:val="00C92F93"/>
    <w:rsid w:val="00C93035"/>
    <w:rsid w:val="00C93E22"/>
    <w:rsid w:val="00C96A29"/>
    <w:rsid w:val="00C96D09"/>
    <w:rsid w:val="00CA08EF"/>
    <w:rsid w:val="00CA116E"/>
    <w:rsid w:val="00CA1E91"/>
    <w:rsid w:val="00CA3498"/>
    <w:rsid w:val="00CA3B81"/>
    <w:rsid w:val="00CA3F5D"/>
    <w:rsid w:val="00CA4682"/>
    <w:rsid w:val="00CA5FEA"/>
    <w:rsid w:val="00CA73D7"/>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5FFE"/>
    <w:rsid w:val="00CC71D6"/>
    <w:rsid w:val="00CD3580"/>
    <w:rsid w:val="00CD3C63"/>
    <w:rsid w:val="00CD4438"/>
    <w:rsid w:val="00CD535C"/>
    <w:rsid w:val="00CD7684"/>
    <w:rsid w:val="00CE1506"/>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9F6"/>
    <w:rsid w:val="00D14CD3"/>
    <w:rsid w:val="00D14D93"/>
    <w:rsid w:val="00D1502B"/>
    <w:rsid w:val="00D15F51"/>
    <w:rsid w:val="00D171F5"/>
    <w:rsid w:val="00D175F7"/>
    <w:rsid w:val="00D17E2C"/>
    <w:rsid w:val="00D213F1"/>
    <w:rsid w:val="00D2355C"/>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2E01"/>
    <w:rsid w:val="00DB396C"/>
    <w:rsid w:val="00DB39CC"/>
    <w:rsid w:val="00DB3CCE"/>
    <w:rsid w:val="00DB4430"/>
    <w:rsid w:val="00DB49EE"/>
    <w:rsid w:val="00DB645A"/>
    <w:rsid w:val="00DC238F"/>
    <w:rsid w:val="00DC4512"/>
    <w:rsid w:val="00DD1BC6"/>
    <w:rsid w:val="00DD2DBB"/>
    <w:rsid w:val="00DD3CC7"/>
    <w:rsid w:val="00DD4FF5"/>
    <w:rsid w:val="00DD6C1C"/>
    <w:rsid w:val="00DE0651"/>
    <w:rsid w:val="00DE2803"/>
    <w:rsid w:val="00DE2886"/>
    <w:rsid w:val="00DE6507"/>
    <w:rsid w:val="00DF21EC"/>
    <w:rsid w:val="00DF2768"/>
    <w:rsid w:val="00DF2CBA"/>
    <w:rsid w:val="00DF455A"/>
    <w:rsid w:val="00DF47F1"/>
    <w:rsid w:val="00DF4A52"/>
    <w:rsid w:val="00DF78A2"/>
    <w:rsid w:val="00E006F3"/>
    <w:rsid w:val="00E016E2"/>
    <w:rsid w:val="00E01857"/>
    <w:rsid w:val="00E02B26"/>
    <w:rsid w:val="00E03B8C"/>
    <w:rsid w:val="00E06D52"/>
    <w:rsid w:val="00E10CFF"/>
    <w:rsid w:val="00E10F7C"/>
    <w:rsid w:val="00E11094"/>
    <w:rsid w:val="00E120E5"/>
    <w:rsid w:val="00E13570"/>
    <w:rsid w:val="00E13F69"/>
    <w:rsid w:val="00E14611"/>
    <w:rsid w:val="00E154AD"/>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7C88"/>
    <w:rsid w:val="00E81F7B"/>
    <w:rsid w:val="00E825C2"/>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418"/>
    <w:rsid w:val="00ED5F45"/>
    <w:rsid w:val="00ED6C40"/>
    <w:rsid w:val="00ED7F02"/>
    <w:rsid w:val="00EE07BD"/>
    <w:rsid w:val="00EE0C41"/>
    <w:rsid w:val="00EE14F2"/>
    <w:rsid w:val="00EE1813"/>
    <w:rsid w:val="00EE460E"/>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8FB"/>
    <w:rsid w:val="00F92DD8"/>
    <w:rsid w:val="00F93F5E"/>
    <w:rsid w:val="00F94799"/>
    <w:rsid w:val="00F95D6F"/>
    <w:rsid w:val="00F97AEE"/>
    <w:rsid w:val="00FA15B2"/>
    <w:rsid w:val="00FA2E0F"/>
    <w:rsid w:val="00FA6713"/>
    <w:rsid w:val="00FA6E28"/>
    <w:rsid w:val="00FA7F14"/>
    <w:rsid w:val="00FB2701"/>
    <w:rsid w:val="00FB2BF3"/>
    <w:rsid w:val="00FB3555"/>
    <w:rsid w:val="00FB3CE1"/>
    <w:rsid w:val="00FB3D34"/>
    <w:rsid w:val="00FB462E"/>
    <w:rsid w:val="00FB55CA"/>
    <w:rsid w:val="00FB6DA9"/>
    <w:rsid w:val="00FC07F9"/>
    <w:rsid w:val="00FC2A90"/>
    <w:rsid w:val="00FC387A"/>
    <w:rsid w:val="00FC4203"/>
    <w:rsid w:val="00FC63FD"/>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2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2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2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2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24"/>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B03E9B"/>
    <w:pPr>
      <w:spacing w:before="120" w:after="120"/>
    </w:pPr>
    <w:rPr>
      <w:rFonts w:ascii="Fira Code Medium" w:hAnsi="Fira Code Medium" w:cstheme="minorHAnsi"/>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E006F3"/>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8</cp:revision>
  <cp:lastPrinted>2023-03-30T19:58:00Z</cp:lastPrinted>
  <dcterms:created xsi:type="dcterms:W3CDTF">2023-03-30T17:28:00Z</dcterms:created>
  <dcterms:modified xsi:type="dcterms:W3CDTF">2023-03-30T20:24:00Z</dcterms:modified>
</cp:coreProperties>
</file>