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4CDCD3" w14:textId="77777777" w:rsidR="005D7E64" w:rsidRDefault="006B5883">
      <w:pPr>
        <w:rPr>
          <w:rFonts w:ascii="Arial" w:hAnsi="Arial" w:cs="Arial"/>
          <w:sz w:val="22"/>
          <w:szCs w:val="22"/>
          <w:u w:val="single"/>
        </w:rPr>
      </w:pPr>
      <w:r>
        <w:rPr>
          <w:rFonts w:ascii="Arial" w:hAnsi="Arial" w:cs="Arial"/>
          <w:sz w:val="22"/>
          <w:szCs w:val="22"/>
          <w:u w:val="single"/>
        </w:rPr>
        <w:t>Jeremy L. Bass, Pro Se</w:t>
      </w:r>
    </w:p>
    <w:p w14:paraId="2CC07461" w14:textId="77777777" w:rsidR="006B5883" w:rsidRDefault="006B5883">
      <w:pPr>
        <w:rPr>
          <w:rFonts w:ascii="Arial" w:hAnsi="Arial" w:cs="Arial"/>
          <w:sz w:val="22"/>
          <w:szCs w:val="22"/>
          <w:u w:val="single"/>
        </w:rPr>
      </w:pPr>
      <w:r>
        <w:rPr>
          <w:rFonts w:ascii="Arial" w:hAnsi="Arial" w:cs="Arial"/>
          <w:sz w:val="22"/>
          <w:szCs w:val="22"/>
          <w:u w:val="single"/>
        </w:rPr>
        <w:t>1515 21</w:t>
      </w:r>
      <w:r w:rsidRPr="006B5883">
        <w:rPr>
          <w:rFonts w:ascii="Arial" w:hAnsi="Arial" w:cs="Arial"/>
          <w:sz w:val="22"/>
          <w:szCs w:val="22"/>
          <w:u w:val="single"/>
          <w:vertAlign w:val="superscript"/>
        </w:rPr>
        <w:t>st</w:t>
      </w:r>
      <w:r>
        <w:rPr>
          <w:rFonts w:ascii="Arial" w:hAnsi="Arial" w:cs="Arial"/>
          <w:sz w:val="22"/>
          <w:szCs w:val="22"/>
          <w:u w:val="single"/>
        </w:rPr>
        <w:t xml:space="preserve"> </w:t>
      </w:r>
      <w:proofErr w:type="spellStart"/>
      <w:r>
        <w:rPr>
          <w:rFonts w:ascii="Arial" w:hAnsi="Arial" w:cs="Arial"/>
          <w:sz w:val="22"/>
          <w:szCs w:val="22"/>
          <w:u w:val="single"/>
        </w:rPr>
        <w:t>ave</w:t>
      </w:r>
      <w:proofErr w:type="spellEnd"/>
    </w:p>
    <w:p w14:paraId="6E3D6C1A" w14:textId="77777777" w:rsidR="006B5883" w:rsidRDefault="006B5883">
      <w:pPr>
        <w:rPr>
          <w:rFonts w:ascii="Arial" w:hAnsi="Arial" w:cs="Arial"/>
          <w:sz w:val="22"/>
          <w:szCs w:val="22"/>
          <w:u w:val="single"/>
        </w:rPr>
      </w:pPr>
      <w:r>
        <w:rPr>
          <w:rFonts w:ascii="Arial" w:hAnsi="Arial" w:cs="Arial"/>
          <w:sz w:val="22"/>
          <w:szCs w:val="22"/>
          <w:u w:val="single"/>
        </w:rPr>
        <w:t>Lewiston, ID 83501-3926</w:t>
      </w:r>
    </w:p>
    <w:p w14:paraId="45690A7F" w14:textId="77777777" w:rsidR="006B5883" w:rsidRDefault="006B5883">
      <w:pPr>
        <w:rPr>
          <w:rFonts w:ascii="Arial" w:hAnsi="Arial" w:cs="Arial"/>
          <w:sz w:val="22"/>
          <w:szCs w:val="22"/>
          <w:u w:val="single"/>
        </w:rPr>
      </w:pPr>
      <w:r>
        <w:rPr>
          <w:rFonts w:ascii="Arial" w:hAnsi="Arial" w:cs="Arial"/>
          <w:sz w:val="22"/>
          <w:szCs w:val="22"/>
          <w:u w:val="single"/>
        </w:rPr>
        <w:t>Ph: 208-549-9584</w:t>
      </w:r>
    </w:p>
    <w:p w14:paraId="69C47716" w14:textId="77777777" w:rsidR="006B5883" w:rsidRDefault="006B5883">
      <w:pPr>
        <w:rPr>
          <w:rFonts w:ascii="Arial" w:hAnsi="Arial" w:cs="Arial"/>
          <w:sz w:val="22"/>
          <w:szCs w:val="22"/>
          <w:u w:val="single"/>
        </w:rPr>
      </w:pPr>
      <w:r>
        <w:rPr>
          <w:rFonts w:ascii="Arial" w:hAnsi="Arial" w:cs="Arial"/>
          <w:sz w:val="22"/>
          <w:szCs w:val="22"/>
          <w:u w:val="single"/>
        </w:rPr>
        <w:t>Quantum.J.L.Bass@RAWdeal.io</w:t>
      </w:r>
    </w:p>
    <w:p w14:paraId="311975BD" w14:textId="77777777" w:rsidR="006B5883" w:rsidRPr="005A0D3E" w:rsidRDefault="006B5883">
      <w:pPr>
        <w:rPr>
          <w:rFonts w:ascii="Arial" w:hAnsi="Arial" w:cs="Arial"/>
          <w:sz w:val="18"/>
          <w:szCs w:val="18"/>
        </w:rPr>
      </w:pPr>
    </w:p>
    <w:p w14:paraId="38C698F8" w14:textId="77777777" w:rsidR="005C2814" w:rsidRDefault="005C2814">
      <w:pPr>
        <w:rPr>
          <w:rFonts w:ascii="Arial" w:hAnsi="Arial" w:cs="Arial"/>
          <w:sz w:val="22"/>
          <w:szCs w:val="22"/>
        </w:rPr>
      </w:pPr>
    </w:p>
    <w:p w14:paraId="35E73C9C" w14:textId="77777777" w:rsidR="005C2814" w:rsidRDefault="005C2814">
      <w:pPr>
        <w:tabs>
          <w:tab w:val="center" w:pos="4680"/>
        </w:tabs>
        <w:spacing w:line="360" w:lineRule="auto"/>
        <w:jc w:val="center"/>
        <w:rPr>
          <w:rFonts w:ascii="Arial" w:hAnsi="Arial" w:cs="Arial"/>
          <w:sz w:val="22"/>
          <w:szCs w:val="22"/>
        </w:rPr>
      </w:pPr>
      <w:r>
        <w:rPr>
          <w:rFonts w:ascii="Arial" w:hAnsi="Arial" w:cs="Arial"/>
          <w:sz w:val="22"/>
          <w:szCs w:val="22"/>
        </w:rPr>
        <w:t xml:space="preserve">IN THE DISTRICT COURT FOR THE </w:t>
      </w:r>
      <w:r w:rsidR="006B5883">
        <w:rPr>
          <w:rFonts w:ascii="TimesNewRomanPSMT" w:hAnsi="TimesNewRomanPSMT" w:cs="TimesNewRomanPSMT"/>
          <w:sz w:val="24"/>
          <w:szCs w:val="24"/>
        </w:rPr>
        <w:t xml:space="preserve">SECOND JUDICIAL </w:t>
      </w:r>
      <w:r>
        <w:rPr>
          <w:rFonts w:ascii="Arial" w:hAnsi="Arial" w:cs="Arial"/>
          <w:sz w:val="22"/>
          <w:szCs w:val="22"/>
        </w:rPr>
        <w:t>DISTRICT</w:t>
      </w:r>
    </w:p>
    <w:p w14:paraId="030CF056" w14:textId="77777777" w:rsidR="005C2814" w:rsidRPr="000637C9" w:rsidRDefault="005C2814">
      <w:pPr>
        <w:pStyle w:val="BodyText"/>
        <w:spacing w:line="360" w:lineRule="auto"/>
        <w:ind w:left="5040" w:hanging="5040"/>
        <w:jc w:val="center"/>
        <w:rPr>
          <w:rFonts w:ascii="Arial" w:hAnsi="Arial" w:cs="Arial"/>
          <w:sz w:val="22"/>
          <w:szCs w:val="22"/>
          <w:u w:val="single"/>
        </w:rPr>
      </w:pPr>
      <w:r>
        <w:rPr>
          <w:rFonts w:ascii="Arial" w:hAnsi="Arial" w:cs="Arial"/>
          <w:sz w:val="22"/>
          <w:szCs w:val="22"/>
        </w:rPr>
        <w:t xml:space="preserve">FOR THE STATE OF IDAHO, IN </w:t>
      </w:r>
      <w:r w:rsidR="006B5883">
        <w:rPr>
          <w:rFonts w:ascii="TimesNewRomanPSMT" w:hAnsi="TimesNewRomanPSMT" w:cs="TimesNewRomanPSMT"/>
        </w:rPr>
        <w:t>AND FOR NEZ PERCE COUNTY</w:t>
      </w:r>
    </w:p>
    <w:tbl>
      <w:tblPr>
        <w:tblW w:w="8820" w:type="dxa"/>
        <w:tblInd w:w="-11" w:type="dxa"/>
        <w:tblLayout w:type="fixed"/>
        <w:tblCellMar>
          <w:left w:w="0" w:type="dxa"/>
          <w:right w:w="0" w:type="dxa"/>
        </w:tblCellMar>
        <w:tblLook w:val="0000" w:firstRow="0" w:lastRow="0" w:firstColumn="0" w:lastColumn="0" w:noHBand="0" w:noVBand="0"/>
      </w:tblPr>
      <w:tblGrid>
        <w:gridCol w:w="4410"/>
        <w:gridCol w:w="4410"/>
      </w:tblGrid>
      <w:tr w:rsidR="005C2814" w14:paraId="662AA393" w14:textId="77777777" w:rsidTr="00074A5D">
        <w:trPr>
          <w:trHeight w:val="2100"/>
        </w:trPr>
        <w:tc>
          <w:tcPr>
            <w:tcW w:w="4410" w:type="dxa"/>
            <w:tcBorders>
              <w:top w:val="nil"/>
              <w:left w:val="nil"/>
              <w:bottom w:val="single" w:sz="4" w:space="0" w:color="auto"/>
              <w:right w:val="single" w:sz="4" w:space="0" w:color="auto"/>
            </w:tcBorders>
          </w:tcPr>
          <w:p w14:paraId="226CC78B" w14:textId="77777777" w:rsidR="006B5883" w:rsidRPr="006B5883" w:rsidRDefault="006B5883" w:rsidP="006B5883">
            <w:pPr>
              <w:rPr>
                <w:rFonts w:ascii="Arial" w:hAnsi="Arial" w:cs="Arial"/>
                <w:sz w:val="22"/>
                <w:szCs w:val="22"/>
              </w:rPr>
            </w:pPr>
            <w:bookmarkStart w:id="0" w:name="Parties"/>
            <w:bookmarkEnd w:id="0"/>
            <w:r w:rsidRPr="006B5883">
              <w:rPr>
                <w:rFonts w:ascii="Arial" w:hAnsi="Arial" w:cs="Arial"/>
                <w:sz w:val="22"/>
                <w:szCs w:val="22"/>
              </w:rPr>
              <w:t>JEREMY L. BASS,</w:t>
            </w:r>
          </w:p>
          <w:p w14:paraId="422FF118" w14:textId="77777777" w:rsidR="006B5883" w:rsidRPr="006B5883" w:rsidRDefault="006B5883" w:rsidP="006B5883">
            <w:pPr>
              <w:rPr>
                <w:rFonts w:ascii="Arial" w:hAnsi="Arial" w:cs="Arial"/>
                <w:sz w:val="22"/>
                <w:szCs w:val="22"/>
              </w:rPr>
            </w:pPr>
            <w:r>
              <w:rPr>
                <w:rFonts w:ascii="Arial" w:hAnsi="Arial" w:cs="Arial"/>
                <w:sz w:val="22"/>
                <w:szCs w:val="22"/>
              </w:rPr>
              <w:t xml:space="preserve">                                           </w:t>
            </w:r>
            <w:r w:rsidRPr="006B5883">
              <w:rPr>
                <w:rFonts w:ascii="Arial" w:hAnsi="Arial" w:cs="Arial"/>
                <w:sz w:val="22"/>
                <w:szCs w:val="22"/>
              </w:rPr>
              <w:t>Plaintiff,</w:t>
            </w:r>
          </w:p>
          <w:p w14:paraId="44410F25" w14:textId="77777777" w:rsidR="006B5883" w:rsidRDefault="006B5883" w:rsidP="006B5883">
            <w:pPr>
              <w:rPr>
                <w:rFonts w:ascii="Arial" w:hAnsi="Arial" w:cs="Arial"/>
                <w:sz w:val="22"/>
                <w:szCs w:val="22"/>
              </w:rPr>
            </w:pPr>
          </w:p>
          <w:p w14:paraId="0EEEC7B9" w14:textId="77777777" w:rsidR="006B5883" w:rsidRDefault="006B5883" w:rsidP="006B5883">
            <w:pPr>
              <w:rPr>
                <w:rFonts w:ascii="Arial" w:hAnsi="Arial" w:cs="Arial"/>
                <w:sz w:val="22"/>
                <w:szCs w:val="22"/>
              </w:rPr>
            </w:pPr>
            <w:r>
              <w:rPr>
                <w:rFonts w:ascii="Arial" w:hAnsi="Arial" w:cs="Arial"/>
                <w:sz w:val="22"/>
                <w:szCs w:val="22"/>
              </w:rPr>
              <w:t xml:space="preserve">         </w:t>
            </w:r>
            <w:r w:rsidRPr="006B5883">
              <w:rPr>
                <w:rFonts w:ascii="Arial" w:hAnsi="Arial" w:cs="Arial"/>
                <w:sz w:val="22"/>
                <w:szCs w:val="22"/>
              </w:rPr>
              <w:t>vs.</w:t>
            </w:r>
          </w:p>
          <w:p w14:paraId="7970D068" w14:textId="77777777" w:rsidR="006B5883" w:rsidRPr="006B5883" w:rsidRDefault="006B5883" w:rsidP="006B5883">
            <w:pPr>
              <w:rPr>
                <w:rFonts w:ascii="Arial" w:hAnsi="Arial" w:cs="Arial"/>
                <w:sz w:val="22"/>
                <w:szCs w:val="22"/>
              </w:rPr>
            </w:pPr>
          </w:p>
          <w:p w14:paraId="77F81B91" w14:textId="77777777" w:rsidR="006B5883" w:rsidRPr="006B5883" w:rsidRDefault="006B5883" w:rsidP="006B5883">
            <w:pPr>
              <w:rPr>
                <w:rFonts w:ascii="Arial" w:hAnsi="Arial" w:cs="Arial"/>
                <w:sz w:val="22"/>
                <w:szCs w:val="22"/>
              </w:rPr>
            </w:pPr>
            <w:r w:rsidRPr="006B5883">
              <w:rPr>
                <w:rFonts w:ascii="Arial" w:hAnsi="Arial" w:cs="Arial"/>
                <w:sz w:val="22"/>
                <w:szCs w:val="22"/>
              </w:rPr>
              <w:t>MICHAEL NEWELL, ESQ AT IDEA LAW</w:t>
            </w:r>
          </w:p>
          <w:p w14:paraId="04467833" w14:textId="77777777" w:rsidR="006B5883" w:rsidRDefault="006B5883" w:rsidP="006B5883">
            <w:pPr>
              <w:rPr>
                <w:rFonts w:ascii="Arial" w:hAnsi="Arial" w:cs="Arial"/>
                <w:sz w:val="22"/>
                <w:szCs w:val="22"/>
              </w:rPr>
            </w:pPr>
            <w:r w:rsidRPr="006B5883">
              <w:rPr>
                <w:rFonts w:ascii="Arial" w:hAnsi="Arial" w:cs="Arial"/>
                <w:sz w:val="22"/>
                <w:szCs w:val="22"/>
              </w:rPr>
              <w:t>GROUP, LLC,</w:t>
            </w:r>
          </w:p>
          <w:p w14:paraId="1E7DED02" w14:textId="77777777" w:rsidR="006B5883" w:rsidRPr="006B5883" w:rsidRDefault="006B5883" w:rsidP="006B5883">
            <w:pPr>
              <w:rPr>
                <w:rFonts w:ascii="Arial" w:hAnsi="Arial" w:cs="Arial"/>
                <w:sz w:val="22"/>
                <w:szCs w:val="22"/>
              </w:rPr>
            </w:pPr>
            <w:r w:rsidRPr="006B5883">
              <w:rPr>
                <w:rFonts w:ascii="Arial" w:hAnsi="Arial" w:cs="Arial"/>
                <w:sz w:val="22"/>
                <w:szCs w:val="22"/>
              </w:rPr>
              <w:t>CARRINGTON MORTGAGE</w:t>
            </w:r>
          </w:p>
          <w:p w14:paraId="5FFA2D35" w14:textId="77777777" w:rsidR="006B5883" w:rsidRDefault="006B5883" w:rsidP="006B5883">
            <w:pPr>
              <w:rPr>
                <w:rFonts w:ascii="Arial" w:hAnsi="Arial" w:cs="Arial"/>
                <w:sz w:val="22"/>
                <w:szCs w:val="22"/>
              </w:rPr>
            </w:pPr>
            <w:r w:rsidRPr="006B5883">
              <w:rPr>
                <w:rFonts w:ascii="Arial" w:hAnsi="Arial" w:cs="Arial"/>
                <w:sz w:val="22"/>
                <w:szCs w:val="22"/>
              </w:rPr>
              <w:t>SERVICES, LLC,</w:t>
            </w:r>
          </w:p>
          <w:p w14:paraId="1BA52F09" w14:textId="77777777" w:rsidR="006B5883" w:rsidRDefault="006B5883" w:rsidP="006B5883">
            <w:pPr>
              <w:rPr>
                <w:rFonts w:ascii="Arial" w:hAnsi="Arial" w:cs="Arial"/>
                <w:sz w:val="22"/>
                <w:szCs w:val="22"/>
              </w:rPr>
            </w:pPr>
            <w:r w:rsidRPr="006B5883">
              <w:rPr>
                <w:rFonts w:ascii="Arial" w:hAnsi="Arial" w:cs="Arial"/>
                <w:sz w:val="22"/>
                <w:szCs w:val="22"/>
              </w:rPr>
              <w:t>AND BANK OF AMERICA,</w:t>
            </w:r>
            <w:r w:rsidR="00351144">
              <w:rPr>
                <w:rFonts w:ascii="Arial" w:hAnsi="Arial" w:cs="Arial"/>
                <w:sz w:val="22"/>
                <w:szCs w:val="22"/>
              </w:rPr>
              <w:t xml:space="preserve"> </w:t>
            </w:r>
            <w:r w:rsidRPr="006B5883">
              <w:rPr>
                <w:rFonts w:ascii="Arial" w:hAnsi="Arial" w:cs="Arial"/>
                <w:sz w:val="22"/>
                <w:szCs w:val="22"/>
              </w:rPr>
              <w:t>N.A.</w:t>
            </w:r>
          </w:p>
          <w:p w14:paraId="2B0A2B83" w14:textId="77777777" w:rsidR="006B5883" w:rsidRPr="006B5883" w:rsidRDefault="006B5883" w:rsidP="006B5883">
            <w:pPr>
              <w:rPr>
                <w:rFonts w:ascii="Arial" w:hAnsi="Arial" w:cs="Arial"/>
                <w:sz w:val="22"/>
                <w:szCs w:val="22"/>
              </w:rPr>
            </w:pPr>
          </w:p>
          <w:p w14:paraId="4033FFC1" w14:textId="77777777" w:rsidR="005C2814" w:rsidRDefault="006B5883" w:rsidP="006B5883">
            <w:pPr>
              <w:rPr>
                <w:rFonts w:ascii="Arial" w:hAnsi="Arial" w:cs="Arial"/>
                <w:sz w:val="22"/>
                <w:szCs w:val="22"/>
              </w:rPr>
            </w:pPr>
            <w:r>
              <w:rPr>
                <w:rFonts w:ascii="Arial" w:hAnsi="Arial" w:cs="Arial"/>
                <w:sz w:val="22"/>
                <w:szCs w:val="22"/>
              </w:rPr>
              <w:t xml:space="preserve">                                          </w:t>
            </w:r>
            <w:r w:rsidRPr="006B5883">
              <w:rPr>
                <w:rFonts w:ascii="Arial" w:hAnsi="Arial" w:cs="Arial"/>
                <w:sz w:val="22"/>
                <w:szCs w:val="22"/>
              </w:rPr>
              <w:t>Defendants.</w:t>
            </w:r>
          </w:p>
        </w:tc>
        <w:tc>
          <w:tcPr>
            <w:tcW w:w="4410" w:type="dxa"/>
            <w:tcBorders>
              <w:top w:val="nil"/>
              <w:left w:val="single" w:sz="4" w:space="0" w:color="auto"/>
              <w:bottom w:val="nil"/>
              <w:right w:val="nil"/>
            </w:tcBorders>
          </w:tcPr>
          <w:p w14:paraId="25E76DAD" w14:textId="77777777" w:rsidR="005C2814" w:rsidRDefault="005C2814">
            <w:pPr>
              <w:pStyle w:val="SingleSpacing"/>
              <w:ind w:left="328"/>
              <w:rPr>
                <w:rFonts w:ascii="Arial" w:hAnsi="Arial" w:cs="Arial"/>
                <w:sz w:val="22"/>
                <w:szCs w:val="22"/>
              </w:rPr>
            </w:pPr>
            <w:bookmarkStart w:id="1" w:name="CaseNumber"/>
            <w:bookmarkEnd w:id="1"/>
          </w:p>
          <w:p w14:paraId="3A67422A" w14:textId="77777777" w:rsidR="005C2814" w:rsidRPr="00D7140B" w:rsidRDefault="005C2814">
            <w:pPr>
              <w:pStyle w:val="SingleSpacing"/>
              <w:ind w:left="328"/>
              <w:rPr>
                <w:rFonts w:ascii="Arial" w:hAnsi="Arial" w:cs="Arial"/>
                <w:sz w:val="22"/>
                <w:szCs w:val="22"/>
                <w:u w:val="single"/>
              </w:rPr>
            </w:pPr>
            <w:r>
              <w:rPr>
                <w:rFonts w:ascii="Arial" w:hAnsi="Arial" w:cs="Arial"/>
                <w:sz w:val="22"/>
                <w:szCs w:val="22"/>
              </w:rPr>
              <w:t xml:space="preserve">Case No. </w:t>
            </w:r>
            <w:proofErr w:type="spellStart"/>
            <w:r w:rsidR="006B5883">
              <w:rPr>
                <w:rFonts w:ascii="TimesNewRomanPSMT" w:hAnsi="TimesNewRomanPSMT" w:cs="TimesNewRomanPSMT"/>
              </w:rPr>
              <w:t>CV35221875</w:t>
            </w:r>
            <w:proofErr w:type="spellEnd"/>
          </w:p>
          <w:p w14:paraId="26622791" w14:textId="77777777" w:rsidR="005C2814" w:rsidRDefault="005C2814">
            <w:pPr>
              <w:pStyle w:val="SingleSpacing"/>
              <w:ind w:left="328"/>
              <w:rPr>
                <w:rFonts w:ascii="Arial" w:hAnsi="Arial" w:cs="Arial"/>
                <w:sz w:val="22"/>
                <w:szCs w:val="22"/>
              </w:rPr>
            </w:pPr>
          </w:p>
          <w:p w14:paraId="69419540" w14:textId="65B95DEA" w:rsidR="00B21A23" w:rsidRDefault="00B21A23" w:rsidP="00B21A23">
            <w:pPr>
              <w:pStyle w:val="SingleSpacing"/>
              <w:ind w:firstLine="371"/>
              <w:rPr>
                <w:rFonts w:ascii="Arial" w:hAnsi="Arial" w:cs="Arial"/>
                <w:sz w:val="22"/>
                <w:szCs w:val="22"/>
              </w:rPr>
            </w:pPr>
            <w:bookmarkStart w:id="2" w:name="_Hlk125445019"/>
            <w:r w:rsidRPr="00F27766">
              <w:rPr>
                <w:rFonts w:ascii="Arial" w:hAnsi="Arial" w:cs="Arial"/>
                <w:sz w:val="22"/>
                <w:szCs w:val="22"/>
              </w:rPr>
              <w:t xml:space="preserve">OPPOSITION TO DEFENDANT'S </w:t>
            </w:r>
          </w:p>
          <w:p w14:paraId="1407AC51" w14:textId="77777777" w:rsidR="00B21A23" w:rsidRDefault="00B21A23" w:rsidP="00B21A23">
            <w:pPr>
              <w:pStyle w:val="SingleSpacing"/>
              <w:ind w:firstLine="371"/>
              <w:rPr>
                <w:rFonts w:ascii="Arial" w:hAnsi="Arial" w:cs="Arial"/>
                <w:sz w:val="22"/>
                <w:szCs w:val="22"/>
              </w:rPr>
            </w:pPr>
            <w:r w:rsidRPr="00F27766">
              <w:rPr>
                <w:rFonts w:ascii="Arial" w:hAnsi="Arial" w:cs="Arial"/>
                <w:sz w:val="22"/>
                <w:szCs w:val="22"/>
              </w:rPr>
              <w:t>MOTION</w:t>
            </w:r>
            <w:r>
              <w:rPr>
                <w:rFonts w:ascii="Arial" w:hAnsi="Arial" w:cs="Arial"/>
                <w:sz w:val="22"/>
                <w:szCs w:val="22"/>
              </w:rPr>
              <w:t xml:space="preserve"> </w:t>
            </w:r>
            <w:r w:rsidRPr="00F27766">
              <w:rPr>
                <w:rFonts w:ascii="Arial" w:hAnsi="Arial" w:cs="Arial"/>
                <w:sz w:val="22"/>
                <w:szCs w:val="22"/>
              </w:rPr>
              <w:t xml:space="preserve">TO DISMISS ON </w:t>
            </w:r>
          </w:p>
          <w:p w14:paraId="00ADC601" w14:textId="3EF2EEE2" w:rsidR="005C2814" w:rsidRDefault="00B21A23" w:rsidP="00B21A23">
            <w:pPr>
              <w:pStyle w:val="SingleSpacing"/>
              <w:ind w:firstLine="371"/>
              <w:rPr>
                <w:rFonts w:ascii="Arial" w:hAnsi="Arial" w:cs="Arial"/>
                <w:sz w:val="22"/>
                <w:szCs w:val="22"/>
              </w:rPr>
            </w:pPr>
            <w:r w:rsidRPr="00F27766">
              <w:rPr>
                <w:rFonts w:ascii="Arial" w:hAnsi="Arial" w:cs="Arial"/>
                <w:sz w:val="22"/>
                <w:szCs w:val="22"/>
              </w:rPr>
              <w:t>STATUTE OF LIMITATIONS GROUNDS</w:t>
            </w:r>
          </w:p>
          <w:bookmarkEnd w:id="2"/>
          <w:p w14:paraId="2591D1CE" w14:textId="77777777" w:rsidR="005C2814" w:rsidRDefault="005C2814">
            <w:pPr>
              <w:pStyle w:val="SingleSpacing"/>
              <w:rPr>
                <w:rFonts w:ascii="Arial" w:hAnsi="Arial" w:cs="Arial"/>
                <w:sz w:val="22"/>
                <w:szCs w:val="22"/>
              </w:rPr>
            </w:pPr>
          </w:p>
        </w:tc>
      </w:tr>
    </w:tbl>
    <w:p w14:paraId="0CD23EA5" w14:textId="77777777" w:rsidR="005C2814" w:rsidRDefault="005C2814">
      <w:pPr>
        <w:tabs>
          <w:tab w:val="left" w:pos="-1440"/>
          <w:tab w:val="left" w:pos="-720"/>
          <w:tab w:val="left" w:pos="0"/>
          <w:tab w:val="left" w:pos="195"/>
          <w:tab w:val="left" w:pos="1440"/>
          <w:tab w:val="left" w:pos="1710"/>
          <w:tab w:val="left" w:pos="2880"/>
          <w:tab w:val="left" w:pos="3600"/>
          <w:tab w:val="left" w:pos="4608"/>
          <w:tab w:val="left" w:pos="5328"/>
        </w:tabs>
        <w:jc w:val="both"/>
        <w:rPr>
          <w:rFonts w:ascii="Arial" w:hAnsi="Arial" w:cs="Arial"/>
          <w:sz w:val="22"/>
          <w:szCs w:val="22"/>
          <w:u w:val="single"/>
        </w:rPr>
      </w:pPr>
    </w:p>
    <w:p w14:paraId="78BA01E0" w14:textId="77777777" w:rsidR="005C2814" w:rsidRDefault="005C2814">
      <w:pPr>
        <w:tabs>
          <w:tab w:val="left" w:pos="-1440"/>
          <w:tab w:val="left" w:pos="-720"/>
          <w:tab w:val="left" w:pos="0"/>
          <w:tab w:val="left" w:pos="195"/>
          <w:tab w:val="left" w:pos="1440"/>
          <w:tab w:val="left" w:pos="1710"/>
          <w:tab w:val="left" w:pos="2880"/>
          <w:tab w:val="left" w:pos="3600"/>
          <w:tab w:val="left" w:pos="4608"/>
          <w:tab w:val="left" w:pos="5328"/>
        </w:tabs>
        <w:jc w:val="both"/>
        <w:rPr>
          <w:rFonts w:ascii="Arial" w:hAnsi="Arial" w:cs="Arial"/>
          <w:sz w:val="22"/>
          <w:szCs w:val="22"/>
          <w:u w:val="single"/>
        </w:rPr>
      </w:pPr>
    </w:p>
    <w:p w14:paraId="12E6E896" w14:textId="77777777" w:rsidR="00883585" w:rsidRPr="00883585" w:rsidRDefault="00883585" w:rsidP="00883585">
      <w:pPr>
        <w:pStyle w:val="BodyText2"/>
        <w:tabs>
          <w:tab w:val="left" w:pos="2250"/>
        </w:tabs>
        <w:ind w:firstLine="0"/>
        <w:rPr>
          <w:rFonts w:ascii="Arial" w:hAnsi="Arial" w:cs="Arial"/>
          <w:sz w:val="22"/>
          <w:szCs w:val="22"/>
        </w:rPr>
      </w:pPr>
      <w:r>
        <w:rPr>
          <w:rFonts w:ascii="Arial" w:hAnsi="Arial" w:cs="Arial"/>
          <w:sz w:val="22"/>
          <w:szCs w:val="22"/>
        </w:rPr>
        <w:tab/>
      </w:r>
      <w:r w:rsidRPr="00883585">
        <w:rPr>
          <w:rFonts w:ascii="Arial" w:hAnsi="Arial" w:cs="Arial"/>
          <w:sz w:val="22"/>
          <w:szCs w:val="22"/>
        </w:rPr>
        <w:t>COMES NOW, the Plaintiff, Jeremy L. Bass, and respectfully oppose Defendant's Motion to Dismiss and Strike Summons and Complaint, filed by Defendant, Michael J. Newell, IDEA LAW GROUP LLC, on the grounds that the statute of limitations bars the complaint for fraud and breach of contract as the claims originated in 2009.</w:t>
      </w:r>
    </w:p>
    <w:p w14:paraId="3F757FDC" w14:textId="77777777" w:rsidR="00883585" w:rsidRPr="00883585" w:rsidRDefault="00883585" w:rsidP="00883585">
      <w:pPr>
        <w:pStyle w:val="BodyText2"/>
        <w:tabs>
          <w:tab w:val="left" w:pos="2250"/>
        </w:tabs>
        <w:rPr>
          <w:rFonts w:ascii="Arial" w:hAnsi="Arial" w:cs="Arial"/>
          <w:sz w:val="22"/>
          <w:szCs w:val="22"/>
        </w:rPr>
      </w:pPr>
    </w:p>
    <w:p w14:paraId="19B6EBB2" w14:textId="1AAEC6CB" w:rsidR="00883585" w:rsidRPr="00883585" w:rsidRDefault="00883585" w:rsidP="00883585">
      <w:pPr>
        <w:pStyle w:val="BodyText2"/>
        <w:tabs>
          <w:tab w:val="left" w:pos="2250"/>
        </w:tabs>
        <w:ind w:firstLine="0"/>
        <w:rPr>
          <w:rFonts w:ascii="Arial" w:hAnsi="Arial" w:cs="Arial"/>
          <w:sz w:val="22"/>
          <w:szCs w:val="22"/>
        </w:rPr>
      </w:pPr>
      <w:r w:rsidRPr="00883585">
        <w:rPr>
          <w:rFonts w:ascii="Arial" w:hAnsi="Arial" w:cs="Arial"/>
          <w:sz w:val="22"/>
          <w:szCs w:val="22"/>
        </w:rPr>
        <w:t xml:space="preserve">The Plaintiff asserts that the statute of limitations has not yet begun to run on their claims for fraud and breach of contract because the Plaintiff only recently discovered the fraud, which is a key element of the cause of action. The Plaintiff was unaware of the fraud until recently and the bank's concealment of the fraud </w:t>
      </w:r>
      <w:r w:rsidR="00180D22">
        <w:rPr>
          <w:rFonts w:ascii="Arial" w:hAnsi="Arial" w:cs="Arial"/>
          <w:sz w:val="22"/>
          <w:szCs w:val="22"/>
        </w:rPr>
        <w:t xml:space="preserve">and attempts </w:t>
      </w:r>
      <w:r w:rsidR="007F2142">
        <w:rPr>
          <w:rFonts w:ascii="Arial" w:hAnsi="Arial" w:cs="Arial"/>
          <w:sz w:val="22"/>
          <w:szCs w:val="22"/>
        </w:rPr>
        <w:t xml:space="preserve">to do actions that when checked </w:t>
      </w:r>
      <w:r w:rsidR="00D80576">
        <w:rPr>
          <w:rFonts w:ascii="Arial" w:hAnsi="Arial" w:cs="Arial"/>
          <w:sz w:val="22"/>
          <w:szCs w:val="22"/>
        </w:rPr>
        <w:t xml:space="preserve">with the title company, </w:t>
      </w:r>
      <w:r w:rsidR="00E03D32">
        <w:rPr>
          <w:rFonts w:ascii="Arial" w:hAnsi="Arial" w:cs="Arial"/>
          <w:sz w:val="22"/>
          <w:szCs w:val="22"/>
        </w:rPr>
        <w:t>purported to the Plaintiff as being odd in happening</w:t>
      </w:r>
      <w:r w:rsidR="00D32D22">
        <w:rPr>
          <w:rFonts w:ascii="Arial" w:hAnsi="Arial" w:cs="Arial"/>
          <w:sz w:val="22"/>
          <w:szCs w:val="22"/>
        </w:rPr>
        <w:t xml:space="preserve">. This </w:t>
      </w:r>
      <w:r w:rsidR="00EB2FA3">
        <w:rPr>
          <w:rFonts w:ascii="Arial" w:hAnsi="Arial" w:cs="Arial"/>
          <w:sz w:val="22"/>
          <w:szCs w:val="22"/>
        </w:rPr>
        <w:t>tipp</w:t>
      </w:r>
      <w:r w:rsidR="00153A7A">
        <w:rPr>
          <w:rFonts w:ascii="Arial" w:hAnsi="Arial" w:cs="Arial"/>
          <w:sz w:val="22"/>
          <w:szCs w:val="22"/>
        </w:rPr>
        <w:t>ed</w:t>
      </w:r>
      <w:r w:rsidR="00EB2FA3">
        <w:rPr>
          <w:rFonts w:ascii="Arial" w:hAnsi="Arial" w:cs="Arial"/>
          <w:sz w:val="22"/>
          <w:szCs w:val="22"/>
        </w:rPr>
        <w:t xml:space="preserve"> the</w:t>
      </w:r>
      <w:r w:rsidRPr="00883585">
        <w:rPr>
          <w:rFonts w:ascii="Arial" w:hAnsi="Arial" w:cs="Arial"/>
          <w:sz w:val="22"/>
          <w:szCs w:val="22"/>
        </w:rPr>
        <w:t xml:space="preserve"> Plaintiff </w:t>
      </w:r>
      <w:r w:rsidR="00EB2FA3">
        <w:rPr>
          <w:rFonts w:ascii="Arial" w:hAnsi="Arial" w:cs="Arial"/>
          <w:sz w:val="22"/>
          <w:szCs w:val="22"/>
        </w:rPr>
        <w:t>off</w:t>
      </w:r>
      <w:r w:rsidR="00153A7A">
        <w:rPr>
          <w:rFonts w:ascii="Arial" w:hAnsi="Arial" w:cs="Arial"/>
          <w:sz w:val="22"/>
          <w:szCs w:val="22"/>
        </w:rPr>
        <w:t xml:space="preserve"> and</w:t>
      </w:r>
      <w:r w:rsidR="00EB2FA3">
        <w:rPr>
          <w:rFonts w:ascii="Arial" w:hAnsi="Arial" w:cs="Arial"/>
          <w:sz w:val="22"/>
          <w:szCs w:val="22"/>
        </w:rPr>
        <w:t xml:space="preserve"> </w:t>
      </w:r>
      <w:proofErr w:type="gramStart"/>
      <w:r w:rsidR="00EB2FA3">
        <w:rPr>
          <w:rFonts w:ascii="Arial" w:hAnsi="Arial" w:cs="Arial"/>
          <w:sz w:val="22"/>
          <w:szCs w:val="22"/>
        </w:rPr>
        <w:t>helping</w:t>
      </w:r>
      <w:proofErr w:type="gramEnd"/>
      <w:r w:rsidR="00EB2FA3">
        <w:rPr>
          <w:rFonts w:ascii="Arial" w:hAnsi="Arial" w:cs="Arial"/>
          <w:sz w:val="22"/>
          <w:szCs w:val="22"/>
        </w:rPr>
        <w:t xml:space="preserve"> the </w:t>
      </w:r>
      <w:r w:rsidR="000B48C7">
        <w:rPr>
          <w:rFonts w:ascii="Arial" w:hAnsi="Arial" w:cs="Arial"/>
          <w:sz w:val="22"/>
          <w:szCs w:val="22"/>
        </w:rPr>
        <w:t>Plaintiff</w:t>
      </w:r>
      <w:r w:rsidR="00EB2FA3">
        <w:rPr>
          <w:rFonts w:ascii="Arial" w:hAnsi="Arial" w:cs="Arial"/>
          <w:sz w:val="22"/>
          <w:szCs w:val="22"/>
        </w:rPr>
        <w:t xml:space="preserve"> </w:t>
      </w:r>
      <w:r w:rsidRPr="00883585">
        <w:rPr>
          <w:rFonts w:ascii="Arial" w:hAnsi="Arial" w:cs="Arial"/>
          <w:sz w:val="22"/>
          <w:szCs w:val="22"/>
        </w:rPr>
        <w:t xml:space="preserve">discover </w:t>
      </w:r>
      <w:r w:rsidR="00F16A9B">
        <w:rPr>
          <w:rFonts w:ascii="Arial" w:hAnsi="Arial" w:cs="Arial"/>
          <w:sz w:val="22"/>
          <w:szCs w:val="22"/>
        </w:rPr>
        <w:t>what appeared to be</w:t>
      </w:r>
      <w:r w:rsidRPr="00883585">
        <w:rPr>
          <w:rFonts w:ascii="Arial" w:hAnsi="Arial" w:cs="Arial"/>
          <w:sz w:val="22"/>
          <w:szCs w:val="22"/>
        </w:rPr>
        <w:t xml:space="preserve"> fraud </w:t>
      </w:r>
      <w:r w:rsidR="00F53918">
        <w:rPr>
          <w:rFonts w:ascii="Arial" w:hAnsi="Arial" w:cs="Arial"/>
          <w:sz w:val="22"/>
          <w:szCs w:val="22"/>
        </w:rPr>
        <w:t>spurring</w:t>
      </w:r>
      <w:r w:rsidR="00627ABC">
        <w:rPr>
          <w:rFonts w:ascii="Arial" w:hAnsi="Arial" w:cs="Arial"/>
          <w:sz w:val="22"/>
          <w:szCs w:val="22"/>
        </w:rPr>
        <w:t xml:space="preserve"> </w:t>
      </w:r>
      <w:r w:rsidR="00F16A9B">
        <w:rPr>
          <w:rFonts w:ascii="Arial" w:hAnsi="Arial" w:cs="Arial"/>
          <w:sz w:val="22"/>
          <w:szCs w:val="22"/>
        </w:rPr>
        <w:t>council</w:t>
      </w:r>
      <w:r w:rsidR="00627ABC">
        <w:rPr>
          <w:rFonts w:ascii="Arial" w:hAnsi="Arial" w:cs="Arial"/>
          <w:sz w:val="22"/>
          <w:szCs w:val="22"/>
        </w:rPr>
        <w:t xml:space="preserve"> being sought</w:t>
      </w:r>
      <w:r w:rsidR="00AE4682">
        <w:rPr>
          <w:rFonts w:ascii="Arial" w:hAnsi="Arial" w:cs="Arial"/>
          <w:sz w:val="22"/>
          <w:szCs w:val="22"/>
        </w:rPr>
        <w:t xml:space="preserve">.  It was not until the termination of the </w:t>
      </w:r>
      <w:r w:rsidR="00293365">
        <w:rPr>
          <w:rFonts w:ascii="Arial" w:hAnsi="Arial" w:cs="Arial"/>
          <w:sz w:val="22"/>
          <w:szCs w:val="22"/>
        </w:rPr>
        <w:t xml:space="preserve">approximately 26 months of forbearance and </w:t>
      </w:r>
      <w:r w:rsidR="00AC56AF">
        <w:rPr>
          <w:rFonts w:ascii="Arial" w:hAnsi="Arial" w:cs="Arial"/>
          <w:sz w:val="22"/>
          <w:szCs w:val="22"/>
        </w:rPr>
        <w:t xml:space="preserve">notice of trustee sale came up </w:t>
      </w:r>
      <w:proofErr w:type="gramStart"/>
      <w:r w:rsidR="00AC56AF">
        <w:rPr>
          <w:rFonts w:ascii="Arial" w:hAnsi="Arial" w:cs="Arial"/>
          <w:sz w:val="22"/>
          <w:szCs w:val="22"/>
        </w:rPr>
        <w:t xml:space="preserve">that </w:t>
      </w:r>
      <w:r w:rsidR="00ED131C">
        <w:rPr>
          <w:rFonts w:ascii="Arial" w:hAnsi="Arial" w:cs="Arial"/>
          <w:sz w:val="22"/>
          <w:szCs w:val="22"/>
        </w:rPr>
        <w:t>efforts</w:t>
      </w:r>
      <w:proofErr w:type="gramEnd"/>
      <w:r w:rsidR="00ED131C">
        <w:rPr>
          <w:rFonts w:ascii="Arial" w:hAnsi="Arial" w:cs="Arial"/>
          <w:sz w:val="22"/>
          <w:szCs w:val="22"/>
        </w:rPr>
        <w:t xml:space="preserve"> where switched </w:t>
      </w:r>
      <w:r w:rsidR="0086746D">
        <w:rPr>
          <w:rFonts w:ascii="Arial" w:hAnsi="Arial" w:cs="Arial"/>
          <w:sz w:val="22"/>
          <w:szCs w:val="22"/>
        </w:rPr>
        <w:t xml:space="preserve">from finding counsel </w:t>
      </w:r>
      <w:r w:rsidR="00ED131C">
        <w:rPr>
          <w:rFonts w:ascii="Arial" w:hAnsi="Arial" w:cs="Arial"/>
          <w:sz w:val="22"/>
          <w:szCs w:val="22"/>
        </w:rPr>
        <w:t>into figuring out how to Pro Se</w:t>
      </w:r>
      <w:r w:rsidR="0023432E">
        <w:rPr>
          <w:rFonts w:ascii="Arial" w:hAnsi="Arial" w:cs="Arial"/>
          <w:sz w:val="22"/>
          <w:szCs w:val="22"/>
        </w:rPr>
        <w:t xml:space="preserve"> causing the </w:t>
      </w:r>
      <w:r w:rsidR="0000147B">
        <w:rPr>
          <w:rFonts w:ascii="Arial" w:hAnsi="Arial" w:cs="Arial"/>
          <w:sz w:val="22"/>
          <w:szCs w:val="22"/>
        </w:rPr>
        <w:t xml:space="preserve">Plaintiff to </w:t>
      </w:r>
      <w:r w:rsidR="00AF2D45">
        <w:rPr>
          <w:rFonts w:ascii="Arial" w:hAnsi="Arial" w:cs="Arial"/>
          <w:sz w:val="22"/>
          <w:szCs w:val="22"/>
        </w:rPr>
        <w:t>rush into</w:t>
      </w:r>
      <w:r w:rsidRPr="00883585">
        <w:rPr>
          <w:rFonts w:ascii="Arial" w:hAnsi="Arial" w:cs="Arial"/>
          <w:sz w:val="22"/>
          <w:szCs w:val="22"/>
        </w:rPr>
        <w:t xml:space="preserve"> filing a complaint now</w:t>
      </w:r>
      <w:r w:rsidR="0000147B">
        <w:rPr>
          <w:rFonts w:ascii="Arial" w:hAnsi="Arial" w:cs="Arial"/>
          <w:sz w:val="22"/>
          <w:szCs w:val="22"/>
        </w:rPr>
        <w:t xml:space="preserve"> </w:t>
      </w:r>
      <w:r w:rsidR="005D5C77">
        <w:rPr>
          <w:rFonts w:ascii="Arial" w:hAnsi="Arial" w:cs="Arial"/>
          <w:sz w:val="22"/>
          <w:szCs w:val="22"/>
        </w:rPr>
        <w:t xml:space="preserve">under resourced </w:t>
      </w:r>
      <w:r w:rsidR="00F970C1">
        <w:rPr>
          <w:rFonts w:ascii="Arial" w:hAnsi="Arial" w:cs="Arial"/>
          <w:sz w:val="22"/>
          <w:szCs w:val="22"/>
        </w:rPr>
        <w:t xml:space="preserve">and not yet fully clear on all the </w:t>
      </w:r>
      <w:r w:rsidR="00E73390">
        <w:rPr>
          <w:rFonts w:ascii="Arial" w:hAnsi="Arial" w:cs="Arial"/>
          <w:sz w:val="22"/>
          <w:szCs w:val="22"/>
        </w:rPr>
        <w:t xml:space="preserve">processes and </w:t>
      </w:r>
      <w:r w:rsidR="00D32D22">
        <w:rPr>
          <w:rFonts w:ascii="Arial" w:hAnsi="Arial" w:cs="Arial"/>
          <w:sz w:val="22"/>
          <w:szCs w:val="22"/>
        </w:rPr>
        <w:t>nuances</w:t>
      </w:r>
      <w:r w:rsidRPr="00883585">
        <w:rPr>
          <w:rFonts w:ascii="Arial" w:hAnsi="Arial" w:cs="Arial"/>
          <w:sz w:val="22"/>
          <w:szCs w:val="22"/>
        </w:rPr>
        <w:t>.</w:t>
      </w:r>
    </w:p>
    <w:p w14:paraId="197CDE2A" w14:textId="77777777" w:rsidR="00883585" w:rsidRPr="00883585" w:rsidRDefault="00883585" w:rsidP="00883585">
      <w:pPr>
        <w:pStyle w:val="BodyText2"/>
        <w:tabs>
          <w:tab w:val="left" w:pos="2250"/>
        </w:tabs>
        <w:rPr>
          <w:rFonts w:ascii="Arial" w:hAnsi="Arial" w:cs="Arial"/>
          <w:sz w:val="22"/>
          <w:szCs w:val="22"/>
        </w:rPr>
      </w:pPr>
    </w:p>
    <w:p w14:paraId="6663A435" w14:textId="2F82EE72" w:rsidR="00883585" w:rsidRPr="00883585" w:rsidRDefault="00883585" w:rsidP="00883585">
      <w:pPr>
        <w:pStyle w:val="BodyText2"/>
        <w:tabs>
          <w:tab w:val="left" w:pos="2250"/>
        </w:tabs>
        <w:ind w:firstLine="0"/>
        <w:rPr>
          <w:rFonts w:ascii="Arial" w:hAnsi="Arial" w:cs="Arial"/>
          <w:sz w:val="22"/>
          <w:szCs w:val="22"/>
        </w:rPr>
      </w:pPr>
      <w:r w:rsidRPr="00883585">
        <w:rPr>
          <w:rFonts w:ascii="Arial" w:hAnsi="Arial" w:cs="Arial"/>
          <w:sz w:val="22"/>
          <w:szCs w:val="22"/>
        </w:rPr>
        <w:t xml:space="preserve">The Plaintiff </w:t>
      </w:r>
      <w:proofErr w:type="gramStart"/>
      <w:r w:rsidRPr="00883585">
        <w:rPr>
          <w:rFonts w:ascii="Arial" w:hAnsi="Arial" w:cs="Arial"/>
          <w:sz w:val="22"/>
          <w:szCs w:val="22"/>
        </w:rPr>
        <w:t>cites to</w:t>
      </w:r>
      <w:proofErr w:type="gramEnd"/>
      <w:r w:rsidRPr="00883585">
        <w:rPr>
          <w:rFonts w:ascii="Arial" w:hAnsi="Arial" w:cs="Arial"/>
          <w:sz w:val="22"/>
          <w:szCs w:val="22"/>
        </w:rPr>
        <w:t xml:space="preserve"> the case law which states that the statute of limitations does not begin to run until the plaintiff knew or should have known of the fraud, and that the discovery rule applies to fraud claims. Furthermore, the Plaintiff cites Idaho Code 5-222 which states that "In an action brought to recover a balance due upon a mutual, open and current account, where there have been reciprocal demands between the parties, the cause of action is deemed to have accrued from the time of the last item proved in the account on either side." This supports the Plaintiff's argument that the cause of action for the Plaintiff </w:t>
      </w:r>
      <w:r w:rsidRPr="00883585">
        <w:rPr>
          <w:rFonts w:ascii="Arial" w:hAnsi="Arial" w:cs="Arial"/>
          <w:sz w:val="22"/>
          <w:szCs w:val="22"/>
        </w:rPr>
        <w:lastRenderedPageBreak/>
        <w:t>to recover overpayments has not yet accrued as the bank is still attempting to collect on the account</w:t>
      </w:r>
      <w:r w:rsidR="00610671">
        <w:rPr>
          <w:rFonts w:ascii="Arial" w:hAnsi="Arial" w:cs="Arial"/>
          <w:sz w:val="22"/>
          <w:szCs w:val="22"/>
        </w:rPr>
        <w:t xml:space="preserve"> as </w:t>
      </w:r>
      <w:r w:rsidR="00E24268">
        <w:rPr>
          <w:rFonts w:ascii="Arial" w:hAnsi="Arial" w:cs="Arial"/>
          <w:sz w:val="22"/>
          <w:szCs w:val="22"/>
        </w:rPr>
        <w:t xml:space="preserve">shown in </w:t>
      </w:r>
      <w:r w:rsidR="00E24268" w:rsidRPr="00DC5D91">
        <w:rPr>
          <w:rFonts w:ascii="Arial" w:hAnsi="Arial" w:cs="Arial"/>
          <w:b/>
          <w:bCs/>
          <w:sz w:val="22"/>
          <w:szCs w:val="22"/>
        </w:rPr>
        <w:t xml:space="preserve">EXHIBIT </w:t>
      </w:r>
      <w:r w:rsidR="000741B2" w:rsidRPr="00DC5D91">
        <w:rPr>
          <w:rFonts w:ascii="Arial" w:hAnsi="Arial" w:cs="Arial"/>
          <w:b/>
          <w:bCs/>
          <w:sz w:val="22"/>
          <w:szCs w:val="22"/>
        </w:rPr>
        <w:t>C</w:t>
      </w:r>
      <w:r w:rsidRPr="00883585">
        <w:rPr>
          <w:rFonts w:ascii="Arial" w:hAnsi="Arial" w:cs="Arial"/>
          <w:sz w:val="22"/>
          <w:szCs w:val="22"/>
        </w:rPr>
        <w:t>.</w:t>
      </w:r>
    </w:p>
    <w:p w14:paraId="179F72E0" w14:textId="77777777" w:rsidR="00883585" w:rsidRPr="00883585" w:rsidRDefault="00883585" w:rsidP="00883585">
      <w:pPr>
        <w:pStyle w:val="BodyText2"/>
        <w:tabs>
          <w:tab w:val="left" w:pos="2250"/>
        </w:tabs>
        <w:rPr>
          <w:rFonts w:ascii="Arial" w:hAnsi="Arial" w:cs="Arial"/>
          <w:sz w:val="22"/>
          <w:szCs w:val="22"/>
        </w:rPr>
      </w:pPr>
    </w:p>
    <w:p w14:paraId="5B06CB3F" w14:textId="0B693A78" w:rsidR="00883585" w:rsidRPr="00883585" w:rsidRDefault="00883585" w:rsidP="00883585">
      <w:pPr>
        <w:pStyle w:val="BodyText2"/>
        <w:tabs>
          <w:tab w:val="left" w:pos="2250"/>
        </w:tabs>
        <w:ind w:firstLine="0"/>
        <w:rPr>
          <w:rFonts w:ascii="Arial" w:hAnsi="Arial" w:cs="Arial"/>
          <w:sz w:val="22"/>
          <w:szCs w:val="22"/>
        </w:rPr>
      </w:pPr>
      <w:r w:rsidRPr="00883585">
        <w:rPr>
          <w:rFonts w:ascii="Arial" w:hAnsi="Arial" w:cs="Arial"/>
          <w:sz w:val="22"/>
          <w:szCs w:val="22"/>
        </w:rPr>
        <w:t>In addition, the Plaintiff asserts that it would be unreasonable and uncommon for a borrower to randomly ask their title company if they had abnormal issues</w:t>
      </w:r>
      <w:r w:rsidR="00ED10B2">
        <w:rPr>
          <w:rFonts w:ascii="Arial" w:hAnsi="Arial" w:cs="Arial"/>
          <w:sz w:val="22"/>
          <w:szCs w:val="22"/>
        </w:rPr>
        <w:t xml:space="preserve"> </w:t>
      </w:r>
      <w:r w:rsidR="00E43A68">
        <w:rPr>
          <w:rFonts w:ascii="Arial" w:hAnsi="Arial" w:cs="Arial"/>
          <w:sz w:val="22"/>
          <w:szCs w:val="22"/>
        </w:rPr>
        <w:t>crop up</w:t>
      </w:r>
      <w:r w:rsidRPr="00883585">
        <w:rPr>
          <w:rFonts w:ascii="Arial" w:hAnsi="Arial" w:cs="Arial"/>
          <w:sz w:val="22"/>
          <w:szCs w:val="22"/>
        </w:rPr>
        <w:t xml:space="preserve"> with their title/deed, and that the Plaintiff only discovered the fraud after the servicers tried to trick the Plaintiff into signing a new </w:t>
      </w:r>
      <w:r w:rsidR="00B9128C">
        <w:rPr>
          <w:rFonts w:ascii="Arial" w:hAnsi="Arial" w:cs="Arial"/>
          <w:sz w:val="22"/>
          <w:szCs w:val="22"/>
        </w:rPr>
        <w:t xml:space="preserve">backdated </w:t>
      </w:r>
      <w:r w:rsidR="006C6A79">
        <w:rPr>
          <w:rFonts w:ascii="Arial" w:hAnsi="Arial" w:cs="Arial"/>
          <w:sz w:val="22"/>
          <w:szCs w:val="22"/>
        </w:rPr>
        <w:t xml:space="preserve">to 2012 </w:t>
      </w:r>
      <w:r w:rsidRPr="00883585">
        <w:rPr>
          <w:rFonts w:ascii="Arial" w:hAnsi="Arial" w:cs="Arial"/>
          <w:sz w:val="22"/>
          <w:szCs w:val="22"/>
        </w:rPr>
        <w:t xml:space="preserve">contract </w:t>
      </w:r>
      <w:r w:rsidR="006C6A79">
        <w:rPr>
          <w:rFonts w:ascii="Arial" w:hAnsi="Arial" w:cs="Arial"/>
          <w:sz w:val="22"/>
          <w:szCs w:val="22"/>
        </w:rPr>
        <w:t xml:space="preserve">in late </w:t>
      </w:r>
      <w:r w:rsidRPr="00883585">
        <w:rPr>
          <w:rFonts w:ascii="Arial" w:hAnsi="Arial" w:cs="Arial"/>
          <w:sz w:val="22"/>
          <w:szCs w:val="22"/>
        </w:rPr>
        <w:t>20</w:t>
      </w:r>
      <w:r w:rsidR="00132F21">
        <w:rPr>
          <w:rFonts w:ascii="Arial" w:hAnsi="Arial" w:cs="Arial"/>
          <w:sz w:val="22"/>
          <w:szCs w:val="22"/>
        </w:rPr>
        <w:t>19</w:t>
      </w:r>
      <w:r w:rsidR="001D7943">
        <w:rPr>
          <w:rFonts w:ascii="Arial" w:hAnsi="Arial" w:cs="Arial"/>
          <w:sz w:val="22"/>
          <w:szCs w:val="22"/>
        </w:rPr>
        <w:t>,</w:t>
      </w:r>
      <w:r w:rsidR="00DC5D91">
        <w:rPr>
          <w:rFonts w:ascii="Arial" w:hAnsi="Arial" w:cs="Arial"/>
          <w:sz w:val="22"/>
          <w:szCs w:val="22"/>
        </w:rPr>
        <w:t xml:space="preserve"> </w:t>
      </w:r>
      <w:r w:rsidR="00F53918">
        <w:rPr>
          <w:rFonts w:ascii="Arial" w:hAnsi="Arial" w:cs="Arial"/>
          <w:sz w:val="22"/>
          <w:szCs w:val="22"/>
        </w:rPr>
        <w:t xml:space="preserve">shown in </w:t>
      </w:r>
      <w:r w:rsidR="00DC5D91" w:rsidRPr="00DC5D91">
        <w:rPr>
          <w:rFonts w:ascii="Arial" w:hAnsi="Arial" w:cs="Arial"/>
          <w:b/>
          <w:bCs/>
          <w:sz w:val="22"/>
          <w:szCs w:val="22"/>
        </w:rPr>
        <w:t xml:space="preserve">EXHIBIT </w:t>
      </w:r>
      <w:r w:rsidR="00DC5D91">
        <w:rPr>
          <w:rFonts w:ascii="Arial" w:hAnsi="Arial" w:cs="Arial"/>
          <w:b/>
          <w:bCs/>
          <w:sz w:val="22"/>
          <w:szCs w:val="22"/>
        </w:rPr>
        <w:t>A</w:t>
      </w:r>
      <w:r w:rsidR="00F53918">
        <w:rPr>
          <w:rFonts w:ascii="Arial" w:hAnsi="Arial" w:cs="Arial"/>
          <w:b/>
          <w:bCs/>
          <w:sz w:val="22"/>
          <w:szCs w:val="22"/>
        </w:rPr>
        <w:t>.</w:t>
      </w:r>
      <w:r w:rsidR="00B9128C">
        <w:rPr>
          <w:rFonts w:ascii="Arial" w:hAnsi="Arial" w:cs="Arial"/>
          <w:sz w:val="22"/>
          <w:szCs w:val="22"/>
        </w:rPr>
        <w:t xml:space="preserve"> </w:t>
      </w:r>
      <w:r w:rsidR="006C6A79">
        <w:rPr>
          <w:rFonts w:ascii="Arial" w:hAnsi="Arial" w:cs="Arial"/>
          <w:sz w:val="22"/>
          <w:szCs w:val="22"/>
        </w:rPr>
        <w:t>About that time is when a</w:t>
      </w:r>
      <w:r w:rsidR="00C510DA">
        <w:rPr>
          <w:rFonts w:ascii="Arial" w:hAnsi="Arial" w:cs="Arial"/>
          <w:sz w:val="22"/>
          <w:szCs w:val="22"/>
        </w:rPr>
        <w:t xml:space="preserve"> Carrington employee suggested </w:t>
      </w:r>
      <w:r w:rsidR="006D6937">
        <w:rPr>
          <w:rFonts w:ascii="Arial" w:hAnsi="Arial" w:cs="Arial"/>
          <w:sz w:val="22"/>
          <w:szCs w:val="22"/>
        </w:rPr>
        <w:t xml:space="preserve">the Plaintiff </w:t>
      </w:r>
      <w:r w:rsidR="00C510DA">
        <w:rPr>
          <w:rFonts w:ascii="Arial" w:hAnsi="Arial" w:cs="Arial"/>
          <w:sz w:val="22"/>
          <w:szCs w:val="22"/>
        </w:rPr>
        <w:t>seek the title company</w:t>
      </w:r>
      <w:r w:rsidR="000179A0">
        <w:rPr>
          <w:rFonts w:ascii="Arial" w:hAnsi="Arial" w:cs="Arial"/>
          <w:sz w:val="22"/>
          <w:szCs w:val="22"/>
        </w:rPr>
        <w:t xml:space="preserve"> for clarification</w:t>
      </w:r>
      <w:r w:rsidR="00877C94">
        <w:rPr>
          <w:rFonts w:ascii="Arial" w:hAnsi="Arial" w:cs="Arial"/>
          <w:sz w:val="22"/>
          <w:szCs w:val="22"/>
        </w:rPr>
        <w:t>,</w:t>
      </w:r>
      <w:r w:rsidR="006D6937">
        <w:rPr>
          <w:rFonts w:ascii="Arial" w:hAnsi="Arial" w:cs="Arial"/>
          <w:sz w:val="22"/>
          <w:szCs w:val="22"/>
        </w:rPr>
        <w:t xml:space="preserve"> leading the Plaintiff to this point</w:t>
      </w:r>
      <w:r w:rsidRPr="00883585">
        <w:rPr>
          <w:rFonts w:ascii="Arial" w:hAnsi="Arial" w:cs="Arial"/>
          <w:sz w:val="22"/>
          <w:szCs w:val="22"/>
        </w:rPr>
        <w:t>.</w:t>
      </w:r>
    </w:p>
    <w:p w14:paraId="2EB021DB" w14:textId="77777777" w:rsidR="00883585" w:rsidRPr="00883585" w:rsidRDefault="00883585" w:rsidP="00883585">
      <w:pPr>
        <w:pStyle w:val="BodyText2"/>
        <w:tabs>
          <w:tab w:val="left" w:pos="2250"/>
        </w:tabs>
        <w:rPr>
          <w:rFonts w:ascii="Arial" w:hAnsi="Arial" w:cs="Arial"/>
          <w:sz w:val="22"/>
          <w:szCs w:val="22"/>
        </w:rPr>
      </w:pPr>
    </w:p>
    <w:p w14:paraId="360F8C9A" w14:textId="77777777" w:rsidR="00883585" w:rsidRPr="00883585" w:rsidRDefault="00883585" w:rsidP="00883585">
      <w:pPr>
        <w:pStyle w:val="BodyText2"/>
        <w:tabs>
          <w:tab w:val="left" w:pos="2250"/>
        </w:tabs>
        <w:ind w:firstLine="0"/>
        <w:rPr>
          <w:rFonts w:ascii="Arial" w:hAnsi="Arial" w:cs="Arial"/>
          <w:sz w:val="22"/>
          <w:szCs w:val="22"/>
        </w:rPr>
      </w:pPr>
      <w:r w:rsidRPr="00883585">
        <w:rPr>
          <w:rFonts w:ascii="Arial" w:hAnsi="Arial" w:cs="Arial"/>
          <w:sz w:val="22"/>
          <w:szCs w:val="22"/>
        </w:rPr>
        <w:t>The Plaintiff also cites to any persistent that can be cited like, Persistence of the Fraudulent Concealment Doctrine, which states that when a defendant fraudulently conceals a cause of action, the statute of limitations does not begin to run until the plaintiff discovers or should have discovered the fraud, regardless of when the fraud occurred.</w:t>
      </w:r>
    </w:p>
    <w:p w14:paraId="0D91B2B6" w14:textId="77777777" w:rsidR="00883585" w:rsidRPr="00883585" w:rsidRDefault="00883585" w:rsidP="00883585">
      <w:pPr>
        <w:pStyle w:val="BodyText2"/>
        <w:tabs>
          <w:tab w:val="left" w:pos="2250"/>
        </w:tabs>
        <w:rPr>
          <w:rFonts w:ascii="Arial" w:hAnsi="Arial" w:cs="Arial"/>
          <w:sz w:val="22"/>
          <w:szCs w:val="22"/>
        </w:rPr>
      </w:pPr>
    </w:p>
    <w:p w14:paraId="29819D87" w14:textId="77777777" w:rsidR="005C2814" w:rsidRDefault="00883585" w:rsidP="00883585">
      <w:pPr>
        <w:pStyle w:val="BodyText2"/>
        <w:tabs>
          <w:tab w:val="left" w:pos="2250"/>
        </w:tabs>
        <w:ind w:firstLine="0"/>
        <w:rPr>
          <w:rFonts w:ascii="Arial" w:hAnsi="Arial" w:cs="Arial"/>
          <w:sz w:val="22"/>
          <w:szCs w:val="22"/>
        </w:rPr>
      </w:pPr>
      <w:r w:rsidRPr="00883585">
        <w:rPr>
          <w:rFonts w:ascii="Arial" w:hAnsi="Arial" w:cs="Arial"/>
          <w:sz w:val="22"/>
          <w:szCs w:val="22"/>
        </w:rPr>
        <w:t>Thus, the Plaintiff respectfully requests that this Court deny Defendant's Motion to Dismiss and Strike Summons and Complaint and allow the Plaintiff to proceed with their claims.</w:t>
      </w:r>
    </w:p>
    <w:p w14:paraId="6C84FA5D" w14:textId="77777777" w:rsidR="00883585" w:rsidRDefault="00883585">
      <w:pPr>
        <w:pStyle w:val="BodyText2"/>
        <w:tabs>
          <w:tab w:val="left" w:pos="2250"/>
        </w:tabs>
        <w:ind w:firstLine="0"/>
        <w:rPr>
          <w:rFonts w:ascii="Arial" w:hAnsi="Arial" w:cs="Arial"/>
          <w:sz w:val="22"/>
          <w:szCs w:val="22"/>
        </w:rPr>
      </w:pPr>
    </w:p>
    <w:p w14:paraId="4485B613" w14:textId="6B7D3A88" w:rsidR="00883585" w:rsidRDefault="00351144">
      <w:pPr>
        <w:pStyle w:val="BodyText2"/>
        <w:tabs>
          <w:tab w:val="left" w:pos="2250"/>
        </w:tabs>
        <w:ind w:firstLine="0"/>
        <w:rPr>
          <w:rFonts w:ascii="Arial" w:hAnsi="Arial" w:cs="Arial"/>
          <w:sz w:val="22"/>
          <w:szCs w:val="22"/>
        </w:rPr>
      </w:pPr>
      <w:r w:rsidRPr="00351144">
        <w:rPr>
          <w:rFonts w:ascii="Arial" w:hAnsi="Arial" w:cs="Arial"/>
          <w:sz w:val="22"/>
          <w:szCs w:val="22"/>
        </w:rPr>
        <w:t>Dated this _</w:t>
      </w:r>
      <w:r w:rsidRPr="00351144">
        <w:rPr>
          <w:rFonts w:ascii="Arial" w:hAnsi="Arial" w:cs="Arial"/>
          <w:sz w:val="22"/>
          <w:szCs w:val="22"/>
          <w:u w:val="single"/>
        </w:rPr>
        <w:t>2</w:t>
      </w:r>
      <w:r w:rsidR="00ED68B4">
        <w:rPr>
          <w:rFonts w:ascii="Arial" w:hAnsi="Arial" w:cs="Arial"/>
          <w:sz w:val="22"/>
          <w:szCs w:val="22"/>
          <w:u w:val="single"/>
        </w:rPr>
        <w:t>5</w:t>
      </w:r>
      <w:r w:rsidRPr="00351144">
        <w:rPr>
          <w:rFonts w:ascii="Arial" w:hAnsi="Arial" w:cs="Arial"/>
          <w:sz w:val="22"/>
          <w:szCs w:val="22"/>
        </w:rPr>
        <w:t>___ day of January 2023.</w:t>
      </w:r>
    </w:p>
    <w:p w14:paraId="58A6CD25" w14:textId="77777777" w:rsidR="00883585" w:rsidRDefault="00883585">
      <w:pPr>
        <w:pStyle w:val="BodyText2"/>
        <w:tabs>
          <w:tab w:val="left" w:pos="2250"/>
        </w:tabs>
        <w:ind w:firstLine="0"/>
        <w:rPr>
          <w:rFonts w:ascii="Arial" w:hAnsi="Arial" w:cs="Arial"/>
          <w:sz w:val="22"/>
          <w:szCs w:val="22"/>
        </w:rPr>
      </w:pPr>
    </w:p>
    <w:p w14:paraId="1218E0E8" w14:textId="77777777" w:rsidR="00351144" w:rsidRPr="00351144" w:rsidRDefault="00351144" w:rsidP="00351144">
      <w:pPr>
        <w:pStyle w:val="BodyText2"/>
        <w:tabs>
          <w:tab w:val="left" w:pos="2250"/>
        </w:tabs>
        <w:ind w:firstLine="0"/>
        <w:rPr>
          <w:rFonts w:ascii="Arial" w:hAnsi="Arial" w:cs="Arial"/>
          <w:sz w:val="22"/>
          <w:szCs w:val="22"/>
        </w:rPr>
      </w:pPr>
      <w:r w:rsidRPr="00351144">
        <w:rPr>
          <w:rFonts w:ascii="Arial" w:hAnsi="Arial" w:cs="Arial"/>
          <w:sz w:val="22"/>
          <w:szCs w:val="22"/>
        </w:rPr>
        <w:t>Respectfully submitted,</w:t>
      </w:r>
    </w:p>
    <w:p w14:paraId="5F78DD4D" w14:textId="77777777" w:rsidR="00351144" w:rsidRPr="00351144" w:rsidRDefault="00351144" w:rsidP="00351144">
      <w:pPr>
        <w:pStyle w:val="BodyText2"/>
        <w:tabs>
          <w:tab w:val="left" w:pos="2250"/>
        </w:tabs>
        <w:ind w:firstLine="0"/>
        <w:rPr>
          <w:rFonts w:ascii="Arial" w:hAnsi="Arial" w:cs="Arial"/>
          <w:sz w:val="22"/>
          <w:szCs w:val="22"/>
        </w:rPr>
      </w:pPr>
    </w:p>
    <w:p w14:paraId="3ACEB594" w14:textId="77777777" w:rsidR="00351144" w:rsidRPr="00351144" w:rsidRDefault="00351144" w:rsidP="00351144">
      <w:pPr>
        <w:pStyle w:val="BodyText2"/>
        <w:tabs>
          <w:tab w:val="left" w:pos="2250"/>
        </w:tabs>
        <w:ind w:firstLine="0"/>
        <w:rPr>
          <w:rFonts w:ascii="Arial" w:hAnsi="Arial" w:cs="Arial"/>
          <w:sz w:val="22"/>
          <w:szCs w:val="22"/>
        </w:rPr>
      </w:pPr>
      <w:r w:rsidRPr="00351144">
        <w:rPr>
          <w:rFonts w:ascii="Arial" w:hAnsi="Arial" w:cs="Arial"/>
          <w:sz w:val="22"/>
          <w:szCs w:val="22"/>
        </w:rPr>
        <w:t>Jeremy L. Bass</w:t>
      </w:r>
    </w:p>
    <w:p w14:paraId="2718CA1B" w14:textId="77777777" w:rsidR="00351144" w:rsidRDefault="00351144" w:rsidP="00351144">
      <w:pPr>
        <w:pStyle w:val="BodyText2"/>
        <w:tabs>
          <w:tab w:val="left" w:pos="2250"/>
        </w:tabs>
        <w:ind w:firstLine="0"/>
        <w:rPr>
          <w:rFonts w:ascii="Arial" w:hAnsi="Arial" w:cs="Arial"/>
          <w:sz w:val="22"/>
          <w:szCs w:val="22"/>
        </w:rPr>
      </w:pPr>
      <w:r w:rsidRPr="00351144">
        <w:rPr>
          <w:rFonts w:ascii="Arial" w:hAnsi="Arial" w:cs="Arial"/>
          <w:sz w:val="22"/>
          <w:szCs w:val="22"/>
        </w:rPr>
        <w:t>Plaintiff</w:t>
      </w:r>
    </w:p>
    <w:p w14:paraId="7D0E3164" w14:textId="77777777" w:rsidR="00351144" w:rsidRDefault="00351144">
      <w:pPr>
        <w:pStyle w:val="BodyText2"/>
        <w:tabs>
          <w:tab w:val="left" w:pos="2250"/>
        </w:tabs>
        <w:ind w:firstLine="0"/>
        <w:rPr>
          <w:rFonts w:ascii="Arial" w:hAnsi="Arial" w:cs="Arial"/>
          <w:sz w:val="22"/>
          <w:szCs w:val="22"/>
        </w:rPr>
      </w:pPr>
    </w:p>
    <w:p w14:paraId="2489C363" w14:textId="77777777" w:rsidR="00351144" w:rsidRDefault="00351144">
      <w:pPr>
        <w:pStyle w:val="BodyText2"/>
        <w:tabs>
          <w:tab w:val="left" w:pos="2250"/>
        </w:tabs>
        <w:ind w:firstLine="0"/>
        <w:rPr>
          <w:rFonts w:ascii="Arial" w:hAnsi="Arial" w:cs="Arial"/>
          <w:sz w:val="22"/>
          <w:szCs w:val="22"/>
        </w:rPr>
      </w:pPr>
    </w:p>
    <w:p w14:paraId="541982C2" w14:textId="77777777" w:rsidR="005C2814" w:rsidRDefault="005C2814">
      <w:pPr>
        <w:pStyle w:val="BodyText2"/>
        <w:tabs>
          <w:tab w:val="left" w:pos="2250"/>
        </w:tabs>
        <w:ind w:firstLine="0"/>
        <w:rPr>
          <w:rFonts w:ascii="Arial" w:hAnsi="Arial" w:cs="Arial"/>
          <w:sz w:val="22"/>
          <w:szCs w:val="22"/>
        </w:rPr>
      </w:pP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p>
    <w:p w14:paraId="71BA257D" w14:textId="77777777" w:rsidR="005C2814" w:rsidRPr="005C2814" w:rsidRDefault="00074A5D" w:rsidP="00074A5D">
      <w:pPr>
        <w:pStyle w:val="BodyText2"/>
        <w:tabs>
          <w:tab w:val="left" w:pos="2250"/>
          <w:tab w:val="left" w:pos="4320"/>
        </w:tabs>
        <w:ind w:firstLine="0"/>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5C2814">
        <w:rPr>
          <w:rFonts w:ascii="Arial" w:hAnsi="Arial" w:cs="Arial"/>
          <w:sz w:val="22"/>
          <w:szCs w:val="22"/>
        </w:rPr>
        <w:t>Signature</w:t>
      </w:r>
    </w:p>
    <w:p w14:paraId="0D3D2486" w14:textId="77777777" w:rsidR="00C87D29" w:rsidRDefault="00C87D29">
      <w:pPr>
        <w:pStyle w:val="BodyText"/>
        <w:spacing w:line="240" w:lineRule="auto"/>
        <w:jc w:val="left"/>
        <w:rPr>
          <w:rFonts w:ascii="Arial" w:hAnsi="Arial" w:cs="Arial"/>
          <w:sz w:val="22"/>
          <w:szCs w:val="22"/>
        </w:rPr>
      </w:pPr>
    </w:p>
    <w:p w14:paraId="7DAEE2BF" w14:textId="77777777" w:rsidR="005C2814" w:rsidRDefault="005C2814">
      <w:pPr>
        <w:pStyle w:val="BodyText"/>
        <w:spacing w:line="240" w:lineRule="auto"/>
        <w:jc w:val="left"/>
        <w:rPr>
          <w:rFonts w:ascii="Arial" w:hAnsi="Arial" w:cs="Arial"/>
          <w:sz w:val="22"/>
          <w:szCs w:val="22"/>
        </w:rPr>
      </w:pPr>
    </w:p>
    <w:p w14:paraId="393DB0D3" w14:textId="77777777" w:rsidR="0040187F" w:rsidRDefault="0040187F" w:rsidP="0040187F">
      <w:pPr>
        <w:pStyle w:val="BodyText3"/>
        <w:keepNext/>
        <w:keepLines/>
        <w:jc w:val="center"/>
      </w:pPr>
      <w:r>
        <w:t>CERTIFICATE OF MAILING</w:t>
      </w:r>
    </w:p>
    <w:p w14:paraId="0EB556D0" w14:textId="77777777" w:rsidR="0040187F" w:rsidRDefault="0040187F" w:rsidP="0040187F">
      <w:pPr>
        <w:pStyle w:val="BodyText3"/>
        <w:keepNext/>
        <w:keepLines/>
        <w:jc w:val="center"/>
      </w:pPr>
    </w:p>
    <w:p w14:paraId="5DD019F7" w14:textId="06BB5CDC" w:rsidR="0040187F" w:rsidRDefault="0040187F" w:rsidP="00351144">
      <w:pPr>
        <w:pStyle w:val="BodyText3"/>
        <w:keepNext/>
        <w:keepLines/>
      </w:pPr>
      <w:r>
        <w:tab/>
        <w:t xml:space="preserve">I certify that I have sent by email and first class mail this OPPOSITION TO DEFENDANT'S MOTION TO DISMISS AND STRIKE SUMMONS AND COMPLAINT to the Defendant on January </w:t>
      </w:r>
      <w:r w:rsidR="00351144">
        <w:t>2</w:t>
      </w:r>
      <w:r w:rsidR="00ED68B4">
        <w:t>5</w:t>
      </w:r>
      <w:r>
        <w:t>, 2023, at the</w:t>
      </w:r>
      <w:r w:rsidR="00351144">
        <w:t xml:space="preserve"> </w:t>
      </w:r>
      <w:r>
        <w:t>following email address and postal address:</w:t>
      </w:r>
    </w:p>
    <w:p w14:paraId="1380FF9C" w14:textId="77777777" w:rsidR="0040187F" w:rsidRDefault="0040187F" w:rsidP="0040187F">
      <w:pPr>
        <w:pStyle w:val="BodyText3"/>
        <w:keepNext/>
        <w:keepLines/>
        <w:jc w:val="left"/>
      </w:pPr>
    </w:p>
    <w:p w14:paraId="56DAC635" w14:textId="77777777" w:rsidR="0040187F" w:rsidRDefault="0040187F" w:rsidP="0040187F">
      <w:pPr>
        <w:pStyle w:val="BodyText3"/>
        <w:keepNext/>
        <w:keepLines/>
        <w:jc w:val="left"/>
      </w:pPr>
      <w:r>
        <w:t>Email:</w:t>
      </w:r>
      <w:r w:rsidR="00351144">
        <w:tab/>
      </w:r>
      <w:r w:rsidR="00351144">
        <w:tab/>
      </w:r>
      <w:r w:rsidR="00351144" w:rsidRPr="00351144">
        <w:t>mnewell@idealawgroupllc.com</w:t>
      </w:r>
    </w:p>
    <w:p w14:paraId="21F2C47C" w14:textId="77777777" w:rsidR="00351144" w:rsidRDefault="0040187F" w:rsidP="00351144">
      <w:pPr>
        <w:pStyle w:val="BodyText3"/>
        <w:keepNext/>
        <w:keepLines/>
      </w:pPr>
      <w:r>
        <w:t>Postal</w:t>
      </w:r>
      <w:r w:rsidR="00351144">
        <w:t>:</w:t>
      </w:r>
      <w:r w:rsidR="00351144">
        <w:tab/>
      </w:r>
      <w:r w:rsidR="00351144">
        <w:tab/>
        <w:t>Michael J. Newell ISBA #1953</w:t>
      </w:r>
    </w:p>
    <w:p w14:paraId="79688BBB" w14:textId="77777777" w:rsidR="00351144" w:rsidRDefault="00351144" w:rsidP="00351144">
      <w:pPr>
        <w:pStyle w:val="BodyText3"/>
        <w:keepNext/>
        <w:keepLines/>
      </w:pPr>
      <w:r>
        <w:tab/>
      </w:r>
      <w:r>
        <w:tab/>
        <w:t>IDEA Law Group, LLC</w:t>
      </w:r>
    </w:p>
    <w:p w14:paraId="3AC57819" w14:textId="77777777" w:rsidR="00351144" w:rsidRDefault="00351144" w:rsidP="00351144">
      <w:pPr>
        <w:pStyle w:val="BodyText3"/>
        <w:keepNext/>
        <w:keepLines/>
        <w:jc w:val="left"/>
        <w:rPr>
          <w:rFonts w:ascii="TimesNewRomanPSMT" w:hAnsi="TimesNewRomanPSMT" w:cs="TimesNewRomanPSMT"/>
          <w:sz w:val="24"/>
          <w:szCs w:val="24"/>
        </w:rPr>
      </w:pPr>
      <w:r>
        <w:tab/>
      </w:r>
      <w:r>
        <w:tab/>
        <w:t>4530 S. Eastern Ave., Ste. 10</w:t>
      </w:r>
    </w:p>
    <w:p w14:paraId="449D37F7" w14:textId="77777777" w:rsidR="005C2814" w:rsidRDefault="00351144" w:rsidP="0040187F">
      <w:pPr>
        <w:pStyle w:val="BodyText3"/>
        <w:keepNext/>
        <w:keepLines/>
        <w:jc w:val="left"/>
      </w:pPr>
      <w:r>
        <w:tab/>
      </w:r>
      <w:r>
        <w:tab/>
      </w:r>
      <w:r w:rsidRPr="00351144">
        <w:t>Las Vegas, NV 89119</w:t>
      </w:r>
    </w:p>
    <w:p w14:paraId="5E78D340" w14:textId="77777777" w:rsidR="00351144" w:rsidRDefault="00351144" w:rsidP="0040187F">
      <w:pPr>
        <w:pStyle w:val="BodyText3"/>
        <w:keepNext/>
        <w:keepLines/>
        <w:jc w:val="left"/>
      </w:pPr>
    </w:p>
    <w:p w14:paraId="5C4D13E4" w14:textId="77777777" w:rsidR="00351144" w:rsidRPr="00351144" w:rsidRDefault="00351144" w:rsidP="00351144">
      <w:pPr>
        <w:pStyle w:val="BodyText2"/>
        <w:tabs>
          <w:tab w:val="left" w:pos="2250"/>
        </w:tabs>
        <w:ind w:left="4320" w:firstLine="0"/>
        <w:rPr>
          <w:rFonts w:ascii="Arial" w:hAnsi="Arial" w:cs="Arial"/>
          <w:sz w:val="22"/>
          <w:szCs w:val="22"/>
        </w:rPr>
      </w:pPr>
      <w:r w:rsidRPr="00351144">
        <w:rPr>
          <w:rFonts w:ascii="Arial" w:hAnsi="Arial" w:cs="Arial"/>
          <w:sz w:val="22"/>
          <w:szCs w:val="22"/>
        </w:rPr>
        <w:t>Jeremy L. Bass</w:t>
      </w:r>
    </w:p>
    <w:p w14:paraId="14010346" w14:textId="77777777" w:rsidR="00351144" w:rsidRDefault="00351144" w:rsidP="00351144">
      <w:pPr>
        <w:pStyle w:val="BodyText2"/>
        <w:tabs>
          <w:tab w:val="left" w:pos="2250"/>
        </w:tabs>
        <w:ind w:left="4320" w:firstLine="0"/>
        <w:rPr>
          <w:rFonts w:ascii="Arial" w:hAnsi="Arial" w:cs="Arial"/>
          <w:sz w:val="22"/>
          <w:szCs w:val="22"/>
        </w:rPr>
      </w:pPr>
      <w:r w:rsidRPr="00351144">
        <w:rPr>
          <w:rFonts w:ascii="Arial" w:hAnsi="Arial" w:cs="Arial"/>
          <w:sz w:val="22"/>
          <w:szCs w:val="22"/>
        </w:rPr>
        <w:t>Plaintiff</w:t>
      </w:r>
    </w:p>
    <w:p w14:paraId="05E7480F" w14:textId="77777777" w:rsidR="00351144" w:rsidRDefault="00351144" w:rsidP="00351144">
      <w:pPr>
        <w:pStyle w:val="BodyText2"/>
        <w:tabs>
          <w:tab w:val="left" w:pos="2250"/>
        </w:tabs>
        <w:ind w:left="4320" w:firstLine="0"/>
        <w:rPr>
          <w:rFonts w:ascii="Arial" w:hAnsi="Arial" w:cs="Arial"/>
          <w:sz w:val="22"/>
          <w:szCs w:val="22"/>
        </w:rPr>
      </w:pPr>
    </w:p>
    <w:p w14:paraId="14C420B3" w14:textId="77777777" w:rsidR="00351144" w:rsidRDefault="00351144" w:rsidP="00351144">
      <w:pPr>
        <w:pStyle w:val="BodyText2"/>
        <w:tabs>
          <w:tab w:val="left" w:pos="2250"/>
        </w:tabs>
        <w:ind w:left="4320" w:firstLine="0"/>
        <w:rPr>
          <w:rFonts w:ascii="Arial" w:hAnsi="Arial" w:cs="Arial"/>
          <w:sz w:val="22"/>
          <w:szCs w:val="22"/>
        </w:rPr>
      </w:pPr>
    </w:p>
    <w:p w14:paraId="43271DD0" w14:textId="77777777" w:rsidR="00351144" w:rsidRDefault="00351144" w:rsidP="00351144">
      <w:pPr>
        <w:pStyle w:val="BodyText2"/>
        <w:tabs>
          <w:tab w:val="left" w:pos="2250"/>
        </w:tabs>
        <w:ind w:left="4320" w:firstLine="0"/>
        <w:rPr>
          <w:rFonts w:ascii="Arial" w:hAnsi="Arial" w:cs="Arial"/>
          <w:sz w:val="22"/>
          <w:szCs w:val="22"/>
        </w:rPr>
      </w:pP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p>
    <w:p w14:paraId="4EAF8389" w14:textId="77777777" w:rsidR="00351144" w:rsidRPr="00351144" w:rsidRDefault="00351144" w:rsidP="00351144">
      <w:pPr>
        <w:pStyle w:val="BodyText2"/>
        <w:tabs>
          <w:tab w:val="left" w:pos="2250"/>
          <w:tab w:val="left" w:pos="4320"/>
        </w:tabs>
        <w:ind w:left="4320" w:firstLine="0"/>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Signature</w:t>
      </w:r>
    </w:p>
    <w:sectPr w:rsidR="00351144" w:rsidRPr="00351144" w:rsidSect="00883585">
      <w:footerReference w:type="default" r:id="rId7"/>
      <w:pgSz w:w="12240" w:h="15840" w:code="1"/>
      <w:pgMar w:top="1728" w:right="1728" w:bottom="1440" w:left="1728" w:header="1440" w:footer="432" w:gutter="0"/>
      <w:pgNumType w:start="1"/>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2FA1E6" w14:textId="77777777" w:rsidR="00985FAE" w:rsidRDefault="00985FAE">
      <w:pPr>
        <w:spacing w:line="20" w:lineRule="exact"/>
        <w:rPr>
          <w:sz w:val="24"/>
          <w:szCs w:val="24"/>
        </w:rPr>
      </w:pPr>
    </w:p>
  </w:endnote>
  <w:endnote w:type="continuationSeparator" w:id="0">
    <w:p w14:paraId="062A6F27" w14:textId="77777777" w:rsidR="00985FAE" w:rsidRDefault="00985FAE">
      <w:r>
        <w:rPr>
          <w:sz w:val="24"/>
          <w:szCs w:val="24"/>
        </w:rPr>
        <w:t xml:space="preserve"> </w:t>
      </w:r>
    </w:p>
  </w:endnote>
  <w:endnote w:type="continuationNotice" w:id="1">
    <w:p w14:paraId="2D919412" w14:textId="77777777" w:rsidR="00985FAE" w:rsidRDefault="00985FAE">
      <w:r>
        <w:rPr>
          <w:sz w:val="24"/>
          <w:szCs w:val="24"/>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ebdings">
    <w:panose1 w:val="05030102010509060703"/>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A44E3B" w14:textId="77777777" w:rsidR="00085A74" w:rsidRPr="00883585" w:rsidRDefault="006B5883" w:rsidP="00883585">
    <w:pPr>
      <w:pStyle w:val="SingleSpacing"/>
      <w:rPr>
        <w:rFonts w:ascii="Arial" w:hAnsi="Arial" w:cs="Arial"/>
        <w:sz w:val="22"/>
        <w:szCs w:val="22"/>
      </w:rPr>
    </w:pPr>
    <w:r w:rsidRPr="006B5883">
      <w:rPr>
        <w:rFonts w:ascii="Arial" w:hAnsi="Arial" w:cs="Arial"/>
        <w:sz w:val="22"/>
        <w:szCs w:val="22"/>
      </w:rPr>
      <w:t>OPPOSITION TO DEFENDANT'S MOTION</w:t>
    </w:r>
    <w:r w:rsidR="00C87D29">
      <w:rPr>
        <w:rStyle w:val="PageNumber"/>
        <w:rFonts w:ascii="Arial" w:hAnsi="Arial" w:cs="Arial"/>
      </w:rPr>
      <w:tab/>
    </w:r>
    <w:r w:rsidR="00C87D29">
      <w:rPr>
        <w:rStyle w:val="PageNumber"/>
        <w:rFonts w:ascii="Arial" w:hAnsi="Arial" w:cs="Arial"/>
      </w:rPr>
      <w:tab/>
    </w:r>
    <w:r w:rsidR="00C87D29">
      <w:rPr>
        <w:rStyle w:val="PageNumber"/>
        <w:rFonts w:ascii="Arial" w:hAnsi="Arial" w:cs="Arial"/>
      </w:rPr>
      <w:tab/>
    </w:r>
    <w:r w:rsidR="00C87D29">
      <w:rPr>
        <w:rStyle w:val="PageNumber"/>
        <w:rFonts w:ascii="Arial" w:hAnsi="Arial" w:cs="Arial"/>
      </w:rPr>
      <w:tab/>
    </w:r>
    <w:r w:rsidR="00C87D29">
      <w:rPr>
        <w:rStyle w:val="PageNumber"/>
        <w:rFonts w:ascii="Arial" w:hAnsi="Arial" w:cs="Arial"/>
      </w:rPr>
      <w:tab/>
    </w:r>
    <w:r w:rsidR="00085A74">
      <w:rPr>
        <w:rStyle w:val="PageNumber"/>
        <w:rFonts w:ascii="Arial" w:hAnsi="Arial" w:cs="Arial"/>
      </w:rPr>
      <w:t>PAGE</w:t>
    </w:r>
    <w:r w:rsidR="00C87D29">
      <w:rPr>
        <w:rStyle w:val="PageNumber"/>
        <w:rFonts w:ascii="Arial" w:hAnsi="Arial" w:cs="Arial"/>
      </w:rPr>
      <w:t xml:space="preserve"> </w:t>
    </w:r>
    <w:r w:rsidR="00C87D29">
      <w:rPr>
        <w:rStyle w:val="PageNumber"/>
        <w:rFonts w:ascii="Arial" w:hAnsi="Arial" w:cs="Arial"/>
      </w:rPr>
      <w:fldChar w:fldCharType="begin"/>
    </w:r>
    <w:r w:rsidR="00C87D29">
      <w:rPr>
        <w:rStyle w:val="PageNumber"/>
        <w:rFonts w:ascii="Arial" w:hAnsi="Arial" w:cs="Arial"/>
      </w:rPr>
      <w:instrText xml:space="preserve"> PAGE </w:instrText>
    </w:r>
    <w:r w:rsidR="00C87D29">
      <w:rPr>
        <w:rStyle w:val="PageNumber"/>
        <w:rFonts w:ascii="Arial" w:hAnsi="Arial" w:cs="Arial"/>
      </w:rPr>
      <w:fldChar w:fldCharType="separate"/>
    </w:r>
    <w:r w:rsidR="00074A5D">
      <w:rPr>
        <w:rStyle w:val="PageNumber"/>
        <w:rFonts w:ascii="Arial" w:hAnsi="Arial" w:cs="Arial"/>
        <w:noProof/>
      </w:rPr>
      <w:t>1</w:t>
    </w:r>
    <w:r w:rsidR="00C87D29">
      <w:rPr>
        <w:rStyle w:val="PageNumber"/>
        <w:rFonts w:ascii="Arial" w:hAnsi="Arial"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32053B" w14:textId="77777777" w:rsidR="00985FAE" w:rsidRDefault="00985FAE">
      <w:r>
        <w:rPr>
          <w:sz w:val="24"/>
          <w:szCs w:val="24"/>
        </w:rPr>
        <w:separator/>
      </w:r>
    </w:p>
  </w:footnote>
  <w:footnote w:type="continuationSeparator" w:id="0">
    <w:p w14:paraId="6DEDAC55" w14:textId="77777777" w:rsidR="00985FAE" w:rsidRDefault="00985F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F0166"/>
    <w:multiLevelType w:val="hybridMultilevel"/>
    <w:tmpl w:val="FFFFFFFF"/>
    <w:lvl w:ilvl="0" w:tplc="11AA02B6">
      <w:start w:val="287"/>
      <w:numFmt w:val="bullet"/>
      <w:lvlText w:val=""/>
      <w:lvlJc w:val="left"/>
      <w:pPr>
        <w:tabs>
          <w:tab w:val="num" w:pos="780"/>
        </w:tabs>
        <w:ind w:left="780" w:hanging="420"/>
      </w:pPr>
      <w:rPr>
        <w:rFonts w:ascii="Webdings" w:eastAsia="Times New Roman" w:hAnsi="Webdings"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0982101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95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 w:id="1"/>
  </w:endnotePr>
  <w:compat>
    <w:noTabHangInd/>
    <w:noColumnBalance/>
    <w:suppressTopSpacingWP/>
    <w:usePrinterMetrics/>
    <w:wrapTrailSpace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tDQwNTYyNjI3MTMxMTFT0lEKTi0uzszPAykwqQUADUBJ1ywAAAA="/>
  </w:docVars>
  <w:rsids>
    <w:rsidRoot w:val="005C2814"/>
    <w:rsid w:val="0000147B"/>
    <w:rsid w:val="000179A0"/>
    <w:rsid w:val="0003720B"/>
    <w:rsid w:val="000637C9"/>
    <w:rsid w:val="000741B2"/>
    <w:rsid w:val="00074A5D"/>
    <w:rsid w:val="00085A74"/>
    <w:rsid w:val="00097975"/>
    <w:rsid w:val="000A71B2"/>
    <w:rsid w:val="000B48C7"/>
    <w:rsid w:val="000C13D4"/>
    <w:rsid w:val="001078FB"/>
    <w:rsid w:val="001079C6"/>
    <w:rsid w:val="00132F21"/>
    <w:rsid w:val="00153A7A"/>
    <w:rsid w:val="00180D22"/>
    <w:rsid w:val="001D7943"/>
    <w:rsid w:val="0023432E"/>
    <w:rsid w:val="00253F77"/>
    <w:rsid w:val="00293365"/>
    <w:rsid w:val="002F13B5"/>
    <w:rsid w:val="00351144"/>
    <w:rsid w:val="00380E83"/>
    <w:rsid w:val="00394C00"/>
    <w:rsid w:val="0040187F"/>
    <w:rsid w:val="00417801"/>
    <w:rsid w:val="004A061D"/>
    <w:rsid w:val="004B5BAC"/>
    <w:rsid w:val="00513ABB"/>
    <w:rsid w:val="005A0D3E"/>
    <w:rsid w:val="005C2814"/>
    <w:rsid w:val="005D5C77"/>
    <w:rsid w:val="005D7E64"/>
    <w:rsid w:val="005F21B3"/>
    <w:rsid w:val="00602CFB"/>
    <w:rsid w:val="00610671"/>
    <w:rsid w:val="00627ABC"/>
    <w:rsid w:val="00671B35"/>
    <w:rsid w:val="00671DAC"/>
    <w:rsid w:val="006B5883"/>
    <w:rsid w:val="006C6A79"/>
    <w:rsid w:val="006C7E93"/>
    <w:rsid w:val="006D6937"/>
    <w:rsid w:val="007F2142"/>
    <w:rsid w:val="0086746D"/>
    <w:rsid w:val="00877C94"/>
    <w:rsid w:val="00883585"/>
    <w:rsid w:val="00985FAE"/>
    <w:rsid w:val="00A007CF"/>
    <w:rsid w:val="00AC56AF"/>
    <w:rsid w:val="00AE1E7B"/>
    <w:rsid w:val="00AE4682"/>
    <w:rsid w:val="00AF2D45"/>
    <w:rsid w:val="00B21A23"/>
    <w:rsid w:val="00B9128C"/>
    <w:rsid w:val="00C046F0"/>
    <w:rsid w:val="00C510DA"/>
    <w:rsid w:val="00C73174"/>
    <w:rsid w:val="00C85F9A"/>
    <w:rsid w:val="00C87D29"/>
    <w:rsid w:val="00D32D22"/>
    <w:rsid w:val="00D7140B"/>
    <w:rsid w:val="00D80576"/>
    <w:rsid w:val="00D8084F"/>
    <w:rsid w:val="00DC5D91"/>
    <w:rsid w:val="00E03D32"/>
    <w:rsid w:val="00E13570"/>
    <w:rsid w:val="00E24268"/>
    <w:rsid w:val="00E43A68"/>
    <w:rsid w:val="00E73390"/>
    <w:rsid w:val="00EB2FA3"/>
    <w:rsid w:val="00ED10B2"/>
    <w:rsid w:val="00ED131C"/>
    <w:rsid w:val="00ED68B4"/>
    <w:rsid w:val="00F16A9B"/>
    <w:rsid w:val="00F47EDD"/>
    <w:rsid w:val="00F53918"/>
    <w:rsid w:val="00F638E9"/>
    <w:rsid w:val="00F84582"/>
    <w:rsid w:val="00F970C1"/>
    <w:rsid w:val="00FB3D34"/>
    <w:rsid w:val="00FD7F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E12AFEE"/>
  <w14:defaultImageDpi w14:val="0"/>
  <w15:docId w15:val="{B6E94407-E5E6-4EDB-ACF3-04B92618B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uiPriority="35" w:qFormat="1"/>
    <w:lsdException w:name="table of authorities" w:semiHidden="1" w:unhideWhenUsed="1"/>
    <w:lsdException w:name="List" w:semiHidden="1" w:unhideWhenUsed="1"/>
    <w:lsdException w:name="List Bullet" w:semiHidden="1" w:unhideWhenUsed="1"/>
    <w:lsdException w:name="Title" w:uiPriority="10" w:qFormat="1"/>
    <w:lsdException w:name="Default Paragraph Font" w:semiHidden="1" w:uiPriority="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pPr>
    <w:rPr>
      <w:rFonts w:ascii="Courier New" w:hAnsi="Courier New" w:cs="Courier New"/>
    </w:rPr>
  </w:style>
  <w:style w:type="paragraph" w:styleId="Heading1">
    <w:name w:val="heading 1"/>
    <w:basedOn w:val="Normal"/>
    <w:next w:val="Normal"/>
    <w:link w:val="Heading1Char"/>
    <w:uiPriority w:val="99"/>
    <w:qFormat/>
    <w:pPr>
      <w:keepNext/>
      <w:tabs>
        <w:tab w:val="center" w:pos="4680"/>
      </w:tabs>
      <w:suppressAutoHyphens/>
      <w:jc w:val="center"/>
      <w:outlineLvl w:val="0"/>
    </w:pPr>
    <w:rPr>
      <w:spacing w:val="-2"/>
      <w:sz w:val="24"/>
      <w:szCs w:val="24"/>
    </w:rPr>
  </w:style>
  <w:style w:type="paragraph" w:styleId="Heading2">
    <w:name w:val="heading 2"/>
    <w:basedOn w:val="Normal"/>
    <w:next w:val="Normal"/>
    <w:link w:val="Heading2Char"/>
    <w:uiPriority w:val="99"/>
    <w:qFormat/>
    <w:pPr>
      <w:keepNext/>
      <w:spacing w:before="240" w:after="60"/>
      <w:outlineLvl w:val="1"/>
    </w:pPr>
    <w:rPr>
      <w:rFonts w:ascii="Arial" w:hAnsi="Arial" w:cs="Arial"/>
      <w:b/>
      <w:bCs/>
      <w:i/>
      <w:iCs/>
      <w:sz w:val="24"/>
      <w:szCs w:val="24"/>
    </w:rPr>
  </w:style>
  <w:style w:type="paragraph" w:styleId="Heading3">
    <w:name w:val="heading 3"/>
    <w:basedOn w:val="Normal"/>
    <w:next w:val="Normal"/>
    <w:link w:val="Heading3Char"/>
    <w:uiPriority w:val="99"/>
    <w:qFormat/>
    <w:pPr>
      <w:keepNext/>
      <w:tabs>
        <w:tab w:val="left" w:pos="-720"/>
      </w:tabs>
      <w:suppressAutoHyphens/>
      <w:jc w:val="center"/>
      <w:outlineLvl w:val="2"/>
    </w:pPr>
    <w:rPr>
      <w:b/>
      <w:bCs/>
      <w:spacing w:val="-2"/>
      <w:sz w:val="24"/>
      <w:szCs w:val="24"/>
      <w:u w:val="single"/>
    </w:rPr>
  </w:style>
  <w:style w:type="paragraph" w:styleId="Heading4">
    <w:name w:val="heading 4"/>
    <w:basedOn w:val="Normal"/>
    <w:next w:val="Normal"/>
    <w:link w:val="Heading4Char"/>
    <w:uiPriority w:val="99"/>
    <w:qFormat/>
    <w:pPr>
      <w:keepNext/>
      <w:tabs>
        <w:tab w:val="left" w:pos="-720"/>
      </w:tabs>
      <w:suppressAutoHyphens/>
      <w:jc w:val="center"/>
      <w:outlineLvl w:val="3"/>
    </w:pPr>
    <w:rPr>
      <w:spacing w:val="-2"/>
      <w:sz w:val="24"/>
      <w:szCs w:val="24"/>
      <w:u w:val="single"/>
    </w:rPr>
  </w:style>
  <w:style w:type="paragraph" w:styleId="Heading5">
    <w:name w:val="heading 5"/>
    <w:basedOn w:val="Normal"/>
    <w:next w:val="Normal"/>
    <w:link w:val="Heading5Char"/>
    <w:uiPriority w:val="99"/>
    <w:qFormat/>
    <w:pPr>
      <w:keepNext/>
      <w:tabs>
        <w:tab w:val="left" w:pos="-720"/>
      </w:tabs>
      <w:suppressAutoHyphens/>
      <w:jc w:val="center"/>
      <w:outlineLvl w:val="4"/>
    </w:pPr>
    <w:rPr>
      <w:b/>
      <w:bCs/>
      <w:spacing w:val="-2"/>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Pr>
      <w:rFonts w:ascii="Cambria" w:eastAsia="Times New Roman" w:hAnsi="Cambria" w:cs="Times New Roman"/>
      <w:b/>
      <w:bCs/>
      <w:kern w:val="32"/>
      <w:sz w:val="32"/>
      <w:szCs w:val="32"/>
    </w:rPr>
  </w:style>
  <w:style w:type="character" w:customStyle="1" w:styleId="Heading2Char">
    <w:name w:val="Heading 2 Char"/>
    <w:link w:val="Heading2"/>
    <w:uiPriority w:val="9"/>
    <w:semiHidden/>
    <w:locked/>
    <w:rPr>
      <w:rFonts w:ascii="Cambria" w:eastAsia="Times New Roman" w:hAnsi="Cambria" w:cs="Times New Roman"/>
      <w:b/>
      <w:bCs/>
      <w:i/>
      <w:iCs/>
      <w:sz w:val="28"/>
      <w:szCs w:val="28"/>
    </w:rPr>
  </w:style>
  <w:style w:type="character" w:customStyle="1" w:styleId="Heading3Char">
    <w:name w:val="Heading 3 Char"/>
    <w:link w:val="Heading3"/>
    <w:uiPriority w:val="9"/>
    <w:semiHidden/>
    <w:locked/>
    <w:rPr>
      <w:rFonts w:ascii="Cambria" w:eastAsia="Times New Roman" w:hAnsi="Cambria" w:cs="Times New Roman"/>
      <w:b/>
      <w:bCs/>
      <w:sz w:val="26"/>
      <w:szCs w:val="26"/>
    </w:rPr>
  </w:style>
  <w:style w:type="character" w:customStyle="1" w:styleId="Heading4Char">
    <w:name w:val="Heading 4 Char"/>
    <w:link w:val="Heading4"/>
    <w:uiPriority w:val="9"/>
    <w:semiHidden/>
    <w:locked/>
    <w:rPr>
      <w:rFonts w:ascii="Calibri" w:eastAsia="Times New Roman" w:hAnsi="Calibri" w:cs="Times New Roman"/>
      <w:b/>
      <w:bCs/>
      <w:sz w:val="28"/>
      <w:szCs w:val="28"/>
    </w:rPr>
  </w:style>
  <w:style w:type="character" w:customStyle="1" w:styleId="Heading5Char">
    <w:name w:val="Heading 5 Char"/>
    <w:link w:val="Heading5"/>
    <w:uiPriority w:val="9"/>
    <w:semiHidden/>
    <w:locked/>
    <w:rPr>
      <w:rFonts w:ascii="Calibri" w:eastAsia="Times New Roman" w:hAnsi="Calibri" w:cs="Times New Roman"/>
      <w:b/>
      <w:bCs/>
      <w:i/>
      <w:iCs/>
      <w:sz w:val="26"/>
      <w:szCs w:val="26"/>
    </w:rPr>
  </w:style>
  <w:style w:type="paragraph" w:styleId="EndnoteText">
    <w:name w:val="endnote text"/>
    <w:basedOn w:val="Normal"/>
    <w:link w:val="EndnoteTextChar"/>
    <w:uiPriority w:val="99"/>
    <w:rPr>
      <w:sz w:val="24"/>
      <w:szCs w:val="24"/>
    </w:rPr>
  </w:style>
  <w:style w:type="character" w:customStyle="1" w:styleId="EndnoteTextChar">
    <w:name w:val="Endnote Text Char"/>
    <w:link w:val="EndnoteText"/>
    <w:uiPriority w:val="99"/>
    <w:semiHidden/>
    <w:locked/>
    <w:rPr>
      <w:rFonts w:ascii="Courier New" w:hAnsi="Courier New" w:cs="Courier New"/>
      <w:sz w:val="20"/>
      <w:szCs w:val="20"/>
    </w:rPr>
  </w:style>
  <w:style w:type="character" w:styleId="EndnoteReference">
    <w:name w:val="endnote reference"/>
    <w:uiPriority w:val="99"/>
    <w:rPr>
      <w:rFonts w:cs="Times New Roman"/>
      <w:vertAlign w:val="superscript"/>
    </w:rPr>
  </w:style>
  <w:style w:type="paragraph" w:styleId="FootnoteText">
    <w:name w:val="footnote text"/>
    <w:basedOn w:val="Normal"/>
    <w:link w:val="FootnoteTextChar"/>
    <w:uiPriority w:val="99"/>
    <w:rPr>
      <w:sz w:val="24"/>
      <w:szCs w:val="24"/>
    </w:rPr>
  </w:style>
  <w:style w:type="character" w:customStyle="1" w:styleId="FootnoteTextChar">
    <w:name w:val="Footnote Text Char"/>
    <w:link w:val="FootnoteText"/>
    <w:uiPriority w:val="99"/>
    <w:semiHidden/>
    <w:locked/>
    <w:rPr>
      <w:rFonts w:ascii="Courier New" w:hAnsi="Courier New" w:cs="Courier New"/>
      <w:sz w:val="20"/>
      <w:szCs w:val="20"/>
    </w:rPr>
  </w:style>
  <w:style w:type="character" w:styleId="FootnoteReference">
    <w:name w:val="footnote reference"/>
    <w:uiPriority w:val="99"/>
    <w:rPr>
      <w:rFonts w:cs="Times New Roman"/>
      <w:vertAlign w:val="superscript"/>
    </w:rPr>
  </w:style>
  <w:style w:type="paragraph" w:styleId="TOC1">
    <w:name w:val="toc 1"/>
    <w:basedOn w:val="Normal"/>
    <w:next w:val="Normal"/>
    <w:autoRedefine/>
    <w:uiPriority w:val="99"/>
    <w:pPr>
      <w:tabs>
        <w:tab w:val="right" w:leader="dot" w:pos="9360"/>
      </w:tabs>
      <w:suppressAutoHyphens/>
      <w:spacing w:before="480"/>
      <w:ind w:left="720" w:right="720" w:hanging="720"/>
    </w:pPr>
  </w:style>
  <w:style w:type="paragraph" w:styleId="TOC2">
    <w:name w:val="toc 2"/>
    <w:basedOn w:val="Normal"/>
    <w:next w:val="Normal"/>
    <w:autoRedefine/>
    <w:uiPriority w:val="99"/>
    <w:pPr>
      <w:tabs>
        <w:tab w:val="right" w:leader="dot" w:pos="9360"/>
      </w:tabs>
      <w:suppressAutoHyphens/>
      <w:ind w:left="1440" w:right="720" w:hanging="720"/>
    </w:pPr>
  </w:style>
  <w:style w:type="paragraph" w:styleId="TOC3">
    <w:name w:val="toc 3"/>
    <w:basedOn w:val="Normal"/>
    <w:next w:val="Normal"/>
    <w:autoRedefine/>
    <w:uiPriority w:val="99"/>
    <w:pPr>
      <w:tabs>
        <w:tab w:val="right" w:leader="dot" w:pos="9360"/>
      </w:tabs>
      <w:suppressAutoHyphens/>
      <w:ind w:left="2160" w:right="720" w:hanging="720"/>
    </w:pPr>
  </w:style>
  <w:style w:type="paragraph" w:styleId="TOC4">
    <w:name w:val="toc 4"/>
    <w:basedOn w:val="Normal"/>
    <w:next w:val="Normal"/>
    <w:autoRedefine/>
    <w:uiPriority w:val="99"/>
    <w:pPr>
      <w:tabs>
        <w:tab w:val="right" w:leader="dot" w:pos="9360"/>
      </w:tabs>
      <w:suppressAutoHyphens/>
      <w:ind w:left="2880" w:right="720" w:hanging="720"/>
    </w:pPr>
  </w:style>
  <w:style w:type="paragraph" w:styleId="TOC5">
    <w:name w:val="toc 5"/>
    <w:basedOn w:val="Normal"/>
    <w:next w:val="Normal"/>
    <w:autoRedefine/>
    <w:uiPriority w:val="99"/>
    <w:pPr>
      <w:tabs>
        <w:tab w:val="right" w:leader="dot" w:pos="9360"/>
      </w:tabs>
      <w:suppressAutoHyphens/>
      <w:ind w:left="3600" w:right="720" w:hanging="720"/>
    </w:pPr>
  </w:style>
  <w:style w:type="paragraph" w:styleId="TOC6">
    <w:name w:val="toc 6"/>
    <w:basedOn w:val="Normal"/>
    <w:next w:val="Normal"/>
    <w:autoRedefine/>
    <w:uiPriority w:val="99"/>
    <w:pPr>
      <w:tabs>
        <w:tab w:val="right" w:pos="9360"/>
      </w:tabs>
      <w:suppressAutoHyphens/>
      <w:ind w:left="720" w:hanging="720"/>
    </w:pPr>
  </w:style>
  <w:style w:type="paragraph" w:styleId="TOC7">
    <w:name w:val="toc 7"/>
    <w:basedOn w:val="Normal"/>
    <w:next w:val="Normal"/>
    <w:autoRedefine/>
    <w:uiPriority w:val="99"/>
    <w:pPr>
      <w:suppressAutoHyphens/>
      <w:ind w:left="720" w:hanging="720"/>
    </w:pPr>
  </w:style>
  <w:style w:type="paragraph" w:styleId="TOC8">
    <w:name w:val="toc 8"/>
    <w:basedOn w:val="Normal"/>
    <w:next w:val="Normal"/>
    <w:autoRedefine/>
    <w:uiPriority w:val="99"/>
    <w:pPr>
      <w:tabs>
        <w:tab w:val="right" w:pos="9360"/>
      </w:tabs>
      <w:suppressAutoHyphens/>
      <w:ind w:left="720" w:hanging="720"/>
    </w:pPr>
  </w:style>
  <w:style w:type="paragraph" w:styleId="TOC9">
    <w:name w:val="toc 9"/>
    <w:basedOn w:val="Normal"/>
    <w:next w:val="Normal"/>
    <w:autoRedefine/>
    <w:uiPriority w:val="99"/>
    <w:pPr>
      <w:tabs>
        <w:tab w:val="right" w:leader="dot" w:pos="9360"/>
      </w:tabs>
      <w:suppressAutoHyphens/>
      <w:ind w:left="720" w:hanging="720"/>
    </w:pPr>
  </w:style>
  <w:style w:type="paragraph" w:styleId="Index1">
    <w:name w:val="index 1"/>
    <w:basedOn w:val="Normal"/>
    <w:next w:val="Normal"/>
    <w:autoRedefine/>
    <w:uiPriority w:val="99"/>
    <w:pPr>
      <w:tabs>
        <w:tab w:val="right" w:leader="dot" w:pos="9360"/>
      </w:tabs>
      <w:suppressAutoHyphens/>
      <w:ind w:left="1440" w:right="720" w:hanging="1440"/>
    </w:pPr>
  </w:style>
  <w:style w:type="paragraph" w:styleId="Index2">
    <w:name w:val="index 2"/>
    <w:basedOn w:val="Normal"/>
    <w:next w:val="Normal"/>
    <w:autoRedefine/>
    <w:uiPriority w:val="99"/>
    <w:pPr>
      <w:tabs>
        <w:tab w:val="right" w:leader="dot" w:pos="9360"/>
      </w:tabs>
      <w:suppressAutoHyphens/>
      <w:ind w:left="1440" w:right="720" w:hanging="720"/>
    </w:pPr>
  </w:style>
  <w:style w:type="paragraph" w:styleId="TOAHeading">
    <w:name w:val="toa heading"/>
    <w:basedOn w:val="Normal"/>
    <w:next w:val="Normal"/>
    <w:uiPriority w:val="99"/>
    <w:pPr>
      <w:tabs>
        <w:tab w:val="right" w:pos="9360"/>
      </w:tabs>
      <w:suppressAutoHyphens/>
    </w:pPr>
  </w:style>
  <w:style w:type="paragraph" w:styleId="Caption">
    <w:name w:val="caption"/>
    <w:basedOn w:val="Normal"/>
    <w:next w:val="Normal"/>
    <w:uiPriority w:val="99"/>
    <w:qFormat/>
    <w:rPr>
      <w:sz w:val="24"/>
      <w:szCs w:val="24"/>
    </w:rPr>
  </w:style>
  <w:style w:type="character" w:customStyle="1" w:styleId="EquationCaption">
    <w:name w:val="_Equation Caption"/>
    <w:uiPriority w:val="99"/>
  </w:style>
  <w:style w:type="paragraph" w:styleId="Header">
    <w:name w:val="header"/>
    <w:basedOn w:val="Normal"/>
    <w:link w:val="HeaderChar"/>
    <w:uiPriority w:val="99"/>
    <w:pPr>
      <w:tabs>
        <w:tab w:val="center" w:pos="4320"/>
        <w:tab w:val="right" w:pos="8640"/>
      </w:tabs>
    </w:pPr>
  </w:style>
  <w:style w:type="character" w:customStyle="1" w:styleId="HeaderChar">
    <w:name w:val="Header Char"/>
    <w:link w:val="Header"/>
    <w:uiPriority w:val="99"/>
    <w:semiHidden/>
    <w:locked/>
    <w:rPr>
      <w:rFonts w:ascii="Courier New" w:hAnsi="Courier New" w:cs="Courier New"/>
      <w:sz w:val="20"/>
      <w:szCs w:val="20"/>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link w:val="Footer"/>
    <w:uiPriority w:val="99"/>
    <w:semiHidden/>
    <w:locked/>
    <w:rPr>
      <w:rFonts w:ascii="Courier New" w:hAnsi="Courier New" w:cs="Courier New"/>
      <w:sz w:val="20"/>
      <w:szCs w:val="20"/>
    </w:rPr>
  </w:style>
  <w:style w:type="character" w:styleId="PageNumber">
    <w:name w:val="page number"/>
    <w:uiPriority w:val="99"/>
    <w:rPr>
      <w:rFonts w:cs="Times New Roman"/>
    </w:rPr>
  </w:style>
  <w:style w:type="paragraph" w:styleId="BodyText">
    <w:name w:val="Body Text"/>
    <w:basedOn w:val="Normal"/>
    <w:link w:val="BodyTextChar"/>
    <w:uiPriority w:val="99"/>
    <w:pPr>
      <w:tabs>
        <w:tab w:val="left" w:pos="-720"/>
      </w:tabs>
      <w:suppressAutoHyphens/>
      <w:spacing w:line="480" w:lineRule="auto"/>
      <w:jc w:val="both"/>
    </w:pPr>
    <w:rPr>
      <w:spacing w:val="-2"/>
      <w:sz w:val="24"/>
      <w:szCs w:val="24"/>
    </w:rPr>
  </w:style>
  <w:style w:type="character" w:customStyle="1" w:styleId="BodyTextChar">
    <w:name w:val="Body Text Char"/>
    <w:link w:val="BodyText"/>
    <w:uiPriority w:val="99"/>
    <w:semiHidden/>
    <w:locked/>
    <w:rsid w:val="005C2814"/>
    <w:rPr>
      <w:rFonts w:ascii="Courier New" w:hAnsi="Courier New" w:cs="Courier New"/>
      <w:spacing w:val="-2"/>
      <w:sz w:val="24"/>
      <w:szCs w:val="24"/>
      <w:lang w:val="en-US" w:eastAsia="en-US" w:bidi="ar-SA"/>
    </w:rPr>
  </w:style>
  <w:style w:type="paragraph" w:styleId="BodyText3">
    <w:name w:val="Body Text 3"/>
    <w:basedOn w:val="Normal"/>
    <w:link w:val="BodyText3Char"/>
    <w:uiPriority w:val="99"/>
    <w:pPr>
      <w:tabs>
        <w:tab w:val="left" w:pos="-720"/>
      </w:tabs>
      <w:suppressAutoHyphens/>
      <w:jc w:val="both"/>
    </w:pPr>
    <w:rPr>
      <w:rFonts w:ascii="Arial" w:hAnsi="Arial" w:cs="Arial"/>
      <w:spacing w:val="-2"/>
      <w:sz w:val="22"/>
      <w:szCs w:val="22"/>
    </w:rPr>
  </w:style>
  <w:style w:type="character" w:customStyle="1" w:styleId="BodyText3Char">
    <w:name w:val="Body Text 3 Char"/>
    <w:link w:val="BodyText3"/>
    <w:uiPriority w:val="99"/>
    <w:semiHidden/>
    <w:locked/>
    <w:rPr>
      <w:rFonts w:ascii="Courier New" w:hAnsi="Courier New" w:cs="Courier New"/>
      <w:sz w:val="16"/>
      <w:szCs w:val="16"/>
    </w:rPr>
  </w:style>
  <w:style w:type="paragraph" w:styleId="BodyText2">
    <w:name w:val="Body Text 2"/>
    <w:basedOn w:val="Normal"/>
    <w:link w:val="BodyText2Char"/>
    <w:uiPriority w:val="99"/>
    <w:pPr>
      <w:widowControl/>
      <w:tabs>
        <w:tab w:val="left" w:pos="-1440"/>
        <w:tab w:val="left" w:pos="-144"/>
        <w:tab w:val="left" w:pos="720"/>
        <w:tab w:val="left" w:pos="3456"/>
      </w:tabs>
      <w:ind w:hanging="1080"/>
    </w:pPr>
    <w:rPr>
      <w:rFonts w:ascii="Courier" w:hAnsi="Courier" w:cs="Courier"/>
      <w:sz w:val="24"/>
      <w:szCs w:val="24"/>
    </w:rPr>
  </w:style>
  <w:style w:type="character" w:customStyle="1" w:styleId="BodyText2Char">
    <w:name w:val="Body Text 2 Char"/>
    <w:link w:val="BodyText2"/>
    <w:uiPriority w:val="99"/>
    <w:locked/>
    <w:rsid w:val="005C2814"/>
    <w:rPr>
      <w:rFonts w:ascii="Courier" w:hAnsi="Courier" w:cs="Courier"/>
      <w:sz w:val="24"/>
      <w:szCs w:val="24"/>
      <w:lang w:val="en-US" w:eastAsia="en-US" w:bidi="ar-SA"/>
    </w:rPr>
  </w:style>
  <w:style w:type="paragraph" w:customStyle="1" w:styleId="SingleSpacing">
    <w:name w:val="Single Spacing"/>
    <w:basedOn w:val="Normal"/>
    <w:uiPriority w:val="99"/>
    <w:pPr>
      <w:widowControl/>
      <w:overflowPunct w:val="0"/>
      <w:adjustRightInd w:val="0"/>
      <w:spacing w:line="223" w:lineRule="exact"/>
      <w:jc w:val="both"/>
      <w:textAlignment w:val="baseline"/>
    </w:pPr>
    <w:rPr>
      <w:sz w:val="24"/>
      <w:szCs w:val="24"/>
    </w:rPr>
  </w:style>
  <w:style w:type="paragraph" w:styleId="Title">
    <w:name w:val="Title"/>
    <w:basedOn w:val="Normal"/>
    <w:link w:val="TitleChar"/>
    <w:uiPriority w:val="99"/>
    <w:qFormat/>
    <w:pPr>
      <w:widowControl/>
      <w:overflowPunct w:val="0"/>
      <w:adjustRightInd w:val="0"/>
      <w:jc w:val="center"/>
      <w:textAlignment w:val="baseline"/>
    </w:pPr>
    <w:rPr>
      <w:b/>
      <w:bCs/>
      <w:sz w:val="28"/>
      <w:szCs w:val="28"/>
    </w:rPr>
  </w:style>
  <w:style w:type="character" w:customStyle="1" w:styleId="TitleChar">
    <w:name w:val="Title Char"/>
    <w:link w:val="Title"/>
    <w:uiPriority w:val="10"/>
    <w:locked/>
    <w:rPr>
      <w:rFonts w:ascii="Cambria" w:eastAsia="Times New Roman" w:hAnsi="Cambria" w:cs="Times New Roman"/>
      <w:b/>
      <w:bCs/>
      <w:kern w:val="28"/>
      <w:sz w:val="32"/>
      <w:szCs w:val="32"/>
    </w:rPr>
  </w:style>
  <w:style w:type="paragraph" w:customStyle="1" w:styleId="CourtName">
    <w:name w:val="CourtName"/>
    <w:basedOn w:val="Normal"/>
    <w:uiPriority w:val="99"/>
    <w:pPr>
      <w:widowControl/>
      <w:overflowPunct w:val="0"/>
      <w:adjustRightInd w:val="0"/>
      <w:spacing w:line="447" w:lineRule="exact"/>
      <w:jc w:val="center"/>
      <w:textAlignment w:val="baseline"/>
    </w:pPr>
    <w:rPr>
      <w:position w:val="-4"/>
      <w:sz w:val="24"/>
      <w:szCs w:val="24"/>
    </w:rPr>
  </w:style>
  <w:style w:type="paragraph" w:customStyle="1" w:styleId="BodytextInstructions">
    <w:name w:val="Bodytext Instructions"/>
    <w:basedOn w:val="Normal"/>
    <w:autoRedefine/>
    <w:uiPriority w:val="99"/>
    <w:pPr>
      <w:widowControl/>
      <w:autoSpaceDE/>
      <w:autoSpaceDN/>
    </w:pPr>
    <w:rPr>
      <w:rFonts w:ascii="Arial" w:eastAsia="MS Mincho" w:hAnsi="Arial" w:cs="Arial"/>
      <w:sz w:val="22"/>
      <w:szCs w:val="22"/>
    </w:rPr>
  </w:style>
  <w:style w:type="paragraph" w:styleId="BodyTextIndent">
    <w:name w:val="Body Text Indent"/>
    <w:basedOn w:val="Normal"/>
    <w:link w:val="BodyTextIndentChar"/>
    <w:uiPriority w:val="99"/>
    <w:rsid w:val="005C2814"/>
    <w:pPr>
      <w:spacing w:after="120"/>
      <w:ind w:left="360"/>
    </w:pPr>
    <w:rPr>
      <w:rFonts w:ascii="Courier" w:hAnsi="Courier" w:cs="Courier"/>
      <w:sz w:val="24"/>
      <w:szCs w:val="24"/>
    </w:rPr>
  </w:style>
  <w:style w:type="character" w:customStyle="1" w:styleId="BodyTextIndentChar">
    <w:name w:val="Body Text Indent Char"/>
    <w:link w:val="BodyTextIndent"/>
    <w:uiPriority w:val="99"/>
    <w:semiHidden/>
    <w:locked/>
    <w:rsid w:val="005C2814"/>
    <w:rPr>
      <w:rFonts w:ascii="Courier" w:hAnsi="Courier" w:cs="Courier"/>
      <w:sz w:val="24"/>
      <w:szCs w:val="24"/>
      <w:lang w:val="en-US" w:eastAsia="en-US" w:bidi="ar-SA"/>
    </w:rPr>
  </w:style>
  <w:style w:type="table" w:styleId="TableGrid">
    <w:name w:val="Table Grid"/>
    <w:basedOn w:val="TableNormal"/>
    <w:uiPriority w:val="99"/>
    <w:rsid w:val="005C28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6380037">
      <w:marLeft w:val="0"/>
      <w:marRight w:val="0"/>
      <w:marTop w:val="0"/>
      <w:marBottom w:val="0"/>
      <w:divBdr>
        <w:top w:val="none" w:sz="0" w:space="0" w:color="auto"/>
        <w:left w:val="none" w:sz="0" w:space="0" w:color="auto"/>
        <w:bottom w:val="none" w:sz="0" w:space="0" w:color="auto"/>
        <w:right w:val="none" w:sz="0" w:space="0" w:color="auto"/>
      </w:divBdr>
    </w:div>
    <w:div w:id="1566380038">
      <w:marLeft w:val="0"/>
      <w:marRight w:val="0"/>
      <w:marTop w:val="0"/>
      <w:marBottom w:val="0"/>
      <w:divBdr>
        <w:top w:val="none" w:sz="0" w:space="0" w:color="auto"/>
        <w:left w:val="none" w:sz="0" w:space="0" w:color="auto"/>
        <w:bottom w:val="none" w:sz="0" w:space="0" w:color="auto"/>
        <w:right w:val="none" w:sz="0" w:space="0" w:color="auto"/>
      </w:divBdr>
    </w:div>
    <w:div w:id="1566380039">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621</Words>
  <Characters>3544</Characters>
  <Application>Microsoft Office Word</Application>
  <DocSecurity>0</DocSecurity>
  <Lines>29</Lines>
  <Paragraphs>8</Paragraphs>
  <ScaleCrop>false</ScaleCrop>
  <Company>University Of Idaho</Company>
  <LinksUpToDate>false</LinksUpToDate>
  <CharactersWithSpaces>4157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Motion for Service by Publication [file: service</dc:title>
  <dc:subject/>
  <dc:creator>Elizabeth Brandt</dc:creator>
  <cp:keywords/>
  <dc:description/>
  <cp:lastModifiedBy>Quantum Bass</cp:lastModifiedBy>
  <cp:revision>44</cp:revision>
  <cp:lastPrinted>2016-04-21T17:13:00Z</cp:lastPrinted>
  <dcterms:created xsi:type="dcterms:W3CDTF">2023-01-24T23:07:00Z</dcterms:created>
  <dcterms:modified xsi:type="dcterms:W3CDTF">2023-01-25T22:39:00Z</dcterms:modified>
</cp:coreProperties>
</file>