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BCF37" w14:textId="09A5EDDE" w:rsidR="00E36B2D" w:rsidRDefault="00E36B2D" w:rsidP="00E36B2D">
      <w:pPr>
        <w:pStyle w:val="3"/>
        <w:jc w:val="left"/>
        <w:rPr>
          <w:rFonts w:ascii="黑体" w:eastAsia="黑体" w:hAnsi="黑体" w:cs="黑体"/>
          <w:b w:val="0"/>
          <w:sz w:val="28"/>
          <w:szCs w:val="28"/>
        </w:rPr>
      </w:pPr>
      <w:r>
        <w:rPr>
          <w:rFonts w:ascii="黑体" w:eastAsia="黑体" w:hAnsi="黑体" w:cs="黑体" w:hint="eastAsia"/>
          <w:b w:val="0"/>
          <w:sz w:val="28"/>
          <w:szCs w:val="28"/>
        </w:rPr>
        <w:t>电商</w:t>
      </w:r>
      <w:r>
        <w:rPr>
          <w:rFonts w:ascii="黑体" w:eastAsia="黑体" w:hAnsi="黑体" w:cs="黑体" w:hint="eastAsia"/>
          <w:b w:val="0"/>
          <w:sz w:val="28"/>
          <w:szCs w:val="28"/>
        </w:rPr>
        <w:t>实时数据采集</w:t>
      </w:r>
    </w:p>
    <w:p w14:paraId="58A9504A" w14:textId="77777777" w:rsidR="00E36B2D" w:rsidRDefault="00E36B2D" w:rsidP="00E36B2D">
      <w:pPr>
        <w:numPr>
          <w:ilvl w:val="0"/>
          <w:numId w:val="1"/>
        </w:num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在Master节点使用Flume采集实时数据生成器10050端口的socket数据，将数据存入到Kafka的Topic中（Topic名称为order，分区数为4），使用Kafka自带的消费者消费order（Topic）中的数据，将前2条数据的结果截图粘贴至对应报告中；</w:t>
      </w:r>
    </w:p>
    <w:p w14:paraId="727A0284" w14:textId="77777777" w:rsidR="00E36B2D" w:rsidRDefault="00E36B2D" w:rsidP="00E36B2D">
      <w:pPr>
        <w:spacing w:line="360" w:lineRule="auto"/>
        <w:ind w:left="420"/>
        <w:rPr>
          <w:rFonts w:ascii="仿宋" w:eastAsia="仿宋" w:hAnsi="仿宋"/>
        </w:rPr>
      </w:pPr>
    </w:p>
    <w:p w14:paraId="4DBF87C6" w14:textId="77777777" w:rsidR="00E36B2D" w:rsidRDefault="00E36B2D" w:rsidP="00E36B2D">
      <w:pPr>
        <w:numPr>
          <w:ilvl w:val="0"/>
          <w:numId w:val="1"/>
        </w:num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/>
        </w:rPr>
        <w:t>采用多路复用模式</w:t>
      </w:r>
      <w:r>
        <w:rPr>
          <w:rFonts w:ascii="仿宋" w:eastAsia="仿宋" w:hAnsi="仿宋" w:hint="eastAsia"/>
        </w:rPr>
        <w:t>，</w:t>
      </w:r>
      <w:r>
        <w:rPr>
          <w:rFonts w:ascii="仿宋" w:eastAsia="仿宋" w:hAnsi="仿宋"/>
        </w:rPr>
        <w:t>F</w:t>
      </w:r>
      <w:r>
        <w:rPr>
          <w:rFonts w:ascii="仿宋" w:eastAsia="仿宋" w:hAnsi="仿宋" w:hint="eastAsia"/>
        </w:rPr>
        <w:t>lume接收数据注入</w:t>
      </w:r>
      <w:proofErr w:type="spellStart"/>
      <w:r>
        <w:rPr>
          <w:rFonts w:ascii="仿宋" w:eastAsia="仿宋" w:hAnsi="仿宋" w:hint="eastAsia"/>
        </w:rPr>
        <w:t>kafka</w:t>
      </w:r>
      <w:proofErr w:type="spellEnd"/>
      <w:r>
        <w:rPr>
          <w:rFonts w:ascii="仿宋" w:eastAsia="仿宋" w:hAnsi="仿宋"/>
        </w:rPr>
        <w:t xml:space="preserve"> 的同时</w:t>
      </w:r>
      <w:r>
        <w:rPr>
          <w:rFonts w:ascii="仿宋" w:eastAsia="仿宋" w:hAnsi="仿宋" w:hint="eastAsia"/>
        </w:rPr>
        <w:t>，</w:t>
      </w:r>
      <w:r>
        <w:rPr>
          <w:rFonts w:ascii="仿宋" w:eastAsia="仿宋" w:hAnsi="仿宋"/>
        </w:rPr>
        <w:t>将数据备份到HDFS目录</w:t>
      </w:r>
      <w:r>
        <w:rPr>
          <w:rFonts w:ascii="仿宋" w:eastAsia="仿宋" w:hAnsi="仿宋" w:hint="eastAsia"/>
        </w:rPr>
        <w:t>/</w:t>
      </w:r>
      <w:r>
        <w:rPr>
          <w:rFonts w:ascii="仿宋" w:eastAsia="仿宋" w:hAnsi="仿宋"/>
        </w:rPr>
        <w:t>user/test/</w:t>
      </w:r>
      <w:proofErr w:type="spellStart"/>
      <w:r>
        <w:rPr>
          <w:rFonts w:ascii="仿宋" w:eastAsia="仿宋" w:hAnsi="仿宋"/>
        </w:rPr>
        <w:t>flumebackup</w:t>
      </w:r>
      <w:proofErr w:type="spellEnd"/>
      <w:r>
        <w:rPr>
          <w:rFonts w:ascii="仿宋" w:eastAsia="仿宋" w:hAnsi="仿宋"/>
        </w:rPr>
        <w:t>下</w:t>
      </w:r>
      <w:r>
        <w:rPr>
          <w:rFonts w:ascii="仿宋" w:eastAsia="仿宋" w:hAnsi="仿宋" w:hint="eastAsia"/>
        </w:rPr>
        <w:t>，</w:t>
      </w:r>
      <w:r>
        <w:rPr>
          <w:rFonts w:ascii="仿宋" w:eastAsia="仿宋" w:hAnsi="仿宋"/>
        </w:rPr>
        <w:t>将查看备份目录下的第一个文件的前2条数据</w:t>
      </w:r>
      <w:r>
        <w:rPr>
          <w:rFonts w:ascii="仿宋" w:eastAsia="仿宋" w:hAnsi="仿宋" w:hint="eastAsia"/>
        </w:rPr>
        <w:t>的</w:t>
      </w:r>
      <w:r>
        <w:rPr>
          <w:rFonts w:ascii="仿宋" w:eastAsia="仿宋" w:hAnsi="仿宋"/>
        </w:rPr>
        <w:t>命令与结果截图粘贴至对应报告中</w:t>
      </w:r>
      <w:r>
        <w:rPr>
          <w:rFonts w:ascii="仿宋" w:eastAsia="仿宋" w:hAnsi="仿宋" w:hint="eastAsia"/>
        </w:rPr>
        <w:t>。</w:t>
      </w:r>
    </w:p>
    <w:p w14:paraId="2A861289" w14:textId="5F669276" w:rsidR="00326DA7" w:rsidRDefault="00326DA7" w:rsidP="00326DA7">
      <w:pPr>
        <w:pStyle w:val="3"/>
        <w:jc w:val="left"/>
        <w:rPr>
          <w:rFonts w:ascii="黑体" w:eastAsia="黑体" w:hAnsi="黑体" w:cs="黑体"/>
          <w:b w:val="0"/>
          <w:sz w:val="28"/>
          <w:szCs w:val="28"/>
        </w:rPr>
      </w:pPr>
      <w:r>
        <w:rPr>
          <w:rFonts w:ascii="黑体" w:eastAsia="黑体" w:hAnsi="黑体" w:cs="黑体" w:hint="eastAsia"/>
          <w:b w:val="0"/>
          <w:sz w:val="28"/>
          <w:szCs w:val="28"/>
        </w:rPr>
        <w:t>工业</w:t>
      </w:r>
      <w:bookmarkStart w:id="0" w:name="_GoBack"/>
      <w:bookmarkEnd w:id="0"/>
      <w:r>
        <w:rPr>
          <w:rFonts w:ascii="黑体" w:eastAsia="黑体" w:hAnsi="黑体" w:cs="黑体" w:hint="eastAsia"/>
          <w:b w:val="0"/>
          <w:sz w:val="28"/>
          <w:szCs w:val="28"/>
        </w:rPr>
        <w:t>实时数据采集</w:t>
      </w:r>
    </w:p>
    <w:p w14:paraId="7481CA56" w14:textId="77777777" w:rsidR="00326DA7" w:rsidRDefault="00326DA7" w:rsidP="00326DA7">
      <w:pPr>
        <w:numPr>
          <w:ilvl w:val="0"/>
          <w:numId w:val="1"/>
        </w:num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在Master节点使用Flume采集/</w:t>
      </w:r>
      <w:proofErr w:type="spellStart"/>
      <w:r>
        <w:rPr>
          <w:rFonts w:ascii="仿宋" w:eastAsia="仿宋" w:hAnsi="仿宋" w:hint="eastAsia"/>
        </w:rPr>
        <w:t>data_log</w:t>
      </w:r>
      <w:proofErr w:type="spellEnd"/>
      <w:r>
        <w:rPr>
          <w:rFonts w:ascii="仿宋" w:eastAsia="仿宋" w:hAnsi="仿宋" w:hint="eastAsia"/>
        </w:rPr>
        <w:t>目录下实时日志文件中的数据，将数据存入到Kafka的Topic中（Topic名称分别为</w:t>
      </w:r>
      <w:proofErr w:type="spellStart"/>
      <w:r>
        <w:rPr>
          <w:rFonts w:ascii="仿宋" w:eastAsia="仿宋" w:hAnsi="仿宋" w:hint="eastAsia"/>
        </w:rPr>
        <w:t>ChangeRecord</w:t>
      </w:r>
      <w:proofErr w:type="spellEnd"/>
      <w:r>
        <w:rPr>
          <w:rFonts w:ascii="仿宋" w:eastAsia="仿宋" w:hAnsi="仿宋" w:hint="eastAsia"/>
        </w:rPr>
        <w:t>、</w:t>
      </w:r>
      <w:proofErr w:type="spellStart"/>
      <w:r>
        <w:rPr>
          <w:rFonts w:ascii="仿宋" w:eastAsia="仿宋" w:hAnsi="仿宋" w:hint="eastAsia"/>
        </w:rPr>
        <w:t>ProduceRecord</w:t>
      </w:r>
      <w:proofErr w:type="spellEnd"/>
      <w:r>
        <w:rPr>
          <w:rFonts w:ascii="仿宋" w:eastAsia="仿宋" w:hAnsi="仿宋" w:hint="eastAsia"/>
        </w:rPr>
        <w:t>和</w:t>
      </w:r>
      <w:proofErr w:type="spellStart"/>
      <w:r>
        <w:rPr>
          <w:rFonts w:ascii="仿宋" w:eastAsia="仿宋" w:hAnsi="仿宋" w:hint="eastAsia"/>
        </w:rPr>
        <w:t>EnvironmentData</w:t>
      </w:r>
      <w:proofErr w:type="spellEnd"/>
      <w:r>
        <w:rPr>
          <w:rFonts w:ascii="仿宋" w:eastAsia="仿宋" w:hAnsi="仿宋" w:hint="eastAsia"/>
        </w:rPr>
        <w:t>，分区数为4），将Flume采集</w:t>
      </w:r>
      <w:proofErr w:type="spellStart"/>
      <w:r>
        <w:rPr>
          <w:rFonts w:ascii="仿宋" w:eastAsia="仿宋" w:hAnsi="仿宋" w:hint="eastAsia"/>
        </w:rPr>
        <w:t>ChangeRecord</w:t>
      </w:r>
      <w:proofErr w:type="spellEnd"/>
      <w:r>
        <w:rPr>
          <w:rFonts w:ascii="仿宋" w:eastAsia="仿宋" w:hAnsi="仿宋" w:hint="eastAsia"/>
        </w:rPr>
        <w:t>主题的配置截图粘贴至对应报告中；</w:t>
      </w:r>
    </w:p>
    <w:p w14:paraId="323C4AC4" w14:textId="77777777" w:rsidR="00326DA7" w:rsidRDefault="00326DA7" w:rsidP="00326DA7">
      <w:pPr>
        <w:numPr>
          <w:ilvl w:val="0"/>
          <w:numId w:val="1"/>
        </w:num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编写新的Flume配置文件，将数据备份到HDFS目录/user/test/</w:t>
      </w:r>
      <w:proofErr w:type="spellStart"/>
      <w:r>
        <w:rPr>
          <w:rFonts w:ascii="仿宋" w:eastAsia="仿宋" w:hAnsi="仿宋" w:hint="eastAsia"/>
        </w:rPr>
        <w:t>flumebackup</w:t>
      </w:r>
      <w:proofErr w:type="spellEnd"/>
      <w:r>
        <w:rPr>
          <w:rFonts w:ascii="仿宋" w:eastAsia="仿宋" w:hAnsi="仿宋" w:hint="eastAsia"/>
        </w:rPr>
        <w:t>下，要求所有主题的数据使用同一个Flume配置文件完成，将Flume的配置截图粘贴至对应报告中。</w:t>
      </w:r>
    </w:p>
    <w:p w14:paraId="0A5C92F3" w14:textId="77777777" w:rsidR="00284304" w:rsidRPr="00326DA7" w:rsidRDefault="00284304"/>
    <w:sectPr w:rsidR="00284304" w:rsidRPr="00326D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B7E36B5"/>
    <w:multiLevelType w:val="multilevel"/>
    <w:tmpl w:val="8B7E36B5"/>
    <w:lvl w:ilvl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117"/>
    <w:rsid w:val="00284304"/>
    <w:rsid w:val="00326DA7"/>
    <w:rsid w:val="007D3117"/>
    <w:rsid w:val="00A1700E"/>
    <w:rsid w:val="00E3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8A0A7"/>
  <w15:chartTrackingRefBased/>
  <w15:docId w15:val="{71AF6EAD-7ED7-40D6-BD25-F36576A2E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6B2D"/>
    <w:pPr>
      <w:widowControl w:val="0"/>
      <w:jc w:val="both"/>
    </w:pPr>
    <w:rPr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E36B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E36B2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2023-02-06T06:07:00Z</dcterms:created>
  <dcterms:modified xsi:type="dcterms:W3CDTF">2023-02-06T06:08:00Z</dcterms:modified>
</cp:coreProperties>
</file>