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9A84C"/>
          <w:spacing w:val="200"/>
          <w:sz w:val="28"/>
          <w:szCs w:val="28"/>
        </w:rPr>
        <w:t xml:space="preserve">SAGEREASONING</w:t>
      </w:r>
    </w:p>
    <w:p>
      <w:pPr>
        <w:spacing w:after="40"/>
        <w:jc w:val="center"/>
      </w:pPr>
      <w:r>
        <w:rPr>
          <w:rFonts w:ascii="Arial" w:cs="Arial" w:eastAsia="Arial" w:hAnsi="Arial"/>
          <w:b/>
          <w:bCs/>
          <w:color w:val="1B3A4B"/>
          <w:sz w:val="36"/>
          <w:szCs w:val="36"/>
        </w:rPr>
        <w:t xml:space="preserve">Founder Operational Profile</w:t>
      </w:r>
    </w:p>
    <w:p>
      <w:pPr>
        <w:spacing w:after="40"/>
        <w:jc w:val="center"/>
      </w:pPr>
      <w:r>
        <w:rPr>
          <w:rFonts w:ascii="Arial" w:cs="Arial" w:eastAsia="Arial" w:hAnsi="Arial"/>
          <w:color w:val="666666"/>
          <w:sz w:val="24"/>
          <w:szCs w:val="24"/>
        </w:rPr>
        <w:t xml:space="preserve">Sage Ops Onboarding Questionnaire</w:t>
      </w:r>
    </w:p>
    <w:p>
      <w:pPr>
        <w:spacing w:after="300"/>
        <w:jc w:val="center"/>
      </w:pPr>
      <w:r>
        <w:rPr>
          <w:rFonts w:ascii="Arial" w:cs="Arial" w:eastAsia="Arial" w:hAnsi="Arial"/>
          <w:color w:val="888888"/>
          <w:sz w:val="20"/>
          <w:szCs w:val="20"/>
        </w:rPr>
        <w:t xml:space="preserve">April 2026  |  Clinton Aitkenhead, Founder</w:t>
      </w:r>
    </w:p>
    <w:p>
      <w:pPr>
        <w:spacing w:after="120" w:line="276"/>
      </w:pPr>
      <w:r>
        <w:rPr>
          <w:rFonts w:ascii="Arial" w:cs="Arial" w:eastAsia="Arial" w:hAnsi="Arial"/>
          <w:color w:val="333333"/>
          <w:sz w:val="22"/>
          <w:szCs w:val="22"/>
        </w:rPr>
        <w:t xml:space="preserve">This questionnaire captures the operational context that Sage Ops needs to serve you effectively. The technical architecture, strategic documents, and codebase have been reviewed. What has not been captured is the human reality: your availability, constraints, financial position, support network, and working patterns. Without this, Sage Ops cannot distinguish between a missed deadline (needs intervention) and an expected gap (founder was unavailable). Answer as honestly as you would in a journal entry — this document is for your eyes and Sage Ops only.</w:t>
      </w:r>
    </w:p>
    <w:p>
      <w:r>
        <w:br w:type="page"/>
      </w:r>
    </w:p>
    <w:p>
      <w:pPr>
        <w:pStyle w:val="Heading1"/>
        <w:spacing w:after="120" w:before="360"/>
      </w:pPr>
      <w:r>
        <w:rPr>
          <w:rFonts w:ascii="Arial" w:cs="Arial" w:eastAsia="Arial" w:hAnsi="Arial"/>
          <w:b/>
          <w:bCs/>
          <w:color w:val="1B3A4B"/>
          <w:sz w:val="32"/>
          <w:szCs w:val="32"/>
        </w:rPr>
        <w:t xml:space="preserve">1. Project History &amp; Timeline</w:t>
      </w:r>
    </w:p>
    <w:p>
      <w:pPr>
        <w:spacing w:after="120" w:line="276"/>
      </w:pPr>
      <w:r>
        <w:rPr>
          <w:rFonts w:ascii="Arial" w:cs="Arial" w:eastAsia="Arial" w:hAnsi="Arial"/>
          <w:color w:val="333333"/>
          <w:sz w:val="22"/>
          <w:szCs w:val="22"/>
        </w:rPr>
        <w:t xml:space="preserve">Understanding where the project started and how it reached this point informs realistic planning.</w:t>
      </w:r>
    </w:p>
    <w:p>
      <w:pPr>
        <w:spacing w:after="40" w:before="200"/>
      </w:pPr>
      <w:r>
        <w:rPr>
          <w:rFonts w:ascii="Arial" w:cs="Arial" w:eastAsia="Arial" w:hAnsi="Arial"/>
          <w:b/>
          <w:bCs/>
          <w:color w:val="1B3A4B"/>
          <w:sz w:val="22"/>
          <w:szCs w:val="22"/>
        </w:rPr>
        <w:t xml:space="preserve">1.1. When did you first start working on SageReasoning?</w:t>
      </w:r>
    </w:p>
    <w:p>
      <w:pPr>
        <w:spacing w:after="60"/>
      </w:pPr>
      <w:r>
        <w:rPr>
          <w:rFonts w:ascii="Arial" w:cs="Arial" w:eastAsia="Arial" w:hAnsi="Arial"/>
          <w:i/>
          <w:iCs/>
          <w:color w:val="888888"/>
          <w:sz w:val="18"/>
          <w:szCs w:val="18"/>
        </w:rPr>
        <w:t xml:space="preserve">Approximate month/year is fine.</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1.2. Was there a specific event or realisation that prompted the project?</w:t>
      </w:r>
    </w:p>
    <w:p>
      <w:pPr>
        <w:spacing w:after="60"/>
      </w:pPr>
      <w:r>
        <w:rPr>
          <w:rFonts w:ascii="Arial" w:cs="Arial" w:eastAsia="Arial" w:hAnsi="Arial"/>
          <w:i/>
          <w:iCs/>
          <w:color w:val="888888"/>
          <w:sz w:val="18"/>
          <w:szCs w:val="18"/>
        </w:rPr>
        <w:t xml:space="preserve">What made you start?</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1.3. How would you describe the pace of progress so far — steady, stop-start, intensive bursts, or something else?</w:t>
      </w:r>
    </w:p>
    <w:p>
      <w:pPr>
        <w:spacing w:after="60"/>
      </w:pPr>
      <w:r>
        <w:rPr>
          <w:rFonts w:ascii="Arial" w:cs="Arial" w:eastAsia="Arial" w:hAnsi="Arial"/>
          <w:i/>
          <w:iCs/>
          <w:color w:val="888888"/>
          <w:sz w:val="18"/>
          <w:szCs w:val="18"/>
        </w:rPr>
        <w:t xml:space="preserve">Be honest about the pattern, not what you wish it was.</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1.4. Are there periods when the project was paused or slowed significantly? What caused those?</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1.5. What is your target launch date, and how firm is it?</w:t>
      </w:r>
    </w:p>
    <w:p>
      <w:pPr>
        <w:pBdr>
          <w:bottom w:val="single" w:color="CCCCCC" w:sz="1" w:space="1"/>
        </w:pBdr>
        <w:spacing w:after="200"/>
      </w:pPr>
      <w:r>
        <w:rPr>
          <w:rFonts w:ascii="Arial" w:cs="Arial" w:eastAsia="Arial" w:hAnsi="Arial"/>
          <w:color w:val="666666"/>
          <w:sz w:val="22"/>
          <w:szCs w:val="22"/>
        </w:rPr>
        <w:t xml:space="preserve"> </w:t>
      </w:r>
    </w:p>
    <w:p>
      <w:pPr>
        <w:spacing w:after="80"/>
      </w:pPr>
    </w:p>
    <w:p>
      <w:r>
        <w:br w:type="page"/>
      </w:r>
    </w:p>
    <w:p>
      <w:pPr>
        <w:pStyle w:val="Heading1"/>
        <w:spacing w:after="120" w:before="360"/>
      </w:pPr>
      <w:r>
        <w:rPr>
          <w:rFonts w:ascii="Arial" w:cs="Arial" w:eastAsia="Arial" w:hAnsi="Arial"/>
          <w:b/>
          <w:bCs/>
          <w:color w:val="1B3A4B"/>
          <w:sz w:val="32"/>
          <w:szCs w:val="32"/>
        </w:rPr>
        <w:t xml:space="preserve">2. Availability &amp; Time Commitment</w:t>
      </w:r>
    </w:p>
    <w:p>
      <w:pPr>
        <w:spacing w:after="120" w:line="276"/>
      </w:pPr>
      <w:r>
        <w:rPr>
          <w:rFonts w:ascii="Arial" w:cs="Arial" w:eastAsia="Arial" w:hAnsi="Arial"/>
          <w:color w:val="333333"/>
          <w:sz w:val="22"/>
          <w:szCs w:val="22"/>
        </w:rPr>
        <w:t xml:space="preserve">Solo founders typically underestimate the gap between available hours and productive hours. These questions help Sage Ops calibrate expectations.</w:t>
      </w:r>
    </w:p>
    <w:p>
      <w:pPr>
        <w:spacing w:after="40" w:before="200"/>
      </w:pPr>
      <w:r>
        <w:rPr>
          <w:rFonts w:ascii="Arial" w:cs="Arial" w:eastAsia="Arial" w:hAnsi="Arial"/>
          <w:b/>
          <w:bCs/>
          <w:color w:val="1B3A4B"/>
          <w:sz w:val="22"/>
          <w:szCs w:val="22"/>
        </w:rPr>
        <w:t xml:space="preserve">2.1. How many hours per week can you realistically dedicate to SageReasoning?</w:t>
      </w:r>
    </w:p>
    <w:p>
      <w:pPr>
        <w:spacing w:after="60"/>
      </w:pPr>
      <w:r>
        <w:rPr>
          <w:rFonts w:ascii="Arial" w:cs="Arial" w:eastAsia="Arial" w:hAnsi="Arial"/>
          <w:i/>
          <w:iCs/>
          <w:color w:val="888888"/>
          <w:sz w:val="18"/>
          <w:szCs w:val="18"/>
        </w:rPr>
        <w:t xml:space="preserve">Not aspirational — actual, averaged over the last month.</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2.2. What days and times are your primary working windows?</w:t>
      </w:r>
    </w:p>
    <w:p>
      <w:pPr>
        <w:spacing w:after="60"/>
      </w:pPr>
      <w:r>
        <w:rPr>
          <w:rFonts w:ascii="Arial" w:cs="Arial" w:eastAsia="Arial" w:hAnsi="Arial"/>
          <w:i/>
          <w:iCs/>
          <w:color w:val="888888"/>
          <w:sz w:val="18"/>
          <w:szCs w:val="18"/>
        </w:rPr>
        <w:t xml:space="preserve">e.g. weekday evenings, weekends, full-time.</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2.3. Do you have other employment, study, or professional commitments? If so, how many hours per week do they consume?</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2.4. Are there upcoming periods when your availability will change significantly? (e.g. holidays, work deadlines, family events, seasonal patterns)</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2.5. What is the longest continuous stretch you can work on a complex task before needing to stop?</w:t>
      </w:r>
    </w:p>
    <w:p>
      <w:pPr>
        <w:spacing w:after="60"/>
      </w:pPr>
      <w:r>
        <w:rPr>
          <w:rFonts w:ascii="Arial" w:cs="Arial" w:eastAsia="Arial" w:hAnsi="Arial"/>
          <w:i/>
          <w:iCs/>
          <w:color w:val="888888"/>
          <w:sz w:val="18"/>
          <w:szCs w:val="18"/>
        </w:rPr>
        <w:t xml:space="preserve">This affects how tasks should be sized.</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2.6. Do you have regular non-negotiable commitments during the week? (e.g. family time, exercise, appointments)</w:t>
      </w:r>
    </w:p>
    <w:p>
      <w:pPr>
        <w:pBdr>
          <w:bottom w:val="single" w:color="CCCCCC" w:sz="1" w:space="1"/>
        </w:pBdr>
        <w:spacing w:after="200"/>
      </w:pPr>
      <w:r>
        <w:rPr>
          <w:rFonts w:ascii="Arial" w:cs="Arial" w:eastAsia="Arial" w:hAnsi="Arial"/>
          <w:color w:val="666666"/>
          <w:sz w:val="22"/>
          <w:szCs w:val="22"/>
        </w:rPr>
        <w:t xml:space="preserve"> </w:t>
      </w:r>
    </w:p>
    <w:p>
      <w:pPr>
        <w:spacing w:after="80"/>
      </w:pPr>
    </w:p>
    <w:p>
      <w:r>
        <w:br w:type="page"/>
      </w:r>
    </w:p>
    <w:p>
      <w:pPr>
        <w:pStyle w:val="Heading1"/>
        <w:spacing w:after="120" w:before="360"/>
      </w:pPr>
      <w:r>
        <w:rPr>
          <w:rFonts w:ascii="Arial" w:cs="Arial" w:eastAsia="Arial" w:hAnsi="Arial"/>
          <w:b/>
          <w:bCs/>
          <w:color w:val="1B3A4B"/>
          <w:sz w:val="32"/>
          <w:szCs w:val="32"/>
        </w:rPr>
        <w:t xml:space="preserve">3. Financial Position &amp; Runway</w:t>
      </w:r>
    </w:p>
    <w:p>
      <w:pPr>
        <w:spacing w:after="120" w:line="276"/>
      </w:pPr>
      <w:r>
        <w:rPr>
          <w:rFonts w:ascii="Arial" w:cs="Arial" w:eastAsia="Arial" w:hAnsi="Arial"/>
          <w:color w:val="333333"/>
          <w:sz w:val="22"/>
          <w:szCs w:val="22"/>
        </w:rPr>
        <w:t xml:space="preserve">Financial pressure directly affects decision quality. These questions are not about the business plan financials — they are about your personal financial reality as it relates to the project.</w:t>
      </w:r>
    </w:p>
    <w:p>
      <w:pPr>
        <w:spacing w:after="40" w:before="200"/>
      </w:pPr>
      <w:r>
        <w:rPr>
          <w:rFonts w:ascii="Arial" w:cs="Arial" w:eastAsia="Arial" w:hAnsi="Arial"/>
          <w:b/>
          <w:bCs/>
          <w:color w:val="1B3A4B"/>
          <w:sz w:val="22"/>
          <w:szCs w:val="22"/>
        </w:rPr>
        <w:t xml:space="preserve">3.1. Is SageReasoning self-funded from personal savings, income from other work, or external investment?</w:t>
      </w:r>
    </w:p>
    <w:p>
      <w:pPr>
        <w:spacing w:after="60"/>
      </w:pPr>
      <w:r>
        <w:rPr>
          <w:rFonts w:ascii="Arial" w:cs="Arial" w:eastAsia="Arial" w:hAnsi="Arial"/>
          <w:i/>
          <w:iCs/>
          <w:color w:val="888888"/>
          <w:sz w:val="18"/>
          <w:szCs w:val="18"/>
        </w:rPr>
        <w:t xml:space="preserve">Just the source, not amounts.</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3.2. How long can you sustain the current level of project spending without generating revenue?</w:t>
      </w:r>
    </w:p>
    <w:p>
      <w:pPr>
        <w:spacing w:after="60"/>
      </w:pPr>
      <w:r>
        <w:rPr>
          <w:rFonts w:ascii="Arial" w:cs="Arial" w:eastAsia="Arial" w:hAnsi="Arial"/>
          <w:i/>
          <w:iCs/>
          <w:color w:val="888888"/>
          <w:sz w:val="18"/>
          <w:szCs w:val="18"/>
        </w:rPr>
        <w:t xml:space="preserve">Approximate months.</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3.3. Is there a financial deadline by which the project must be generating income or be shut down?</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3.4. Are there project costs you are deferring that will come due? (e.g. lawyer review, insurance, patent filing)</w:t>
      </w:r>
    </w:p>
    <w:p>
      <w:pPr>
        <w:spacing w:after="60"/>
      </w:pPr>
      <w:r>
        <w:rPr>
          <w:rFonts w:ascii="Arial" w:cs="Arial" w:eastAsia="Arial" w:hAnsi="Arial"/>
          <w:i/>
          <w:iCs/>
          <w:color w:val="888888"/>
          <w:sz w:val="18"/>
          <w:szCs w:val="18"/>
        </w:rPr>
        <w:t xml:space="preserve">These are in the business plan but the question is whether they create personal financial pressure.</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3.5. Does the project’s financial trajectory affect decisions you need to make in other areas of your life?</w:t>
      </w:r>
    </w:p>
    <w:p>
      <w:pPr>
        <w:pBdr>
          <w:bottom w:val="single" w:color="CCCCCC" w:sz="1" w:space="1"/>
        </w:pBdr>
        <w:spacing w:after="200"/>
      </w:pPr>
      <w:r>
        <w:rPr>
          <w:rFonts w:ascii="Arial" w:cs="Arial" w:eastAsia="Arial" w:hAnsi="Arial"/>
          <w:color w:val="666666"/>
          <w:sz w:val="22"/>
          <w:szCs w:val="22"/>
        </w:rPr>
        <w:t xml:space="preserve"> </w:t>
      </w:r>
    </w:p>
    <w:p>
      <w:pPr>
        <w:spacing w:after="80"/>
      </w:pPr>
    </w:p>
    <w:p>
      <w:r>
        <w:br w:type="page"/>
      </w:r>
    </w:p>
    <w:p>
      <w:pPr>
        <w:pStyle w:val="Heading1"/>
        <w:spacing w:after="120" w:before="360"/>
      </w:pPr>
      <w:r>
        <w:rPr>
          <w:rFonts w:ascii="Arial" w:cs="Arial" w:eastAsia="Arial" w:hAnsi="Arial"/>
          <w:b/>
          <w:bCs/>
          <w:color w:val="1B3A4B"/>
          <w:sz w:val="32"/>
          <w:szCs w:val="32"/>
        </w:rPr>
        <w:t xml:space="preserve">4. Skills, Knowledge &amp; Gaps</w:t>
      </w:r>
    </w:p>
    <w:p>
      <w:pPr>
        <w:spacing w:after="120" w:line="276"/>
      </w:pPr>
      <w:r>
        <w:rPr>
          <w:rFonts w:ascii="Arial" w:cs="Arial" w:eastAsia="Arial" w:hAnsi="Arial"/>
          <w:color w:val="333333"/>
          <w:sz w:val="22"/>
          <w:szCs w:val="22"/>
        </w:rPr>
        <w:t xml:space="preserve">Solo founders carry every function. Knowing where you are confident and where you are learning helps route tasks and set realistic timelines.</w:t>
      </w:r>
    </w:p>
    <w:p>
      <w:pPr>
        <w:spacing w:after="40" w:before="200"/>
      </w:pPr>
      <w:r>
        <w:rPr>
          <w:rFonts w:ascii="Arial" w:cs="Arial" w:eastAsia="Arial" w:hAnsi="Arial"/>
          <w:b/>
          <w:bCs/>
          <w:color w:val="1B3A4B"/>
          <w:sz w:val="22"/>
          <w:szCs w:val="22"/>
        </w:rPr>
        <w:t xml:space="preserve">4.1. Before SageReasoning, what was your professional background?</w:t>
      </w:r>
    </w:p>
    <w:p>
      <w:pPr>
        <w:spacing w:after="60"/>
      </w:pPr>
      <w:r>
        <w:rPr>
          <w:rFonts w:ascii="Arial" w:cs="Arial" w:eastAsia="Arial" w:hAnsi="Arial"/>
          <w:i/>
          <w:iCs/>
          <w:color w:val="888888"/>
          <w:sz w:val="18"/>
          <w:szCs w:val="18"/>
        </w:rPr>
        <w:t xml:space="preserve">Industry, role type, years of experience.</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4.2. Which areas of the project do you feel most confident in?</w:t>
      </w:r>
    </w:p>
    <w:p>
      <w:pPr>
        <w:spacing w:after="60"/>
      </w:pPr>
      <w:r>
        <w:rPr>
          <w:rFonts w:ascii="Arial" w:cs="Arial" w:eastAsia="Arial" w:hAnsi="Arial"/>
          <w:i/>
          <w:iCs/>
          <w:color w:val="888888"/>
          <w:sz w:val="18"/>
          <w:szCs w:val="18"/>
        </w:rPr>
        <w:t xml:space="preserve">e.g. philosophy/content, product vision, business strategy, marketing, technical architecture, user experience.</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4.3. Which areas do you find most challenging or where you feel least experienced?</w:t>
      </w:r>
    </w:p>
    <w:p>
      <w:pPr>
        <w:spacing w:after="60"/>
      </w:pPr>
      <w:r>
        <w:rPr>
          <w:rFonts w:ascii="Arial" w:cs="Arial" w:eastAsia="Arial" w:hAnsi="Arial"/>
          <w:i/>
          <w:iCs/>
          <w:color w:val="888888"/>
          <w:sz w:val="18"/>
          <w:szCs w:val="18"/>
        </w:rPr>
        <w:t xml:space="preserve">Be specific — this determines where you need the most support.</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4.4. Are there specific skills you are actively learning? How are you learning them?</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4.5. Are there tasks you have been avoiding because you are unsure how to approach them?</w:t>
      </w:r>
    </w:p>
    <w:p>
      <w:pPr>
        <w:pBdr>
          <w:bottom w:val="single" w:color="CCCCCC" w:sz="1" w:space="1"/>
        </w:pBdr>
        <w:spacing w:after="200"/>
      </w:pPr>
      <w:r>
        <w:rPr>
          <w:rFonts w:ascii="Arial" w:cs="Arial" w:eastAsia="Arial" w:hAnsi="Arial"/>
          <w:color w:val="666666"/>
          <w:sz w:val="22"/>
          <w:szCs w:val="22"/>
        </w:rPr>
        <w:t xml:space="preserve"> </w:t>
      </w:r>
    </w:p>
    <w:p>
      <w:pPr>
        <w:spacing w:after="80"/>
      </w:pPr>
    </w:p>
    <w:p>
      <w:r>
        <w:br w:type="page"/>
      </w:r>
    </w:p>
    <w:p>
      <w:pPr>
        <w:pStyle w:val="Heading1"/>
        <w:spacing w:after="120" w:before="360"/>
      </w:pPr>
      <w:r>
        <w:rPr>
          <w:rFonts w:ascii="Arial" w:cs="Arial" w:eastAsia="Arial" w:hAnsi="Arial"/>
          <w:b/>
          <w:bCs/>
          <w:color w:val="1B3A4B"/>
          <w:sz w:val="32"/>
          <w:szCs w:val="32"/>
        </w:rPr>
        <w:t xml:space="preserve">5. Decision-Making &amp; Working Patterns</w:t>
      </w:r>
    </w:p>
    <w:p>
      <w:pPr>
        <w:spacing w:after="120" w:line="276"/>
      </w:pPr>
      <w:r>
        <w:rPr>
          <w:rFonts w:ascii="Arial" w:cs="Arial" w:eastAsia="Arial" w:hAnsi="Arial"/>
          <w:color w:val="333333"/>
          <w:sz w:val="22"/>
          <w:szCs w:val="22"/>
        </w:rPr>
        <w:t xml:space="preserve">How you work affects what kind of support is most useful. These questions inform how Sage Ops structures its interactions with you.</w:t>
      </w:r>
    </w:p>
    <w:p>
      <w:pPr>
        <w:spacing w:after="40" w:before="200"/>
      </w:pPr>
      <w:r>
        <w:rPr>
          <w:rFonts w:ascii="Arial" w:cs="Arial" w:eastAsia="Arial" w:hAnsi="Arial"/>
          <w:b/>
          <w:bCs/>
          <w:color w:val="1B3A4B"/>
          <w:sz w:val="22"/>
          <w:szCs w:val="22"/>
        </w:rPr>
        <w:t xml:space="preserve">5.1. When you face a significant decision, what is your typical process?</w:t>
      </w:r>
    </w:p>
    <w:p>
      <w:pPr>
        <w:spacing w:after="60"/>
      </w:pPr>
      <w:r>
        <w:rPr>
          <w:rFonts w:ascii="Arial" w:cs="Arial" w:eastAsia="Arial" w:hAnsi="Arial"/>
          <w:i/>
          <w:iCs/>
          <w:color w:val="888888"/>
          <w:sz w:val="18"/>
          <w:szCs w:val="18"/>
        </w:rPr>
        <w:t xml:space="preserve">e.g. research extensively, decide quickly on instinct, discuss with someone, delay until forced.</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5.2. Are there decisions about the project you have been putting off? What are they?</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5.3. Do you tend to work in long focused sessions or short bursts?</w:t>
      </w:r>
    </w:p>
    <w:p>
      <w:pPr>
        <w:spacing w:after="60"/>
      </w:pPr>
      <w:r>
        <w:rPr>
          <w:rFonts w:ascii="Arial" w:cs="Arial" w:eastAsia="Arial" w:hAnsi="Arial"/>
          <w:i/>
          <w:iCs/>
          <w:color w:val="888888"/>
          <w:sz w:val="18"/>
          <w:szCs w:val="18"/>
        </w:rPr>
        <w:t xml:space="preserve">This affects how tasks and check-ins should be structured.</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5.4. How do you handle context-switching between different types of work? (e.g. writing vs coding vs admin vs strategic thinking)</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5.5. What time of day is your thinking sharpest for complex or creative work?</w:t>
      </w:r>
    </w:p>
    <w:p>
      <w:pPr>
        <w:spacing w:after="60"/>
      </w:pPr>
      <w:r>
        <w:rPr>
          <w:rFonts w:ascii="Arial" w:cs="Arial" w:eastAsia="Arial" w:hAnsi="Arial"/>
          <w:i/>
          <w:iCs/>
          <w:color w:val="888888"/>
          <w:sz w:val="18"/>
          <w:szCs w:val="18"/>
        </w:rPr>
        <w:t xml:space="preserve">Sage Ops should schedule demanding tasks for these windows.</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5.6. Do you have a tendency to over-plan before acting, or to act before planning sufficiently?</w:t>
      </w:r>
    </w:p>
    <w:p>
      <w:pPr>
        <w:pBdr>
          <w:bottom w:val="single" w:color="CCCCCC" w:sz="1" w:space="1"/>
        </w:pBdr>
        <w:spacing w:after="200"/>
      </w:pPr>
      <w:r>
        <w:rPr>
          <w:rFonts w:ascii="Arial" w:cs="Arial" w:eastAsia="Arial" w:hAnsi="Arial"/>
          <w:color w:val="666666"/>
          <w:sz w:val="22"/>
          <w:szCs w:val="22"/>
        </w:rPr>
        <w:t xml:space="preserve"> </w:t>
      </w:r>
    </w:p>
    <w:p>
      <w:pPr>
        <w:spacing w:after="80"/>
      </w:pPr>
    </w:p>
    <w:p>
      <w:r>
        <w:br w:type="page"/>
      </w:r>
    </w:p>
    <w:p>
      <w:pPr>
        <w:pStyle w:val="Heading1"/>
        <w:spacing w:after="120" w:before="360"/>
      </w:pPr>
      <w:r>
        <w:rPr>
          <w:rFonts w:ascii="Arial" w:cs="Arial" w:eastAsia="Arial" w:hAnsi="Arial"/>
          <w:b/>
          <w:bCs/>
          <w:color w:val="1B3A4B"/>
          <w:sz w:val="32"/>
          <w:szCs w:val="32"/>
        </w:rPr>
        <w:t xml:space="preserve">6. Support Network &amp; Isolation</w:t>
      </w:r>
    </w:p>
    <w:p>
      <w:pPr>
        <w:spacing w:after="120" w:line="276"/>
      </w:pPr>
      <w:r>
        <w:rPr>
          <w:rFonts w:ascii="Arial" w:cs="Arial" w:eastAsia="Arial" w:hAnsi="Arial"/>
          <w:color w:val="333333"/>
          <w:sz w:val="22"/>
          <w:szCs w:val="22"/>
        </w:rPr>
        <w:t xml:space="preserve">Solo founding is isolating. Research shows founders with mentors and emotional support are 50% more likely to report higher resilience. These questions are not intrusive — they help identify whether isolation is an operational risk.</w:t>
      </w:r>
    </w:p>
    <w:p>
      <w:pPr>
        <w:spacing w:after="40" w:before="200"/>
      </w:pPr>
      <w:r>
        <w:rPr>
          <w:rFonts w:ascii="Arial" w:cs="Arial" w:eastAsia="Arial" w:hAnsi="Arial"/>
          <w:b/>
          <w:bCs/>
          <w:color w:val="1B3A4B"/>
          <w:sz w:val="22"/>
          <w:szCs w:val="22"/>
        </w:rPr>
        <w:t xml:space="preserve">6.1. Do you have anyone you regularly discuss the project with? (e.g. partner, friend, mentor, advisor)</w:t>
      </w:r>
    </w:p>
    <w:p>
      <w:pPr>
        <w:spacing w:after="60"/>
      </w:pPr>
      <w:r>
        <w:rPr>
          <w:rFonts w:ascii="Arial" w:cs="Arial" w:eastAsia="Arial" w:hAnsi="Arial"/>
          <w:i/>
          <w:iCs/>
          <w:color w:val="888888"/>
          <w:sz w:val="18"/>
          <w:szCs w:val="18"/>
        </w:rPr>
        <w:t xml:space="preserve">Not asking who — just whether the support exists.</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6.2. Is there anyone with relevant technical or business expertise you can call on when stuck?</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6.3. How do you handle periods of doubt or low motivation on the project?</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6.4. Have you experienced burnout or exhaustion related to the project? If so, what triggered it and how did you recover?</w:t>
      </w:r>
    </w:p>
    <w:p>
      <w:pPr>
        <w:spacing w:after="60"/>
      </w:pPr>
      <w:r>
        <w:rPr>
          <w:rFonts w:ascii="Arial" w:cs="Arial" w:eastAsia="Arial" w:hAnsi="Arial"/>
          <w:i/>
          <w:iCs/>
          <w:color w:val="888888"/>
          <w:sz w:val="18"/>
          <w:szCs w:val="18"/>
        </w:rPr>
        <w:t xml:space="preserve">87% of founders report anxiety, depression, or burnout. This is a practical question, not a clinical one.</w:t>
      </w:r>
    </w:p>
    <w:p>
      <w:pPr>
        <w:pBdr>
          <w:bottom w:val="single" w:color="CCCCCC" w:sz="1" w:space="1"/>
        </w:pBdr>
        <w:spacing w:after="200"/>
      </w:pPr>
      <w:r>
        <w:rPr>
          <w:rFonts w:ascii="Arial" w:cs="Arial" w:eastAsia="Arial" w:hAnsi="Arial"/>
          <w:color w:val="666666"/>
          <w:sz w:val="22"/>
          <w:szCs w:val="22"/>
        </w:rPr>
        <w:t xml:space="preserve"> </w:t>
      </w:r>
    </w:p>
    <w:p>
      <w:pPr>
        <w:spacing w:after="80"/>
      </w:pPr>
    </w:p>
    <w:p>
      <w:r>
        <w:br w:type="page"/>
      </w:r>
    </w:p>
    <w:p>
      <w:pPr>
        <w:pStyle w:val="Heading1"/>
        <w:spacing w:after="120" w:before="360"/>
      </w:pPr>
      <w:r>
        <w:rPr>
          <w:rFonts w:ascii="Arial" w:cs="Arial" w:eastAsia="Arial" w:hAnsi="Arial"/>
          <w:b/>
          <w:bCs/>
          <w:color w:val="1B3A4B"/>
          <w:sz w:val="32"/>
          <w:szCs w:val="32"/>
        </w:rPr>
        <w:t xml:space="preserve">7. Health &amp; Sustainability</w:t>
      </w:r>
    </w:p>
    <w:p>
      <w:pPr>
        <w:spacing w:after="120" w:line="276"/>
      </w:pPr>
      <w:r>
        <w:rPr>
          <w:rFonts w:ascii="Arial" w:cs="Arial" w:eastAsia="Arial" w:hAnsi="Arial"/>
          <w:color w:val="333333"/>
          <w:sz w:val="22"/>
          <w:szCs w:val="22"/>
        </w:rPr>
        <w:t xml:space="preserve">Sustainable pace is not optional for a solo founder — if you stop, the project stops. These questions help Sage Ops protect your capacity as a non-negotiable resource.</w:t>
      </w:r>
    </w:p>
    <w:p>
      <w:pPr>
        <w:spacing w:after="60" w:before="200"/>
      </w:pPr>
      <w:r>
        <w:rPr>
          <w:rFonts w:ascii="Arial" w:cs="Arial" w:eastAsia="Arial" w:hAnsi="Arial"/>
          <w:b/>
          <w:bCs/>
          <w:color w:val="1B3A4B"/>
          <w:sz w:val="22"/>
          <w:szCs w:val="22"/>
        </w:rPr>
        <w:t xml:space="preserve">7.1. Do you have any health considerations that affect your working capacity or schedule?</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7.2. How would you rate your current energy level on a typical working day?</w:t>
      </w:r>
    </w:p>
    <w:p>
      <w:pPr>
        <w:spacing w:after="60"/>
      </w:pPr>
      <w:r>
        <w:rPr>
          <w:rFonts w:ascii="Arial" w:cs="Arial" w:eastAsia="Arial" w:hAnsi="Arial"/>
          <w:i/>
          <w:iCs/>
          <w:color w:val="888888"/>
          <w:sz w:val="18"/>
          <w:szCs w:val="18"/>
        </w:rPr>
        <w:t xml:space="preserve">1 = depleted, 5 = fully charged. Just a rough sense.</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7.3. Do you have regular practices that maintain your energy? (e.g. exercise, sleep routine, time outdoors)</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7.4. What does a sustainable working week look like for you — not a sprint week, but one you could maintain for 6 months?</w:t>
      </w:r>
    </w:p>
    <w:p>
      <w:pPr>
        <w:spacing w:after="60"/>
      </w:pPr>
      <w:r>
        <w:rPr>
          <w:rFonts w:ascii="Arial" w:cs="Arial" w:eastAsia="Arial" w:hAnsi="Arial"/>
          <w:i/>
          <w:iCs/>
          <w:color w:val="888888"/>
          <w:sz w:val="18"/>
          <w:szCs w:val="18"/>
        </w:rPr>
        <w:t xml:space="preserve">This is the pace Sage Ops should plan around.</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7.5. Are there warning signs you recognise in yourself when you are approaching burnout or overcommitment?</w:t>
      </w:r>
    </w:p>
    <w:p>
      <w:pPr>
        <w:pBdr>
          <w:bottom w:val="single" w:color="CCCCCC" w:sz="1" w:space="1"/>
        </w:pBdr>
        <w:spacing w:after="200"/>
      </w:pPr>
      <w:r>
        <w:rPr>
          <w:rFonts w:ascii="Arial" w:cs="Arial" w:eastAsia="Arial" w:hAnsi="Arial"/>
          <w:color w:val="666666"/>
          <w:sz w:val="22"/>
          <w:szCs w:val="22"/>
        </w:rPr>
        <w:t xml:space="preserve"> </w:t>
      </w:r>
    </w:p>
    <w:p>
      <w:pPr>
        <w:spacing w:after="80"/>
      </w:pPr>
    </w:p>
    <w:p>
      <w:r>
        <w:br w:type="page"/>
      </w:r>
    </w:p>
    <w:p>
      <w:pPr>
        <w:pStyle w:val="Heading1"/>
        <w:spacing w:after="120" w:before="360"/>
      </w:pPr>
      <w:r>
        <w:rPr>
          <w:rFonts w:ascii="Arial" w:cs="Arial" w:eastAsia="Arial" w:hAnsi="Arial"/>
          <w:b/>
          <w:bCs/>
          <w:color w:val="1B3A4B"/>
          <w:sz w:val="32"/>
          <w:szCs w:val="32"/>
        </w:rPr>
        <w:t xml:space="preserve">8. Risk Tolerance &amp; Boundaries</w:t>
      </w:r>
    </w:p>
    <w:p>
      <w:pPr>
        <w:spacing w:after="120" w:line="276"/>
      </w:pPr>
      <w:r>
        <w:rPr>
          <w:rFonts w:ascii="Arial" w:cs="Arial" w:eastAsia="Arial" w:hAnsi="Arial"/>
          <w:color w:val="333333"/>
          <w:sz w:val="22"/>
          <w:szCs w:val="22"/>
        </w:rPr>
        <w:t xml:space="preserve">These inform what Sage Ops should flag as a concern versus what you are comfortable accepting.</w:t>
      </w:r>
    </w:p>
    <w:p>
      <w:pPr>
        <w:spacing w:after="40" w:before="200"/>
      </w:pPr>
      <w:r>
        <w:rPr>
          <w:rFonts w:ascii="Arial" w:cs="Arial" w:eastAsia="Arial" w:hAnsi="Arial"/>
          <w:b/>
          <w:bCs/>
          <w:color w:val="1B3A4B"/>
          <w:sz w:val="22"/>
          <w:szCs w:val="22"/>
        </w:rPr>
        <w:t xml:space="preserve">8.1. What is the worst realistic outcome you have considered for this project, and are you at peace with it?</w:t>
      </w:r>
    </w:p>
    <w:p>
      <w:pPr>
        <w:spacing w:after="60"/>
      </w:pPr>
      <w:r>
        <w:rPr>
          <w:rFonts w:ascii="Arial" w:cs="Arial" w:eastAsia="Arial" w:hAnsi="Arial"/>
          <w:i/>
          <w:iCs/>
          <w:color w:val="888888"/>
          <w:sz w:val="18"/>
          <w:szCs w:val="18"/>
        </w:rPr>
        <w:t xml:space="preserve">This informs how conservative Sage Ops should be in its guidance.</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8.2. Are there lines you will not cross for the project? (e.g. financial limits, ethical boundaries, time boundaries)</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8.3. How do you feel about launching with known imperfections versus waiting until everything is polished?</w:t>
      </w:r>
    </w:p>
    <w:p>
      <w:pPr>
        <w:spacing w:after="60"/>
      </w:pPr>
      <w:r>
        <w:rPr>
          <w:rFonts w:ascii="Arial" w:cs="Arial" w:eastAsia="Arial" w:hAnsi="Arial"/>
          <w:i/>
          <w:iCs/>
          <w:color w:val="888888"/>
          <w:sz w:val="18"/>
          <w:szCs w:val="18"/>
        </w:rPr>
        <w:t xml:space="preserve">This directly affects launch criteria interpretation.</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60" w:before="200"/>
      </w:pPr>
      <w:r>
        <w:rPr>
          <w:rFonts w:ascii="Arial" w:cs="Arial" w:eastAsia="Arial" w:hAnsi="Arial"/>
          <w:b/>
          <w:bCs/>
          <w:color w:val="1B3A4B"/>
          <w:sz w:val="22"/>
          <w:szCs w:val="22"/>
        </w:rPr>
        <w:t xml:space="preserve">8.4. If the project needed to be paused or wound down, what would trigger that decision?</w:t>
      </w:r>
    </w:p>
    <w:p>
      <w:pPr>
        <w:pBdr>
          <w:bottom w:val="single" w:color="CCCCCC" w:sz="1" w:space="1"/>
        </w:pBdr>
        <w:spacing w:after="200"/>
      </w:pPr>
      <w:r>
        <w:rPr>
          <w:rFonts w:ascii="Arial" w:cs="Arial" w:eastAsia="Arial" w:hAnsi="Arial"/>
          <w:color w:val="666666"/>
          <w:sz w:val="22"/>
          <w:szCs w:val="22"/>
        </w:rPr>
        <w:t xml:space="preserve"> </w:t>
      </w:r>
    </w:p>
    <w:p>
      <w:pPr>
        <w:spacing w:after="80"/>
      </w:pPr>
    </w:p>
    <w:p>
      <w:pPr>
        <w:spacing w:after="40" w:before="200"/>
      </w:pPr>
      <w:r>
        <w:rPr>
          <w:rFonts w:ascii="Arial" w:cs="Arial" w:eastAsia="Arial" w:hAnsi="Arial"/>
          <w:b/>
          <w:bCs/>
          <w:color w:val="1B3A4B"/>
          <w:sz w:val="22"/>
          <w:szCs w:val="22"/>
        </w:rPr>
        <w:t xml:space="preserve">8.5. Is there anything else about your personal situation that affects how this project should be managed?</w:t>
      </w:r>
    </w:p>
    <w:p>
      <w:pPr>
        <w:spacing w:after="60"/>
      </w:pPr>
      <w:r>
        <w:rPr>
          <w:rFonts w:ascii="Arial" w:cs="Arial" w:eastAsia="Arial" w:hAnsi="Arial"/>
          <w:i/>
          <w:iCs/>
          <w:color w:val="888888"/>
          <w:sz w:val="18"/>
          <w:szCs w:val="18"/>
        </w:rPr>
        <w:t xml:space="preserve">Anything not covered above that Sage Ops should know.</w:t>
      </w:r>
    </w:p>
    <w:p>
      <w:pPr>
        <w:pBdr>
          <w:bottom w:val="single" w:color="CCCCCC" w:sz="1" w:space="1"/>
        </w:pBdr>
        <w:spacing w:after="200"/>
      </w:pPr>
      <w:r>
        <w:rPr>
          <w:rFonts w:ascii="Arial" w:cs="Arial" w:eastAsia="Arial" w:hAnsi="Arial"/>
          <w:color w:val="666666"/>
          <w:sz w:val="22"/>
          <w:szCs w:val="22"/>
        </w:rPr>
        <w:t xml:space="preserve"> </w:t>
      </w:r>
    </w:p>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SageReasoning — Founder Operational Profile</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2026-04-05T16:14:53.053Z</dcterms:created>
  <dcterms:modified xsi:type="dcterms:W3CDTF">2026-04-05T16:14:53.053Z</dcterms:modified>
</cp:coreProperties>
</file>

<file path=docProps/custom.xml><?xml version="1.0" encoding="utf-8"?>
<Properties xmlns="http://schemas.openxmlformats.org/officeDocument/2006/custom-properties" xmlns:vt="http://schemas.openxmlformats.org/officeDocument/2006/docPropsVTypes"/>
</file>