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D32"/>
          <w:sz w:val="48"/>
          <w:szCs w:val="48"/>
        </w:rPr>
        <w:t xml:space="preserve">SAGEREASONING.COM</w:t>
      </w:r>
    </w:p>
    <w:p>
      <w:pPr>
        <w:spacing w:after="120"/>
        <w:jc w:val="center"/>
      </w:pPr>
      <w:r>
        <w:rPr>
          <w:rFonts w:ascii="Arial" w:cs="Arial" w:eastAsia="Arial" w:hAnsi="Arial"/>
          <w:color w:val="1B5E20"/>
          <w:sz w:val="36"/>
          <w:szCs w:val="36"/>
        </w:rPr>
        <w:t xml:space="preserve">Stoic-Aligned Growth Strategy</w:t>
      </w:r>
    </w:p>
    <w:p>
      <w:pPr>
        <w:spacing w:after="400"/>
        <w:jc w:val="center"/>
      </w:pPr>
      <w:r>
        <w:rPr>
          <w:rFonts w:ascii="Arial" w:cs="Arial" w:eastAsia="Arial" w:hAnsi="Arial"/>
          <w:color w:val="616161"/>
          <w:sz w:val="24"/>
          <w:szCs w:val="24"/>
        </w:rPr>
        <w:t xml:space="preserve">Two-Track Awareness Plan: AI Agents &amp; Human Users</w:t>
      </w:r>
    </w:p>
    <w:p>
      <w:pPr>
        <w:pBdr>
          <w:top w:val="single" w:color="4CAF50" w:sz="2" w:space="12"/>
        </w:pBdr>
        <w:spacing w:after="160" w:before="600"/>
        <w:jc w:val="center"/>
      </w:pPr>
      <w:r>
        <w:rPr>
          <w:rFonts w:ascii="Arial" w:cs="Arial" w:eastAsia="Arial" w:hAnsi="Arial"/>
          <w:color w:val="616161"/>
          <w:sz w:val="22"/>
          <w:szCs w:val="22"/>
        </w:rPr>
        <w:t xml:space="preserve">Priority 8 &amp; 13 | March 2026</w:t>
      </w:r>
    </w:p>
    <w:p>
      <w:pPr>
        <w:jc w:val="center"/>
      </w:pPr>
      <w:r>
        <w:rPr>
          <w:rFonts w:ascii="Arial" w:cs="Arial" w:eastAsia="Arial" w:hAnsi="Arial"/>
          <w:color w:val="616161"/>
          <w:sz w:val="22"/>
          <w:szCs w:val="22"/>
        </w:rPr>
        <w:t xml:space="preserve">Prepared for Clinton Aitkenhead</w:t>
      </w:r>
    </w:p>
    <w:p>
      <w:pPr>
        <w:spacing w:before="2400"/>
      </w:pPr>
    </w:p>
    <w:p>
      <w:pPr>
        <w:pBdr>
          <w:left w:val="single" w:color="4CAF50" w:sz="6" w:space="8"/>
        </w:pBdr>
        <w:spacing w:after="200" w:before="200"/>
        <w:ind w:left="720" w:right="720"/>
      </w:pPr>
      <w:r>
        <w:rPr>
          <w:rFonts w:ascii="Arial" w:cs="Arial" w:eastAsia="Arial" w:hAnsi="Arial"/>
          <w:i/>
          <w:iCs/>
          <w:color w:val="616161"/>
          <w:sz w:val="22"/>
          <w:szCs w:val="22"/>
        </w:rPr>
        <w:t xml:space="preserve">“Waste no more time arguing about what a good man should be. Be one.”</w:t>
      </w:r>
      <w:r>
        <w:rPr>
          <w:rFonts w:ascii="Arial" w:cs="Arial" w:eastAsia="Arial" w:hAnsi="Arial"/>
          <w:color w:val="616161"/>
          <w:sz w:val="20"/>
          <w:szCs w:val="20"/>
        </w:rPr>
        <w:t xml:space="preserve"> — Marcus Aurelius, Meditations 10.16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E7D32"/>
          <w:sz w:val="32"/>
          <w:szCs w:val="32"/>
        </w:rPr>
        <w:t xml:space="preserve">Executive Summary</w:t>
      </w:r>
    </w:p>
    <w:p>
      <w:pPr>
        <w:spacing w:after="160"/>
      </w:pPr>
      <w:r>
        <w:rPr>
          <w:rFonts w:ascii="Arial" w:cs="Arial" w:eastAsia="Arial" w:hAnsi="Arial"/>
          <w:sz w:val="22"/>
          <w:szCs w:val="22"/>
        </w:rPr>
        <w:t xml:space="preserve">This strategy addresses Priorities 8 and 13: designing and implementing a Stoic-aligned marketing approach for sagereasoning.com. The core principle is awareness through demonstrated virtue, not persuasion. Every action in this plan has been filtered against the four cardinal virtues to ensure nothing crosses Stoic values.</w:t>
      </w:r>
    </w:p>
    <w:p>
      <w:pPr>
        <w:spacing w:after="160"/>
      </w:pPr>
      <w:r>
        <w:rPr>
          <w:rFonts w:ascii="Arial" w:cs="Arial" w:eastAsia="Arial" w:hAnsi="Arial"/>
          <w:sz w:val="22"/>
          <w:szCs w:val="22"/>
        </w:rPr>
        <w:t xml:space="preserve">The strategy operates on two tracks, deliberately sequenced:</w:t>
      </w:r>
    </w:p>
    <w:p>
      <w:pPr>
        <w:pStyle w:val="ListParagraph"/>
        <w:numPr>
          <w:ilvl w:val="0"/>
          <w:numId w:val="2"/>
        </w:numPr>
        <w:spacing w:after="120"/>
      </w:pPr>
      <w:r>
        <w:rPr>
          <w:rFonts w:ascii="Arial" w:cs="Arial" w:eastAsia="Arial" w:hAnsi="Arial"/>
          <w:b/>
          <w:bCs/>
          <w:sz w:val="22"/>
          <w:szCs w:val="22"/>
        </w:rPr>
        <w:t xml:space="preserve">Track 1 — AI Agents &amp; Developers (Months 1–3): </w:t>
      </w:r>
      <w:r>
        <w:rPr>
          <w:rFonts w:ascii="Arial" w:cs="Arial" w:eastAsia="Arial" w:hAnsi="Arial"/>
          <w:sz w:val="22"/>
          <w:szCs w:val="22"/>
        </w:rPr>
        <w:t xml:space="preserve">Make the Stoic Brain the default reference for virtue-based AI reasoning by placing it where developers already look: MCP registries, GitHub, API directories, and developer forums.</w:t>
      </w:r>
    </w:p>
    <w:p>
      <w:pPr>
        <w:pStyle w:val="ListParagraph"/>
        <w:numPr>
          <w:ilvl w:val="0"/>
          <w:numId w:val="2"/>
        </w:numPr>
        <w:spacing w:after="160"/>
      </w:pPr>
      <w:r>
        <w:rPr>
          <w:rFonts w:ascii="Arial" w:cs="Arial" w:eastAsia="Arial" w:hAnsi="Arial"/>
          <w:b/>
          <w:bCs/>
          <w:sz w:val="22"/>
          <w:szCs w:val="22"/>
        </w:rPr>
        <w:t xml:space="preserve">Track 2 — Human Users (Months 2–6): </w:t>
      </w:r>
      <w:r>
        <w:rPr>
          <w:rFonts w:ascii="Arial" w:cs="Arial" w:eastAsia="Arial" w:hAnsi="Arial"/>
          <w:sz w:val="22"/>
          <w:szCs w:val="22"/>
        </w:rPr>
        <w:t xml:space="preserve">Build awareness among Stoic practitioners through transparent community participation, educational content, and principled engagement. No deceptive tactics, no manufactured urgency, no viral growth hacks.</w:t>
      </w:r>
    </w:p>
    <w:p>
      <w:pPr>
        <w:spacing w:after="160"/>
      </w:pPr>
      <w:r>
        <w:rPr>
          <w:rFonts w:ascii="Arial" w:cs="Arial" w:eastAsia="Arial" w:hAnsi="Arial"/>
          <w:b/>
          <w:bCs/>
          <w:sz w:val="22"/>
          <w:szCs w:val="22"/>
        </w:rPr>
        <w:t xml:space="preserve">Budget constraint: </w:t>
      </w:r>
      <w:r>
        <w:rPr>
          <w:rFonts w:ascii="Arial" w:cs="Arial" w:eastAsia="Arial" w:hAnsi="Arial"/>
          <w:sz w:val="22"/>
          <w:szCs w:val="22"/>
        </w:rPr>
        <w:t xml:space="preserve">Under $100/month. This strategy is almost entirely organic, relying on the quality of the offering rather than paid amplification.</w:t>
      </w:r>
    </w:p>
    <w:p>
      <w:pPr>
        <w:spacing w:after="160"/>
      </w:pPr>
      <w:r>
        <w:rPr>
          <w:rFonts w:ascii="Arial" w:cs="Arial" w:eastAsia="Arial" w:hAnsi="Arial"/>
          <w:b/>
          <w:bCs/>
          <w:sz w:val="22"/>
          <w:szCs w:val="22"/>
        </w:rPr>
        <w:t xml:space="preserve">Geographic focus: </w:t>
      </w:r>
      <w:r>
        <w:rPr>
          <w:rFonts w:ascii="Arial" w:cs="Arial" w:eastAsia="Arial" w:hAnsi="Arial"/>
          <w:sz w:val="22"/>
          <w:szCs w:val="22"/>
        </w:rPr>
        <w:t xml:space="preserve">US, UK, Canada, and Australia (English-speaking markets with established Stoic communities).</w:t>
      </w:r>
    </w:p>
    <w:p>
      <w:pPr>
        <w:spacing w:after="160"/>
      </w:pPr>
      <w:r>
        <w:rPr>
          <w:rFonts w:ascii="Arial" w:cs="Arial" w:eastAsia="Arial" w:hAnsi="Arial"/>
          <w:b/>
          <w:bCs/>
          <w:sz w:val="22"/>
          <w:szCs w:val="22"/>
        </w:rPr>
        <w:t xml:space="preserve">Demographic targets: </w:t>
      </w:r>
      <w:r>
        <w:rPr>
          <w:rFonts w:ascii="Arial" w:cs="Arial" w:eastAsia="Arial" w:hAnsi="Arial"/>
          <w:sz w:val="22"/>
          <w:szCs w:val="22"/>
        </w:rPr>
        <w:t xml:space="preserve">Ages 36–65 on Facebook, 18–29 on Reddit. Approximately 70% of the Stoic community are relative newcomers, meaning beginner-friendly tools have the largest addressable audience.</w:t>
      </w:r>
    </w:p>
    <w:p>
      <w:r>
        <w:br w:type="page"/>
      </w:r>
    </w:p>
    <w:p>
      <w:pPr>
        <w:pStyle w:val="Heading1"/>
        <w:spacing w:after="200" w:before="360"/>
      </w:pPr>
      <w:r>
        <w:rPr>
          <w:rFonts w:ascii="Arial" w:cs="Arial" w:eastAsia="Arial" w:hAnsi="Arial"/>
          <w:b/>
          <w:bCs/>
          <w:color w:val="2E7D32"/>
          <w:sz w:val="32"/>
          <w:szCs w:val="32"/>
        </w:rPr>
        <w:t xml:space="preserve">Stoic Marketing Principles</w:t>
      </w:r>
    </w:p>
    <w:p>
      <w:pPr>
        <w:spacing w:after="160"/>
      </w:pPr>
      <w:r>
        <w:rPr>
          <w:rFonts w:ascii="Arial" w:cs="Arial" w:eastAsia="Arial" w:hAnsi="Arial"/>
          <w:sz w:val="22"/>
          <w:szCs w:val="22"/>
        </w:rPr>
        <w:t xml:space="preserve">Before any tactical action, the following principles govern every decision in this strategy. Any action that violates these principles must be rejected, regardless of its projected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Forbids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Wisdom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the difference between making people aware of something genuinely useful and manipulating them into wanting 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patterns, misleading claims, artificial scarcity, manufactured urgency, exaggerated benefits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Justice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 every community, moderator, and potential user with the respect they deserve. Honour community rules. Give before you ask.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Astroturfing, sockpuppet accounts, ignoring community guidelines, self-promotion without contributing value first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Courage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 transparent about who you are and what SageReasoning does. Accept criticism as feedback, not attack.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Hiding commercial intent, deleting negative feedback, avoiding difficult conversations about the product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Temperance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 at a pace you can sustain and support. Prefer fewer engaged users over many disengaged ones.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Growth-at-all-costs mentality, spamming, excessive cross-posting, paying for inflated metrics</w:t>
            </w:r>
          </w:p>
        </w:tc>
      </w:tr>
    </w:tbl>
    <w:p>
      <w:pPr>
        <w:spacing w:after="160"/>
      </w:pPr>
      <w:r>
        <w:rPr>
          <w:rFonts w:ascii="Arial" w:cs="Arial" w:eastAsia="Arial" w:hAnsi="Arial"/>
          <w:sz w:val="22"/>
          <w:szCs w:val="22"/>
        </w:rPr>
        <w:t xml:space="preserve"/>
      </w:r>
    </w:p>
    <w:p>
      <w:pPr>
        <w:pBdr>
          <w:left w:val="single" w:color="4CAF50" w:sz="6" w:space="8"/>
        </w:pBdr>
        <w:spacing w:after="200" w:before="200"/>
        <w:ind w:left="720" w:right="720"/>
      </w:pPr>
      <w:r>
        <w:rPr>
          <w:rFonts w:ascii="Arial" w:cs="Arial" w:eastAsia="Arial" w:hAnsi="Arial"/>
          <w:i/>
          <w:iCs/>
          <w:color w:val="616161"/>
          <w:sz w:val="22"/>
          <w:szCs w:val="22"/>
        </w:rPr>
        <w:t xml:space="preserve">“It is not that we have a short time to live, but that we waste a great deal of it.”</w:t>
      </w:r>
      <w:r>
        <w:rPr>
          <w:rFonts w:ascii="Arial" w:cs="Arial" w:eastAsia="Arial" w:hAnsi="Arial"/>
          <w:color w:val="616161"/>
          <w:sz w:val="20"/>
          <w:szCs w:val="20"/>
        </w:rPr>
        <w:t xml:space="preserve"> — Seneca, On the Shortness of Life</w:t>
      </w:r>
    </w:p>
    <w:p>
      <w:r>
        <w:br w:type="page"/>
      </w:r>
    </w:p>
    <w:p>
      <w:pPr>
        <w:pStyle w:val="Heading1"/>
        <w:spacing w:after="200" w:before="360"/>
      </w:pPr>
      <w:r>
        <w:rPr>
          <w:rFonts w:ascii="Arial" w:cs="Arial" w:eastAsia="Arial" w:hAnsi="Arial"/>
          <w:b/>
          <w:bCs/>
          <w:color w:val="2E7D32"/>
          <w:sz w:val="32"/>
          <w:szCs w:val="32"/>
        </w:rPr>
        <w:t xml:space="preserve">Competitive Position</w:t>
      </w:r>
    </w:p>
    <w:p>
      <w:pPr>
        <w:spacing w:after="160"/>
      </w:pPr>
      <w:r>
        <w:rPr>
          <w:rFonts w:ascii="Arial" w:cs="Arial" w:eastAsia="Arial" w:hAnsi="Arial"/>
          <w:sz w:val="22"/>
          <w:szCs w:val="22"/>
        </w:rPr>
        <w:t xml:space="preserve">Understanding where SageReasoning sits in the market is essential for honest messaging. The goal is not to claim superiority but to clearly communicate what makes this offering distinct.</w:t>
      </w:r>
    </w:p>
    <w:p>
      <w:pPr>
        <w:pStyle w:val="Heading2"/>
        <w:spacing w:after="160" w:before="280"/>
      </w:pPr>
      <w:r>
        <w:rPr>
          <w:rFonts w:ascii="Arial" w:cs="Arial" w:eastAsia="Arial" w:hAnsi="Arial"/>
          <w:b/>
          <w:bCs/>
          <w:color w:val="1B5E20"/>
          <w:sz w:val="26"/>
          <w:szCs w:val="26"/>
        </w:rPr>
        <w:t xml:space="preserve">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Players</w:t>
            </w:r>
          </w:p>
        </w:tc>
        <w:tc>
          <w:tcPr>
            <w:tcW w:type="dxa" w:w="3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They Offer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 Apps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Stoa ($9.99/mo), Stoic. (4M+ users, freemium), Daily Stoic app (free)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Guided meditation, journaling prompts, quote libraries, mood tracking, habit building. Consumption-focused.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 Education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DailyStoic.com (1.5M newsletter subscribers), ModernStoicism.com, College of Stoic Philosophers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Courses ($100–500+), books, newsletters, annual events (Stoicon, Stoic Week). Human-to-human teaching.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Ethics Tools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Holistic AI ($18K+/yr), Fiddler ($45K+/yr), MoReBench (academic), Microsoft RAI Toolbox (free)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AI ethics auditing, compliance, model monitoring. Enterprise-priced. No philosophical grounding.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Virtue Ethics AI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papers only (Hagendorff, Springer). No commercial products.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Theoretical frameworks. No APIs, no scoring, no machine-readable output.</w:t>
            </w:r>
          </w:p>
        </w:tc>
      </w:tr>
    </w:tbl>
    <w:p>
      <w:pPr>
        <w:pStyle w:val="Heading2"/>
        <w:spacing w:after="160" w:before="280"/>
      </w:pPr>
      <w:r>
        <w:rPr>
          <w:rFonts w:ascii="Arial" w:cs="Arial" w:eastAsia="Arial" w:hAnsi="Arial"/>
          <w:b/>
          <w:bCs/>
          <w:color w:val="1B5E20"/>
          <w:sz w:val="26"/>
          <w:szCs w:val="26"/>
        </w:rPr>
        <w:t xml:space="preserve">Where SageReasoning Is Unique</w:t>
      </w:r>
    </w:p>
    <w:p>
      <w:pPr>
        <w:spacing w:after="160"/>
      </w:pPr>
      <w:r>
        <w:rPr>
          <w:rFonts w:ascii="Arial" w:cs="Arial" w:eastAsia="Arial" w:hAnsi="Arial"/>
          <w:sz w:val="22"/>
          <w:szCs w:val="22"/>
        </w:rPr>
        <w:t xml:space="preserve">No existing product combines these three things: a machine-readable Stoic reasoning framework derived from primary texts, a free public API that any developer or AI agent can call, and quantitative virtue scoring (0–100 across Wisdom, Justice, Courage, and Temperance). The Stoic apps teach Stoicism. SageReasoning lets software reason with it.</w:t>
      </w:r>
    </w:p>
    <w:p>
      <w:pPr>
        <w:spacing w:after="160"/>
      </w:pPr>
      <w:r>
        <w:rPr>
          <w:rFonts w:ascii="Arial" w:cs="Arial" w:eastAsia="Arial" w:hAnsi="Arial"/>
          <w:sz w:val="22"/>
          <w:szCs w:val="22"/>
        </w:rPr>
        <w:t xml:space="preserve">This positioning is not about being better than existing Stoic resources. It is about offering something categorically different that complements them.</w:t>
      </w:r>
    </w:p>
    <w:p>
      <w:r>
        <w:br w:type="page"/>
      </w:r>
    </w:p>
    <w:p>
      <w:pPr>
        <w:pStyle w:val="Heading1"/>
        <w:spacing w:after="200" w:before="360"/>
      </w:pPr>
      <w:r>
        <w:rPr>
          <w:rFonts w:ascii="Arial" w:cs="Arial" w:eastAsia="Arial" w:hAnsi="Arial"/>
          <w:b/>
          <w:bCs/>
          <w:color w:val="2E7D32"/>
          <w:sz w:val="32"/>
          <w:szCs w:val="32"/>
        </w:rPr>
        <w:t xml:space="preserve">Track 1: AI Agents &amp; Developers</w:t>
      </w:r>
    </w:p>
    <w:p>
      <w:pPr>
        <w:spacing w:after="160"/>
      </w:pPr>
      <w:r>
        <w:rPr>
          <w:rFonts w:ascii="Arial" w:cs="Arial" w:eastAsia="Arial" w:hAnsi="Arial"/>
          <w:sz w:val="22"/>
          <w:szCs w:val="22"/>
        </w:rPr>
        <w:t xml:space="preserve">Goal: Make the Stoic Brain the default reference for virtue-based AI reasoning. This track comes first because developers and AI agents can adopt the API without requiring trust-building or community approval, and each integration creates a multiplier effect as those agents serve their own users.</w:t>
      </w:r>
    </w:p>
    <w:p>
      <w:pPr>
        <w:pStyle w:val="Heading2"/>
        <w:spacing w:after="160" w:before="280"/>
      </w:pPr>
      <w:r>
        <w:rPr>
          <w:rFonts w:ascii="Arial" w:cs="Arial" w:eastAsia="Arial" w:hAnsi="Arial"/>
          <w:b/>
          <w:bCs/>
          <w:color w:val="1B5E20"/>
          <w:sz w:val="26"/>
          <w:szCs w:val="26"/>
        </w:rPr>
        <w:t xml:space="preserve">Where Developers Already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4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Audience &amp; Size</w:t>
            </w:r>
          </w:p>
        </w:tc>
        <w:tc>
          <w:tcPr>
            <w:tcW w:type="dxa" w:w="34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to Reach Them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 Registries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Smithery.ai (7,300+ servers), MCP.so, official MCP registry. Primary discovery for Claude/Anthropic ecosystem.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 register an MCP server wrapping the Stoic Brain API. Already listed as Phase 7 item 6–7.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stoic-brain repo already public (MIT). GitHub Explore and Awesome Lists drive discovery.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to awesome-agents and awesome-ai-agents lists. Add integration examples for LangChain and CrewAI.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Directories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RapidAPI (30K+ APIs, 3M devs), PublicAPIs.dev (1,400+ APIs).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on RapidAPI (free tier available) and PublicAPIs.dev. Publish OpenAPI spec (Phase 7 item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Developer Forums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Hacker News (high-signal technical), Dev.to (developer articles), r/LocalLLaMA (662K members).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technical articles. Post on HN when MCP server launches. Contribute to framework discussions.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Agent Frameworks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(51K+ GitHub stars), CrewAI (100K+ certified devs), AutoGPT (50K+ Discord).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example integrations. Share in framework Discord servers as working examples, not advertisements.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Ethics Communities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LessWrong (long-form AI safety), AI Safety Discords, Alignment research forums.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thoughtful posts on virtue-based AI reasoning. This is a genuine contribution, not marketing.</w:t>
            </w:r>
          </w:p>
        </w:tc>
      </w:tr>
    </w:tbl>
    <w:p>
      <w:pPr>
        <w:pStyle w:val="Heading2"/>
        <w:spacing w:after="160" w:before="280"/>
      </w:pPr>
      <w:r>
        <w:rPr>
          <w:rFonts w:ascii="Arial" w:cs="Arial" w:eastAsia="Arial" w:hAnsi="Arial"/>
          <w:b/>
          <w:bCs/>
          <w:color w:val="1B5E20"/>
          <w:sz w:val="26"/>
          <w:szCs w:val="26"/>
        </w:rPr>
        <w:t xml:space="preserve">Phase 1 Actions: Developer Foundation (Month 1)</w:t>
      </w:r>
    </w:p>
    <w:p>
      <w:pPr>
        <w:spacing w:after="160"/>
      </w:pPr>
      <w:r>
        <w:rPr>
          <w:rFonts w:ascii="Arial" w:cs="Arial" w:eastAsia="Arial" w:hAnsi="Arial"/>
          <w:sz w:val="22"/>
          <w:szCs w:val="22"/>
        </w:rPr>
        <w:t xml:space="preserve">These are the infrastructure actions that make the API discoverable. Most are already planned in Phase 7 but have not been executed.</w:t>
      </w:r>
    </w:p>
    <w:p>
      <w:pPr>
        <w:pStyle w:val="ListParagraph"/>
        <w:numPr>
          <w:ilvl w:val="0"/>
          <w:numId w:val="3"/>
        </w:numPr>
        <w:spacing w:after="120"/>
      </w:pPr>
      <w:r>
        <w:rPr>
          <w:rFonts w:ascii="Arial" w:cs="Arial" w:eastAsia="Arial" w:hAnsi="Arial"/>
          <w:b/>
          <w:bCs/>
          <w:sz w:val="22"/>
          <w:szCs w:val="22"/>
        </w:rPr>
        <w:t xml:space="preserve">Build the MCP server </w:t>
      </w:r>
      <w:r>
        <w:rPr>
          <w:rFonts w:ascii="Arial" w:cs="Arial" w:eastAsia="Arial" w:hAnsi="Arial"/>
          <w:sz w:val="22"/>
          <w:szCs w:val="22"/>
        </w:rPr>
        <w:t xml:space="preserve">wrapping the Stoic Brain API endpoints. This is the single highest-impact action for AI agent adoption because Claude Desktop users can discover and install it directly.</w:t>
      </w:r>
    </w:p>
    <w:p>
      <w:pPr>
        <w:pStyle w:val="ListParagraph"/>
        <w:numPr>
          <w:ilvl w:val="0"/>
          <w:numId w:val="3"/>
        </w:numPr>
        <w:spacing w:after="120"/>
      </w:pPr>
      <w:r>
        <w:rPr>
          <w:rFonts w:ascii="Arial" w:cs="Arial" w:eastAsia="Arial" w:hAnsi="Arial"/>
          <w:b/>
          <w:bCs/>
          <w:sz w:val="22"/>
          <w:szCs w:val="22"/>
        </w:rPr>
        <w:t xml:space="preserve">Register on MCP directories </w:t>
      </w:r>
      <w:r>
        <w:rPr>
          <w:rFonts w:ascii="Arial" w:cs="Arial" w:eastAsia="Arial" w:hAnsi="Arial"/>
          <w:sz w:val="22"/>
          <w:szCs w:val="22"/>
        </w:rPr>
        <w:t xml:space="preserve">— Smithery.ai, MCP.so, and the official Anthropic MCP directory.</w:t>
      </w:r>
    </w:p>
    <w:p>
      <w:pPr>
        <w:pStyle w:val="ListParagraph"/>
        <w:numPr>
          <w:ilvl w:val="0"/>
          <w:numId w:val="3"/>
        </w:numPr>
        <w:spacing w:after="120"/>
      </w:pPr>
      <w:r>
        <w:rPr>
          <w:rFonts w:ascii="Arial" w:cs="Arial" w:eastAsia="Arial" w:hAnsi="Arial"/>
          <w:b/>
          <w:bCs/>
          <w:sz w:val="22"/>
          <w:szCs w:val="22"/>
        </w:rPr>
        <w:t xml:space="preserve">Publish the OpenAPI spec </w:t>
      </w:r>
      <w:r>
        <w:rPr>
          <w:rFonts w:ascii="Arial" w:cs="Arial" w:eastAsia="Arial" w:hAnsi="Arial"/>
          <w:sz w:val="22"/>
          <w:szCs w:val="22"/>
        </w:rPr>
        <w:t xml:space="preserve">at /api/openapi.json so any API tool can auto-generate client libraries.</w:t>
      </w:r>
    </w:p>
    <w:p>
      <w:pPr>
        <w:pStyle w:val="ListParagraph"/>
        <w:numPr>
          <w:ilvl w:val="0"/>
          <w:numId w:val="3"/>
        </w:numPr>
        <w:spacing w:after="120"/>
      </w:pPr>
      <w:r>
        <w:rPr>
          <w:rFonts w:ascii="Arial" w:cs="Arial" w:eastAsia="Arial" w:hAnsi="Arial"/>
          <w:b/>
          <w:bCs/>
          <w:sz w:val="22"/>
          <w:szCs w:val="22"/>
        </w:rPr>
        <w:t xml:space="preserve">List on RapidAPI and PublicAPIs.dev </w:t>
      </w:r>
      <w:r>
        <w:rPr>
          <w:rFonts w:ascii="Arial" w:cs="Arial" w:eastAsia="Arial" w:hAnsi="Arial"/>
          <w:sz w:val="22"/>
          <w:szCs w:val="22"/>
        </w:rPr>
        <w:t xml:space="preserve">— both are free to list and are where developers search for new APIs.</w:t>
      </w:r>
    </w:p>
    <w:p>
      <w:pPr>
        <w:pStyle w:val="ListParagraph"/>
        <w:numPr>
          <w:ilvl w:val="0"/>
          <w:numId w:val="3"/>
        </w:numPr>
        <w:spacing w:after="120"/>
      </w:pPr>
      <w:r>
        <w:rPr>
          <w:rFonts w:ascii="Arial" w:cs="Arial" w:eastAsia="Arial" w:hAnsi="Arial"/>
          <w:b/>
          <w:bCs/>
          <w:sz w:val="22"/>
          <w:szCs w:val="22"/>
        </w:rPr>
        <w:t xml:space="preserve">Create integration examples </w:t>
      </w:r>
      <w:r>
        <w:rPr>
          <w:rFonts w:ascii="Arial" w:cs="Arial" w:eastAsia="Arial" w:hAnsi="Arial"/>
          <w:sz w:val="22"/>
          <w:szCs w:val="22"/>
        </w:rPr>
        <w:t xml:space="preserve">for LangChain and CrewAI showing how to add Stoic virtue-gating to an AI agent in under 20 lines of code. Publish as GitHub gists and in the stoic-brain repo.</w:t>
      </w:r>
    </w:p>
    <w:p>
      <w:pPr>
        <w:pStyle w:val="ListParagraph"/>
        <w:numPr>
          <w:ilvl w:val="0"/>
          <w:numId w:val="3"/>
        </w:numPr>
        <w:spacing w:after="160"/>
      </w:pPr>
      <w:r>
        <w:rPr>
          <w:rFonts w:ascii="Arial" w:cs="Arial" w:eastAsia="Arial" w:hAnsi="Arial"/>
          <w:b/>
          <w:bCs/>
          <w:sz w:val="22"/>
          <w:szCs w:val="22"/>
        </w:rPr>
        <w:t xml:space="preserve">Submit to Awesome Lists </w:t>
      </w:r>
      <w:r>
        <w:rPr>
          <w:rFonts w:ascii="Arial" w:cs="Arial" w:eastAsia="Arial" w:hAnsi="Arial"/>
          <w:sz w:val="22"/>
          <w:szCs w:val="22"/>
        </w:rPr>
        <w:t xml:space="preserve">— awesome-agents, awesome-ai-agents-2026, and awesome-mcp-servers on GitHub.</w:t>
      </w:r>
    </w:p>
    <w:p>
      <w:pPr>
        <w:spacing w:after="160"/>
      </w:pPr>
      <w:r>
        <w:rPr>
          <w:rFonts w:ascii="Arial" w:cs="Arial" w:eastAsia="Arial" w:hAnsi="Arial"/>
          <w:b/>
          <w:bCs/>
          <w:sz w:val="22"/>
          <w:szCs w:val="22"/>
        </w:rPr>
        <w:t xml:space="preserve">Cost: </w:t>
      </w:r>
      <w:r>
        <w:rPr>
          <w:rFonts w:ascii="Arial" w:cs="Arial" w:eastAsia="Arial" w:hAnsi="Arial"/>
          <w:sz w:val="22"/>
          <w:szCs w:val="22"/>
        </w:rPr>
        <w:t xml:space="preserve">$0. All platforms are free to list on.</w:t>
      </w:r>
    </w:p>
    <w:p>
      <w:pPr>
        <w:spacing w:after="160"/>
      </w:pPr>
      <w:r>
        <w:rPr>
          <w:rFonts w:ascii="Arial" w:cs="Arial" w:eastAsia="Arial" w:hAnsi="Arial"/>
          <w:b/>
          <w:bCs/>
          <w:sz w:val="22"/>
          <w:szCs w:val="22"/>
        </w:rPr>
        <w:t xml:space="preserve">Stoic compliance: </w:t>
      </w:r>
      <w:r>
        <w:rPr>
          <w:rFonts w:ascii="Arial" w:cs="Arial" w:eastAsia="Arial" w:hAnsi="Arial"/>
          <w:sz w:val="22"/>
          <w:szCs w:val="22"/>
        </w:rPr>
        <w:t xml:space="preserve">These actions are purely making something useful findable. No persuasion, no exaggeration. The API documentation speaks for itself.</w:t>
      </w:r>
    </w:p>
    <w:p>
      <w:pPr>
        <w:pStyle w:val="Heading2"/>
        <w:spacing w:after="160" w:before="280"/>
      </w:pPr>
      <w:r>
        <w:rPr>
          <w:rFonts w:ascii="Arial" w:cs="Arial" w:eastAsia="Arial" w:hAnsi="Arial"/>
          <w:b/>
          <w:bCs/>
          <w:color w:val="1B5E20"/>
          <w:sz w:val="26"/>
          <w:szCs w:val="26"/>
        </w:rPr>
        <w:t xml:space="preserve">Phase 2 Actions: Developer Awareness (Months 2–3)</w:t>
      </w:r>
    </w:p>
    <w:p>
      <w:pPr>
        <w:pStyle w:val="ListParagraph"/>
        <w:numPr>
          <w:ilvl w:val="0"/>
          <w:numId w:val="4"/>
        </w:numPr>
        <w:spacing w:after="120"/>
      </w:pPr>
      <w:r>
        <w:rPr>
          <w:rFonts w:ascii="Arial" w:cs="Arial" w:eastAsia="Arial" w:hAnsi="Arial"/>
          <w:b/>
          <w:bCs/>
          <w:sz w:val="22"/>
          <w:szCs w:val="22"/>
        </w:rPr>
        <w:t xml:space="preserve">Write and publish 3 technical articles. </w:t>
      </w:r>
      <w:r>
        <w:rPr>
          <w:rFonts w:ascii="Arial" w:cs="Arial" w:eastAsia="Arial" w:hAnsi="Arial"/>
          <w:sz w:val="22"/>
          <w:szCs w:val="22"/>
        </w:rPr>
        <w:t xml:space="preserve">Suggested titles: (a) “Adding Virtue-Based Guardrails to Your AI Agent” for Dev.to, (b) “Why Your AI Needs an Ethics Layer (And How Stoicism Provides One)” for Hacker News / personal blog, (c) “Stoic Reasoning as a Service: A Machine-Readable Virtue Framework” for Medium or Towards Data Science. Each article should teach something valuable even if the reader never uses SageReasoning.</w:t>
      </w:r>
    </w:p>
    <w:p>
      <w:pPr>
        <w:pStyle w:val="ListParagraph"/>
        <w:numPr>
          <w:ilvl w:val="0"/>
          <w:numId w:val="4"/>
        </w:numPr>
        <w:spacing w:after="120"/>
      </w:pPr>
      <w:r>
        <w:rPr>
          <w:rFonts w:ascii="Arial" w:cs="Arial" w:eastAsia="Arial" w:hAnsi="Arial"/>
          <w:b/>
          <w:bCs/>
          <w:sz w:val="22"/>
          <w:szCs w:val="22"/>
        </w:rPr>
        <w:t xml:space="preserve">Post the MCP server launch on Hacker News. </w:t>
      </w:r>
      <w:r>
        <w:rPr>
          <w:rFonts w:ascii="Arial" w:cs="Arial" w:eastAsia="Arial" w:hAnsi="Arial"/>
          <w:sz w:val="22"/>
          <w:szCs w:val="22"/>
        </w:rPr>
        <w:t xml:space="preserve">Use a Show HN format. Be transparent about what it is, how it works, and that it is free. Hacker News rewards novelty and technical substance — a Stoic reasoning API qualifies.</w:t>
      </w:r>
    </w:p>
    <w:p>
      <w:pPr>
        <w:pStyle w:val="ListParagraph"/>
        <w:numPr>
          <w:ilvl w:val="0"/>
          <w:numId w:val="4"/>
        </w:numPr>
        <w:spacing w:after="120"/>
      </w:pPr>
      <w:r>
        <w:rPr>
          <w:rFonts w:ascii="Arial" w:cs="Arial" w:eastAsia="Arial" w:hAnsi="Arial"/>
          <w:b/>
          <w:bCs/>
          <w:sz w:val="22"/>
          <w:szCs w:val="22"/>
        </w:rPr>
        <w:t xml:space="preserve">Launch on Product Hunt. </w:t>
      </w:r>
      <w:r>
        <w:rPr>
          <w:rFonts w:ascii="Arial" w:cs="Arial" w:eastAsia="Arial" w:hAnsi="Arial"/>
          <w:sz w:val="22"/>
          <w:szCs w:val="22"/>
        </w:rPr>
        <w:t xml:space="preserve">Position as “The open-source Stoic reasoning framework for AI agents and humans.” Product Hunt is free to launch on and reaches a broad product-minded audience.</w:t>
      </w:r>
    </w:p>
    <w:p>
      <w:pPr>
        <w:pStyle w:val="ListParagraph"/>
        <w:numPr>
          <w:ilvl w:val="0"/>
          <w:numId w:val="4"/>
        </w:numPr>
        <w:spacing w:after="120"/>
      </w:pPr>
      <w:r>
        <w:rPr>
          <w:rFonts w:ascii="Arial" w:cs="Arial" w:eastAsia="Arial" w:hAnsi="Arial"/>
          <w:b/>
          <w:bCs/>
          <w:sz w:val="22"/>
          <w:szCs w:val="22"/>
        </w:rPr>
        <w:t xml:space="preserve">Participate in AI agent framework Discords. </w:t>
      </w:r>
      <w:r>
        <w:rPr>
          <w:rFonts w:ascii="Arial" w:cs="Arial" w:eastAsia="Arial" w:hAnsi="Arial"/>
          <w:sz w:val="22"/>
          <w:szCs w:val="22"/>
        </w:rPr>
        <w:t xml:space="preserve">Join LangChain, CrewAI, and Claude Discord servers. Contribute to discussions about AI ethics, agent design, and guardrails. Share your integration examples when relevant to ongoing conversations — never as unprompted advertisements.</w:t>
      </w:r>
    </w:p>
    <w:p>
      <w:pPr>
        <w:pStyle w:val="ListParagraph"/>
        <w:numPr>
          <w:ilvl w:val="0"/>
          <w:numId w:val="4"/>
        </w:numPr>
        <w:spacing w:after="160"/>
      </w:pPr>
      <w:r>
        <w:rPr>
          <w:rFonts w:ascii="Arial" w:cs="Arial" w:eastAsia="Arial" w:hAnsi="Arial"/>
          <w:b/>
          <w:bCs/>
          <w:sz w:val="22"/>
          <w:szCs w:val="22"/>
        </w:rPr>
        <w:t xml:space="preserve">Write a LessWrong post </w:t>
      </w:r>
      <w:r>
        <w:rPr>
          <w:rFonts w:ascii="Arial" w:cs="Arial" w:eastAsia="Arial" w:hAnsi="Arial"/>
          <w:sz w:val="22"/>
          <w:szCs w:val="22"/>
        </w:rPr>
        <w:t xml:space="preserve">on virtue ethics as an alternative to utilitarian AI alignment. This is a genuine intellectual contribution to the AI safety discourse. The Stoic Brain is a working implementation of a philosophical position worth discussing.</w:t>
      </w:r>
    </w:p>
    <w:p>
      <w:pPr>
        <w:spacing w:after="160"/>
      </w:pPr>
      <w:r>
        <w:rPr>
          <w:rFonts w:ascii="Arial" w:cs="Arial" w:eastAsia="Arial" w:hAnsi="Arial"/>
          <w:b/>
          <w:bCs/>
          <w:sz w:val="22"/>
          <w:szCs w:val="22"/>
        </w:rPr>
        <w:t xml:space="preserve">Cost: </w:t>
      </w:r>
      <w:r>
        <w:rPr>
          <w:rFonts w:ascii="Arial" w:cs="Arial" w:eastAsia="Arial" w:hAnsi="Arial"/>
          <w:sz w:val="22"/>
          <w:szCs w:val="22"/>
        </w:rPr>
        <w:t xml:space="preserve">$0. Time investment only.</w:t>
      </w:r>
    </w:p>
    <w:p>
      <w:pPr>
        <w:spacing w:after="160"/>
      </w:pPr>
      <w:r>
        <w:rPr>
          <w:rFonts w:ascii="Arial" w:cs="Arial" w:eastAsia="Arial" w:hAnsi="Arial"/>
          <w:b/>
          <w:bCs/>
          <w:sz w:val="22"/>
          <w:szCs w:val="22"/>
        </w:rPr>
        <w:t xml:space="preserve">Stoic compliance: </w:t>
      </w:r>
      <w:r>
        <w:rPr>
          <w:rFonts w:ascii="Arial" w:cs="Arial" w:eastAsia="Arial" w:hAnsi="Arial"/>
          <w:sz w:val="22"/>
          <w:szCs w:val="22"/>
        </w:rPr>
        <w:t xml:space="preserve">Each article and post must teach something genuinely valuable. The test: would a reader benefit even if they never visit sagereasoning.com? If yes, publish. If no, revise.</w:t>
      </w:r>
    </w:p>
    <w:p>
      <w:r>
        <w:br w:type="page"/>
      </w:r>
    </w:p>
    <w:p>
      <w:pPr>
        <w:pStyle w:val="Heading1"/>
        <w:spacing w:after="200" w:before="360"/>
      </w:pPr>
      <w:r>
        <w:rPr>
          <w:rFonts w:ascii="Arial" w:cs="Arial" w:eastAsia="Arial" w:hAnsi="Arial"/>
          <w:b/>
          <w:bCs/>
          <w:color w:val="2E7D32"/>
          <w:sz w:val="32"/>
          <w:szCs w:val="32"/>
        </w:rPr>
        <w:t xml:space="preserve">Track 2: Human Users</w:t>
      </w:r>
    </w:p>
    <w:p>
      <w:pPr>
        <w:spacing w:after="160"/>
      </w:pPr>
      <w:r>
        <w:rPr>
          <w:rFonts w:ascii="Arial" w:cs="Arial" w:eastAsia="Arial" w:hAnsi="Arial"/>
          <w:sz w:val="22"/>
          <w:szCs w:val="22"/>
        </w:rPr>
        <w:t xml:space="preserve">Goal: Build awareness among Stoic practitioners through principled community participation, educational content, and transparent engagement. The Stoic community is protective and skeptical of marketing for good reason — this strategy respects that.</w:t>
      </w:r>
    </w:p>
    <w:p>
      <w:pPr>
        <w:pStyle w:val="Heading2"/>
        <w:spacing w:after="160" w:before="280"/>
      </w:pPr>
      <w:r>
        <w:rPr>
          <w:rFonts w:ascii="Arial" w:cs="Arial" w:eastAsia="Arial" w:hAnsi="Arial"/>
          <w:b/>
          <w:bCs/>
          <w:color w:val="1B5E20"/>
          <w:sz w:val="26"/>
          <w:szCs w:val="26"/>
        </w:rPr>
        <w:t xml:space="preserve">The Stoic Community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Community Size</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Demographics</w:t>
            </w:r>
          </w:p>
        </w:tc>
        <w:tc>
          <w:tcPr>
            <w:tcW w:type="dxa" w:w="2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Rules &amp; Culture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Reddit r/Stoicism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570,000+ members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Skews 18–29, male-majority, philosophy-curious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Self-promotion requires value contribution first. 9:1 rule applies. Mods are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Facebook Groups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78,000+ in main group (D. Robertson)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Skews 36–65, mixed gender, practice-oriented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must include explanation of relevance. No quote-only posts. English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 Week / Stoicon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3,650+ annual participants, 40K cumulative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all ages, 70% relative newcomers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by Modern Stoicism (non-profit). October annually. Open to participation.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Meetup Groups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US cities, groups in CA, AU, UK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committed practitioners, 10–30 per meeting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Informal. Libraries, pubs. The Stoic Fellowship coordinates. Open to speakers.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YouTube / Podcasts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Stoic: 2M subs. Everyday Stoic: 436K.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content-consumer audience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Partnership or guest opportunities. Content must stand on its own.</w:t>
            </w:r>
          </w:p>
        </w:tc>
      </w:tr>
    </w:tbl>
    <w:p>
      <w:pPr>
        <w:pStyle w:val="Heading2"/>
        <w:spacing w:after="160" w:before="280"/>
      </w:pPr>
      <w:r>
        <w:rPr>
          <w:rFonts w:ascii="Arial" w:cs="Arial" w:eastAsia="Arial" w:hAnsi="Arial"/>
          <w:b/>
          <w:bCs/>
          <w:color w:val="1B5E20"/>
          <w:sz w:val="26"/>
          <w:szCs w:val="26"/>
        </w:rPr>
        <w:t xml:space="preserve">Phase 1: Establish Presence (Month 2)</w:t>
      </w:r>
    </w:p>
    <w:p>
      <w:pPr>
        <w:spacing w:after="160"/>
      </w:pPr>
      <w:r>
        <w:rPr>
          <w:rFonts w:ascii="Arial" w:cs="Arial" w:eastAsia="Arial" w:hAnsi="Arial"/>
          <w:sz w:val="22"/>
          <w:szCs w:val="22"/>
        </w:rPr>
        <w:t xml:space="preserve">Before promoting anything, establish yourself as a genuine participant in Stoic communities.</w:t>
      </w:r>
    </w:p>
    <w:p>
      <w:pPr>
        <w:pStyle w:val="ListParagraph"/>
        <w:numPr>
          <w:ilvl w:val="0"/>
          <w:numId w:val="5"/>
        </w:numPr>
        <w:spacing w:after="120"/>
      </w:pPr>
      <w:r>
        <w:rPr>
          <w:rFonts w:ascii="Arial" w:cs="Arial" w:eastAsia="Arial" w:hAnsi="Arial"/>
          <w:b/>
          <w:bCs/>
          <w:sz w:val="22"/>
          <w:szCs w:val="22"/>
        </w:rPr>
        <w:t xml:space="preserve">Join r/Stoicism and begin contributing. </w:t>
      </w:r>
      <w:r>
        <w:rPr>
          <w:rFonts w:ascii="Arial" w:cs="Arial" w:eastAsia="Arial" w:hAnsi="Arial"/>
          <w:sz w:val="22"/>
          <w:szCs w:val="22"/>
        </w:rPr>
        <w:t xml:space="preserve">Answer questions, share reflections, engage in discussions about applying Stoic principles. For at least 2–4 weeks, do not mention SageReasoning at all. Build a genuine posting history. This is not a tactic — it is the Stoic thing to do. You contribute because it is right, not because it serves a future promotional goal.</w:t>
      </w:r>
    </w:p>
    <w:p>
      <w:pPr>
        <w:pStyle w:val="ListParagraph"/>
        <w:numPr>
          <w:ilvl w:val="0"/>
          <w:numId w:val="5"/>
        </w:numPr>
        <w:spacing w:after="120"/>
      </w:pPr>
      <w:r>
        <w:rPr>
          <w:rFonts w:ascii="Arial" w:cs="Arial" w:eastAsia="Arial" w:hAnsi="Arial"/>
          <w:b/>
          <w:bCs/>
          <w:sz w:val="22"/>
          <w:szCs w:val="22"/>
        </w:rPr>
        <w:t xml:space="preserve">Join Donald Robertson’s Facebook group. </w:t>
      </w:r>
      <w:r>
        <w:rPr>
          <w:rFonts w:ascii="Arial" w:cs="Arial" w:eastAsia="Arial" w:hAnsi="Arial"/>
          <w:sz w:val="22"/>
          <w:szCs w:val="22"/>
        </w:rPr>
        <w:t xml:space="preserve">Same approach: participate as a practitioner first. The 36–65 demographic here is the primary target for the journaling and coaching features.</w:t>
      </w:r>
    </w:p>
    <w:p>
      <w:pPr>
        <w:pStyle w:val="ListParagraph"/>
        <w:numPr>
          <w:ilvl w:val="0"/>
          <w:numId w:val="5"/>
        </w:numPr>
        <w:spacing w:after="120"/>
      </w:pPr>
      <w:r>
        <w:rPr>
          <w:rFonts w:ascii="Arial" w:cs="Arial" w:eastAsia="Arial" w:hAnsi="Arial"/>
          <w:b/>
          <w:bCs/>
          <w:sz w:val="22"/>
          <w:szCs w:val="22"/>
        </w:rPr>
        <w:t xml:space="preserve">Connect with The Stoic Fellowship </w:t>
      </w:r>
      <w:r>
        <w:rPr>
          <w:rFonts w:ascii="Arial" w:cs="Arial" w:eastAsia="Arial" w:hAnsi="Arial"/>
          <w:sz w:val="22"/>
          <w:szCs w:val="22"/>
        </w:rPr>
        <w:t xml:space="preserve">and Modern Stoicism organisations. Introduce yourself and the project transparently. Ask how you might contribute to their mission rather than asking them to promote yours.</w:t>
      </w:r>
    </w:p>
    <w:p>
      <w:pPr>
        <w:pStyle w:val="ListParagraph"/>
        <w:numPr>
          <w:ilvl w:val="0"/>
          <w:numId w:val="5"/>
        </w:numPr>
        <w:spacing w:after="160"/>
      </w:pPr>
      <w:r>
        <w:rPr>
          <w:rFonts w:ascii="Arial" w:cs="Arial" w:eastAsia="Arial" w:hAnsi="Arial"/>
          <w:b/>
          <w:bCs/>
          <w:sz w:val="22"/>
          <w:szCs w:val="22"/>
        </w:rPr>
        <w:t xml:space="preserve">Set up the zeus@sagereasoning.com email presence. </w:t>
      </w:r>
      <w:r>
        <w:rPr>
          <w:rFonts w:ascii="Arial" w:cs="Arial" w:eastAsia="Arial" w:hAnsi="Arial"/>
          <w:sz w:val="22"/>
          <w:szCs w:val="22"/>
        </w:rPr>
        <w:t xml:space="preserve">Ensure there is a professional, Stoic-appropriate auto-response and that the email connects to a consistent identity across platforms.</w:t>
      </w:r>
    </w:p>
    <w:p>
      <w:pPr>
        <w:spacing w:after="160"/>
      </w:pPr>
      <w:r>
        <w:rPr>
          <w:rFonts w:ascii="Arial" w:cs="Arial" w:eastAsia="Arial" w:hAnsi="Arial"/>
          <w:b/>
          <w:bCs/>
          <w:sz w:val="22"/>
          <w:szCs w:val="22"/>
        </w:rPr>
        <w:t xml:space="preserve">Cost: </w:t>
      </w:r>
      <w:r>
        <w:rPr>
          <w:rFonts w:ascii="Arial" w:cs="Arial" w:eastAsia="Arial" w:hAnsi="Arial"/>
          <w:sz w:val="22"/>
          <w:szCs w:val="22"/>
        </w:rPr>
        <w:t xml:space="preserve">$0.</w:t>
      </w:r>
    </w:p>
    <w:p>
      <w:pPr>
        <w:spacing w:after="160"/>
      </w:pPr>
      <w:r>
        <w:rPr>
          <w:rFonts w:ascii="Arial" w:cs="Arial" w:eastAsia="Arial" w:hAnsi="Arial"/>
          <w:b/>
          <w:bCs/>
          <w:sz w:val="22"/>
          <w:szCs w:val="22"/>
        </w:rPr>
        <w:t xml:space="preserve">Stoic compliance: </w:t>
      </w:r>
      <w:r>
        <w:rPr>
          <w:rFonts w:ascii="Arial" w:cs="Arial" w:eastAsia="Arial" w:hAnsi="Arial"/>
          <w:sz w:val="22"/>
          <w:szCs w:val="22"/>
        </w:rPr>
        <w:t xml:space="preserve">Justice demands that you give before you take. Participating genuinely in communities before asking anything of them is not a marketing tactic — it is a duty.</w:t>
      </w:r>
    </w:p>
    <w:p>
      <w:pPr>
        <w:pStyle w:val="Heading2"/>
        <w:spacing w:after="160" w:before="280"/>
      </w:pPr>
      <w:r>
        <w:rPr>
          <w:rFonts w:ascii="Arial" w:cs="Arial" w:eastAsia="Arial" w:hAnsi="Arial"/>
          <w:b/>
          <w:bCs/>
          <w:color w:val="1B5E20"/>
          <w:sz w:val="26"/>
          <w:szCs w:val="26"/>
        </w:rPr>
        <w:t xml:space="preserve">Phase 2: Educational Content (Months 3–4)</w:t>
      </w:r>
    </w:p>
    <w:p>
      <w:pPr>
        <w:spacing w:after="160"/>
      </w:pPr>
      <w:r>
        <w:rPr>
          <w:rFonts w:ascii="Arial" w:cs="Arial" w:eastAsia="Arial" w:hAnsi="Arial"/>
          <w:sz w:val="22"/>
          <w:szCs w:val="22"/>
        </w:rPr>
        <w:t xml:space="preserve">Once you have an established presence, begin sharing educational content that demonstrates SageReasoning’s value without directly promoting it.</w:t>
      </w:r>
    </w:p>
    <w:p>
      <w:pPr>
        <w:pStyle w:val="Heading3"/>
        <w:spacing w:after="120" w:before="200"/>
      </w:pPr>
      <w:r>
        <w:rPr>
          <w:rFonts w:ascii="Arial" w:cs="Arial" w:eastAsia="Arial" w:hAnsi="Arial"/>
          <w:b/>
          <w:bCs/>
          <w:color w:val="2E7D32"/>
          <w:sz w:val="22"/>
          <w:szCs w:val="22"/>
        </w:rPr>
        <w:t xml:space="preserve">SEO Articles (Already Planned, Phase 7 Item 5)</w:t>
      </w:r>
    </w:p>
    <w:p>
      <w:pPr>
        <w:spacing w:after="160"/>
      </w:pPr>
      <w:r>
        <w:rPr>
          <w:rFonts w:ascii="Arial" w:cs="Arial" w:eastAsia="Arial" w:hAnsi="Arial"/>
          <w:sz w:val="22"/>
          <w:szCs w:val="22"/>
        </w:rPr>
        <w:t xml:space="preserve">Write 3 long-tail SEO articles targeting searches that Stoic beginners actually make. Suggested topics based on the 70% beginner demographic:</w:t>
      </w:r>
    </w:p>
    <w:p>
      <w:pPr>
        <w:pStyle w:val="ListParagraph"/>
        <w:numPr>
          <w:ilvl w:val="0"/>
          <w:numId w:val="2"/>
        </w:numPr>
        <w:spacing w:after="100"/>
      </w:pPr>
      <w:r>
        <w:rPr>
          <w:rFonts w:ascii="Arial" w:cs="Arial" w:eastAsia="Arial" w:hAnsi="Arial"/>
          <w:sz w:val="22"/>
          <w:szCs w:val="22"/>
        </w:rPr>
        <w:t xml:space="preserve">“How to Make Decisions Like a Stoic: A Practical Framework” — targets “Stoic decision making” searches. Naturally demonstrates the scoring feature.</w:t>
      </w:r>
    </w:p>
    <w:p>
      <w:pPr>
        <w:pStyle w:val="ListParagraph"/>
        <w:numPr>
          <w:ilvl w:val="0"/>
          <w:numId w:val="2"/>
        </w:numPr>
        <w:spacing w:after="100"/>
      </w:pPr>
      <w:r>
        <w:rPr>
          <w:rFonts w:ascii="Arial" w:cs="Arial" w:eastAsia="Arial" w:hAnsi="Arial"/>
          <w:sz w:val="22"/>
          <w:szCs w:val="22"/>
        </w:rPr>
        <w:t xml:space="preserve">“The Four Stoic Virtues Explained (With a Self-Assessment)” — targets “Stoic virtues” searches. Links to the baseline assessment.</w:t>
      </w:r>
    </w:p>
    <w:p>
      <w:pPr>
        <w:pStyle w:val="ListParagraph"/>
        <w:numPr>
          <w:ilvl w:val="0"/>
          <w:numId w:val="2"/>
        </w:numPr>
        <w:spacing w:after="160"/>
      </w:pPr>
      <w:r>
        <w:rPr>
          <w:rFonts w:ascii="Arial" w:cs="Arial" w:eastAsia="Arial" w:hAnsi="Arial"/>
          <w:sz w:val="22"/>
          <w:szCs w:val="22"/>
        </w:rPr>
        <w:t xml:space="preserve">“A 56-Day Stoic Journaling Guide: The Path of the Prokoptos” — targets “Stoic journaling” searches. Describes the journal’s structure and philosophy.</w:t>
      </w:r>
    </w:p>
    <w:p>
      <w:pPr>
        <w:pStyle w:val="Heading3"/>
        <w:spacing w:after="120" w:before="200"/>
      </w:pPr>
      <w:r>
        <w:rPr>
          <w:rFonts w:ascii="Arial" w:cs="Arial" w:eastAsia="Arial" w:hAnsi="Arial"/>
          <w:b/>
          <w:bCs/>
          <w:color w:val="2E7D32"/>
          <w:sz w:val="22"/>
          <w:szCs w:val="22"/>
        </w:rPr>
        <w:t xml:space="preserve">Reddit &amp; Facebook Contributions</w:t>
      </w:r>
    </w:p>
    <w:p>
      <w:pPr>
        <w:spacing w:after="160"/>
      </w:pPr>
      <w:r>
        <w:rPr>
          <w:rFonts w:ascii="Arial" w:cs="Arial" w:eastAsia="Arial" w:hAnsi="Arial"/>
          <w:sz w:val="22"/>
          <w:szCs w:val="22"/>
        </w:rPr>
        <w:t xml:space="preserve">Share insights from the Stoic Brain data in community discussions. For example, when someone asks about courage on r/Stoicism, you might share how the ancient sources define andreia and its sub-virtues (endurance, confidence, industriousness, magnanimity) — knowledge drawn from building the Stoic Brain. This is genuinely helpful, and if people are curious where the framework comes from, they can ask.</w:t>
      </w:r>
    </w:p>
    <w:p>
      <w:pPr>
        <w:pStyle w:val="Heading3"/>
        <w:spacing w:after="120" w:before="200"/>
      </w:pPr>
      <w:r>
        <w:rPr>
          <w:rFonts w:ascii="Arial" w:cs="Arial" w:eastAsia="Arial" w:hAnsi="Arial"/>
          <w:b/>
          <w:bCs/>
          <w:color w:val="2E7D32"/>
          <w:sz w:val="22"/>
          <w:szCs w:val="22"/>
        </w:rPr>
        <w:t xml:space="preserve">Stoic Week Participation (October 2026)</w:t>
      </w:r>
    </w:p>
    <w:p>
      <w:pPr>
        <w:spacing w:after="160"/>
      </w:pPr>
      <w:r>
        <w:rPr>
          <w:rFonts w:ascii="Arial" w:cs="Arial" w:eastAsia="Arial" w:hAnsi="Arial"/>
          <w:sz w:val="22"/>
          <w:szCs w:val="22"/>
        </w:rPr>
        <w:t xml:space="preserve">Stoic Week is the single largest annual Stoic event with 3,650+ participants. Plan to participate actively and, if appropriate, offer the scoring tool or journal as a companion resource. Contact Modern Stoicism by July 2026 to explore whether a partnership or resource listing is possible. Their next event (Stoicon-X Melbourne) is October 17, 2026.</w:t>
      </w:r>
    </w:p>
    <w:p>
      <w:pPr>
        <w:spacing w:after="160"/>
      </w:pPr>
      <w:r>
        <w:rPr>
          <w:rFonts w:ascii="Arial" w:cs="Arial" w:eastAsia="Arial" w:hAnsi="Arial"/>
          <w:b/>
          <w:bCs/>
          <w:sz w:val="22"/>
          <w:szCs w:val="22"/>
        </w:rPr>
        <w:t xml:space="preserve">Cost: </w:t>
      </w:r>
      <w:r>
        <w:rPr>
          <w:rFonts w:ascii="Arial" w:cs="Arial" w:eastAsia="Arial" w:hAnsi="Arial"/>
          <w:sz w:val="22"/>
          <w:szCs w:val="22"/>
        </w:rPr>
        <w:t xml:space="preserve">Under $100/month for any incidental hosting costs. Content creation is time-only.</w:t>
      </w:r>
    </w:p>
    <w:p>
      <w:pPr>
        <w:pStyle w:val="Heading2"/>
        <w:spacing w:after="160" w:before="280"/>
      </w:pPr>
      <w:r>
        <w:rPr>
          <w:rFonts w:ascii="Arial" w:cs="Arial" w:eastAsia="Arial" w:hAnsi="Arial"/>
          <w:b/>
          <w:bCs/>
          <w:color w:val="1B5E20"/>
          <w:sz w:val="26"/>
          <w:szCs w:val="26"/>
        </w:rPr>
        <w:t xml:space="preserve">Phase 3: Transparent Introduction (Months 4–6)</w:t>
      </w:r>
    </w:p>
    <w:p>
      <w:pPr>
        <w:spacing w:after="160"/>
      </w:pPr>
      <w:r>
        <w:rPr>
          <w:rFonts w:ascii="Arial" w:cs="Arial" w:eastAsia="Arial" w:hAnsi="Arial"/>
          <w:sz w:val="22"/>
          <w:szCs w:val="22"/>
        </w:rPr>
        <w:t xml:space="preserve">With an established community presence and educational content published, begin sharing SageReasoning directly — transparently and modestly.</w:t>
      </w:r>
    </w:p>
    <w:p>
      <w:pPr>
        <w:pStyle w:val="Heading3"/>
        <w:spacing w:after="120" w:before="200"/>
      </w:pPr>
      <w:r>
        <w:rPr>
          <w:rFonts w:ascii="Arial" w:cs="Arial" w:eastAsia="Arial" w:hAnsi="Arial"/>
          <w:b/>
          <w:bCs/>
          <w:color w:val="2E7D32"/>
          <w:sz w:val="22"/>
          <w:szCs w:val="22"/>
        </w:rPr>
        <w:t xml:space="preserve">Reddit Introduction</w:t>
      </w:r>
    </w:p>
    <w:p>
      <w:pPr>
        <w:spacing w:after="160"/>
      </w:pPr>
      <w:r>
        <w:rPr>
          <w:rFonts w:ascii="Arial" w:cs="Arial" w:eastAsia="Arial" w:hAnsi="Arial"/>
          <w:sz w:val="22"/>
          <w:szCs w:val="22"/>
        </w:rPr>
        <w:t xml:space="preserve">Write a genuine, self-aware post on r/Stoicism. Something along the lines of: “I built a free tool that scores your decisions against the four Stoic virtues. Here’s what I learned.” Be upfront that you built it, explain why, share what you learned from the process, and invite honest feedback. The Stoic community respects humility and transparency. Do not use a burner account.</w:t>
      </w:r>
    </w:p>
    <w:p>
      <w:pPr>
        <w:pStyle w:val="Heading3"/>
        <w:spacing w:after="120" w:before="200"/>
      </w:pPr>
      <w:r>
        <w:rPr>
          <w:rFonts w:ascii="Arial" w:cs="Arial" w:eastAsia="Arial" w:hAnsi="Arial"/>
          <w:b/>
          <w:bCs/>
          <w:color w:val="2E7D32"/>
          <w:sz w:val="22"/>
          <w:szCs w:val="22"/>
        </w:rPr>
        <w:t xml:space="preserve">Facebook Group Sharing</w:t>
      </w:r>
    </w:p>
    <w:p>
      <w:pPr>
        <w:spacing w:after="160"/>
      </w:pPr>
      <w:r>
        <w:rPr>
          <w:rFonts w:ascii="Arial" w:cs="Arial" w:eastAsia="Arial" w:hAnsi="Arial"/>
          <w:sz w:val="22"/>
          <w:szCs w:val="22"/>
        </w:rPr>
        <w:t xml:space="preserve">Share with context, not just a link. Explain the philosophy behind the project, what texts it draws from, and why you built it. Follow the group rules exactly: include a clear explanation of relevance to Stoicism. Ask for feedback on the scoring model from practitioners.</w:t>
      </w:r>
    </w:p>
    <w:p>
      <w:pPr>
        <w:pStyle w:val="Heading3"/>
        <w:spacing w:after="120" w:before="200"/>
      </w:pPr>
      <w:r>
        <w:rPr>
          <w:rFonts w:ascii="Arial" w:cs="Arial" w:eastAsia="Arial" w:hAnsi="Arial"/>
          <w:b/>
          <w:bCs/>
          <w:color w:val="2E7D32"/>
          <w:sz w:val="22"/>
          <w:szCs w:val="22"/>
        </w:rPr>
        <w:t xml:space="preserve">Meetup &amp; Fellowship Outreach</w:t>
      </w:r>
    </w:p>
    <w:p>
      <w:pPr>
        <w:spacing w:after="160"/>
      </w:pPr>
      <w:r>
        <w:rPr>
          <w:rFonts w:ascii="Arial" w:cs="Arial" w:eastAsia="Arial" w:hAnsi="Arial"/>
          <w:sz w:val="22"/>
          <w:szCs w:val="22"/>
        </w:rPr>
        <w:t xml:space="preserve">Contact Stoic meetup organisers in your target geographies (particularly Canada, where communities are active in Calgary, Toronto, Winnipeg, and Vernon BC). Offer to give a free talk or demonstration, either in person or via video call. Topics: “How I Built a Machine-Readable Stoic Brain” or “Teaching AI to Reason Like Marcus Aurelius.”</w:t>
      </w:r>
    </w:p>
    <w:p>
      <w:pPr>
        <w:pStyle w:val="Heading3"/>
        <w:spacing w:after="120" w:before="200"/>
      </w:pPr>
      <w:r>
        <w:rPr>
          <w:rFonts w:ascii="Arial" w:cs="Arial" w:eastAsia="Arial" w:hAnsi="Arial"/>
          <w:b/>
          <w:bCs/>
          <w:color w:val="2E7D32"/>
          <w:sz w:val="22"/>
          <w:szCs w:val="22"/>
        </w:rPr>
        <w:t xml:space="preserve">Email Newsletter Launch</w:t>
      </w:r>
    </w:p>
    <w:p>
      <w:pPr>
        <w:spacing w:after="160"/>
      </w:pPr>
      <w:r>
        <w:rPr>
          <w:rFonts w:ascii="Arial" w:cs="Arial" w:eastAsia="Arial" w:hAnsi="Arial"/>
          <w:sz w:val="22"/>
          <w:szCs w:val="22"/>
        </w:rPr>
        <w:t xml:space="preserve">Begin the daily Stoic prompt email (Phase 7 item 10). Start with the 56 journal entries already created. Each email delivers genuine Stoic value — a teaching and a reflection prompt — with a simple link to continue journaling on the site. No aggressive conversion tactics. No countdown timers. No “limited time” language.</w:t>
      </w:r>
    </w:p>
    <w:p>
      <w:pPr>
        <w:spacing w:after="160"/>
      </w:pPr>
      <w:r>
        <w:rPr>
          <w:rFonts w:ascii="Arial" w:cs="Arial" w:eastAsia="Arial" w:hAnsi="Arial"/>
          <w:b/>
          <w:bCs/>
          <w:sz w:val="22"/>
          <w:szCs w:val="22"/>
        </w:rPr>
        <w:t xml:space="preserve">Cost: </w:t>
      </w:r>
      <w:r>
        <w:rPr>
          <w:rFonts w:ascii="Arial" w:cs="Arial" w:eastAsia="Arial" w:hAnsi="Arial"/>
          <w:sz w:val="22"/>
          <w:szCs w:val="22"/>
        </w:rPr>
        <w:t xml:space="preserve">Under $50/month for email delivery (free tiers available on Resend, Buttondown, or similar). Travel to local meetups if desired.</w:t>
      </w:r>
    </w:p>
    <w:p>
      <w:r>
        <w:br w:type="page"/>
      </w:r>
    </w:p>
    <w:p>
      <w:pPr>
        <w:pStyle w:val="Heading1"/>
        <w:spacing w:after="200" w:before="360"/>
      </w:pPr>
      <w:r>
        <w:rPr>
          <w:rFonts w:ascii="Arial" w:cs="Arial" w:eastAsia="Arial" w:hAnsi="Arial"/>
          <w:b/>
          <w:bCs/>
          <w:color w:val="2E7D32"/>
          <w:sz w:val="32"/>
          <w:szCs w:val="32"/>
        </w:rPr>
        <w:t xml:space="preserve">Offline Touchpoints</w:t>
      </w:r>
    </w:p>
    <w:p>
      <w:pPr>
        <w:spacing w:after="160"/>
      </w:pPr>
      <w:r>
        <w:rPr>
          <w:rFonts w:ascii="Arial" w:cs="Arial" w:eastAsia="Arial" w:hAnsi="Arial"/>
          <w:sz w:val="22"/>
          <w:szCs w:val="22"/>
        </w:rPr>
        <w:t xml:space="preserve">Offline engagement builds trust that online-only presence cannot. These opportunities are already present in the target geographies.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35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5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 Meetups (Canada)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groups in Calgary, Toronto, Winnipeg, Vernon BC. Monthly meetings, 10–30 attendees.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organisers to offer a free talk. Topic: building a Stoic reasoning tool. Share your personal Stoic journey.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Stoicon-X Melbourne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17, 2026. Keynote by Brigid Delaney. Mini-conference format.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if possible, or connect with organisers. Australian Stoic community (Brisbane, Darwin, Melbourne, Sunshine Coast).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Stoicon Online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2026 (exact date TBA). 300–400 attendees via Zoom. Donation-based.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 and participate. If proposals are open, submit a talk on Stoic reasoning in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 Week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October 2026. 3,650+ participants. Free. 7-day guided practice.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Participate. Offer the journal and scoring tools as companion resources if Modern Stoicism approves.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Libraries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Stoic meetups are held in public libraries. Libraries welcome free educational programming.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 a free “Introduction to Stoic Decision-Making” workshop. Use the scoring tool as a live demonstration.</w:t>
            </w:r>
          </w:p>
        </w:tc>
      </w:tr>
    </w:tbl>
    <w:p>
      <w:r>
        <w:br w:type="page"/>
      </w:r>
    </w:p>
    <w:p>
      <w:pPr>
        <w:pStyle w:val="Heading1"/>
        <w:spacing w:after="200" w:before="360"/>
      </w:pPr>
      <w:r>
        <w:rPr>
          <w:rFonts w:ascii="Arial" w:cs="Arial" w:eastAsia="Arial" w:hAnsi="Arial"/>
          <w:b/>
          <w:bCs/>
          <w:color w:val="2E7D32"/>
          <w:sz w:val="32"/>
          <w:szCs w:val="32"/>
        </w:rPr>
        <w:t xml:space="preserve">Implementation Timeline</w:t>
      </w:r>
    </w:p>
    <w:p>
      <w:pPr>
        <w:pStyle w:val="Heading2"/>
        <w:spacing w:after="160" w:before="280"/>
      </w:pPr>
      <w:r>
        <w:rPr>
          <w:rFonts w:ascii="Arial" w:cs="Arial" w:eastAsia="Arial" w:hAnsi="Arial"/>
          <w:b/>
          <w:bCs/>
          <w:color w:val="1B5E20"/>
          <w:sz w:val="26"/>
          <w:szCs w:val="26"/>
        </w:rPr>
        <w:t xml:space="preserve">Month 1: Developer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MCP server for Stoic Brain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on Smithery.ai, MCP.so, official MCP directory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OpenAPI spec at /api/openapi.json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on RapidAPI and PublicAPIs.dev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LangChain + CrewAI integration examples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to GitHub Awesome Lists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pStyle w:val="Heading2"/>
        <w:spacing w:after="160" w:before="280"/>
      </w:pPr>
      <w:r>
        <w:rPr>
          <w:rFonts w:ascii="Arial" w:cs="Arial" w:eastAsia="Arial" w:hAnsi="Arial"/>
          <w:b/>
          <w:bCs/>
          <w:color w:val="1B5E20"/>
          <w:sz w:val="26"/>
          <w:szCs w:val="26"/>
        </w:rPr>
        <w:t xml:space="preserve">Month 2: Community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and publish first technical article (Dev.to)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Show HN: Stoic Brain MCP server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 r/Stoicism and begin contributing (no self-promotion)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 Facebook Stoicism group and begin contributing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The Stoic Fellowship and Modern Stoicism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pStyle w:val="Heading2"/>
        <w:spacing w:after="160" w:before="280"/>
      </w:pPr>
      <w:r>
        <w:rPr>
          <w:rFonts w:ascii="Arial" w:cs="Arial" w:eastAsia="Arial" w:hAnsi="Arial"/>
          <w:b/>
          <w:bCs/>
          <w:color w:val="1B5E20"/>
          <w:sz w:val="26"/>
          <w:szCs w:val="26"/>
        </w:rPr>
        <w:t xml:space="preserve">Month 3: Content &amp;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3 SEO articles on sagereasoning.com/blog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on Product Hunt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and publish LessWrong post on virtue-based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second and third technical articles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 AI framework Discord servers and contribute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pStyle w:val="Heading2"/>
        <w:spacing w:after="160" w:before="280"/>
      </w:pPr>
      <w:r>
        <w:rPr>
          <w:rFonts w:ascii="Arial" w:cs="Arial" w:eastAsia="Arial" w:hAnsi="Arial"/>
          <w:b/>
          <w:bCs/>
          <w:color w:val="1B5E20"/>
          <w:sz w:val="26"/>
          <w:szCs w:val="26"/>
        </w:rPr>
        <w:t xml:space="preserve">Months 4–6: Engagement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SageReasoning on r/Stoicism (transparent, humble 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on Facebook group with full 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daily Stoic prompt email newsletter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Canadian Stoic meetup organisers for free talks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Modern Stoicism about Stoic Week partnership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talk proposal for Stoicon 2026 (if open)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r>
        <w:br w:type="page"/>
      </w:r>
    </w:p>
    <w:p>
      <w:pPr>
        <w:pStyle w:val="Heading1"/>
        <w:spacing w:after="200" w:before="360"/>
      </w:pPr>
      <w:r>
        <w:rPr>
          <w:rFonts w:ascii="Arial" w:cs="Arial" w:eastAsia="Arial" w:hAnsi="Arial"/>
          <w:b/>
          <w:bCs/>
          <w:color w:val="2E7D32"/>
          <w:sz w:val="32"/>
          <w:szCs w:val="32"/>
        </w:rPr>
        <w:t xml:space="preserve">What This Strategy Deliberately Avoids</w:t>
      </w:r>
    </w:p>
    <w:p>
      <w:pPr>
        <w:spacing w:after="160"/>
      </w:pPr>
      <w:r>
        <w:rPr>
          <w:rFonts w:ascii="Arial" w:cs="Arial" w:eastAsia="Arial" w:hAnsi="Arial"/>
          <w:sz w:val="22"/>
          <w:szCs w:val="22"/>
        </w:rPr>
        <w:t xml:space="preserve">The following tactics are commonly recommended in growth marketing playbooks. Each is excluded here because it conflicts with Stoic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 It’s Common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 We Reject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Paid Facebook/Reddit 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reach, precise targeting. Standard for user acquisition.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&lt;$100/mo budget, spend is too small for meaningful reach. More importantly, paid amplification of Stoic content to a skeptical community risks appearing inauthentic. Revisit only after organic trust is established.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Influencer outreach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Ryan Holiday’s 1.9M followers would drive massive awareness.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Cold-emailing influencers to promote your product is neither just nor wise. If the product is good, it will reach them through community channels. Let quality create its own introduction.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Gamified referrals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 3 friends, unlock a badge.” Drives viral loops.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Virtue is its own reward. Incentivising referrals attaches external rewards to what should be an intrinsic recommendation. If someone recommends the tool, it should be because they found it genuinely useful.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Urgency/scarcity tactics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50 spots left!” “Join before midnight!” Drives conversion.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Manufacturing urgency is a form of deception. The tool is free and always available. Saying otherwise is a lie.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Sockpuppet seeding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fake accounts to post organic-looking praise in communities.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Fundamentally dishonest. Violates justice, courage, and wisdom simultaneously. Would destroy credibility if discovered.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Clickbait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Stoic Hacks That Will Change Your Life.” Drives traffic.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Stoicism is not a hack. Sensationalising philosophical practice disrespects both the tradition and the audience. Write substantive content.</w:t>
            </w:r>
          </w:p>
        </w:tc>
      </w:tr>
    </w:tbl>
    <w:p>
      <w:r>
        <w:br w:type="page"/>
      </w:r>
    </w:p>
    <w:p>
      <w:pPr>
        <w:pStyle w:val="Heading1"/>
        <w:spacing w:after="200" w:before="360"/>
      </w:pPr>
      <w:r>
        <w:rPr>
          <w:rFonts w:ascii="Arial" w:cs="Arial" w:eastAsia="Arial" w:hAnsi="Arial"/>
          <w:b/>
          <w:bCs/>
          <w:color w:val="2E7D32"/>
          <w:sz w:val="32"/>
          <w:szCs w:val="32"/>
        </w:rPr>
        <w:t xml:space="preserve">Success Metrics</w:t>
      </w:r>
    </w:p>
    <w:p>
      <w:pPr>
        <w:spacing w:after="160"/>
      </w:pPr>
      <w:r>
        <w:rPr>
          <w:rFonts w:ascii="Arial" w:cs="Arial" w:eastAsia="Arial" w:hAnsi="Arial"/>
          <w:sz w:val="22"/>
          <w:szCs w:val="22"/>
        </w:rPr>
        <w:t xml:space="preserve">Measuring success in a Stoic-aligned strategy requires resisting vanity metrics. The goal is not maximum numbers but genuine adoption by people and systems that benefit from the tool.</w:t>
      </w:r>
    </w:p>
    <w:p>
      <w:pPr>
        <w:pStyle w:val="Heading2"/>
        <w:spacing w:after="160" w:before="280"/>
      </w:pPr>
      <w:r>
        <w:rPr>
          <w:rFonts w:ascii="Arial" w:cs="Arial" w:eastAsia="Arial" w:hAnsi="Arial"/>
          <w:b/>
          <w:bCs/>
          <w:color w:val="1B5E20"/>
          <w:sz w:val="26"/>
          <w:szCs w:val="26"/>
        </w:rPr>
        <w:t xml:space="preserve">AI Track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3-Month Target</w:t>
            </w:r>
          </w:p>
        </w:tc>
        <w:tc>
          <w:tcPr>
            <w:tcW w:type="dxa" w:w="3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 server installs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installs on Smithery.ai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Smithery dashboard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calls from external agents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unique agent callers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 /api/stoic-brain fetches from non-website origins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stars (stoic-brain repo)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stars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 article engagement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reads across 3 articles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Dev.to / Medium analytics</w:t>
            </w:r>
          </w:p>
        </w:tc>
      </w:tr>
    </w:tbl>
    <w:p>
      <w:pPr>
        <w:pStyle w:val="Heading2"/>
        <w:spacing w:after="160" w:before="280"/>
      </w:pPr>
      <w:r>
        <w:rPr>
          <w:rFonts w:ascii="Arial" w:cs="Arial" w:eastAsia="Arial" w:hAnsi="Arial"/>
          <w:b/>
          <w:bCs/>
          <w:color w:val="1B5E20"/>
          <w:sz w:val="26"/>
          <w:szCs w:val="26"/>
        </w:rPr>
        <w:t xml:space="preserve">Human Track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3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Registered users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sign-ups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profiles table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Actions scored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total scores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Journal completions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users past Day 7</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journal_entries 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subscribers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subscribers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platform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 reputation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reception in r/Stoicism post, no mod removal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karma and comment sentiment</w:t>
            </w:r>
          </w:p>
        </w:tc>
      </w:tr>
    </w:tbl>
    <w:p>
      <w:pPr>
        <w:spacing w:after="160"/>
      </w:pPr>
      <w:r>
        <w:rPr>
          <w:rFonts w:ascii="Arial" w:cs="Arial" w:eastAsia="Arial" w:hAnsi="Arial"/>
          <w:b/>
          <w:bCs/>
          <w:sz w:val="22"/>
          <w:szCs w:val="22"/>
        </w:rPr>
        <w:t xml:space="preserve">Note: </w:t>
      </w:r>
      <w:r>
        <w:rPr>
          <w:rFonts w:ascii="Arial" w:cs="Arial" w:eastAsia="Arial" w:hAnsi="Arial"/>
          <w:sz w:val="22"/>
          <w:szCs w:val="22"/>
        </w:rPr>
        <w:t xml:space="preserve">These targets are deliberately modest. A Stoic approach to growth accepts that external outcomes (user counts, stars, installs) are preferred indifferents — worth pursuing but not worth compromising virtue for. If the targets are not met, the response is to examine whether the actions were virtuous and useful, not to abandon principles for faster growth.</w:t>
      </w:r>
    </w:p>
    <w:p>
      <w:r>
        <w:br w:type="page"/>
      </w:r>
    </w:p>
    <w:p>
      <w:pPr>
        <w:pStyle w:val="Heading1"/>
        <w:spacing w:after="200" w:before="360"/>
      </w:pPr>
      <w:r>
        <w:rPr>
          <w:rFonts w:ascii="Arial" w:cs="Arial" w:eastAsia="Arial" w:hAnsi="Arial"/>
          <w:b/>
          <w:bCs/>
          <w:color w:val="2E7D32"/>
          <w:sz w:val="32"/>
          <w:szCs w:val="32"/>
        </w:rPr>
        <w:t xml:space="preserve">Stoic Values Audit</w:t>
      </w:r>
    </w:p>
    <w:p>
      <w:pPr>
        <w:spacing w:after="160"/>
      </w:pPr>
      <w:r>
        <w:rPr>
          <w:rFonts w:ascii="Arial" w:cs="Arial" w:eastAsia="Arial" w:hAnsi="Arial"/>
          <w:sz w:val="22"/>
          <w:szCs w:val="22"/>
        </w:rPr>
        <w:t xml:space="preserve">Every action in this strategy has been reviewed against the four cardinal virtues. The following table documents potential tension points and how each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Potential Tension</w:t>
            </w:r>
          </w:p>
        </w:tc>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Virtue at Risk</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Posting on r/Stoicism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be seen as self-promotion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Justice, Wisdom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weeks of genuine contribution first. Transparent disclosure. Invite criticism.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articles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 to rank feels manipulative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Wisdom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article must teach something valuable independent of SageReasoning. SEO just ensures it reaches people who searched for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Hunt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Hunt culture rewards hype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an understated, factual description. Do not ask friends to upvote. Let it stand on merit.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newsletter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can feel intrusive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Opt-in only. Every email delivers standalone value. One-click unsubscribe. No guilt language.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Meetup talks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be perceived as a sales pitch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Courage, Justice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Talk about the philosophy and the building process, not the product. Share personal Stoic journey. If asked about the tool, answer honestly.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 metrics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can drive attachment to outcomes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Temperance, Wisdom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metrics monthly, not daily. Focus on whether actions were virtuous, not on whether numbers grew. Accept results with equanimity.</w:t>
            </w:r>
          </w:p>
        </w:tc>
      </w:tr>
    </w:tbl>
    <w:p>
      <w:pPr>
        <w:spacing w:after="160"/>
      </w:pPr>
      <w:r>
        <w:rPr>
          <w:rFonts w:ascii="Arial" w:cs="Arial" w:eastAsia="Arial" w:hAnsi="Arial"/>
          <w:sz w:val="22"/>
          <w:szCs w:val="22"/>
        </w:rPr>
        <w:t xml:space="preserve"/>
      </w:r>
    </w:p>
    <w:p>
      <w:pPr>
        <w:pBdr>
          <w:left w:val="single" w:color="4CAF50" w:sz="6" w:space="8"/>
        </w:pBdr>
        <w:spacing w:after="200" w:before="200"/>
        <w:ind w:left="720" w:right="720"/>
      </w:pPr>
      <w:r>
        <w:rPr>
          <w:rFonts w:ascii="Arial" w:cs="Arial" w:eastAsia="Arial" w:hAnsi="Arial"/>
          <w:i/>
          <w:iCs/>
          <w:color w:val="616161"/>
          <w:sz w:val="22"/>
          <w:szCs w:val="22"/>
        </w:rPr>
        <w:t xml:space="preserve">“First say to yourself what you would be; and then do what you have to do.”</w:t>
      </w:r>
      <w:r>
        <w:rPr>
          <w:rFonts w:ascii="Arial" w:cs="Arial" w:eastAsia="Arial" w:hAnsi="Arial"/>
          <w:color w:val="616161"/>
          <w:sz w:val="20"/>
          <w:szCs w:val="20"/>
        </w:rPr>
        <w:t xml:space="preserve"> — Epictetus, Discourses 3.23.1</w:t>
      </w:r>
    </w:p>
    <w:p>
      <w:r>
        <w:br w:type="page"/>
      </w:r>
    </w:p>
    <w:p>
      <w:pPr>
        <w:pStyle w:val="Heading1"/>
        <w:spacing w:after="200" w:before="360"/>
      </w:pPr>
      <w:r>
        <w:rPr>
          <w:rFonts w:ascii="Arial" w:cs="Arial" w:eastAsia="Arial" w:hAnsi="Arial"/>
          <w:b/>
          <w:bCs/>
          <w:color w:val="2E7D32"/>
          <w:sz w:val="32"/>
          <w:szCs w:val="32"/>
        </w:rPr>
        <w:t xml:space="preserve">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registries, API directories, GitHub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free to list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Dev.to, Medium, LessWrong, HN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free to publish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Hunt launch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Reddit and Facebook participation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investment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newsletter platform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covers first 1,000–10,000 subscribers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Stoicon / Stoic Week participation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Donation-based</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$0–70/month</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Well under $100 cap</w:t>
            </w:r>
          </w:p>
        </w:tc>
      </w:tr>
    </w:tbl>
    <w:p>
      <w:pPr>
        <w:spacing w:after="160"/>
      </w:pPr>
      <w:r>
        <w:rPr>
          <w:rFonts w:ascii="Arial" w:cs="Arial" w:eastAsia="Arial" w:hAnsi="Arial"/>
          <w:sz w:val="22"/>
          <w:szCs w:val="22"/>
        </w:rPr>
        <w:t xml:space="preserve"/>
      </w:r>
    </w:p>
    <w:p>
      <w:pPr>
        <w:pStyle w:val="Heading1"/>
        <w:spacing w:after="200" w:before="360"/>
      </w:pPr>
      <w:r>
        <w:rPr>
          <w:rFonts w:ascii="Arial" w:cs="Arial" w:eastAsia="Arial" w:hAnsi="Arial"/>
          <w:b/>
          <w:bCs/>
          <w:color w:val="2E7D32"/>
          <w:sz w:val="32"/>
          <w:szCs w:val="32"/>
        </w:rPr>
        <w:t xml:space="preserve">Immediate Next Steps</w:t>
      </w:r>
    </w:p>
    <w:p>
      <w:pPr>
        <w:spacing w:after="160"/>
      </w:pPr>
      <w:r>
        <w:rPr>
          <w:rFonts w:ascii="Arial" w:cs="Arial" w:eastAsia="Arial" w:hAnsi="Arial"/>
          <w:sz w:val="22"/>
          <w:szCs w:val="22"/>
        </w:rPr>
        <w:t xml:space="preserve">To begin executing this strategy, the following actions can be taken today:</w:t>
      </w:r>
    </w:p>
    <w:p>
      <w:pPr>
        <w:pStyle w:val="ListParagraph"/>
        <w:numPr>
          <w:ilvl w:val="0"/>
          <w:numId w:val="6"/>
        </w:numPr>
        <w:spacing w:after="120"/>
      </w:pPr>
      <w:r>
        <w:rPr>
          <w:rFonts w:ascii="Arial" w:cs="Arial" w:eastAsia="Arial" w:hAnsi="Arial"/>
          <w:b/>
          <w:bCs/>
          <w:sz w:val="22"/>
          <w:szCs w:val="22"/>
        </w:rPr>
        <w:t xml:space="preserve">Build the MCP server </w:t>
      </w:r>
      <w:r>
        <w:rPr>
          <w:rFonts w:ascii="Arial" w:cs="Arial" w:eastAsia="Arial" w:hAnsi="Arial"/>
          <w:sz w:val="22"/>
          <w:szCs w:val="22"/>
        </w:rPr>
        <w:t xml:space="preserve">— this is the single highest-impact action and unblocks the entire AI track.</w:t>
      </w:r>
    </w:p>
    <w:p>
      <w:pPr>
        <w:pStyle w:val="ListParagraph"/>
        <w:numPr>
          <w:ilvl w:val="0"/>
          <w:numId w:val="6"/>
        </w:numPr>
        <w:spacing w:after="120"/>
      </w:pPr>
      <w:r>
        <w:rPr>
          <w:rFonts w:ascii="Arial" w:cs="Arial" w:eastAsia="Arial" w:hAnsi="Arial"/>
          <w:b/>
          <w:bCs/>
          <w:sz w:val="22"/>
          <w:szCs w:val="22"/>
        </w:rPr>
        <w:t xml:space="preserve">Create a Reddit account </w:t>
      </w:r>
      <w:r>
        <w:rPr>
          <w:rFonts w:ascii="Arial" w:cs="Arial" w:eastAsia="Arial" w:hAnsi="Arial"/>
          <w:sz w:val="22"/>
          <w:szCs w:val="22"/>
        </w:rPr>
        <w:t xml:space="preserve">(or use an existing one) and begin contributing to r/Stoicism. No promotion for at least 4 weeks.</w:t>
      </w:r>
    </w:p>
    <w:p>
      <w:pPr>
        <w:pStyle w:val="ListParagraph"/>
        <w:numPr>
          <w:ilvl w:val="0"/>
          <w:numId w:val="6"/>
        </w:numPr>
        <w:spacing w:after="120"/>
      </w:pPr>
      <w:r>
        <w:rPr>
          <w:rFonts w:ascii="Arial" w:cs="Arial" w:eastAsia="Arial" w:hAnsi="Arial"/>
          <w:b/>
          <w:bCs/>
          <w:sz w:val="22"/>
          <w:szCs w:val="22"/>
        </w:rPr>
        <w:t xml:space="preserve">Publish the OpenAPI spec </w:t>
      </w:r>
      <w:r>
        <w:rPr>
          <w:rFonts w:ascii="Arial" w:cs="Arial" w:eastAsia="Arial" w:hAnsi="Arial"/>
          <w:sz w:val="22"/>
          <w:szCs w:val="22"/>
        </w:rPr>
        <w:t xml:space="preserve">— a code task that makes the API machine-discoverable.</w:t>
      </w:r>
    </w:p>
    <w:p>
      <w:pPr>
        <w:pStyle w:val="ListParagraph"/>
        <w:numPr>
          <w:ilvl w:val="0"/>
          <w:numId w:val="6"/>
        </w:numPr>
        <w:spacing w:after="120"/>
      </w:pPr>
      <w:r>
        <w:rPr>
          <w:rFonts w:ascii="Arial" w:cs="Arial" w:eastAsia="Arial" w:hAnsi="Arial"/>
          <w:b/>
          <w:bCs/>
          <w:sz w:val="22"/>
          <w:szCs w:val="22"/>
        </w:rPr>
        <w:t xml:space="preserve">Draft the first SEO article </w:t>
      </w:r>
      <w:r>
        <w:rPr>
          <w:rFonts w:ascii="Arial" w:cs="Arial" w:eastAsia="Arial" w:hAnsi="Arial"/>
          <w:sz w:val="22"/>
          <w:szCs w:val="22"/>
        </w:rPr>
        <w:t xml:space="preserve">— “How to Make Decisions Like a Stoic” is the strongest beginner-targeting piece.</w:t>
      </w:r>
    </w:p>
    <w:p>
      <w:pPr>
        <w:pStyle w:val="ListParagraph"/>
        <w:numPr>
          <w:ilvl w:val="0"/>
          <w:numId w:val="6"/>
        </w:numPr>
        <w:spacing w:after="160"/>
      </w:pPr>
      <w:r>
        <w:rPr>
          <w:rFonts w:ascii="Arial" w:cs="Arial" w:eastAsia="Arial" w:hAnsi="Arial"/>
          <w:b/>
          <w:bCs/>
          <w:sz w:val="22"/>
          <w:szCs w:val="22"/>
        </w:rPr>
        <w:t xml:space="preserve">Email Modern Stoicism </w:t>
      </w:r>
      <w:r>
        <w:rPr>
          <w:rFonts w:ascii="Arial" w:cs="Arial" w:eastAsia="Arial" w:hAnsi="Arial"/>
          <w:sz w:val="22"/>
          <w:szCs w:val="22"/>
        </w:rPr>
        <w:t xml:space="preserve">to introduce the project and ask how you might contribute to Stoic Week 2026.</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p>
    <w:p>
      <w:pPr>
        <w:pBdr>
          <w:left w:val="single" w:color="4CAF50" w:sz="6" w:space="8"/>
        </w:pBdr>
        <w:spacing w:after="200" w:before="200"/>
        <w:ind w:left="720" w:right="720"/>
      </w:pPr>
      <w:r>
        <w:rPr>
          <w:rFonts w:ascii="Arial" w:cs="Arial" w:eastAsia="Arial" w:hAnsi="Arial"/>
          <w:i/>
          <w:iCs/>
          <w:color w:val="616161"/>
          <w:sz w:val="22"/>
          <w:szCs w:val="22"/>
        </w:rPr>
        <w:t xml:space="preserve">“He who lives in harmony with himself lives in harmony with the universe.”</w:t>
      </w:r>
      <w:r>
        <w:rPr>
          <w:rFonts w:ascii="Arial" w:cs="Arial" w:eastAsia="Arial" w:hAnsi="Arial"/>
          <w:color w:val="616161"/>
          <w:sz w:val="20"/>
          <w:szCs w:val="20"/>
        </w:rPr>
        <w:t xml:space="preserve"> — Marcus Aurelius, Meditations 6.58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4"/>
      </w:pBdr>
    </w:pPr>
    <w:r>
      <w:rPr>
        <w:rFonts w:ascii="Arial" w:cs="Arial" w:eastAsia="Arial" w:hAnsi="Arial"/>
        <w:i/>
        <w:iCs/>
        <w:color w:val="616161"/>
        <w:sz w:val="18"/>
        <w:szCs w:val="18"/>
      </w:rPr>
      <w:t xml:space="preserve">SageReasoning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2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2026-03-27T07:49:13.565Z</dcterms:created>
  <dcterms:modified xsi:type="dcterms:W3CDTF">2026-03-27T07:49:13.566Z</dcterms:modified>
</cp:coreProperties>
</file>

<file path=docProps/custom.xml><?xml version="1.0" encoding="utf-8"?>
<Properties xmlns="http://schemas.openxmlformats.org/officeDocument/2006/custom-properties" xmlns:vt="http://schemas.openxmlformats.org/officeDocument/2006/docPropsVTypes"/>
</file>