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Plain text with</w:t>
      </w:r>
      <w:r>
        <w:t xml:space="preserve"> </w:t>
      </w:r>
      <w:r>
        <w:rPr>
          <w:highlight w:val="yellow"/>
        </w:rPr>
        <w:t xml:space="preserve">a highlighted run</w:t>
      </w:r>
      <w:r>
        <w:t xml:space="preserve"> </w:t>
      </w:r>
      <w:r>
        <w:t xml:space="preserve">in the middle, and a</w:t>
      </w:r>
      <w:r>
        <w:t xml:space="preserve"> </w:t>
      </w:r>
      <w:r>
        <w:rPr>
          <w:highlight w:val="yellow"/>
        </w:rPr>
        <w:t xml:space="preserve">second highlight</w:t>
      </w:r>
      <w:r>
        <w:t xml:space="preserve"> </w:t>
      </w:r>
      <w:r>
        <w:t xml:space="preserve">later.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