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1C0AB" w14:textId="15FEF4DE" w:rsidR="004C27C3" w:rsidRDefault="00187846" w:rsidP="00187846">
      <w:pPr>
        <w:ind w:firstLine="0"/>
        <w:jc w:val="center"/>
        <w:rPr>
          <w:b/>
          <w:bCs/>
          <w:sz w:val="32"/>
          <w:szCs w:val="28"/>
        </w:rPr>
      </w:pPr>
      <w:r w:rsidRPr="00187846">
        <w:rPr>
          <w:b/>
          <w:bCs/>
          <w:sz w:val="32"/>
          <w:szCs w:val="28"/>
        </w:rPr>
        <w:t>Модель межотраслевого баланса. Модель Леонтьева.</w:t>
      </w:r>
    </w:p>
    <w:p w14:paraId="539BCB0B" w14:textId="6AFBC98A" w:rsidR="00187846" w:rsidRDefault="00187846" w:rsidP="00187846">
      <w:r>
        <w:t>При производстве продукции непосредственно используется сырье, какое-то производственное предприятие закупает, допустим, ткань, металл</w:t>
      </w:r>
      <w:r w:rsidR="002D52BB">
        <w:t>,</w:t>
      </w:r>
      <w:r>
        <w:t xml:space="preserve"> нити, картон. Все сырье производят другие предприятия или же отрасли, но помимо этого они также и закупают себе сырье на производство того же самого картона, нитей, тканей, на добычу металла. Таким образом выходит петля, чтобы произвести товар, нужно купить сырье, а чтобы произвести сырье, </w:t>
      </w:r>
      <w:r w:rsidR="002D52BB">
        <w:t xml:space="preserve">также требуются продукты других отраслей (энергетика, материалы, услуги), что приводит к взаимной зависимости отраслей. </w:t>
      </w:r>
    </w:p>
    <w:p w14:paraId="3CA3608E" w14:textId="45048B4C" w:rsidR="00187846" w:rsidRDefault="00187846" w:rsidP="00187846">
      <w:r>
        <w:t>Так и выходит в экономических системах государства или бизнеса, на любом предприятии или же в любой отрасли, чтобы произвести что-то необходимо воспользоваться хотя бы одним товаром из другой отрасли. Отсюда и выходит, что между отраслями появляется связь, которая позволяет обеспечивать друг друга сырьем, либо взамен, составляя контракты на поставки, либо же получать с этого капитал, продавая сырье другим отраслям.</w:t>
      </w:r>
    </w:p>
    <w:p w14:paraId="4E8E9DE7" w14:textId="35ADF143" w:rsidR="00187846" w:rsidRDefault="00187846" w:rsidP="00187846">
      <w:r>
        <w:t xml:space="preserve">Чтобы была возможность проводить анализ по затратам между отраслями и проводить прогнозирование по необходимому плану выпуска продукции с возможностью удовлетворения </w:t>
      </w:r>
      <w:r w:rsidR="002D52BB">
        <w:t xml:space="preserve">заданного конечного спроса, включающего потребление, экспорт, накопление и прочие непроизводственные нужды, </w:t>
      </w:r>
      <w:r>
        <w:t>и была выведена модель межотраслевого баланса, а именно модель Леонтьева, названная в честь одноименного экономиста.</w:t>
      </w:r>
    </w:p>
    <w:p w14:paraId="240AC3D6" w14:textId="5D2D9C9D" w:rsidR="00187846" w:rsidRDefault="00187846" w:rsidP="00187846">
      <w:r>
        <w:t xml:space="preserve">Модель межотраслевого баланса позволяет проводить анализ, оценку и прогнозирование взаимосвязи между отраслями </w:t>
      </w:r>
      <w:r w:rsidR="00EA7573">
        <w:t xml:space="preserve">для обеспечения производственного и потребительного спроса. Данная модель используется в случаях проведения оценки </w:t>
      </w:r>
      <w:r w:rsidR="002D52BB">
        <w:t xml:space="preserve">крупных экономически </w:t>
      </w:r>
      <w:r w:rsidR="00EA7573">
        <w:t>отраслей</w:t>
      </w:r>
      <w:r w:rsidR="002D52BB">
        <w:t xml:space="preserve"> (государств, регионов)</w:t>
      </w:r>
      <w:r w:rsidR="00EA7573">
        <w:t xml:space="preserve">, связанных </w:t>
      </w:r>
      <w:proofErr w:type="gramStart"/>
      <w:r w:rsidR="00EA7573">
        <w:t>между собой</w:t>
      </w:r>
      <w:proofErr w:type="gramEnd"/>
      <w:r w:rsidR="002D52BB">
        <w:t xml:space="preserve"> или может использоваться внутри отдельных предприятий в упрощенном виде.</w:t>
      </w:r>
      <w:r w:rsidR="00EA7573">
        <w:t xml:space="preserve"> </w:t>
      </w:r>
    </w:p>
    <w:p w14:paraId="70EBBDD9" w14:textId="0C4D4365" w:rsidR="00EA7573" w:rsidRDefault="00EA7573" w:rsidP="00187846">
      <w:r>
        <w:lastRenderedPageBreak/>
        <w:t>Задачей межотраслевого баланса является нахождение валового продукта, при заданной матрице прямых затрат, которые обеспечивает заданный вектор конечного спроса.</w:t>
      </w:r>
    </w:p>
    <w:p w14:paraId="47482E74" w14:textId="40AFC431" w:rsidR="00EA7573" w:rsidRDefault="00EA7573" w:rsidP="00187846">
      <w:r>
        <w:t>Целью построения модели является проведение анализа перераспределения товаров между отраслями экономики, обеспечивающего также функционирование производственного сектора, когда объем выпуска соответствует суммарному спросу за товары.</w:t>
      </w:r>
    </w:p>
    <w:p w14:paraId="37C9F508" w14:textId="6DD47E7B" w:rsidR="00EA7573" w:rsidRDefault="00EA7573" w:rsidP="00187846">
      <w:r>
        <w:t>Разберем, как выглядит сама по себе модель межотраслевого баланса.</w:t>
      </w:r>
    </w:p>
    <w:p w14:paraId="3C861456" w14:textId="5C58FFA5" w:rsidR="00EA7573" w:rsidRDefault="00EA7573" w:rsidP="00187846">
      <w:r>
        <w:t>Модель межотраслевого баланса чаще всего представляют в виде таблицы, которая состоит из отраслей, отвечающих за производство и потребление товаров, с известным конечным потреблением этих самых товаров и условно-чистой производимой продукции.</w:t>
      </w:r>
    </w:p>
    <w:tbl>
      <w:tblPr>
        <w:tblStyle w:val="ad"/>
        <w:tblW w:w="0" w:type="auto"/>
        <w:tblLook w:val="04A0" w:firstRow="1" w:lastRow="0" w:firstColumn="1" w:lastColumn="0" w:noHBand="0" w:noVBand="1"/>
      </w:tblPr>
      <w:tblGrid>
        <w:gridCol w:w="1881"/>
        <w:gridCol w:w="1111"/>
        <w:gridCol w:w="1112"/>
        <w:gridCol w:w="1094"/>
        <w:gridCol w:w="1112"/>
        <w:gridCol w:w="1716"/>
        <w:gridCol w:w="1319"/>
      </w:tblGrid>
      <w:tr w:rsidR="00EA7573" w:rsidRPr="00106623" w14:paraId="750B3BEB" w14:textId="77777777" w:rsidTr="00EA7573">
        <w:tc>
          <w:tcPr>
            <w:tcW w:w="1335" w:type="dxa"/>
            <w:vAlign w:val="center"/>
          </w:tcPr>
          <w:p w14:paraId="2ADDD973" w14:textId="1D450A05" w:rsidR="00EA7573" w:rsidRDefault="00106623" w:rsidP="00106623">
            <w:pPr>
              <w:ind w:firstLine="0"/>
              <w:jc w:val="right"/>
              <w:rPr>
                <w:szCs w:val="28"/>
              </w:rPr>
            </w:pPr>
            <w:r w:rsidRPr="00106623">
              <w:rPr>
                <w:szCs w:val="28"/>
              </w:rPr>
              <w:t>Потребление</w:t>
            </w:r>
          </w:p>
          <w:p w14:paraId="2DF21A71" w14:textId="77777777" w:rsidR="00106623" w:rsidRPr="00106623" w:rsidRDefault="00106623" w:rsidP="00106623">
            <w:pPr>
              <w:ind w:firstLine="0"/>
              <w:jc w:val="right"/>
              <w:rPr>
                <w:szCs w:val="28"/>
              </w:rPr>
            </w:pPr>
          </w:p>
          <w:p w14:paraId="583C1A59" w14:textId="541E3F00" w:rsidR="00106623" w:rsidRPr="00106623" w:rsidRDefault="00106623" w:rsidP="00106623">
            <w:pPr>
              <w:ind w:firstLine="0"/>
              <w:jc w:val="left"/>
              <w:rPr>
                <w:szCs w:val="28"/>
              </w:rPr>
            </w:pPr>
            <w:r w:rsidRPr="00106623">
              <w:rPr>
                <w:szCs w:val="28"/>
              </w:rPr>
              <w:t>Производство</w:t>
            </w:r>
          </w:p>
        </w:tc>
        <w:tc>
          <w:tcPr>
            <w:tcW w:w="1335" w:type="dxa"/>
            <w:vAlign w:val="center"/>
          </w:tcPr>
          <w:p w14:paraId="14CB9C1B" w14:textId="02DB6A7C" w:rsidR="00EA7573" w:rsidRPr="00106623" w:rsidRDefault="00EA7573" w:rsidP="00EA7573">
            <w:pPr>
              <w:ind w:firstLine="0"/>
              <w:jc w:val="center"/>
              <w:rPr>
                <w:szCs w:val="28"/>
                <w:lang w:val="en-US"/>
              </w:rPr>
            </w:pPr>
            <w:r w:rsidRPr="00106623">
              <w:rPr>
                <w:szCs w:val="28"/>
                <w:lang w:val="en-US"/>
              </w:rPr>
              <w:t>P1</w:t>
            </w:r>
          </w:p>
        </w:tc>
        <w:tc>
          <w:tcPr>
            <w:tcW w:w="1335" w:type="dxa"/>
            <w:vAlign w:val="center"/>
          </w:tcPr>
          <w:p w14:paraId="62306E21" w14:textId="6B6E7715" w:rsidR="00EA7573" w:rsidRPr="00106623" w:rsidRDefault="00EA7573" w:rsidP="00EA7573">
            <w:pPr>
              <w:ind w:firstLine="0"/>
              <w:jc w:val="center"/>
              <w:rPr>
                <w:szCs w:val="28"/>
                <w:lang w:val="en-US"/>
              </w:rPr>
            </w:pPr>
            <w:r w:rsidRPr="00106623">
              <w:rPr>
                <w:szCs w:val="28"/>
                <w:lang w:val="en-US"/>
              </w:rPr>
              <w:t>P2</w:t>
            </w:r>
          </w:p>
        </w:tc>
        <w:tc>
          <w:tcPr>
            <w:tcW w:w="1335" w:type="dxa"/>
            <w:vAlign w:val="center"/>
          </w:tcPr>
          <w:p w14:paraId="76FDDC46" w14:textId="1C269638" w:rsidR="00EA7573" w:rsidRPr="00106623" w:rsidRDefault="00EA7573" w:rsidP="00EA7573">
            <w:pPr>
              <w:ind w:firstLine="0"/>
              <w:jc w:val="center"/>
              <w:rPr>
                <w:szCs w:val="28"/>
                <w:lang w:val="en-US"/>
              </w:rPr>
            </w:pPr>
            <w:r w:rsidRPr="00106623">
              <w:rPr>
                <w:szCs w:val="28"/>
                <w:lang w:val="en-US"/>
              </w:rPr>
              <w:t>…</w:t>
            </w:r>
          </w:p>
        </w:tc>
        <w:tc>
          <w:tcPr>
            <w:tcW w:w="1335" w:type="dxa"/>
            <w:vAlign w:val="center"/>
          </w:tcPr>
          <w:p w14:paraId="03F8660A" w14:textId="17E42173" w:rsidR="00EA7573" w:rsidRPr="00106623" w:rsidRDefault="00EA7573" w:rsidP="00EA7573">
            <w:pPr>
              <w:ind w:firstLine="0"/>
              <w:jc w:val="center"/>
              <w:rPr>
                <w:szCs w:val="28"/>
                <w:lang w:val="en-US"/>
              </w:rPr>
            </w:pPr>
            <w:r w:rsidRPr="00106623">
              <w:rPr>
                <w:szCs w:val="28"/>
                <w:lang w:val="en-US"/>
              </w:rPr>
              <w:t>Pn</w:t>
            </w:r>
          </w:p>
        </w:tc>
        <w:tc>
          <w:tcPr>
            <w:tcW w:w="1335" w:type="dxa"/>
            <w:vAlign w:val="center"/>
          </w:tcPr>
          <w:p w14:paraId="6B6F43CE" w14:textId="725B5769" w:rsidR="00EA7573" w:rsidRPr="00106623" w:rsidRDefault="00EA7573" w:rsidP="00EA7573">
            <w:pPr>
              <w:ind w:firstLine="0"/>
              <w:jc w:val="center"/>
              <w:rPr>
                <w:szCs w:val="28"/>
              </w:rPr>
            </w:pPr>
            <w:r w:rsidRPr="00106623">
              <w:rPr>
                <w:szCs w:val="28"/>
              </w:rPr>
              <w:t>Конечное потребление</w:t>
            </w:r>
          </w:p>
        </w:tc>
        <w:tc>
          <w:tcPr>
            <w:tcW w:w="1335" w:type="dxa"/>
            <w:vAlign w:val="center"/>
          </w:tcPr>
          <w:p w14:paraId="26891C31" w14:textId="09297801" w:rsidR="00EA7573" w:rsidRPr="00106623" w:rsidRDefault="00EA7573" w:rsidP="00EA7573">
            <w:pPr>
              <w:ind w:firstLine="0"/>
              <w:jc w:val="center"/>
              <w:rPr>
                <w:szCs w:val="28"/>
              </w:rPr>
            </w:pPr>
            <w:r w:rsidRPr="00106623">
              <w:rPr>
                <w:szCs w:val="28"/>
              </w:rPr>
              <w:t>Валовый продукт</w:t>
            </w:r>
          </w:p>
        </w:tc>
      </w:tr>
      <w:tr w:rsidR="00EA7573" w:rsidRPr="00106623" w14:paraId="39A453BB" w14:textId="77777777" w:rsidTr="00EA7573">
        <w:tc>
          <w:tcPr>
            <w:tcW w:w="1335" w:type="dxa"/>
            <w:vAlign w:val="center"/>
          </w:tcPr>
          <w:p w14:paraId="4B06A872" w14:textId="2F462A7E" w:rsidR="00EA7573" w:rsidRPr="00106623" w:rsidRDefault="00EA7573" w:rsidP="00EA7573">
            <w:pPr>
              <w:ind w:firstLine="0"/>
              <w:jc w:val="center"/>
              <w:rPr>
                <w:szCs w:val="28"/>
                <w:lang w:val="en-US"/>
              </w:rPr>
            </w:pPr>
            <w:r w:rsidRPr="00106623">
              <w:rPr>
                <w:szCs w:val="28"/>
                <w:lang w:val="en-US"/>
              </w:rPr>
              <w:t>P1</w:t>
            </w:r>
          </w:p>
        </w:tc>
        <w:tc>
          <w:tcPr>
            <w:tcW w:w="1335" w:type="dxa"/>
            <w:vAlign w:val="center"/>
          </w:tcPr>
          <w:p w14:paraId="597903D7" w14:textId="3853FD35" w:rsidR="00EA7573" w:rsidRPr="00106623" w:rsidRDefault="00EA7573" w:rsidP="00EA7573">
            <w:pPr>
              <w:ind w:firstLine="0"/>
              <w:jc w:val="center"/>
              <w:rPr>
                <w:szCs w:val="28"/>
                <w:lang w:val="en-US"/>
              </w:rPr>
            </w:pPr>
            <w:r w:rsidRPr="00106623">
              <w:rPr>
                <w:szCs w:val="28"/>
                <w:lang w:val="en-US"/>
              </w:rPr>
              <w:t>x</w:t>
            </w:r>
            <w:r w:rsidRPr="00106623">
              <w:rPr>
                <w:szCs w:val="28"/>
                <w:vertAlign w:val="subscript"/>
                <w:lang w:val="en-US"/>
              </w:rPr>
              <w:t>11</w:t>
            </w:r>
          </w:p>
        </w:tc>
        <w:tc>
          <w:tcPr>
            <w:tcW w:w="1335" w:type="dxa"/>
            <w:vAlign w:val="center"/>
          </w:tcPr>
          <w:p w14:paraId="12953490" w14:textId="63772CBA" w:rsidR="00EA7573" w:rsidRPr="00106623" w:rsidRDefault="00EA7573" w:rsidP="00EA7573">
            <w:pPr>
              <w:ind w:firstLine="0"/>
              <w:jc w:val="center"/>
              <w:rPr>
                <w:szCs w:val="28"/>
                <w:lang w:val="en-US"/>
              </w:rPr>
            </w:pPr>
            <w:r w:rsidRPr="00106623">
              <w:rPr>
                <w:szCs w:val="28"/>
                <w:lang w:val="en-US"/>
              </w:rPr>
              <w:t>x</w:t>
            </w:r>
            <w:r w:rsidRPr="00106623">
              <w:rPr>
                <w:szCs w:val="28"/>
                <w:vertAlign w:val="subscript"/>
                <w:lang w:val="en-US"/>
              </w:rPr>
              <w:t>12</w:t>
            </w:r>
          </w:p>
        </w:tc>
        <w:tc>
          <w:tcPr>
            <w:tcW w:w="1335" w:type="dxa"/>
            <w:vAlign w:val="center"/>
          </w:tcPr>
          <w:p w14:paraId="010E298B" w14:textId="00635F2E" w:rsidR="00EA7573" w:rsidRPr="00106623" w:rsidRDefault="00EA7573" w:rsidP="00EA7573">
            <w:pPr>
              <w:ind w:firstLine="0"/>
              <w:jc w:val="center"/>
              <w:rPr>
                <w:szCs w:val="28"/>
                <w:lang w:val="en-US"/>
              </w:rPr>
            </w:pPr>
            <w:r w:rsidRPr="00106623">
              <w:rPr>
                <w:szCs w:val="28"/>
                <w:lang w:val="en-US"/>
              </w:rPr>
              <w:t>…</w:t>
            </w:r>
          </w:p>
        </w:tc>
        <w:tc>
          <w:tcPr>
            <w:tcW w:w="1335" w:type="dxa"/>
            <w:vAlign w:val="center"/>
          </w:tcPr>
          <w:p w14:paraId="175C79F0" w14:textId="6D6283B1" w:rsidR="00EA7573" w:rsidRPr="00106623" w:rsidRDefault="00EA7573" w:rsidP="00EA7573">
            <w:pPr>
              <w:ind w:firstLine="0"/>
              <w:jc w:val="center"/>
              <w:rPr>
                <w:szCs w:val="28"/>
                <w:lang w:val="en-US"/>
              </w:rPr>
            </w:pPr>
            <w:r w:rsidRPr="00106623">
              <w:rPr>
                <w:szCs w:val="28"/>
                <w:lang w:val="en-US"/>
              </w:rPr>
              <w:t>x</w:t>
            </w:r>
            <w:r w:rsidRPr="00106623">
              <w:rPr>
                <w:szCs w:val="28"/>
                <w:vertAlign w:val="subscript"/>
                <w:lang w:val="en-US"/>
              </w:rPr>
              <w:t>1n</w:t>
            </w:r>
          </w:p>
        </w:tc>
        <w:tc>
          <w:tcPr>
            <w:tcW w:w="1335" w:type="dxa"/>
            <w:vAlign w:val="center"/>
          </w:tcPr>
          <w:p w14:paraId="51BEA7C2" w14:textId="68B1F660" w:rsidR="00EA7573" w:rsidRPr="00106623" w:rsidRDefault="00EA7573" w:rsidP="00EA7573">
            <w:pPr>
              <w:ind w:firstLine="0"/>
              <w:jc w:val="center"/>
              <w:rPr>
                <w:szCs w:val="28"/>
                <w:lang w:val="en-US"/>
              </w:rPr>
            </w:pPr>
            <w:r w:rsidRPr="00106623">
              <w:rPr>
                <w:szCs w:val="28"/>
                <w:lang w:val="en-US"/>
              </w:rPr>
              <w:t>Y1</w:t>
            </w:r>
          </w:p>
        </w:tc>
        <w:tc>
          <w:tcPr>
            <w:tcW w:w="1335" w:type="dxa"/>
            <w:vAlign w:val="center"/>
          </w:tcPr>
          <w:p w14:paraId="1A368BF7" w14:textId="565C2C45" w:rsidR="00EA7573" w:rsidRPr="00106623" w:rsidRDefault="00EA7573" w:rsidP="00EA7573">
            <w:pPr>
              <w:ind w:firstLine="0"/>
              <w:jc w:val="center"/>
              <w:rPr>
                <w:szCs w:val="28"/>
                <w:lang w:val="en-US"/>
              </w:rPr>
            </w:pPr>
            <w:r w:rsidRPr="00106623">
              <w:rPr>
                <w:szCs w:val="28"/>
                <w:lang w:val="en-US"/>
              </w:rPr>
              <w:t>X1</w:t>
            </w:r>
          </w:p>
        </w:tc>
      </w:tr>
      <w:tr w:rsidR="00EA7573" w:rsidRPr="00106623" w14:paraId="46DA8302" w14:textId="77777777" w:rsidTr="00EA7573">
        <w:tc>
          <w:tcPr>
            <w:tcW w:w="1335" w:type="dxa"/>
            <w:vAlign w:val="center"/>
          </w:tcPr>
          <w:p w14:paraId="702CEDF8" w14:textId="6B47300F" w:rsidR="00EA7573" w:rsidRPr="00106623" w:rsidRDefault="00EA7573" w:rsidP="00EA7573">
            <w:pPr>
              <w:ind w:firstLine="0"/>
              <w:jc w:val="center"/>
              <w:rPr>
                <w:szCs w:val="28"/>
                <w:lang w:val="en-US"/>
              </w:rPr>
            </w:pPr>
            <w:r w:rsidRPr="00106623">
              <w:rPr>
                <w:szCs w:val="28"/>
                <w:lang w:val="en-US"/>
              </w:rPr>
              <w:t>P2</w:t>
            </w:r>
          </w:p>
        </w:tc>
        <w:tc>
          <w:tcPr>
            <w:tcW w:w="1335" w:type="dxa"/>
            <w:vAlign w:val="center"/>
          </w:tcPr>
          <w:p w14:paraId="06B2366A" w14:textId="06836E02" w:rsidR="00EA7573" w:rsidRPr="00106623" w:rsidRDefault="00EA7573" w:rsidP="00EA7573">
            <w:pPr>
              <w:ind w:firstLine="0"/>
              <w:jc w:val="center"/>
              <w:rPr>
                <w:szCs w:val="28"/>
                <w:lang w:val="en-US"/>
              </w:rPr>
            </w:pPr>
            <w:r w:rsidRPr="00106623">
              <w:rPr>
                <w:szCs w:val="28"/>
                <w:lang w:val="en-US"/>
              </w:rPr>
              <w:t>x</w:t>
            </w:r>
            <w:r w:rsidRPr="00106623">
              <w:rPr>
                <w:szCs w:val="28"/>
                <w:vertAlign w:val="subscript"/>
                <w:lang w:val="en-US"/>
              </w:rPr>
              <w:t>21</w:t>
            </w:r>
          </w:p>
        </w:tc>
        <w:tc>
          <w:tcPr>
            <w:tcW w:w="1335" w:type="dxa"/>
            <w:vAlign w:val="center"/>
          </w:tcPr>
          <w:p w14:paraId="7DDE2299" w14:textId="0516B25A" w:rsidR="00EA7573" w:rsidRPr="00106623" w:rsidRDefault="00EA7573" w:rsidP="00EA7573">
            <w:pPr>
              <w:ind w:firstLine="0"/>
              <w:jc w:val="center"/>
              <w:rPr>
                <w:szCs w:val="28"/>
                <w:lang w:val="en-US"/>
              </w:rPr>
            </w:pPr>
            <w:r w:rsidRPr="00106623">
              <w:rPr>
                <w:szCs w:val="28"/>
                <w:lang w:val="en-US"/>
              </w:rPr>
              <w:t>x</w:t>
            </w:r>
            <w:r w:rsidRPr="00106623">
              <w:rPr>
                <w:szCs w:val="28"/>
                <w:vertAlign w:val="subscript"/>
                <w:lang w:val="en-US"/>
              </w:rPr>
              <w:t>22</w:t>
            </w:r>
          </w:p>
        </w:tc>
        <w:tc>
          <w:tcPr>
            <w:tcW w:w="1335" w:type="dxa"/>
            <w:vAlign w:val="center"/>
          </w:tcPr>
          <w:p w14:paraId="4DE23A39" w14:textId="160CBC94" w:rsidR="00EA7573" w:rsidRPr="00106623" w:rsidRDefault="00EA7573" w:rsidP="00EA7573">
            <w:pPr>
              <w:ind w:firstLine="0"/>
              <w:jc w:val="center"/>
              <w:rPr>
                <w:szCs w:val="28"/>
                <w:lang w:val="en-US"/>
              </w:rPr>
            </w:pPr>
            <w:r w:rsidRPr="00106623">
              <w:rPr>
                <w:szCs w:val="28"/>
                <w:lang w:val="en-US"/>
              </w:rPr>
              <w:t>…</w:t>
            </w:r>
          </w:p>
        </w:tc>
        <w:tc>
          <w:tcPr>
            <w:tcW w:w="1335" w:type="dxa"/>
            <w:vAlign w:val="center"/>
          </w:tcPr>
          <w:p w14:paraId="7AE07319" w14:textId="2EFFC02A" w:rsidR="00EA7573" w:rsidRPr="00106623" w:rsidRDefault="00EA7573" w:rsidP="00EA7573">
            <w:pPr>
              <w:ind w:firstLine="0"/>
              <w:jc w:val="center"/>
              <w:rPr>
                <w:szCs w:val="28"/>
                <w:lang w:val="en-US"/>
              </w:rPr>
            </w:pPr>
            <w:r w:rsidRPr="00106623">
              <w:rPr>
                <w:szCs w:val="28"/>
                <w:lang w:val="en-US"/>
              </w:rPr>
              <w:t>x</w:t>
            </w:r>
            <w:r w:rsidRPr="00106623">
              <w:rPr>
                <w:szCs w:val="28"/>
                <w:vertAlign w:val="subscript"/>
                <w:lang w:val="en-US"/>
              </w:rPr>
              <w:t>2n</w:t>
            </w:r>
          </w:p>
        </w:tc>
        <w:tc>
          <w:tcPr>
            <w:tcW w:w="1335" w:type="dxa"/>
            <w:vAlign w:val="center"/>
          </w:tcPr>
          <w:p w14:paraId="0FAC707C" w14:textId="22218F90" w:rsidR="00EA7573" w:rsidRPr="00106623" w:rsidRDefault="00EA7573" w:rsidP="00EA7573">
            <w:pPr>
              <w:ind w:firstLine="0"/>
              <w:jc w:val="center"/>
              <w:rPr>
                <w:szCs w:val="28"/>
                <w:lang w:val="en-US"/>
              </w:rPr>
            </w:pPr>
            <w:r w:rsidRPr="00106623">
              <w:rPr>
                <w:szCs w:val="28"/>
                <w:lang w:val="en-US"/>
              </w:rPr>
              <w:t>Y2</w:t>
            </w:r>
          </w:p>
        </w:tc>
        <w:tc>
          <w:tcPr>
            <w:tcW w:w="1335" w:type="dxa"/>
            <w:vAlign w:val="center"/>
          </w:tcPr>
          <w:p w14:paraId="6563F5D3" w14:textId="157670D9" w:rsidR="00EA7573" w:rsidRPr="00106623" w:rsidRDefault="00EA7573" w:rsidP="00EA7573">
            <w:pPr>
              <w:ind w:firstLine="0"/>
              <w:jc w:val="center"/>
              <w:rPr>
                <w:szCs w:val="28"/>
                <w:lang w:val="en-US"/>
              </w:rPr>
            </w:pPr>
            <w:r w:rsidRPr="00106623">
              <w:rPr>
                <w:szCs w:val="28"/>
                <w:lang w:val="en-US"/>
              </w:rPr>
              <w:t>X2</w:t>
            </w:r>
          </w:p>
        </w:tc>
      </w:tr>
      <w:tr w:rsidR="00EA7573" w:rsidRPr="00106623" w14:paraId="68D77CFD" w14:textId="77777777" w:rsidTr="00EA7573">
        <w:tc>
          <w:tcPr>
            <w:tcW w:w="1335" w:type="dxa"/>
            <w:vAlign w:val="center"/>
          </w:tcPr>
          <w:p w14:paraId="47E0B805" w14:textId="6A12827E" w:rsidR="00EA7573" w:rsidRPr="00106623" w:rsidRDefault="00EA7573" w:rsidP="00EA7573">
            <w:pPr>
              <w:ind w:firstLine="0"/>
              <w:jc w:val="center"/>
              <w:rPr>
                <w:szCs w:val="28"/>
                <w:lang w:val="en-US"/>
              </w:rPr>
            </w:pPr>
            <w:r w:rsidRPr="00106623">
              <w:rPr>
                <w:szCs w:val="28"/>
                <w:lang w:val="en-US"/>
              </w:rPr>
              <w:t>…</w:t>
            </w:r>
          </w:p>
        </w:tc>
        <w:tc>
          <w:tcPr>
            <w:tcW w:w="1335" w:type="dxa"/>
            <w:vAlign w:val="center"/>
          </w:tcPr>
          <w:p w14:paraId="13007EEC" w14:textId="713372CB" w:rsidR="00EA7573" w:rsidRPr="00106623" w:rsidRDefault="00EA7573" w:rsidP="00EA7573">
            <w:pPr>
              <w:ind w:firstLine="0"/>
              <w:jc w:val="center"/>
              <w:rPr>
                <w:szCs w:val="28"/>
              </w:rPr>
            </w:pPr>
            <w:r w:rsidRPr="00106623">
              <w:rPr>
                <w:szCs w:val="28"/>
                <w:lang w:val="en-US"/>
              </w:rPr>
              <w:t>…</w:t>
            </w:r>
          </w:p>
        </w:tc>
        <w:tc>
          <w:tcPr>
            <w:tcW w:w="1335" w:type="dxa"/>
            <w:vAlign w:val="center"/>
          </w:tcPr>
          <w:p w14:paraId="1511D4D1" w14:textId="330A2F00" w:rsidR="00EA7573" w:rsidRPr="00106623" w:rsidRDefault="00EA7573" w:rsidP="00EA7573">
            <w:pPr>
              <w:ind w:firstLine="0"/>
              <w:jc w:val="center"/>
              <w:rPr>
                <w:szCs w:val="28"/>
              </w:rPr>
            </w:pPr>
            <w:r w:rsidRPr="00106623">
              <w:rPr>
                <w:szCs w:val="28"/>
                <w:lang w:val="en-US"/>
              </w:rPr>
              <w:t>…</w:t>
            </w:r>
          </w:p>
        </w:tc>
        <w:tc>
          <w:tcPr>
            <w:tcW w:w="1335" w:type="dxa"/>
            <w:vAlign w:val="center"/>
          </w:tcPr>
          <w:p w14:paraId="681E086D" w14:textId="222CC955" w:rsidR="00EA7573" w:rsidRPr="00106623" w:rsidRDefault="00EA7573" w:rsidP="00EA7573">
            <w:pPr>
              <w:ind w:firstLine="0"/>
              <w:jc w:val="center"/>
              <w:rPr>
                <w:szCs w:val="28"/>
              </w:rPr>
            </w:pPr>
            <w:r w:rsidRPr="00106623">
              <w:rPr>
                <w:szCs w:val="28"/>
                <w:lang w:val="en-US"/>
              </w:rPr>
              <w:t>…</w:t>
            </w:r>
          </w:p>
        </w:tc>
        <w:tc>
          <w:tcPr>
            <w:tcW w:w="1335" w:type="dxa"/>
            <w:vAlign w:val="center"/>
          </w:tcPr>
          <w:p w14:paraId="633627C5" w14:textId="3E2BCCFE" w:rsidR="00EA7573" w:rsidRPr="00106623" w:rsidRDefault="00EA7573" w:rsidP="00EA7573">
            <w:pPr>
              <w:ind w:firstLine="0"/>
              <w:jc w:val="center"/>
              <w:rPr>
                <w:szCs w:val="28"/>
              </w:rPr>
            </w:pPr>
            <w:r w:rsidRPr="00106623">
              <w:rPr>
                <w:szCs w:val="28"/>
                <w:lang w:val="en-US"/>
              </w:rPr>
              <w:t>…</w:t>
            </w:r>
          </w:p>
        </w:tc>
        <w:tc>
          <w:tcPr>
            <w:tcW w:w="1335" w:type="dxa"/>
            <w:vAlign w:val="center"/>
          </w:tcPr>
          <w:p w14:paraId="2FA0992B" w14:textId="1C76A90D" w:rsidR="00EA7573" w:rsidRPr="00106623" w:rsidRDefault="00EA7573" w:rsidP="00EA7573">
            <w:pPr>
              <w:ind w:firstLine="0"/>
              <w:jc w:val="center"/>
              <w:rPr>
                <w:szCs w:val="28"/>
              </w:rPr>
            </w:pPr>
            <w:r w:rsidRPr="00106623">
              <w:rPr>
                <w:szCs w:val="28"/>
                <w:lang w:val="en-US"/>
              </w:rPr>
              <w:t>…</w:t>
            </w:r>
          </w:p>
        </w:tc>
        <w:tc>
          <w:tcPr>
            <w:tcW w:w="1335" w:type="dxa"/>
            <w:vAlign w:val="center"/>
          </w:tcPr>
          <w:p w14:paraId="3F20CFFA" w14:textId="575F29E9" w:rsidR="00EA7573" w:rsidRPr="00106623" w:rsidRDefault="00EA7573" w:rsidP="00EA7573">
            <w:pPr>
              <w:ind w:firstLine="0"/>
              <w:jc w:val="center"/>
              <w:rPr>
                <w:szCs w:val="28"/>
              </w:rPr>
            </w:pPr>
            <w:r w:rsidRPr="00106623">
              <w:rPr>
                <w:szCs w:val="28"/>
                <w:lang w:val="en-US"/>
              </w:rPr>
              <w:t>…</w:t>
            </w:r>
          </w:p>
        </w:tc>
      </w:tr>
      <w:tr w:rsidR="00EA7573" w:rsidRPr="00106623" w14:paraId="7FC3FCF0" w14:textId="77777777" w:rsidTr="00EA7573">
        <w:tc>
          <w:tcPr>
            <w:tcW w:w="1335" w:type="dxa"/>
            <w:vAlign w:val="center"/>
          </w:tcPr>
          <w:p w14:paraId="2DE2E794" w14:textId="1EF496EC" w:rsidR="00EA7573" w:rsidRPr="00106623" w:rsidRDefault="00EA7573" w:rsidP="00EA7573">
            <w:pPr>
              <w:ind w:firstLine="0"/>
              <w:jc w:val="center"/>
              <w:rPr>
                <w:szCs w:val="28"/>
                <w:lang w:val="en-US"/>
              </w:rPr>
            </w:pPr>
            <w:r w:rsidRPr="00106623">
              <w:rPr>
                <w:szCs w:val="28"/>
                <w:lang w:val="en-US"/>
              </w:rPr>
              <w:t>Pn</w:t>
            </w:r>
          </w:p>
        </w:tc>
        <w:tc>
          <w:tcPr>
            <w:tcW w:w="1335" w:type="dxa"/>
            <w:vAlign w:val="center"/>
          </w:tcPr>
          <w:p w14:paraId="74DAE14B" w14:textId="124970AE" w:rsidR="00EA7573" w:rsidRPr="00106623" w:rsidRDefault="00EA7573" w:rsidP="00EA7573">
            <w:pPr>
              <w:ind w:firstLine="0"/>
              <w:jc w:val="center"/>
              <w:rPr>
                <w:szCs w:val="28"/>
                <w:lang w:val="en-US"/>
              </w:rPr>
            </w:pPr>
            <w:r w:rsidRPr="00106623">
              <w:rPr>
                <w:szCs w:val="28"/>
                <w:lang w:val="en-US"/>
              </w:rPr>
              <w:t>x</w:t>
            </w:r>
            <w:r w:rsidRPr="00106623">
              <w:rPr>
                <w:szCs w:val="28"/>
                <w:vertAlign w:val="subscript"/>
                <w:lang w:val="en-US"/>
              </w:rPr>
              <w:t>n1</w:t>
            </w:r>
          </w:p>
        </w:tc>
        <w:tc>
          <w:tcPr>
            <w:tcW w:w="1335" w:type="dxa"/>
            <w:vAlign w:val="center"/>
          </w:tcPr>
          <w:p w14:paraId="0C01F3DC" w14:textId="5F0AF7D0" w:rsidR="00EA7573" w:rsidRPr="00106623" w:rsidRDefault="00EA7573" w:rsidP="00EA7573">
            <w:pPr>
              <w:ind w:firstLine="0"/>
              <w:jc w:val="center"/>
              <w:rPr>
                <w:szCs w:val="28"/>
                <w:lang w:val="en-US"/>
              </w:rPr>
            </w:pPr>
            <w:r w:rsidRPr="00106623">
              <w:rPr>
                <w:szCs w:val="28"/>
                <w:lang w:val="en-US"/>
              </w:rPr>
              <w:t>x</w:t>
            </w:r>
            <w:r w:rsidRPr="00106623">
              <w:rPr>
                <w:szCs w:val="28"/>
                <w:vertAlign w:val="subscript"/>
                <w:lang w:val="en-US"/>
              </w:rPr>
              <w:t>n2</w:t>
            </w:r>
          </w:p>
        </w:tc>
        <w:tc>
          <w:tcPr>
            <w:tcW w:w="1335" w:type="dxa"/>
            <w:vAlign w:val="center"/>
          </w:tcPr>
          <w:p w14:paraId="41F4EAE8" w14:textId="2B348D2F" w:rsidR="00EA7573" w:rsidRPr="00106623" w:rsidRDefault="00EA7573" w:rsidP="00EA7573">
            <w:pPr>
              <w:ind w:firstLine="0"/>
              <w:jc w:val="center"/>
              <w:rPr>
                <w:szCs w:val="28"/>
              </w:rPr>
            </w:pPr>
            <w:r w:rsidRPr="00106623">
              <w:rPr>
                <w:szCs w:val="28"/>
                <w:lang w:val="en-US"/>
              </w:rPr>
              <w:t>…</w:t>
            </w:r>
          </w:p>
        </w:tc>
        <w:tc>
          <w:tcPr>
            <w:tcW w:w="1335" w:type="dxa"/>
            <w:vAlign w:val="center"/>
          </w:tcPr>
          <w:p w14:paraId="6BE491A8" w14:textId="3F9DC6ED" w:rsidR="00EA7573" w:rsidRPr="00106623" w:rsidRDefault="00EA7573" w:rsidP="00EA7573">
            <w:pPr>
              <w:ind w:firstLine="0"/>
              <w:jc w:val="center"/>
              <w:rPr>
                <w:szCs w:val="28"/>
                <w:lang w:val="en-US"/>
              </w:rPr>
            </w:pPr>
            <w:r w:rsidRPr="00106623">
              <w:rPr>
                <w:szCs w:val="28"/>
                <w:lang w:val="en-US"/>
              </w:rPr>
              <w:t>x</w:t>
            </w:r>
            <w:r w:rsidRPr="00106623">
              <w:rPr>
                <w:szCs w:val="28"/>
                <w:vertAlign w:val="subscript"/>
                <w:lang w:val="en-US"/>
              </w:rPr>
              <w:t>nn</w:t>
            </w:r>
          </w:p>
        </w:tc>
        <w:tc>
          <w:tcPr>
            <w:tcW w:w="1335" w:type="dxa"/>
            <w:vAlign w:val="center"/>
          </w:tcPr>
          <w:p w14:paraId="3AB4CFE5" w14:textId="0E52900B" w:rsidR="00EA7573" w:rsidRPr="00106623" w:rsidRDefault="00EA7573" w:rsidP="00EA7573">
            <w:pPr>
              <w:ind w:firstLine="0"/>
              <w:jc w:val="center"/>
              <w:rPr>
                <w:szCs w:val="28"/>
                <w:lang w:val="en-US"/>
              </w:rPr>
            </w:pPr>
            <w:r w:rsidRPr="00106623">
              <w:rPr>
                <w:szCs w:val="28"/>
                <w:lang w:val="en-US"/>
              </w:rPr>
              <w:t>Yn</w:t>
            </w:r>
          </w:p>
        </w:tc>
        <w:tc>
          <w:tcPr>
            <w:tcW w:w="1335" w:type="dxa"/>
            <w:vAlign w:val="center"/>
          </w:tcPr>
          <w:p w14:paraId="45985364" w14:textId="3471CFD6" w:rsidR="00EA7573" w:rsidRPr="00106623" w:rsidRDefault="00EA7573" w:rsidP="00EA7573">
            <w:pPr>
              <w:ind w:firstLine="0"/>
              <w:jc w:val="center"/>
              <w:rPr>
                <w:szCs w:val="28"/>
                <w:lang w:val="en-US"/>
              </w:rPr>
            </w:pPr>
            <w:r w:rsidRPr="00106623">
              <w:rPr>
                <w:szCs w:val="28"/>
                <w:lang w:val="en-US"/>
              </w:rPr>
              <w:t>Xn</w:t>
            </w:r>
          </w:p>
        </w:tc>
      </w:tr>
      <w:tr w:rsidR="00EA7573" w:rsidRPr="00106623" w14:paraId="10DA533B" w14:textId="77777777" w:rsidTr="00EA7573">
        <w:tc>
          <w:tcPr>
            <w:tcW w:w="1335" w:type="dxa"/>
            <w:vAlign w:val="center"/>
          </w:tcPr>
          <w:p w14:paraId="1CCB8CAF" w14:textId="4E11B661" w:rsidR="00EA7573" w:rsidRPr="00106623" w:rsidRDefault="00EA7573" w:rsidP="00EA7573">
            <w:pPr>
              <w:ind w:firstLine="0"/>
              <w:jc w:val="center"/>
              <w:rPr>
                <w:szCs w:val="28"/>
                <w:lang w:val="en-US"/>
              </w:rPr>
            </w:pPr>
            <w:r w:rsidRPr="00106623">
              <w:rPr>
                <w:szCs w:val="28"/>
              </w:rPr>
              <w:t xml:space="preserve">Условно чистая продукция </w:t>
            </w:r>
            <w:r w:rsidRPr="00106623">
              <w:rPr>
                <w:szCs w:val="28"/>
                <w:lang w:val="en-US"/>
              </w:rPr>
              <w:t>Vj</w:t>
            </w:r>
          </w:p>
        </w:tc>
        <w:tc>
          <w:tcPr>
            <w:tcW w:w="1335" w:type="dxa"/>
            <w:vAlign w:val="center"/>
          </w:tcPr>
          <w:p w14:paraId="47E0D50A" w14:textId="47B360C0" w:rsidR="00EA7573" w:rsidRPr="00106623" w:rsidRDefault="00EA7573" w:rsidP="00EA7573">
            <w:pPr>
              <w:ind w:firstLine="0"/>
              <w:jc w:val="center"/>
              <w:rPr>
                <w:szCs w:val="28"/>
                <w:lang w:val="en-US"/>
              </w:rPr>
            </w:pPr>
            <w:r w:rsidRPr="00106623">
              <w:rPr>
                <w:szCs w:val="28"/>
                <w:lang w:val="en-US"/>
              </w:rPr>
              <w:t>V1</w:t>
            </w:r>
          </w:p>
        </w:tc>
        <w:tc>
          <w:tcPr>
            <w:tcW w:w="1335" w:type="dxa"/>
            <w:vAlign w:val="center"/>
          </w:tcPr>
          <w:p w14:paraId="1759B4B5" w14:textId="1594B563" w:rsidR="00EA7573" w:rsidRPr="00106623" w:rsidRDefault="00EA7573" w:rsidP="00EA7573">
            <w:pPr>
              <w:ind w:firstLine="0"/>
              <w:jc w:val="center"/>
              <w:rPr>
                <w:szCs w:val="28"/>
                <w:lang w:val="en-US"/>
              </w:rPr>
            </w:pPr>
            <w:r w:rsidRPr="00106623">
              <w:rPr>
                <w:szCs w:val="28"/>
                <w:lang w:val="en-US"/>
              </w:rPr>
              <w:t>V2</w:t>
            </w:r>
          </w:p>
        </w:tc>
        <w:tc>
          <w:tcPr>
            <w:tcW w:w="1335" w:type="dxa"/>
            <w:vAlign w:val="center"/>
          </w:tcPr>
          <w:p w14:paraId="67762F96" w14:textId="499AA94A" w:rsidR="00EA7573" w:rsidRPr="00106623" w:rsidRDefault="00EA7573" w:rsidP="00EA7573">
            <w:pPr>
              <w:ind w:firstLine="0"/>
              <w:jc w:val="center"/>
              <w:rPr>
                <w:szCs w:val="28"/>
              </w:rPr>
            </w:pPr>
            <w:r w:rsidRPr="00106623">
              <w:rPr>
                <w:szCs w:val="28"/>
                <w:lang w:val="en-US"/>
              </w:rPr>
              <w:t>…</w:t>
            </w:r>
          </w:p>
        </w:tc>
        <w:tc>
          <w:tcPr>
            <w:tcW w:w="1335" w:type="dxa"/>
            <w:vAlign w:val="center"/>
          </w:tcPr>
          <w:p w14:paraId="3C0C714C" w14:textId="50AF6488" w:rsidR="00EA7573" w:rsidRPr="00106623" w:rsidRDefault="00EA7573" w:rsidP="00EA7573">
            <w:pPr>
              <w:ind w:firstLine="0"/>
              <w:jc w:val="center"/>
              <w:rPr>
                <w:szCs w:val="28"/>
                <w:lang w:val="en-US"/>
              </w:rPr>
            </w:pPr>
            <w:r w:rsidRPr="00106623">
              <w:rPr>
                <w:szCs w:val="28"/>
                <w:lang w:val="en-US"/>
              </w:rPr>
              <w:t>Vn</w:t>
            </w:r>
          </w:p>
        </w:tc>
        <w:tc>
          <w:tcPr>
            <w:tcW w:w="1335" w:type="dxa"/>
            <w:vAlign w:val="center"/>
          </w:tcPr>
          <w:p w14:paraId="4463485A" w14:textId="77777777" w:rsidR="00EA7573" w:rsidRPr="00106623" w:rsidRDefault="00EA7573" w:rsidP="00EA7573">
            <w:pPr>
              <w:ind w:firstLine="0"/>
              <w:jc w:val="center"/>
              <w:rPr>
                <w:szCs w:val="28"/>
              </w:rPr>
            </w:pPr>
          </w:p>
        </w:tc>
        <w:tc>
          <w:tcPr>
            <w:tcW w:w="1335" w:type="dxa"/>
            <w:vAlign w:val="center"/>
          </w:tcPr>
          <w:p w14:paraId="2FDB7312" w14:textId="77777777" w:rsidR="00EA7573" w:rsidRPr="00106623" w:rsidRDefault="00EA7573" w:rsidP="00EA7573">
            <w:pPr>
              <w:ind w:firstLine="0"/>
              <w:jc w:val="center"/>
              <w:rPr>
                <w:szCs w:val="28"/>
              </w:rPr>
            </w:pPr>
          </w:p>
        </w:tc>
      </w:tr>
      <w:tr w:rsidR="00EA7573" w:rsidRPr="00106623" w14:paraId="4BFE9109" w14:textId="77777777" w:rsidTr="00EA7573">
        <w:tc>
          <w:tcPr>
            <w:tcW w:w="1335" w:type="dxa"/>
            <w:vAlign w:val="center"/>
          </w:tcPr>
          <w:p w14:paraId="22B7C22C" w14:textId="4C7B6634" w:rsidR="00EA7573" w:rsidRPr="00106623" w:rsidRDefault="00EA7573" w:rsidP="00EA7573">
            <w:pPr>
              <w:ind w:firstLine="0"/>
              <w:jc w:val="center"/>
              <w:rPr>
                <w:szCs w:val="28"/>
                <w:lang w:val="en-US"/>
              </w:rPr>
            </w:pPr>
            <w:r w:rsidRPr="00106623">
              <w:rPr>
                <w:szCs w:val="28"/>
              </w:rPr>
              <w:t xml:space="preserve">Валовый продукт </w:t>
            </w:r>
            <w:r w:rsidRPr="00106623">
              <w:rPr>
                <w:szCs w:val="28"/>
                <w:lang w:val="en-US"/>
              </w:rPr>
              <w:t>Xj</w:t>
            </w:r>
          </w:p>
        </w:tc>
        <w:tc>
          <w:tcPr>
            <w:tcW w:w="1335" w:type="dxa"/>
            <w:vAlign w:val="center"/>
          </w:tcPr>
          <w:p w14:paraId="7EA0CD40" w14:textId="5A4894F8" w:rsidR="00EA7573" w:rsidRPr="00106623" w:rsidRDefault="00EA7573" w:rsidP="00EA7573">
            <w:pPr>
              <w:ind w:firstLine="0"/>
              <w:jc w:val="center"/>
              <w:rPr>
                <w:szCs w:val="28"/>
                <w:lang w:val="en-US"/>
              </w:rPr>
            </w:pPr>
            <w:r w:rsidRPr="00106623">
              <w:rPr>
                <w:szCs w:val="28"/>
                <w:lang w:val="en-US"/>
              </w:rPr>
              <w:t>X1</w:t>
            </w:r>
          </w:p>
        </w:tc>
        <w:tc>
          <w:tcPr>
            <w:tcW w:w="1335" w:type="dxa"/>
            <w:vAlign w:val="center"/>
          </w:tcPr>
          <w:p w14:paraId="79EF0416" w14:textId="4C9532ED" w:rsidR="00EA7573" w:rsidRPr="00106623" w:rsidRDefault="00EA7573" w:rsidP="00EA7573">
            <w:pPr>
              <w:ind w:firstLine="0"/>
              <w:jc w:val="center"/>
              <w:rPr>
                <w:szCs w:val="28"/>
                <w:lang w:val="en-US"/>
              </w:rPr>
            </w:pPr>
            <w:r w:rsidRPr="00106623">
              <w:rPr>
                <w:szCs w:val="28"/>
                <w:lang w:val="en-US"/>
              </w:rPr>
              <w:t>X2</w:t>
            </w:r>
          </w:p>
        </w:tc>
        <w:tc>
          <w:tcPr>
            <w:tcW w:w="1335" w:type="dxa"/>
            <w:vAlign w:val="center"/>
          </w:tcPr>
          <w:p w14:paraId="617CB926" w14:textId="4D3BC3E2" w:rsidR="00EA7573" w:rsidRPr="00106623" w:rsidRDefault="00EA7573" w:rsidP="00EA7573">
            <w:pPr>
              <w:ind w:firstLine="0"/>
              <w:jc w:val="center"/>
              <w:rPr>
                <w:szCs w:val="28"/>
              </w:rPr>
            </w:pPr>
            <w:r w:rsidRPr="00106623">
              <w:rPr>
                <w:szCs w:val="28"/>
                <w:lang w:val="en-US"/>
              </w:rPr>
              <w:t>…</w:t>
            </w:r>
          </w:p>
        </w:tc>
        <w:tc>
          <w:tcPr>
            <w:tcW w:w="1335" w:type="dxa"/>
            <w:vAlign w:val="center"/>
          </w:tcPr>
          <w:p w14:paraId="08D7DC12" w14:textId="417EB2C1" w:rsidR="00EA7573" w:rsidRPr="00106623" w:rsidRDefault="00EA7573" w:rsidP="00EA7573">
            <w:pPr>
              <w:ind w:firstLine="0"/>
              <w:jc w:val="center"/>
              <w:rPr>
                <w:szCs w:val="28"/>
                <w:lang w:val="en-US"/>
              </w:rPr>
            </w:pPr>
            <w:r w:rsidRPr="00106623">
              <w:rPr>
                <w:szCs w:val="28"/>
                <w:lang w:val="en-US"/>
              </w:rPr>
              <w:t>Xn</w:t>
            </w:r>
          </w:p>
        </w:tc>
        <w:tc>
          <w:tcPr>
            <w:tcW w:w="1335" w:type="dxa"/>
            <w:vAlign w:val="center"/>
          </w:tcPr>
          <w:p w14:paraId="5C225C47" w14:textId="77777777" w:rsidR="00EA7573" w:rsidRPr="00106623" w:rsidRDefault="00EA7573" w:rsidP="00EA7573">
            <w:pPr>
              <w:ind w:firstLine="0"/>
              <w:jc w:val="center"/>
              <w:rPr>
                <w:szCs w:val="28"/>
              </w:rPr>
            </w:pPr>
          </w:p>
        </w:tc>
        <w:tc>
          <w:tcPr>
            <w:tcW w:w="1335" w:type="dxa"/>
            <w:vAlign w:val="center"/>
          </w:tcPr>
          <w:p w14:paraId="2D3B0369" w14:textId="77777777" w:rsidR="00EA7573" w:rsidRPr="00106623" w:rsidRDefault="00EA7573" w:rsidP="00EA7573">
            <w:pPr>
              <w:ind w:firstLine="0"/>
              <w:jc w:val="center"/>
              <w:rPr>
                <w:szCs w:val="28"/>
              </w:rPr>
            </w:pPr>
          </w:p>
        </w:tc>
      </w:tr>
    </w:tbl>
    <w:p w14:paraId="02702C36" w14:textId="38961CC7" w:rsidR="00EA7573" w:rsidRDefault="00106623" w:rsidP="00187846">
      <w:r>
        <w:t>На пересечение отраслей строки и столбца (</w:t>
      </w:r>
      <w:r>
        <w:rPr>
          <w:lang w:val="en-US"/>
        </w:rPr>
        <w:t>x</w:t>
      </w:r>
      <w:r w:rsidRPr="00106623">
        <w:rPr>
          <w:vertAlign w:val="subscript"/>
          <w:lang w:val="en-US"/>
        </w:rPr>
        <w:t>ij</w:t>
      </w:r>
      <w:r w:rsidRPr="00106623">
        <w:t xml:space="preserve">) </w:t>
      </w:r>
      <w:r>
        <w:t xml:space="preserve">указывается затраты продукта </w:t>
      </w:r>
      <w:r>
        <w:rPr>
          <w:lang w:val="en-US"/>
        </w:rPr>
        <w:t>i</w:t>
      </w:r>
      <w:r w:rsidRPr="00106623">
        <w:t>-</w:t>
      </w:r>
      <w:r>
        <w:t xml:space="preserve">той отрасли (из строки) на производственные нужды </w:t>
      </w:r>
      <w:r>
        <w:rPr>
          <w:lang w:val="en-US"/>
        </w:rPr>
        <w:t>j</w:t>
      </w:r>
      <w:r w:rsidRPr="00106623">
        <w:t>-</w:t>
      </w:r>
      <w:r>
        <w:t xml:space="preserve">той отрасли (из столбца). Допустим </w:t>
      </w:r>
      <w:r>
        <w:rPr>
          <w:lang w:val="en-US"/>
        </w:rPr>
        <w:t>P</w:t>
      </w:r>
      <w:r w:rsidRPr="00106623">
        <w:t xml:space="preserve">1 – </w:t>
      </w:r>
      <w:r>
        <w:t xml:space="preserve">это энергетика, а </w:t>
      </w:r>
      <w:r>
        <w:rPr>
          <w:lang w:val="en-US"/>
        </w:rPr>
        <w:t>P</w:t>
      </w:r>
      <w:r w:rsidRPr="00106623">
        <w:t xml:space="preserve">2 – </w:t>
      </w:r>
      <w:r>
        <w:t xml:space="preserve">это машиностроение, тогда </w:t>
      </w:r>
      <w:r>
        <w:rPr>
          <w:lang w:val="en-US"/>
        </w:rPr>
        <w:t>x</w:t>
      </w:r>
      <w:r w:rsidRPr="00106623">
        <w:t xml:space="preserve">12 </w:t>
      </w:r>
      <w:r>
        <w:t>–</w:t>
      </w:r>
      <w:r w:rsidRPr="00106623">
        <w:t xml:space="preserve"> </w:t>
      </w:r>
      <w:r>
        <w:t xml:space="preserve">1000 мега ватт электричества, это будет означать, что 1000 мега ватт от энергетике требуется машиностроению на свои производственные нужды, ну </w:t>
      </w:r>
      <w:r>
        <w:lastRenderedPageBreak/>
        <w:t xml:space="preserve">или же по другому, для работы предприятия по производству машин требуется 1000 мега ватт в сутки. Обычно значение в </w:t>
      </w:r>
      <w:r>
        <w:rPr>
          <w:lang w:val="en-US"/>
        </w:rPr>
        <w:t>xij</w:t>
      </w:r>
      <w:r w:rsidRPr="00106623">
        <w:t xml:space="preserve"> </w:t>
      </w:r>
      <w:r>
        <w:t>определяется по затратам за какой-то промежуток времени.</w:t>
      </w:r>
      <w:r w:rsidR="002D52BB">
        <w:t xml:space="preserve"> Данным пример является лишь интуитивным примером для понимания значения переменных, в самой модели все сводится к однородной системе измерения, все в одних единицах, обычно это стоимостные единицы.</w:t>
      </w:r>
    </w:p>
    <w:p w14:paraId="625A0645" w14:textId="1E40AD62" w:rsidR="00106623" w:rsidRDefault="00106623" w:rsidP="00187846">
      <w:r>
        <w:t xml:space="preserve">В столбце «Конечное потребление», который обозначается буквой </w:t>
      </w:r>
      <w:r>
        <w:rPr>
          <w:lang w:val="en-US"/>
        </w:rPr>
        <w:t>Y</w:t>
      </w:r>
      <w:r w:rsidRPr="00106623">
        <w:t xml:space="preserve"> </w:t>
      </w:r>
      <w:r>
        <w:t xml:space="preserve">указывается объемы конечного продукта отрасли, </w:t>
      </w:r>
      <w:r w:rsidR="003A72B8">
        <w:t>который изымается из производственного оборота и направляется на непроизводственные нужды.</w:t>
      </w:r>
      <w:r w:rsidR="00FF715E">
        <w:t xml:space="preserve"> Отрасль может </w:t>
      </w:r>
      <w:r w:rsidR="003A72B8">
        <w:t xml:space="preserve">потреблять, </w:t>
      </w:r>
      <w:r w:rsidR="00FF715E">
        <w:t>копить, экспортировать, продавать (обеспечивая общественную потребность), то есть в общем использует по своему усмотрению.</w:t>
      </w:r>
    </w:p>
    <w:p w14:paraId="49E25897" w14:textId="5DDB5062" w:rsidR="009C2D83" w:rsidRDefault="00FF715E" w:rsidP="00187846">
      <w:r>
        <w:t>В строке «Условно-чистая продукция» отображается вся производственная продукция отрасли за вычетом стоимости потребленных ресурсов от других отраслей и амортизации</w:t>
      </w:r>
      <w:r w:rsidR="00575B81">
        <w:t xml:space="preserve"> (может быть включена или нет)</w:t>
      </w:r>
      <w:r>
        <w:t>.</w:t>
      </w:r>
    </w:p>
    <w:p w14:paraId="6E3E252C" w14:textId="537617F8" w:rsidR="009C2D83" w:rsidRPr="009C2D83" w:rsidRDefault="009C2D83" w:rsidP="00187846">
      <w:r>
        <w:t xml:space="preserve">Сам валовый продукт – это количество или общая стоимостная оценка производства </w:t>
      </w:r>
      <w:r>
        <w:rPr>
          <w:lang w:val="en-US"/>
        </w:rPr>
        <w:t>i</w:t>
      </w:r>
      <w:r>
        <w:t xml:space="preserve">-той или потребления </w:t>
      </w:r>
      <w:r>
        <w:rPr>
          <w:lang w:val="en-US"/>
        </w:rPr>
        <w:t>j</w:t>
      </w:r>
      <w:r w:rsidRPr="009C2D83">
        <w:t>-</w:t>
      </w:r>
      <w:r>
        <w:t xml:space="preserve">той продукции, которая требуется для удовлетворения всех потребностей, как производственных (раздать другим отраслям), так и учесть свои личные интересы (конечное потребление). </w:t>
      </w:r>
    </w:p>
    <w:p w14:paraId="132700CF" w14:textId="6E016BAC" w:rsidR="00FF715E" w:rsidRDefault="00FF715E" w:rsidP="00187846">
      <w:r>
        <w:t>Нужно учитывать, что модель межотраслевого баланса это про экономику, то есть не рассматривается капитал, мы можем строить модель в виде натуральных единиц (тонны, человеко-часы, литры), так и в виде стоимостных единиц (рубли</w:t>
      </w:r>
      <w:r w:rsidRPr="00FF715E">
        <w:t>/</w:t>
      </w:r>
      <w:r>
        <w:t>тонна)</w:t>
      </w:r>
      <w:r w:rsidR="002A4F58">
        <w:t xml:space="preserve">. Таким образом, мы используем денежные оценки продукции, но не рассматриваем их </w:t>
      </w:r>
      <w:r w:rsidR="00742AC0">
        <w:t>движени</w:t>
      </w:r>
      <w:r w:rsidR="00EF65DF">
        <w:t>е</w:t>
      </w:r>
      <w:r w:rsidR="002A4F58">
        <w:t>.</w:t>
      </w:r>
    </w:p>
    <w:p w14:paraId="1DD4172B" w14:textId="0BD63EC4" w:rsidR="00742AC0" w:rsidRDefault="00742AC0" w:rsidP="00187846">
      <w:r>
        <w:t>Для определения верности составления модели Леонтьева</w:t>
      </w:r>
      <w:r w:rsidR="00EF65DF">
        <w:t xml:space="preserve"> есть два строгих ограничения. Сумма Валового продукта производителей должна быть равна сумме валового продукта потребителей. Сумма конечного потребления должна быть равна сумме условно-чистой продукции.</w:t>
      </w:r>
    </w:p>
    <w:p w14:paraId="4A5E294A" w14:textId="6FF2EA12" w:rsidR="00742AC0" w:rsidRDefault="009C2D83" w:rsidP="00EF65DF">
      <w:r>
        <w:lastRenderedPageBreak/>
        <w:t>Пример составления (заполнения) модели Леонтьева.</w:t>
      </w:r>
    </w:p>
    <w:p w14:paraId="7DA38D3D" w14:textId="11127E84" w:rsidR="00EF65DF" w:rsidRDefault="00EF65DF" w:rsidP="00EF65DF">
      <w:r>
        <w:t>Существует две отрасли в системе – Энергетика и Машиностроение. В таблице модели Леонтьева нам известна лишь информация о том, сколько отросли потребляют и их конечные потребления.</w:t>
      </w:r>
    </w:p>
    <w:p w14:paraId="4C78EC34" w14:textId="4A4B9F21" w:rsidR="00EF65DF" w:rsidRDefault="00EF65DF" w:rsidP="00EF65DF">
      <w:r>
        <w:t>Чтобы найти Валовый продукт у производителей необходимо сложить потребление продукции в отрасли и прибавить к получившемуся значению конечное потребление. Таким образом, 40 + 50 = 90, Валовый продукт энергетики равен 90 + 60 = 150</w:t>
      </w:r>
      <w:r w:rsidRPr="00EF65DF">
        <w:t xml:space="preserve">; </w:t>
      </w:r>
      <w:r>
        <w:t>50 + 60 = 110</w:t>
      </w:r>
      <w:r w:rsidRPr="00EF65DF">
        <w:t xml:space="preserve">, </w:t>
      </w:r>
      <w:r>
        <w:t xml:space="preserve">Валовый продукт машиностроения равен </w:t>
      </w:r>
      <w:r w:rsidRPr="00EF65DF">
        <w:t>110 + 70 = 180.</w:t>
      </w:r>
    </w:p>
    <w:p w14:paraId="37A8828E" w14:textId="7BA0398F" w:rsidR="00EF65DF" w:rsidRDefault="00EF65DF" w:rsidP="00EF65DF">
      <w:pPr>
        <w:rPr>
          <w:lang w:val="en-US"/>
        </w:rPr>
      </w:pPr>
      <w:r>
        <w:t>Обычно по условиям дается условно-чистая продукция, в нашем случае она отсутствует, тогда найдем ее опираясь на ограничения, что суммы валовых продуктов и суммы конечного потребления, и условно чистой продукции должны быть равны. Тогда, из валового продукта энергетики вычтем сумму потребления в этой отрасли =</w:t>
      </w:r>
      <w:r w:rsidRPr="00EF65DF">
        <w:t xml:space="preserve">&gt; 150 </w:t>
      </w:r>
      <w:r>
        <w:t>–</w:t>
      </w:r>
      <w:r w:rsidRPr="00EF65DF">
        <w:t xml:space="preserve"> (40+50) = </w:t>
      </w:r>
      <w:r w:rsidR="00155F0D" w:rsidRPr="00155F0D">
        <w:t xml:space="preserve">60, </w:t>
      </w:r>
      <w:r w:rsidR="00155F0D">
        <w:t xml:space="preserve">для машиностроения </w:t>
      </w:r>
      <w:r w:rsidR="00155F0D" w:rsidRPr="00155F0D">
        <w:t>=&gt; 180 – (50+60) = 70.</w:t>
      </w:r>
    </w:p>
    <w:p w14:paraId="1594F25F" w14:textId="482BC92A" w:rsidR="00155F0D" w:rsidRPr="00155F0D" w:rsidRDefault="00155F0D" w:rsidP="00EF65DF">
      <w:r>
        <w:t>Найдем потребляемый валовый продукт, для это сложим сумму потреблений с условно чистой продукцией =</w:t>
      </w:r>
      <w:r w:rsidRPr="00155F0D">
        <w:t xml:space="preserve">&gt; 40 + 50 = 90, </w:t>
      </w:r>
      <w:r>
        <w:t xml:space="preserve">Валовый продукт энергетики равен </w:t>
      </w:r>
      <w:r w:rsidRPr="00155F0D">
        <w:t xml:space="preserve">90 + 60 = 150; 50 + 60 = 110, </w:t>
      </w:r>
      <w:r>
        <w:t xml:space="preserve">Валовый продукт машиностроения равен </w:t>
      </w:r>
      <w:r w:rsidRPr="00155F0D">
        <w:t>110 + 70 = 180.</w:t>
      </w:r>
    </w:p>
    <w:tbl>
      <w:tblPr>
        <w:tblStyle w:val="ad"/>
        <w:tblW w:w="9351" w:type="dxa"/>
        <w:tblLook w:val="04A0" w:firstRow="1" w:lastRow="0" w:firstColumn="1" w:lastColumn="0" w:noHBand="0" w:noVBand="1"/>
      </w:tblPr>
      <w:tblGrid>
        <w:gridCol w:w="2401"/>
        <w:gridCol w:w="1587"/>
        <w:gridCol w:w="2334"/>
        <w:gridCol w:w="1718"/>
        <w:gridCol w:w="1311"/>
      </w:tblGrid>
      <w:tr w:rsidR="00EF65DF" w:rsidRPr="00106623" w14:paraId="47D74B7E" w14:textId="77777777" w:rsidTr="00EF65DF">
        <w:tc>
          <w:tcPr>
            <w:tcW w:w="2632" w:type="dxa"/>
            <w:vAlign w:val="center"/>
          </w:tcPr>
          <w:p w14:paraId="1453C991" w14:textId="77777777" w:rsidR="00EF65DF" w:rsidRDefault="00EF65DF" w:rsidP="00AB21DB">
            <w:pPr>
              <w:ind w:firstLine="0"/>
              <w:jc w:val="right"/>
              <w:rPr>
                <w:szCs w:val="28"/>
              </w:rPr>
            </w:pPr>
            <w:r w:rsidRPr="00106623">
              <w:rPr>
                <w:szCs w:val="28"/>
              </w:rPr>
              <w:t>Потребление</w:t>
            </w:r>
          </w:p>
          <w:p w14:paraId="6D688176" w14:textId="77777777" w:rsidR="00EF65DF" w:rsidRPr="00106623" w:rsidRDefault="00EF65DF" w:rsidP="00AB21DB">
            <w:pPr>
              <w:ind w:firstLine="0"/>
              <w:jc w:val="right"/>
              <w:rPr>
                <w:szCs w:val="28"/>
              </w:rPr>
            </w:pPr>
          </w:p>
          <w:p w14:paraId="5D3B7823" w14:textId="77777777" w:rsidR="00EF65DF" w:rsidRPr="00106623" w:rsidRDefault="00EF65DF" w:rsidP="00AB21DB">
            <w:pPr>
              <w:ind w:firstLine="0"/>
              <w:jc w:val="left"/>
              <w:rPr>
                <w:szCs w:val="28"/>
              </w:rPr>
            </w:pPr>
            <w:r w:rsidRPr="00106623">
              <w:rPr>
                <w:szCs w:val="28"/>
              </w:rPr>
              <w:t>Производство</w:t>
            </w:r>
          </w:p>
        </w:tc>
        <w:tc>
          <w:tcPr>
            <w:tcW w:w="1616" w:type="dxa"/>
            <w:vAlign w:val="center"/>
          </w:tcPr>
          <w:p w14:paraId="4D7CC2B0" w14:textId="3D5DDE2C" w:rsidR="00EF65DF" w:rsidRPr="00EF65DF" w:rsidRDefault="00EF65DF" w:rsidP="00AB21DB">
            <w:pPr>
              <w:ind w:firstLine="0"/>
              <w:jc w:val="center"/>
              <w:rPr>
                <w:szCs w:val="28"/>
              </w:rPr>
            </w:pPr>
            <w:r>
              <w:rPr>
                <w:szCs w:val="28"/>
              </w:rPr>
              <w:t>Энергетика</w:t>
            </w:r>
          </w:p>
        </w:tc>
        <w:tc>
          <w:tcPr>
            <w:tcW w:w="1958" w:type="dxa"/>
            <w:vAlign w:val="center"/>
          </w:tcPr>
          <w:p w14:paraId="4645A9F6" w14:textId="69580346" w:rsidR="00EF65DF" w:rsidRPr="00EF65DF" w:rsidRDefault="00EF65DF" w:rsidP="00AB21DB">
            <w:pPr>
              <w:ind w:firstLine="0"/>
              <w:jc w:val="center"/>
              <w:rPr>
                <w:szCs w:val="28"/>
              </w:rPr>
            </w:pPr>
            <w:r>
              <w:rPr>
                <w:szCs w:val="28"/>
              </w:rPr>
              <w:t>Машиностроение</w:t>
            </w:r>
          </w:p>
        </w:tc>
        <w:tc>
          <w:tcPr>
            <w:tcW w:w="1727" w:type="dxa"/>
            <w:vAlign w:val="center"/>
          </w:tcPr>
          <w:p w14:paraId="7AF52BEC" w14:textId="77777777" w:rsidR="00EF65DF" w:rsidRPr="00106623" w:rsidRDefault="00EF65DF" w:rsidP="00AB21DB">
            <w:pPr>
              <w:ind w:firstLine="0"/>
              <w:jc w:val="center"/>
              <w:rPr>
                <w:szCs w:val="28"/>
              </w:rPr>
            </w:pPr>
            <w:r w:rsidRPr="00106623">
              <w:rPr>
                <w:szCs w:val="28"/>
              </w:rPr>
              <w:t>Конечное потребление</w:t>
            </w:r>
          </w:p>
        </w:tc>
        <w:tc>
          <w:tcPr>
            <w:tcW w:w="1418" w:type="dxa"/>
            <w:vAlign w:val="center"/>
          </w:tcPr>
          <w:p w14:paraId="2AA2EFD3" w14:textId="77777777" w:rsidR="00EF65DF" w:rsidRPr="00106623" w:rsidRDefault="00EF65DF" w:rsidP="00AB21DB">
            <w:pPr>
              <w:ind w:firstLine="0"/>
              <w:jc w:val="center"/>
              <w:rPr>
                <w:szCs w:val="28"/>
              </w:rPr>
            </w:pPr>
            <w:r w:rsidRPr="00106623">
              <w:rPr>
                <w:szCs w:val="28"/>
              </w:rPr>
              <w:t>Валовый продукт</w:t>
            </w:r>
          </w:p>
        </w:tc>
      </w:tr>
      <w:tr w:rsidR="00EF65DF" w:rsidRPr="00106623" w14:paraId="44F18EAB" w14:textId="77777777" w:rsidTr="00EF65DF">
        <w:tc>
          <w:tcPr>
            <w:tcW w:w="2632" w:type="dxa"/>
            <w:vAlign w:val="center"/>
          </w:tcPr>
          <w:p w14:paraId="2977F272" w14:textId="3F5C190D" w:rsidR="00EF65DF" w:rsidRPr="00EF65DF" w:rsidRDefault="00EF65DF" w:rsidP="00AB21DB">
            <w:pPr>
              <w:ind w:firstLine="0"/>
              <w:jc w:val="center"/>
              <w:rPr>
                <w:szCs w:val="28"/>
              </w:rPr>
            </w:pPr>
            <w:r>
              <w:rPr>
                <w:szCs w:val="28"/>
              </w:rPr>
              <w:t>Энергетика</w:t>
            </w:r>
          </w:p>
        </w:tc>
        <w:tc>
          <w:tcPr>
            <w:tcW w:w="1616" w:type="dxa"/>
            <w:vAlign w:val="center"/>
          </w:tcPr>
          <w:p w14:paraId="799CD8CD" w14:textId="77F665CA" w:rsidR="00EF65DF" w:rsidRPr="00EF65DF" w:rsidRDefault="00EF65DF" w:rsidP="00AB21DB">
            <w:pPr>
              <w:ind w:firstLine="0"/>
              <w:jc w:val="center"/>
              <w:rPr>
                <w:szCs w:val="28"/>
              </w:rPr>
            </w:pPr>
            <w:r>
              <w:rPr>
                <w:szCs w:val="28"/>
              </w:rPr>
              <w:t>40</w:t>
            </w:r>
          </w:p>
        </w:tc>
        <w:tc>
          <w:tcPr>
            <w:tcW w:w="1958" w:type="dxa"/>
            <w:vAlign w:val="center"/>
          </w:tcPr>
          <w:p w14:paraId="11362510" w14:textId="42E38D0A" w:rsidR="00EF65DF" w:rsidRPr="00EF65DF" w:rsidRDefault="00EF65DF" w:rsidP="00AB21DB">
            <w:pPr>
              <w:ind w:firstLine="0"/>
              <w:jc w:val="center"/>
              <w:rPr>
                <w:szCs w:val="28"/>
              </w:rPr>
            </w:pPr>
            <w:r>
              <w:rPr>
                <w:szCs w:val="28"/>
              </w:rPr>
              <w:t>50</w:t>
            </w:r>
          </w:p>
        </w:tc>
        <w:tc>
          <w:tcPr>
            <w:tcW w:w="1727" w:type="dxa"/>
            <w:vAlign w:val="center"/>
          </w:tcPr>
          <w:p w14:paraId="3DA5C78D" w14:textId="64C805C8" w:rsidR="00EF65DF" w:rsidRPr="00EF65DF" w:rsidRDefault="00EF65DF" w:rsidP="00AB21DB">
            <w:pPr>
              <w:ind w:firstLine="0"/>
              <w:jc w:val="center"/>
              <w:rPr>
                <w:szCs w:val="28"/>
              </w:rPr>
            </w:pPr>
            <w:r>
              <w:rPr>
                <w:szCs w:val="28"/>
              </w:rPr>
              <w:t>60</w:t>
            </w:r>
          </w:p>
        </w:tc>
        <w:tc>
          <w:tcPr>
            <w:tcW w:w="1418" w:type="dxa"/>
            <w:vAlign w:val="center"/>
          </w:tcPr>
          <w:p w14:paraId="1BE540BF" w14:textId="5BB2F24A" w:rsidR="00EF65DF" w:rsidRPr="00EF65DF" w:rsidRDefault="00EF65DF" w:rsidP="00AB21DB">
            <w:pPr>
              <w:ind w:firstLine="0"/>
              <w:jc w:val="center"/>
              <w:rPr>
                <w:szCs w:val="28"/>
              </w:rPr>
            </w:pPr>
            <w:r>
              <w:rPr>
                <w:szCs w:val="28"/>
              </w:rPr>
              <w:t>150</w:t>
            </w:r>
          </w:p>
        </w:tc>
      </w:tr>
      <w:tr w:rsidR="00EF65DF" w:rsidRPr="00106623" w14:paraId="0E479B05" w14:textId="77777777" w:rsidTr="00EF65DF">
        <w:tc>
          <w:tcPr>
            <w:tcW w:w="2632" w:type="dxa"/>
            <w:vAlign w:val="center"/>
          </w:tcPr>
          <w:p w14:paraId="01FB0134" w14:textId="67487C23" w:rsidR="00EF65DF" w:rsidRPr="00EF65DF" w:rsidRDefault="00EF65DF" w:rsidP="00AB21DB">
            <w:pPr>
              <w:ind w:firstLine="0"/>
              <w:jc w:val="center"/>
              <w:rPr>
                <w:szCs w:val="28"/>
              </w:rPr>
            </w:pPr>
            <w:r>
              <w:rPr>
                <w:szCs w:val="28"/>
              </w:rPr>
              <w:t>Машиностроение</w:t>
            </w:r>
          </w:p>
        </w:tc>
        <w:tc>
          <w:tcPr>
            <w:tcW w:w="1616" w:type="dxa"/>
            <w:vAlign w:val="center"/>
          </w:tcPr>
          <w:p w14:paraId="1569DB85" w14:textId="5717D45F" w:rsidR="00EF65DF" w:rsidRPr="00EF65DF" w:rsidRDefault="00EF65DF" w:rsidP="00AB21DB">
            <w:pPr>
              <w:ind w:firstLine="0"/>
              <w:jc w:val="center"/>
              <w:rPr>
                <w:szCs w:val="28"/>
              </w:rPr>
            </w:pPr>
            <w:r>
              <w:rPr>
                <w:szCs w:val="28"/>
              </w:rPr>
              <w:t>50</w:t>
            </w:r>
          </w:p>
        </w:tc>
        <w:tc>
          <w:tcPr>
            <w:tcW w:w="1958" w:type="dxa"/>
            <w:vAlign w:val="center"/>
          </w:tcPr>
          <w:p w14:paraId="19173691" w14:textId="66AFEE61" w:rsidR="00EF65DF" w:rsidRPr="00EF65DF" w:rsidRDefault="00EF65DF" w:rsidP="00AB21DB">
            <w:pPr>
              <w:ind w:firstLine="0"/>
              <w:jc w:val="center"/>
              <w:rPr>
                <w:szCs w:val="28"/>
              </w:rPr>
            </w:pPr>
            <w:r>
              <w:rPr>
                <w:szCs w:val="28"/>
              </w:rPr>
              <w:t>60</w:t>
            </w:r>
          </w:p>
        </w:tc>
        <w:tc>
          <w:tcPr>
            <w:tcW w:w="1727" w:type="dxa"/>
            <w:vAlign w:val="center"/>
          </w:tcPr>
          <w:p w14:paraId="6975E39C" w14:textId="0C36A6C3" w:rsidR="00EF65DF" w:rsidRPr="00EF65DF" w:rsidRDefault="00EF65DF" w:rsidP="00AB21DB">
            <w:pPr>
              <w:ind w:firstLine="0"/>
              <w:jc w:val="center"/>
              <w:rPr>
                <w:szCs w:val="28"/>
              </w:rPr>
            </w:pPr>
            <w:r>
              <w:rPr>
                <w:szCs w:val="28"/>
              </w:rPr>
              <w:t>70</w:t>
            </w:r>
          </w:p>
        </w:tc>
        <w:tc>
          <w:tcPr>
            <w:tcW w:w="1418" w:type="dxa"/>
            <w:vAlign w:val="center"/>
          </w:tcPr>
          <w:p w14:paraId="6AA9C717" w14:textId="122C1F3F" w:rsidR="00EF65DF" w:rsidRPr="00EF65DF" w:rsidRDefault="00EF65DF" w:rsidP="00AB21DB">
            <w:pPr>
              <w:ind w:firstLine="0"/>
              <w:jc w:val="center"/>
              <w:rPr>
                <w:szCs w:val="28"/>
              </w:rPr>
            </w:pPr>
            <w:r>
              <w:rPr>
                <w:szCs w:val="28"/>
              </w:rPr>
              <w:t>180</w:t>
            </w:r>
          </w:p>
        </w:tc>
      </w:tr>
      <w:tr w:rsidR="00EF65DF" w:rsidRPr="00106623" w14:paraId="3DAA6432" w14:textId="77777777" w:rsidTr="00EF65DF">
        <w:tc>
          <w:tcPr>
            <w:tcW w:w="2632" w:type="dxa"/>
            <w:vAlign w:val="center"/>
          </w:tcPr>
          <w:p w14:paraId="5B4883DD" w14:textId="77777777" w:rsidR="00EF65DF" w:rsidRPr="00106623" w:rsidRDefault="00EF65DF" w:rsidP="00AB21DB">
            <w:pPr>
              <w:ind w:firstLine="0"/>
              <w:jc w:val="center"/>
              <w:rPr>
                <w:szCs w:val="28"/>
                <w:lang w:val="en-US"/>
              </w:rPr>
            </w:pPr>
            <w:r w:rsidRPr="00106623">
              <w:rPr>
                <w:szCs w:val="28"/>
              </w:rPr>
              <w:t xml:space="preserve">Условно чистая продукция </w:t>
            </w:r>
            <w:r w:rsidRPr="00106623">
              <w:rPr>
                <w:szCs w:val="28"/>
                <w:lang w:val="en-US"/>
              </w:rPr>
              <w:t>Vj</w:t>
            </w:r>
          </w:p>
        </w:tc>
        <w:tc>
          <w:tcPr>
            <w:tcW w:w="1616" w:type="dxa"/>
            <w:vAlign w:val="center"/>
          </w:tcPr>
          <w:p w14:paraId="07F79F8A" w14:textId="34E6BB44" w:rsidR="00EF65DF" w:rsidRPr="00155F0D" w:rsidRDefault="00155F0D" w:rsidP="00AB21DB">
            <w:pPr>
              <w:ind w:firstLine="0"/>
              <w:jc w:val="center"/>
              <w:rPr>
                <w:szCs w:val="28"/>
                <w:lang w:val="en-US"/>
              </w:rPr>
            </w:pPr>
            <w:r>
              <w:rPr>
                <w:szCs w:val="28"/>
                <w:lang w:val="en-US"/>
              </w:rPr>
              <w:t>60</w:t>
            </w:r>
          </w:p>
        </w:tc>
        <w:tc>
          <w:tcPr>
            <w:tcW w:w="1958" w:type="dxa"/>
            <w:vAlign w:val="center"/>
          </w:tcPr>
          <w:p w14:paraId="41B013FA" w14:textId="11AEE0B9" w:rsidR="00EF65DF" w:rsidRPr="00106623" w:rsidRDefault="00155F0D" w:rsidP="00AB21DB">
            <w:pPr>
              <w:ind w:firstLine="0"/>
              <w:jc w:val="center"/>
              <w:rPr>
                <w:szCs w:val="28"/>
                <w:lang w:val="en-US"/>
              </w:rPr>
            </w:pPr>
            <w:r>
              <w:rPr>
                <w:szCs w:val="28"/>
                <w:lang w:val="en-US"/>
              </w:rPr>
              <w:t>70</w:t>
            </w:r>
          </w:p>
        </w:tc>
        <w:tc>
          <w:tcPr>
            <w:tcW w:w="1727" w:type="dxa"/>
            <w:vAlign w:val="center"/>
          </w:tcPr>
          <w:p w14:paraId="5B9E45A2" w14:textId="77777777" w:rsidR="00EF65DF" w:rsidRPr="00106623" w:rsidRDefault="00EF65DF" w:rsidP="00AB21DB">
            <w:pPr>
              <w:ind w:firstLine="0"/>
              <w:jc w:val="center"/>
              <w:rPr>
                <w:szCs w:val="28"/>
              </w:rPr>
            </w:pPr>
          </w:p>
        </w:tc>
        <w:tc>
          <w:tcPr>
            <w:tcW w:w="1418" w:type="dxa"/>
            <w:vAlign w:val="center"/>
          </w:tcPr>
          <w:p w14:paraId="61E23223" w14:textId="77777777" w:rsidR="00EF65DF" w:rsidRPr="00106623" w:rsidRDefault="00EF65DF" w:rsidP="00AB21DB">
            <w:pPr>
              <w:ind w:firstLine="0"/>
              <w:jc w:val="center"/>
              <w:rPr>
                <w:szCs w:val="28"/>
              </w:rPr>
            </w:pPr>
          </w:p>
        </w:tc>
      </w:tr>
      <w:tr w:rsidR="00EF65DF" w:rsidRPr="00106623" w14:paraId="7205F340" w14:textId="77777777" w:rsidTr="00EF65DF">
        <w:tc>
          <w:tcPr>
            <w:tcW w:w="2632" w:type="dxa"/>
            <w:vAlign w:val="center"/>
          </w:tcPr>
          <w:p w14:paraId="4CD2B931" w14:textId="77777777" w:rsidR="00EF65DF" w:rsidRPr="00106623" w:rsidRDefault="00EF65DF" w:rsidP="00AB21DB">
            <w:pPr>
              <w:ind w:firstLine="0"/>
              <w:jc w:val="center"/>
              <w:rPr>
                <w:szCs w:val="28"/>
                <w:lang w:val="en-US"/>
              </w:rPr>
            </w:pPr>
            <w:r w:rsidRPr="00106623">
              <w:rPr>
                <w:szCs w:val="28"/>
              </w:rPr>
              <w:t xml:space="preserve">Валовый продукт </w:t>
            </w:r>
            <w:r w:rsidRPr="00106623">
              <w:rPr>
                <w:szCs w:val="28"/>
                <w:lang w:val="en-US"/>
              </w:rPr>
              <w:t>Xj</w:t>
            </w:r>
          </w:p>
        </w:tc>
        <w:tc>
          <w:tcPr>
            <w:tcW w:w="1616" w:type="dxa"/>
            <w:vAlign w:val="center"/>
          </w:tcPr>
          <w:p w14:paraId="4B175D46" w14:textId="1A0A783A" w:rsidR="00EF65DF" w:rsidRPr="00155F0D" w:rsidRDefault="00155F0D" w:rsidP="00AB21DB">
            <w:pPr>
              <w:ind w:firstLine="0"/>
              <w:jc w:val="center"/>
              <w:rPr>
                <w:szCs w:val="28"/>
                <w:lang w:val="en-US"/>
              </w:rPr>
            </w:pPr>
            <w:r>
              <w:rPr>
                <w:szCs w:val="28"/>
                <w:lang w:val="en-US"/>
              </w:rPr>
              <w:t>150</w:t>
            </w:r>
          </w:p>
        </w:tc>
        <w:tc>
          <w:tcPr>
            <w:tcW w:w="1958" w:type="dxa"/>
            <w:vAlign w:val="center"/>
          </w:tcPr>
          <w:p w14:paraId="5A62236A" w14:textId="15E42158" w:rsidR="00EF65DF" w:rsidRPr="00106623" w:rsidRDefault="00155F0D" w:rsidP="00AB21DB">
            <w:pPr>
              <w:ind w:firstLine="0"/>
              <w:jc w:val="center"/>
              <w:rPr>
                <w:szCs w:val="28"/>
                <w:lang w:val="en-US"/>
              </w:rPr>
            </w:pPr>
            <w:r>
              <w:rPr>
                <w:szCs w:val="28"/>
                <w:lang w:val="en-US"/>
              </w:rPr>
              <w:t>180</w:t>
            </w:r>
          </w:p>
        </w:tc>
        <w:tc>
          <w:tcPr>
            <w:tcW w:w="1727" w:type="dxa"/>
            <w:vAlign w:val="center"/>
          </w:tcPr>
          <w:p w14:paraId="22B1ED78" w14:textId="77777777" w:rsidR="00EF65DF" w:rsidRPr="00106623" w:rsidRDefault="00EF65DF" w:rsidP="00AB21DB">
            <w:pPr>
              <w:ind w:firstLine="0"/>
              <w:jc w:val="center"/>
              <w:rPr>
                <w:szCs w:val="28"/>
              </w:rPr>
            </w:pPr>
          </w:p>
        </w:tc>
        <w:tc>
          <w:tcPr>
            <w:tcW w:w="1418" w:type="dxa"/>
            <w:vAlign w:val="center"/>
          </w:tcPr>
          <w:p w14:paraId="1EEFD688" w14:textId="77777777" w:rsidR="00EF65DF" w:rsidRPr="00106623" w:rsidRDefault="00EF65DF" w:rsidP="00AB21DB">
            <w:pPr>
              <w:ind w:firstLine="0"/>
              <w:jc w:val="center"/>
              <w:rPr>
                <w:szCs w:val="28"/>
              </w:rPr>
            </w:pPr>
          </w:p>
        </w:tc>
      </w:tr>
    </w:tbl>
    <w:p w14:paraId="377B0B3F" w14:textId="2F0C8FB7" w:rsidR="009C2D83" w:rsidRDefault="00155F0D" w:rsidP="00187846">
      <w:r>
        <w:lastRenderedPageBreak/>
        <w:t>Проверим правильность построения модели Леонтьева:</w:t>
      </w:r>
    </w:p>
    <w:p w14:paraId="58DEA3DC" w14:textId="18A44ECF" w:rsidR="00155F0D" w:rsidRDefault="00155F0D" w:rsidP="00187846">
      <w:r>
        <w:t>150 + 180 = 150 + 180</w:t>
      </w:r>
    </w:p>
    <w:p w14:paraId="5273B78D" w14:textId="6EB50BC8" w:rsidR="00155F0D" w:rsidRDefault="00155F0D" w:rsidP="00187846">
      <w:r>
        <w:t>330 = 330</w:t>
      </w:r>
    </w:p>
    <w:p w14:paraId="20CB138B" w14:textId="0002B558" w:rsidR="00155F0D" w:rsidRDefault="00155F0D" w:rsidP="00187846">
      <w:r>
        <w:t>Валовые продукты равны.</w:t>
      </w:r>
    </w:p>
    <w:p w14:paraId="461B7746" w14:textId="1AC06CC2" w:rsidR="00155F0D" w:rsidRDefault="00155F0D" w:rsidP="00187846">
      <w:r>
        <w:t>60 + 70 = 60 + 70</w:t>
      </w:r>
    </w:p>
    <w:p w14:paraId="5083E9CA" w14:textId="67754A92" w:rsidR="00155F0D" w:rsidRDefault="00155F0D" w:rsidP="00187846">
      <w:r>
        <w:t>130 = 130</w:t>
      </w:r>
    </w:p>
    <w:p w14:paraId="29127F0A" w14:textId="4D70EB61" w:rsidR="00155F0D" w:rsidRDefault="00155F0D" w:rsidP="00187846">
      <w:r>
        <w:t>Сумма конечного потребления равна сумме условно чистой продукции.</w:t>
      </w:r>
    </w:p>
    <w:p w14:paraId="5771612A" w14:textId="08104B36" w:rsidR="00155F0D" w:rsidRDefault="00155F0D" w:rsidP="00187846">
      <w:r>
        <w:t>Модель Леонтьева составлена верно.</w:t>
      </w:r>
    </w:p>
    <w:p w14:paraId="16E0A1CB" w14:textId="77777777" w:rsidR="00155F0D" w:rsidRDefault="00155F0D" w:rsidP="00187846">
      <w:r>
        <w:t>Самостоятельно составление модели Леонтьева.</w:t>
      </w:r>
    </w:p>
    <w:p w14:paraId="4D8AB0AD" w14:textId="60F6F5BE" w:rsidR="00BB285D" w:rsidRDefault="00155F0D" w:rsidP="00BB285D">
      <w:r>
        <w:t>Известно, что есть три отрасли: Энергетика, Металлургия и Машиностроение. Энергетика потребляет: металлургическую продукцию на сумму 10 млн. руб и машиностроительную продукцию на 15 млн. руб</w:t>
      </w:r>
      <w:r w:rsidRPr="00155F0D">
        <w:t>;</w:t>
      </w:r>
      <w:r>
        <w:t xml:space="preserve"> Металлургия потребляет: электроэнергию на сумму 40 млн. руб и машиностроительную продукцию на 20 млн. руб</w:t>
      </w:r>
      <w:r w:rsidRPr="00155F0D">
        <w:t xml:space="preserve">; </w:t>
      </w:r>
      <w:r>
        <w:t>Машиностроение потребляет: электроэнергию на сумму 30 млн. руб и металлургическую продукцию на сумму 50 млн. руб.</w:t>
      </w:r>
      <w:r w:rsidR="00BB285D">
        <w:t xml:space="preserve"> Конечный спрос отраслей на продукцию равен 60 млн. руб, 80 млн. руб и 100 млн. руб соответственно. Составить таблицу межотраслевого баланса, проверьте правильность составления по ограничениям.</w:t>
      </w:r>
    </w:p>
    <w:p w14:paraId="7D3E71D5" w14:textId="77777777" w:rsidR="00BB285D" w:rsidRDefault="00BB285D">
      <w:pPr>
        <w:spacing w:line="278" w:lineRule="auto"/>
        <w:ind w:firstLine="0"/>
        <w:jc w:val="left"/>
      </w:pPr>
      <w:r>
        <w:br w:type="page"/>
      </w:r>
    </w:p>
    <w:p w14:paraId="547D2B67" w14:textId="4095B863" w:rsidR="00BB285D" w:rsidRDefault="009B0E08" w:rsidP="00BB285D">
      <w:r>
        <w:lastRenderedPageBreak/>
        <w:t xml:space="preserve">На основе построенной модели межотраслевого баланса, по текущим полученным данным, можем составить математическую модель межотраслевого баланса. </w:t>
      </w:r>
    </w:p>
    <w:p w14:paraId="5A953E38" w14:textId="77777777" w:rsidR="00F146FA" w:rsidRDefault="009B0E08" w:rsidP="00BB285D">
      <w:r>
        <w:t xml:space="preserve">По представленной таблице, мы можем составить линейную зависимость. В столбцах указывается сколько продукции разных отраслей понадобилось, чтобы произвести выпуск отрасли в объеме, указанном в валовом продукции. Допустим, разберем на примере таблицы, что была составлена как пример. Отрасль энергетики использовала продукцию энергетики в объеме 40 и машиностроения в объеме 50, </w:t>
      </w:r>
      <w:r w:rsidR="00F146FA">
        <w:t xml:space="preserve">таким образом мы произвели 150 продукции. Тогда, чтобы нам узнать, сколько мы затратили каждой продукции от отраслей на производство одной единицы продукции, нам нужно количество продукции (использованной во время производства своей продукции) разделить на общее количество производимой продукции. Тогда получим </w:t>
      </w:r>
      <w:r w:rsidR="00F146FA" w:rsidRPr="00F146FA">
        <w:t xml:space="preserve">40 / 150 </w:t>
      </w:r>
      <w:r w:rsidR="00F146FA">
        <w:t xml:space="preserve">и </w:t>
      </w:r>
      <w:r w:rsidR="00F146FA" w:rsidRPr="00F146FA">
        <w:t xml:space="preserve">50 / 150. </w:t>
      </w:r>
    </w:p>
    <w:p w14:paraId="482184DA" w14:textId="77777777" w:rsidR="00F146FA" w:rsidRDefault="00F146FA" w:rsidP="00BB285D">
      <w:r>
        <w:t>Таким образом, мы нашли коэффициент стоимости продукции i</w:t>
      </w:r>
      <w:r w:rsidRPr="00F146FA">
        <w:t>-</w:t>
      </w:r>
      <w:r>
        <w:t xml:space="preserve">ой отрасли, который был вложен на производство единицы продукции </w:t>
      </w:r>
      <w:r>
        <w:rPr>
          <w:lang w:val="en-US"/>
        </w:rPr>
        <w:t>j</w:t>
      </w:r>
      <w:r w:rsidRPr="00F146FA">
        <w:t>-</w:t>
      </w:r>
      <w:r>
        <w:t>ой отрасли, данный коэффициент именуется:</w:t>
      </w:r>
    </w:p>
    <w:p w14:paraId="146EF478" w14:textId="6D43696B" w:rsidR="009B0E08" w:rsidRDefault="00F146FA" w:rsidP="00F146FA">
      <w:pPr>
        <w:ind w:firstLine="0"/>
        <w:jc w:val="center"/>
        <w:rPr>
          <w:sz w:val="36"/>
          <w:szCs w:val="32"/>
        </w:rPr>
      </w:pPr>
      <w:r w:rsidRPr="00F146FA">
        <w:rPr>
          <w:sz w:val="36"/>
          <w:szCs w:val="32"/>
          <w:lang w:val="en-US"/>
        </w:rPr>
        <w:t>a</w:t>
      </w:r>
      <w:r w:rsidRPr="00F146FA">
        <w:rPr>
          <w:sz w:val="36"/>
          <w:szCs w:val="32"/>
          <w:vertAlign w:val="subscript"/>
          <w:lang w:val="en-US"/>
        </w:rPr>
        <w:t>ij</w:t>
      </w:r>
      <w:r w:rsidRPr="00F146FA">
        <w:rPr>
          <w:sz w:val="36"/>
          <w:szCs w:val="32"/>
        </w:rPr>
        <w:t xml:space="preserve"> = </w:t>
      </w:r>
      <w:r w:rsidRPr="00F146FA">
        <w:rPr>
          <w:sz w:val="36"/>
          <w:szCs w:val="32"/>
          <w:lang w:val="en-US"/>
        </w:rPr>
        <w:t>x</w:t>
      </w:r>
      <w:r w:rsidRPr="00F146FA">
        <w:rPr>
          <w:sz w:val="36"/>
          <w:szCs w:val="32"/>
          <w:vertAlign w:val="subscript"/>
          <w:lang w:val="en-US"/>
        </w:rPr>
        <w:t>ij</w:t>
      </w:r>
      <w:r w:rsidRPr="00F146FA">
        <w:rPr>
          <w:sz w:val="36"/>
          <w:szCs w:val="32"/>
        </w:rPr>
        <w:t xml:space="preserve"> / </w:t>
      </w:r>
      <w:r w:rsidRPr="00F146FA">
        <w:rPr>
          <w:sz w:val="36"/>
          <w:szCs w:val="32"/>
          <w:lang w:val="en-US"/>
        </w:rPr>
        <w:t>Xj</w:t>
      </w:r>
      <w:r w:rsidRPr="00F146FA">
        <w:rPr>
          <w:sz w:val="36"/>
          <w:szCs w:val="32"/>
        </w:rPr>
        <w:t xml:space="preserve"> – коэффициент прямых материальных затрат.</w:t>
      </w:r>
    </w:p>
    <w:p w14:paraId="557E4E00" w14:textId="6C9FA7FB" w:rsidR="00F146FA" w:rsidRDefault="00F146FA" w:rsidP="00F146FA">
      <w:pPr>
        <w:rPr>
          <w:lang w:val="en-US"/>
        </w:rPr>
      </w:pPr>
      <w:r>
        <w:t xml:space="preserve">Тогда мы можем рассчитать коэффициент прямых материальных затрат для каждого </w:t>
      </w:r>
      <w:r>
        <w:rPr>
          <w:lang w:val="en-US"/>
        </w:rPr>
        <w:t>x</w:t>
      </w:r>
      <w:r w:rsidRPr="00F146FA">
        <w:rPr>
          <w:vertAlign w:val="subscript"/>
          <w:lang w:val="en-US"/>
        </w:rPr>
        <w:t>ij</w:t>
      </w:r>
      <w:r w:rsidRPr="00F146FA">
        <w:rPr>
          <w:vertAlign w:val="subscript"/>
        </w:rPr>
        <w:t xml:space="preserve"> </w:t>
      </w:r>
      <w:r>
        <w:t xml:space="preserve">и составить матрицу прямых затрат, которая именуется как </w:t>
      </w:r>
      <w:r>
        <w:rPr>
          <w:lang w:val="en-US"/>
        </w:rPr>
        <w:t>A</w:t>
      </w:r>
      <w:r w:rsidRPr="00F146FA">
        <w:t>.</w:t>
      </w:r>
    </w:p>
    <w:p w14:paraId="0A30F7A7" w14:textId="0E95FE33" w:rsidR="00F146FA" w:rsidRDefault="00F146FA" w:rsidP="00F146FA">
      <w:r>
        <w:t>Матрица прямых затрат отражает технологическую структуру экономики и показывает затраты продукции одних отраслей на производство единицы продукции других отраслей. Матрица прямых затрат не демонстрирует нам распределение ресурсов между отраслями, она демонстрирует нормы потребления</w:t>
      </w:r>
      <w:r w:rsidR="001F0E42">
        <w:t>, сколько затрачивается одной продукции одной отрасли на производство одной единицы продукции другой отрасли.</w:t>
      </w:r>
    </w:p>
    <w:p w14:paraId="292D19A4" w14:textId="1078C169" w:rsidR="001F0E42" w:rsidRDefault="001F0E42" w:rsidP="00F146FA">
      <w:r>
        <w:lastRenderedPageBreak/>
        <w:t>Таким образом, матрица прямых затрат является неизменяемой, мы оцениваем затраты по текущей технологии и определяем текущую норму расхода ресурсов.</w:t>
      </w:r>
    </w:p>
    <w:p w14:paraId="3F9EB430" w14:textId="0EE60C44" w:rsidR="001F0E42" w:rsidRDefault="001F0E42" w:rsidP="00F146FA">
      <w:r>
        <w:t xml:space="preserve">Чтобы была возможность проводить прогнозирование по модели межотраслевого баланса, необходимо определить, является ли </w:t>
      </w:r>
      <w:r w:rsidR="00340F9C">
        <w:t>матрица прямых затрат продуктивной.</w:t>
      </w:r>
    </w:p>
    <w:p w14:paraId="518F27CF" w14:textId="49200D6A" w:rsidR="00340F9C" w:rsidRDefault="001F0E42" w:rsidP="00F146FA">
      <w:r>
        <w:t xml:space="preserve">Продуктивность </w:t>
      </w:r>
      <w:r w:rsidR="00340F9C">
        <w:t>матрица прямых затрат</w:t>
      </w:r>
      <w:r>
        <w:t xml:space="preserve"> означает, что экономика построенной модели способна </w:t>
      </w:r>
      <w:r w:rsidR="00340F9C">
        <w:t>обеспечить конечное потребление (спрос) за счет собственного производства, при этом все ресурсы используются в фиксированных пропорциях.</w:t>
      </w:r>
    </w:p>
    <w:p w14:paraId="5F0E3B6B" w14:textId="6123DA2E" w:rsidR="001F0E42" w:rsidRDefault="00340F9C" w:rsidP="00F146FA">
      <w:r>
        <w:t xml:space="preserve">То есть мы можем оценить по найденной матрице прямых затрат, является ли она продуктивной или, напротив, производство убыточно и совокупные материальные затраты будут превышать объем выпуска. </w:t>
      </w:r>
    </w:p>
    <w:p w14:paraId="042AB601" w14:textId="3D70636C" w:rsidR="001F0E42" w:rsidRDefault="00340F9C" w:rsidP="00F146FA">
      <w:r>
        <w:t>Выделяется два критерия продуктивности матрицы прямых затрат:</w:t>
      </w:r>
    </w:p>
    <w:p w14:paraId="77F9094F" w14:textId="5009DAF3" w:rsidR="00E32377" w:rsidRDefault="00E32377" w:rsidP="00F146FA">
      <w:r>
        <w:t xml:space="preserve">1-ый критерий продуктивности. Неотрицательная квадратная матрица прямых затрат продуктивна тогда и только тогда, когда матрица </w:t>
      </w:r>
      <w:r>
        <w:rPr>
          <w:lang w:val="en-US"/>
        </w:rPr>
        <w:t>S</w:t>
      </w:r>
      <w:r w:rsidRPr="00E32377">
        <w:t xml:space="preserve"> = (</w:t>
      </w:r>
      <w:r>
        <w:rPr>
          <w:lang w:val="en-US"/>
        </w:rPr>
        <w:t>E</w:t>
      </w:r>
      <w:r w:rsidRPr="00E32377">
        <w:t>-</w:t>
      </w:r>
      <w:proofErr w:type="gramStart"/>
      <w:r>
        <w:rPr>
          <w:lang w:val="en-US"/>
        </w:rPr>
        <w:t>A</w:t>
      </w:r>
      <w:r w:rsidRPr="00E32377">
        <w:t>)^</w:t>
      </w:r>
      <w:proofErr w:type="gramEnd"/>
      <w:r w:rsidRPr="00E32377">
        <w:t>-1 (</w:t>
      </w:r>
      <w:r>
        <w:t>матрица полных затрат) существует и неотрицательна.</w:t>
      </w:r>
    </w:p>
    <w:p w14:paraId="125AF071" w14:textId="0BBDEF92" w:rsidR="00E32377" w:rsidRDefault="00E32377" w:rsidP="00F146FA">
      <w:r>
        <w:t>Матрица полных затрат и ее формула формируется на основе следующих отношений:</w:t>
      </w:r>
    </w:p>
    <w:p w14:paraId="5DABC88F" w14:textId="68910C36" w:rsidR="00E32377" w:rsidRDefault="00E32377" w:rsidP="00F146FA">
      <w:r>
        <w:t xml:space="preserve">Нам известно, что валовый продукт </w:t>
      </w:r>
      <w:r>
        <w:rPr>
          <w:lang w:val="en-US"/>
        </w:rPr>
        <w:t>j</w:t>
      </w:r>
      <w:r w:rsidRPr="00E32377">
        <w:t>-</w:t>
      </w:r>
      <w:r>
        <w:t xml:space="preserve">ой отрасли равен сумме </w:t>
      </w:r>
      <w:r>
        <w:rPr>
          <w:lang w:val="en-US"/>
        </w:rPr>
        <w:t>xij</w:t>
      </w:r>
      <w:r w:rsidRPr="00E32377">
        <w:t xml:space="preserve"> </w:t>
      </w:r>
      <w:r>
        <w:t xml:space="preserve">(потребляемых продукций из отраслей) плюс условно-чистая продукция </w:t>
      </w:r>
      <w:r>
        <w:rPr>
          <w:lang w:val="en-US"/>
        </w:rPr>
        <w:t>j</w:t>
      </w:r>
      <w:r w:rsidRPr="00E32377">
        <w:t>-</w:t>
      </w:r>
      <w:r>
        <w:t>ой отрасли.</w:t>
      </w:r>
    </w:p>
    <w:p w14:paraId="0040C94D" w14:textId="4B3F7796" w:rsidR="00E32377" w:rsidRDefault="00E32377" w:rsidP="00E32377">
      <w:r>
        <w:t xml:space="preserve">При формировании матрицы прямых затрат мы определили отношение, что коэффициент </w:t>
      </w:r>
      <w:r>
        <w:rPr>
          <w:lang w:val="en-US"/>
        </w:rPr>
        <w:t>aij</w:t>
      </w:r>
      <w:r w:rsidRPr="00E32377">
        <w:t xml:space="preserve"> = </w:t>
      </w:r>
      <w:r>
        <w:rPr>
          <w:lang w:val="en-US"/>
        </w:rPr>
        <w:t>xij</w:t>
      </w:r>
      <w:r w:rsidRPr="00E32377">
        <w:t xml:space="preserve"> / </w:t>
      </w:r>
      <w:r>
        <w:rPr>
          <w:lang w:val="en-US"/>
        </w:rPr>
        <w:t>Xj</w:t>
      </w:r>
      <w:r w:rsidRPr="00E32377">
        <w:t xml:space="preserve">, </w:t>
      </w:r>
      <w:r>
        <w:t xml:space="preserve">тогда отсюда мы можем получить следующее </w:t>
      </w:r>
      <w:r w:rsidRPr="00E32377">
        <w:t xml:space="preserve">=&gt; </w:t>
      </w:r>
      <w:r>
        <w:rPr>
          <w:lang w:val="en-US"/>
        </w:rPr>
        <w:t>xij</w:t>
      </w:r>
      <w:r w:rsidRPr="00E32377">
        <w:t xml:space="preserve"> = </w:t>
      </w:r>
      <w:r>
        <w:rPr>
          <w:lang w:val="en-US"/>
        </w:rPr>
        <w:t>aij</w:t>
      </w:r>
      <w:r w:rsidRPr="00E32377">
        <w:t xml:space="preserve"> * </w:t>
      </w:r>
      <w:r>
        <w:rPr>
          <w:lang w:val="en-US"/>
        </w:rPr>
        <w:t>Xj</w:t>
      </w:r>
      <w:r w:rsidRPr="00E32377">
        <w:t xml:space="preserve">, </w:t>
      </w:r>
      <w:r>
        <w:t xml:space="preserve">то есть, чтобы узнать общее количество используемой продукции, нужно умножить коэффициент использования при производстве одной единицы продукции и перемножить на всю продукцию. Тогда, мы можем </w:t>
      </w:r>
      <w:r>
        <w:lastRenderedPageBreak/>
        <w:t xml:space="preserve">заменить </w:t>
      </w:r>
      <w:r>
        <w:rPr>
          <w:lang w:val="en-US"/>
        </w:rPr>
        <w:t>xij</w:t>
      </w:r>
      <w:r w:rsidRPr="00E32377">
        <w:t xml:space="preserve"> </w:t>
      </w:r>
      <w:r>
        <w:t xml:space="preserve">в формуле </w:t>
      </w:r>
      <w:r>
        <w:rPr>
          <w:lang w:val="en-US"/>
        </w:rPr>
        <w:t>Xj</w:t>
      </w:r>
      <w:r w:rsidRPr="00E32377">
        <w:t xml:space="preserve"> </w:t>
      </w:r>
      <w:r>
        <w:t xml:space="preserve">и получим: сумма </w:t>
      </w:r>
      <w:r>
        <w:rPr>
          <w:lang w:val="en-US"/>
        </w:rPr>
        <w:t>aij</w:t>
      </w:r>
      <w:r w:rsidRPr="00E32377">
        <w:t xml:space="preserve"> * </w:t>
      </w:r>
      <w:r>
        <w:rPr>
          <w:lang w:val="en-US"/>
        </w:rPr>
        <w:t>Xj</w:t>
      </w:r>
      <w:r w:rsidRPr="00E32377">
        <w:t xml:space="preserve"> </w:t>
      </w:r>
      <w:r>
        <w:t xml:space="preserve">плюс </w:t>
      </w:r>
      <w:r>
        <w:rPr>
          <w:lang w:val="en-US"/>
        </w:rPr>
        <w:t>Yj</w:t>
      </w:r>
      <w:r w:rsidRPr="00E32377">
        <w:t xml:space="preserve"> </w:t>
      </w:r>
      <w:r>
        <w:t xml:space="preserve">– это и будет общий валовый продукт </w:t>
      </w:r>
      <w:r>
        <w:rPr>
          <w:lang w:val="en-US"/>
        </w:rPr>
        <w:t>j</w:t>
      </w:r>
      <w:r w:rsidRPr="00E32377">
        <w:t>-</w:t>
      </w:r>
      <w:r>
        <w:t>ой отрасли.</w:t>
      </w:r>
    </w:p>
    <w:p w14:paraId="6F6C9229" w14:textId="10C8D953" w:rsidR="00E32377" w:rsidRDefault="00E32377" w:rsidP="00E32377">
      <w:r>
        <w:t xml:space="preserve">Либо отсюда можем получить </w:t>
      </w:r>
      <w:r w:rsidR="00093A6E">
        <w:t>запись баланса в векторно-матричной форме:</w:t>
      </w:r>
    </w:p>
    <w:p w14:paraId="0EC9E2D9" w14:textId="417DE2B7" w:rsidR="00093A6E" w:rsidRDefault="00093A6E" w:rsidP="00093A6E">
      <w:pPr>
        <w:ind w:firstLine="0"/>
        <w:jc w:val="center"/>
        <w:rPr>
          <w:lang w:val="en-US"/>
        </w:rPr>
      </w:pPr>
      <w:r>
        <w:rPr>
          <w:lang w:val="en-US"/>
        </w:rPr>
        <w:t>X</w:t>
      </w:r>
      <w:r w:rsidRPr="00093A6E">
        <w:t xml:space="preserve"> = </w:t>
      </w:r>
      <w:r>
        <w:rPr>
          <w:lang w:val="en-US"/>
        </w:rPr>
        <w:t>AX</w:t>
      </w:r>
      <w:r w:rsidRPr="00093A6E">
        <w:t xml:space="preserve"> + </w:t>
      </w:r>
      <w:r>
        <w:rPr>
          <w:lang w:val="en-US"/>
        </w:rPr>
        <w:t>Y</w:t>
      </w:r>
    </w:p>
    <w:p w14:paraId="0E225C16" w14:textId="6F9D4ADB" w:rsidR="00093A6E" w:rsidRDefault="00093A6E" w:rsidP="00093A6E">
      <w:r>
        <w:t>Дальше перенесем все в левую часть:</w:t>
      </w:r>
    </w:p>
    <w:p w14:paraId="3B30687A" w14:textId="4C20A3D3" w:rsidR="00093A6E" w:rsidRDefault="00093A6E" w:rsidP="00093A6E">
      <w:pPr>
        <w:ind w:firstLine="0"/>
        <w:jc w:val="center"/>
        <w:rPr>
          <w:lang w:val="en-US"/>
        </w:rPr>
      </w:pPr>
      <w:r>
        <w:rPr>
          <w:lang w:val="en-US"/>
        </w:rPr>
        <w:t>X – AX = Y</w:t>
      </w:r>
    </w:p>
    <w:p w14:paraId="66CE10C3" w14:textId="698ADF38" w:rsidR="00093A6E" w:rsidRDefault="00093A6E" w:rsidP="00093A6E">
      <w:pPr>
        <w:ind w:firstLine="0"/>
        <w:jc w:val="center"/>
      </w:pPr>
      <w:r w:rsidRPr="00093A6E">
        <w:t>(</w:t>
      </w:r>
      <w:r>
        <w:rPr>
          <w:lang w:val="en-US"/>
        </w:rPr>
        <w:t>E</w:t>
      </w:r>
      <w:r w:rsidRPr="00093A6E">
        <w:t xml:space="preserve"> – </w:t>
      </w:r>
      <w:proofErr w:type="gramStart"/>
      <w:r>
        <w:rPr>
          <w:lang w:val="en-US"/>
        </w:rPr>
        <w:t>A</w:t>
      </w:r>
      <w:r w:rsidRPr="00093A6E">
        <w:t>)</w:t>
      </w:r>
      <w:r>
        <w:rPr>
          <w:lang w:val="en-US"/>
        </w:rPr>
        <w:t>X</w:t>
      </w:r>
      <w:proofErr w:type="gramEnd"/>
      <w:r w:rsidRPr="00093A6E">
        <w:t xml:space="preserve"> = </w:t>
      </w:r>
      <w:r>
        <w:rPr>
          <w:lang w:val="en-US"/>
        </w:rPr>
        <w:t>Y</w:t>
      </w:r>
      <w:r w:rsidRPr="00093A6E">
        <w:t xml:space="preserve">, </w:t>
      </w:r>
      <w:r>
        <w:t xml:space="preserve">где </w:t>
      </w:r>
      <w:r>
        <w:rPr>
          <w:lang w:val="en-US"/>
        </w:rPr>
        <w:t>E</w:t>
      </w:r>
      <w:r w:rsidRPr="00093A6E">
        <w:t xml:space="preserve"> – </w:t>
      </w:r>
      <w:r>
        <w:t>единичная матрица (аналог единицы)</w:t>
      </w:r>
    </w:p>
    <w:p w14:paraId="60AE0298" w14:textId="4F02B473" w:rsidR="00093A6E" w:rsidRDefault="00C24C70" w:rsidP="00093A6E">
      <w:r>
        <w:t xml:space="preserve">Теперь если получить обратную матрицу для матрицы </w:t>
      </w:r>
      <w:r>
        <w:rPr>
          <w:lang w:val="en-US"/>
        </w:rPr>
        <w:t>E</w:t>
      </w:r>
      <w:r w:rsidRPr="00C24C70">
        <w:t>-</w:t>
      </w:r>
      <w:r>
        <w:rPr>
          <w:lang w:val="en-US"/>
        </w:rPr>
        <w:t>A</w:t>
      </w:r>
      <w:r w:rsidRPr="00C24C70">
        <w:t xml:space="preserve"> (</w:t>
      </w:r>
      <w:r>
        <w:t xml:space="preserve">то есть </w:t>
      </w:r>
      <w:r w:rsidRPr="00C24C70">
        <w:t>(</w:t>
      </w:r>
      <w:r>
        <w:rPr>
          <w:lang w:val="en-US"/>
        </w:rPr>
        <w:t>E</w:t>
      </w:r>
      <w:r w:rsidRPr="00C24C70">
        <w:t>-</w:t>
      </w:r>
      <w:proofErr w:type="gramStart"/>
      <w:r>
        <w:rPr>
          <w:lang w:val="en-US"/>
        </w:rPr>
        <w:t>A</w:t>
      </w:r>
      <w:r w:rsidRPr="00C24C70">
        <w:t>)^</w:t>
      </w:r>
      <w:proofErr w:type="gramEnd"/>
      <w:r w:rsidRPr="00C24C70">
        <w:t xml:space="preserve">-1), </w:t>
      </w:r>
      <w:r>
        <w:t xml:space="preserve">то получаем матрицу полных затрат, которая отображает на сколько единиц увеличится валовый выпуск </w:t>
      </w:r>
      <w:r>
        <w:rPr>
          <w:lang w:val="en-US"/>
        </w:rPr>
        <w:t>i</w:t>
      </w:r>
      <w:r w:rsidRPr="00C24C70">
        <w:t>-</w:t>
      </w:r>
      <w:r>
        <w:t xml:space="preserve">ой отрасли, если конечный спрос на продукцию </w:t>
      </w:r>
      <w:r>
        <w:rPr>
          <w:lang w:val="en-US"/>
        </w:rPr>
        <w:t>j</w:t>
      </w:r>
      <w:r w:rsidRPr="00C24C70">
        <w:t>-</w:t>
      </w:r>
      <w:r>
        <w:t>ой отрасли увеличится на 1 единицу.</w:t>
      </w:r>
    </w:p>
    <w:p w14:paraId="2FC08C8E" w14:textId="53AFCF58" w:rsidR="00C24C70" w:rsidRPr="00C24C70" w:rsidRDefault="00C24C70" w:rsidP="00C24C70">
      <w:r>
        <w:t>Если матрица полных затрат неотрицательна (ни один элемент не отрицателен), то матрица прямых затрат продуктивна.</w:t>
      </w:r>
    </w:p>
    <w:p w14:paraId="0A137085" w14:textId="02A22734" w:rsidR="00340F9C" w:rsidRDefault="00E32377" w:rsidP="00F146FA">
      <w:r>
        <w:t>2</w:t>
      </w:r>
      <w:r w:rsidR="00340F9C">
        <w:t>-</w:t>
      </w:r>
      <w:r>
        <w:t>ой</w:t>
      </w:r>
      <w:r w:rsidR="00340F9C">
        <w:t xml:space="preserve"> критерий продуктивности. Неотрицательная матрица прямых затрат продуктивна тогда и только тогда, когда мак</w:t>
      </w:r>
      <w:r>
        <w:t xml:space="preserve">симальное собственное значение матрицы А удовлетворяет неравенству </w:t>
      </w:r>
      <w:proofErr w:type="gramStart"/>
      <w:r w:rsidRPr="00E32377">
        <w:t>&lt; 1</w:t>
      </w:r>
      <w:proofErr w:type="gramEnd"/>
      <w:r w:rsidRPr="00E32377">
        <w:t>.</w:t>
      </w:r>
    </w:p>
    <w:p w14:paraId="5FBDB167" w14:textId="3B10AB3E" w:rsidR="00E32377" w:rsidRDefault="00E32377" w:rsidP="00F146FA">
      <w:r>
        <w:t>Нам необходимо найти сумму каждой строки и столбца матрицы прямых затрат и проверить, чтобы они не превышали 1, если условие соблюдается, то матрица продуктивна.</w:t>
      </w:r>
    </w:p>
    <w:p w14:paraId="7F6891BA" w14:textId="4DC82D35" w:rsidR="00E32377" w:rsidRDefault="00E32377" w:rsidP="00F146FA">
      <w:r>
        <w:t>С экономической точки зрения данный критерий можно объяснить так, что сумма затрат продукций из разных отраслей, которые используются на производство одной единицы продукции не может превышать саму единицу продукции, иначе у нас выйдет модель, которая не может обеспечивать спрос за счет производства продукции.</w:t>
      </w:r>
    </w:p>
    <w:p w14:paraId="0F8A0301" w14:textId="77777777" w:rsidR="00C24C70" w:rsidRDefault="00C24C70" w:rsidP="00F146FA"/>
    <w:p w14:paraId="063C9954" w14:textId="77777777" w:rsidR="00C24C70" w:rsidRDefault="00C24C70" w:rsidP="00C24C70">
      <w:r>
        <w:lastRenderedPageBreak/>
        <w:t>Для самостоятельного решения, определить матрицу прямых затрат для предыдущей модели Леонтьева и по 1 и 2 критерию определить, является ли она продуктивной?</w:t>
      </w:r>
    </w:p>
    <w:p w14:paraId="2592A7D0" w14:textId="77777777" w:rsidR="00C24C70" w:rsidRDefault="00C24C70" w:rsidP="00F146FA"/>
    <w:p w14:paraId="0697C4D9" w14:textId="4195B50F" w:rsidR="00C24C70" w:rsidRDefault="00C24C70" w:rsidP="00F146FA">
      <w:r>
        <w:t xml:space="preserve">Если по обоим критериям матрица продуктивна, то используя формулу </w:t>
      </w:r>
      <w:r>
        <w:rPr>
          <w:lang w:val="en-US"/>
        </w:rPr>
        <w:t>X</w:t>
      </w:r>
      <w:r w:rsidRPr="00C24C70">
        <w:t xml:space="preserve"> = (</w:t>
      </w:r>
      <w:r>
        <w:rPr>
          <w:lang w:val="en-US"/>
        </w:rPr>
        <w:t>E</w:t>
      </w:r>
      <w:r w:rsidRPr="00C24C70">
        <w:t>-</w:t>
      </w:r>
      <w:proofErr w:type="gramStart"/>
      <w:r>
        <w:rPr>
          <w:lang w:val="en-US"/>
        </w:rPr>
        <w:t>A</w:t>
      </w:r>
      <w:r w:rsidRPr="00C24C70">
        <w:t>)^</w:t>
      </w:r>
      <w:proofErr w:type="gramEnd"/>
      <w:r w:rsidRPr="00C24C70">
        <w:t xml:space="preserve">-1 * </w:t>
      </w:r>
      <w:r>
        <w:rPr>
          <w:lang w:val="en-US"/>
        </w:rPr>
        <w:t>Y</w:t>
      </w:r>
      <w:r w:rsidRPr="00C24C70">
        <w:t xml:space="preserve"> </w:t>
      </w:r>
      <w:r>
        <w:t>можем найти (спрогнозировать) валовый продукт для отраслей для обеспечения нового заданного количества конечного спроса.</w:t>
      </w:r>
    </w:p>
    <w:p w14:paraId="2BC977F8" w14:textId="77777777" w:rsidR="00C24C70" w:rsidRDefault="00C24C70" w:rsidP="00F146FA"/>
    <w:p w14:paraId="6BD0030C" w14:textId="3B880690" w:rsidR="00F57ED5" w:rsidRPr="00B67C60" w:rsidRDefault="00C24C70" w:rsidP="00B67C60">
      <w:r>
        <w:t>Для самостоятельного решения определить валовый продукт для обеспечения спроса в размере 100 млн. руб, 120 млн. руб и 140 млн. руб соответственно.</w:t>
      </w:r>
    </w:p>
    <w:sectPr w:rsidR="00F57ED5" w:rsidRPr="00B67C6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846"/>
    <w:rsid w:val="000328B7"/>
    <w:rsid w:val="00093A6E"/>
    <w:rsid w:val="00106623"/>
    <w:rsid w:val="00155F0D"/>
    <w:rsid w:val="0018163B"/>
    <w:rsid w:val="00187846"/>
    <w:rsid w:val="001F0E42"/>
    <w:rsid w:val="00247753"/>
    <w:rsid w:val="002A4F58"/>
    <w:rsid w:val="002D52BB"/>
    <w:rsid w:val="00340F9C"/>
    <w:rsid w:val="003A72B8"/>
    <w:rsid w:val="00415536"/>
    <w:rsid w:val="004C27C3"/>
    <w:rsid w:val="00575B81"/>
    <w:rsid w:val="00595B91"/>
    <w:rsid w:val="00742AC0"/>
    <w:rsid w:val="009753AE"/>
    <w:rsid w:val="009B0E08"/>
    <w:rsid w:val="009C1B19"/>
    <w:rsid w:val="009C2D83"/>
    <w:rsid w:val="00B67C60"/>
    <w:rsid w:val="00BB285D"/>
    <w:rsid w:val="00BB5668"/>
    <w:rsid w:val="00BC749D"/>
    <w:rsid w:val="00C24C70"/>
    <w:rsid w:val="00C37AF5"/>
    <w:rsid w:val="00D47842"/>
    <w:rsid w:val="00DD7539"/>
    <w:rsid w:val="00E32377"/>
    <w:rsid w:val="00EA7573"/>
    <w:rsid w:val="00ED5C2D"/>
    <w:rsid w:val="00EF1AF8"/>
    <w:rsid w:val="00EF65DF"/>
    <w:rsid w:val="00F146FA"/>
    <w:rsid w:val="00F57ED5"/>
    <w:rsid w:val="00FF715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7135AAC0"/>
  <w15:chartTrackingRefBased/>
  <w15:docId w15:val="{CD882E5B-257B-8247-940F-EEFE319C7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2AC0"/>
    <w:pPr>
      <w:spacing w:line="360" w:lineRule="auto"/>
      <w:ind w:firstLine="709"/>
      <w:jc w:val="both"/>
    </w:pPr>
    <w:rPr>
      <w:rFonts w:ascii="Times New Roman" w:hAnsi="Times New Roman"/>
      <w:sz w:val="28"/>
    </w:rPr>
  </w:style>
  <w:style w:type="paragraph" w:styleId="1">
    <w:name w:val="heading 1"/>
    <w:basedOn w:val="a"/>
    <w:next w:val="a"/>
    <w:link w:val="10"/>
    <w:autoRedefine/>
    <w:uiPriority w:val="9"/>
    <w:qFormat/>
    <w:rsid w:val="0018163B"/>
    <w:pPr>
      <w:keepNext/>
      <w:keepLines/>
      <w:spacing w:before="360" w:after="80" w:line="240" w:lineRule="auto"/>
      <w:ind w:firstLine="0"/>
      <w:jc w:val="center"/>
      <w:outlineLvl w:val="0"/>
    </w:pPr>
    <w:rPr>
      <w:rFonts w:eastAsiaTheme="majorEastAsia" w:cstheme="majorBidi"/>
      <w:color w:val="000000" w:themeColor="text1"/>
      <w:sz w:val="32"/>
      <w:szCs w:val="40"/>
    </w:rPr>
  </w:style>
  <w:style w:type="paragraph" w:styleId="2">
    <w:name w:val="heading 2"/>
    <w:basedOn w:val="a"/>
    <w:next w:val="a"/>
    <w:link w:val="20"/>
    <w:autoRedefine/>
    <w:uiPriority w:val="9"/>
    <w:unhideWhenUsed/>
    <w:qFormat/>
    <w:rsid w:val="00D47842"/>
    <w:pPr>
      <w:keepNext/>
      <w:keepLines/>
      <w:spacing w:before="160" w:after="80"/>
      <w:ind w:firstLine="0"/>
      <w:outlineLvl w:val="1"/>
    </w:pPr>
    <w:rPr>
      <w:rFonts w:eastAsiaTheme="majorEastAsia" w:cstheme="majorBidi"/>
      <w:color w:val="000000" w:themeColor="text1"/>
      <w:szCs w:val="32"/>
    </w:rPr>
  </w:style>
  <w:style w:type="paragraph" w:styleId="3">
    <w:name w:val="heading 3"/>
    <w:basedOn w:val="a"/>
    <w:next w:val="a"/>
    <w:link w:val="30"/>
    <w:autoRedefine/>
    <w:uiPriority w:val="9"/>
    <w:semiHidden/>
    <w:unhideWhenUsed/>
    <w:qFormat/>
    <w:rsid w:val="00D47842"/>
    <w:pPr>
      <w:keepNext/>
      <w:keepLines/>
      <w:spacing w:before="160" w:after="80"/>
      <w:ind w:firstLine="0"/>
      <w:outlineLvl w:val="2"/>
    </w:pPr>
    <w:rPr>
      <w:rFonts w:eastAsiaTheme="majorEastAsia" w:cstheme="majorBidi"/>
      <w:color w:val="000000" w:themeColor="text1"/>
      <w:szCs w:val="28"/>
    </w:rPr>
  </w:style>
  <w:style w:type="paragraph" w:styleId="4">
    <w:name w:val="heading 4"/>
    <w:basedOn w:val="a"/>
    <w:next w:val="a"/>
    <w:link w:val="40"/>
    <w:uiPriority w:val="9"/>
    <w:semiHidden/>
    <w:unhideWhenUsed/>
    <w:qFormat/>
    <w:rsid w:val="0018784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187846"/>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187846"/>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187846"/>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187846"/>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187846"/>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8163B"/>
    <w:rPr>
      <w:rFonts w:ascii="Times New Roman" w:eastAsiaTheme="majorEastAsia" w:hAnsi="Times New Roman" w:cstheme="majorBidi"/>
      <w:color w:val="000000" w:themeColor="text1"/>
      <w:sz w:val="32"/>
      <w:szCs w:val="40"/>
    </w:rPr>
  </w:style>
  <w:style w:type="paragraph" w:styleId="a3">
    <w:name w:val="Title"/>
    <w:basedOn w:val="a"/>
    <w:next w:val="a"/>
    <w:link w:val="a4"/>
    <w:autoRedefine/>
    <w:uiPriority w:val="10"/>
    <w:qFormat/>
    <w:rsid w:val="0018163B"/>
    <w:pPr>
      <w:spacing w:after="80" w:line="240" w:lineRule="auto"/>
      <w:ind w:firstLine="0"/>
      <w:contextualSpacing/>
      <w:jc w:val="center"/>
    </w:pPr>
    <w:rPr>
      <w:rFonts w:eastAsiaTheme="majorEastAsia" w:cstheme="majorBidi"/>
      <w:spacing w:val="-10"/>
      <w:kern w:val="28"/>
      <w:sz w:val="32"/>
      <w:szCs w:val="56"/>
    </w:rPr>
  </w:style>
  <w:style w:type="character" w:customStyle="1" w:styleId="a4">
    <w:name w:val="Заголовок Знак"/>
    <w:basedOn w:val="a0"/>
    <w:link w:val="a3"/>
    <w:uiPriority w:val="10"/>
    <w:rsid w:val="0018163B"/>
    <w:rPr>
      <w:rFonts w:ascii="Times New Roman" w:eastAsiaTheme="majorEastAsia" w:hAnsi="Times New Roman" w:cstheme="majorBidi"/>
      <w:spacing w:val="-10"/>
      <w:kern w:val="28"/>
      <w:sz w:val="32"/>
      <w:szCs w:val="56"/>
    </w:rPr>
  </w:style>
  <w:style w:type="paragraph" w:styleId="a5">
    <w:name w:val="Subtitle"/>
    <w:basedOn w:val="a"/>
    <w:next w:val="a"/>
    <w:link w:val="a6"/>
    <w:autoRedefine/>
    <w:uiPriority w:val="11"/>
    <w:qFormat/>
    <w:rsid w:val="00EF1AF8"/>
    <w:pPr>
      <w:numPr>
        <w:ilvl w:val="1"/>
      </w:numPr>
      <w:ind w:firstLine="709"/>
      <w:jc w:val="center"/>
    </w:pPr>
    <w:rPr>
      <w:rFonts w:eastAsiaTheme="majorEastAsia" w:cstheme="majorBidi"/>
      <w:b/>
      <w:bCs/>
      <w:color w:val="000000" w:themeColor="text1"/>
      <w:spacing w:val="15"/>
      <w:szCs w:val="28"/>
    </w:rPr>
  </w:style>
  <w:style w:type="character" w:customStyle="1" w:styleId="a6">
    <w:name w:val="Подзаголовок Знак"/>
    <w:basedOn w:val="a0"/>
    <w:link w:val="a5"/>
    <w:uiPriority w:val="11"/>
    <w:rsid w:val="00EF1AF8"/>
    <w:rPr>
      <w:rFonts w:ascii="Times New Roman" w:eastAsiaTheme="majorEastAsia" w:hAnsi="Times New Roman" w:cstheme="majorBidi"/>
      <w:b/>
      <w:bCs/>
      <w:color w:val="000000" w:themeColor="text1"/>
      <w:spacing w:val="15"/>
      <w:sz w:val="28"/>
      <w:szCs w:val="28"/>
    </w:rPr>
  </w:style>
  <w:style w:type="paragraph" w:styleId="a7">
    <w:name w:val="No Spacing"/>
    <w:aliases w:val="Подпись изображений"/>
    <w:autoRedefine/>
    <w:uiPriority w:val="1"/>
    <w:qFormat/>
    <w:rsid w:val="0018163B"/>
    <w:pPr>
      <w:spacing w:after="0" w:line="240" w:lineRule="auto"/>
      <w:jc w:val="center"/>
    </w:pPr>
    <w:rPr>
      <w:rFonts w:ascii="Times New Roman" w:hAnsi="Times New Roman"/>
    </w:rPr>
  </w:style>
  <w:style w:type="character" w:customStyle="1" w:styleId="20">
    <w:name w:val="Заголовок 2 Знак"/>
    <w:basedOn w:val="a0"/>
    <w:link w:val="2"/>
    <w:uiPriority w:val="9"/>
    <w:rsid w:val="00D47842"/>
    <w:rPr>
      <w:rFonts w:ascii="Times New Roman" w:eastAsiaTheme="majorEastAsia" w:hAnsi="Times New Roman" w:cstheme="majorBidi"/>
      <w:color w:val="000000" w:themeColor="text1"/>
      <w:sz w:val="28"/>
      <w:szCs w:val="32"/>
    </w:rPr>
  </w:style>
  <w:style w:type="character" w:customStyle="1" w:styleId="30">
    <w:name w:val="Заголовок 3 Знак"/>
    <w:basedOn w:val="a0"/>
    <w:link w:val="3"/>
    <w:uiPriority w:val="9"/>
    <w:semiHidden/>
    <w:rsid w:val="00D47842"/>
    <w:rPr>
      <w:rFonts w:ascii="Times New Roman" w:eastAsiaTheme="majorEastAsia" w:hAnsi="Times New Roman" w:cstheme="majorBidi"/>
      <w:color w:val="000000" w:themeColor="text1"/>
      <w:sz w:val="28"/>
      <w:szCs w:val="28"/>
    </w:rPr>
  </w:style>
  <w:style w:type="character" w:customStyle="1" w:styleId="40">
    <w:name w:val="Заголовок 4 Знак"/>
    <w:basedOn w:val="a0"/>
    <w:link w:val="4"/>
    <w:uiPriority w:val="9"/>
    <w:semiHidden/>
    <w:rsid w:val="00187846"/>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187846"/>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187846"/>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187846"/>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187846"/>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187846"/>
    <w:rPr>
      <w:rFonts w:eastAsiaTheme="majorEastAsia" w:cstheme="majorBidi"/>
      <w:color w:val="272727" w:themeColor="text1" w:themeTint="D8"/>
      <w:sz w:val="28"/>
    </w:rPr>
  </w:style>
  <w:style w:type="paragraph" w:styleId="21">
    <w:name w:val="Quote"/>
    <w:basedOn w:val="a"/>
    <w:next w:val="a"/>
    <w:link w:val="22"/>
    <w:uiPriority w:val="29"/>
    <w:qFormat/>
    <w:rsid w:val="00187846"/>
    <w:pPr>
      <w:spacing w:before="160"/>
      <w:jc w:val="center"/>
    </w:pPr>
    <w:rPr>
      <w:i/>
      <w:iCs/>
      <w:color w:val="404040" w:themeColor="text1" w:themeTint="BF"/>
    </w:rPr>
  </w:style>
  <w:style w:type="character" w:customStyle="1" w:styleId="22">
    <w:name w:val="Цитата 2 Знак"/>
    <w:basedOn w:val="a0"/>
    <w:link w:val="21"/>
    <w:uiPriority w:val="29"/>
    <w:rsid w:val="00187846"/>
    <w:rPr>
      <w:rFonts w:ascii="Times New Roman" w:hAnsi="Times New Roman"/>
      <w:i/>
      <w:iCs/>
      <w:color w:val="404040" w:themeColor="text1" w:themeTint="BF"/>
      <w:sz w:val="28"/>
    </w:rPr>
  </w:style>
  <w:style w:type="paragraph" w:styleId="a8">
    <w:name w:val="List Paragraph"/>
    <w:basedOn w:val="a"/>
    <w:uiPriority w:val="34"/>
    <w:qFormat/>
    <w:rsid w:val="00187846"/>
    <w:pPr>
      <w:ind w:left="720"/>
      <w:contextualSpacing/>
    </w:pPr>
  </w:style>
  <w:style w:type="character" w:styleId="a9">
    <w:name w:val="Intense Emphasis"/>
    <w:basedOn w:val="a0"/>
    <w:uiPriority w:val="21"/>
    <w:qFormat/>
    <w:rsid w:val="00187846"/>
    <w:rPr>
      <w:i/>
      <w:iCs/>
      <w:color w:val="2F5496" w:themeColor="accent1" w:themeShade="BF"/>
    </w:rPr>
  </w:style>
  <w:style w:type="paragraph" w:styleId="aa">
    <w:name w:val="Intense Quote"/>
    <w:basedOn w:val="a"/>
    <w:next w:val="a"/>
    <w:link w:val="ab"/>
    <w:uiPriority w:val="30"/>
    <w:qFormat/>
    <w:rsid w:val="001878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0"/>
    <w:link w:val="aa"/>
    <w:uiPriority w:val="30"/>
    <w:rsid w:val="00187846"/>
    <w:rPr>
      <w:rFonts w:ascii="Times New Roman" w:hAnsi="Times New Roman"/>
      <w:i/>
      <w:iCs/>
      <w:color w:val="2F5496" w:themeColor="accent1" w:themeShade="BF"/>
      <w:sz w:val="28"/>
    </w:rPr>
  </w:style>
  <w:style w:type="character" w:styleId="ac">
    <w:name w:val="Intense Reference"/>
    <w:basedOn w:val="a0"/>
    <w:uiPriority w:val="32"/>
    <w:qFormat/>
    <w:rsid w:val="00187846"/>
    <w:rPr>
      <w:b/>
      <w:bCs/>
      <w:smallCaps/>
      <w:color w:val="2F5496" w:themeColor="accent1" w:themeShade="BF"/>
      <w:spacing w:val="5"/>
    </w:rPr>
  </w:style>
  <w:style w:type="table" w:styleId="ad">
    <w:name w:val="Table Grid"/>
    <w:basedOn w:val="a1"/>
    <w:uiPriority w:val="39"/>
    <w:rsid w:val="00EA75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9</Pages>
  <Words>1807</Words>
  <Characters>10300</Characters>
  <Application>Microsoft Office Word</Application>
  <DocSecurity>0</DocSecurity>
  <Lines>85</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lxrd young</dc:creator>
  <cp:keywords/>
  <dc:description/>
  <cp:lastModifiedBy>lxrd young</cp:lastModifiedBy>
  <cp:revision>7</cp:revision>
  <dcterms:created xsi:type="dcterms:W3CDTF">2026-01-11T12:41:00Z</dcterms:created>
  <dcterms:modified xsi:type="dcterms:W3CDTF">2026-01-11T16:24:00Z</dcterms:modified>
</cp:coreProperties>
</file>