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7F4561" w14:textId="60529218" w:rsidR="00D51838" w:rsidRDefault="00D51838" w:rsidP="00D51838">
      <w:pPr>
        <w:pStyle w:val="Heading1"/>
      </w:pPr>
      <w:bookmarkStart w:id="0" w:name="_Toc108768207"/>
      <w:r>
        <w:t>DEPARTMENT OF STATE COUNTERPLAN</w:t>
      </w:r>
      <w:bookmarkEnd w:id="0"/>
    </w:p>
    <w:p w14:paraId="0DC486B2" w14:textId="77777777" w:rsidR="00D51838" w:rsidRDefault="00D51838">
      <w:pPr>
        <w:pStyle w:val="TOC1"/>
        <w:tabs>
          <w:tab w:val="right" w:leader="dot" w:pos="10790"/>
        </w:tabs>
      </w:pPr>
    </w:p>
    <w:p w14:paraId="0563331F" w14:textId="1B983EA7" w:rsidR="004B2D1F" w:rsidRDefault="007D5A3A">
      <w:pPr>
        <w:pStyle w:val="TOC1"/>
        <w:tabs>
          <w:tab w:val="right" w:leader="dot" w:pos="10790"/>
        </w:tabs>
        <w:rPr>
          <w:rFonts w:asciiTheme="minorHAnsi" w:hAnsiTheme="minorHAnsi" w:cstheme="minorBidi"/>
          <w:noProof/>
          <w:sz w:val="24"/>
          <w:lang w:eastAsia="zh-CN"/>
        </w:rPr>
      </w:pPr>
      <w:r>
        <w:fldChar w:fldCharType="begin"/>
      </w:r>
      <w:r>
        <w:instrText xml:space="preserve"> TOC \o "1-3" \h \z \u </w:instrText>
      </w:r>
      <w:r>
        <w:fldChar w:fldCharType="separate"/>
      </w:r>
    </w:p>
    <w:p w14:paraId="49ACCD88" w14:textId="4B5F5B18" w:rsidR="004B2D1F" w:rsidRDefault="004B2D1F">
      <w:pPr>
        <w:pStyle w:val="TOC1"/>
        <w:tabs>
          <w:tab w:val="right" w:leader="dot" w:pos="10790"/>
        </w:tabs>
        <w:rPr>
          <w:rFonts w:asciiTheme="minorHAnsi" w:hAnsiTheme="minorHAnsi" w:cstheme="minorBidi"/>
          <w:noProof/>
          <w:sz w:val="24"/>
          <w:lang w:eastAsia="zh-CN"/>
        </w:rPr>
      </w:pPr>
      <w:hyperlink w:anchor="_Toc108768208" w:history="1">
        <w:r w:rsidRPr="00193B1D">
          <w:rPr>
            <w:rStyle w:val="Hyperlink"/>
            <w:noProof/>
          </w:rPr>
          <w:t>NEGATIVE</w:t>
        </w:r>
        <w:r>
          <w:rPr>
            <w:noProof/>
            <w:webHidden/>
          </w:rPr>
          <w:tab/>
        </w:r>
        <w:r>
          <w:rPr>
            <w:noProof/>
            <w:webHidden/>
          </w:rPr>
          <w:fldChar w:fldCharType="begin"/>
        </w:r>
        <w:r>
          <w:rPr>
            <w:noProof/>
            <w:webHidden/>
          </w:rPr>
          <w:instrText xml:space="preserve"> PAGEREF _Toc108768208 \h </w:instrText>
        </w:r>
        <w:r>
          <w:rPr>
            <w:noProof/>
            <w:webHidden/>
          </w:rPr>
        </w:r>
        <w:r>
          <w:rPr>
            <w:noProof/>
            <w:webHidden/>
          </w:rPr>
          <w:fldChar w:fldCharType="separate"/>
        </w:r>
        <w:r>
          <w:rPr>
            <w:noProof/>
            <w:webHidden/>
          </w:rPr>
          <w:t>2</w:t>
        </w:r>
        <w:r>
          <w:rPr>
            <w:noProof/>
            <w:webHidden/>
          </w:rPr>
          <w:fldChar w:fldCharType="end"/>
        </w:r>
      </w:hyperlink>
    </w:p>
    <w:p w14:paraId="0555A6C3" w14:textId="15A7E2F4" w:rsidR="004B2D1F" w:rsidRDefault="004B2D1F">
      <w:pPr>
        <w:pStyle w:val="TOC2"/>
        <w:tabs>
          <w:tab w:val="right" w:leader="dot" w:pos="10790"/>
        </w:tabs>
        <w:rPr>
          <w:rFonts w:asciiTheme="minorHAnsi" w:hAnsiTheme="minorHAnsi" w:cstheme="minorBidi"/>
          <w:noProof/>
          <w:sz w:val="24"/>
          <w:lang w:eastAsia="zh-CN"/>
        </w:rPr>
      </w:pPr>
      <w:hyperlink w:anchor="_Toc108768209" w:history="1">
        <w:r w:rsidRPr="00193B1D">
          <w:rPr>
            <w:rStyle w:val="Hyperlink"/>
            <w:noProof/>
          </w:rPr>
          <w:t>1NC</w:t>
        </w:r>
        <w:r>
          <w:rPr>
            <w:noProof/>
            <w:webHidden/>
          </w:rPr>
          <w:tab/>
        </w:r>
        <w:r>
          <w:rPr>
            <w:noProof/>
            <w:webHidden/>
          </w:rPr>
          <w:fldChar w:fldCharType="begin"/>
        </w:r>
        <w:r>
          <w:rPr>
            <w:noProof/>
            <w:webHidden/>
          </w:rPr>
          <w:instrText xml:space="preserve"> PAGEREF _Toc108768209 \h </w:instrText>
        </w:r>
        <w:r>
          <w:rPr>
            <w:noProof/>
            <w:webHidden/>
          </w:rPr>
        </w:r>
        <w:r>
          <w:rPr>
            <w:noProof/>
            <w:webHidden/>
          </w:rPr>
          <w:fldChar w:fldCharType="separate"/>
        </w:r>
        <w:r>
          <w:rPr>
            <w:noProof/>
            <w:webHidden/>
          </w:rPr>
          <w:t>3</w:t>
        </w:r>
        <w:r>
          <w:rPr>
            <w:noProof/>
            <w:webHidden/>
          </w:rPr>
          <w:fldChar w:fldCharType="end"/>
        </w:r>
      </w:hyperlink>
    </w:p>
    <w:p w14:paraId="41EB3DD6" w14:textId="0AFFAA58" w:rsidR="004B2D1F" w:rsidRDefault="004B2D1F">
      <w:pPr>
        <w:pStyle w:val="TOC3"/>
        <w:tabs>
          <w:tab w:val="right" w:leader="dot" w:pos="10790"/>
        </w:tabs>
        <w:rPr>
          <w:rFonts w:asciiTheme="minorHAnsi" w:hAnsiTheme="minorHAnsi" w:cstheme="minorBidi"/>
          <w:noProof/>
          <w:sz w:val="24"/>
          <w:lang w:eastAsia="zh-CN"/>
        </w:rPr>
      </w:pPr>
      <w:hyperlink w:anchor="_Toc108768210" w:history="1">
        <w:r w:rsidRPr="00193B1D">
          <w:rPr>
            <w:rStyle w:val="Hyperlink"/>
            <w:noProof/>
          </w:rPr>
          <w:t>DOS CP---1NC</w:t>
        </w:r>
        <w:r>
          <w:rPr>
            <w:noProof/>
            <w:webHidden/>
          </w:rPr>
          <w:tab/>
        </w:r>
        <w:r>
          <w:rPr>
            <w:noProof/>
            <w:webHidden/>
          </w:rPr>
          <w:fldChar w:fldCharType="begin"/>
        </w:r>
        <w:r>
          <w:rPr>
            <w:noProof/>
            <w:webHidden/>
          </w:rPr>
          <w:instrText xml:space="preserve"> PAGEREF _Toc108768210 \h </w:instrText>
        </w:r>
        <w:r>
          <w:rPr>
            <w:noProof/>
            <w:webHidden/>
          </w:rPr>
        </w:r>
        <w:r>
          <w:rPr>
            <w:noProof/>
            <w:webHidden/>
          </w:rPr>
          <w:fldChar w:fldCharType="separate"/>
        </w:r>
        <w:r>
          <w:rPr>
            <w:noProof/>
            <w:webHidden/>
          </w:rPr>
          <w:t>4</w:t>
        </w:r>
        <w:r>
          <w:rPr>
            <w:noProof/>
            <w:webHidden/>
          </w:rPr>
          <w:fldChar w:fldCharType="end"/>
        </w:r>
      </w:hyperlink>
    </w:p>
    <w:p w14:paraId="78B02104" w14:textId="5B4BBEB8" w:rsidR="004B2D1F" w:rsidRDefault="004B2D1F">
      <w:pPr>
        <w:pStyle w:val="TOC2"/>
        <w:tabs>
          <w:tab w:val="right" w:leader="dot" w:pos="10790"/>
        </w:tabs>
        <w:rPr>
          <w:rFonts w:asciiTheme="minorHAnsi" w:hAnsiTheme="minorHAnsi" w:cstheme="minorBidi"/>
          <w:noProof/>
          <w:sz w:val="24"/>
          <w:lang w:eastAsia="zh-CN"/>
        </w:rPr>
      </w:pPr>
      <w:hyperlink w:anchor="_Toc108768211" w:history="1">
        <w:r w:rsidRPr="00193B1D">
          <w:rPr>
            <w:rStyle w:val="Hyperlink"/>
            <w:noProof/>
          </w:rPr>
          <w:t>2NC/1NR</w:t>
        </w:r>
        <w:r>
          <w:rPr>
            <w:noProof/>
            <w:webHidden/>
          </w:rPr>
          <w:tab/>
        </w:r>
        <w:r>
          <w:rPr>
            <w:noProof/>
            <w:webHidden/>
          </w:rPr>
          <w:fldChar w:fldCharType="begin"/>
        </w:r>
        <w:r>
          <w:rPr>
            <w:noProof/>
            <w:webHidden/>
          </w:rPr>
          <w:instrText xml:space="preserve"> PAGEREF _Toc108768211 \h </w:instrText>
        </w:r>
        <w:r>
          <w:rPr>
            <w:noProof/>
            <w:webHidden/>
          </w:rPr>
        </w:r>
        <w:r>
          <w:rPr>
            <w:noProof/>
            <w:webHidden/>
          </w:rPr>
          <w:fldChar w:fldCharType="separate"/>
        </w:r>
        <w:r>
          <w:rPr>
            <w:noProof/>
            <w:webHidden/>
          </w:rPr>
          <w:t>6</w:t>
        </w:r>
        <w:r>
          <w:rPr>
            <w:noProof/>
            <w:webHidden/>
          </w:rPr>
          <w:fldChar w:fldCharType="end"/>
        </w:r>
      </w:hyperlink>
    </w:p>
    <w:p w14:paraId="17EF9456" w14:textId="67611084" w:rsidR="004B2D1F" w:rsidRDefault="004B2D1F">
      <w:pPr>
        <w:pStyle w:val="TOC3"/>
        <w:tabs>
          <w:tab w:val="right" w:leader="dot" w:pos="10790"/>
        </w:tabs>
        <w:rPr>
          <w:rFonts w:asciiTheme="minorHAnsi" w:hAnsiTheme="minorHAnsi" w:cstheme="minorBidi"/>
          <w:noProof/>
          <w:sz w:val="24"/>
          <w:lang w:eastAsia="zh-CN"/>
        </w:rPr>
      </w:pPr>
      <w:hyperlink w:anchor="_Toc108768212" w:history="1">
        <w:r w:rsidRPr="00193B1D">
          <w:rPr>
            <w:rStyle w:val="Hyperlink"/>
            <w:noProof/>
          </w:rPr>
          <w:t>PERMS---AT PDCP</w:t>
        </w:r>
        <w:r>
          <w:rPr>
            <w:noProof/>
            <w:webHidden/>
          </w:rPr>
          <w:tab/>
        </w:r>
        <w:r>
          <w:rPr>
            <w:noProof/>
            <w:webHidden/>
          </w:rPr>
          <w:fldChar w:fldCharType="begin"/>
        </w:r>
        <w:r>
          <w:rPr>
            <w:noProof/>
            <w:webHidden/>
          </w:rPr>
          <w:instrText xml:space="preserve"> PAGEREF _Toc108768212 \h </w:instrText>
        </w:r>
        <w:r>
          <w:rPr>
            <w:noProof/>
            <w:webHidden/>
          </w:rPr>
        </w:r>
        <w:r>
          <w:rPr>
            <w:noProof/>
            <w:webHidden/>
          </w:rPr>
          <w:fldChar w:fldCharType="separate"/>
        </w:r>
        <w:r>
          <w:rPr>
            <w:noProof/>
            <w:webHidden/>
          </w:rPr>
          <w:t>7</w:t>
        </w:r>
        <w:r>
          <w:rPr>
            <w:noProof/>
            <w:webHidden/>
          </w:rPr>
          <w:fldChar w:fldCharType="end"/>
        </w:r>
      </w:hyperlink>
    </w:p>
    <w:p w14:paraId="5D1A60B6" w14:textId="531F14C4" w:rsidR="004B2D1F" w:rsidRDefault="004B2D1F">
      <w:pPr>
        <w:pStyle w:val="TOC3"/>
        <w:tabs>
          <w:tab w:val="right" w:leader="dot" w:pos="10790"/>
        </w:tabs>
        <w:rPr>
          <w:rFonts w:asciiTheme="minorHAnsi" w:hAnsiTheme="minorHAnsi" w:cstheme="minorBidi"/>
          <w:noProof/>
          <w:sz w:val="24"/>
          <w:lang w:eastAsia="zh-CN"/>
        </w:rPr>
      </w:pPr>
      <w:hyperlink w:anchor="_Toc108768213" w:history="1">
        <w:r w:rsidRPr="00193B1D">
          <w:rPr>
            <w:rStyle w:val="Hyperlink"/>
            <w:noProof/>
          </w:rPr>
          <w:t>PERMS---AT PDB</w:t>
        </w:r>
        <w:r>
          <w:rPr>
            <w:noProof/>
            <w:webHidden/>
          </w:rPr>
          <w:tab/>
        </w:r>
        <w:r>
          <w:rPr>
            <w:noProof/>
            <w:webHidden/>
          </w:rPr>
          <w:fldChar w:fldCharType="begin"/>
        </w:r>
        <w:r>
          <w:rPr>
            <w:noProof/>
            <w:webHidden/>
          </w:rPr>
          <w:instrText xml:space="preserve"> PAGEREF _Toc108768213 \h </w:instrText>
        </w:r>
        <w:r>
          <w:rPr>
            <w:noProof/>
            <w:webHidden/>
          </w:rPr>
        </w:r>
        <w:r>
          <w:rPr>
            <w:noProof/>
            <w:webHidden/>
          </w:rPr>
          <w:fldChar w:fldCharType="separate"/>
        </w:r>
        <w:r>
          <w:rPr>
            <w:noProof/>
            <w:webHidden/>
          </w:rPr>
          <w:t>9</w:t>
        </w:r>
        <w:r>
          <w:rPr>
            <w:noProof/>
            <w:webHidden/>
          </w:rPr>
          <w:fldChar w:fldCharType="end"/>
        </w:r>
      </w:hyperlink>
    </w:p>
    <w:p w14:paraId="57FD0C2B" w14:textId="243D83EA" w:rsidR="004B2D1F" w:rsidRDefault="004B2D1F">
      <w:pPr>
        <w:pStyle w:val="TOC3"/>
        <w:tabs>
          <w:tab w:val="right" w:leader="dot" w:pos="10790"/>
        </w:tabs>
        <w:rPr>
          <w:rFonts w:asciiTheme="minorHAnsi" w:hAnsiTheme="minorHAnsi" w:cstheme="minorBidi"/>
          <w:noProof/>
          <w:sz w:val="24"/>
          <w:lang w:eastAsia="zh-CN"/>
        </w:rPr>
      </w:pPr>
      <w:hyperlink w:anchor="_Toc108768214" w:history="1">
        <w:r w:rsidRPr="00193B1D">
          <w:rPr>
            <w:rStyle w:val="Hyperlink"/>
            <w:noProof/>
          </w:rPr>
          <w:t>Solvency---General</w:t>
        </w:r>
        <w:r>
          <w:rPr>
            <w:noProof/>
            <w:webHidden/>
          </w:rPr>
          <w:tab/>
        </w:r>
        <w:r>
          <w:rPr>
            <w:noProof/>
            <w:webHidden/>
          </w:rPr>
          <w:fldChar w:fldCharType="begin"/>
        </w:r>
        <w:r>
          <w:rPr>
            <w:noProof/>
            <w:webHidden/>
          </w:rPr>
          <w:instrText xml:space="preserve"> PAGEREF _Toc108768214 \h </w:instrText>
        </w:r>
        <w:r>
          <w:rPr>
            <w:noProof/>
            <w:webHidden/>
          </w:rPr>
        </w:r>
        <w:r>
          <w:rPr>
            <w:noProof/>
            <w:webHidden/>
          </w:rPr>
          <w:fldChar w:fldCharType="separate"/>
        </w:r>
        <w:r>
          <w:rPr>
            <w:noProof/>
            <w:webHidden/>
          </w:rPr>
          <w:t>11</w:t>
        </w:r>
        <w:r>
          <w:rPr>
            <w:noProof/>
            <w:webHidden/>
          </w:rPr>
          <w:fldChar w:fldCharType="end"/>
        </w:r>
      </w:hyperlink>
    </w:p>
    <w:p w14:paraId="21C8B699" w14:textId="2247B311" w:rsidR="004B2D1F" w:rsidRDefault="004B2D1F">
      <w:pPr>
        <w:pStyle w:val="TOC3"/>
        <w:tabs>
          <w:tab w:val="right" w:leader="dot" w:pos="10790"/>
        </w:tabs>
        <w:rPr>
          <w:rFonts w:asciiTheme="minorHAnsi" w:hAnsiTheme="minorHAnsi" w:cstheme="minorBidi"/>
          <w:noProof/>
          <w:sz w:val="24"/>
          <w:lang w:eastAsia="zh-CN"/>
        </w:rPr>
      </w:pPr>
      <w:hyperlink w:anchor="_Toc108768215" w:history="1">
        <w:r w:rsidRPr="00193B1D">
          <w:rPr>
            <w:rStyle w:val="Hyperlink"/>
            <w:noProof/>
          </w:rPr>
          <w:t>Solvency---Trust</w:t>
        </w:r>
        <w:r>
          <w:rPr>
            <w:noProof/>
            <w:webHidden/>
          </w:rPr>
          <w:tab/>
        </w:r>
        <w:r>
          <w:rPr>
            <w:noProof/>
            <w:webHidden/>
          </w:rPr>
          <w:fldChar w:fldCharType="begin"/>
        </w:r>
        <w:r>
          <w:rPr>
            <w:noProof/>
            <w:webHidden/>
          </w:rPr>
          <w:instrText xml:space="preserve"> PAGEREF _Toc108768215 \h </w:instrText>
        </w:r>
        <w:r>
          <w:rPr>
            <w:noProof/>
            <w:webHidden/>
          </w:rPr>
        </w:r>
        <w:r>
          <w:rPr>
            <w:noProof/>
            <w:webHidden/>
          </w:rPr>
          <w:fldChar w:fldCharType="separate"/>
        </w:r>
        <w:r>
          <w:rPr>
            <w:noProof/>
            <w:webHidden/>
          </w:rPr>
          <w:t>13</w:t>
        </w:r>
        <w:r>
          <w:rPr>
            <w:noProof/>
            <w:webHidden/>
          </w:rPr>
          <w:fldChar w:fldCharType="end"/>
        </w:r>
      </w:hyperlink>
    </w:p>
    <w:p w14:paraId="2C11D16B" w14:textId="33C4BC9F" w:rsidR="004B2D1F" w:rsidRDefault="004B2D1F">
      <w:pPr>
        <w:pStyle w:val="TOC3"/>
        <w:tabs>
          <w:tab w:val="right" w:leader="dot" w:pos="10790"/>
        </w:tabs>
        <w:rPr>
          <w:rFonts w:asciiTheme="minorHAnsi" w:hAnsiTheme="minorHAnsi" w:cstheme="minorBidi"/>
          <w:noProof/>
          <w:sz w:val="24"/>
          <w:lang w:eastAsia="zh-CN"/>
        </w:rPr>
      </w:pPr>
      <w:hyperlink w:anchor="_Toc108768216" w:history="1">
        <w:r w:rsidRPr="00193B1D">
          <w:rPr>
            <w:rStyle w:val="Hyperlink"/>
            <w:noProof/>
          </w:rPr>
          <w:t>Solvency---AT DoD Key</w:t>
        </w:r>
        <w:r>
          <w:rPr>
            <w:noProof/>
            <w:webHidden/>
          </w:rPr>
          <w:tab/>
        </w:r>
        <w:r>
          <w:rPr>
            <w:noProof/>
            <w:webHidden/>
          </w:rPr>
          <w:fldChar w:fldCharType="begin"/>
        </w:r>
        <w:r>
          <w:rPr>
            <w:noProof/>
            <w:webHidden/>
          </w:rPr>
          <w:instrText xml:space="preserve"> PAGEREF _Toc108768216 \h </w:instrText>
        </w:r>
        <w:r>
          <w:rPr>
            <w:noProof/>
            <w:webHidden/>
          </w:rPr>
        </w:r>
        <w:r>
          <w:rPr>
            <w:noProof/>
            <w:webHidden/>
          </w:rPr>
          <w:fldChar w:fldCharType="separate"/>
        </w:r>
        <w:r>
          <w:rPr>
            <w:noProof/>
            <w:webHidden/>
          </w:rPr>
          <w:t>15</w:t>
        </w:r>
        <w:r>
          <w:rPr>
            <w:noProof/>
            <w:webHidden/>
          </w:rPr>
          <w:fldChar w:fldCharType="end"/>
        </w:r>
      </w:hyperlink>
    </w:p>
    <w:p w14:paraId="429BB470" w14:textId="39BEC948" w:rsidR="004B2D1F" w:rsidRDefault="004B2D1F">
      <w:pPr>
        <w:pStyle w:val="TOC3"/>
        <w:tabs>
          <w:tab w:val="right" w:leader="dot" w:pos="10790"/>
        </w:tabs>
        <w:rPr>
          <w:rFonts w:asciiTheme="minorHAnsi" w:hAnsiTheme="minorHAnsi" w:cstheme="minorBidi"/>
          <w:noProof/>
          <w:sz w:val="24"/>
          <w:lang w:eastAsia="zh-CN"/>
        </w:rPr>
      </w:pPr>
      <w:hyperlink w:anchor="_Toc108768217" w:history="1">
        <w:r w:rsidRPr="00193B1D">
          <w:rPr>
            <w:rStyle w:val="Hyperlink"/>
            <w:noProof/>
          </w:rPr>
          <w:t>Solvency---AT DoS Fails</w:t>
        </w:r>
        <w:r>
          <w:rPr>
            <w:noProof/>
            <w:webHidden/>
          </w:rPr>
          <w:tab/>
        </w:r>
        <w:r>
          <w:rPr>
            <w:noProof/>
            <w:webHidden/>
          </w:rPr>
          <w:fldChar w:fldCharType="begin"/>
        </w:r>
        <w:r>
          <w:rPr>
            <w:noProof/>
            <w:webHidden/>
          </w:rPr>
          <w:instrText xml:space="preserve"> PAGEREF _Toc108768217 \h </w:instrText>
        </w:r>
        <w:r>
          <w:rPr>
            <w:noProof/>
            <w:webHidden/>
          </w:rPr>
        </w:r>
        <w:r>
          <w:rPr>
            <w:noProof/>
            <w:webHidden/>
          </w:rPr>
          <w:fldChar w:fldCharType="separate"/>
        </w:r>
        <w:r>
          <w:rPr>
            <w:noProof/>
            <w:webHidden/>
          </w:rPr>
          <w:t>16</w:t>
        </w:r>
        <w:r>
          <w:rPr>
            <w:noProof/>
            <w:webHidden/>
          </w:rPr>
          <w:fldChar w:fldCharType="end"/>
        </w:r>
      </w:hyperlink>
    </w:p>
    <w:p w14:paraId="6A65F9DD" w14:textId="2A43C7B4" w:rsidR="004B2D1F" w:rsidRDefault="004B2D1F">
      <w:pPr>
        <w:pStyle w:val="TOC1"/>
        <w:tabs>
          <w:tab w:val="right" w:leader="dot" w:pos="10790"/>
        </w:tabs>
        <w:rPr>
          <w:rFonts w:asciiTheme="minorHAnsi" w:hAnsiTheme="minorHAnsi" w:cstheme="minorBidi"/>
          <w:noProof/>
          <w:sz w:val="24"/>
          <w:lang w:eastAsia="zh-CN"/>
        </w:rPr>
      </w:pPr>
      <w:hyperlink w:anchor="_Toc108768218" w:history="1">
        <w:r w:rsidRPr="00193B1D">
          <w:rPr>
            <w:rStyle w:val="Hyperlink"/>
            <w:noProof/>
          </w:rPr>
          <w:t>AFFIRMATIVE</w:t>
        </w:r>
        <w:r>
          <w:rPr>
            <w:noProof/>
            <w:webHidden/>
          </w:rPr>
          <w:tab/>
        </w:r>
        <w:r>
          <w:rPr>
            <w:noProof/>
            <w:webHidden/>
          </w:rPr>
          <w:fldChar w:fldCharType="begin"/>
        </w:r>
        <w:r>
          <w:rPr>
            <w:noProof/>
            <w:webHidden/>
          </w:rPr>
          <w:instrText xml:space="preserve"> PAGEREF _Toc108768218 \h </w:instrText>
        </w:r>
        <w:r>
          <w:rPr>
            <w:noProof/>
            <w:webHidden/>
          </w:rPr>
        </w:r>
        <w:r>
          <w:rPr>
            <w:noProof/>
            <w:webHidden/>
          </w:rPr>
          <w:fldChar w:fldCharType="separate"/>
        </w:r>
        <w:r>
          <w:rPr>
            <w:noProof/>
            <w:webHidden/>
          </w:rPr>
          <w:t>17</w:t>
        </w:r>
        <w:r>
          <w:rPr>
            <w:noProof/>
            <w:webHidden/>
          </w:rPr>
          <w:fldChar w:fldCharType="end"/>
        </w:r>
      </w:hyperlink>
    </w:p>
    <w:p w14:paraId="652F7092" w14:textId="0912FD70" w:rsidR="004B2D1F" w:rsidRDefault="004B2D1F">
      <w:pPr>
        <w:pStyle w:val="TOC3"/>
        <w:tabs>
          <w:tab w:val="right" w:leader="dot" w:pos="10790"/>
        </w:tabs>
        <w:rPr>
          <w:rFonts w:asciiTheme="minorHAnsi" w:hAnsiTheme="minorHAnsi" w:cstheme="minorBidi"/>
          <w:noProof/>
          <w:sz w:val="24"/>
          <w:lang w:eastAsia="zh-CN"/>
        </w:rPr>
      </w:pPr>
      <w:hyperlink w:anchor="_Toc108768219" w:history="1">
        <w:r w:rsidRPr="00193B1D">
          <w:rPr>
            <w:rStyle w:val="Hyperlink"/>
            <w:noProof/>
          </w:rPr>
          <w:t>AFF---DOS CP---Perm Do Both</w:t>
        </w:r>
        <w:r>
          <w:rPr>
            <w:noProof/>
            <w:webHidden/>
          </w:rPr>
          <w:tab/>
        </w:r>
        <w:r>
          <w:rPr>
            <w:noProof/>
            <w:webHidden/>
          </w:rPr>
          <w:fldChar w:fldCharType="begin"/>
        </w:r>
        <w:r>
          <w:rPr>
            <w:noProof/>
            <w:webHidden/>
          </w:rPr>
          <w:instrText xml:space="preserve"> PAGEREF _Toc108768219 \h </w:instrText>
        </w:r>
        <w:r>
          <w:rPr>
            <w:noProof/>
            <w:webHidden/>
          </w:rPr>
        </w:r>
        <w:r>
          <w:rPr>
            <w:noProof/>
            <w:webHidden/>
          </w:rPr>
          <w:fldChar w:fldCharType="separate"/>
        </w:r>
        <w:r>
          <w:rPr>
            <w:noProof/>
            <w:webHidden/>
          </w:rPr>
          <w:t>18</w:t>
        </w:r>
        <w:r>
          <w:rPr>
            <w:noProof/>
            <w:webHidden/>
          </w:rPr>
          <w:fldChar w:fldCharType="end"/>
        </w:r>
      </w:hyperlink>
    </w:p>
    <w:p w14:paraId="67FE7059" w14:textId="7B0BCFF9" w:rsidR="004B2D1F" w:rsidRDefault="004B2D1F">
      <w:pPr>
        <w:pStyle w:val="TOC3"/>
        <w:tabs>
          <w:tab w:val="right" w:leader="dot" w:pos="10790"/>
        </w:tabs>
        <w:rPr>
          <w:rFonts w:asciiTheme="minorHAnsi" w:hAnsiTheme="minorHAnsi" w:cstheme="minorBidi"/>
          <w:noProof/>
          <w:sz w:val="24"/>
          <w:lang w:eastAsia="zh-CN"/>
        </w:rPr>
      </w:pPr>
      <w:hyperlink w:anchor="_Toc108768220" w:history="1">
        <w:r w:rsidRPr="00193B1D">
          <w:rPr>
            <w:rStyle w:val="Hyperlink"/>
            <w:noProof/>
          </w:rPr>
          <w:t>AFF---DOS CP---Perm Do CP</w:t>
        </w:r>
        <w:r>
          <w:rPr>
            <w:noProof/>
            <w:webHidden/>
          </w:rPr>
          <w:tab/>
        </w:r>
        <w:r>
          <w:rPr>
            <w:noProof/>
            <w:webHidden/>
          </w:rPr>
          <w:fldChar w:fldCharType="begin"/>
        </w:r>
        <w:r>
          <w:rPr>
            <w:noProof/>
            <w:webHidden/>
          </w:rPr>
          <w:instrText xml:space="preserve"> PAGEREF _Toc108768220 \h </w:instrText>
        </w:r>
        <w:r>
          <w:rPr>
            <w:noProof/>
            <w:webHidden/>
          </w:rPr>
        </w:r>
        <w:r>
          <w:rPr>
            <w:noProof/>
            <w:webHidden/>
          </w:rPr>
          <w:fldChar w:fldCharType="separate"/>
        </w:r>
        <w:r>
          <w:rPr>
            <w:noProof/>
            <w:webHidden/>
          </w:rPr>
          <w:t>19</w:t>
        </w:r>
        <w:r>
          <w:rPr>
            <w:noProof/>
            <w:webHidden/>
          </w:rPr>
          <w:fldChar w:fldCharType="end"/>
        </w:r>
      </w:hyperlink>
    </w:p>
    <w:p w14:paraId="2728E1F9" w14:textId="0D77CD5B" w:rsidR="004B2D1F" w:rsidRDefault="004B2D1F">
      <w:pPr>
        <w:pStyle w:val="TOC3"/>
        <w:tabs>
          <w:tab w:val="right" w:leader="dot" w:pos="10790"/>
        </w:tabs>
        <w:rPr>
          <w:rFonts w:asciiTheme="minorHAnsi" w:hAnsiTheme="minorHAnsi" w:cstheme="minorBidi"/>
          <w:noProof/>
          <w:sz w:val="24"/>
          <w:lang w:eastAsia="zh-CN"/>
        </w:rPr>
      </w:pPr>
      <w:hyperlink w:anchor="_Toc108768221" w:history="1">
        <w:r w:rsidRPr="00193B1D">
          <w:rPr>
            <w:rStyle w:val="Hyperlink"/>
            <w:noProof/>
          </w:rPr>
          <w:t>AFF---DOS CP---No Solvency---DOD vs DOS</w:t>
        </w:r>
        <w:r>
          <w:rPr>
            <w:noProof/>
            <w:webHidden/>
          </w:rPr>
          <w:tab/>
        </w:r>
        <w:r>
          <w:rPr>
            <w:noProof/>
            <w:webHidden/>
          </w:rPr>
          <w:fldChar w:fldCharType="begin"/>
        </w:r>
        <w:r>
          <w:rPr>
            <w:noProof/>
            <w:webHidden/>
          </w:rPr>
          <w:instrText xml:space="preserve"> PAGEREF _Toc108768221 \h </w:instrText>
        </w:r>
        <w:r>
          <w:rPr>
            <w:noProof/>
            <w:webHidden/>
          </w:rPr>
        </w:r>
        <w:r>
          <w:rPr>
            <w:noProof/>
            <w:webHidden/>
          </w:rPr>
          <w:fldChar w:fldCharType="separate"/>
        </w:r>
        <w:r>
          <w:rPr>
            <w:noProof/>
            <w:webHidden/>
          </w:rPr>
          <w:t>21</w:t>
        </w:r>
        <w:r>
          <w:rPr>
            <w:noProof/>
            <w:webHidden/>
          </w:rPr>
          <w:fldChar w:fldCharType="end"/>
        </w:r>
      </w:hyperlink>
    </w:p>
    <w:p w14:paraId="6671C68D" w14:textId="6598F5F5" w:rsidR="004B2D1F" w:rsidRDefault="004B2D1F">
      <w:pPr>
        <w:pStyle w:val="TOC3"/>
        <w:tabs>
          <w:tab w:val="right" w:leader="dot" w:pos="10790"/>
        </w:tabs>
        <w:rPr>
          <w:rFonts w:asciiTheme="minorHAnsi" w:hAnsiTheme="minorHAnsi" w:cstheme="minorBidi"/>
          <w:noProof/>
          <w:sz w:val="24"/>
          <w:lang w:eastAsia="zh-CN"/>
        </w:rPr>
      </w:pPr>
      <w:hyperlink w:anchor="_Toc108768222" w:history="1">
        <w:r w:rsidRPr="00193B1D">
          <w:rPr>
            <w:rStyle w:val="Hyperlink"/>
            <w:noProof/>
          </w:rPr>
          <w:t>AFF---DOS CP---No Solvency---Trust</w:t>
        </w:r>
        <w:r>
          <w:rPr>
            <w:noProof/>
            <w:webHidden/>
          </w:rPr>
          <w:tab/>
        </w:r>
        <w:r>
          <w:rPr>
            <w:noProof/>
            <w:webHidden/>
          </w:rPr>
          <w:fldChar w:fldCharType="begin"/>
        </w:r>
        <w:r>
          <w:rPr>
            <w:noProof/>
            <w:webHidden/>
          </w:rPr>
          <w:instrText xml:space="preserve"> PAGEREF _Toc108768222 \h </w:instrText>
        </w:r>
        <w:r>
          <w:rPr>
            <w:noProof/>
            <w:webHidden/>
          </w:rPr>
        </w:r>
        <w:r>
          <w:rPr>
            <w:noProof/>
            <w:webHidden/>
          </w:rPr>
          <w:fldChar w:fldCharType="separate"/>
        </w:r>
        <w:r>
          <w:rPr>
            <w:noProof/>
            <w:webHidden/>
          </w:rPr>
          <w:t>22</w:t>
        </w:r>
        <w:r>
          <w:rPr>
            <w:noProof/>
            <w:webHidden/>
          </w:rPr>
          <w:fldChar w:fldCharType="end"/>
        </w:r>
      </w:hyperlink>
    </w:p>
    <w:p w14:paraId="35DAF8CC" w14:textId="1D63E015" w:rsidR="004B2D1F" w:rsidRDefault="004B2D1F">
      <w:pPr>
        <w:pStyle w:val="TOC3"/>
        <w:tabs>
          <w:tab w:val="right" w:leader="dot" w:pos="10790"/>
        </w:tabs>
        <w:rPr>
          <w:rFonts w:asciiTheme="minorHAnsi" w:hAnsiTheme="minorHAnsi" w:cstheme="minorBidi"/>
          <w:noProof/>
          <w:sz w:val="24"/>
          <w:lang w:eastAsia="zh-CN"/>
        </w:rPr>
      </w:pPr>
      <w:hyperlink w:anchor="_Toc108768223" w:history="1">
        <w:r w:rsidRPr="00193B1D">
          <w:rPr>
            <w:rStyle w:val="Hyperlink"/>
            <w:noProof/>
          </w:rPr>
          <w:t>AFF---DOS---AFF Solvency---AT Bergmann</w:t>
        </w:r>
        <w:r>
          <w:rPr>
            <w:noProof/>
            <w:webHidden/>
          </w:rPr>
          <w:tab/>
        </w:r>
        <w:r>
          <w:rPr>
            <w:noProof/>
            <w:webHidden/>
          </w:rPr>
          <w:fldChar w:fldCharType="begin"/>
        </w:r>
        <w:r>
          <w:rPr>
            <w:noProof/>
            <w:webHidden/>
          </w:rPr>
          <w:instrText xml:space="preserve"> PAGEREF _Toc108768223 \h </w:instrText>
        </w:r>
        <w:r>
          <w:rPr>
            <w:noProof/>
            <w:webHidden/>
          </w:rPr>
        </w:r>
        <w:r>
          <w:rPr>
            <w:noProof/>
            <w:webHidden/>
          </w:rPr>
          <w:fldChar w:fldCharType="separate"/>
        </w:r>
        <w:r>
          <w:rPr>
            <w:noProof/>
            <w:webHidden/>
          </w:rPr>
          <w:t>23</w:t>
        </w:r>
        <w:r>
          <w:rPr>
            <w:noProof/>
            <w:webHidden/>
          </w:rPr>
          <w:fldChar w:fldCharType="end"/>
        </w:r>
      </w:hyperlink>
    </w:p>
    <w:p w14:paraId="64E3AFF7" w14:textId="2C878154" w:rsidR="007D5A3A" w:rsidRPr="007D5A3A" w:rsidRDefault="007D5A3A" w:rsidP="007D5A3A">
      <w:r>
        <w:fldChar w:fldCharType="end"/>
      </w:r>
    </w:p>
    <w:p w14:paraId="45EDE137" w14:textId="51E5DB30" w:rsidR="007D5A3A" w:rsidRPr="007D5A3A" w:rsidRDefault="007D5A3A" w:rsidP="007D5A3A"/>
    <w:p w14:paraId="7A16A2F7" w14:textId="5176D876" w:rsidR="007D5A3A" w:rsidRDefault="007D5A3A" w:rsidP="007D5A3A"/>
    <w:p w14:paraId="575B1516" w14:textId="35C5DE4A" w:rsidR="007D5A3A" w:rsidRPr="007D5A3A" w:rsidRDefault="007D5A3A" w:rsidP="007D5A3A">
      <w:pPr>
        <w:tabs>
          <w:tab w:val="left" w:pos="1707"/>
        </w:tabs>
      </w:pPr>
      <w:r>
        <w:tab/>
      </w:r>
    </w:p>
    <w:p w14:paraId="2E254B5E" w14:textId="51A0CA44" w:rsidR="007D5A3A" w:rsidRDefault="007D5A3A" w:rsidP="007D5A3A">
      <w:pPr>
        <w:pStyle w:val="Heading1"/>
      </w:pPr>
      <w:bookmarkStart w:id="1" w:name="_Toc107571436"/>
      <w:bookmarkStart w:id="2" w:name="_Toc108768208"/>
      <w:r>
        <w:lastRenderedPageBreak/>
        <w:t>NEGATIVE</w:t>
      </w:r>
      <w:bookmarkEnd w:id="2"/>
    </w:p>
    <w:p w14:paraId="60019C86" w14:textId="38DEAFCD" w:rsidR="007D5A3A" w:rsidRDefault="007D5A3A" w:rsidP="007D5A3A"/>
    <w:p w14:paraId="520B0D42" w14:textId="03CAE514" w:rsidR="007D5A3A" w:rsidRPr="007D5A3A" w:rsidRDefault="007D5A3A" w:rsidP="007D5A3A">
      <w:pPr>
        <w:pStyle w:val="Heading2"/>
      </w:pPr>
      <w:bookmarkStart w:id="3" w:name="_Toc108768209"/>
      <w:r>
        <w:lastRenderedPageBreak/>
        <w:t>1NC</w:t>
      </w:r>
      <w:bookmarkEnd w:id="3"/>
    </w:p>
    <w:p w14:paraId="1C2F9772" w14:textId="03F414B3" w:rsidR="00DF40F2" w:rsidRPr="00D9083E" w:rsidRDefault="00C47F37" w:rsidP="00E437C4">
      <w:pPr>
        <w:pStyle w:val="Heading3"/>
        <w:rPr>
          <w:rFonts w:cs="Times New Roman"/>
        </w:rPr>
      </w:pPr>
      <w:bookmarkStart w:id="4" w:name="_Toc108768210"/>
      <w:r w:rsidRPr="00D9083E">
        <w:rPr>
          <w:rFonts w:cs="Times New Roman"/>
        </w:rPr>
        <w:lastRenderedPageBreak/>
        <w:t>DOS CP---</w:t>
      </w:r>
      <w:r w:rsidR="00C9290F" w:rsidRPr="00D9083E">
        <w:rPr>
          <w:rFonts w:cs="Times New Roman"/>
        </w:rPr>
        <w:t>1NC</w:t>
      </w:r>
      <w:bookmarkEnd w:id="1"/>
      <w:bookmarkEnd w:id="4"/>
      <w:r w:rsidR="00DF40F2" w:rsidRPr="00D9083E">
        <w:rPr>
          <w:rFonts w:cs="Times New Roman"/>
        </w:rPr>
        <w:t xml:space="preserve"> </w:t>
      </w:r>
    </w:p>
    <w:p w14:paraId="58BA6B9E" w14:textId="64DE8AFD" w:rsidR="00DF40F2" w:rsidRPr="00D9083E" w:rsidRDefault="00DF40F2" w:rsidP="00DF40F2">
      <w:pPr>
        <w:pStyle w:val="Heading4"/>
        <w:rPr>
          <w:rFonts w:cs="Times New Roman"/>
        </w:rPr>
      </w:pPr>
      <w:r w:rsidRPr="00D9083E">
        <w:rPr>
          <w:rFonts w:cs="Times New Roman"/>
        </w:rPr>
        <w:t xml:space="preserve">Resolved: The United States federal government should substantially increase its </w:t>
      </w:r>
      <w:r w:rsidRPr="00D9083E">
        <w:rPr>
          <w:rFonts w:cs="Times New Roman"/>
          <w:u w:val="single"/>
        </w:rPr>
        <w:t>security assistance</w:t>
      </w:r>
      <w:r w:rsidRPr="00D9083E">
        <w:rPr>
          <w:rFonts w:cs="Times New Roman"/>
        </w:rPr>
        <w:t xml:space="preserve"> with the North Atlantic Treaty Organization in the area</w:t>
      </w:r>
      <w:r w:rsidR="00464D2B">
        <w:rPr>
          <w:rFonts w:cs="Times New Roman"/>
        </w:rPr>
        <w:t xml:space="preserve"> of</w:t>
      </w:r>
      <w:r w:rsidRPr="00D9083E">
        <w:rPr>
          <w:rFonts w:cs="Times New Roman"/>
        </w:rPr>
        <w:t xml:space="preserve"> cybersecurity</w:t>
      </w:r>
      <w:r w:rsidR="00310276">
        <w:rPr>
          <w:rFonts w:cs="Times New Roman"/>
        </w:rPr>
        <w:t xml:space="preserve">, </w:t>
      </w:r>
      <w:r w:rsidR="00310276">
        <w:t>by defining proportional response and increasing interoperability.</w:t>
      </w:r>
    </w:p>
    <w:p w14:paraId="6ED659FF" w14:textId="77777777" w:rsidR="003E35EC" w:rsidRDefault="003E35EC" w:rsidP="00DF40F2">
      <w:pPr>
        <w:pStyle w:val="Heading4"/>
        <w:rPr>
          <w:rFonts w:cs="Times New Roman"/>
        </w:rPr>
      </w:pPr>
    </w:p>
    <w:p w14:paraId="02BF81AA" w14:textId="4C47856C" w:rsidR="00DF40F2" w:rsidRPr="00D9083E" w:rsidRDefault="00DF40F2" w:rsidP="00DF40F2">
      <w:pPr>
        <w:pStyle w:val="Heading4"/>
        <w:rPr>
          <w:rFonts w:cs="Times New Roman"/>
        </w:rPr>
      </w:pPr>
      <w:r w:rsidRPr="00D9083E">
        <w:rPr>
          <w:rFonts w:cs="Times New Roman"/>
        </w:rPr>
        <w:t xml:space="preserve">The counterplan </w:t>
      </w:r>
      <w:r w:rsidRPr="00D9083E">
        <w:rPr>
          <w:rFonts w:cs="Times New Roman"/>
          <w:u w:val="single"/>
        </w:rPr>
        <w:t>competes</w:t>
      </w:r>
      <w:r w:rsidRPr="00D9083E">
        <w:rPr>
          <w:rFonts w:cs="Times New Roman"/>
        </w:rPr>
        <w:t xml:space="preserve">. The plan’s “security cooperation” requires the Department of Defense. The counterplan’s “security assistance” is administered by the Department of State.  </w:t>
      </w:r>
    </w:p>
    <w:p w14:paraId="07DE1481" w14:textId="77777777" w:rsidR="00DF40F2" w:rsidRPr="00D9083E" w:rsidRDefault="00DF40F2" w:rsidP="00DF40F2">
      <w:pPr>
        <w:rPr>
          <w:sz w:val="16"/>
          <w:szCs w:val="14"/>
        </w:rPr>
      </w:pPr>
      <w:r w:rsidRPr="00D9083E">
        <w:rPr>
          <w:rStyle w:val="Style13ptBold"/>
        </w:rPr>
        <w:t>Kerr 18</w:t>
      </w:r>
      <w:r w:rsidRPr="00D9083E">
        <w:rPr>
          <w:sz w:val="16"/>
          <w:szCs w:val="14"/>
        </w:rPr>
        <w:t xml:space="preserve">, Visiting Research Fellow at the National Defense University (NDU) in the Center for Complex Operations (Alexandra, “Defense Institution Building in the U.S. Context,” </w:t>
      </w:r>
      <w:r w:rsidRPr="00D9083E">
        <w:rPr>
          <w:i/>
          <w:iCs/>
        </w:rPr>
        <w:t>Connections</w:t>
      </w:r>
      <w:r w:rsidRPr="00D9083E">
        <w:rPr>
          <w:sz w:val="16"/>
          <w:szCs w:val="14"/>
        </w:rPr>
        <w:t>, 17.3)//BB</w:t>
      </w:r>
    </w:p>
    <w:p w14:paraId="6DC53FC0" w14:textId="77777777" w:rsidR="00DF40F2" w:rsidRPr="00D9083E" w:rsidRDefault="00DF40F2" w:rsidP="00DF40F2">
      <w:pPr>
        <w:rPr>
          <w:sz w:val="16"/>
          <w:szCs w:val="14"/>
        </w:rPr>
      </w:pPr>
    </w:p>
    <w:p w14:paraId="432BA3FF" w14:textId="77777777" w:rsidR="00DF40F2" w:rsidRPr="00D9083E" w:rsidRDefault="00DF40F2" w:rsidP="00DF40F2">
      <w:pPr>
        <w:rPr>
          <w:sz w:val="16"/>
          <w:szCs w:val="14"/>
        </w:rPr>
      </w:pPr>
      <w:r w:rsidRPr="00D9083E">
        <w:rPr>
          <w:sz w:val="16"/>
          <w:szCs w:val="14"/>
        </w:rPr>
        <w:t xml:space="preserve">Finally, </w:t>
      </w:r>
      <w:r w:rsidRPr="00D9083E">
        <w:rPr>
          <w:rStyle w:val="StyleUnderline"/>
        </w:rPr>
        <w:t>in the U.S. government, “security cooperation” and “security assistance”</w:t>
      </w:r>
      <w:r w:rsidRPr="00D9083E">
        <w:rPr>
          <w:sz w:val="16"/>
          <w:szCs w:val="14"/>
        </w:rPr>
        <w:t>—</w:t>
      </w:r>
      <w:r w:rsidRPr="00D9083E">
        <w:rPr>
          <w:rStyle w:val="StyleUnderline"/>
        </w:rPr>
        <w:t>which</w:t>
      </w:r>
      <w:r w:rsidRPr="00D9083E">
        <w:rPr>
          <w:sz w:val="16"/>
          <w:szCs w:val="14"/>
        </w:rPr>
        <w:t xml:space="preserve"> </w:t>
      </w:r>
      <w:r w:rsidRPr="00D9083E">
        <w:rPr>
          <w:rStyle w:val="StyleUnderline"/>
        </w:rPr>
        <w:t xml:space="preserve">are the chief lines of effort in the U.S. toolkit to help partners bolster their security and work with the </w:t>
      </w:r>
      <w:r w:rsidRPr="00D9083E">
        <w:rPr>
          <w:rStyle w:val="Emphasis"/>
        </w:rPr>
        <w:t>U</w:t>
      </w:r>
      <w:r w:rsidRPr="00D9083E">
        <w:rPr>
          <w:rStyle w:val="StyleUnderline"/>
        </w:rPr>
        <w:t xml:space="preserve">nited </w:t>
      </w:r>
      <w:r w:rsidRPr="00D9083E">
        <w:rPr>
          <w:rStyle w:val="Emphasis"/>
        </w:rPr>
        <w:t>S</w:t>
      </w:r>
      <w:r w:rsidRPr="00D9083E">
        <w:rPr>
          <w:rStyle w:val="StyleUnderline"/>
        </w:rPr>
        <w:t>tates to support common security objectives</w:t>
      </w:r>
      <w:r w:rsidRPr="00D9083E">
        <w:rPr>
          <w:sz w:val="16"/>
          <w:szCs w:val="14"/>
        </w:rPr>
        <w:t>—</w:t>
      </w:r>
      <w:r w:rsidRPr="00D9083E">
        <w:rPr>
          <w:rStyle w:val="StyleUnderline"/>
        </w:rPr>
        <w:t xml:space="preserve">are </w:t>
      </w:r>
      <w:r w:rsidRPr="00D9083E">
        <w:rPr>
          <w:sz w:val="16"/>
          <w:szCs w:val="14"/>
        </w:rPr>
        <w:t>overlapping but</w:t>
      </w:r>
      <w:r w:rsidRPr="00D9083E">
        <w:rPr>
          <w:rStyle w:val="StyleUnderline"/>
        </w:rPr>
        <w:t xml:space="preserve"> </w:t>
      </w:r>
      <w:r w:rsidRPr="00D9083E">
        <w:rPr>
          <w:rStyle w:val="Emphasis"/>
        </w:rPr>
        <w:t>not</w:t>
      </w:r>
      <w:r w:rsidRPr="00D9083E">
        <w:rPr>
          <w:sz w:val="16"/>
          <w:szCs w:val="14"/>
        </w:rPr>
        <w:t xml:space="preserve"> necessarily </w:t>
      </w:r>
      <w:r w:rsidRPr="00D9083E">
        <w:rPr>
          <w:rStyle w:val="Emphasis"/>
        </w:rPr>
        <w:t>interchangeable</w:t>
      </w:r>
      <w:r w:rsidRPr="00D9083E">
        <w:rPr>
          <w:sz w:val="16"/>
          <w:szCs w:val="14"/>
        </w:rPr>
        <w:t xml:space="preserve">. </w:t>
      </w:r>
      <w:r w:rsidRPr="00D9083E">
        <w:rPr>
          <w:rStyle w:val="Emphasis"/>
        </w:rPr>
        <w:t>The distinction between “security cooperation” and “security assistance” activities has to do with the agency administering the program</w:t>
      </w:r>
      <w:r w:rsidRPr="00D9083E">
        <w:rPr>
          <w:rStyle w:val="StyleUnderline"/>
        </w:rPr>
        <w:t xml:space="preserve">: in simplest terms, it is </w:t>
      </w:r>
      <w:r w:rsidRPr="00D9083E">
        <w:rPr>
          <w:rStyle w:val="Emphasis"/>
        </w:rPr>
        <w:t>either</w:t>
      </w:r>
      <w:r w:rsidRPr="00D9083E">
        <w:rPr>
          <w:rStyle w:val="StyleUnderline"/>
        </w:rPr>
        <w:t xml:space="preserve"> an activity of the </w:t>
      </w:r>
      <w:r w:rsidRPr="00D9083E">
        <w:rPr>
          <w:rStyle w:val="Emphasis"/>
        </w:rPr>
        <w:t>D</w:t>
      </w:r>
      <w:r w:rsidRPr="00D9083E">
        <w:rPr>
          <w:rStyle w:val="StyleUnderline"/>
        </w:rPr>
        <w:t xml:space="preserve">epartment </w:t>
      </w:r>
      <w:r w:rsidRPr="00D9083E">
        <w:rPr>
          <w:rStyle w:val="Emphasis"/>
        </w:rPr>
        <w:t>o</w:t>
      </w:r>
      <w:r w:rsidRPr="00D9083E">
        <w:rPr>
          <w:rStyle w:val="StyleUnderline"/>
        </w:rPr>
        <w:t xml:space="preserve">f </w:t>
      </w:r>
      <w:r w:rsidRPr="00D9083E">
        <w:rPr>
          <w:rStyle w:val="Emphasis"/>
        </w:rPr>
        <w:t>D</w:t>
      </w:r>
      <w:r w:rsidRPr="00D9083E">
        <w:rPr>
          <w:rStyle w:val="StyleUnderline"/>
        </w:rPr>
        <w:t xml:space="preserve">efense (security cooperation) or the </w:t>
      </w:r>
      <w:r w:rsidRPr="00D9083E">
        <w:rPr>
          <w:rStyle w:val="Emphasis"/>
        </w:rPr>
        <w:t>D</w:t>
      </w:r>
      <w:r w:rsidRPr="00D9083E">
        <w:rPr>
          <w:rStyle w:val="StyleUnderline"/>
        </w:rPr>
        <w:t xml:space="preserve">epartment </w:t>
      </w:r>
      <w:r w:rsidRPr="00D9083E">
        <w:rPr>
          <w:rStyle w:val="Emphasis"/>
        </w:rPr>
        <w:t>o</w:t>
      </w:r>
      <w:r w:rsidRPr="00D9083E">
        <w:rPr>
          <w:rStyle w:val="StyleUnderline"/>
        </w:rPr>
        <w:t xml:space="preserve">f </w:t>
      </w:r>
      <w:r w:rsidRPr="00D9083E">
        <w:rPr>
          <w:rStyle w:val="Emphasis"/>
        </w:rPr>
        <w:t>S</w:t>
      </w:r>
      <w:r w:rsidRPr="00D9083E">
        <w:rPr>
          <w:rStyle w:val="StyleUnderline"/>
        </w:rPr>
        <w:t>tate (security assistance)</w:t>
      </w:r>
      <w:r w:rsidRPr="00D9083E">
        <w:rPr>
          <w:sz w:val="16"/>
          <w:szCs w:val="8"/>
        </w:rPr>
        <w:t>.</w:t>
      </w:r>
      <w:r w:rsidRPr="00D9083E">
        <w:rPr>
          <w:u w:val="single"/>
        </w:rPr>
        <w:t xml:space="preserve"> </w:t>
      </w:r>
      <w:r w:rsidRPr="00D9083E">
        <w:rPr>
          <w:rStyle w:val="StyleUnderline"/>
        </w:rPr>
        <w:t>DOD</w:t>
      </w:r>
      <w:r w:rsidRPr="00D9083E">
        <w:rPr>
          <w:sz w:val="16"/>
          <w:szCs w:val="14"/>
        </w:rPr>
        <w:t xml:space="preserve"> </w:t>
      </w:r>
      <w:r w:rsidRPr="00D9083E">
        <w:rPr>
          <w:rStyle w:val="StyleUnderline"/>
        </w:rPr>
        <w:t>and</w:t>
      </w:r>
      <w:r w:rsidRPr="00D9083E">
        <w:rPr>
          <w:sz w:val="16"/>
          <w:szCs w:val="14"/>
        </w:rPr>
        <w:t xml:space="preserve"> the Department of State (</w:t>
      </w:r>
      <w:r w:rsidRPr="00D9083E">
        <w:rPr>
          <w:rStyle w:val="StyleUnderline"/>
        </w:rPr>
        <w:t>DOS</w:t>
      </w:r>
      <w:r w:rsidRPr="00D9083E">
        <w:rPr>
          <w:sz w:val="16"/>
          <w:szCs w:val="14"/>
        </w:rPr>
        <w:t xml:space="preserve">) </w:t>
      </w:r>
      <w:r w:rsidRPr="00D9083E">
        <w:rPr>
          <w:rStyle w:val="StyleUnderline"/>
        </w:rPr>
        <w:t>have shared responsibility for engaging with foreign partner militaries</w:t>
      </w:r>
      <w:r w:rsidRPr="00D9083E">
        <w:rPr>
          <w:sz w:val="16"/>
          <w:szCs w:val="14"/>
        </w:rPr>
        <w:t xml:space="preserve"> since the mid-twentieth century, </w:t>
      </w:r>
      <w:r w:rsidRPr="00D9083E">
        <w:rPr>
          <w:rStyle w:val="StyleUnderline"/>
        </w:rPr>
        <w:t>with</w:t>
      </w:r>
      <w:r w:rsidRPr="00D9083E">
        <w:rPr>
          <w:sz w:val="16"/>
          <w:szCs w:val="14"/>
        </w:rPr>
        <w:t xml:space="preserve"> the bulk of congressional </w:t>
      </w:r>
      <w:r w:rsidRPr="00D9083E">
        <w:rPr>
          <w:rStyle w:val="Emphasis"/>
        </w:rPr>
        <w:t>security assistance funding</w:t>
      </w:r>
      <w:r w:rsidRPr="00D9083E">
        <w:rPr>
          <w:sz w:val="16"/>
          <w:szCs w:val="14"/>
        </w:rPr>
        <w:t xml:space="preserve"> </w:t>
      </w:r>
      <w:r w:rsidRPr="00D9083E">
        <w:rPr>
          <w:rStyle w:val="StyleUnderline"/>
        </w:rPr>
        <w:t>allocated to DOS</w:t>
      </w:r>
      <w:r w:rsidRPr="00D9083E">
        <w:rPr>
          <w:sz w:val="16"/>
          <w:szCs w:val="14"/>
        </w:rPr>
        <w:t xml:space="preserve">. </w:t>
      </w:r>
      <w:r w:rsidRPr="00D9083E">
        <w:rPr>
          <w:rStyle w:val="StyleUnderline"/>
        </w:rPr>
        <w:t>Any security assistance administered by DOD</w:t>
      </w:r>
      <w:r w:rsidRPr="00D9083E">
        <w:rPr>
          <w:sz w:val="16"/>
          <w:szCs w:val="14"/>
        </w:rPr>
        <w:t>—whether funded under Title 10 (Armed Services) or Title 22 (Foreign Affairs) of the U.S. Code—</w:t>
      </w:r>
      <w:r w:rsidRPr="00D9083E">
        <w:rPr>
          <w:rStyle w:val="StyleUnderline"/>
        </w:rPr>
        <w:t>is a “</w:t>
      </w:r>
      <w:r w:rsidRPr="00D9083E">
        <w:rPr>
          <w:rStyle w:val="Emphasis"/>
        </w:rPr>
        <w:t>security cooperation</w:t>
      </w:r>
      <w:r w:rsidRPr="00D9083E">
        <w:rPr>
          <w:rStyle w:val="StyleUnderline"/>
        </w:rPr>
        <w:t>” activity</w:t>
      </w:r>
      <w:r w:rsidRPr="00D9083E">
        <w:rPr>
          <w:sz w:val="16"/>
          <w:szCs w:val="14"/>
        </w:rPr>
        <w:t>.[21] After the terrorist attacks on September 11, 2001, the legal framework for the funding and administration of such activities evolved in response to emerging threats. Congress increasingly granted funding and authorities directly to DOD under Title 10 for security cooperation.[22] Therefore, while DOS security assistance programs can include DIB components, the majority of DIB-specific programming is currently funded under and implemented by the Department of Defense and is thus considered security cooperation.</w:t>
      </w:r>
    </w:p>
    <w:p w14:paraId="7C3F56E8" w14:textId="50A739A1" w:rsidR="00DF40F2" w:rsidRPr="00D9083E" w:rsidRDefault="00DF40F2" w:rsidP="00DF40F2">
      <w:pPr>
        <w:pStyle w:val="Heading4"/>
        <w:rPr>
          <w:rFonts w:cs="Times New Roman"/>
        </w:rPr>
      </w:pPr>
      <w:r w:rsidRPr="00D9083E">
        <w:rPr>
          <w:rFonts w:cs="Times New Roman"/>
        </w:rPr>
        <w:t xml:space="preserve">Department of State </w:t>
      </w:r>
      <w:r w:rsidR="001F5DF9" w:rsidRPr="00D9083E">
        <w:rPr>
          <w:rFonts w:cs="Times New Roman"/>
        </w:rPr>
        <w:t>assistance solves best</w:t>
      </w:r>
    </w:p>
    <w:p w14:paraId="24F60A5A" w14:textId="77777777" w:rsidR="00DF40F2" w:rsidRPr="00D9083E" w:rsidRDefault="00DF40F2" w:rsidP="00DF40F2">
      <w:pPr>
        <w:rPr>
          <w:sz w:val="16"/>
          <w:szCs w:val="14"/>
        </w:rPr>
      </w:pPr>
      <w:r w:rsidRPr="00D9083E">
        <w:rPr>
          <w:rStyle w:val="Style13ptBold"/>
        </w:rPr>
        <w:t>Bergmann</w:t>
      </w:r>
      <w:r w:rsidRPr="00D9083E">
        <w:rPr>
          <w:sz w:val="16"/>
          <w:szCs w:val="14"/>
        </w:rPr>
        <w:t xml:space="preserve"> and Schmitt </w:t>
      </w:r>
      <w:r w:rsidRPr="00D9083E">
        <w:rPr>
          <w:rStyle w:val="Style13ptBold"/>
        </w:rPr>
        <w:t>21</w:t>
      </w:r>
      <w:r w:rsidRPr="00D9083E">
        <w:rPr>
          <w:sz w:val="16"/>
          <w:szCs w:val="14"/>
        </w:rPr>
        <w:t xml:space="preserve">, *senior fellow at the Center for American Progress, where he focuses on European security and U.S.-Russia policy. From 2011 to 2017, he served in the U.S. Department of State in a number of different positions, including as a member of the secretary of state’s policy planning staff, where he focused on political-military affairs and nonproliferation; special assistant to the undersecretary for arms control and international security; speechwriter to then-Secretary of State John Kerry; and senior adviser to the assistant secretary of state for political-military affairs. Prior to serving in the State Department, he worked at CAP as a military and nonproliferation policy analyst and at the National Security Network as the deputy policy director. Bergmann received his master’s degree from the London School of Economics in comparative politics and his bachelor’s degree from Bates College, **senior policy analyst on the National Security and International Policy team at the Center. She previously worked on U.S. foreign policy advocacy at Human Rights Watch and received her Master in Public Policy from the Harvard Kennedy School (Max and Alexandra, “A Plan To Reform U.S. Security Assistance,” </w:t>
      </w:r>
      <w:r w:rsidRPr="00D9083E">
        <w:rPr>
          <w:i/>
          <w:iCs/>
        </w:rPr>
        <w:t>Center for American Progress</w:t>
      </w:r>
      <w:r w:rsidRPr="00D9083E">
        <w:rPr>
          <w:sz w:val="16"/>
          <w:szCs w:val="14"/>
        </w:rPr>
        <w:t xml:space="preserve">, </w:t>
      </w:r>
      <w:hyperlink r:id="rId8" w:history="1">
        <w:r w:rsidRPr="00D9083E">
          <w:rPr>
            <w:rStyle w:val="Hyperlink"/>
          </w:rPr>
          <w:t>https://www.americanprogress.org/article/plan-reform-u-s-security-assistance/</w:t>
        </w:r>
      </w:hyperlink>
      <w:r w:rsidRPr="00D9083E">
        <w:rPr>
          <w:sz w:val="16"/>
          <w:szCs w:val="14"/>
        </w:rPr>
        <w:t>)//BB</w:t>
      </w:r>
    </w:p>
    <w:p w14:paraId="0DF7F325" w14:textId="77777777" w:rsidR="00DF40F2" w:rsidRPr="00D9083E" w:rsidRDefault="00DF40F2" w:rsidP="00DF40F2">
      <w:pPr>
        <w:rPr>
          <w:sz w:val="16"/>
          <w:szCs w:val="14"/>
        </w:rPr>
      </w:pPr>
    </w:p>
    <w:p w14:paraId="7C377AC0" w14:textId="77777777" w:rsidR="00DF40F2" w:rsidRPr="00D9083E" w:rsidRDefault="00DF40F2" w:rsidP="00DF40F2">
      <w:pPr>
        <w:rPr>
          <w:sz w:val="16"/>
          <w:szCs w:val="14"/>
        </w:rPr>
      </w:pPr>
      <w:bookmarkStart w:id="5" w:name="_Hlk104106957"/>
      <w:r w:rsidRPr="00D9083E">
        <w:rPr>
          <w:rStyle w:val="StyleUnderline"/>
        </w:rPr>
        <w:t>U.S. security assistance is broken and in need of an overhaul</w:t>
      </w:r>
      <w:r w:rsidRPr="00D9083E">
        <w:rPr>
          <w:sz w:val="16"/>
          <w:szCs w:val="14"/>
        </w:rPr>
        <w:t xml:space="preserve">. Over the past two decades, the bureaucratic system developed to deliver billions of dollars of military aid to partner nations has evolved and expanded not by design but as the result of a series of ad hoc legislative and policy changes. </w:t>
      </w:r>
      <w:r w:rsidRPr="00D9083E">
        <w:rPr>
          <w:rStyle w:val="StyleUnderline"/>
        </w:rPr>
        <w:t>Though the U.S. Department of State was initially in charge</w:t>
      </w:r>
      <w:r w:rsidRPr="00D9083E">
        <w:rPr>
          <w:sz w:val="16"/>
          <w:szCs w:val="14"/>
        </w:rPr>
        <w:t xml:space="preserve"> of security assistance policy and accounts, </w:t>
      </w:r>
      <w:r w:rsidRPr="00D9083E">
        <w:rPr>
          <w:rStyle w:val="StyleUnderline"/>
        </w:rPr>
        <w:t>since 9/11, the</w:t>
      </w:r>
      <w:r w:rsidRPr="00D9083E">
        <w:rPr>
          <w:sz w:val="16"/>
          <w:szCs w:val="14"/>
        </w:rPr>
        <w:t xml:space="preserve"> U.S. Department of Defense (</w:t>
      </w:r>
      <w:r w:rsidRPr="001663E2">
        <w:rPr>
          <w:rStyle w:val="Emphasis"/>
          <w:highlight w:val="yellow"/>
        </w:rPr>
        <w:t>DOD</w:t>
      </w:r>
      <w:r w:rsidRPr="001663E2">
        <w:rPr>
          <w:sz w:val="16"/>
          <w:szCs w:val="14"/>
          <w:highlight w:val="yellow"/>
        </w:rPr>
        <w:t xml:space="preserve">) </w:t>
      </w:r>
      <w:r w:rsidRPr="001663E2">
        <w:rPr>
          <w:rStyle w:val="StyleUnderline"/>
          <w:highlight w:val="yellow"/>
        </w:rPr>
        <w:t>has established a separate</w:t>
      </w:r>
      <w:r w:rsidRPr="00D9083E">
        <w:rPr>
          <w:sz w:val="16"/>
          <w:szCs w:val="14"/>
        </w:rPr>
        <w:t xml:space="preserve">, well-funded security </w:t>
      </w:r>
      <w:r w:rsidRPr="001663E2">
        <w:rPr>
          <w:rStyle w:val="StyleUnderline"/>
          <w:highlight w:val="yellow"/>
        </w:rPr>
        <w:t>assistance bureaucracy</w:t>
      </w:r>
      <w:r w:rsidRPr="00D9083E">
        <w:rPr>
          <w:rStyle w:val="StyleUnderline"/>
        </w:rPr>
        <w:t xml:space="preserve"> at the Pentagon. </w:t>
      </w:r>
      <w:r w:rsidRPr="001663E2">
        <w:rPr>
          <w:rStyle w:val="StyleUnderline"/>
          <w:highlight w:val="yellow"/>
        </w:rPr>
        <w:t>This</w:t>
      </w:r>
      <w:r w:rsidRPr="00D9083E">
        <w:rPr>
          <w:rStyle w:val="StyleUnderline"/>
        </w:rPr>
        <w:t xml:space="preserve"> </w:t>
      </w:r>
      <w:r w:rsidRPr="001663E2">
        <w:rPr>
          <w:rStyle w:val="StyleUnderline"/>
          <w:highlight w:val="yellow"/>
        </w:rPr>
        <w:t>has inhibited effective</w:t>
      </w:r>
      <w:r w:rsidRPr="00D9083E">
        <w:rPr>
          <w:rStyle w:val="StyleUnderline"/>
        </w:rPr>
        <w:t xml:space="preserve"> congressional </w:t>
      </w:r>
      <w:r w:rsidRPr="001663E2">
        <w:rPr>
          <w:rStyle w:val="StyleUnderline"/>
          <w:highlight w:val="yellow"/>
        </w:rPr>
        <w:t>oversight</w:t>
      </w:r>
      <w:r w:rsidRPr="00D9083E">
        <w:rPr>
          <w:rStyle w:val="StyleUnderline"/>
        </w:rPr>
        <w:t xml:space="preserve">, </w:t>
      </w:r>
      <w:r w:rsidRPr="001663E2">
        <w:rPr>
          <w:rStyle w:val="StyleUnderline"/>
          <w:highlight w:val="yellow"/>
        </w:rPr>
        <w:t>harmed coordination</w:t>
      </w:r>
      <w:r w:rsidRPr="00D9083E">
        <w:rPr>
          <w:rStyle w:val="StyleUnderline"/>
        </w:rPr>
        <w:t xml:space="preserve"> between diplomacy and defense, </w:t>
      </w:r>
      <w:r w:rsidRPr="001663E2">
        <w:rPr>
          <w:rStyle w:val="StyleUnderline"/>
          <w:highlight w:val="yellow"/>
        </w:rPr>
        <w:t>and contributed to</w:t>
      </w:r>
      <w:r w:rsidRPr="00D9083E">
        <w:rPr>
          <w:rStyle w:val="StyleUnderline"/>
        </w:rPr>
        <w:t xml:space="preserve"> the growing </w:t>
      </w:r>
      <w:r w:rsidRPr="001663E2">
        <w:rPr>
          <w:rStyle w:val="StyleUnderline"/>
          <w:highlight w:val="yellow"/>
        </w:rPr>
        <w:t>militarization</w:t>
      </w:r>
      <w:r w:rsidRPr="00D9083E">
        <w:rPr>
          <w:rStyle w:val="StyleUnderline"/>
        </w:rPr>
        <w:t xml:space="preserve"> </w:t>
      </w:r>
      <w:r w:rsidRPr="001663E2">
        <w:rPr>
          <w:rStyle w:val="StyleUnderline"/>
          <w:highlight w:val="yellow"/>
        </w:rPr>
        <w:t>of U.S. foreign policy</w:t>
      </w:r>
      <w:r w:rsidRPr="00D9083E">
        <w:rPr>
          <w:rStyle w:val="StyleUnderline"/>
        </w:rPr>
        <w:t xml:space="preserve">. </w:t>
      </w:r>
      <w:r w:rsidRPr="001663E2">
        <w:rPr>
          <w:rStyle w:val="StyleUnderline"/>
          <w:highlight w:val="yellow"/>
        </w:rPr>
        <w:t xml:space="preserve">It has created a </w:t>
      </w:r>
      <w:r w:rsidRPr="001663E2">
        <w:rPr>
          <w:rStyle w:val="Emphasis"/>
          <w:highlight w:val="yellow"/>
        </w:rPr>
        <w:t>dysfunctional</w:t>
      </w:r>
      <w:r w:rsidRPr="00D9083E">
        <w:rPr>
          <w:sz w:val="16"/>
          <w:szCs w:val="14"/>
        </w:rPr>
        <w:t xml:space="preserve"> and bifurcated </w:t>
      </w:r>
      <w:r w:rsidRPr="00D9083E">
        <w:rPr>
          <w:rStyle w:val="StyleUnderline"/>
        </w:rPr>
        <w:t xml:space="preserve">security assistance </w:t>
      </w:r>
      <w:r w:rsidRPr="001663E2">
        <w:rPr>
          <w:rStyle w:val="StyleUnderline"/>
          <w:highlight w:val="yellow"/>
        </w:rPr>
        <w:t>system</w:t>
      </w:r>
      <w:r w:rsidRPr="00D9083E">
        <w:rPr>
          <w:sz w:val="16"/>
          <w:szCs w:val="14"/>
        </w:rPr>
        <w:t xml:space="preserve">. </w:t>
      </w:r>
      <w:r w:rsidRPr="00D9083E">
        <w:rPr>
          <w:rStyle w:val="StyleUnderline"/>
        </w:rPr>
        <w:t xml:space="preserve">Under the current security assistance system, the returns on America’s security investments are </w:t>
      </w:r>
      <w:r w:rsidRPr="00D9083E">
        <w:rPr>
          <w:rStyle w:val="Emphasis"/>
        </w:rPr>
        <w:t>limited</w:t>
      </w:r>
      <w:r w:rsidRPr="00D9083E">
        <w:rPr>
          <w:rStyle w:val="StyleUnderline"/>
        </w:rPr>
        <w:t xml:space="preserve">, </w:t>
      </w:r>
      <w:r w:rsidRPr="00D9083E">
        <w:rPr>
          <w:rStyle w:val="Emphasis"/>
        </w:rPr>
        <w:t>inconsistent</w:t>
      </w:r>
      <w:r w:rsidRPr="00D9083E">
        <w:rPr>
          <w:rStyle w:val="StyleUnderline"/>
        </w:rPr>
        <w:t xml:space="preserve">, and </w:t>
      </w:r>
      <w:r w:rsidRPr="00D9083E">
        <w:rPr>
          <w:rStyle w:val="Emphasis"/>
        </w:rPr>
        <w:t>not</w:t>
      </w:r>
      <w:r w:rsidRPr="00D9083E">
        <w:rPr>
          <w:rStyle w:val="StyleUnderline"/>
        </w:rPr>
        <w:t xml:space="preserve"> </w:t>
      </w:r>
      <w:r w:rsidRPr="00D9083E">
        <w:rPr>
          <w:rStyle w:val="Emphasis"/>
        </w:rPr>
        <w:t>strategic</w:t>
      </w:r>
      <w:r w:rsidRPr="00D9083E">
        <w:rPr>
          <w:rStyle w:val="StyleUnderline"/>
        </w:rPr>
        <w:t>. The consequences of today’s broken system include increased reliance on the military to solve foreign policy challenges; a perpetuated status quo</w:t>
      </w:r>
      <w:r w:rsidRPr="00D9083E">
        <w:rPr>
          <w:sz w:val="16"/>
          <w:szCs w:val="14"/>
        </w:rPr>
        <w:t xml:space="preserve"> whereby nondemocratic partners receive U.S. assistance and where human rights abuses are ignored; </w:t>
      </w:r>
      <w:r w:rsidRPr="00D9083E">
        <w:rPr>
          <w:rStyle w:val="StyleUnderline"/>
        </w:rPr>
        <w:t xml:space="preserve">and an </w:t>
      </w:r>
      <w:r w:rsidRPr="00D9083E">
        <w:rPr>
          <w:rStyle w:val="Emphasis"/>
        </w:rPr>
        <w:t>ineffective and unwieldy</w:t>
      </w:r>
      <w:r w:rsidRPr="00D9083E">
        <w:rPr>
          <w:rStyle w:val="StyleUnderline"/>
        </w:rPr>
        <w:t xml:space="preserve"> bureaucracy</w:t>
      </w:r>
      <w:r w:rsidRPr="00D9083E">
        <w:rPr>
          <w:sz w:val="16"/>
          <w:szCs w:val="14"/>
        </w:rPr>
        <w:t xml:space="preserve">. This matters because the United States depends on capable allies and partners as a core component of its national security strategy, but the current system is not suited to the task. </w:t>
      </w:r>
      <w:r w:rsidRPr="00D9083E">
        <w:rPr>
          <w:rStyle w:val="StyleUnderline"/>
        </w:rPr>
        <w:t xml:space="preserve">A new administration can change this by embracing </w:t>
      </w:r>
      <w:r w:rsidRPr="00D9083E">
        <w:rPr>
          <w:sz w:val="16"/>
          <w:szCs w:val="14"/>
        </w:rPr>
        <w:t xml:space="preserve">wholesale </w:t>
      </w:r>
      <w:r w:rsidRPr="00D9083E">
        <w:rPr>
          <w:rStyle w:val="StyleUnderline"/>
        </w:rPr>
        <w:t>reform</w:t>
      </w:r>
      <w:r w:rsidRPr="00D9083E">
        <w:rPr>
          <w:sz w:val="16"/>
          <w:szCs w:val="14"/>
        </w:rPr>
        <w:t xml:space="preserve"> of the security assistance system. To do so, however, a </w:t>
      </w:r>
      <w:r w:rsidRPr="001663E2">
        <w:rPr>
          <w:rStyle w:val="StyleUnderline"/>
          <w:highlight w:val="yellow"/>
        </w:rPr>
        <w:t>Biden</w:t>
      </w:r>
      <w:r w:rsidRPr="00D9083E">
        <w:rPr>
          <w:sz w:val="16"/>
          <w:szCs w:val="14"/>
        </w:rPr>
        <w:t xml:space="preserve">-Harris administration </w:t>
      </w:r>
      <w:r w:rsidRPr="001663E2">
        <w:rPr>
          <w:rStyle w:val="StyleUnderline"/>
          <w:highlight w:val="yellow"/>
        </w:rPr>
        <w:t>must</w:t>
      </w:r>
      <w:r w:rsidRPr="00D9083E">
        <w:rPr>
          <w:sz w:val="16"/>
          <w:szCs w:val="14"/>
        </w:rPr>
        <w:t xml:space="preserve"> move quickly to work with Congress and include such reforms in any effort to </w:t>
      </w:r>
      <w:r w:rsidRPr="001663E2">
        <w:rPr>
          <w:rStyle w:val="Emphasis"/>
          <w:highlight w:val="yellow"/>
        </w:rPr>
        <w:lastRenderedPageBreak/>
        <w:t>rebuild and revive</w:t>
      </w:r>
      <w:r w:rsidRPr="001663E2">
        <w:rPr>
          <w:rStyle w:val="StyleUnderline"/>
          <w:highlight w:val="yellow"/>
        </w:rPr>
        <w:t xml:space="preserve"> U.S. diplomacy</w:t>
      </w:r>
      <w:r w:rsidRPr="00D9083E">
        <w:rPr>
          <w:sz w:val="16"/>
          <w:szCs w:val="14"/>
        </w:rPr>
        <w:t xml:space="preserve">. </w:t>
      </w:r>
      <w:r w:rsidRPr="001663E2">
        <w:rPr>
          <w:rStyle w:val="StyleUnderline"/>
          <w:highlight w:val="yellow"/>
        </w:rPr>
        <w:t>This will require</w:t>
      </w:r>
      <w:r w:rsidRPr="00D9083E">
        <w:rPr>
          <w:sz w:val="16"/>
          <w:szCs w:val="14"/>
        </w:rPr>
        <w:t xml:space="preserve"> talking not only about </w:t>
      </w:r>
      <w:r w:rsidRPr="001663E2">
        <w:rPr>
          <w:rStyle w:val="Emphasis"/>
          <w:highlight w:val="yellow"/>
        </w:rPr>
        <w:t>security assistance</w:t>
      </w:r>
      <w:r w:rsidRPr="001663E2">
        <w:rPr>
          <w:sz w:val="16"/>
          <w:szCs w:val="14"/>
          <w:highlight w:val="yellow"/>
        </w:rPr>
        <w:t xml:space="preserve"> </w:t>
      </w:r>
      <w:r w:rsidRPr="001663E2">
        <w:rPr>
          <w:rStyle w:val="Emphasis"/>
          <w:highlight w:val="yellow"/>
        </w:rPr>
        <w:t>authorities</w:t>
      </w:r>
      <w:r w:rsidRPr="00D9083E">
        <w:rPr>
          <w:sz w:val="16"/>
          <w:szCs w:val="14"/>
        </w:rPr>
        <w:t xml:space="preserve">, but fundamentally about </w:t>
      </w:r>
      <w:r w:rsidRPr="001663E2">
        <w:rPr>
          <w:rStyle w:val="Emphasis"/>
          <w:highlight w:val="yellow"/>
        </w:rPr>
        <w:t>money and resources</w:t>
      </w:r>
      <w:r w:rsidRPr="00D9083E">
        <w:rPr>
          <w:sz w:val="16"/>
          <w:szCs w:val="14"/>
        </w:rPr>
        <w:t xml:space="preserve"> as well. </w:t>
      </w:r>
      <w:r w:rsidRPr="001663E2">
        <w:rPr>
          <w:rStyle w:val="StyleUnderline"/>
          <w:highlight w:val="yellow"/>
        </w:rPr>
        <w:t>Any reform</w:t>
      </w:r>
      <w:r w:rsidRPr="00D9083E">
        <w:rPr>
          <w:rStyle w:val="StyleUnderline"/>
        </w:rPr>
        <w:t xml:space="preserve"> efforts intending to bolster the role of the State Department </w:t>
      </w:r>
      <w:r w:rsidRPr="001663E2">
        <w:rPr>
          <w:rStyle w:val="StyleUnderline"/>
          <w:highlight w:val="yellow"/>
        </w:rPr>
        <w:t>must</w:t>
      </w:r>
      <w:r w:rsidRPr="00D9083E">
        <w:rPr>
          <w:rStyle w:val="StyleUnderline"/>
        </w:rPr>
        <w:t xml:space="preserve"> </w:t>
      </w:r>
      <w:r w:rsidRPr="001663E2">
        <w:rPr>
          <w:rStyle w:val="StyleUnderline"/>
          <w:highlight w:val="yellow"/>
        </w:rPr>
        <w:t>start by examining how funding is</w:t>
      </w:r>
      <w:r w:rsidRPr="00D9083E">
        <w:rPr>
          <w:sz w:val="16"/>
          <w:szCs w:val="14"/>
        </w:rPr>
        <w:t xml:space="preserve"> oriented and </w:t>
      </w:r>
      <w:r w:rsidRPr="001663E2">
        <w:rPr>
          <w:rStyle w:val="StyleUnderline"/>
          <w:highlight w:val="yellow"/>
        </w:rPr>
        <w:t>balanced between</w:t>
      </w:r>
      <w:r w:rsidRPr="001663E2">
        <w:rPr>
          <w:sz w:val="16"/>
          <w:szCs w:val="14"/>
          <w:highlight w:val="yellow"/>
        </w:rPr>
        <w:t xml:space="preserve"> the </w:t>
      </w:r>
      <w:r w:rsidRPr="001663E2">
        <w:rPr>
          <w:rStyle w:val="StyleUnderline"/>
          <w:highlight w:val="yellow"/>
        </w:rPr>
        <w:t>departments</w:t>
      </w:r>
      <w:r w:rsidRPr="00D9083E">
        <w:rPr>
          <w:sz w:val="16"/>
          <w:szCs w:val="14"/>
        </w:rPr>
        <w:t xml:space="preserve">. This necessitates close cooperation with the Hill. There must be a dramatic realignment of U.S. security assistance. This report provides an overview and a systemic critique of the current bureaucratic structure of U.S. security assistance and outlines how transferring resources and responsibilities for security assistance back to the State Department will better advance U.S. interests and address the current geopolitical challenges America confronts. It calls for reviving the centrality of diplomacy by restoring the State Department’s role, as originally intended under U.S. law, as the overseer of all U.S. foreign assistance. It also offers recommendations for expanding and training the security assistance workforce, improving interagency coordination, elevating human rights concerns in security assistance policy, and adapting best practices from the DOD. Specifically, this report calls for transferring the following programs and funding from the DOD to the State Department: The relatively newly created Section 333 train and equip authority, which replicates the State Department’s Foreign Military Financing (FMF) authority The DOD’s security assistance authorities that focus on long-term security force reform to the State Department, including the Afghanistan Security Forces Fund, the Counter-Islamic State of Iraq and Syria (ISIS) Train and Equip Fund, and the Ukraine Security Assistance Initiative fund This would result in a roughly $7 billion transfer, significantly augmenting the State Department’s budget and capacity to guide security assistance policy. </w:t>
      </w:r>
      <w:r w:rsidRPr="00D9083E">
        <w:rPr>
          <w:rStyle w:val="StyleUnderline"/>
        </w:rPr>
        <w:t>Putting the State Department back in charge</w:t>
      </w:r>
      <w:r w:rsidRPr="00D9083E">
        <w:rPr>
          <w:sz w:val="16"/>
          <w:szCs w:val="14"/>
        </w:rPr>
        <w:t xml:space="preserve"> of security assistance </w:t>
      </w:r>
      <w:r w:rsidRPr="00D9083E">
        <w:rPr>
          <w:rStyle w:val="StyleUnderline"/>
        </w:rPr>
        <w:t>will</w:t>
      </w:r>
      <w:r w:rsidRPr="00D9083E">
        <w:rPr>
          <w:sz w:val="16"/>
          <w:szCs w:val="14"/>
        </w:rPr>
        <w:t xml:space="preserve"> be a major reform and will </w:t>
      </w:r>
      <w:r w:rsidRPr="00D9083E">
        <w:rPr>
          <w:rStyle w:val="StyleUnderline"/>
        </w:rPr>
        <w:t>require</w:t>
      </w:r>
      <w:r w:rsidRPr="00D9083E">
        <w:rPr>
          <w:sz w:val="16"/>
          <w:szCs w:val="14"/>
        </w:rPr>
        <w:t xml:space="preserve"> significant operational changes within the department, as well as </w:t>
      </w:r>
      <w:r w:rsidRPr="00D9083E">
        <w:rPr>
          <w:rStyle w:val="StyleUnderline"/>
        </w:rPr>
        <w:t>a dramatic expansion of its administrative capacity</w:t>
      </w:r>
      <w:r w:rsidRPr="00D9083E">
        <w:rPr>
          <w:sz w:val="16"/>
          <w:szCs w:val="14"/>
        </w:rPr>
        <w:t xml:space="preserve">. This will take time to implement and require significant reform within the agency. </w:t>
      </w:r>
      <w:r w:rsidRPr="00D9083E">
        <w:rPr>
          <w:rStyle w:val="StyleUnderline"/>
        </w:rPr>
        <w:t>The DOD has done an admirable job</w:t>
      </w:r>
      <w:r w:rsidRPr="00D9083E">
        <w:rPr>
          <w:sz w:val="16"/>
          <w:szCs w:val="14"/>
        </w:rPr>
        <w:t xml:space="preserve"> in setting up a new institutional structure, in implementing assistance, and in coordinating with the State Department. </w:t>
      </w:r>
      <w:r w:rsidRPr="00D9083E">
        <w:rPr>
          <w:rStyle w:val="StyleUnderline"/>
        </w:rPr>
        <w:t xml:space="preserve">However, officials across the U.S. foreign policy world acknowledge that the system is </w:t>
      </w:r>
      <w:r w:rsidRPr="00D9083E">
        <w:rPr>
          <w:rStyle w:val="Emphasis"/>
        </w:rPr>
        <w:t>not working</w:t>
      </w:r>
      <w:r w:rsidRPr="00D9083E">
        <w:rPr>
          <w:sz w:val="16"/>
          <w:szCs w:val="14"/>
        </w:rPr>
        <w:t xml:space="preserve">. Tommy Ross, a former </w:t>
      </w:r>
      <w:r w:rsidRPr="001663E2">
        <w:rPr>
          <w:rStyle w:val="StyleUnderline"/>
          <w:highlight w:val="yellow"/>
        </w:rPr>
        <w:t>DOD</w:t>
      </w:r>
      <w:r w:rsidRPr="00D9083E">
        <w:rPr>
          <w:sz w:val="16"/>
          <w:szCs w:val="14"/>
        </w:rPr>
        <w:t xml:space="preserve"> official in charge of overseeing the Pentagon’s security assistance, recently argued that U.S. </w:t>
      </w:r>
      <w:r w:rsidRPr="001663E2">
        <w:rPr>
          <w:rStyle w:val="StyleUnderline"/>
          <w:highlight w:val="yellow"/>
        </w:rPr>
        <w:t>security assistance is “</w:t>
      </w:r>
      <w:r w:rsidRPr="001663E2">
        <w:rPr>
          <w:rStyle w:val="Emphasis"/>
          <w:highlight w:val="yellow"/>
        </w:rPr>
        <w:t>not</w:t>
      </w:r>
      <w:r w:rsidRPr="001663E2">
        <w:rPr>
          <w:rStyle w:val="StyleUnderline"/>
          <w:highlight w:val="yellow"/>
        </w:rPr>
        <w:t xml:space="preserve"> fit for purpose” and is “</w:t>
      </w:r>
      <w:r w:rsidRPr="001663E2">
        <w:rPr>
          <w:rStyle w:val="Emphasis"/>
          <w:highlight w:val="yellow"/>
        </w:rPr>
        <w:t>out of sync</w:t>
      </w:r>
      <w:r w:rsidRPr="001663E2">
        <w:rPr>
          <w:rStyle w:val="StyleUnderline"/>
          <w:highlight w:val="yellow"/>
        </w:rPr>
        <w:t xml:space="preserve"> with U.S. priorities</w:t>
      </w:r>
      <w:r w:rsidRPr="00D9083E">
        <w:rPr>
          <w:sz w:val="16"/>
          <w:szCs w:val="14"/>
        </w:rPr>
        <w:t xml:space="preserve"> when it comes to where resources are needed most </w:t>
      </w:r>
      <w:r w:rsidRPr="00D9083E">
        <w:rPr>
          <w:rStyle w:val="StyleUnderline"/>
        </w:rPr>
        <w:t>and</w:t>
      </w:r>
      <w:r w:rsidRPr="00D9083E">
        <w:rPr>
          <w:sz w:val="16"/>
          <w:szCs w:val="14"/>
        </w:rPr>
        <w:t xml:space="preserve"> the types of </w:t>
      </w:r>
      <w:r w:rsidRPr="00D9083E">
        <w:rPr>
          <w:rStyle w:val="StyleUnderline"/>
        </w:rPr>
        <w:t>capabilities required by America’s allied and partners.”</w:t>
      </w:r>
      <w:r w:rsidRPr="00D9083E">
        <w:rPr>
          <w:sz w:val="16"/>
          <w:szCs w:val="14"/>
        </w:rPr>
        <w:t xml:space="preserve">1 Indeed, throughout much of the last decade, </w:t>
      </w:r>
      <w:r w:rsidRPr="00D9083E">
        <w:rPr>
          <w:rStyle w:val="StyleUnderline"/>
        </w:rPr>
        <w:t>it has been DOD officials who publicly argued for increased funding for the State Department</w:t>
      </w:r>
      <w:r w:rsidRPr="00D9083E">
        <w:rPr>
          <w:sz w:val="16"/>
          <w:szCs w:val="14"/>
        </w:rPr>
        <w:t xml:space="preserve">.2 Ultimately, </w:t>
      </w:r>
      <w:r w:rsidRPr="00D9083E">
        <w:rPr>
          <w:rStyle w:val="StyleUnderline"/>
        </w:rPr>
        <w:t>the current</w:t>
      </w:r>
      <w:r w:rsidRPr="00D9083E">
        <w:rPr>
          <w:sz w:val="16"/>
          <w:szCs w:val="14"/>
        </w:rPr>
        <w:t xml:space="preserve"> bifurcated security assistance </w:t>
      </w:r>
      <w:r w:rsidRPr="00D9083E">
        <w:rPr>
          <w:rStyle w:val="StyleUnderline"/>
        </w:rPr>
        <w:t>system is suboptimal and results in the bureaucratic diminishment of the State Department relative to the</w:t>
      </w:r>
      <w:r w:rsidRPr="00D9083E">
        <w:rPr>
          <w:sz w:val="16"/>
          <w:szCs w:val="14"/>
        </w:rPr>
        <w:t xml:space="preserve"> military considerations of the </w:t>
      </w:r>
      <w:r w:rsidRPr="00D9083E">
        <w:rPr>
          <w:rStyle w:val="StyleUnderline"/>
        </w:rPr>
        <w:t>DOD</w:t>
      </w:r>
      <w:r w:rsidRPr="00D9083E">
        <w:rPr>
          <w:sz w:val="16"/>
          <w:szCs w:val="14"/>
        </w:rPr>
        <w:t xml:space="preserve">. </w:t>
      </w:r>
      <w:r w:rsidRPr="001663E2">
        <w:rPr>
          <w:rStyle w:val="StyleUnderline"/>
          <w:highlight w:val="yellow"/>
        </w:rPr>
        <w:t>Transferring</w:t>
      </w:r>
      <w:r w:rsidRPr="00D9083E">
        <w:rPr>
          <w:sz w:val="16"/>
          <w:szCs w:val="14"/>
        </w:rPr>
        <w:t xml:space="preserve"> resources and </w:t>
      </w:r>
      <w:r w:rsidRPr="001663E2">
        <w:rPr>
          <w:rStyle w:val="StyleUnderline"/>
          <w:highlight w:val="yellow"/>
        </w:rPr>
        <w:t xml:space="preserve">responsibility to the </w:t>
      </w:r>
      <w:r w:rsidRPr="001663E2">
        <w:rPr>
          <w:rStyle w:val="Emphasis"/>
          <w:highlight w:val="yellow"/>
        </w:rPr>
        <w:t>State</w:t>
      </w:r>
      <w:r w:rsidRPr="001663E2">
        <w:rPr>
          <w:rStyle w:val="StyleUnderline"/>
          <w:highlight w:val="yellow"/>
        </w:rPr>
        <w:t xml:space="preserve"> Department would centralize responsibility for foreign aid under diplomatic control</w:t>
      </w:r>
      <w:r w:rsidRPr="00D9083E">
        <w:rPr>
          <w:sz w:val="16"/>
          <w:szCs w:val="14"/>
        </w:rPr>
        <w:t xml:space="preserve">, while improving interagency cooperation, as DOD would remain the primary implementer of U.S. assistance. </w:t>
      </w:r>
      <w:bookmarkEnd w:id="5"/>
      <w:r w:rsidRPr="00D9083E">
        <w:rPr>
          <w:sz w:val="16"/>
          <w:szCs w:val="14"/>
        </w:rPr>
        <w:t xml:space="preserve">Some of these ideas will likely be met with innate skepticism from a generation of security professionals whose experience in Washington has been characterized by an ever-withering State Department and an ever-strengthening Pentagon. This report anticipates and rebuts likely arguments against reform, including the capacity of the State Department to take on this responsibility, the benefits of the Pentagon’s current management, or the unnecessary disruption that would result from significant bureaucratic change laid out in this proposal. </w:t>
      </w:r>
      <w:r w:rsidRPr="001663E2">
        <w:rPr>
          <w:rStyle w:val="StyleUnderline"/>
          <w:highlight w:val="yellow"/>
        </w:rPr>
        <w:t xml:space="preserve">Failing to reform security assistance not only leaves the United States with a </w:t>
      </w:r>
      <w:r w:rsidRPr="001663E2">
        <w:rPr>
          <w:rStyle w:val="Emphasis"/>
          <w:highlight w:val="yellow"/>
        </w:rPr>
        <w:t>wasteful and inefficient</w:t>
      </w:r>
      <w:r w:rsidRPr="001663E2">
        <w:rPr>
          <w:rStyle w:val="StyleUnderline"/>
          <w:highlight w:val="yellow"/>
        </w:rPr>
        <w:t xml:space="preserve"> status quo, it also perpetuates the </w:t>
      </w:r>
      <w:r w:rsidRPr="001663E2">
        <w:rPr>
          <w:rStyle w:val="Emphasis"/>
          <w:highlight w:val="yellow"/>
        </w:rPr>
        <w:t>marginalization of diplomacy</w:t>
      </w:r>
      <w:r w:rsidRPr="001663E2">
        <w:rPr>
          <w:rStyle w:val="StyleUnderline"/>
          <w:highlight w:val="yellow"/>
        </w:rPr>
        <w:t xml:space="preserve"> and locks in the </w:t>
      </w:r>
      <w:r w:rsidRPr="001663E2">
        <w:rPr>
          <w:rStyle w:val="Emphasis"/>
          <w:highlight w:val="yellow"/>
        </w:rPr>
        <w:t>military’s newly found dominance</w:t>
      </w:r>
      <w:r w:rsidRPr="001663E2">
        <w:rPr>
          <w:rStyle w:val="StyleUnderline"/>
          <w:highlight w:val="yellow"/>
        </w:rPr>
        <w:t xml:space="preserve"> in driving U.S. foreign policy</w:t>
      </w:r>
      <w:r w:rsidRPr="00D9083E">
        <w:rPr>
          <w:sz w:val="16"/>
          <w:szCs w:val="14"/>
        </w:rPr>
        <w:t xml:space="preserve">. </w:t>
      </w:r>
      <w:r w:rsidRPr="00D9083E">
        <w:rPr>
          <w:rStyle w:val="StyleUnderline"/>
        </w:rPr>
        <w:t xml:space="preserve">The current security assistance system </w:t>
      </w:r>
      <w:r w:rsidRPr="00D9083E">
        <w:rPr>
          <w:sz w:val="16"/>
          <w:szCs w:val="14"/>
        </w:rPr>
        <w:t xml:space="preserve">evolved to address the threats posed by the post-9/11 era and </w:t>
      </w:r>
      <w:r w:rsidRPr="00D9083E">
        <w:rPr>
          <w:rStyle w:val="StyleUnderline"/>
        </w:rPr>
        <w:t>is now outdated and ill-suited for a new geopolitical environment</w:t>
      </w:r>
      <w:r w:rsidRPr="00D9083E">
        <w:rPr>
          <w:sz w:val="16"/>
          <w:szCs w:val="14"/>
        </w:rPr>
        <w:t xml:space="preserve"> characterized by competition. </w:t>
      </w:r>
      <w:r w:rsidRPr="00D9083E">
        <w:rPr>
          <w:rStyle w:val="StyleUnderline"/>
        </w:rPr>
        <w:t>If the next administration is to revive U.S. diplomacy and rebuild the State Department, it must empower the agency to oversee</w:t>
      </w:r>
      <w:r w:rsidRPr="00D9083E">
        <w:rPr>
          <w:sz w:val="16"/>
          <w:szCs w:val="14"/>
        </w:rPr>
        <w:t xml:space="preserve"> and direct </w:t>
      </w:r>
      <w:r w:rsidRPr="00D9083E">
        <w:rPr>
          <w:rStyle w:val="StyleUnderline"/>
        </w:rPr>
        <w:t>foreign assistance</w:t>
      </w:r>
      <w:r w:rsidRPr="00D9083E">
        <w:rPr>
          <w:sz w:val="16"/>
          <w:szCs w:val="14"/>
        </w:rPr>
        <w:t xml:space="preserve">. The </w:t>
      </w:r>
      <w:r w:rsidRPr="00D9083E">
        <w:rPr>
          <w:rStyle w:val="StyleUnderline"/>
        </w:rPr>
        <w:t>Biden</w:t>
      </w:r>
      <w:r w:rsidRPr="00D9083E">
        <w:rPr>
          <w:sz w:val="16"/>
          <w:szCs w:val="14"/>
        </w:rPr>
        <w:t xml:space="preserve">-Harris administration </w:t>
      </w:r>
      <w:r w:rsidRPr="00D9083E">
        <w:rPr>
          <w:rStyle w:val="StyleUnderline"/>
        </w:rPr>
        <w:t>should</w:t>
      </w:r>
      <w:r w:rsidRPr="00D9083E">
        <w:rPr>
          <w:sz w:val="16"/>
          <w:szCs w:val="14"/>
        </w:rPr>
        <w:t xml:space="preserve"> seize the opportunity to work with a new Congress to </w:t>
      </w:r>
      <w:r w:rsidRPr="00D9083E">
        <w:rPr>
          <w:rStyle w:val="StyleUnderline"/>
        </w:rPr>
        <w:t>reform the system</w:t>
      </w:r>
      <w:r w:rsidRPr="00D9083E">
        <w:rPr>
          <w:sz w:val="16"/>
          <w:szCs w:val="14"/>
        </w:rPr>
        <w:t xml:space="preserve"> from its first days in office </w:t>
      </w:r>
      <w:r w:rsidRPr="00D9083E">
        <w:rPr>
          <w:rStyle w:val="StyleUnderline"/>
        </w:rPr>
        <w:t xml:space="preserve">and </w:t>
      </w:r>
      <w:r w:rsidRPr="00D9083E">
        <w:rPr>
          <w:rStyle w:val="Emphasis"/>
        </w:rPr>
        <w:t>restore an effective tool</w:t>
      </w:r>
      <w:r w:rsidRPr="00D9083E">
        <w:rPr>
          <w:rStyle w:val="StyleUnderline"/>
        </w:rPr>
        <w:t xml:space="preserve"> in the U.S. foreign policy arsenal.</w:t>
      </w:r>
      <w:r w:rsidRPr="00D9083E">
        <w:rPr>
          <w:sz w:val="16"/>
          <w:szCs w:val="14"/>
        </w:rPr>
        <w:t xml:space="preserve"> A new </w:t>
      </w:r>
      <w:r w:rsidRPr="001663E2">
        <w:rPr>
          <w:rStyle w:val="StyleUnderline"/>
          <w:highlight w:val="yellow"/>
        </w:rPr>
        <w:t>security assistance</w:t>
      </w:r>
      <w:r w:rsidRPr="00D9083E">
        <w:rPr>
          <w:sz w:val="16"/>
          <w:szCs w:val="14"/>
        </w:rPr>
        <w:t xml:space="preserve"> system, </w:t>
      </w:r>
      <w:r w:rsidRPr="001663E2">
        <w:rPr>
          <w:rStyle w:val="StyleUnderline"/>
          <w:highlight w:val="yellow"/>
        </w:rPr>
        <w:t xml:space="preserve">centralized and coordinated within the State Department, would allow the United States to wield its security assistance </w:t>
      </w:r>
      <w:r w:rsidRPr="001663E2">
        <w:rPr>
          <w:rStyle w:val="Emphasis"/>
          <w:highlight w:val="yellow"/>
        </w:rPr>
        <w:t>more effectively and responsibly</w:t>
      </w:r>
      <w:r w:rsidRPr="00D9083E">
        <w:rPr>
          <w:rStyle w:val="StyleUnderline"/>
        </w:rPr>
        <w:t xml:space="preserve"> in today’s competitive geopolitical environment.</w:t>
      </w:r>
      <w:r w:rsidRPr="00D9083E">
        <w:rPr>
          <w:sz w:val="16"/>
          <w:szCs w:val="14"/>
        </w:rPr>
        <w:t xml:space="preserve"> Arms transfers, training, and </w:t>
      </w:r>
      <w:r w:rsidRPr="00D9083E">
        <w:rPr>
          <w:rStyle w:val="StyleUnderline"/>
        </w:rPr>
        <w:t xml:space="preserve">support could </w:t>
      </w:r>
      <w:r w:rsidRPr="00D9083E">
        <w:rPr>
          <w:sz w:val="16"/>
          <w:szCs w:val="14"/>
        </w:rPr>
        <w:t>also</w:t>
      </w:r>
      <w:r w:rsidRPr="00D9083E">
        <w:rPr>
          <w:rStyle w:val="StyleUnderline"/>
        </w:rPr>
        <w:t xml:space="preserve"> better support U.S. foreign policy goals</w:t>
      </w:r>
      <w:r w:rsidRPr="00D9083E">
        <w:rPr>
          <w:sz w:val="16"/>
          <w:szCs w:val="14"/>
        </w:rPr>
        <w:t xml:space="preserve">, in particular </w:t>
      </w:r>
      <w:r w:rsidRPr="00D9083E">
        <w:rPr>
          <w:rStyle w:val="StyleUnderline"/>
        </w:rPr>
        <w:t>bolstering democratic partners and emerging democracies, making them stronger U.S. partners to counter threats from authoritarian actors</w:t>
      </w:r>
      <w:r w:rsidRPr="00D9083E">
        <w:rPr>
          <w:sz w:val="16"/>
          <w:szCs w:val="14"/>
        </w:rPr>
        <w:t xml:space="preserve">. </w:t>
      </w:r>
      <w:r w:rsidRPr="00D9083E">
        <w:rPr>
          <w:rStyle w:val="StyleUnderline"/>
        </w:rPr>
        <w:t xml:space="preserve">Empowering the State Department to </w:t>
      </w:r>
      <w:r w:rsidRPr="00D9083E">
        <w:rPr>
          <w:sz w:val="16"/>
          <w:szCs w:val="14"/>
        </w:rPr>
        <w:t>oversee and</w:t>
      </w:r>
      <w:r w:rsidRPr="00D9083E">
        <w:rPr>
          <w:rStyle w:val="StyleUnderline"/>
        </w:rPr>
        <w:t xml:space="preserve"> manage security assistance would also ensure that aid is used to advance a values-based foreign policy that </w:t>
      </w:r>
      <w:r w:rsidRPr="00D9083E">
        <w:rPr>
          <w:rStyle w:val="Emphasis"/>
        </w:rPr>
        <w:t>respects and supports human rights</w:t>
      </w:r>
      <w:r w:rsidRPr="00D9083E">
        <w:rPr>
          <w:sz w:val="16"/>
          <w:szCs w:val="14"/>
        </w:rPr>
        <w:t xml:space="preserve">.3 </w:t>
      </w:r>
      <w:r w:rsidRPr="001663E2">
        <w:rPr>
          <w:rStyle w:val="StyleUnderline"/>
          <w:highlight w:val="yellow"/>
        </w:rPr>
        <w:t xml:space="preserve">It would also give U.S. </w:t>
      </w:r>
      <w:r w:rsidRPr="001663E2">
        <w:rPr>
          <w:rStyle w:val="Emphasis"/>
          <w:highlight w:val="yellow"/>
        </w:rPr>
        <w:t>diplomats greater clout and leverage</w:t>
      </w:r>
      <w:r w:rsidRPr="001663E2">
        <w:rPr>
          <w:rStyle w:val="StyleUnderline"/>
          <w:highlight w:val="yellow"/>
        </w:rPr>
        <w:t xml:space="preserve"> and</w:t>
      </w:r>
      <w:r w:rsidRPr="00D9083E">
        <w:rPr>
          <w:rStyle w:val="StyleUnderline"/>
        </w:rPr>
        <w:t xml:space="preserve"> </w:t>
      </w:r>
      <w:r w:rsidRPr="00D9083E">
        <w:rPr>
          <w:sz w:val="16"/>
          <w:szCs w:val="14"/>
        </w:rPr>
        <w:t>potentially</w:t>
      </w:r>
      <w:r w:rsidRPr="00D9083E">
        <w:rPr>
          <w:rStyle w:val="StyleUnderline"/>
        </w:rPr>
        <w:t xml:space="preserve"> </w:t>
      </w:r>
      <w:r w:rsidRPr="001663E2">
        <w:rPr>
          <w:rStyle w:val="StyleUnderline"/>
          <w:highlight w:val="yellow"/>
        </w:rPr>
        <w:t>create greater coherence</w:t>
      </w:r>
      <w:r w:rsidRPr="00D9083E">
        <w:rPr>
          <w:rStyle w:val="StyleUnderline"/>
        </w:rPr>
        <w:t xml:space="preserve"> to </w:t>
      </w:r>
      <w:r w:rsidRPr="00D9083E">
        <w:rPr>
          <w:sz w:val="16"/>
          <w:szCs w:val="14"/>
        </w:rPr>
        <w:t>the provision of</w:t>
      </w:r>
      <w:r w:rsidRPr="00D9083E">
        <w:rPr>
          <w:rStyle w:val="StyleUnderline"/>
        </w:rPr>
        <w:t xml:space="preserve"> foreign assistance overall</w:t>
      </w:r>
      <w:r w:rsidRPr="00D9083E">
        <w:rPr>
          <w:sz w:val="16"/>
          <w:szCs w:val="14"/>
        </w:rPr>
        <w:t xml:space="preserve">. </w:t>
      </w:r>
      <w:r w:rsidRPr="00D9083E">
        <w:rPr>
          <w:rStyle w:val="StyleUnderline"/>
        </w:rPr>
        <w:t xml:space="preserve">The result would be to strengthen </w:t>
      </w:r>
      <w:r w:rsidRPr="00D9083E">
        <w:rPr>
          <w:rStyle w:val="Emphasis"/>
        </w:rPr>
        <w:t xml:space="preserve">a key tool in the U.S. foreign policy toolbox </w:t>
      </w:r>
      <w:r w:rsidRPr="00D9083E">
        <w:rPr>
          <w:rStyle w:val="StyleUnderline"/>
        </w:rPr>
        <w:t xml:space="preserve">and increase the </w:t>
      </w:r>
      <w:r w:rsidRPr="00D9083E">
        <w:rPr>
          <w:rStyle w:val="Emphasis"/>
        </w:rPr>
        <w:t>clout and authority of America’s diplomats</w:t>
      </w:r>
      <w:r w:rsidRPr="00D9083E">
        <w:rPr>
          <w:rStyle w:val="StyleUnderline"/>
        </w:rPr>
        <w:t>, which is badly needed in this new era of geopolitical competition</w:t>
      </w:r>
      <w:r w:rsidRPr="00D9083E">
        <w:rPr>
          <w:sz w:val="16"/>
          <w:szCs w:val="14"/>
        </w:rPr>
        <w:t>.</w:t>
      </w:r>
    </w:p>
    <w:p w14:paraId="41AE59DE" w14:textId="77777777" w:rsidR="00DF40F2" w:rsidRPr="00D9083E" w:rsidRDefault="00DF40F2" w:rsidP="00DF40F2">
      <w:pPr>
        <w:rPr>
          <w:sz w:val="16"/>
          <w:szCs w:val="14"/>
        </w:rPr>
      </w:pPr>
      <w:bookmarkStart w:id="6" w:name="_GoBack"/>
      <w:bookmarkEnd w:id="6"/>
    </w:p>
    <w:p w14:paraId="653A5B19" w14:textId="1B54169C" w:rsidR="007D5A3A" w:rsidRDefault="007D5A3A" w:rsidP="007D5A3A">
      <w:pPr>
        <w:pStyle w:val="Heading2"/>
      </w:pPr>
      <w:bookmarkStart w:id="7" w:name="_Toc107571437"/>
      <w:bookmarkStart w:id="8" w:name="_Toc108768211"/>
      <w:r>
        <w:lastRenderedPageBreak/>
        <w:t>2NC/1NR</w:t>
      </w:r>
      <w:bookmarkEnd w:id="8"/>
    </w:p>
    <w:p w14:paraId="59EA18E7" w14:textId="45CAC914" w:rsidR="0094079C" w:rsidRPr="00D9083E" w:rsidRDefault="00C47F37" w:rsidP="00F11442">
      <w:pPr>
        <w:pStyle w:val="Heading3"/>
        <w:rPr>
          <w:rFonts w:cs="Times New Roman"/>
        </w:rPr>
      </w:pPr>
      <w:bookmarkStart w:id="9" w:name="_Toc108768212"/>
      <w:r w:rsidRPr="00D9083E">
        <w:rPr>
          <w:rFonts w:cs="Times New Roman"/>
        </w:rPr>
        <w:lastRenderedPageBreak/>
        <w:t>PERMS---</w:t>
      </w:r>
      <w:r w:rsidR="0094079C" w:rsidRPr="00D9083E">
        <w:rPr>
          <w:rFonts w:cs="Times New Roman"/>
        </w:rPr>
        <w:t>AT PDCP</w:t>
      </w:r>
      <w:bookmarkEnd w:id="7"/>
      <w:bookmarkEnd w:id="9"/>
    </w:p>
    <w:p w14:paraId="21EB9099" w14:textId="0035AD0E" w:rsidR="0094079C" w:rsidRPr="00D9083E" w:rsidRDefault="002E6911" w:rsidP="0094079C">
      <w:pPr>
        <w:pStyle w:val="Heading4"/>
        <w:rPr>
          <w:rFonts w:cs="Times New Roman"/>
        </w:rPr>
      </w:pPr>
      <w:r w:rsidRPr="00D9083E">
        <w:rPr>
          <w:rFonts w:cs="Times New Roman"/>
        </w:rPr>
        <w:t xml:space="preserve">Security Cooperation is </w:t>
      </w:r>
      <w:r w:rsidR="002263D9" w:rsidRPr="00D9083E">
        <w:rPr>
          <w:rFonts w:cs="Times New Roman"/>
        </w:rPr>
        <w:t xml:space="preserve">administered by the </w:t>
      </w:r>
      <w:r w:rsidRPr="00D9083E">
        <w:rPr>
          <w:rFonts w:cs="Times New Roman"/>
        </w:rPr>
        <w:t>DoD, Security Assistance is DoS</w:t>
      </w:r>
    </w:p>
    <w:p w14:paraId="65170D9A" w14:textId="1E82D6F8" w:rsidR="0094079C" w:rsidRPr="00D9083E" w:rsidRDefault="0094079C" w:rsidP="0094079C">
      <w:pPr>
        <w:rPr>
          <w:sz w:val="16"/>
          <w:szCs w:val="14"/>
        </w:rPr>
      </w:pPr>
      <w:r w:rsidRPr="00D9083E">
        <w:rPr>
          <w:rStyle w:val="Style13ptBold"/>
        </w:rPr>
        <w:t>McLaren 14</w:t>
      </w:r>
      <w:r w:rsidRPr="00D9083E">
        <w:rPr>
          <w:sz w:val="16"/>
          <w:szCs w:val="14"/>
        </w:rPr>
        <w:t xml:space="preserve">, US Air Force Captain (McKay, “Enhancing the Assessment of the Costs and Benefits of International Pilot Training (IPT) Within the U.S. Air Force: Is It Worth </w:t>
      </w:r>
      <w:proofErr w:type="gramStart"/>
      <w:r w:rsidRPr="00D9083E">
        <w:rPr>
          <w:sz w:val="16"/>
          <w:szCs w:val="14"/>
        </w:rPr>
        <w:t>It?,</w:t>
      </w:r>
      <w:proofErr w:type="gramEnd"/>
      <w:r w:rsidRPr="00D9083E">
        <w:rPr>
          <w:sz w:val="16"/>
          <w:szCs w:val="14"/>
        </w:rPr>
        <w:t>” RAND Dissertations)</w:t>
      </w:r>
      <w:r w:rsidR="004A1C34" w:rsidRPr="00D9083E">
        <w:rPr>
          <w:sz w:val="16"/>
          <w:szCs w:val="14"/>
        </w:rPr>
        <w:t>//BB</w:t>
      </w:r>
    </w:p>
    <w:p w14:paraId="4071CCD9" w14:textId="77777777" w:rsidR="0094079C" w:rsidRPr="00D9083E" w:rsidRDefault="0094079C" w:rsidP="0094079C">
      <w:pPr>
        <w:rPr>
          <w:sz w:val="16"/>
          <w:szCs w:val="14"/>
        </w:rPr>
      </w:pPr>
    </w:p>
    <w:p w14:paraId="68CC7CFE" w14:textId="68C18402" w:rsidR="0094079C" w:rsidRPr="00D9083E" w:rsidRDefault="0094079C" w:rsidP="0094079C">
      <w:pPr>
        <w:rPr>
          <w:sz w:val="16"/>
          <w:szCs w:val="14"/>
        </w:rPr>
      </w:pPr>
      <w:r w:rsidRPr="00D9083E">
        <w:rPr>
          <w:rStyle w:val="StyleUnderline"/>
        </w:rPr>
        <w:t>U.S. Code Title 22 provides congressional authority to conduct DoS Security Assistance programs</w:t>
      </w:r>
      <w:r w:rsidRPr="00D9083E">
        <w:rPr>
          <w:sz w:val="16"/>
          <w:szCs w:val="14"/>
        </w:rPr>
        <w:t xml:space="preserve">. The programs are carried out through two basic laws, the Foreign Assistance Act of 1961 (FAA) and the Arms Export Control Act of 1976 (AECA).24 AECA enacted congressional legislative controls over export of defense articles and services. The Senate Foreign Relations Committee and the House Foreign Affairs Committee are responsible for foreign assistance and Security Assistance program authorization legislation. The Senate and House Armed Services Committees are responsible for defense programs authorization legislation. </w:t>
      </w:r>
      <w:r w:rsidRPr="00D9083E">
        <w:rPr>
          <w:rStyle w:val="StyleUnderline"/>
        </w:rPr>
        <w:t xml:space="preserve">The term </w:t>
      </w:r>
      <w:r w:rsidRPr="00D9083E">
        <w:rPr>
          <w:rStyle w:val="Emphasis"/>
        </w:rPr>
        <w:t>security cooperation</w:t>
      </w:r>
      <w:r w:rsidRPr="00D9083E">
        <w:rPr>
          <w:rStyle w:val="StyleUnderline"/>
        </w:rPr>
        <w:t xml:space="preserve"> is used within DoD, whereas the term </w:t>
      </w:r>
      <w:r w:rsidRPr="00D9083E">
        <w:rPr>
          <w:rStyle w:val="Emphasis"/>
        </w:rPr>
        <w:t>security assistance</w:t>
      </w:r>
      <w:r w:rsidRPr="00D9083E">
        <w:rPr>
          <w:rStyle w:val="StyleUnderline"/>
        </w:rPr>
        <w:t xml:space="preserve"> is used within the DoS</w:t>
      </w:r>
      <w:r w:rsidRPr="00D9083E">
        <w:rPr>
          <w:sz w:val="16"/>
          <w:szCs w:val="14"/>
        </w:rPr>
        <w:t xml:space="preserve">. It is important to note that these congressional committees play a role only in FMS authorization. Although Congress maintains legislative control over exports, FMS is a </w:t>
      </w:r>
      <w:proofErr w:type="spellStart"/>
      <w:r w:rsidRPr="00D9083E">
        <w:rPr>
          <w:sz w:val="16"/>
          <w:szCs w:val="14"/>
        </w:rPr>
        <w:t>nonappropriated</w:t>
      </w:r>
      <w:proofErr w:type="spellEnd"/>
      <w:r w:rsidRPr="00D9083E">
        <w:rPr>
          <w:sz w:val="16"/>
          <w:szCs w:val="14"/>
        </w:rPr>
        <w:t xml:space="preserve"> program, external to the U.S. budget, and the president is charged with signing off on spending for the program. Through Executive Order 11958, as amended, the President delegates selected functions in the AECA to the secretaries of State and Defense. They are required to provide reports to Congress and obtain specific congressional approval on certain exports or transfers. </w:t>
      </w:r>
      <w:r w:rsidRPr="00D9083E">
        <w:rPr>
          <w:rStyle w:val="StyleUnderline"/>
        </w:rPr>
        <w:t xml:space="preserve">The DoS has responsibilities relating to </w:t>
      </w:r>
      <w:r w:rsidRPr="00D9083E">
        <w:rPr>
          <w:rStyle w:val="Emphasis"/>
        </w:rPr>
        <w:t>security assistance</w:t>
      </w:r>
      <w:r w:rsidRPr="00D9083E">
        <w:rPr>
          <w:rStyle w:val="StyleUnderline"/>
        </w:rPr>
        <w:t>, which include managing the export of defense articles, services, training, and military technology</w:t>
      </w:r>
      <w:r w:rsidRPr="00D9083E">
        <w:rPr>
          <w:sz w:val="16"/>
          <w:szCs w:val="14"/>
        </w:rPr>
        <w:t xml:space="preserve">.25 </w:t>
      </w:r>
      <w:r w:rsidRPr="00D9083E">
        <w:rPr>
          <w:rStyle w:val="StyleUnderline"/>
        </w:rPr>
        <w:t xml:space="preserve">DoD has responsibilities relating to </w:t>
      </w:r>
      <w:r w:rsidRPr="00D9083E">
        <w:rPr>
          <w:rStyle w:val="Emphasis"/>
        </w:rPr>
        <w:t>security cooperation</w:t>
      </w:r>
      <w:r w:rsidRPr="00D9083E">
        <w:rPr>
          <w:rStyle w:val="StyleUnderline"/>
        </w:rPr>
        <w:t>, which include activities to encourage and enable international partners to work with the United States to achieve strategic objectives</w:t>
      </w:r>
      <w:r w:rsidRPr="00D9083E">
        <w:rPr>
          <w:sz w:val="16"/>
          <w:szCs w:val="14"/>
        </w:rPr>
        <w:t>.26 The military departments and other DoD agencies involved in managing FMS programs are collectively called implementing agencies (IAs). The Army, Navy, and Air Force usually have the responsibility of being the IA in the process of FMS.27 The Air Force agency for all security cooperation programs is the Office of the Deputy Under Secretary of the Air Force for International Affairs (SAF/IA). The Assistant Secretary of the Air Force for Acquisition has oversight in the execution by virtue of having responsibility for Air Force acquisition. SAF/IA is supported by the Air Force Security Assistance Center at Wright-Patterson Air Force Base, Ohio, for most FMS and other logistics functions. The Air Force Security Assistance Training (AFSAT) squadron at Randolph Air Force Base (AFB), Texas, is in charge of planning and, with AETC, managing the Air Force international military training. It is organized under the authority of AETC</w:t>
      </w:r>
      <w:r w:rsidR="002E6911" w:rsidRPr="00D9083E">
        <w:rPr>
          <w:sz w:val="16"/>
          <w:szCs w:val="14"/>
        </w:rPr>
        <w:t>.</w:t>
      </w:r>
    </w:p>
    <w:p w14:paraId="71DC590E" w14:textId="0916AE2C" w:rsidR="00F11442" w:rsidRPr="00D9083E" w:rsidRDefault="00F11442" w:rsidP="00F11442">
      <w:pPr>
        <w:pStyle w:val="Heading4"/>
        <w:rPr>
          <w:rFonts w:cs="Times New Roman"/>
        </w:rPr>
      </w:pPr>
      <w:r w:rsidRPr="00D9083E">
        <w:rPr>
          <w:rFonts w:cs="Times New Roman"/>
        </w:rPr>
        <w:t xml:space="preserve">Security Cooperation requires the </w:t>
      </w:r>
      <w:r w:rsidRPr="00D9083E">
        <w:rPr>
          <w:rFonts w:cs="Times New Roman"/>
          <w:u w:val="single"/>
        </w:rPr>
        <w:t>DoD</w:t>
      </w:r>
      <w:r w:rsidR="007E0E79" w:rsidRPr="00D9083E">
        <w:rPr>
          <w:rFonts w:cs="Times New Roman"/>
        </w:rPr>
        <w:t xml:space="preserve"> to be the source of funding</w:t>
      </w:r>
    </w:p>
    <w:p w14:paraId="2D516EE4" w14:textId="06B9A9E0" w:rsidR="00F11442" w:rsidRPr="00D9083E" w:rsidRDefault="00F11442" w:rsidP="00F11442">
      <w:pPr>
        <w:rPr>
          <w:sz w:val="16"/>
          <w:szCs w:val="14"/>
        </w:rPr>
      </w:pPr>
      <w:bookmarkStart w:id="10" w:name="_Hlk104106528"/>
      <w:proofErr w:type="spellStart"/>
      <w:r w:rsidRPr="00D9083E">
        <w:rPr>
          <w:rStyle w:val="Style13ptBold"/>
        </w:rPr>
        <w:t>Fenell</w:t>
      </w:r>
      <w:proofErr w:type="spellEnd"/>
      <w:r w:rsidRPr="00D9083E">
        <w:rPr>
          <w:rStyle w:val="Style13ptBold"/>
        </w:rPr>
        <w:t xml:space="preserve"> 11</w:t>
      </w:r>
      <w:r w:rsidRPr="00D9083E">
        <w:rPr>
          <w:sz w:val="16"/>
          <w:szCs w:val="14"/>
        </w:rPr>
        <w:t xml:space="preserve">, Captain, US Marine Corps, In Partial Fulfillment of the Requirements for the Degree MASTER OF ARTS in INTERNATIONAL STUDIES, at the UNIVERSITY OF SAN FRANCISCO (Nathan, “Security Cooperation Poorly Defined” December, </w:t>
      </w:r>
      <w:hyperlink r:id="rId9" w:history="1">
        <w:r w:rsidRPr="00D9083E">
          <w:rPr>
            <w:rStyle w:val="Hyperlink"/>
          </w:rPr>
          <w:t>https://repository.usfca.edu/cgi/viewcontent.cgi?referer=&amp;httpsredir=1&amp;article=1020&amp;context=thes</w:t>
        </w:r>
      </w:hyperlink>
      <w:r w:rsidRPr="00D9083E">
        <w:rPr>
          <w:sz w:val="16"/>
          <w:szCs w:val="14"/>
        </w:rPr>
        <w:t>)</w:t>
      </w:r>
      <w:r w:rsidR="004A1C34" w:rsidRPr="00D9083E">
        <w:rPr>
          <w:sz w:val="16"/>
          <w:szCs w:val="14"/>
        </w:rPr>
        <w:t>//BB</w:t>
      </w:r>
    </w:p>
    <w:p w14:paraId="2817DD99" w14:textId="77777777" w:rsidR="00F11442" w:rsidRPr="00D9083E" w:rsidRDefault="00F11442" w:rsidP="00F11442">
      <w:pPr>
        <w:rPr>
          <w:sz w:val="16"/>
          <w:szCs w:val="14"/>
        </w:rPr>
      </w:pPr>
    </w:p>
    <w:p w14:paraId="7AE581DA" w14:textId="591A68BC" w:rsidR="004F00E4" w:rsidRPr="00D9083E" w:rsidRDefault="00F11442" w:rsidP="00F11442">
      <w:pPr>
        <w:rPr>
          <w:sz w:val="16"/>
          <w:szCs w:val="14"/>
        </w:rPr>
      </w:pPr>
      <w:r w:rsidRPr="00D9083E">
        <w:rPr>
          <w:rStyle w:val="StyleUnderline"/>
        </w:rPr>
        <w:t>Security cooperation is</w:t>
      </w:r>
      <w:r w:rsidRPr="00D9083E">
        <w:rPr>
          <w:sz w:val="16"/>
          <w:szCs w:val="14"/>
        </w:rPr>
        <w:t xml:space="preserve"> a compilation of </w:t>
      </w:r>
      <w:r w:rsidRPr="00D9083E">
        <w:rPr>
          <w:rStyle w:val="StyleUnderline"/>
        </w:rPr>
        <w:t>financial, educational, and material resources, that</w:t>
      </w:r>
      <w:r w:rsidRPr="00D9083E">
        <w:rPr>
          <w:sz w:val="16"/>
          <w:szCs w:val="14"/>
        </w:rPr>
        <w:t xml:space="preserve"> at their foundation </w:t>
      </w:r>
      <w:r w:rsidRPr="00D9083E">
        <w:rPr>
          <w:rStyle w:val="StyleUnderline"/>
        </w:rPr>
        <w:t>are supported by the United States</w:t>
      </w:r>
      <w:r w:rsidRPr="00D9083E">
        <w:rPr>
          <w:sz w:val="16"/>
          <w:szCs w:val="14"/>
        </w:rPr>
        <w:t xml:space="preserve">, in particular the </w:t>
      </w:r>
      <w:r w:rsidRPr="00D9083E">
        <w:rPr>
          <w:rStyle w:val="Emphasis"/>
        </w:rPr>
        <w:t>Department of Defense</w:t>
      </w:r>
      <w:r w:rsidRPr="00D9083E">
        <w:rPr>
          <w:sz w:val="16"/>
          <w:szCs w:val="14"/>
        </w:rPr>
        <w:t xml:space="preserve">, and are used to support the peaceful development of democracies in foreign countries. The </w:t>
      </w:r>
      <w:r w:rsidRPr="00D9083E">
        <w:rPr>
          <w:rStyle w:val="Emphasis"/>
          <w:sz w:val="28"/>
          <w:szCs w:val="28"/>
        </w:rPr>
        <w:t>resources provided by the Department of Defense</w:t>
      </w:r>
      <w:r w:rsidRPr="00D9083E">
        <w:rPr>
          <w:rStyle w:val="StyleUnderline"/>
        </w:rPr>
        <w:t xml:space="preserve"> are available to foreign countries after the host nation</w:t>
      </w:r>
      <w:r w:rsidRPr="00D9083E">
        <w:rPr>
          <w:sz w:val="16"/>
          <w:szCs w:val="14"/>
        </w:rPr>
        <w:t xml:space="preserve"> requests the peaceful assistance of the U.S. military in response to systemic deficiencies in the bureaucratic management of a nation state or when a nation state </w:t>
      </w:r>
      <w:r w:rsidRPr="00D9083E">
        <w:rPr>
          <w:rStyle w:val="StyleUnderline"/>
        </w:rPr>
        <w:t>recognizes that its military limitations prevent it from properly defending its geographic borders</w:t>
      </w:r>
      <w:r w:rsidRPr="00D9083E">
        <w:rPr>
          <w:sz w:val="16"/>
          <w:szCs w:val="14"/>
        </w:rPr>
        <w:t xml:space="preserve">. The host nation’s request for support from the U.S. is typically an effort by the foreign country to develop its internal capacity to protect its people and limit internal or external threats. The security cooperation exercise Baltic Operation, held in Estonia, is an example of a foreign country using the resources 9 provided by the United States to improve its national defense capabilities in direct response to a perceived threat to its sovereign borders. In this scenario Estonia is attempting to develop its military capabilities and project an image of strength in an effort to maintain the freedom it earned, from Russia, at the conclusion of the Singing Revolution in 1992 and prevent a future Russian incursion across its borders. </w:t>
      </w:r>
      <w:r w:rsidRPr="00D9083E">
        <w:rPr>
          <w:rStyle w:val="StyleUnderline"/>
        </w:rPr>
        <w:t>In contrast to this appropriate use and definition of security cooperation</w:t>
      </w:r>
      <w:r w:rsidRPr="00D9083E">
        <w:rPr>
          <w:sz w:val="16"/>
          <w:szCs w:val="14"/>
        </w:rPr>
        <w:t xml:space="preserve"> as a strategy to prevent conflict, the </w:t>
      </w:r>
      <w:r w:rsidRPr="00D9083E">
        <w:rPr>
          <w:rStyle w:val="StyleUnderline"/>
        </w:rPr>
        <w:t>Obama</w:t>
      </w:r>
      <w:r w:rsidRPr="00D9083E">
        <w:rPr>
          <w:sz w:val="16"/>
          <w:szCs w:val="14"/>
        </w:rPr>
        <w:t xml:space="preserve"> Administration </w:t>
      </w:r>
      <w:r w:rsidRPr="00D9083E">
        <w:rPr>
          <w:rStyle w:val="StyleUnderline"/>
        </w:rPr>
        <w:t>is using the term security cooperation</w:t>
      </w:r>
      <w:r w:rsidRPr="00D9083E">
        <w:rPr>
          <w:sz w:val="16"/>
          <w:szCs w:val="14"/>
        </w:rPr>
        <w:t xml:space="preserve"> as a way </w:t>
      </w:r>
      <w:r w:rsidRPr="00D9083E">
        <w:rPr>
          <w:rStyle w:val="StyleUnderline"/>
        </w:rPr>
        <w:t>to</w:t>
      </w:r>
      <w:r w:rsidRPr="00D9083E">
        <w:rPr>
          <w:sz w:val="16"/>
          <w:szCs w:val="14"/>
        </w:rPr>
        <w:t xml:space="preserve"> </w:t>
      </w:r>
      <w:r w:rsidRPr="00D9083E">
        <w:rPr>
          <w:rStyle w:val="StyleUnderline"/>
        </w:rPr>
        <w:t>define</w:t>
      </w:r>
      <w:r w:rsidRPr="00D9083E">
        <w:rPr>
          <w:sz w:val="16"/>
          <w:szCs w:val="14"/>
        </w:rPr>
        <w:t xml:space="preserve"> a national </w:t>
      </w:r>
      <w:r w:rsidRPr="00D9083E">
        <w:rPr>
          <w:rStyle w:val="Emphasis"/>
        </w:rPr>
        <w:t>exit</w:t>
      </w:r>
      <w:r w:rsidRPr="00D9083E">
        <w:rPr>
          <w:sz w:val="16"/>
          <w:szCs w:val="14"/>
        </w:rPr>
        <w:t xml:space="preserve"> strategy from a two front war, a strategy that at its heart is based on the reconstruction of a damaged infrastructure. </w:t>
      </w:r>
      <w:r w:rsidRPr="00D9083E">
        <w:rPr>
          <w:rStyle w:val="StyleUnderline"/>
        </w:rPr>
        <w:t>The false labeling of</w:t>
      </w:r>
      <w:r w:rsidRPr="00D9083E">
        <w:rPr>
          <w:sz w:val="16"/>
          <w:szCs w:val="14"/>
        </w:rPr>
        <w:t xml:space="preserve"> reconstruction operations as </w:t>
      </w:r>
      <w:r w:rsidRPr="00D9083E">
        <w:rPr>
          <w:rStyle w:val="StyleUnderline"/>
        </w:rPr>
        <w:t>security cooperation is the foci of this thesis project</w:t>
      </w:r>
      <w:r w:rsidRPr="00D9083E">
        <w:rPr>
          <w:sz w:val="16"/>
          <w:szCs w:val="14"/>
        </w:rPr>
        <w:t xml:space="preserve">. </w:t>
      </w:r>
    </w:p>
    <w:bookmarkEnd w:id="10"/>
    <w:p w14:paraId="1AFB4009" w14:textId="759B94ED" w:rsidR="00F11442" w:rsidRPr="00D9083E" w:rsidRDefault="008626FF" w:rsidP="00F11442">
      <w:pPr>
        <w:pStyle w:val="Heading4"/>
        <w:rPr>
          <w:rFonts w:cs="Times New Roman"/>
        </w:rPr>
      </w:pPr>
      <w:r w:rsidRPr="00D9083E">
        <w:rPr>
          <w:rFonts w:cs="Times New Roman"/>
        </w:rPr>
        <w:t xml:space="preserve">Given that basically </w:t>
      </w:r>
      <w:r w:rsidRPr="00D9083E">
        <w:rPr>
          <w:rFonts w:cs="Times New Roman"/>
          <w:u w:val="single"/>
        </w:rPr>
        <w:t>any</w:t>
      </w:r>
      <w:r w:rsidRPr="00D9083E">
        <w:rPr>
          <w:rFonts w:cs="Times New Roman"/>
        </w:rPr>
        <w:t xml:space="preserve"> activity is included, the </w:t>
      </w:r>
      <w:r w:rsidRPr="00D9083E">
        <w:rPr>
          <w:rFonts w:cs="Times New Roman"/>
          <w:u w:val="single"/>
        </w:rPr>
        <w:t>only</w:t>
      </w:r>
      <w:r w:rsidR="00147286" w:rsidRPr="00D9083E">
        <w:rPr>
          <w:rFonts w:cs="Times New Roman"/>
          <w:u w:val="single"/>
        </w:rPr>
        <w:t xml:space="preserve"> functional</w:t>
      </w:r>
      <w:r w:rsidRPr="00D9083E">
        <w:rPr>
          <w:rFonts w:cs="Times New Roman"/>
          <w:u w:val="single"/>
        </w:rPr>
        <w:t xml:space="preserve"> limit</w:t>
      </w:r>
      <w:r w:rsidRPr="00D9083E">
        <w:rPr>
          <w:rFonts w:cs="Times New Roman"/>
        </w:rPr>
        <w:t xml:space="preserve"> on the topic has to come at the </w:t>
      </w:r>
      <w:r w:rsidRPr="00D9083E">
        <w:rPr>
          <w:rFonts w:cs="Times New Roman"/>
          <w:u w:val="single"/>
        </w:rPr>
        <w:t>agent-level</w:t>
      </w:r>
    </w:p>
    <w:p w14:paraId="33D459A2" w14:textId="3F767505" w:rsidR="00F11442" w:rsidRPr="00D9083E" w:rsidRDefault="008626FF" w:rsidP="00F11442">
      <w:pPr>
        <w:rPr>
          <w:sz w:val="16"/>
          <w:szCs w:val="14"/>
        </w:rPr>
      </w:pPr>
      <w:proofErr w:type="spellStart"/>
      <w:r w:rsidRPr="00D9083E">
        <w:rPr>
          <w:rStyle w:val="Style13ptBold"/>
        </w:rPr>
        <w:t>Mazarr</w:t>
      </w:r>
      <w:proofErr w:type="spellEnd"/>
      <w:r w:rsidRPr="00D9083E">
        <w:rPr>
          <w:rStyle w:val="Style13ptBold"/>
        </w:rPr>
        <w:t xml:space="preserve"> 22</w:t>
      </w:r>
      <w:r w:rsidRPr="00D9083E">
        <w:rPr>
          <w:sz w:val="16"/>
          <w:szCs w:val="14"/>
        </w:rPr>
        <w:t xml:space="preserve">, senior political scientist at the RAND Corporation. Previously he worked at the U.S. National War College, where he was professor and associate dean of academics; as president of the Henry L. Stimson Center; senior fellow at the Center for Strategic and International Studies; senior defense aide on Capitol Hill; and as a special assistant to the Chairman of the Joint Chiefs of Staff (Michael, “Security Cooperation in a Strategic Competition,” RAND, </w:t>
      </w:r>
      <w:hyperlink r:id="rId10" w:history="1">
        <w:r w:rsidR="00F11442" w:rsidRPr="00D9083E">
          <w:rPr>
            <w:rStyle w:val="Hyperlink"/>
          </w:rPr>
          <w:t>https://www.rand.org/pubs/research_reports/RRA650-1.html</w:t>
        </w:r>
      </w:hyperlink>
      <w:r w:rsidRPr="00D9083E">
        <w:rPr>
          <w:rStyle w:val="Hyperlink"/>
        </w:rPr>
        <w:t>)</w:t>
      </w:r>
    </w:p>
    <w:p w14:paraId="747F76D0" w14:textId="77777777" w:rsidR="00F11442" w:rsidRPr="00D9083E" w:rsidRDefault="00F11442" w:rsidP="00F11442">
      <w:pPr>
        <w:rPr>
          <w:sz w:val="16"/>
          <w:szCs w:val="14"/>
        </w:rPr>
      </w:pPr>
    </w:p>
    <w:p w14:paraId="5E02114C" w14:textId="097B2132" w:rsidR="00F11442" w:rsidRPr="00D9083E" w:rsidRDefault="00F11442" w:rsidP="00F11442">
      <w:pPr>
        <w:rPr>
          <w:sz w:val="16"/>
          <w:szCs w:val="14"/>
        </w:rPr>
      </w:pPr>
      <w:r w:rsidRPr="00D9083E">
        <w:rPr>
          <w:sz w:val="16"/>
          <w:szCs w:val="14"/>
        </w:rPr>
        <w:lastRenderedPageBreak/>
        <w:t xml:space="preserve">To pursue this analysis, we first had to define the bounds of what we would assess. </w:t>
      </w:r>
      <w:r w:rsidRPr="00D9083E">
        <w:rPr>
          <w:rStyle w:val="StyleUnderline"/>
        </w:rPr>
        <w:t xml:space="preserve">Official U.S. government definitions of security cooperation are very </w:t>
      </w:r>
      <w:r w:rsidRPr="00D9083E">
        <w:rPr>
          <w:rStyle w:val="Emphasis"/>
        </w:rPr>
        <w:t>broad</w:t>
      </w:r>
      <w:r w:rsidRPr="00D9083E">
        <w:rPr>
          <w:rStyle w:val="StyleUnderline"/>
        </w:rPr>
        <w:t>.</w:t>
      </w:r>
      <w:r w:rsidRPr="00D9083E">
        <w:rPr>
          <w:sz w:val="16"/>
          <w:szCs w:val="14"/>
        </w:rPr>
        <w:t xml:space="preserve"> </w:t>
      </w:r>
      <w:r w:rsidRPr="00D9083E">
        <w:rPr>
          <w:rStyle w:val="StyleUnderline"/>
        </w:rPr>
        <w:t>One definition</w:t>
      </w:r>
      <w:r w:rsidRPr="00D9083E">
        <w:rPr>
          <w:sz w:val="16"/>
          <w:szCs w:val="14"/>
        </w:rPr>
        <w:t xml:space="preserve"> from the Defense Security Cooperation Agency </w:t>
      </w:r>
      <w:r w:rsidRPr="00D9083E">
        <w:rPr>
          <w:rStyle w:val="StyleUnderline"/>
        </w:rPr>
        <w:t>states that security cooperation</w:t>
      </w:r>
      <w:r w:rsidR="00332697">
        <w:rPr>
          <w:rStyle w:val="StyleUnderline"/>
        </w:rPr>
        <w:t xml:space="preserve"> </w:t>
      </w:r>
      <w:r w:rsidRPr="00D9083E">
        <w:rPr>
          <w:rStyle w:val="StyleUnderline"/>
        </w:rPr>
        <w:t>comprises all activities undertaken by</w:t>
      </w:r>
      <w:r w:rsidRPr="00D9083E">
        <w:rPr>
          <w:sz w:val="16"/>
          <w:szCs w:val="14"/>
        </w:rPr>
        <w:t xml:space="preserve"> the Department of Defense (</w:t>
      </w:r>
      <w:r w:rsidRPr="00D9083E">
        <w:rPr>
          <w:rStyle w:val="StyleUnderline"/>
        </w:rPr>
        <w:t>DoD) to encourage and enable international partners to work with the U</w:t>
      </w:r>
      <w:r w:rsidRPr="00D9083E">
        <w:rPr>
          <w:sz w:val="16"/>
          <w:szCs w:val="14"/>
        </w:rPr>
        <w:t xml:space="preserve">nited </w:t>
      </w:r>
      <w:r w:rsidRPr="00D9083E">
        <w:rPr>
          <w:rStyle w:val="StyleUnderline"/>
        </w:rPr>
        <w:t>S</w:t>
      </w:r>
      <w:r w:rsidRPr="00D9083E">
        <w:rPr>
          <w:sz w:val="16"/>
          <w:szCs w:val="14"/>
        </w:rPr>
        <w:t xml:space="preserve">tates to achieve strategic objectives. </w:t>
      </w:r>
      <w:r w:rsidRPr="00D9083E">
        <w:rPr>
          <w:rStyle w:val="StyleUnderline"/>
        </w:rPr>
        <w:t xml:space="preserve">It includes </w:t>
      </w:r>
      <w:r w:rsidRPr="00D9083E">
        <w:rPr>
          <w:rStyle w:val="Emphasis"/>
        </w:rPr>
        <w:t>all</w:t>
      </w:r>
      <w:r w:rsidRPr="00D9083E">
        <w:rPr>
          <w:rStyle w:val="StyleUnderline"/>
        </w:rPr>
        <w:t xml:space="preserve"> DoD interactions with foreign defense and security establishments,</w:t>
      </w:r>
      <w:r w:rsidRPr="00D9083E">
        <w:rPr>
          <w:sz w:val="16"/>
          <w:szCs w:val="14"/>
        </w:rPr>
        <w:t xml:space="preserve"> including all DoD-administered Security Assistance (SA) programs, that build defense and security relationships; promote specific U.S. security interests, including all international armaments cooperation activities and SA activities; develop allied and friendly military capabilities for self-defense and multinational operations; and provide U.S. forces with peacetime and contingency access to host nations.3</w:t>
      </w:r>
      <w:r w:rsidR="00332697">
        <w:rPr>
          <w:sz w:val="16"/>
          <w:szCs w:val="14"/>
        </w:rPr>
        <w:t xml:space="preserve"> </w:t>
      </w:r>
      <w:r w:rsidRPr="00D9083E">
        <w:rPr>
          <w:rStyle w:val="StyleUnderline"/>
        </w:rPr>
        <w:t xml:space="preserve">Such definitions clearly include almost </w:t>
      </w:r>
      <w:r w:rsidRPr="00D9083E">
        <w:rPr>
          <w:rStyle w:val="Emphasis"/>
        </w:rPr>
        <w:t>any security-related activity</w:t>
      </w:r>
      <w:r w:rsidRPr="00D9083E">
        <w:rPr>
          <w:rStyle w:val="StyleUnderline"/>
        </w:rPr>
        <w:t xml:space="preserve"> for </w:t>
      </w:r>
      <w:r w:rsidRPr="00D9083E">
        <w:rPr>
          <w:rStyle w:val="Emphasis"/>
        </w:rPr>
        <w:t>any purpose</w:t>
      </w:r>
      <w:r w:rsidRPr="00D9083E">
        <w:rPr>
          <w:rStyle w:val="StyleUnderline"/>
        </w:rPr>
        <w:t>.</w:t>
      </w:r>
      <w:r w:rsidRPr="00D9083E">
        <w:rPr>
          <w:sz w:val="16"/>
          <w:szCs w:val="14"/>
        </w:rPr>
        <w:t xml:space="preserve"> To scope the focus of the study, </w:t>
      </w:r>
      <w:r w:rsidRPr="00D9083E">
        <w:rPr>
          <w:rStyle w:val="StyleUnderline"/>
        </w:rPr>
        <w:t>we reviewed</w:t>
      </w:r>
      <w:r w:rsidRPr="00D9083E">
        <w:rPr>
          <w:sz w:val="16"/>
          <w:szCs w:val="14"/>
        </w:rPr>
        <w:t xml:space="preserve"> official state documents and strategies and the literature on security cooperation to identify </w:t>
      </w:r>
      <w:r w:rsidRPr="00D9083E">
        <w:rPr>
          <w:rStyle w:val="StyleUnderline"/>
        </w:rPr>
        <w:t>11 types of activities</w:t>
      </w:r>
      <w:r w:rsidRPr="00D9083E">
        <w:rPr>
          <w:sz w:val="16"/>
          <w:szCs w:val="14"/>
        </w:rPr>
        <w:t>:</w:t>
      </w:r>
      <w:r w:rsidR="00332697">
        <w:rPr>
          <w:sz w:val="16"/>
          <w:szCs w:val="14"/>
        </w:rPr>
        <w:t xml:space="preserve"> </w:t>
      </w:r>
      <w:r w:rsidRPr="00D9083E">
        <w:rPr>
          <w:sz w:val="16"/>
          <w:szCs w:val="14"/>
        </w:rPr>
        <w:t xml:space="preserve">1. </w:t>
      </w:r>
      <w:r w:rsidRPr="00D9083E">
        <w:rPr>
          <w:rStyle w:val="StyleUnderline"/>
        </w:rPr>
        <w:t>military aid</w:t>
      </w:r>
      <w:r w:rsidRPr="00D9083E">
        <w:rPr>
          <w:sz w:val="16"/>
          <w:szCs w:val="14"/>
        </w:rPr>
        <w:t>, which includes funding through the Foreign Military Financing (FMF) program, the Excess Defense Articles program, and other grants and loans</w:t>
      </w:r>
      <w:r w:rsidR="00332697">
        <w:rPr>
          <w:sz w:val="16"/>
          <w:szCs w:val="14"/>
        </w:rPr>
        <w:t xml:space="preserve"> </w:t>
      </w:r>
      <w:r w:rsidRPr="00D9083E">
        <w:rPr>
          <w:sz w:val="16"/>
          <w:szCs w:val="14"/>
        </w:rPr>
        <w:t xml:space="preserve">2. </w:t>
      </w:r>
      <w:r w:rsidRPr="00D9083E">
        <w:rPr>
          <w:rStyle w:val="StyleUnderline"/>
        </w:rPr>
        <w:t>arms sales</w:t>
      </w:r>
      <w:r w:rsidRPr="00D9083E">
        <w:rPr>
          <w:sz w:val="16"/>
          <w:szCs w:val="14"/>
        </w:rPr>
        <w:t xml:space="preserve"> and transfers,4 such as U.S. arms sales through the Foreign Military Sales (FMS) and Direct Commercial Sales (DCS) programs</w:t>
      </w:r>
      <w:r w:rsidR="00332697">
        <w:rPr>
          <w:sz w:val="16"/>
          <w:szCs w:val="14"/>
        </w:rPr>
        <w:t xml:space="preserve"> </w:t>
      </w:r>
      <w:r w:rsidRPr="00D9083E">
        <w:rPr>
          <w:sz w:val="16"/>
          <w:szCs w:val="14"/>
        </w:rPr>
        <w:t xml:space="preserve">3. </w:t>
      </w:r>
      <w:r w:rsidRPr="00D9083E">
        <w:rPr>
          <w:rStyle w:val="StyleUnderline"/>
        </w:rPr>
        <w:t>military capacity-building</w:t>
      </w:r>
      <w:r w:rsidRPr="00D9083E">
        <w:rPr>
          <w:sz w:val="16"/>
          <w:szCs w:val="14"/>
        </w:rPr>
        <w:t>, such as U.S. activities under Section 1206 of the annual National Defense Authorization Act and Sections and 2282 and 333 of U.S. Code, Title 10 (the train and equip authority)</w:t>
      </w:r>
      <w:r w:rsidR="00332697">
        <w:rPr>
          <w:sz w:val="16"/>
          <w:szCs w:val="14"/>
        </w:rPr>
        <w:t xml:space="preserve"> </w:t>
      </w:r>
      <w:r w:rsidRPr="00D9083E">
        <w:rPr>
          <w:sz w:val="16"/>
          <w:szCs w:val="14"/>
        </w:rPr>
        <w:t xml:space="preserve">4. </w:t>
      </w:r>
      <w:r w:rsidRPr="00D9083E">
        <w:rPr>
          <w:rStyle w:val="StyleUnderline"/>
        </w:rPr>
        <w:t>education and training</w:t>
      </w:r>
      <w:r w:rsidRPr="00D9083E">
        <w:rPr>
          <w:sz w:val="16"/>
          <w:szCs w:val="14"/>
        </w:rPr>
        <w:t>, including international military education and training (IMET), professional military education (PME), and regional centers</w:t>
      </w:r>
      <w:r w:rsidR="00332697">
        <w:rPr>
          <w:sz w:val="16"/>
          <w:szCs w:val="14"/>
        </w:rPr>
        <w:t xml:space="preserve"> </w:t>
      </w:r>
      <w:r w:rsidRPr="00D9083E">
        <w:rPr>
          <w:sz w:val="16"/>
          <w:szCs w:val="14"/>
        </w:rPr>
        <w:t xml:space="preserve">5. </w:t>
      </w:r>
      <w:r w:rsidRPr="00D9083E">
        <w:rPr>
          <w:rStyle w:val="StyleUnderline"/>
        </w:rPr>
        <w:t>personnel exchanges</w:t>
      </w:r>
      <w:r w:rsidRPr="00D9083E">
        <w:rPr>
          <w:sz w:val="16"/>
          <w:szCs w:val="14"/>
        </w:rPr>
        <w:t>, such as U.S. activities under the Military Personnel Exchange Program and the State Partnership Program</w:t>
      </w:r>
      <w:r w:rsidR="00332697">
        <w:rPr>
          <w:sz w:val="16"/>
          <w:szCs w:val="14"/>
        </w:rPr>
        <w:t xml:space="preserve"> </w:t>
      </w:r>
      <w:r w:rsidRPr="00D9083E">
        <w:rPr>
          <w:sz w:val="16"/>
          <w:szCs w:val="14"/>
        </w:rPr>
        <w:t>6</w:t>
      </w:r>
      <w:r w:rsidRPr="00D9083E">
        <w:rPr>
          <w:rStyle w:val="StyleUnderline"/>
        </w:rPr>
        <w:t>. military exercises</w:t>
      </w:r>
      <w:r w:rsidRPr="00D9083E">
        <w:rPr>
          <w:sz w:val="16"/>
          <w:szCs w:val="14"/>
        </w:rPr>
        <w:t>, both bilateral and multilateral and those that involve foreign partners</w:t>
      </w:r>
      <w:r w:rsidR="00332697">
        <w:rPr>
          <w:sz w:val="16"/>
          <w:szCs w:val="14"/>
        </w:rPr>
        <w:t xml:space="preserve"> </w:t>
      </w:r>
      <w:r w:rsidRPr="00D9083E">
        <w:rPr>
          <w:sz w:val="16"/>
          <w:szCs w:val="14"/>
        </w:rPr>
        <w:t xml:space="preserve">7. </w:t>
      </w:r>
      <w:r w:rsidRPr="00D9083E">
        <w:rPr>
          <w:rStyle w:val="StyleUnderline"/>
        </w:rPr>
        <w:t>access-related agreements</w:t>
      </w:r>
      <w:r w:rsidRPr="00D9083E">
        <w:rPr>
          <w:sz w:val="16"/>
          <w:szCs w:val="14"/>
        </w:rPr>
        <w:t>, such as status of forces agreements (SOFAs) and agreements related to base access and information-sharing</w:t>
      </w:r>
      <w:r w:rsidR="00332697">
        <w:rPr>
          <w:sz w:val="16"/>
          <w:szCs w:val="14"/>
        </w:rPr>
        <w:t xml:space="preserve"> </w:t>
      </w:r>
      <w:r w:rsidRPr="00D9083E">
        <w:rPr>
          <w:sz w:val="16"/>
          <w:szCs w:val="14"/>
        </w:rPr>
        <w:t xml:space="preserve">8. </w:t>
      </w:r>
      <w:r w:rsidRPr="00D9083E">
        <w:rPr>
          <w:rStyle w:val="StyleUnderline"/>
        </w:rPr>
        <w:t>armament-related agreements</w:t>
      </w:r>
      <w:r w:rsidRPr="00D9083E">
        <w:rPr>
          <w:sz w:val="16"/>
          <w:szCs w:val="14"/>
        </w:rPr>
        <w:t>, such as those for co-development of systems and for research, development, test, and evaluation activities</w:t>
      </w:r>
      <w:r w:rsidR="00332697">
        <w:rPr>
          <w:sz w:val="16"/>
          <w:szCs w:val="14"/>
        </w:rPr>
        <w:t xml:space="preserve"> </w:t>
      </w:r>
      <w:r w:rsidRPr="00D9083E">
        <w:rPr>
          <w:sz w:val="16"/>
          <w:szCs w:val="14"/>
        </w:rPr>
        <w:t xml:space="preserve">9. </w:t>
      </w:r>
      <w:r w:rsidRPr="00D9083E">
        <w:rPr>
          <w:rStyle w:val="StyleUnderline"/>
        </w:rPr>
        <w:t>sustainment of donor-nation equipment</w:t>
      </w:r>
      <w:r w:rsidRPr="00D9083E">
        <w:rPr>
          <w:sz w:val="16"/>
          <w:szCs w:val="14"/>
        </w:rPr>
        <w:t xml:space="preserve"> by the donor, the partner, or third parties</w:t>
      </w:r>
      <w:r w:rsidR="00332697">
        <w:rPr>
          <w:sz w:val="16"/>
          <w:szCs w:val="14"/>
        </w:rPr>
        <w:t xml:space="preserve"> </w:t>
      </w:r>
      <w:r w:rsidRPr="00D9083E">
        <w:rPr>
          <w:sz w:val="16"/>
          <w:szCs w:val="14"/>
        </w:rPr>
        <w:t xml:space="preserve">10. </w:t>
      </w:r>
      <w:r w:rsidRPr="00D9083E">
        <w:rPr>
          <w:rStyle w:val="StyleUnderline"/>
        </w:rPr>
        <w:t>institutional capacity–building</w:t>
      </w:r>
      <w:r w:rsidRPr="00D9083E">
        <w:rPr>
          <w:sz w:val="16"/>
          <w:szCs w:val="14"/>
        </w:rPr>
        <w:t xml:space="preserve"> to strengthen the partner institutions that support security services</w:t>
      </w:r>
      <w:r w:rsidR="00332697">
        <w:rPr>
          <w:sz w:val="16"/>
          <w:szCs w:val="14"/>
        </w:rPr>
        <w:t xml:space="preserve"> </w:t>
      </w:r>
      <w:r w:rsidRPr="00D9083E">
        <w:rPr>
          <w:sz w:val="16"/>
          <w:szCs w:val="14"/>
        </w:rPr>
        <w:t xml:space="preserve">11. </w:t>
      </w:r>
      <w:r w:rsidRPr="00D9083E">
        <w:rPr>
          <w:rStyle w:val="StyleUnderline"/>
        </w:rPr>
        <w:t>humanitarian assistance and disaster relief</w:t>
      </w:r>
      <w:r w:rsidRPr="00D9083E">
        <w:rPr>
          <w:sz w:val="16"/>
          <w:szCs w:val="14"/>
        </w:rPr>
        <w:t xml:space="preserve"> (HA/DR), which offers support for efforts to relieve suffering.</w:t>
      </w:r>
      <w:r w:rsidR="00332697">
        <w:rPr>
          <w:sz w:val="16"/>
          <w:szCs w:val="14"/>
        </w:rPr>
        <w:t xml:space="preserve"> </w:t>
      </w:r>
      <w:r w:rsidRPr="00D9083E">
        <w:rPr>
          <w:sz w:val="16"/>
          <w:szCs w:val="14"/>
        </w:rPr>
        <w:t xml:space="preserve">These categories offered a consistent template for gathering data across our various study components. </w:t>
      </w:r>
      <w:r w:rsidRPr="00D9083E">
        <w:rPr>
          <w:rStyle w:val="StyleUnderline"/>
        </w:rPr>
        <w:t>A major challenge was that reliable and consistent data on each of the 11 categories were not available</w:t>
      </w:r>
      <w:r w:rsidRPr="00D9083E">
        <w:rPr>
          <w:sz w:val="16"/>
          <w:szCs w:val="14"/>
        </w:rPr>
        <w:t xml:space="preserve"> for all the competitors—not even for the United States. Especially at the unclassified level, </w:t>
      </w:r>
      <w:r w:rsidRPr="00D9083E">
        <w:rPr>
          <w:rStyle w:val="Emphasis"/>
        </w:rPr>
        <w:t>there is simply no comprehensive roster of security cooperation activities</w:t>
      </w:r>
      <w:r w:rsidRPr="00D9083E">
        <w:rPr>
          <w:sz w:val="16"/>
          <w:szCs w:val="14"/>
        </w:rPr>
        <w:t xml:space="preserve"> by the United States, and neither China nor Russia publishes inclusive data sets of its programs. An additional challenge was that, in some cases, the different countries define the categories somewhat differently, so we could not develop data on entirely comparable sets of security cooperation activities.</w:t>
      </w:r>
    </w:p>
    <w:p w14:paraId="75132AEB" w14:textId="0F90EAFF" w:rsidR="00F01E31" w:rsidRPr="00D9083E" w:rsidRDefault="00C47F37" w:rsidP="00F01E31">
      <w:pPr>
        <w:pStyle w:val="Heading3"/>
        <w:rPr>
          <w:rFonts w:cs="Times New Roman"/>
        </w:rPr>
      </w:pPr>
      <w:bookmarkStart w:id="11" w:name="_Toc107571438"/>
      <w:bookmarkStart w:id="12" w:name="_Hlk104107949"/>
      <w:bookmarkStart w:id="13" w:name="_Toc108768213"/>
      <w:r w:rsidRPr="00D9083E">
        <w:rPr>
          <w:rFonts w:cs="Times New Roman"/>
        </w:rPr>
        <w:lastRenderedPageBreak/>
        <w:t>PERMS---</w:t>
      </w:r>
      <w:r w:rsidR="00F01E31" w:rsidRPr="00D9083E">
        <w:rPr>
          <w:rFonts w:cs="Times New Roman"/>
        </w:rPr>
        <w:t>AT PDB</w:t>
      </w:r>
      <w:bookmarkEnd w:id="11"/>
      <w:bookmarkEnd w:id="13"/>
    </w:p>
    <w:p w14:paraId="68E45A68" w14:textId="06F59C27" w:rsidR="00F01E31" w:rsidRPr="00D9083E" w:rsidRDefault="002055D7" w:rsidP="00F01E31">
      <w:pPr>
        <w:pStyle w:val="Heading4"/>
        <w:rPr>
          <w:rFonts w:cs="Times New Roman"/>
        </w:rPr>
      </w:pPr>
      <w:r w:rsidRPr="00D9083E">
        <w:rPr>
          <w:rFonts w:cs="Times New Roman"/>
        </w:rPr>
        <w:t xml:space="preserve">The permutation is two </w:t>
      </w:r>
      <w:r w:rsidRPr="00D9083E">
        <w:rPr>
          <w:rFonts w:cs="Times New Roman"/>
          <w:u w:val="single"/>
        </w:rPr>
        <w:t>simultaneous</w:t>
      </w:r>
      <w:r w:rsidRPr="00D9083E">
        <w:rPr>
          <w:rFonts w:cs="Times New Roman"/>
        </w:rPr>
        <w:t xml:space="preserve"> and </w:t>
      </w:r>
      <w:r w:rsidRPr="00D9083E">
        <w:rPr>
          <w:rFonts w:cs="Times New Roman"/>
          <w:u w:val="single"/>
        </w:rPr>
        <w:t>overlapping</w:t>
      </w:r>
      <w:r w:rsidRPr="00D9083E">
        <w:rPr>
          <w:rFonts w:cs="Times New Roman"/>
        </w:rPr>
        <w:t xml:space="preserve"> assistance programs. That </w:t>
      </w:r>
      <w:r w:rsidR="00F01E31" w:rsidRPr="00D9083E">
        <w:rPr>
          <w:rFonts w:cs="Times New Roman"/>
        </w:rPr>
        <w:t>doom</w:t>
      </w:r>
      <w:r w:rsidRPr="00D9083E">
        <w:rPr>
          <w:rFonts w:cs="Times New Roman"/>
        </w:rPr>
        <w:t>s</w:t>
      </w:r>
      <w:r w:rsidR="00F01E31" w:rsidRPr="00D9083E">
        <w:rPr>
          <w:rFonts w:cs="Times New Roman"/>
        </w:rPr>
        <w:t xml:space="preserve"> solvency for </w:t>
      </w:r>
      <w:r w:rsidR="00F01E31" w:rsidRPr="00D9083E">
        <w:rPr>
          <w:rFonts w:cs="Times New Roman"/>
          <w:u w:val="single"/>
        </w:rPr>
        <w:t>both</w:t>
      </w:r>
      <w:r w:rsidR="00F01E31" w:rsidRPr="00D9083E">
        <w:rPr>
          <w:rFonts w:cs="Times New Roman"/>
        </w:rPr>
        <w:t xml:space="preserve">. Duplication causes </w:t>
      </w:r>
      <w:r w:rsidR="00F01E31" w:rsidRPr="00D9083E">
        <w:rPr>
          <w:rFonts w:cs="Times New Roman"/>
          <w:u w:val="single"/>
        </w:rPr>
        <w:t>operational and planning</w:t>
      </w:r>
      <w:r w:rsidR="00F01E31" w:rsidRPr="00D9083E">
        <w:rPr>
          <w:rFonts w:cs="Times New Roman"/>
        </w:rPr>
        <w:t xml:space="preserve"> conflicts that </w:t>
      </w:r>
      <w:r w:rsidR="000A1104" w:rsidRPr="00D9083E">
        <w:rPr>
          <w:rFonts w:cs="Times New Roman"/>
        </w:rPr>
        <w:t xml:space="preserve">cause </w:t>
      </w:r>
      <w:r w:rsidRPr="00D9083E">
        <w:rPr>
          <w:rFonts w:cs="Times New Roman"/>
        </w:rPr>
        <w:t xml:space="preserve">great power </w:t>
      </w:r>
      <w:r w:rsidR="000A1104" w:rsidRPr="00D9083E">
        <w:rPr>
          <w:rFonts w:cs="Times New Roman"/>
          <w:u w:val="single"/>
        </w:rPr>
        <w:t>miscalculation</w:t>
      </w:r>
    </w:p>
    <w:p w14:paraId="4924CF17" w14:textId="41BF8A7E" w:rsidR="00F01E31" w:rsidRPr="00D9083E" w:rsidRDefault="000A1104" w:rsidP="000A1104">
      <w:pPr>
        <w:rPr>
          <w:sz w:val="16"/>
          <w:szCs w:val="14"/>
        </w:rPr>
      </w:pPr>
      <w:r w:rsidRPr="00D9083E">
        <w:rPr>
          <w:rStyle w:val="Style13ptBold"/>
        </w:rPr>
        <w:t>Bergmann 21</w:t>
      </w:r>
      <w:r w:rsidRPr="00D9083E">
        <w:rPr>
          <w:sz w:val="16"/>
          <w:szCs w:val="14"/>
        </w:rPr>
        <w:t xml:space="preserve">, </w:t>
      </w:r>
      <w:r w:rsidR="00F01E31" w:rsidRPr="00D9083E">
        <w:rPr>
          <w:sz w:val="16"/>
          <w:szCs w:val="14"/>
        </w:rPr>
        <w:t>senior fellow at the Center for American Progress, where he focuses on European security and U.S.-Russia policy, and Alexandra Schmitt, senior policy analyst on the National Security and International Policy team at the Center, 2021</w:t>
      </w:r>
      <w:r w:rsidRPr="00D9083E">
        <w:rPr>
          <w:sz w:val="16"/>
          <w:szCs w:val="14"/>
        </w:rPr>
        <w:t xml:space="preserve"> </w:t>
      </w:r>
      <w:r w:rsidR="000940AF" w:rsidRPr="00D9083E">
        <w:rPr>
          <w:sz w:val="16"/>
          <w:szCs w:val="14"/>
        </w:rPr>
        <w:t xml:space="preserve">(Max, </w:t>
      </w:r>
      <w:r w:rsidR="00F01E31" w:rsidRPr="00D9083E">
        <w:rPr>
          <w:sz w:val="16"/>
          <w:szCs w:val="14"/>
        </w:rPr>
        <w:t xml:space="preserve">“It’s time to get the Pentagon out of the business of administering U.S. foreign aid,” </w:t>
      </w:r>
      <w:r w:rsidR="00F01E31" w:rsidRPr="00D9083E">
        <w:rPr>
          <w:i/>
          <w:iCs/>
        </w:rPr>
        <w:t>Washington Post</w:t>
      </w:r>
      <w:r w:rsidR="00F01E31" w:rsidRPr="00D9083E">
        <w:rPr>
          <w:sz w:val="16"/>
          <w:szCs w:val="14"/>
        </w:rPr>
        <w:t xml:space="preserve">, </w:t>
      </w:r>
      <w:hyperlink r:id="rId11" w:history="1">
        <w:r w:rsidR="00F01E31" w:rsidRPr="00D9083E">
          <w:rPr>
            <w:rStyle w:val="Hyperlink"/>
          </w:rPr>
          <w:t>https://www.washingtonpost.com/opinions/2021/03/11/its-time-get-pentagon-out-business-administering-us-foreign-aid/</w:t>
        </w:r>
      </w:hyperlink>
      <w:r w:rsidR="000940AF" w:rsidRPr="00D9083E">
        <w:rPr>
          <w:sz w:val="16"/>
          <w:szCs w:val="14"/>
        </w:rPr>
        <w:t>)//BB</w:t>
      </w:r>
    </w:p>
    <w:p w14:paraId="24298C4F" w14:textId="77777777" w:rsidR="00F01E31" w:rsidRPr="00D9083E" w:rsidRDefault="00F01E31" w:rsidP="00F01E31">
      <w:pPr>
        <w:rPr>
          <w:sz w:val="16"/>
          <w:szCs w:val="14"/>
        </w:rPr>
      </w:pPr>
    </w:p>
    <w:p w14:paraId="0C927021" w14:textId="2D708119" w:rsidR="00F01E31" w:rsidRPr="00D9083E" w:rsidRDefault="00F01E31" w:rsidP="00F11442">
      <w:pPr>
        <w:rPr>
          <w:sz w:val="16"/>
          <w:szCs w:val="14"/>
        </w:rPr>
      </w:pPr>
      <w:r w:rsidRPr="00D9083E">
        <w:rPr>
          <w:sz w:val="16"/>
          <w:szCs w:val="14"/>
        </w:rPr>
        <w:t xml:space="preserve">The result today is that the United States has </w:t>
      </w:r>
      <w:r w:rsidRPr="00D9083E">
        <w:rPr>
          <w:rStyle w:val="StyleUnderline"/>
        </w:rPr>
        <w:t>two distinct security assistance systems</w:t>
      </w:r>
      <w:r w:rsidRPr="00D9083E">
        <w:rPr>
          <w:sz w:val="16"/>
          <w:szCs w:val="14"/>
        </w:rPr>
        <w:t xml:space="preserve"> — </w:t>
      </w:r>
      <w:r w:rsidRPr="00D9083E">
        <w:rPr>
          <w:rStyle w:val="StyleUnderline"/>
        </w:rPr>
        <w:t>one at the State Department and one at the Defense Department</w:t>
      </w:r>
      <w:r w:rsidRPr="00D9083E">
        <w:rPr>
          <w:sz w:val="16"/>
          <w:szCs w:val="14"/>
        </w:rPr>
        <w:t xml:space="preserve"> — </w:t>
      </w:r>
      <w:r w:rsidRPr="00D9083E">
        <w:rPr>
          <w:rStyle w:val="Emphasis"/>
          <w:sz w:val="32"/>
          <w:szCs w:val="32"/>
        </w:rPr>
        <w:t>doing the same thing</w:t>
      </w:r>
      <w:r w:rsidRPr="00D9083E">
        <w:rPr>
          <w:sz w:val="16"/>
          <w:szCs w:val="14"/>
        </w:rPr>
        <w:t xml:space="preserve">. That </w:t>
      </w:r>
      <w:r w:rsidRPr="00D9083E">
        <w:rPr>
          <w:rStyle w:val="StyleUnderline"/>
        </w:rPr>
        <w:t>has created a bureaucratic mess involving countless planning and operational conflicts</w:t>
      </w:r>
      <w:r w:rsidRPr="00D9083E">
        <w:rPr>
          <w:sz w:val="16"/>
          <w:szCs w:val="14"/>
        </w:rPr>
        <w:t xml:space="preserve"> — one that also makes it impossible for Congress to conduct effective oversight, since the two departments answer to different committees. Recognizing the problem, some policymakers in Congress and the Pentagon have recently implemented a few useful reforms — but they go only so far.</w:t>
      </w:r>
      <w:r w:rsidR="000A1104" w:rsidRPr="00D9083E">
        <w:rPr>
          <w:sz w:val="16"/>
          <w:szCs w:val="14"/>
        </w:rPr>
        <w:t xml:space="preserve"> </w:t>
      </w:r>
      <w:r w:rsidRPr="00D9083E">
        <w:rPr>
          <w:sz w:val="16"/>
          <w:szCs w:val="14"/>
        </w:rPr>
        <w:t xml:space="preserve">Today, when combatant commanders show up in the countries they’re assigned to, they frequently have security assistance funding at their disposal. But State Department officials of similar rank often lack comparably flexible funding and yet have to deliver tough messages on other U.S. foreign policy priorities, from human rights to economic reform, democratization or even climate policy. This </w:t>
      </w:r>
      <w:r w:rsidRPr="00D9083E">
        <w:rPr>
          <w:rStyle w:val="StyleUnderline"/>
        </w:rPr>
        <w:t xml:space="preserve">power imbalance is not lost on foreign partners, and they act accordingly, often </w:t>
      </w:r>
      <w:r w:rsidRPr="00D9083E">
        <w:rPr>
          <w:rStyle w:val="Emphasis"/>
          <w:sz w:val="28"/>
          <w:szCs w:val="28"/>
        </w:rPr>
        <w:t>tuning out the State Department</w:t>
      </w:r>
      <w:r w:rsidRPr="00D9083E">
        <w:rPr>
          <w:rStyle w:val="StyleUnderline"/>
        </w:rPr>
        <w:t xml:space="preserve"> while cultivating their relations with the Defense Department</w:t>
      </w:r>
      <w:r w:rsidRPr="00D9083E">
        <w:rPr>
          <w:sz w:val="16"/>
          <w:szCs w:val="14"/>
        </w:rPr>
        <w:t>.</w:t>
      </w:r>
      <w:r w:rsidR="000A1104" w:rsidRPr="00D9083E">
        <w:rPr>
          <w:sz w:val="16"/>
          <w:szCs w:val="14"/>
        </w:rPr>
        <w:t xml:space="preserve"> </w:t>
      </w:r>
      <w:r w:rsidRPr="00D9083E">
        <w:rPr>
          <w:rStyle w:val="StyleUnderline"/>
        </w:rPr>
        <w:t>The</w:t>
      </w:r>
      <w:r w:rsidRPr="00D9083E">
        <w:rPr>
          <w:sz w:val="16"/>
          <w:szCs w:val="14"/>
        </w:rPr>
        <w:t xml:space="preserve"> current </w:t>
      </w:r>
      <w:r w:rsidRPr="00D9083E">
        <w:rPr>
          <w:rStyle w:val="StyleUnderline"/>
        </w:rPr>
        <w:t>bifurcated system is not just wasteful</w:t>
      </w:r>
      <w:r w:rsidRPr="00D9083E">
        <w:rPr>
          <w:sz w:val="16"/>
          <w:szCs w:val="14"/>
        </w:rPr>
        <w:t xml:space="preserve"> — </w:t>
      </w:r>
      <w:r w:rsidRPr="00D9083E">
        <w:rPr>
          <w:rStyle w:val="StyleUnderline"/>
        </w:rPr>
        <w:t>it’s also</w:t>
      </w:r>
      <w:r w:rsidRPr="00D9083E">
        <w:rPr>
          <w:sz w:val="16"/>
          <w:szCs w:val="14"/>
        </w:rPr>
        <w:t xml:space="preserve"> potentially </w:t>
      </w:r>
      <w:r w:rsidRPr="00D9083E">
        <w:rPr>
          <w:rStyle w:val="StyleUnderline"/>
        </w:rPr>
        <w:t>dangerous</w:t>
      </w:r>
      <w:r w:rsidRPr="00D9083E">
        <w:rPr>
          <w:sz w:val="16"/>
          <w:szCs w:val="14"/>
        </w:rPr>
        <w:t xml:space="preserve">. Policymakers originally expanded Defense Department assistance in response to the post-9/11 focus on counterterrorism, when security assistance was often seen as a technical tool to smooth collaboration with foreign militaries. But </w:t>
      </w:r>
      <w:r w:rsidRPr="00D9083E">
        <w:rPr>
          <w:rStyle w:val="StyleUnderline"/>
        </w:rPr>
        <w:t xml:space="preserve">in a new era of global great power competition, the provision of arms to another country sends a loud foreign policy signal, one that </w:t>
      </w:r>
      <w:r w:rsidRPr="00D9083E">
        <w:rPr>
          <w:rStyle w:val="Emphasis"/>
        </w:rPr>
        <w:t>can easily lead to</w:t>
      </w:r>
      <w:r w:rsidRPr="00D9083E">
        <w:rPr>
          <w:rStyle w:val="StyleUnderline"/>
        </w:rPr>
        <w:t xml:space="preserve"> </w:t>
      </w:r>
      <w:r w:rsidRPr="00D9083E">
        <w:rPr>
          <w:rStyle w:val="Emphasis"/>
        </w:rPr>
        <w:t>miscalc</w:t>
      </w:r>
      <w:r w:rsidRPr="00D9083E">
        <w:rPr>
          <w:rStyle w:val="StyleUnderline"/>
        </w:rPr>
        <w:t xml:space="preserve">ulation. Those assistance decisions need to be well coordinated and calibrated by </w:t>
      </w:r>
      <w:r w:rsidRPr="00D9083E">
        <w:rPr>
          <w:rStyle w:val="Emphasis"/>
        </w:rPr>
        <w:t>diplomats</w:t>
      </w:r>
      <w:r w:rsidRPr="00D9083E">
        <w:rPr>
          <w:rStyle w:val="StyleUnderline"/>
        </w:rPr>
        <w:t xml:space="preserve">, </w:t>
      </w:r>
      <w:r w:rsidRPr="00D9083E">
        <w:rPr>
          <w:rStyle w:val="Emphasis"/>
        </w:rPr>
        <w:t>not generals</w:t>
      </w:r>
      <w:r w:rsidRPr="00D9083E">
        <w:rPr>
          <w:sz w:val="16"/>
          <w:szCs w:val="14"/>
        </w:rPr>
        <w:t>.</w:t>
      </w:r>
    </w:p>
    <w:p w14:paraId="07AB79B7" w14:textId="77777777" w:rsidR="00C47F37" w:rsidRPr="00D9083E" w:rsidRDefault="00C47F37" w:rsidP="00C47F37">
      <w:pPr>
        <w:pStyle w:val="Heading4"/>
        <w:rPr>
          <w:rFonts w:cs="Times New Roman"/>
        </w:rPr>
      </w:pPr>
      <w:r w:rsidRPr="00D9083E">
        <w:rPr>
          <w:rFonts w:cs="Times New Roman"/>
        </w:rPr>
        <w:t xml:space="preserve">Security Cooperation is </w:t>
      </w:r>
      <w:r w:rsidRPr="00D9083E">
        <w:rPr>
          <w:rFonts w:cs="Times New Roman"/>
          <w:u w:val="single"/>
        </w:rPr>
        <w:t>exclusively funded</w:t>
      </w:r>
      <w:r w:rsidRPr="00D9083E">
        <w:rPr>
          <w:rFonts w:cs="Times New Roman"/>
        </w:rPr>
        <w:t xml:space="preserve"> by the Department of Defense, and Security Assistance is </w:t>
      </w:r>
      <w:r w:rsidRPr="00D9083E">
        <w:rPr>
          <w:rFonts w:cs="Times New Roman"/>
          <w:u w:val="single"/>
        </w:rPr>
        <w:t>exclusively</w:t>
      </w:r>
      <w:r w:rsidRPr="00D9083E">
        <w:rPr>
          <w:rFonts w:cs="Times New Roman"/>
        </w:rPr>
        <w:t xml:space="preserve"> Department of State funding.</w:t>
      </w:r>
    </w:p>
    <w:p w14:paraId="5869231E" w14:textId="77777777" w:rsidR="00C47F37" w:rsidRPr="00D9083E" w:rsidRDefault="00C47F37" w:rsidP="00C47F37">
      <w:pPr>
        <w:rPr>
          <w:sz w:val="16"/>
          <w:szCs w:val="14"/>
        </w:rPr>
      </w:pPr>
      <w:r w:rsidRPr="00D9083E">
        <w:rPr>
          <w:rStyle w:val="Style13ptBold"/>
        </w:rPr>
        <w:t>White 14</w:t>
      </w:r>
      <w:r w:rsidRPr="00D9083E">
        <w:rPr>
          <w:sz w:val="16"/>
          <w:szCs w:val="14"/>
        </w:rPr>
        <w:t>, Major, USMC, a Joint Doctrine Development Officer with the Joint Staff J7 (Taylor,</w:t>
      </w:r>
      <w:r w:rsidRPr="00D9083E">
        <w:rPr>
          <w:sz w:val="16"/>
          <w:szCs w:val="14"/>
        </w:rPr>
        <w:tab/>
        <w:t xml:space="preserve"> “Security Cooperation How It All Fits” </w:t>
      </w:r>
      <w:r w:rsidRPr="00D9083E">
        <w:rPr>
          <w:i/>
          <w:iCs/>
        </w:rPr>
        <w:t>Joint Forces Quarterly</w:t>
      </w:r>
      <w:r w:rsidRPr="00D9083E">
        <w:rPr>
          <w:sz w:val="16"/>
          <w:szCs w:val="14"/>
        </w:rPr>
        <w:t>, https://ndupress.ndu.edu/Portals/68/Documents/jfq/jfq-72/jfq-72_106-108_White.pdf?ver=2014-03-13-152407-220)</w:t>
      </w:r>
    </w:p>
    <w:p w14:paraId="5475143B" w14:textId="77777777" w:rsidR="00C47F37" w:rsidRPr="00D9083E" w:rsidRDefault="00C47F37" w:rsidP="00C47F37">
      <w:pPr>
        <w:rPr>
          <w:sz w:val="16"/>
          <w:szCs w:val="14"/>
        </w:rPr>
      </w:pPr>
    </w:p>
    <w:p w14:paraId="2A960F93" w14:textId="77777777" w:rsidR="00C47F37" w:rsidRPr="00D9083E" w:rsidRDefault="00C47F37" w:rsidP="00C47F37">
      <w:pPr>
        <w:rPr>
          <w:sz w:val="16"/>
          <w:szCs w:val="14"/>
        </w:rPr>
      </w:pPr>
      <w:r w:rsidRPr="00D9083E">
        <w:rPr>
          <w:sz w:val="16"/>
          <w:szCs w:val="14"/>
        </w:rPr>
        <w:t xml:space="preserve">Department of Defense (DOD) </w:t>
      </w:r>
      <w:r w:rsidRPr="00D9083E">
        <w:rPr>
          <w:rStyle w:val="StyleUnderline"/>
        </w:rPr>
        <w:t>security cooperation activities</w:t>
      </w:r>
      <w:r w:rsidRPr="00D9083E">
        <w:rPr>
          <w:sz w:val="16"/>
          <w:szCs w:val="14"/>
        </w:rPr>
        <w:t xml:space="preserve"> support or are combined with other assistance programs and often are a part of nation assistance. This </w:t>
      </w:r>
      <w:r w:rsidRPr="00D9083E">
        <w:rPr>
          <w:rStyle w:val="StyleUnderline"/>
        </w:rPr>
        <w:t>often</w:t>
      </w:r>
      <w:r w:rsidRPr="00D9083E">
        <w:rPr>
          <w:sz w:val="16"/>
          <w:szCs w:val="14"/>
        </w:rPr>
        <w:t xml:space="preserve"> occurs in a manner that may </w:t>
      </w:r>
      <w:r w:rsidRPr="00D9083E">
        <w:rPr>
          <w:rStyle w:val="StyleUnderline"/>
        </w:rPr>
        <w:t>appear confusing</w:t>
      </w:r>
      <w:r w:rsidRPr="00D9083E">
        <w:rPr>
          <w:sz w:val="16"/>
          <w:szCs w:val="14"/>
        </w:rPr>
        <w:t xml:space="preserve"> or convoluted to the joint warfighter. This article portrays how the programs and activities converge. Although the various </w:t>
      </w:r>
      <w:r w:rsidRPr="00D9083E">
        <w:rPr>
          <w:rStyle w:val="StyleUnderline"/>
        </w:rPr>
        <w:t>terms</w:t>
      </w:r>
      <w:r w:rsidRPr="00D9083E">
        <w:rPr>
          <w:sz w:val="16"/>
          <w:szCs w:val="14"/>
        </w:rPr>
        <w:t xml:space="preserve"> and activities in show in the accompanying figure appear to have simple names and meanings, they in fact </w:t>
      </w:r>
      <w:r w:rsidRPr="00D9083E">
        <w:rPr>
          <w:rStyle w:val="StyleUnderline"/>
        </w:rPr>
        <w:t xml:space="preserve">have </w:t>
      </w:r>
      <w:r w:rsidRPr="00D9083E">
        <w:rPr>
          <w:rStyle w:val="Emphasis"/>
        </w:rPr>
        <w:t>strict definitions</w:t>
      </w:r>
      <w:r w:rsidRPr="00D9083E">
        <w:rPr>
          <w:rStyle w:val="StyleUnderline"/>
        </w:rPr>
        <w:t xml:space="preserve"> based on funding </w:t>
      </w:r>
      <w:r w:rsidRPr="00D9083E">
        <w:rPr>
          <w:rStyle w:val="Emphasis"/>
        </w:rPr>
        <w:t>and</w:t>
      </w:r>
      <w:r w:rsidRPr="00D9083E">
        <w:rPr>
          <w:rStyle w:val="StyleUnderline"/>
        </w:rPr>
        <w:t xml:space="preserve"> authorities</w:t>
      </w:r>
      <w:r w:rsidRPr="00D9083E">
        <w:rPr>
          <w:sz w:val="16"/>
          <w:szCs w:val="14"/>
        </w:rPr>
        <w:t xml:space="preserve">. While some of the activities directly support one another, others have distinct boundaries between their definitions and functions. The joint community is beginning to address the framework of security cooperation in a new joint doctrine publication, Joint Publication (JP) 3-XX, </w:t>
      </w:r>
      <w:r w:rsidRPr="00D9083E">
        <w:rPr>
          <w:i/>
          <w:iCs/>
        </w:rPr>
        <w:t>Security Cooperation</w:t>
      </w:r>
      <w:r w:rsidRPr="00D9083E">
        <w:rPr>
          <w:sz w:val="16"/>
          <w:szCs w:val="14"/>
        </w:rPr>
        <w:t xml:space="preserve">. </w:t>
      </w:r>
      <w:r w:rsidRPr="00D9083E">
        <w:rPr>
          <w:rStyle w:val="StyleUnderline"/>
        </w:rPr>
        <w:t>It is important to embark with clear definitions and understanding of the complex relationship among these terms</w:t>
      </w:r>
      <w:r w:rsidRPr="00D9083E">
        <w:rPr>
          <w:sz w:val="16"/>
          <w:szCs w:val="14"/>
        </w:rPr>
        <w:t xml:space="preserve"> to facilitate understanding by the joint force.</w:t>
      </w:r>
    </w:p>
    <w:p w14:paraId="59E042B5" w14:textId="77777777" w:rsidR="00C47F37" w:rsidRPr="00D9083E" w:rsidRDefault="00C47F37" w:rsidP="00C47F37">
      <w:pPr>
        <w:rPr>
          <w:sz w:val="16"/>
          <w:szCs w:val="14"/>
        </w:rPr>
      </w:pPr>
      <w:r w:rsidRPr="00D9083E">
        <w:rPr>
          <w:rStyle w:val="StyleUnderline"/>
        </w:rPr>
        <w:t>Security cooperation is</w:t>
      </w:r>
      <w:r w:rsidRPr="00D9083E">
        <w:rPr>
          <w:sz w:val="16"/>
          <w:szCs w:val="14"/>
        </w:rPr>
        <w:t xml:space="preserve"> referred to in both joint professional military education programs and joint staffs as </w:t>
      </w:r>
      <w:r w:rsidRPr="00D9083E">
        <w:rPr>
          <w:rStyle w:val="StyleUnderline"/>
        </w:rPr>
        <w:t>a tool</w:t>
      </w:r>
      <w:r w:rsidRPr="00D9083E">
        <w:rPr>
          <w:sz w:val="16"/>
          <w:szCs w:val="14"/>
        </w:rPr>
        <w:t xml:space="preserve"> to be </w:t>
      </w:r>
      <w:r w:rsidRPr="00D9083E">
        <w:rPr>
          <w:rStyle w:val="StyleUnderline"/>
        </w:rPr>
        <w:t>employed by combatant commands.</w:t>
      </w:r>
      <w:r w:rsidRPr="00D9083E">
        <w:rPr>
          <w:sz w:val="16"/>
          <w:szCs w:val="14"/>
        </w:rPr>
        <w:t xml:space="preserve"> However, in other settings, it is a set of programs managed by the Defense Security Cooperation Agency. Extensive review of joint doctrine and policy reveals that the definition of </w:t>
      </w:r>
      <w:r w:rsidRPr="00D9083E">
        <w:rPr>
          <w:i/>
          <w:iCs/>
        </w:rPr>
        <w:t>security cooperation</w:t>
      </w:r>
      <w:r w:rsidRPr="00D9083E">
        <w:rPr>
          <w:sz w:val="16"/>
          <w:szCs w:val="14"/>
        </w:rPr>
        <w:t xml:space="preserve"> appears to encompass these areas and more. After expanding our understanding of security cooperation, other terms such as </w:t>
      </w:r>
      <w:r w:rsidRPr="00D9083E">
        <w:rPr>
          <w:rStyle w:val="StyleUnderline"/>
          <w:i/>
          <w:iCs/>
        </w:rPr>
        <w:t>security force assistance, foreign internal defense,</w:t>
      </w:r>
      <w:r w:rsidRPr="00D9083E">
        <w:rPr>
          <w:rStyle w:val="StyleUnderline"/>
        </w:rPr>
        <w:t xml:space="preserve"> and </w:t>
      </w:r>
      <w:r w:rsidRPr="00D9083E">
        <w:rPr>
          <w:rStyle w:val="Emphasis"/>
        </w:rPr>
        <w:t>security assistance</w:t>
      </w:r>
      <w:r w:rsidRPr="00D9083E">
        <w:rPr>
          <w:sz w:val="16"/>
          <w:szCs w:val="14"/>
        </w:rPr>
        <w:t xml:space="preserve"> provide additional specificity for the tasks being conducted, yet some of these actions </w:t>
      </w:r>
      <w:r w:rsidRPr="00D9083E">
        <w:rPr>
          <w:rStyle w:val="StyleUnderline"/>
        </w:rPr>
        <w:t xml:space="preserve">fall </w:t>
      </w:r>
      <w:r w:rsidRPr="00D9083E">
        <w:rPr>
          <w:rStyle w:val="Emphasis"/>
        </w:rPr>
        <w:t>outside security cooperation</w:t>
      </w:r>
      <w:r w:rsidRPr="00D9083E">
        <w:rPr>
          <w:sz w:val="16"/>
          <w:szCs w:val="14"/>
        </w:rPr>
        <w:t>. Even though security cooperation spans the range of military operations and is inclusive of large-scale operations conducted in support of foreign nations, it is not all-encompassing of security related support from U.S. agencies other than DOD.</w:t>
      </w:r>
    </w:p>
    <w:p w14:paraId="0B6BFE76" w14:textId="77777777" w:rsidR="00C47F37" w:rsidRPr="00D9083E" w:rsidRDefault="00C47F37" w:rsidP="00C47F37">
      <w:pPr>
        <w:rPr>
          <w:sz w:val="16"/>
          <w:szCs w:val="14"/>
        </w:rPr>
      </w:pPr>
      <w:r w:rsidRPr="00D9083E">
        <w:rPr>
          <w:rStyle w:val="StyleUnderline"/>
        </w:rPr>
        <w:t>Nation assistance is support rendered by foreign forces within another nation’s territory</w:t>
      </w:r>
      <w:r w:rsidRPr="00D9083E">
        <w:rPr>
          <w:sz w:val="16"/>
          <w:szCs w:val="14"/>
        </w:rPr>
        <w:t xml:space="preserve"> based on mutual agreements.1 While this term is used to describe the comprehensive approach to assisting other nations, the definition associated with nation assistance has two limitations: it does not encompass support to regional organizations, and it is only assistance by foreign forces. </w:t>
      </w:r>
      <w:r w:rsidRPr="00D9083E">
        <w:rPr>
          <w:rStyle w:val="StyleUnderline"/>
        </w:rPr>
        <w:t xml:space="preserve">A better, broader term is </w:t>
      </w:r>
      <w:r w:rsidRPr="00D9083E">
        <w:rPr>
          <w:rStyle w:val="StyleUnderline"/>
          <w:i/>
          <w:iCs/>
        </w:rPr>
        <w:t>foreign assistance</w:t>
      </w:r>
      <w:r w:rsidRPr="00D9083E">
        <w:rPr>
          <w:rStyle w:val="StyleUnderline"/>
        </w:rPr>
        <w:t xml:space="preserve">, which is assistance to </w:t>
      </w:r>
      <w:r w:rsidRPr="00D9083E">
        <w:rPr>
          <w:rStyle w:val="StyleUnderline"/>
        </w:rPr>
        <w:lastRenderedPageBreak/>
        <w:t>foreign nations ranging from the sale of military equipment to donations of food and medical supplies</w:t>
      </w:r>
      <w:r w:rsidRPr="00D9083E">
        <w:rPr>
          <w:sz w:val="16"/>
          <w:szCs w:val="14"/>
        </w:rPr>
        <w:t xml:space="preserve"> to aid survivors of natural and manmade disasters.2 When examining the current definitions for </w:t>
      </w:r>
      <w:r w:rsidRPr="00D9083E">
        <w:rPr>
          <w:i/>
          <w:iCs/>
        </w:rPr>
        <w:t>foreign assistance</w:t>
      </w:r>
      <w:r w:rsidRPr="00D9083E">
        <w:rPr>
          <w:sz w:val="16"/>
          <w:szCs w:val="14"/>
        </w:rPr>
        <w:t xml:space="preserve"> and </w:t>
      </w:r>
      <w:r w:rsidRPr="00D9083E">
        <w:rPr>
          <w:i/>
          <w:iCs/>
        </w:rPr>
        <w:t>nation assistance</w:t>
      </w:r>
      <w:r w:rsidRPr="00D9083E">
        <w:rPr>
          <w:sz w:val="16"/>
          <w:szCs w:val="14"/>
        </w:rPr>
        <w:t>, we find significant overlap:</w:t>
      </w:r>
    </w:p>
    <w:p w14:paraId="490DAD23" w14:textId="77777777" w:rsidR="00C47F37" w:rsidRPr="00D9083E" w:rsidRDefault="00C47F37" w:rsidP="00C47F37">
      <w:pPr>
        <w:ind w:left="720"/>
        <w:rPr>
          <w:i/>
          <w:iCs/>
        </w:rPr>
      </w:pPr>
      <w:r w:rsidRPr="00D9083E">
        <w:rPr>
          <w:i/>
          <w:iCs/>
        </w:rPr>
        <w:t xml:space="preserve">Foreign assistance to foreign nations </w:t>
      </w:r>
      <w:r w:rsidRPr="00D9083E">
        <w:rPr>
          <w:sz w:val="16"/>
          <w:szCs w:val="14"/>
        </w:rPr>
        <w:t>[ranges]</w:t>
      </w:r>
      <w:r w:rsidRPr="00D9083E">
        <w:rPr>
          <w:i/>
          <w:iCs/>
        </w:rPr>
        <w:t xml:space="preserve"> from the sale of military equipment to donations of food and medical supplies to aid survivors of natural and man-made disasters. U.S. foreign assistance takes three forms: development assistance, humanitarian assistance, and security assistance.3</w:t>
      </w:r>
    </w:p>
    <w:p w14:paraId="2CB8015E" w14:textId="77777777" w:rsidR="00C47F37" w:rsidRPr="00D9083E" w:rsidRDefault="00C47F37" w:rsidP="00C47F37">
      <w:pPr>
        <w:rPr>
          <w:sz w:val="16"/>
          <w:szCs w:val="14"/>
        </w:rPr>
      </w:pPr>
      <w:r w:rsidRPr="00D9083E">
        <w:rPr>
          <w:sz w:val="16"/>
          <w:szCs w:val="14"/>
        </w:rPr>
        <w:t>This term is likely to resonate with the State Department, which has an Office of U.S. Foreign Assistance and a designated foreign assistance budget.</w:t>
      </w:r>
    </w:p>
    <w:p w14:paraId="2A192AF9" w14:textId="77777777" w:rsidR="00C47F37" w:rsidRPr="00D9083E" w:rsidRDefault="00C47F37" w:rsidP="00C47F37">
      <w:pPr>
        <w:ind w:firstLine="720"/>
        <w:rPr>
          <w:i/>
          <w:iCs/>
        </w:rPr>
      </w:pPr>
      <w:r w:rsidRPr="00D9083E">
        <w:rPr>
          <w:i/>
          <w:iCs/>
        </w:rPr>
        <w:t>Nation assistance—assistance rendered to a nation by foreign forces within that nation’s territory based on agreements mutually concluded between nations.4</w:t>
      </w:r>
    </w:p>
    <w:p w14:paraId="2292524C" w14:textId="77777777" w:rsidR="00C47F37" w:rsidRPr="00D9083E" w:rsidRDefault="00C47F37" w:rsidP="00C47F37">
      <w:pPr>
        <w:rPr>
          <w:sz w:val="16"/>
          <w:szCs w:val="14"/>
        </w:rPr>
      </w:pPr>
      <w:r w:rsidRPr="00D9083E">
        <w:rPr>
          <w:sz w:val="16"/>
          <w:szCs w:val="14"/>
        </w:rPr>
        <w:t>The term nation assistance is not often used in policy or strategy. For example, the current National Security Strategy mentions foreign assistance three times but does not use the term nation assistance. The first opportunity to create some clarity is to replace the term nation assistance with foreign assistance in the upcoming revisions of JP 3-0, Joint Operations, and JP 3-22, Foreign Internal Defense.</w:t>
      </w:r>
    </w:p>
    <w:p w14:paraId="626BFE28" w14:textId="77777777" w:rsidR="00C47F37" w:rsidRPr="00D9083E" w:rsidRDefault="00C47F37" w:rsidP="00C47F37">
      <w:pPr>
        <w:rPr>
          <w:sz w:val="16"/>
          <w:szCs w:val="14"/>
        </w:rPr>
      </w:pPr>
      <w:r w:rsidRPr="00D9083E">
        <w:rPr>
          <w:sz w:val="16"/>
          <w:szCs w:val="14"/>
        </w:rPr>
        <w:t>If foreign assistance were to replace nation assistance in joint doctrine, the definition would include that portion of security cooperation that falls outside the realm of nation assistance in figure 1. Foreign assistance then encompasses all of security cooperation and reduces some of the ambiguity.</w:t>
      </w:r>
      <w:r w:rsidRPr="00D9083E">
        <w:rPr>
          <w:rStyle w:val="StyleUnderline"/>
        </w:rPr>
        <w:t xml:space="preserve"> Security cooperation</w:t>
      </w:r>
      <w:r w:rsidRPr="00D9083E">
        <w:rPr>
          <w:sz w:val="16"/>
          <w:szCs w:val="14"/>
        </w:rPr>
        <w:t xml:space="preserve"> then </w:t>
      </w:r>
      <w:r w:rsidRPr="00D9083E">
        <w:rPr>
          <w:rStyle w:val="StyleUnderline"/>
        </w:rPr>
        <w:t xml:space="preserve">focuses </w:t>
      </w:r>
      <w:r w:rsidRPr="00D9083E">
        <w:rPr>
          <w:rStyle w:val="Emphasis"/>
        </w:rPr>
        <w:t>strictly on the DOD contribution</w:t>
      </w:r>
      <w:r w:rsidRPr="00D9083E">
        <w:rPr>
          <w:rStyle w:val="StyleUnderline"/>
        </w:rPr>
        <w:t xml:space="preserve"> to foreign assistance and encompasses all DOD interactions with foreign defense establishments to build</w:t>
      </w:r>
      <w:r w:rsidRPr="00D9083E">
        <w:rPr>
          <w:sz w:val="16"/>
          <w:szCs w:val="14"/>
        </w:rPr>
        <w:t xml:space="preserve"> both national and regional </w:t>
      </w:r>
      <w:r w:rsidRPr="00D9083E">
        <w:rPr>
          <w:rStyle w:val="StyleUnderline"/>
        </w:rPr>
        <w:t>defense relationships</w:t>
      </w:r>
      <w:r w:rsidRPr="00D9083E">
        <w:rPr>
          <w:sz w:val="16"/>
          <w:szCs w:val="14"/>
        </w:rPr>
        <w:t xml:space="preserve"> that promote specific U.S. security interests, </w:t>
      </w:r>
      <w:r w:rsidRPr="00D9083E">
        <w:rPr>
          <w:rStyle w:val="StyleUnderline"/>
        </w:rPr>
        <w:t>develop allied and friendly military capabilities for self-defense</w:t>
      </w:r>
      <w:r w:rsidRPr="00D9083E">
        <w:rPr>
          <w:sz w:val="16"/>
          <w:szCs w:val="14"/>
        </w:rPr>
        <w:t xml:space="preserve"> </w:t>
      </w:r>
      <w:r w:rsidRPr="00D9083E">
        <w:rPr>
          <w:rStyle w:val="StyleUnderline"/>
        </w:rPr>
        <w:t>and multinational operations, and provide U.S. forces with peacetime and contingency access to host nations</w:t>
      </w:r>
      <w:r w:rsidRPr="00D9083E">
        <w:rPr>
          <w:sz w:val="16"/>
          <w:szCs w:val="14"/>
        </w:rPr>
        <w:t>.5</w:t>
      </w:r>
    </w:p>
    <w:p w14:paraId="6402287C" w14:textId="77777777" w:rsidR="00C47F37" w:rsidRPr="00D9083E" w:rsidRDefault="00C47F37" w:rsidP="00C47F37">
      <w:pPr>
        <w:rPr>
          <w:sz w:val="16"/>
          <w:szCs w:val="14"/>
        </w:rPr>
      </w:pPr>
      <w:r w:rsidRPr="00D9083E">
        <w:rPr>
          <w:sz w:val="16"/>
          <w:szCs w:val="14"/>
        </w:rPr>
        <w:t xml:space="preserve">Having addressed the larger constructs, it is possible to review and clarify the relationships between other programs and activities that occur within them. First is </w:t>
      </w:r>
      <w:r w:rsidRPr="00D9083E">
        <w:rPr>
          <w:rStyle w:val="Emphasis"/>
        </w:rPr>
        <w:t>security assistance</w:t>
      </w:r>
      <w:r w:rsidRPr="00D9083E">
        <w:rPr>
          <w:sz w:val="16"/>
          <w:szCs w:val="14"/>
        </w:rPr>
        <w:t xml:space="preserve"> with a specific definition in relation to both DOD and State. It </w:t>
      </w:r>
      <w:r w:rsidRPr="00D9083E">
        <w:rPr>
          <w:rStyle w:val="StyleUnderline"/>
        </w:rPr>
        <w:t>refers to a group of programs authorized by the Foreign Assistance Act</w:t>
      </w:r>
      <w:r w:rsidRPr="00D9083E">
        <w:rPr>
          <w:sz w:val="16"/>
          <w:szCs w:val="14"/>
        </w:rPr>
        <w:t xml:space="preserve"> of 1961, as amended, </w:t>
      </w:r>
      <w:r w:rsidRPr="00D9083E">
        <w:rPr>
          <w:rStyle w:val="StyleUnderline"/>
        </w:rPr>
        <w:t>and the Arms Export Control Act</w:t>
      </w:r>
      <w:r w:rsidRPr="00D9083E">
        <w:rPr>
          <w:sz w:val="16"/>
          <w:szCs w:val="14"/>
        </w:rPr>
        <w:t xml:space="preserve"> of 1976, as amended. </w:t>
      </w:r>
      <w:r w:rsidRPr="00D9083E">
        <w:rPr>
          <w:rStyle w:val="StyleUnderline"/>
        </w:rPr>
        <w:t xml:space="preserve">These programs are </w:t>
      </w:r>
      <w:r w:rsidRPr="00D9083E">
        <w:rPr>
          <w:rStyle w:val="Emphasis"/>
          <w:sz w:val="40"/>
          <w:szCs w:val="40"/>
        </w:rPr>
        <w:t>funded and authorized by State</w:t>
      </w:r>
      <w:r w:rsidRPr="00D9083E">
        <w:rPr>
          <w:sz w:val="16"/>
          <w:szCs w:val="14"/>
        </w:rPr>
        <w:t xml:space="preserve"> to be administered by DOD through the Defense Security Cooperation Agency.6 This is the process by which the United States provides defense articles, military training, and other defense-related services. </w:t>
      </w:r>
      <w:r w:rsidRPr="00D9083E">
        <w:rPr>
          <w:rStyle w:val="StyleUnderline"/>
        </w:rPr>
        <w:t xml:space="preserve">That portion of security assistance </w:t>
      </w:r>
      <w:r w:rsidRPr="00D9083E">
        <w:rPr>
          <w:rStyle w:val="Emphasis"/>
        </w:rPr>
        <w:t>outside of security cooperation</w:t>
      </w:r>
      <w:r w:rsidRPr="00D9083E">
        <w:rPr>
          <w:sz w:val="16"/>
          <w:szCs w:val="14"/>
        </w:rPr>
        <w:t xml:space="preserve"> in figure 1 </w:t>
      </w:r>
      <w:r w:rsidRPr="00D9083E">
        <w:rPr>
          <w:rStyle w:val="StyleUnderline"/>
        </w:rPr>
        <w:t xml:space="preserve">reflects </w:t>
      </w:r>
      <w:r w:rsidRPr="00D9083E">
        <w:rPr>
          <w:rStyle w:val="Emphasis"/>
        </w:rPr>
        <w:t>State and other civilian agency</w:t>
      </w:r>
      <w:r w:rsidRPr="00D9083E">
        <w:rPr>
          <w:rStyle w:val="StyleUnderline"/>
        </w:rPr>
        <w:t xml:space="preserve"> involvement</w:t>
      </w:r>
      <w:r w:rsidRPr="00D9083E">
        <w:rPr>
          <w:sz w:val="16"/>
          <w:szCs w:val="14"/>
        </w:rPr>
        <w:t>.</w:t>
      </w:r>
    </w:p>
    <w:p w14:paraId="1F73E549" w14:textId="4593ED3D" w:rsidR="00E437C4" w:rsidRPr="00D9083E" w:rsidRDefault="00E437C4" w:rsidP="00E437C4">
      <w:pPr>
        <w:pStyle w:val="Heading3"/>
        <w:rPr>
          <w:rFonts w:cs="Times New Roman"/>
        </w:rPr>
      </w:pPr>
      <w:bookmarkStart w:id="14" w:name="_Toc107571439"/>
      <w:bookmarkStart w:id="15" w:name="_Toc108768214"/>
      <w:bookmarkEnd w:id="12"/>
      <w:r w:rsidRPr="00D9083E">
        <w:rPr>
          <w:rFonts w:cs="Times New Roman"/>
        </w:rPr>
        <w:lastRenderedPageBreak/>
        <w:t>Solvency</w:t>
      </w:r>
      <w:r w:rsidR="002457FE" w:rsidRPr="00D9083E">
        <w:rPr>
          <w:rFonts w:cs="Times New Roman"/>
        </w:rPr>
        <w:t>---General</w:t>
      </w:r>
      <w:bookmarkEnd w:id="14"/>
      <w:bookmarkEnd w:id="15"/>
    </w:p>
    <w:p w14:paraId="7A2161FD" w14:textId="77777777" w:rsidR="001B09F0" w:rsidRPr="00D9083E" w:rsidRDefault="001B09F0" w:rsidP="001B09F0">
      <w:pPr>
        <w:pStyle w:val="Heading4"/>
        <w:rPr>
          <w:rFonts w:cs="Times New Roman"/>
        </w:rPr>
      </w:pPr>
      <w:r w:rsidRPr="00D9083E">
        <w:rPr>
          <w:rFonts w:cs="Times New Roman"/>
        </w:rPr>
        <w:t xml:space="preserve">Counterplan solves best. Less waste, avoids bureaucracy, minimizes militarized responses to crises. </w:t>
      </w:r>
    </w:p>
    <w:p w14:paraId="6DB9313A" w14:textId="77777777" w:rsidR="001B09F0" w:rsidRPr="00D9083E" w:rsidRDefault="001B09F0" w:rsidP="001B09F0">
      <w:pPr>
        <w:rPr>
          <w:sz w:val="16"/>
          <w:szCs w:val="14"/>
        </w:rPr>
      </w:pPr>
      <w:r w:rsidRPr="00D9083E">
        <w:rPr>
          <w:rStyle w:val="Style13ptBold"/>
        </w:rPr>
        <w:t>Bergmann</w:t>
      </w:r>
      <w:r w:rsidRPr="00D9083E">
        <w:rPr>
          <w:sz w:val="16"/>
          <w:szCs w:val="14"/>
        </w:rPr>
        <w:t xml:space="preserve"> and Schmitt </w:t>
      </w:r>
      <w:r w:rsidRPr="00D9083E">
        <w:rPr>
          <w:rStyle w:val="Style13ptBold"/>
        </w:rPr>
        <w:t>21</w:t>
      </w:r>
      <w:r w:rsidRPr="00D9083E">
        <w:rPr>
          <w:sz w:val="16"/>
          <w:szCs w:val="14"/>
        </w:rPr>
        <w:t xml:space="preserve">, *senior fellow at the Center for American Progress, where he focuses on European security and U.S.-Russia policy. From 2011 to 2017, he served in the U.S. Department of State in a number of different positions, including as a member of the secretary of state’s policy planning staff, where he focused on political-military affairs and nonproliferation; special assistant to the undersecretary for arms control and international security; speechwriter to then-Secretary of State John Kerry; and senior adviser to the assistant secretary of state for political-military affairs. Prior to serving in the State Department, he worked at CAP as a military and nonproliferation policy analyst and at the National Security Network as the deputy policy director. Bergmann received his master’s degree from the London School of Economics in comparative politics and his bachelor’s degree from Bates College, **senior policy analyst on the National Security and International Policy team at the Center. She previously worked on U.S. foreign policy advocacy at Human Rights Watch and received her </w:t>
      </w:r>
      <w:proofErr w:type="gramStart"/>
      <w:r w:rsidRPr="00D9083E">
        <w:rPr>
          <w:sz w:val="16"/>
          <w:szCs w:val="14"/>
        </w:rPr>
        <w:t>Master in Public Policy</w:t>
      </w:r>
      <w:proofErr w:type="gramEnd"/>
      <w:r w:rsidRPr="00D9083E">
        <w:rPr>
          <w:sz w:val="16"/>
          <w:szCs w:val="14"/>
        </w:rPr>
        <w:t xml:space="preserve"> from the Harvard Kennedy School (Max and Alexandra, “A Plan To Reform U.S. Security Assistance,” </w:t>
      </w:r>
      <w:r w:rsidRPr="00D9083E">
        <w:rPr>
          <w:i/>
          <w:iCs/>
        </w:rPr>
        <w:t>Center for American Progress</w:t>
      </w:r>
      <w:r w:rsidRPr="00D9083E">
        <w:rPr>
          <w:sz w:val="16"/>
          <w:szCs w:val="14"/>
        </w:rPr>
        <w:t>, https://www.americanprogress.org/article/plan-reform-u-s-security-assistance/)//BB</w:t>
      </w:r>
    </w:p>
    <w:p w14:paraId="74A263E5" w14:textId="77777777" w:rsidR="001B09F0" w:rsidRPr="00D9083E" w:rsidRDefault="001B09F0" w:rsidP="001B09F0">
      <w:pPr>
        <w:rPr>
          <w:sz w:val="16"/>
          <w:szCs w:val="14"/>
        </w:rPr>
      </w:pPr>
    </w:p>
    <w:p w14:paraId="14DF42B4" w14:textId="77777777" w:rsidR="001B09F0" w:rsidRPr="00D9083E" w:rsidRDefault="001B09F0" w:rsidP="001B09F0">
      <w:pPr>
        <w:rPr>
          <w:sz w:val="16"/>
          <w:szCs w:val="14"/>
        </w:rPr>
      </w:pPr>
      <w:r w:rsidRPr="00D9083E">
        <w:rPr>
          <w:sz w:val="16"/>
          <w:szCs w:val="14"/>
        </w:rPr>
        <w:t>Conclusion</w:t>
      </w:r>
    </w:p>
    <w:p w14:paraId="0B709C1B" w14:textId="510D655B" w:rsidR="001B09F0" w:rsidRPr="00D9083E" w:rsidRDefault="001B09F0" w:rsidP="00C778E1">
      <w:pPr>
        <w:rPr>
          <w:sz w:val="16"/>
          <w:szCs w:val="14"/>
        </w:rPr>
      </w:pPr>
      <w:r w:rsidRPr="00D9083E">
        <w:rPr>
          <w:rStyle w:val="StyleUnderline"/>
        </w:rPr>
        <w:t xml:space="preserve">Moving resources to the State Department to conduct security assistance would result in more effective aid that is </w:t>
      </w:r>
      <w:r w:rsidRPr="00D9083E">
        <w:rPr>
          <w:rStyle w:val="Emphasis"/>
        </w:rPr>
        <w:t>less likely to be wasted</w:t>
      </w:r>
      <w:r w:rsidRPr="00D9083E">
        <w:rPr>
          <w:rStyle w:val="StyleUnderline"/>
        </w:rPr>
        <w:t xml:space="preserve"> or flow to abusive partners. It would also reduce </w:t>
      </w:r>
      <w:r w:rsidRPr="00D9083E">
        <w:rPr>
          <w:rStyle w:val="Emphasis"/>
        </w:rPr>
        <w:t>unnecessary bureaucracy</w:t>
      </w:r>
      <w:r w:rsidRPr="00D9083E">
        <w:rPr>
          <w:rStyle w:val="StyleUnderline"/>
        </w:rPr>
        <w:t xml:space="preserve"> from the current system.</w:t>
      </w:r>
      <w:r w:rsidRPr="00D9083E">
        <w:rPr>
          <w:sz w:val="16"/>
          <w:szCs w:val="14"/>
        </w:rPr>
        <w:t xml:space="preserve"> </w:t>
      </w:r>
      <w:r w:rsidRPr="00D9083E">
        <w:rPr>
          <w:rStyle w:val="StyleUnderline"/>
        </w:rPr>
        <w:t xml:space="preserve">This would be an important step toward </w:t>
      </w:r>
      <w:r w:rsidRPr="00D9083E">
        <w:rPr>
          <w:rStyle w:val="Emphasis"/>
        </w:rPr>
        <w:t>undoing the militarization</w:t>
      </w:r>
      <w:r w:rsidRPr="00D9083E">
        <w:rPr>
          <w:rStyle w:val="StyleUnderline"/>
        </w:rPr>
        <w:t xml:space="preserve"> of U.S. foreign policy and would give an </w:t>
      </w:r>
      <w:r w:rsidRPr="00D9083E">
        <w:rPr>
          <w:rStyle w:val="Emphasis"/>
        </w:rPr>
        <w:t>important foreign policy tool back</w:t>
      </w:r>
      <w:r w:rsidRPr="00D9083E">
        <w:rPr>
          <w:rStyle w:val="StyleUnderline"/>
        </w:rPr>
        <w:t xml:space="preserve"> to American diplomats</w:t>
      </w:r>
      <w:r w:rsidRPr="00D9083E">
        <w:rPr>
          <w:sz w:val="16"/>
          <w:szCs w:val="14"/>
        </w:rPr>
        <w:t xml:space="preserve">. </w:t>
      </w:r>
      <w:r w:rsidRPr="00D9083E">
        <w:rPr>
          <w:rStyle w:val="StyleUnderline"/>
        </w:rPr>
        <w:t>The new administration should move</w:t>
      </w:r>
      <w:r w:rsidRPr="00D9083E">
        <w:rPr>
          <w:sz w:val="16"/>
          <w:szCs w:val="14"/>
        </w:rPr>
        <w:t xml:space="preserve"> quickly to consolidate </w:t>
      </w:r>
      <w:r w:rsidRPr="00D9083E">
        <w:rPr>
          <w:rStyle w:val="StyleUnderline"/>
        </w:rPr>
        <w:t>security assistance resources under the State Department</w:t>
      </w:r>
      <w:r w:rsidRPr="00D9083E">
        <w:rPr>
          <w:sz w:val="16"/>
          <w:szCs w:val="14"/>
        </w:rPr>
        <w:t xml:space="preserve">, with accompanying reforms to the bureaucracy and workforce that handles these issues. </w:t>
      </w:r>
      <w:r w:rsidRPr="00D9083E">
        <w:rPr>
          <w:rStyle w:val="StyleUnderline"/>
        </w:rPr>
        <w:t>Congress should support this realignment and transfer</w:t>
      </w:r>
      <w:r w:rsidRPr="00D9083E">
        <w:rPr>
          <w:sz w:val="16"/>
          <w:szCs w:val="14"/>
        </w:rPr>
        <w:t xml:space="preserve"> the necessary </w:t>
      </w:r>
      <w:r w:rsidRPr="00D9083E">
        <w:rPr>
          <w:rStyle w:val="StyleUnderline"/>
        </w:rPr>
        <w:t xml:space="preserve">authorities and resources from the DOD to the </w:t>
      </w:r>
      <w:r w:rsidRPr="00D9083E">
        <w:rPr>
          <w:rStyle w:val="Emphasis"/>
        </w:rPr>
        <w:t>State</w:t>
      </w:r>
      <w:r w:rsidRPr="00D9083E">
        <w:rPr>
          <w:rStyle w:val="StyleUnderline"/>
        </w:rPr>
        <w:t xml:space="preserve"> Department</w:t>
      </w:r>
      <w:r w:rsidRPr="00D9083E">
        <w:rPr>
          <w:sz w:val="16"/>
          <w:szCs w:val="14"/>
        </w:rPr>
        <w:t>.</w:t>
      </w:r>
    </w:p>
    <w:p w14:paraId="7BE807A8" w14:textId="77777777" w:rsidR="00C778E1" w:rsidRPr="00D9083E" w:rsidRDefault="00C778E1" w:rsidP="00C778E1">
      <w:pPr>
        <w:rPr>
          <w:sz w:val="16"/>
          <w:szCs w:val="14"/>
        </w:rPr>
      </w:pPr>
    </w:p>
    <w:p w14:paraId="5BAFFB9F" w14:textId="77777777" w:rsidR="00C47F37" w:rsidRPr="00D9083E" w:rsidRDefault="00C47F37" w:rsidP="00C47F37">
      <w:pPr>
        <w:pStyle w:val="Heading4"/>
        <w:rPr>
          <w:rFonts w:cs="Times New Roman"/>
        </w:rPr>
      </w:pPr>
      <w:r w:rsidRPr="00D9083E">
        <w:rPr>
          <w:rFonts w:cs="Times New Roman"/>
        </w:rPr>
        <w:t xml:space="preserve">Achieving consensus at NATO requires </w:t>
      </w:r>
      <w:r w:rsidRPr="00D9083E">
        <w:rPr>
          <w:rFonts w:cs="Times New Roman"/>
          <w:u w:val="single"/>
        </w:rPr>
        <w:t>diplomatic</w:t>
      </w:r>
      <w:r w:rsidRPr="00D9083E">
        <w:rPr>
          <w:rFonts w:cs="Times New Roman"/>
        </w:rPr>
        <w:t>, not military, efforts</w:t>
      </w:r>
    </w:p>
    <w:p w14:paraId="0954EBF7" w14:textId="77777777" w:rsidR="00C47F37" w:rsidRPr="00D9083E" w:rsidRDefault="00C47F37" w:rsidP="00C47F37">
      <w:pPr>
        <w:rPr>
          <w:sz w:val="16"/>
          <w:szCs w:val="14"/>
        </w:rPr>
      </w:pPr>
      <w:r w:rsidRPr="00D9083E">
        <w:rPr>
          <w:rStyle w:val="Style13ptBold"/>
        </w:rPr>
        <w:t>Burns 21</w:t>
      </w:r>
      <w:r w:rsidRPr="00D9083E">
        <w:rPr>
          <w:sz w:val="16"/>
          <w:szCs w:val="14"/>
        </w:rPr>
        <w:t xml:space="preserve">, Professor of Diplomacy and IR at Harvard (Nicholas, “A Time for Diplomacy,” </w:t>
      </w:r>
      <w:proofErr w:type="spellStart"/>
      <w:r w:rsidRPr="00D9083E">
        <w:rPr>
          <w:i/>
          <w:iCs/>
        </w:rPr>
        <w:t>Belfer</w:t>
      </w:r>
      <w:proofErr w:type="spellEnd"/>
      <w:r w:rsidRPr="00D9083E">
        <w:rPr>
          <w:i/>
          <w:iCs/>
        </w:rPr>
        <w:t xml:space="preserve"> Center</w:t>
      </w:r>
      <w:r w:rsidRPr="00D9083E">
        <w:rPr>
          <w:sz w:val="16"/>
          <w:szCs w:val="14"/>
        </w:rPr>
        <w:t xml:space="preserve">, </w:t>
      </w:r>
      <w:hyperlink r:id="rId12" w:history="1">
        <w:r w:rsidRPr="00D9083E">
          <w:rPr>
            <w:rStyle w:val="Hyperlink"/>
          </w:rPr>
          <w:t>https://www.belfercenter.org/publication/time-diplomacy)//BB</w:t>
        </w:r>
      </w:hyperlink>
    </w:p>
    <w:p w14:paraId="19ED171C" w14:textId="77777777" w:rsidR="00C47F37" w:rsidRPr="00D9083E" w:rsidRDefault="00C47F37" w:rsidP="00C47F37">
      <w:pPr>
        <w:rPr>
          <w:sz w:val="16"/>
          <w:szCs w:val="14"/>
        </w:rPr>
      </w:pPr>
    </w:p>
    <w:p w14:paraId="379C3F60" w14:textId="77777777" w:rsidR="00C47F37" w:rsidRPr="00D9083E" w:rsidRDefault="00C47F37" w:rsidP="00C47F37">
      <w:pPr>
        <w:rPr>
          <w:sz w:val="12"/>
        </w:rPr>
      </w:pPr>
      <w:r w:rsidRPr="00D9083E">
        <w:rPr>
          <w:rStyle w:val="Emphasis"/>
        </w:rPr>
        <w:t>Diplomacy</w:t>
      </w:r>
      <w:r w:rsidRPr="00D9083E">
        <w:rPr>
          <w:sz w:val="12"/>
        </w:rPr>
        <w:t xml:space="preserve"> also </w:t>
      </w:r>
      <w:r w:rsidRPr="00D9083E">
        <w:rPr>
          <w:rStyle w:val="Emphasis"/>
        </w:rPr>
        <w:t>works best</w:t>
      </w:r>
      <w:r w:rsidRPr="00D9083E">
        <w:rPr>
          <w:sz w:val="12"/>
        </w:rPr>
        <w:t xml:space="preserve"> when far-sighted leaders take charge of a crisis and point the way ahead. </w:t>
      </w:r>
      <w:r w:rsidRPr="00D9083E">
        <w:rPr>
          <w:rStyle w:val="StyleUnderline"/>
        </w:rPr>
        <w:t>Think of</w:t>
      </w:r>
      <w:r w:rsidRPr="00D9083E">
        <w:rPr>
          <w:sz w:val="12"/>
        </w:rPr>
        <w:t xml:space="preserve">: FDR and </w:t>
      </w:r>
      <w:r w:rsidRPr="00D9083E">
        <w:rPr>
          <w:rStyle w:val="StyleUnderline"/>
        </w:rPr>
        <w:t>Churchill’s organization of a massive global coalition</w:t>
      </w:r>
      <w:r w:rsidRPr="00D9083E">
        <w:rPr>
          <w:sz w:val="12"/>
        </w:rPr>
        <w:t xml:space="preserve"> to defeat Nazi Germany and Imperial Japan. Helmut Kohl, Mikhail </w:t>
      </w:r>
      <w:r w:rsidRPr="00D9083E">
        <w:rPr>
          <w:rStyle w:val="StyleUnderline"/>
        </w:rPr>
        <w:t>Gorbachev</w:t>
      </w:r>
      <w:r w:rsidRPr="00D9083E">
        <w:rPr>
          <w:sz w:val="12"/>
        </w:rPr>
        <w:t xml:space="preserve">, </w:t>
      </w:r>
      <w:r w:rsidRPr="00D9083E">
        <w:rPr>
          <w:rStyle w:val="StyleUnderline"/>
        </w:rPr>
        <w:t>and</w:t>
      </w:r>
      <w:r w:rsidRPr="00D9083E">
        <w:rPr>
          <w:sz w:val="12"/>
        </w:rPr>
        <w:t xml:space="preserve"> George H.W. </w:t>
      </w:r>
      <w:r w:rsidRPr="00D9083E">
        <w:rPr>
          <w:rStyle w:val="StyleUnderline"/>
        </w:rPr>
        <w:t>Bush’s negotiations to unite Germany in</w:t>
      </w:r>
      <w:r w:rsidRPr="00D9083E">
        <w:rPr>
          <w:sz w:val="12"/>
        </w:rPr>
        <w:t xml:space="preserve"> the </w:t>
      </w:r>
      <w:r w:rsidRPr="00D9083E">
        <w:rPr>
          <w:rStyle w:val="StyleUnderline"/>
        </w:rPr>
        <w:t>NATO</w:t>
      </w:r>
      <w:r w:rsidRPr="00D9083E">
        <w:rPr>
          <w:sz w:val="12"/>
        </w:rPr>
        <w:t xml:space="preserve"> Alliance and to end the Cold War. Nelson </w:t>
      </w:r>
      <w:r w:rsidRPr="00D9083E">
        <w:rPr>
          <w:rStyle w:val="StyleUnderline"/>
        </w:rPr>
        <w:t>Mandela</w:t>
      </w:r>
      <w:r w:rsidRPr="00D9083E">
        <w:rPr>
          <w:sz w:val="12"/>
        </w:rPr>
        <w:t xml:space="preserve"> who used a four-year diplomatic negotiation to dismantle and destroy the apartheid regime. Angela </w:t>
      </w:r>
      <w:r w:rsidRPr="00D9083E">
        <w:rPr>
          <w:rStyle w:val="StyleUnderline"/>
        </w:rPr>
        <w:t>Merkel</w:t>
      </w:r>
      <w:r w:rsidRPr="00D9083E">
        <w:rPr>
          <w:sz w:val="12"/>
        </w:rPr>
        <w:t xml:space="preserve"> who led the world diplomatically in confronting and sanctioning Vladimir Putin following Russia’s illegal annexation of Crimea in 2014. Diplomacy and negotiations, of course, do not always succeed. At its worst, if diplomacy fails, war, lawlessness, and destruction ensue – Vietnam, Rwanda, and Iraq in the past. Syria, Tigray, Myanmar, and China’s power grab in the South China Sea in the present. That is one reason why it is so important to integrate effectively the work of ambassadors and Generals combined with the unique power of intelligence officers. Foreign policy making in the U.S. Government is a team sport. It takes coordination among all the country’s actors to succeed. We diplomats understand that our ability to succeed is often related directly to the intelligence on which we depend and the military partners with whom we share power. It has long been understood that diplomacy and defense are inextricably tied to each other. </w:t>
      </w:r>
      <w:r w:rsidRPr="00D9083E">
        <w:rPr>
          <w:rStyle w:val="StyleUnderline"/>
        </w:rPr>
        <w:t>When I was U.S. Ambassador to NATO, the majority of my staff was from the Pentagon</w:t>
      </w:r>
      <w:r w:rsidRPr="00D9083E">
        <w:rPr>
          <w:sz w:val="12"/>
        </w:rPr>
        <w:t xml:space="preserve"> – both the uniformed military and Defense Department civilians. </w:t>
      </w:r>
      <w:r w:rsidRPr="00D9083E">
        <w:rPr>
          <w:rStyle w:val="StyleUnderline"/>
        </w:rPr>
        <w:t>We thought hard about aligning our diplomatic moves with our military might</w:t>
      </w:r>
      <w:r w:rsidRPr="00D9083E">
        <w:rPr>
          <w:sz w:val="12"/>
        </w:rPr>
        <w:t xml:space="preserve">. When we responded to the 9/11 attacks, we drew on the resources of both diplomats and warriors. When NATO went into Afghanistan, we thought of it as a combined military and diplomatic mission. What has been missing in the U.S. government in recent years is a strong, energetic, self-confident diplomatic corps. President </w:t>
      </w:r>
      <w:r w:rsidRPr="00D9083E">
        <w:rPr>
          <w:rStyle w:val="StyleUnderline"/>
        </w:rPr>
        <w:t>Biden</w:t>
      </w:r>
      <w:r w:rsidRPr="00D9083E">
        <w:rPr>
          <w:sz w:val="12"/>
        </w:rPr>
        <w:t xml:space="preserve"> </w:t>
      </w:r>
      <w:r w:rsidRPr="00D9083E">
        <w:rPr>
          <w:rStyle w:val="StyleUnderline"/>
        </w:rPr>
        <w:t>and</w:t>
      </w:r>
      <w:r w:rsidRPr="00D9083E">
        <w:rPr>
          <w:sz w:val="12"/>
        </w:rPr>
        <w:t xml:space="preserve"> Secretary of State Tony </w:t>
      </w:r>
      <w:r w:rsidRPr="00D9083E">
        <w:rPr>
          <w:rStyle w:val="StyleUnderline"/>
        </w:rPr>
        <w:t>Blinken have shown they appreciate the need to elevate diplomacy as a first-order priority for the United States</w:t>
      </w:r>
      <w:r w:rsidRPr="00D9083E">
        <w:rPr>
          <w:sz w:val="12"/>
        </w:rPr>
        <w:t xml:space="preserve">. From their first days in office, they have emphasized their determination to strengthen America’s diplomatic power in the world. President Biden chose the State Department as the site of his first foreign policy speech. Some of his earliest and most notable appointments immediately strengthened our diplomatic bench behind Secretary Tony Blinken – Ambassadors Linda Thomas-Greenfield, Wendy Sherman, Victoria Nuland, and Samantha Power, as well as an impressive and experienced NSC team led by Jake Sullivan, Jon Finer, Kurt Campbell, Laura Rosenberger, </w:t>
      </w:r>
      <w:proofErr w:type="spellStart"/>
      <w:r w:rsidRPr="00D9083E">
        <w:rPr>
          <w:sz w:val="12"/>
        </w:rPr>
        <w:t>Sumona</w:t>
      </w:r>
      <w:proofErr w:type="spellEnd"/>
      <w:r w:rsidRPr="00D9083E">
        <w:rPr>
          <w:sz w:val="12"/>
        </w:rPr>
        <w:t xml:space="preserve"> Guha, and many others. For President Biden’s new emphasis on diplomacy to succeed, however, the career Foreign Service, in particular, will need to be strengthened dramatically. It is no secret that the Foreign and Civil Service are at their lowest points in morale and effectiveness in the memory of anyone listening today in this Zoom room. I began my diplomatic career 41 years ago as an intern at our embassy in Nouakchott, Mauritania in the Sahara Desert. I have witnessed many highs and lows of American diplomacy since. Frankly, I have been shocked to see the damage done to the career Foreign Service during the last four years. The result is disastrously low morale, a lack of budgetary support, the debilitating departure of some of our most senior career diplomats, the sidelining of the Service for a time, and the resulting lack of confidence in its future by a younger generation of diplomats who will be most critical to its resurrection. President Biden and Secretary Blinken have a rare opportunity to lead a radical overhaul at </w:t>
      </w:r>
      <w:r w:rsidRPr="00D9083E">
        <w:rPr>
          <w:rStyle w:val="StyleUnderline"/>
        </w:rPr>
        <w:t>the State Department</w:t>
      </w:r>
      <w:r w:rsidRPr="00D9083E">
        <w:rPr>
          <w:sz w:val="12"/>
        </w:rPr>
        <w:t xml:space="preserve">. Under their leadership, this </w:t>
      </w:r>
      <w:r w:rsidRPr="00D9083E">
        <w:rPr>
          <w:rStyle w:val="StyleUnderline"/>
        </w:rPr>
        <w:t>must remain a first-order priority for the administration</w:t>
      </w:r>
      <w:r w:rsidRPr="00D9083E">
        <w:rPr>
          <w:sz w:val="12"/>
        </w:rPr>
        <w:t xml:space="preserve">. In November just following the Presidential election, two former American Ambassadors, Marc Grossman, Marcie </w:t>
      </w:r>
      <w:proofErr w:type="spellStart"/>
      <w:r w:rsidRPr="00D9083E">
        <w:rPr>
          <w:sz w:val="12"/>
        </w:rPr>
        <w:t>Ries</w:t>
      </w:r>
      <w:proofErr w:type="spellEnd"/>
      <w:r w:rsidRPr="00D9083E">
        <w:rPr>
          <w:sz w:val="12"/>
        </w:rPr>
        <w:t xml:space="preserve">, and I released a Harvard Kennedy School report entitled, “A U.S. Diplomatic Service for the 21st Century.” Our goal was to recommend the fundamental steps necessary to reform the Foreign Service and to reposition it for success in the future. Based on conversations with over 200 people inside the U.S. government and beyond in over 40 workshops during the past pandemic year, we reported that the Foreign Service “is confronting one of the most profound crises in its long and proud history.” We recommended a determined, bipartisan effort to revive and restructure it. Specifically, we called for a new Foreign Service Act by Congress to set a renewed mission and mandate for the 21st century diplomatic corps. The last time Congress passed such an Act was in 1980 when the world was a very different place with very different challenges. than it is now. We advocated a “relentless focus on diversity” to counteract the woeful lack of progress in the percentage of African Americans, women, Latinx Americans, Asian Americans and other minorities in the senior ranks of American diplomacy. We called for the creation of a new Diplomatic Reserve Corps and a Mid-Level entry program to ensure the inclusion in the diplomatic ranks of experienced citizens with specialized skills. Given the proliferation of political appointee Ambassadors at the State Department, we also recommended that, by 2025, 90 percent of Ambassadors should be career appointees, not 70 percent as is the current practice. We also recommended that 75 percent of the powerful Assistant Secretary of State positions be held by career officers. During the Trump Administration, not a single one of these Assistant Secretary positions was led by a Senate-confirmed career officer. This was the first time in memory that the Foreign Service had been entirely unrepresented at that critical leadership level. Finally, we proposed to rename the “Foreign Service of the United States” </w:t>
      </w:r>
      <w:r w:rsidRPr="00D9083E">
        <w:rPr>
          <w:sz w:val="12"/>
        </w:rPr>
        <w:lastRenderedPageBreak/>
        <w:t xml:space="preserve">the “United States Diplomatic Service.” We believe it signals transformation and reinforces the vital role our diplomats perform in service to our nation. This new title would begin with the two words, of course, that are most important – United States. A reinforced career diplomatic corps would help President Biden and his successors from either party to revive American leadership in the world. President Biden’s great insight has been to see our alliances as the critical asset we have in this long-term battle for global power and the future of democracy. </w:t>
      </w:r>
      <w:r w:rsidRPr="00D9083E">
        <w:rPr>
          <w:rStyle w:val="StyleUnderline"/>
        </w:rPr>
        <w:t>The NATO Alliance is fundamental to a long-term peace in Europe. It has expanded a zone of security</w:t>
      </w:r>
      <w:r w:rsidRPr="00D9083E">
        <w:rPr>
          <w:sz w:val="12"/>
        </w:rPr>
        <w:t xml:space="preserve"> to encompass the great majority of Europeans, East and West. It protects all of us, particularly smaller countries, from the Russian Bear. </w:t>
      </w:r>
      <w:r w:rsidRPr="00D9083E">
        <w:rPr>
          <w:rStyle w:val="StyleUnderline"/>
        </w:rPr>
        <w:t xml:space="preserve">It will be </w:t>
      </w:r>
      <w:r w:rsidRPr="00D9083E">
        <w:rPr>
          <w:rStyle w:val="Emphasis"/>
          <w:sz w:val="40"/>
          <w:szCs w:val="40"/>
        </w:rPr>
        <w:t>largely a diplomatic task</w:t>
      </w:r>
      <w:r w:rsidRPr="00D9083E">
        <w:rPr>
          <w:rStyle w:val="StyleUnderline"/>
        </w:rPr>
        <w:t xml:space="preserve"> to return the U.S. to </w:t>
      </w:r>
      <w:r w:rsidRPr="00D9083E">
        <w:rPr>
          <w:rStyle w:val="Emphasis"/>
        </w:rPr>
        <w:t>leadership of the Alliance</w:t>
      </w:r>
      <w:r w:rsidRPr="00D9083E">
        <w:rPr>
          <w:rStyle w:val="StyleUnderline"/>
        </w:rPr>
        <w:t xml:space="preserve"> and to maintain allied unity in containing Russia power in the next few days, weeks, months, and years</w:t>
      </w:r>
      <w:r w:rsidRPr="00D9083E">
        <w:rPr>
          <w:sz w:val="12"/>
        </w:rPr>
        <w:t xml:space="preserve">. </w:t>
      </w:r>
    </w:p>
    <w:p w14:paraId="1F252924" w14:textId="57010444" w:rsidR="00196D6C" w:rsidRPr="00D9083E" w:rsidRDefault="00C67203" w:rsidP="00C67203">
      <w:pPr>
        <w:pStyle w:val="Heading3"/>
        <w:rPr>
          <w:rFonts w:cs="Times New Roman"/>
        </w:rPr>
      </w:pPr>
      <w:bookmarkStart w:id="16" w:name="_Toc107571440"/>
      <w:bookmarkStart w:id="17" w:name="_Toc108768215"/>
      <w:r w:rsidRPr="00D9083E">
        <w:rPr>
          <w:rFonts w:cs="Times New Roman"/>
        </w:rPr>
        <w:lastRenderedPageBreak/>
        <w:t>Solvency---Trust</w:t>
      </w:r>
      <w:bookmarkEnd w:id="16"/>
      <w:bookmarkEnd w:id="17"/>
    </w:p>
    <w:p w14:paraId="32B171AF" w14:textId="26B9258E" w:rsidR="00E437C4" w:rsidRPr="00D9083E" w:rsidRDefault="00E437C4" w:rsidP="00E437C4">
      <w:pPr>
        <w:pStyle w:val="Heading4"/>
        <w:rPr>
          <w:rFonts w:cs="Times New Roman"/>
        </w:rPr>
      </w:pPr>
      <w:r w:rsidRPr="00D9083E">
        <w:rPr>
          <w:rFonts w:cs="Times New Roman"/>
        </w:rPr>
        <w:t xml:space="preserve">Only </w:t>
      </w:r>
      <w:r w:rsidRPr="00D9083E">
        <w:rPr>
          <w:rFonts w:cs="Times New Roman"/>
          <w:u w:val="single"/>
        </w:rPr>
        <w:t>non-military</w:t>
      </w:r>
      <w:r w:rsidRPr="00D9083E">
        <w:rPr>
          <w:rFonts w:cs="Times New Roman"/>
        </w:rPr>
        <w:t xml:space="preserve"> assistance promotes the trust necessary for Security </w:t>
      </w:r>
      <w:r w:rsidR="00B57345" w:rsidRPr="00D9083E">
        <w:rPr>
          <w:rFonts w:cs="Times New Roman"/>
        </w:rPr>
        <w:t>Assistance</w:t>
      </w:r>
      <w:r w:rsidRPr="00D9083E">
        <w:rPr>
          <w:rFonts w:cs="Times New Roman"/>
        </w:rPr>
        <w:t xml:space="preserve"> to succeed</w:t>
      </w:r>
    </w:p>
    <w:p w14:paraId="5C6324E8" w14:textId="5FABD237" w:rsidR="00E437C4" w:rsidRPr="00D9083E" w:rsidRDefault="00E437C4" w:rsidP="00E437C4">
      <w:pPr>
        <w:rPr>
          <w:sz w:val="16"/>
          <w:szCs w:val="14"/>
        </w:rPr>
      </w:pPr>
      <w:bookmarkStart w:id="18" w:name="_Hlk104107042"/>
      <w:proofErr w:type="spellStart"/>
      <w:r w:rsidRPr="00D9083E">
        <w:rPr>
          <w:rStyle w:val="Style13ptBold"/>
        </w:rPr>
        <w:t>Stohl</w:t>
      </w:r>
      <w:proofErr w:type="spellEnd"/>
      <w:r w:rsidRPr="00D9083E">
        <w:rPr>
          <w:rStyle w:val="Style13ptBold"/>
        </w:rPr>
        <w:t xml:space="preserve"> 16</w:t>
      </w:r>
      <w:r w:rsidRPr="00D9083E">
        <w:rPr>
          <w:sz w:val="16"/>
          <w:szCs w:val="14"/>
        </w:rPr>
        <w:t>, senior associate with the Managing Across Boundaries Initiative at the Stimson Center (Rachel, “</w:t>
      </w:r>
      <w:r w:rsidRPr="00D9083E">
        <w:rPr>
          <w:rStyle w:val="StyleUnderline"/>
        </w:rPr>
        <w:t>The Pitfalls of the Pentagon Taking the Lead on U.S. Security Assistance</w:t>
      </w:r>
      <w:r w:rsidRPr="00D9083E">
        <w:rPr>
          <w:sz w:val="16"/>
          <w:szCs w:val="14"/>
        </w:rPr>
        <w:t>,” World Politics Review, https://www.worldpoliticsreview.com/articles/19963/the-pitfalls-of-the-pentagon-taking-the-lead-on-u-s-security-assistance)</w:t>
      </w:r>
      <w:r w:rsidR="00A67C80" w:rsidRPr="00D9083E">
        <w:rPr>
          <w:sz w:val="16"/>
          <w:szCs w:val="14"/>
        </w:rPr>
        <w:t>//BB</w:t>
      </w:r>
    </w:p>
    <w:p w14:paraId="628BCC6B" w14:textId="77777777" w:rsidR="00E437C4" w:rsidRPr="00D9083E" w:rsidRDefault="00E437C4" w:rsidP="00E437C4">
      <w:pPr>
        <w:rPr>
          <w:sz w:val="16"/>
          <w:szCs w:val="14"/>
        </w:rPr>
      </w:pPr>
    </w:p>
    <w:p w14:paraId="63278D55" w14:textId="5AF41633" w:rsidR="00E437C4" w:rsidRPr="00D9083E" w:rsidRDefault="00E437C4" w:rsidP="00E437C4">
      <w:pPr>
        <w:rPr>
          <w:sz w:val="16"/>
          <w:szCs w:val="14"/>
        </w:rPr>
      </w:pPr>
      <w:r w:rsidRPr="00D9083E">
        <w:rPr>
          <w:rStyle w:val="StyleUnderline"/>
        </w:rPr>
        <w:t>Oversight and transparency over these myriad programs are often extremely difficult.</w:t>
      </w:r>
      <w:r w:rsidRPr="00D9083E">
        <w:rPr>
          <w:sz w:val="16"/>
          <w:szCs w:val="14"/>
        </w:rPr>
        <w:t xml:space="preserve"> Numerous government accounts provide this money, and depending on the program, different congressional committees maintain oversight. </w:t>
      </w:r>
      <w:r w:rsidRPr="00D9083E">
        <w:rPr>
          <w:rStyle w:val="StyleUnderline"/>
        </w:rPr>
        <w:t>The stove-piped nature of U.S. military assistance and the steadfast secrecy that surrounds decisions made for reasons of “national security” often create an artificial division between national security interests and foreign policy ideals</w:t>
      </w:r>
      <w:r w:rsidRPr="00D9083E">
        <w:rPr>
          <w:sz w:val="16"/>
          <w:szCs w:val="14"/>
        </w:rPr>
        <w:t xml:space="preserve">. </w:t>
      </w:r>
      <w:r w:rsidRPr="00D9083E">
        <w:rPr>
          <w:rStyle w:val="StyleUnderline"/>
        </w:rPr>
        <w:t>They also make it nearly impossible to</w:t>
      </w:r>
      <w:r w:rsidRPr="00D9083E">
        <w:rPr>
          <w:sz w:val="16"/>
          <w:szCs w:val="14"/>
        </w:rPr>
        <w:t xml:space="preserve"> identify the exact amount of spending, to </w:t>
      </w:r>
      <w:r w:rsidRPr="00D9083E">
        <w:rPr>
          <w:rStyle w:val="StyleUnderline"/>
        </w:rPr>
        <w:t>evaluate the effectiveness and impact of various programs, and to avoid duplicating resources and efforts across different offices and agencies</w:t>
      </w:r>
      <w:r w:rsidRPr="00D9083E">
        <w:rPr>
          <w:sz w:val="16"/>
          <w:szCs w:val="14"/>
        </w:rPr>
        <w:t>.</w:t>
      </w:r>
      <w:bookmarkEnd w:id="18"/>
      <w:r w:rsidR="00911459" w:rsidRPr="00D9083E">
        <w:rPr>
          <w:sz w:val="16"/>
          <w:szCs w:val="14"/>
        </w:rPr>
        <w:t xml:space="preserve"> </w:t>
      </w:r>
      <w:r w:rsidRPr="00D9083E">
        <w:rPr>
          <w:sz w:val="16"/>
          <w:szCs w:val="14"/>
        </w:rPr>
        <w:t>This tension between the State Department and the Pentagon is not new. For decades, there have been contradictions between advancing U.S. security interest and foreign policy goals, such as the protection of human rights. Traditionally, the State Department was the primary decision-maker that determined who received security assistance and for what purpose. Yet all of that began to change after Sept. 11.</w:t>
      </w:r>
      <w:r w:rsidR="00911459" w:rsidRPr="00D9083E">
        <w:rPr>
          <w:sz w:val="16"/>
          <w:szCs w:val="14"/>
        </w:rPr>
        <w:t xml:space="preserve"> </w:t>
      </w:r>
      <w:r w:rsidRPr="00D9083E">
        <w:rPr>
          <w:sz w:val="16"/>
          <w:szCs w:val="14"/>
        </w:rPr>
        <w:t xml:space="preserve">Before 9/11, Congress had already begun authorizing the Pentagon to support foreign militaries in roles that had long been filled by the State Department. Starting with anti-drug training in the Western Hemisphere, the number and size of these programs has steadily grown since. In the aftermath of Sept. 11, the purpose of “train and equip” programs </w:t>
      </w:r>
      <w:proofErr w:type="gramStart"/>
      <w:r w:rsidRPr="00D9083E">
        <w:rPr>
          <w:sz w:val="16"/>
          <w:szCs w:val="14"/>
        </w:rPr>
        <w:t>was</w:t>
      </w:r>
      <w:proofErr w:type="gramEnd"/>
      <w:r w:rsidRPr="00D9083E">
        <w:rPr>
          <w:sz w:val="16"/>
          <w:szCs w:val="14"/>
        </w:rPr>
        <w:t xml:space="preserve"> altered to fill an expanding list of priorities to “build partner capacity,” known as BPC. A RAND Corporation study in 2013 found that of 184 unique authorities that underwrite 165 BPC programs, at least 70 are managed and can be utilized by the Pentagon to provide security cooperation. The mandates of these programs are vast, ranging from counterterrorism to humanitarian assistance and disaster relief.</w:t>
      </w:r>
      <w:r w:rsidR="00911459" w:rsidRPr="00D9083E">
        <w:rPr>
          <w:sz w:val="16"/>
          <w:szCs w:val="14"/>
        </w:rPr>
        <w:t xml:space="preserve"> </w:t>
      </w:r>
      <w:r w:rsidRPr="00D9083E">
        <w:rPr>
          <w:sz w:val="16"/>
          <w:szCs w:val="14"/>
        </w:rPr>
        <w:t>After 9/11, the Defense Department created military assistance programs to supplement traditional State Department ones. But from the outset, the appropriated funds that support these programs were subject to fewer restrictions than their State Department counterparts. For example, the Pentagon’s Regional Defense Counterterrorism Fellowship Program was originally created in 2002 with a mandate that critics claimed served the same purpose as the State Department’s International Military Education and Training program. The Pentagon program provided nonlethal counterterrorism training, but lethal training was made available two years later.</w:t>
      </w:r>
      <w:r w:rsidR="00911459" w:rsidRPr="00D9083E">
        <w:rPr>
          <w:sz w:val="16"/>
          <w:szCs w:val="14"/>
        </w:rPr>
        <w:t xml:space="preserve"> </w:t>
      </w:r>
      <w:r w:rsidRPr="00D9083E">
        <w:rPr>
          <w:sz w:val="16"/>
          <w:szCs w:val="14"/>
        </w:rPr>
        <w:t xml:space="preserve">Beyond the lack of transparency and oversight, </w:t>
      </w:r>
      <w:r w:rsidRPr="00D9083E">
        <w:rPr>
          <w:rStyle w:val="StyleUnderline"/>
        </w:rPr>
        <w:t>a larger and more philosophical concern is that foreign policy has become militarized</w:t>
      </w:r>
      <w:r w:rsidRPr="00D9083E">
        <w:rPr>
          <w:sz w:val="16"/>
          <w:szCs w:val="14"/>
        </w:rPr>
        <w:t>.</w:t>
      </w:r>
      <w:r w:rsidR="00911459" w:rsidRPr="00D9083E">
        <w:rPr>
          <w:sz w:val="16"/>
          <w:szCs w:val="14"/>
        </w:rPr>
        <w:t xml:space="preserve"> </w:t>
      </w:r>
      <w:r w:rsidRPr="00D9083E">
        <w:rPr>
          <w:sz w:val="16"/>
          <w:szCs w:val="14"/>
        </w:rPr>
        <w:t xml:space="preserve">Similarly, in 2006, the Pentagon was authorized to use $200 million of its Operation and Maintenance funds to equip and train foreign militaries for counterterrorism operations. In creating these parallel training authorities and </w:t>
      </w:r>
      <w:r w:rsidRPr="00D9083E">
        <w:rPr>
          <w:rStyle w:val="StyleUnderline"/>
        </w:rPr>
        <w:t>funding</w:t>
      </w:r>
      <w:r w:rsidRPr="00D9083E">
        <w:rPr>
          <w:sz w:val="16"/>
          <w:szCs w:val="14"/>
        </w:rPr>
        <w:t xml:space="preserve"> them </w:t>
      </w:r>
      <w:r w:rsidRPr="00D9083E">
        <w:rPr>
          <w:rStyle w:val="StyleUnderline"/>
        </w:rPr>
        <w:t>through the defense budget</w:t>
      </w:r>
      <w:r w:rsidRPr="00D9083E">
        <w:rPr>
          <w:sz w:val="16"/>
          <w:szCs w:val="14"/>
        </w:rPr>
        <w:t xml:space="preserve">, the Pentagon </w:t>
      </w:r>
      <w:r w:rsidRPr="00D9083E">
        <w:rPr>
          <w:rStyle w:val="StyleUnderline"/>
        </w:rPr>
        <w:t>is</w:t>
      </w:r>
      <w:r w:rsidRPr="00D9083E">
        <w:rPr>
          <w:sz w:val="16"/>
          <w:szCs w:val="14"/>
        </w:rPr>
        <w:t xml:space="preserve">, in effect, </w:t>
      </w:r>
      <w:r w:rsidRPr="00D9083E">
        <w:rPr>
          <w:rStyle w:val="StyleUnderline"/>
        </w:rPr>
        <w:t>able to implement</w:t>
      </w:r>
      <w:r w:rsidRPr="00D9083E">
        <w:rPr>
          <w:sz w:val="16"/>
          <w:szCs w:val="14"/>
        </w:rPr>
        <w:t xml:space="preserve"> its </w:t>
      </w:r>
      <w:r w:rsidRPr="00D9083E">
        <w:rPr>
          <w:rStyle w:val="StyleUnderline"/>
        </w:rPr>
        <w:t>security assistance without applying Foreign Assistance Act restrictions, which are intended to ensure that human rights and other foreign policy concerns are taken into consideration when determining the provision of security assistance</w:t>
      </w:r>
      <w:r w:rsidRPr="00D9083E">
        <w:rPr>
          <w:sz w:val="16"/>
          <w:szCs w:val="14"/>
        </w:rPr>
        <w:t>.</w:t>
      </w:r>
      <w:r w:rsidR="00911459" w:rsidRPr="00D9083E">
        <w:rPr>
          <w:sz w:val="16"/>
          <w:szCs w:val="14"/>
        </w:rPr>
        <w:t xml:space="preserve"> </w:t>
      </w:r>
      <w:r w:rsidRPr="00D9083E">
        <w:rPr>
          <w:sz w:val="16"/>
          <w:szCs w:val="14"/>
        </w:rPr>
        <w:t xml:space="preserve">Experts have counted a tripling of military assistance out of the Pentagon budget from 2008 to 2015. That money comes with greater influence. And although the State Department can veto some programs, others are outside its authority, and program planning is not always shared with State Department personnel. After 9/11, the Pentagon gained a larger role, not just because it had the money, but because it was believed that it had the experience and means to react more quickly to changing situations and needs in an expansive and </w:t>
      </w:r>
      <w:proofErr w:type="gramStart"/>
      <w:r w:rsidRPr="00D9083E">
        <w:rPr>
          <w:sz w:val="16"/>
          <w:szCs w:val="14"/>
        </w:rPr>
        <w:t>fast growing</w:t>
      </w:r>
      <w:proofErr w:type="gramEnd"/>
      <w:r w:rsidRPr="00D9083E">
        <w:rPr>
          <w:sz w:val="16"/>
          <w:szCs w:val="14"/>
        </w:rPr>
        <w:t xml:space="preserve"> war on terror.</w:t>
      </w:r>
      <w:r w:rsidR="00911459" w:rsidRPr="00D9083E">
        <w:rPr>
          <w:sz w:val="16"/>
          <w:szCs w:val="14"/>
        </w:rPr>
        <w:t xml:space="preserve"> </w:t>
      </w:r>
      <w:r w:rsidRPr="00D9083E">
        <w:rPr>
          <w:sz w:val="16"/>
          <w:szCs w:val="14"/>
        </w:rPr>
        <w:t xml:space="preserve">While many of the countries receiving Pentagon military assistance are seen as national security priorities, their behavior often raises foreign policy concerns that make diplomatic engagement difficult. Providing arms to these countries also increases the risk that U.S.-origin weapons could be used against the United States, its soldiers, its allies and/or its interests. In many cases, </w:t>
      </w:r>
      <w:r w:rsidRPr="00D9083E">
        <w:rPr>
          <w:rStyle w:val="StyleUnderline"/>
        </w:rPr>
        <w:t>military</w:t>
      </w:r>
      <w:r w:rsidRPr="00D9083E">
        <w:rPr>
          <w:sz w:val="16"/>
          <w:szCs w:val="14"/>
        </w:rPr>
        <w:t xml:space="preserve"> and security </w:t>
      </w:r>
      <w:r w:rsidRPr="00D9083E">
        <w:rPr>
          <w:rStyle w:val="StyleUnderline"/>
        </w:rPr>
        <w:t xml:space="preserve">assistance is provided to achieve short-term security gains, which may </w:t>
      </w:r>
      <w:r w:rsidRPr="00D9083E">
        <w:rPr>
          <w:rStyle w:val="Emphasis"/>
        </w:rPr>
        <w:t>undermine</w:t>
      </w:r>
      <w:r w:rsidRPr="00D9083E">
        <w:rPr>
          <w:rStyle w:val="StyleUnderline"/>
        </w:rPr>
        <w:t xml:space="preserve"> long-term U.S foreign policy interests</w:t>
      </w:r>
      <w:r w:rsidRPr="00D9083E">
        <w:rPr>
          <w:sz w:val="16"/>
          <w:szCs w:val="14"/>
        </w:rPr>
        <w:t>.</w:t>
      </w:r>
      <w:r w:rsidR="00911459" w:rsidRPr="00D9083E">
        <w:rPr>
          <w:sz w:val="16"/>
          <w:szCs w:val="14"/>
        </w:rPr>
        <w:t xml:space="preserve"> </w:t>
      </w:r>
      <w:r w:rsidRPr="00D9083E">
        <w:rPr>
          <w:sz w:val="16"/>
          <w:szCs w:val="14"/>
        </w:rPr>
        <w:t>These issues are compounded by the fact that the Pentagon simply has more money and resources to address these concerns, and it has become easier for it to simply foot the bill. Pentagon spending on military assistance has totaled at least $122 billion since 2001, compared to approximately $119 billion for the State Department. The Security Assistance Monitor, a program of the Center for International Policy that tracks U.S. security assistance to countries around the world, has documented a tenfold increase in Pentagon security aid programs since 2001—from $1 billion in 2001 to $10.8 billion in 2015. State Department spending nearly doubled in that time from $4.6 billion to $8.3 billion. However, it is not the dollar figure that is worth comparing, but rather the meteoric rise of Pentagon spending, as opposed to a more gradual increase from the State Department.</w:t>
      </w:r>
      <w:r w:rsidR="00911459" w:rsidRPr="00D9083E">
        <w:rPr>
          <w:sz w:val="16"/>
          <w:szCs w:val="14"/>
        </w:rPr>
        <w:t xml:space="preserve"> </w:t>
      </w:r>
      <w:r w:rsidRPr="00D9083E">
        <w:rPr>
          <w:sz w:val="16"/>
          <w:szCs w:val="14"/>
        </w:rPr>
        <w:t>This increased spending has made some observers apprehensive. A Congressional Research Service report last May raised serious concerns about the roles of the State Department and the Pentagon with regard to security assistance and reconciling foreign policy objectives with security goals. It highlighted the lack of reporting requirements for Pentagon programs compared to the State Department and the resulting lack of oversight and accounting. In addition, Pentagon programs are not subject to country-by-country public reporting, making understanding a recipient country’s priorities, activities and funding impossible. At least 66 Pentagon programs do not allow any specific country information to be made available at all.</w:t>
      </w:r>
      <w:r w:rsidR="00911459" w:rsidRPr="00D9083E">
        <w:rPr>
          <w:sz w:val="16"/>
          <w:szCs w:val="14"/>
        </w:rPr>
        <w:t xml:space="preserve"> </w:t>
      </w:r>
      <w:r w:rsidRPr="00D9083E">
        <w:rPr>
          <w:sz w:val="16"/>
          <w:szCs w:val="14"/>
        </w:rPr>
        <w:t>Beyond this lack of transparency and oversight, a larger and more philosophical concern is that foreign policy has become militarized. Recipient countries and communities have the impression that help only comes from the U.S. military, which changes the context of assistance and the relationship with those receiving it. The mission and its perception differ depending on whether the help comes from the U.S. military, or instead from the U.S. Embassy, the United States Agency for International Development or other civil servants from various U.S. government agencies.</w:t>
      </w:r>
      <w:r w:rsidR="00911459" w:rsidRPr="00D9083E">
        <w:rPr>
          <w:sz w:val="16"/>
          <w:szCs w:val="14"/>
        </w:rPr>
        <w:t xml:space="preserve"> </w:t>
      </w:r>
      <w:bookmarkStart w:id="19" w:name="_Hlk104107161"/>
      <w:r w:rsidRPr="00D9083E">
        <w:rPr>
          <w:sz w:val="16"/>
          <w:szCs w:val="14"/>
        </w:rPr>
        <w:t xml:space="preserve">Today, </w:t>
      </w:r>
      <w:r w:rsidRPr="00D9083E">
        <w:rPr>
          <w:rStyle w:val="StyleUnderline"/>
        </w:rPr>
        <w:t>American security assistance has become unnecessarily military in nature, simply because there are additional Pentagon</w:t>
      </w:r>
      <w:r w:rsidRPr="00D9083E">
        <w:rPr>
          <w:sz w:val="16"/>
          <w:szCs w:val="14"/>
        </w:rPr>
        <w:t xml:space="preserve"> funds and </w:t>
      </w:r>
      <w:r w:rsidRPr="00D9083E">
        <w:rPr>
          <w:rStyle w:val="StyleUnderline"/>
        </w:rPr>
        <w:t>programs</w:t>
      </w:r>
      <w:r w:rsidRPr="00D9083E">
        <w:rPr>
          <w:sz w:val="16"/>
          <w:szCs w:val="14"/>
        </w:rPr>
        <w:t xml:space="preserve"> that can quickly move money. At a fundamental level, </w:t>
      </w:r>
      <w:r w:rsidRPr="00D9083E">
        <w:rPr>
          <w:rStyle w:val="StyleUnderline"/>
        </w:rPr>
        <w:t>when speaking with members of the U.S. military</w:t>
      </w:r>
      <w:r w:rsidRPr="00D9083E">
        <w:rPr>
          <w:sz w:val="16"/>
          <w:szCs w:val="14"/>
        </w:rPr>
        <w:t xml:space="preserve"> involved in these types of missions, such as building schools or bridges in African countries, </w:t>
      </w:r>
      <w:r w:rsidRPr="00D9083E">
        <w:rPr>
          <w:rStyle w:val="StyleUnderline"/>
        </w:rPr>
        <w:t>they have recognized that they are simply there to complete their work and to strengthen military-to-military relationships</w:t>
      </w:r>
      <w:r w:rsidRPr="00D9083E">
        <w:rPr>
          <w:sz w:val="16"/>
          <w:szCs w:val="14"/>
        </w:rPr>
        <w:t xml:space="preserve">. </w:t>
      </w:r>
      <w:r w:rsidRPr="00D9083E">
        <w:rPr>
          <w:rStyle w:val="StyleUnderline"/>
        </w:rPr>
        <w:t>They</w:t>
      </w:r>
      <w:r w:rsidRPr="00D9083E">
        <w:rPr>
          <w:sz w:val="16"/>
          <w:szCs w:val="14"/>
        </w:rPr>
        <w:t xml:space="preserve"> often </w:t>
      </w:r>
      <w:r w:rsidRPr="00D9083E">
        <w:rPr>
          <w:rStyle w:val="StyleUnderline"/>
        </w:rPr>
        <w:t>don’t worry about diplomatic aspects or the types of relationships they are establishing.</w:t>
      </w:r>
      <w:r w:rsidR="00911459" w:rsidRPr="00D9083E">
        <w:rPr>
          <w:sz w:val="16"/>
          <w:szCs w:val="14"/>
        </w:rPr>
        <w:t xml:space="preserve"> </w:t>
      </w:r>
      <w:r w:rsidRPr="00D9083E">
        <w:rPr>
          <w:sz w:val="16"/>
          <w:szCs w:val="14"/>
        </w:rPr>
        <w:t xml:space="preserve">To be sure, developing any relationship, particularly in countries with questionable and at times poor records of democracy and human rights, is important, and </w:t>
      </w:r>
      <w:r w:rsidRPr="00D9083E">
        <w:rPr>
          <w:rStyle w:val="StyleUnderline"/>
        </w:rPr>
        <w:t xml:space="preserve">military relationships may </w:t>
      </w:r>
      <w:r w:rsidRPr="00D9083E">
        <w:rPr>
          <w:rStyle w:val="StyleUnderline"/>
        </w:rPr>
        <w:lastRenderedPageBreak/>
        <w:t>buy</w:t>
      </w:r>
      <w:r w:rsidRPr="00D9083E">
        <w:rPr>
          <w:sz w:val="16"/>
          <w:szCs w:val="14"/>
        </w:rPr>
        <w:t xml:space="preserve"> the </w:t>
      </w:r>
      <w:r w:rsidRPr="00D9083E">
        <w:rPr>
          <w:rStyle w:val="StyleUnderline"/>
        </w:rPr>
        <w:t>security</w:t>
      </w:r>
      <w:r w:rsidRPr="00D9083E">
        <w:rPr>
          <w:sz w:val="16"/>
          <w:szCs w:val="14"/>
        </w:rPr>
        <w:t xml:space="preserve"> that is desired </w:t>
      </w:r>
      <w:r w:rsidRPr="00D9083E">
        <w:rPr>
          <w:rStyle w:val="StyleUnderline"/>
        </w:rPr>
        <w:t xml:space="preserve">in the short term. But in the long term, without </w:t>
      </w:r>
      <w:r w:rsidRPr="00D9083E">
        <w:rPr>
          <w:rStyle w:val="Emphasis"/>
        </w:rPr>
        <w:t>deeper diplomatic relationships and nonmilitary engagement</w:t>
      </w:r>
      <w:r w:rsidRPr="00D9083E">
        <w:rPr>
          <w:rStyle w:val="StyleUnderline"/>
        </w:rPr>
        <w:t xml:space="preserve">, it will be </w:t>
      </w:r>
      <w:r w:rsidRPr="00D9083E">
        <w:rPr>
          <w:rStyle w:val="Emphasis"/>
        </w:rPr>
        <w:t>impossible</w:t>
      </w:r>
      <w:r w:rsidRPr="00D9083E">
        <w:rPr>
          <w:rStyle w:val="StyleUnderline"/>
        </w:rPr>
        <w:t xml:space="preserve"> to achieve larger strategic objectives and foster an </w:t>
      </w:r>
      <w:r w:rsidRPr="00D9083E">
        <w:rPr>
          <w:rStyle w:val="Emphasis"/>
        </w:rPr>
        <w:t>environment of trust</w:t>
      </w:r>
      <w:r w:rsidRPr="00D9083E">
        <w:rPr>
          <w:sz w:val="16"/>
          <w:szCs w:val="14"/>
        </w:rPr>
        <w:t>.</w:t>
      </w:r>
    </w:p>
    <w:p w14:paraId="3D3D5130" w14:textId="77777777" w:rsidR="00C85960" w:rsidRPr="00D9083E" w:rsidRDefault="00C85960" w:rsidP="00C85960">
      <w:pPr>
        <w:pStyle w:val="Heading4"/>
        <w:rPr>
          <w:rFonts w:cs="Times New Roman"/>
        </w:rPr>
      </w:pPr>
      <w:r w:rsidRPr="00D9083E">
        <w:rPr>
          <w:rFonts w:cs="Times New Roman"/>
        </w:rPr>
        <w:t xml:space="preserve">DoD personnel are viewed with </w:t>
      </w:r>
      <w:r w:rsidRPr="00D9083E">
        <w:rPr>
          <w:rFonts w:cs="Times New Roman"/>
          <w:u w:val="single"/>
        </w:rPr>
        <w:t>suspicion</w:t>
      </w:r>
    </w:p>
    <w:p w14:paraId="32D0BA87" w14:textId="17535A0C" w:rsidR="00C85960" w:rsidRPr="00D9083E" w:rsidRDefault="00CB471B" w:rsidP="00CB471B">
      <w:pPr>
        <w:rPr>
          <w:sz w:val="16"/>
          <w:szCs w:val="14"/>
        </w:rPr>
      </w:pPr>
      <w:r w:rsidRPr="00D9083E">
        <w:rPr>
          <w:rStyle w:val="Style13ptBold"/>
        </w:rPr>
        <w:t>Serafino 8</w:t>
      </w:r>
      <w:r w:rsidRPr="00D9083E">
        <w:rPr>
          <w:sz w:val="16"/>
          <w:szCs w:val="14"/>
        </w:rPr>
        <w:t>, Coordinator and International Affairs Specialist at CRS (</w:t>
      </w:r>
      <w:r w:rsidR="00C85960" w:rsidRPr="00D9083E">
        <w:rPr>
          <w:sz w:val="16"/>
          <w:szCs w:val="14"/>
        </w:rPr>
        <w:t>Nina</w:t>
      </w:r>
      <w:r w:rsidRPr="00D9083E">
        <w:rPr>
          <w:sz w:val="16"/>
          <w:szCs w:val="14"/>
        </w:rPr>
        <w:t xml:space="preserve">, </w:t>
      </w:r>
      <w:r w:rsidR="00C85960" w:rsidRPr="00D9083E">
        <w:rPr>
          <w:sz w:val="16"/>
          <w:szCs w:val="14"/>
        </w:rPr>
        <w:t xml:space="preserve">“The Department of Defense Role in Foreign Assistance: Background, Major Issues, and Options for Congress,” </w:t>
      </w:r>
      <w:r w:rsidR="00C85960" w:rsidRPr="00D9083E">
        <w:rPr>
          <w:i/>
          <w:iCs/>
        </w:rPr>
        <w:t>Congressional Research Service</w:t>
      </w:r>
      <w:r w:rsidR="00C85960" w:rsidRPr="00D9083E">
        <w:rPr>
          <w:sz w:val="16"/>
          <w:szCs w:val="14"/>
        </w:rPr>
        <w:t xml:space="preserve">, </w:t>
      </w:r>
      <w:hyperlink r:id="rId13" w:history="1">
        <w:r w:rsidR="00C85960" w:rsidRPr="00D9083E">
          <w:rPr>
            <w:rStyle w:val="Hyperlink"/>
          </w:rPr>
          <w:t>https://apps.dtic.mil/sti/pdfs/ADA493001.pdf</w:t>
        </w:r>
      </w:hyperlink>
      <w:r w:rsidRPr="00D9083E">
        <w:rPr>
          <w:sz w:val="16"/>
          <w:szCs w:val="14"/>
        </w:rPr>
        <w:t>)</w:t>
      </w:r>
    </w:p>
    <w:p w14:paraId="0C90A0BE" w14:textId="77777777" w:rsidR="00C85960" w:rsidRPr="00D9083E" w:rsidRDefault="00C85960" w:rsidP="00C85960">
      <w:pPr>
        <w:rPr>
          <w:sz w:val="16"/>
          <w:szCs w:val="14"/>
        </w:rPr>
      </w:pPr>
    </w:p>
    <w:p w14:paraId="23734861" w14:textId="77777777" w:rsidR="00C85960" w:rsidRPr="00D9083E" w:rsidRDefault="00C85960" w:rsidP="00C85960">
      <w:pPr>
        <w:rPr>
          <w:sz w:val="16"/>
          <w:szCs w:val="14"/>
        </w:rPr>
      </w:pPr>
      <w:r w:rsidRPr="00D9083E">
        <w:rPr>
          <w:rStyle w:val="StyleUnderline"/>
        </w:rPr>
        <w:t>The use of military forces may also impede the advancement of foreign policy goals</w:t>
      </w:r>
      <w:r w:rsidRPr="00D9083E">
        <w:rPr>
          <w:sz w:val="16"/>
          <w:szCs w:val="14"/>
        </w:rPr>
        <w:t xml:space="preserve">. For instance, </w:t>
      </w:r>
      <w:r w:rsidRPr="00D9083E">
        <w:rPr>
          <w:rStyle w:val="StyleUnderline"/>
        </w:rPr>
        <w:t>the</w:t>
      </w:r>
      <w:r w:rsidRPr="00D9083E">
        <w:rPr>
          <w:sz w:val="16"/>
          <w:szCs w:val="14"/>
        </w:rPr>
        <w:t xml:space="preserve"> December 2006 </w:t>
      </w:r>
      <w:r w:rsidRPr="00D9083E">
        <w:rPr>
          <w:rStyle w:val="StyleUnderline"/>
        </w:rPr>
        <w:t>Senate Foreign Relations Committee report</w:t>
      </w:r>
      <w:r w:rsidRPr="00D9083E">
        <w:rPr>
          <w:sz w:val="16"/>
          <w:szCs w:val="14"/>
        </w:rPr>
        <w:t xml:space="preserve">, Embassies as Command Posts in the Anti-Terror Campaign, </w:t>
      </w:r>
      <w:r w:rsidRPr="00D9083E">
        <w:rPr>
          <w:rStyle w:val="StyleUnderline"/>
        </w:rPr>
        <w:t>viewed the use of DOD personnel</w:t>
      </w:r>
      <w:r w:rsidRPr="00D9083E">
        <w:rPr>
          <w:sz w:val="16"/>
          <w:szCs w:val="14"/>
        </w:rPr>
        <w:t xml:space="preserve"> for counterterrorism programs </w:t>
      </w:r>
      <w:r w:rsidRPr="00D9083E">
        <w:rPr>
          <w:rStyle w:val="StyleUnderline"/>
        </w:rPr>
        <w:t xml:space="preserve">as an </w:t>
      </w:r>
      <w:r w:rsidRPr="00D9083E">
        <w:rPr>
          <w:rStyle w:val="Emphasis"/>
        </w:rPr>
        <w:t>obstacle</w:t>
      </w:r>
      <w:r w:rsidRPr="00D9083E">
        <w:rPr>
          <w:sz w:val="16"/>
          <w:szCs w:val="14"/>
        </w:rPr>
        <w:t xml:space="preserve">: “In Latin America, especially, </w:t>
      </w:r>
      <w:r w:rsidRPr="00D9083E">
        <w:rPr>
          <w:rStyle w:val="StyleUnderline"/>
        </w:rPr>
        <w:t xml:space="preserve">military and intelligence efforts are viewed with </w:t>
      </w:r>
      <w:r w:rsidRPr="00D9083E">
        <w:rPr>
          <w:rStyle w:val="Emphasis"/>
        </w:rPr>
        <w:t>suspicion</w:t>
      </w:r>
      <w:r w:rsidRPr="00D9083E">
        <w:rPr>
          <w:rStyle w:val="StyleUnderline"/>
        </w:rPr>
        <w:t xml:space="preserve">, making it </w:t>
      </w:r>
      <w:r w:rsidRPr="00D9083E">
        <w:rPr>
          <w:rStyle w:val="Emphasis"/>
        </w:rPr>
        <w:t>difficult to pursue meaningful cooperation</w:t>
      </w:r>
      <w:r w:rsidRPr="00D9083E">
        <w:rPr>
          <w:rStyle w:val="StyleUnderline"/>
        </w:rPr>
        <w:t xml:space="preserve"> </w:t>
      </w:r>
      <w:r w:rsidRPr="00D9083E">
        <w:rPr>
          <w:sz w:val="16"/>
          <w:szCs w:val="14"/>
        </w:rPr>
        <w:t xml:space="preserve">on a counterterrorism agenda.”64 As pointed out in Appendix F on counternarcotics cooperation, Mexico has resisted counternarcotics assistance that would involve the U.S. military. One analyst claims that “African </w:t>
      </w:r>
      <w:r w:rsidRPr="00D9083E">
        <w:rPr>
          <w:rStyle w:val="StyleUnderline"/>
        </w:rPr>
        <w:t>publics and governments have already begun to complain that U.S. engagement is increasingly military</w:t>
      </w:r>
      <w:r w:rsidRPr="00D9083E">
        <w:rPr>
          <w:sz w:val="16"/>
          <w:szCs w:val="14"/>
        </w:rPr>
        <w:t>.”65</w:t>
      </w:r>
    </w:p>
    <w:p w14:paraId="18AC834A" w14:textId="77777777" w:rsidR="00C85960" w:rsidRPr="00D9083E" w:rsidRDefault="00C85960" w:rsidP="00C85960">
      <w:pPr>
        <w:rPr>
          <w:sz w:val="16"/>
          <w:szCs w:val="14"/>
        </w:rPr>
      </w:pPr>
      <w:r w:rsidRPr="00D9083E">
        <w:rPr>
          <w:sz w:val="16"/>
          <w:szCs w:val="14"/>
        </w:rPr>
        <w:t>Start Footnote 63</w:t>
      </w:r>
    </w:p>
    <w:p w14:paraId="2D355D64" w14:textId="77777777" w:rsidR="00C85960" w:rsidRPr="00D9083E" w:rsidRDefault="00C85960" w:rsidP="00C85960">
      <w:pPr>
        <w:rPr>
          <w:sz w:val="16"/>
          <w:szCs w:val="14"/>
        </w:rPr>
      </w:pPr>
      <w:r w:rsidRPr="00D9083E">
        <w:rPr>
          <w:sz w:val="16"/>
          <w:szCs w:val="14"/>
        </w:rPr>
        <w:t xml:space="preserve">63 2006 SFRC Report, op. cit., states that </w:t>
      </w:r>
      <w:r w:rsidRPr="00D9083E">
        <w:rPr>
          <w:rStyle w:val="StyleUnderline"/>
        </w:rPr>
        <w:t xml:space="preserve">there is evidence that some host country </w:t>
      </w:r>
      <w:proofErr w:type="gramStart"/>
      <w:r w:rsidRPr="00D9083E">
        <w:rPr>
          <w:rStyle w:val="StyleUnderline"/>
        </w:rPr>
        <w:t>nationals</w:t>
      </w:r>
      <w:proofErr w:type="gramEnd"/>
      <w:r w:rsidRPr="00D9083E">
        <w:rPr>
          <w:rStyle w:val="StyleUnderline"/>
        </w:rPr>
        <w:t xml:space="preserve"> question “the increasingly military component of America’s profile overseas</w:t>
      </w:r>
      <w:r w:rsidRPr="00D9083E">
        <w:rPr>
          <w:sz w:val="16"/>
          <w:szCs w:val="14"/>
        </w:rPr>
        <w:t xml:space="preserve">. In Uganda, a military civil affairs team went to the northern part of the country to help local communities build wells, erect schools and carry out other small development projects to help mitigate the consequences of a long-running regional conflict. Local NGOs questioned whether the military was there to take sides in the conflict.” p. 12. </w:t>
      </w:r>
    </w:p>
    <w:p w14:paraId="6104923E" w14:textId="7F703AD7" w:rsidR="00C85960" w:rsidRPr="00D9083E" w:rsidRDefault="00C85960" w:rsidP="00E437C4">
      <w:pPr>
        <w:rPr>
          <w:sz w:val="16"/>
          <w:szCs w:val="14"/>
        </w:rPr>
      </w:pPr>
      <w:r w:rsidRPr="00D9083E">
        <w:rPr>
          <w:sz w:val="16"/>
          <w:szCs w:val="14"/>
        </w:rPr>
        <w:t>End Footnote 63</w:t>
      </w:r>
    </w:p>
    <w:p w14:paraId="5506D387" w14:textId="02BE38F4" w:rsidR="002671E7" w:rsidRPr="00D9083E" w:rsidRDefault="002671E7" w:rsidP="002671E7">
      <w:pPr>
        <w:pStyle w:val="Heading4"/>
        <w:rPr>
          <w:rFonts w:cs="Times New Roman"/>
        </w:rPr>
      </w:pPr>
      <w:r w:rsidRPr="00D9083E">
        <w:rPr>
          <w:rFonts w:cs="Times New Roman"/>
        </w:rPr>
        <w:t xml:space="preserve">Diplomats are </w:t>
      </w:r>
      <w:r w:rsidRPr="00D9083E">
        <w:rPr>
          <w:rFonts w:cs="Times New Roman"/>
          <w:u w:val="single"/>
        </w:rPr>
        <w:t>more likely</w:t>
      </w:r>
      <w:r w:rsidRPr="00D9083E">
        <w:rPr>
          <w:rFonts w:cs="Times New Roman"/>
        </w:rPr>
        <w:t xml:space="preserve"> to follow through on commitments  </w:t>
      </w:r>
    </w:p>
    <w:p w14:paraId="01EDBC30" w14:textId="44A68CAB" w:rsidR="002671E7" w:rsidRPr="00D9083E" w:rsidRDefault="002671E7" w:rsidP="002671E7">
      <w:pPr>
        <w:rPr>
          <w:sz w:val="16"/>
          <w:szCs w:val="14"/>
        </w:rPr>
      </w:pPr>
      <w:proofErr w:type="spellStart"/>
      <w:r w:rsidRPr="00D9083E">
        <w:rPr>
          <w:rStyle w:val="Style13ptBold"/>
        </w:rPr>
        <w:t>Casler</w:t>
      </w:r>
      <w:proofErr w:type="spellEnd"/>
      <w:r w:rsidRPr="00D9083E">
        <w:rPr>
          <w:rStyle w:val="Style13ptBold"/>
        </w:rPr>
        <w:t xml:space="preserve"> 21</w:t>
      </w:r>
      <w:r w:rsidRPr="00D9083E">
        <w:rPr>
          <w:sz w:val="16"/>
          <w:szCs w:val="14"/>
        </w:rPr>
        <w:t xml:space="preserve">, Ph.D. Candidate, Political Science Department, Columbia University (Don, “Credible </w:t>
      </w:r>
      <w:proofErr w:type="gramStart"/>
      <w:r w:rsidRPr="00D9083E">
        <w:rPr>
          <w:sz w:val="16"/>
          <w:szCs w:val="14"/>
        </w:rPr>
        <w:t>To</w:t>
      </w:r>
      <w:proofErr w:type="gramEnd"/>
      <w:r w:rsidRPr="00D9083E">
        <w:rPr>
          <w:sz w:val="16"/>
          <w:szCs w:val="14"/>
        </w:rPr>
        <w:t xml:space="preserve"> Whom? The Organizational Politics of Credibility in International Relations,” </w:t>
      </w:r>
      <w:r w:rsidRPr="00D9083E">
        <w:rPr>
          <w:i/>
          <w:iCs/>
        </w:rPr>
        <w:t>Mershon Center Working Papers</w:t>
      </w:r>
      <w:r w:rsidRPr="00D9083E">
        <w:rPr>
          <w:sz w:val="16"/>
          <w:szCs w:val="14"/>
        </w:rPr>
        <w:t xml:space="preserve">, </w:t>
      </w:r>
      <w:hyperlink r:id="rId14" w:history="1">
        <w:r w:rsidRPr="00D9083E">
          <w:rPr>
            <w:rStyle w:val="Hyperlink"/>
          </w:rPr>
          <w:t>https://mershoncenter.osu.edu/sites/default/files/2021-04/Casler_NWR_Draft.pdf</w:t>
        </w:r>
      </w:hyperlink>
      <w:r w:rsidRPr="00D9083E">
        <w:rPr>
          <w:sz w:val="16"/>
          <w:szCs w:val="14"/>
        </w:rPr>
        <w:t>)</w:t>
      </w:r>
      <w:r w:rsidR="002D1F55" w:rsidRPr="00D9083E">
        <w:rPr>
          <w:sz w:val="16"/>
          <w:szCs w:val="14"/>
        </w:rPr>
        <w:t>//BB</w:t>
      </w:r>
    </w:p>
    <w:p w14:paraId="18591E42" w14:textId="77777777" w:rsidR="002671E7" w:rsidRPr="00D9083E" w:rsidRDefault="002671E7" w:rsidP="002671E7">
      <w:pPr>
        <w:rPr>
          <w:sz w:val="16"/>
          <w:szCs w:val="14"/>
        </w:rPr>
      </w:pPr>
    </w:p>
    <w:p w14:paraId="0F8E3A0D" w14:textId="2046B5B4" w:rsidR="002671E7" w:rsidRPr="00D9083E" w:rsidRDefault="002671E7" w:rsidP="00E437C4">
      <w:pPr>
        <w:rPr>
          <w:sz w:val="16"/>
          <w:szCs w:val="14"/>
        </w:rPr>
      </w:pPr>
      <w:r w:rsidRPr="00D9083E">
        <w:rPr>
          <w:sz w:val="16"/>
          <w:szCs w:val="14"/>
        </w:rPr>
        <w:t xml:space="preserve">Diplomats’ conception of credibility derives from their wide range of duties: translating between the home government and the world; providing early warning of troubles and opportunities; building and fixing relationships; and integrating the military, economic, and intelligence tools of statecraft.53 </w:t>
      </w:r>
      <w:r w:rsidRPr="00D9083E">
        <w:rPr>
          <w:rStyle w:val="StyleUnderline"/>
        </w:rPr>
        <w:t>Diplomats are socialized to be experts in communication, relationship management, and negotiation</w:t>
      </w:r>
      <w:r w:rsidRPr="00D9083E">
        <w:rPr>
          <w:sz w:val="16"/>
          <w:szCs w:val="14"/>
        </w:rPr>
        <w:t xml:space="preserve"> — whether </w:t>
      </w:r>
      <w:r w:rsidRPr="00D9083E">
        <w:rPr>
          <w:rStyle w:val="StyleUnderline"/>
        </w:rPr>
        <w:t>because they are</w:t>
      </w:r>
      <w:r w:rsidRPr="00D9083E">
        <w:rPr>
          <w:sz w:val="16"/>
          <w:szCs w:val="14"/>
        </w:rPr>
        <w:t xml:space="preserve"> career civil servants </w:t>
      </w:r>
      <w:r w:rsidRPr="00D9083E">
        <w:rPr>
          <w:rStyle w:val="StyleUnderline"/>
        </w:rPr>
        <w:t>steeped in the art of diplomacy</w:t>
      </w:r>
      <w:r w:rsidRPr="00D9083E">
        <w:rPr>
          <w:sz w:val="16"/>
          <w:szCs w:val="14"/>
        </w:rPr>
        <w:t xml:space="preserve"> or because they enter government from business or law, where such skills also receive special emphasis. As a result, their self-image is as the first line of defense against international strife,54 or the process-oriented analyst and reporter who keeps the home government informed, represents its interests, and cajoles others into doing what the home government wants. </w:t>
      </w:r>
      <w:r w:rsidRPr="00D9083E">
        <w:rPr>
          <w:rStyle w:val="StyleUnderline"/>
        </w:rPr>
        <w:t>Securing others’ trust is essential for each of these objectives, making diplomats highly focused on the personal and behavioral dimensions of cultivating relationships</w:t>
      </w:r>
      <w:r w:rsidRPr="00D9083E">
        <w:rPr>
          <w:sz w:val="16"/>
          <w:szCs w:val="14"/>
        </w:rPr>
        <w:t xml:space="preserve">.55 </w:t>
      </w:r>
      <w:r w:rsidRPr="00D9083E">
        <w:rPr>
          <w:rStyle w:val="StyleUnderline"/>
        </w:rPr>
        <w:t>This means that diplomats constantly and keenly observe how the home government is perceived</w:t>
      </w:r>
      <w:r w:rsidRPr="00D9083E">
        <w:rPr>
          <w:sz w:val="16"/>
          <w:szCs w:val="14"/>
        </w:rPr>
        <w:t xml:space="preserve"> across a broad range of issues, events, and commitments, which they see as tightly interconnected. </w:t>
      </w:r>
      <w:r w:rsidRPr="00D9083E">
        <w:rPr>
          <w:rStyle w:val="StyleUnderline"/>
        </w:rPr>
        <w:t>The wide scope of diplomats’ core mission inculcates a broad definition of national interests</w:t>
      </w:r>
      <w:r w:rsidRPr="00D9083E">
        <w:rPr>
          <w:sz w:val="16"/>
          <w:szCs w:val="14"/>
        </w:rPr>
        <w:t xml:space="preserve"> and a capacious understanding of what the home government’s actions can indicate to international audiences.56 Since their chief objective is to cultivate strong, durable impressions and relationships that will persist over anticipated future interactions, I argue that </w:t>
      </w:r>
      <w:r w:rsidRPr="00D9083E">
        <w:rPr>
          <w:rStyle w:val="StyleUnderline"/>
        </w:rPr>
        <w:t>diplomats conceive of credibility primarily in terms of national interests and signaling reputation</w:t>
      </w:r>
      <w:r w:rsidRPr="00D9083E">
        <w:rPr>
          <w:sz w:val="16"/>
          <w:szCs w:val="14"/>
        </w:rPr>
        <w:t xml:space="preserve"> — </w:t>
      </w:r>
      <w:r w:rsidRPr="00D9083E">
        <w:rPr>
          <w:rStyle w:val="StyleUnderline"/>
        </w:rPr>
        <w:t xml:space="preserve">in other words, as the </w:t>
      </w:r>
      <w:r w:rsidRPr="00D9083E">
        <w:rPr>
          <w:rStyle w:val="Emphasis"/>
        </w:rPr>
        <w:t>willingness to keep commitments</w:t>
      </w:r>
      <w:r w:rsidRPr="00D9083E">
        <w:rPr>
          <w:rStyle w:val="StyleUnderline"/>
        </w:rPr>
        <w:t xml:space="preserve"> and bear costs</w:t>
      </w:r>
      <w:r w:rsidRPr="00D9083E">
        <w:rPr>
          <w:sz w:val="16"/>
          <w:szCs w:val="14"/>
        </w:rPr>
        <w:t xml:space="preserve">. </w:t>
      </w:r>
      <w:r w:rsidRPr="00D9083E">
        <w:rPr>
          <w:rStyle w:val="StyleUnderline"/>
        </w:rPr>
        <w:t>Military officers’ conception of credibility</w:t>
      </w:r>
      <w:r w:rsidRPr="00D9083E">
        <w:rPr>
          <w:sz w:val="16"/>
          <w:szCs w:val="14"/>
        </w:rPr>
        <w:t xml:space="preserve"> stems from their military education, which </w:t>
      </w:r>
      <w:r w:rsidRPr="00D9083E">
        <w:rPr>
          <w:rStyle w:val="StyleUnderline"/>
        </w:rPr>
        <w:t>limits the</w:t>
      </w:r>
      <w:r w:rsidRPr="00D9083E">
        <w:rPr>
          <w:sz w:val="16"/>
          <w:szCs w:val="14"/>
        </w:rPr>
        <w:t xml:space="preserve"> proper </w:t>
      </w:r>
      <w:r w:rsidRPr="00D9083E">
        <w:rPr>
          <w:rStyle w:val="StyleUnderline"/>
        </w:rPr>
        <w:t>role of military force in foreign policy</w:t>
      </w:r>
      <w:r w:rsidRPr="00D9083E">
        <w:rPr>
          <w:sz w:val="16"/>
          <w:szCs w:val="14"/>
        </w:rPr>
        <w:t xml:space="preserve"> to traditional security goals such as protecting territory, geostrategic positions, and allies.57 This experience socializes military officials to be experts in managing violence through specialized training in military operations, tactics, and logistics.58 As a result, their self-image is as the goal-oriented technician, taking sober stock of a given task’s hard capability requirements.59 Because they are attentive to the nuts and bolts of military interventions as well as all that can go wrong in war, military officials hold a pessimistic professional viewpoint that typically demands maximum capabilities to address any contingency.60 </w:t>
      </w:r>
      <w:r w:rsidRPr="00D9083E">
        <w:rPr>
          <w:rStyle w:val="StyleUnderline"/>
        </w:rPr>
        <w:t>This manifests in the military ethic of “conservative realism,</w:t>
      </w:r>
      <w:r w:rsidRPr="00D9083E">
        <w:rPr>
          <w:sz w:val="16"/>
          <w:szCs w:val="14"/>
        </w:rPr>
        <w:t xml:space="preserve">” stressing the possession of ready forces to meet potential challenges and </w:t>
      </w:r>
      <w:r w:rsidRPr="00D9083E">
        <w:rPr>
          <w:rStyle w:val="Emphasis"/>
        </w:rPr>
        <w:t>opposing the extension of commitments</w:t>
      </w:r>
      <w:r w:rsidRPr="00D9083E">
        <w:rPr>
          <w:sz w:val="16"/>
          <w:szCs w:val="14"/>
        </w:rPr>
        <w:t xml:space="preserve"> or issuance of threats unless the capacity to follow through exists.61</w:t>
      </w:r>
    </w:p>
    <w:p w14:paraId="37755C4E" w14:textId="5D0D8D00" w:rsidR="00D22E87" w:rsidRPr="00D9083E" w:rsidRDefault="00D22E87" w:rsidP="00D22E87">
      <w:pPr>
        <w:pStyle w:val="Heading3"/>
        <w:rPr>
          <w:rFonts w:cs="Times New Roman"/>
        </w:rPr>
      </w:pPr>
      <w:bookmarkStart w:id="20" w:name="_Toc107571441"/>
      <w:bookmarkStart w:id="21" w:name="_Toc108768216"/>
      <w:bookmarkEnd w:id="19"/>
      <w:r w:rsidRPr="00D9083E">
        <w:rPr>
          <w:rFonts w:cs="Times New Roman"/>
        </w:rPr>
        <w:lastRenderedPageBreak/>
        <w:t>Solvency---AT DoD Key</w:t>
      </w:r>
      <w:bookmarkEnd w:id="20"/>
      <w:bookmarkEnd w:id="21"/>
    </w:p>
    <w:p w14:paraId="2C62DCA0" w14:textId="471D71D3" w:rsidR="00D22E87" w:rsidRPr="00D9083E" w:rsidRDefault="00D22E87" w:rsidP="00D22E87">
      <w:pPr>
        <w:pStyle w:val="Heading4"/>
        <w:rPr>
          <w:rFonts w:cs="Times New Roman"/>
        </w:rPr>
      </w:pPr>
      <w:bookmarkStart w:id="22" w:name="_Hlk104107300"/>
      <w:r w:rsidRPr="00D9083E">
        <w:rPr>
          <w:rFonts w:cs="Times New Roman"/>
        </w:rPr>
        <w:t xml:space="preserve">DoD is </w:t>
      </w:r>
      <w:r w:rsidRPr="00D9083E">
        <w:rPr>
          <w:rFonts w:cs="Times New Roman"/>
          <w:u w:val="single"/>
        </w:rPr>
        <w:t>only</w:t>
      </w:r>
      <w:r w:rsidRPr="00D9083E">
        <w:rPr>
          <w:rFonts w:cs="Times New Roman"/>
        </w:rPr>
        <w:t xml:space="preserve"> key during wartime</w:t>
      </w:r>
      <w:r w:rsidR="00B45FCF" w:rsidRPr="00D9083E">
        <w:rPr>
          <w:rFonts w:cs="Times New Roman"/>
        </w:rPr>
        <w:t xml:space="preserve">, they could follow-on later if </w:t>
      </w:r>
      <w:r w:rsidR="0026048D" w:rsidRPr="00D9083E">
        <w:rPr>
          <w:rFonts w:cs="Times New Roman"/>
        </w:rPr>
        <w:t>a war breaks out</w:t>
      </w:r>
    </w:p>
    <w:p w14:paraId="67B6BA1E" w14:textId="77777777" w:rsidR="00D22E87" w:rsidRPr="00D9083E" w:rsidRDefault="00D22E87" w:rsidP="00D22E87">
      <w:pPr>
        <w:rPr>
          <w:sz w:val="16"/>
          <w:szCs w:val="14"/>
        </w:rPr>
      </w:pPr>
      <w:r w:rsidRPr="00D9083E">
        <w:rPr>
          <w:rStyle w:val="Style13ptBold"/>
        </w:rPr>
        <w:t>Bergmann</w:t>
      </w:r>
      <w:r w:rsidRPr="00D9083E">
        <w:rPr>
          <w:sz w:val="16"/>
          <w:szCs w:val="14"/>
        </w:rPr>
        <w:t xml:space="preserve"> and Schmitt </w:t>
      </w:r>
      <w:r w:rsidRPr="00D9083E">
        <w:rPr>
          <w:rStyle w:val="Style13ptBold"/>
        </w:rPr>
        <w:t>21</w:t>
      </w:r>
      <w:r w:rsidRPr="00D9083E">
        <w:rPr>
          <w:sz w:val="16"/>
          <w:szCs w:val="14"/>
        </w:rPr>
        <w:t xml:space="preserve">, *senior fellow at the Center for American Progress, where he focuses on European security and U.S.-Russia policy. From 2011 to 2017, he served in the U.S. Department of State in a number of different positions, including as a member of the secretary of state’s policy planning staff, where he focused on political-military affairs and nonproliferation; special assistant to the undersecretary for arms control and international security; speechwriter to then-Secretary of State John Kerry; and senior adviser to the assistant secretary of state for political-military affairs. Prior to serving in the State Department, he worked at CAP as a military and nonproliferation policy analyst and at the National Security Network as the deputy policy director. Bergmann received his master’s degree from the London School of Economics in comparative politics and his bachelor’s degree from Bates College, **senior policy analyst on the National Security and International Policy team at the Center. She previously worked on U.S. foreign policy advocacy at Human Rights Watch and received her </w:t>
      </w:r>
      <w:proofErr w:type="gramStart"/>
      <w:r w:rsidRPr="00D9083E">
        <w:rPr>
          <w:sz w:val="16"/>
          <w:szCs w:val="14"/>
        </w:rPr>
        <w:t>Master in Public Policy</w:t>
      </w:r>
      <w:proofErr w:type="gramEnd"/>
      <w:r w:rsidRPr="00D9083E">
        <w:rPr>
          <w:sz w:val="16"/>
          <w:szCs w:val="14"/>
        </w:rPr>
        <w:t xml:space="preserve"> from the Harvard Kennedy School (Max and Alexandra, “A Plan To Reform U.S. Security Assistance,” </w:t>
      </w:r>
      <w:r w:rsidRPr="00D9083E">
        <w:rPr>
          <w:i/>
          <w:iCs/>
        </w:rPr>
        <w:t>Center for American Progress</w:t>
      </w:r>
      <w:r w:rsidRPr="00D9083E">
        <w:rPr>
          <w:sz w:val="16"/>
          <w:szCs w:val="14"/>
        </w:rPr>
        <w:t>, https://www.americanprogress.org/article/plan-reform-u-s-security-assistance/)</w:t>
      </w:r>
    </w:p>
    <w:p w14:paraId="680F027D" w14:textId="77777777" w:rsidR="00D22E87" w:rsidRPr="00D9083E" w:rsidRDefault="00D22E87" w:rsidP="00D22E87">
      <w:pPr>
        <w:rPr>
          <w:sz w:val="16"/>
          <w:szCs w:val="14"/>
        </w:rPr>
      </w:pPr>
    </w:p>
    <w:p w14:paraId="22DF5D56" w14:textId="199A7774" w:rsidR="00D22E87" w:rsidRPr="00D9083E" w:rsidRDefault="00D22E87" w:rsidP="00D22E87">
      <w:pPr>
        <w:rPr>
          <w:sz w:val="16"/>
          <w:szCs w:val="14"/>
        </w:rPr>
      </w:pPr>
      <w:r w:rsidRPr="00D9083E">
        <w:rPr>
          <w:sz w:val="16"/>
          <w:szCs w:val="14"/>
        </w:rPr>
        <w:t xml:space="preserve">While </w:t>
      </w:r>
      <w:r w:rsidRPr="00D9083E">
        <w:rPr>
          <w:rStyle w:val="StyleUnderline"/>
        </w:rPr>
        <w:t xml:space="preserve">there are times when it is appropriate for the DOD to have the authority to directly provide assistance to a partner, these programs </w:t>
      </w:r>
      <w:r w:rsidRPr="00D9083E">
        <w:rPr>
          <w:rStyle w:val="Emphasis"/>
        </w:rPr>
        <w:t>should be exclusive</w:t>
      </w:r>
      <w:r w:rsidRPr="00D9083E">
        <w:rPr>
          <w:rStyle w:val="StyleUnderline"/>
        </w:rPr>
        <w:t xml:space="preserve"> to when the United States is at war and fighting side by side with allied or partner forces</w:t>
      </w:r>
      <w:r w:rsidRPr="00D9083E">
        <w:rPr>
          <w:sz w:val="16"/>
          <w:szCs w:val="14"/>
        </w:rPr>
        <w:t xml:space="preserve">. </w:t>
      </w:r>
      <w:r w:rsidRPr="00D9083E">
        <w:rPr>
          <w:rStyle w:val="StyleUnderline"/>
        </w:rPr>
        <w:t>In these cases, such as in active combat in Iraq or Afghanistan, it may make sense for the Pentagon to have its own authorities</w:t>
      </w:r>
      <w:r w:rsidRPr="00D9083E">
        <w:rPr>
          <w:sz w:val="16"/>
          <w:szCs w:val="14"/>
        </w:rPr>
        <w:t xml:space="preserve"> to assist foreign partners. </w:t>
      </w:r>
      <w:r w:rsidRPr="00D9083E">
        <w:rPr>
          <w:rStyle w:val="StyleUnderline"/>
        </w:rPr>
        <w:t xml:space="preserve">But outside these wartime situations, and especially in light of today’s efforts to end the forever wars, the State Department is </w:t>
      </w:r>
      <w:r w:rsidRPr="00D9083E">
        <w:rPr>
          <w:rStyle w:val="Emphasis"/>
        </w:rPr>
        <w:t>fully able to oversee</w:t>
      </w:r>
      <w:r w:rsidRPr="00D9083E">
        <w:rPr>
          <w:rStyle w:val="StyleUnderline"/>
        </w:rPr>
        <w:t xml:space="preserve"> and </w:t>
      </w:r>
      <w:r w:rsidRPr="00D9083E">
        <w:rPr>
          <w:rStyle w:val="Emphasis"/>
        </w:rPr>
        <w:t>manage</w:t>
      </w:r>
      <w:r w:rsidRPr="00D9083E">
        <w:rPr>
          <w:rStyle w:val="StyleUnderline"/>
        </w:rPr>
        <w:t xml:space="preserve"> </w:t>
      </w:r>
      <w:r w:rsidRPr="00D9083E">
        <w:rPr>
          <w:sz w:val="16"/>
          <w:szCs w:val="14"/>
        </w:rPr>
        <w:t>the bulk of</w:t>
      </w:r>
      <w:r w:rsidRPr="00D9083E">
        <w:rPr>
          <w:rStyle w:val="StyleUnderline"/>
        </w:rPr>
        <w:t xml:space="preserve"> U.S. security assistance programs</w:t>
      </w:r>
      <w:r w:rsidRPr="00D9083E">
        <w:rPr>
          <w:sz w:val="16"/>
          <w:szCs w:val="14"/>
        </w:rPr>
        <w:t>.</w:t>
      </w:r>
    </w:p>
    <w:p w14:paraId="37182400" w14:textId="77777777" w:rsidR="00F168F7" w:rsidRPr="00D9083E" w:rsidRDefault="00F168F7" w:rsidP="00F168F7">
      <w:pPr>
        <w:rPr>
          <w:sz w:val="16"/>
          <w:szCs w:val="14"/>
        </w:rPr>
      </w:pPr>
    </w:p>
    <w:p w14:paraId="0101C711" w14:textId="6BE73335" w:rsidR="00D765EF" w:rsidRPr="00D9083E" w:rsidRDefault="00D765EF" w:rsidP="00D765EF">
      <w:pPr>
        <w:pStyle w:val="Heading3"/>
        <w:rPr>
          <w:rFonts w:cs="Times New Roman"/>
        </w:rPr>
      </w:pPr>
      <w:bookmarkStart w:id="23" w:name="_Toc107571442"/>
      <w:bookmarkStart w:id="24" w:name="_Toc108768217"/>
      <w:bookmarkEnd w:id="22"/>
      <w:r w:rsidRPr="00D9083E">
        <w:rPr>
          <w:rFonts w:cs="Times New Roman"/>
        </w:rPr>
        <w:lastRenderedPageBreak/>
        <w:t xml:space="preserve">Solvency---AT DoS </w:t>
      </w:r>
      <w:r w:rsidR="00D207C9" w:rsidRPr="00D9083E">
        <w:rPr>
          <w:rFonts w:cs="Times New Roman"/>
        </w:rPr>
        <w:t>Fails</w:t>
      </w:r>
      <w:bookmarkEnd w:id="23"/>
      <w:bookmarkEnd w:id="24"/>
    </w:p>
    <w:p w14:paraId="588DFD33" w14:textId="33FF4E6B" w:rsidR="000E64FB" w:rsidRPr="00D9083E" w:rsidRDefault="000E64FB" w:rsidP="000E64FB">
      <w:pPr>
        <w:pStyle w:val="Heading4"/>
        <w:rPr>
          <w:rFonts w:cs="Times New Roman"/>
        </w:rPr>
      </w:pPr>
      <w:r w:rsidRPr="00D9083E">
        <w:rPr>
          <w:rFonts w:cs="Times New Roman"/>
        </w:rPr>
        <w:t xml:space="preserve">The State Department is </w:t>
      </w:r>
      <w:r w:rsidRPr="00D9083E">
        <w:rPr>
          <w:rFonts w:cs="Times New Roman"/>
          <w:u w:val="single"/>
        </w:rPr>
        <w:t>highly capable</w:t>
      </w:r>
      <w:r w:rsidRPr="00D9083E">
        <w:rPr>
          <w:rFonts w:cs="Times New Roman"/>
        </w:rPr>
        <w:t xml:space="preserve"> and should have total control over foreign </w:t>
      </w:r>
      <w:r w:rsidR="003038AA" w:rsidRPr="00D9083E">
        <w:rPr>
          <w:rFonts w:cs="Times New Roman"/>
        </w:rPr>
        <w:t>assistance</w:t>
      </w:r>
    </w:p>
    <w:p w14:paraId="5A378303" w14:textId="77777777" w:rsidR="000E64FB" w:rsidRPr="00D9083E" w:rsidRDefault="000E64FB" w:rsidP="000E64FB">
      <w:pPr>
        <w:rPr>
          <w:sz w:val="16"/>
          <w:szCs w:val="14"/>
        </w:rPr>
      </w:pPr>
      <w:r w:rsidRPr="00D9083E">
        <w:rPr>
          <w:rStyle w:val="Style13ptBold"/>
        </w:rPr>
        <w:t>Roberts 17</w:t>
      </w:r>
      <w:r w:rsidRPr="00D9083E">
        <w:rPr>
          <w:sz w:val="16"/>
          <w:szCs w:val="14"/>
        </w:rPr>
        <w:t xml:space="preserve">, Former Research Fellow For Economic Freedom and Growth at Heritage (James, “America Needs a Stronger State Department, Not an ‘Independent’ Foreign Aid Agency,” Heritage, </w:t>
      </w:r>
      <w:hyperlink r:id="rId15" w:history="1">
        <w:r w:rsidRPr="00D9083E">
          <w:rPr>
            <w:rStyle w:val="Hyperlink"/>
          </w:rPr>
          <w:t>https://www.heritage.org/defense/commentary/america-needs-stronger-state-department-not-independent-foreign-aid-agency)//BB</w:t>
        </w:r>
      </w:hyperlink>
    </w:p>
    <w:p w14:paraId="1EAA031A" w14:textId="77777777" w:rsidR="000E64FB" w:rsidRPr="00D9083E" w:rsidRDefault="000E64FB" w:rsidP="000E64FB">
      <w:pPr>
        <w:rPr>
          <w:sz w:val="16"/>
          <w:szCs w:val="14"/>
        </w:rPr>
      </w:pPr>
    </w:p>
    <w:p w14:paraId="06472AA9" w14:textId="3D7D4B42" w:rsidR="000E64FB" w:rsidRPr="00D9083E" w:rsidRDefault="000E64FB" w:rsidP="002671E7">
      <w:pPr>
        <w:rPr>
          <w:sz w:val="16"/>
          <w:szCs w:val="14"/>
        </w:rPr>
      </w:pPr>
      <w:r w:rsidRPr="00D9083E">
        <w:rPr>
          <w:sz w:val="16"/>
          <w:szCs w:val="14"/>
        </w:rPr>
        <w:t xml:space="preserve">Just as is the case overseas, where the U.S. ambassador is the senior-most official in an American embassy, </w:t>
      </w:r>
      <w:r w:rsidRPr="00D9083E">
        <w:rPr>
          <w:rStyle w:val="StyleUnderline"/>
        </w:rPr>
        <w:t xml:space="preserve">in Washington the secretary of state should have </w:t>
      </w:r>
      <w:r w:rsidRPr="00D9083E">
        <w:rPr>
          <w:rStyle w:val="Emphasis"/>
        </w:rPr>
        <w:t>undisputed authority</w:t>
      </w:r>
      <w:r w:rsidRPr="00D9083E">
        <w:rPr>
          <w:rStyle w:val="StyleUnderline"/>
        </w:rPr>
        <w:t xml:space="preserve"> over decisions about allocating U.S. foreign assistance</w:t>
      </w:r>
      <w:r w:rsidRPr="00D9083E">
        <w:rPr>
          <w:sz w:val="16"/>
          <w:szCs w:val="14"/>
        </w:rPr>
        <w:t xml:space="preserve">. </w:t>
      </w:r>
      <w:r w:rsidRPr="00D9083E">
        <w:rPr>
          <w:rStyle w:val="StyleUnderline"/>
        </w:rPr>
        <w:t>The State Department—</w:t>
      </w:r>
      <w:r w:rsidRPr="00D9083E">
        <w:rPr>
          <w:rStyle w:val="Emphasis"/>
        </w:rPr>
        <w:t>highly competent</w:t>
      </w:r>
      <w:r w:rsidRPr="00D9083E">
        <w:rPr>
          <w:rStyle w:val="StyleUnderline"/>
        </w:rPr>
        <w:t xml:space="preserve">, </w:t>
      </w:r>
      <w:r w:rsidRPr="00D9083E">
        <w:rPr>
          <w:rStyle w:val="Emphasis"/>
        </w:rPr>
        <w:t>well-equipped</w:t>
      </w:r>
      <w:r w:rsidRPr="00D9083E">
        <w:rPr>
          <w:rStyle w:val="StyleUnderline"/>
        </w:rPr>
        <w:t xml:space="preserve">, </w:t>
      </w:r>
      <w:r w:rsidRPr="00D9083E">
        <w:rPr>
          <w:rStyle w:val="Emphasis"/>
        </w:rPr>
        <w:t>appropriately staffed and resourced</w:t>
      </w:r>
      <w:r w:rsidRPr="00D9083E">
        <w:rPr>
          <w:rStyle w:val="StyleUnderline"/>
        </w:rPr>
        <w:t>—should include a foreign assistance component.  That is what countries such as Canada, Denmark, and Sweden already have done</w:t>
      </w:r>
      <w:r w:rsidRPr="00D9083E">
        <w:rPr>
          <w:sz w:val="16"/>
          <w:szCs w:val="14"/>
        </w:rPr>
        <w:t>.</w:t>
      </w:r>
    </w:p>
    <w:p w14:paraId="6DCD9F1F" w14:textId="77777777" w:rsidR="007D5A3A" w:rsidRDefault="007D5A3A">
      <w:pPr>
        <w:rPr>
          <w:rFonts w:eastAsiaTheme="majorEastAsia"/>
          <w:b/>
          <w:bCs/>
          <w:sz w:val="32"/>
          <w:szCs w:val="32"/>
          <w:u w:val="single"/>
        </w:rPr>
      </w:pPr>
      <w:bookmarkStart w:id="25" w:name="_Toc107571443"/>
      <w:r>
        <w:br w:type="page"/>
      </w:r>
    </w:p>
    <w:p w14:paraId="6E9593E3" w14:textId="64A1ACE3" w:rsidR="007D5A3A" w:rsidRDefault="007D5A3A" w:rsidP="007D5A3A">
      <w:pPr>
        <w:pStyle w:val="Heading1"/>
      </w:pPr>
      <w:bookmarkStart w:id="26" w:name="_Toc108768218"/>
      <w:r>
        <w:lastRenderedPageBreak/>
        <w:t>AFFIRMATIVE</w:t>
      </w:r>
      <w:bookmarkEnd w:id="26"/>
    </w:p>
    <w:p w14:paraId="0B762A9E" w14:textId="6589B299" w:rsidR="000B438C" w:rsidRPr="00D9083E" w:rsidRDefault="00D9083E" w:rsidP="000B438C">
      <w:pPr>
        <w:pStyle w:val="Heading3"/>
        <w:rPr>
          <w:rFonts w:cs="Times New Roman"/>
        </w:rPr>
      </w:pPr>
      <w:bookmarkStart w:id="27" w:name="_Toc108768219"/>
      <w:r w:rsidRPr="00D9083E">
        <w:rPr>
          <w:rFonts w:cs="Times New Roman"/>
        </w:rPr>
        <w:lastRenderedPageBreak/>
        <w:t>AFF---DOS CP---</w:t>
      </w:r>
      <w:r w:rsidR="000B438C" w:rsidRPr="00D9083E">
        <w:rPr>
          <w:rFonts w:cs="Times New Roman"/>
        </w:rPr>
        <w:t>Perm Do Both</w:t>
      </w:r>
      <w:bookmarkEnd w:id="25"/>
      <w:bookmarkEnd w:id="27"/>
    </w:p>
    <w:p w14:paraId="15F852B7" w14:textId="77777777" w:rsidR="0042297F" w:rsidRPr="00D9083E" w:rsidRDefault="0042297F" w:rsidP="0042297F">
      <w:pPr>
        <w:pStyle w:val="Heading4"/>
        <w:rPr>
          <w:rFonts w:cs="Times New Roman"/>
        </w:rPr>
      </w:pPr>
      <w:r w:rsidRPr="00D9083E">
        <w:rPr>
          <w:rFonts w:cs="Times New Roman"/>
        </w:rPr>
        <w:t xml:space="preserve">Military assistance </w:t>
      </w:r>
      <w:r w:rsidRPr="00D9083E">
        <w:rPr>
          <w:rFonts w:cs="Times New Roman"/>
          <w:u w:val="single"/>
        </w:rPr>
        <w:t>does not</w:t>
      </w:r>
      <w:r w:rsidRPr="00D9083E">
        <w:rPr>
          <w:rFonts w:cs="Times New Roman"/>
        </w:rPr>
        <w:t xml:space="preserve"> trade off with State Department involvement</w:t>
      </w:r>
    </w:p>
    <w:p w14:paraId="7289E41C" w14:textId="77777777" w:rsidR="0042297F" w:rsidRPr="00D9083E" w:rsidRDefault="0042297F" w:rsidP="0042297F">
      <w:pPr>
        <w:rPr>
          <w:sz w:val="16"/>
          <w:szCs w:val="14"/>
        </w:rPr>
      </w:pPr>
      <w:r w:rsidRPr="00D9083E">
        <w:rPr>
          <w:rStyle w:val="Style13ptBold"/>
        </w:rPr>
        <w:t>Early 11</w:t>
      </w:r>
      <w:r w:rsidRPr="00D9083E">
        <w:rPr>
          <w:sz w:val="16"/>
          <w:szCs w:val="14"/>
        </w:rPr>
        <w:t xml:space="preserve">, Lt Col, USAF (Billie, “IMPLICATIONS OF THE MILITARIZATION OF US FOREIGN POLICY THROUGH SECURITY ASSISTANCE,” </w:t>
      </w:r>
      <w:r w:rsidRPr="00D9083E">
        <w:rPr>
          <w:i/>
          <w:iCs/>
        </w:rPr>
        <w:t>Air War College</w:t>
      </w:r>
      <w:r w:rsidRPr="00D9083E">
        <w:rPr>
          <w:sz w:val="16"/>
          <w:szCs w:val="14"/>
        </w:rPr>
        <w:t xml:space="preserve">, </w:t>
      </w:r>
      <w:hyperlink r:id="rId16" w:history="1">
        <w:r w:rsidRPr="00D9083E">
          <w:rPr>
            <w:rStyle w:val="Hyperlink"/>
          </w:rPr>
          <w:t>https://apps.dtic.mil/sti/pdfs/AD1018707.pdf</w:t>
        </w:r>
      </w:hyperlink>
      <w:r w:rsidRPr="00D9083E">
        <w:rPr>
          <w:sz w:val="16"/>
          <w:szCs w:val="14"/>
        </w:rPr>
        <w:t>)//BB</w:t>
      </w:r>
    </w:p>
    <w:p w14:paraId="2F00F7C4" w14:textId="77777777" w:rsidR="0042297F" w:rsidRPr="00D9083E" w:rsidRDefault="0042297F" w:rsidP="0042297F">
      <w:pPr>
        <w:rPr>
          <w:sz w:val="16"/>
          <w:szCs w:val="14"/>
        </w:rPr>
      </w:pPr>
    </w:p>
    <w:p w14:paraId="35C65D5C" w14:textId="2154C592" w:rsidR="0042297F" w:rsidRPr="00D9083E" w:rsidRDefault="0042297F" w:rsidP="0042297F">
      <w:pPr>
        <w:rPr>
          <w:sz w:val="16"/>
          <w:szCs w:val="14"/>
        </w:rPr>
      </w:pPr>
      <w:r w:rsidRPr="00D9083E">
        <w:rPr>
          <w:sz w:val="16"/>
          <w:szCs w:val="14"/>
        </w:rPr>
        <w:t xml:space="preserve">When the three indicators of militarization are applied to DOD’s security assistance efforts, results indicate that </w:t>
      </w:r>
      <w:r w:rsidRPr="00D9083E">
        <w:rPr>
          <w:rStyle w:val="StyleUnderline"/>
        </w:rPr>
        <w:t xml:space="preserve">the United States relies </w:t>
      </w:r>
      <w:r w:rsidRPr="00D9083E">
        <w:rPr>
          <w:rStyle w:val="Emphasis"/>
        </w:rPr>
        <w:t>heavily</w:t>
      </w:r>
      <w:r w:rsidRPr="00D9083E">
        <w:rPr>
          <w:rStyle w:val="StyleUnderline"/>
        </w:rPr>
        <w:t xml:space="preserve"> on DOD to pursue foreign policy objectives, but </w:t>
      </w:r>
      <w:r w:rsidRPr="00D9083E">
        <w:rPr>
          <w:rStyle w:val="Emphasis"/>
          <w:sz w:val="36"/>
          <w:szCs w:val="36"/>
        </w:rPr>
        <w:t>not at the expense</w:t>
      </w:r>
      <w:r w:rsidRPr="00D9083E">
        <w:rPr>
          <w:rStyle w:val="StyleUnderline"/>
        </w:rPr>
        <w:t xml:space="preserve"> of State Department responsibilities. DOD uses security cooperation to build relationships with partner nations and respond to humanitarian efforts, and uses security assistance as a flexible tool to build the capacity of foreign military forces so they can respond to threats in their regions before conditions require a greater US military response</w:t>
      </w:r>
      <w:r w:rsidRPr="00D9083E">
        <w:rPr>
          <w:sz w:val="16"/>
          <w:szCs w:val="14"/>
        </w:rPr>
        <w:t xml:space="preserve">. Whenever possible, </w:t>
      </w:r>
      <w:r w:rsidRPr="00D9083E">
        <w:rPr>
          <w:rStyle w:val="StyleUnderline"/>
        </w:rPr>
        <w:t>DOD proactively shapes the global security environment promoting US interests. DOD has the option to use its new Section 1206 authority to respond to urgent and emerging threats based on regional command priorities, or to influence longer-term State Department programs in support of country requirements</w:t>
      </w:r>
      <w:r w:rsidRPr="00D9083E">
        <w:rPr>
          <w:sz w:val="16"/>
          <w:szCs w:val="14"/>
        </w:rPr>
        <w:t xml:space="preserve">. Also, </w:t>
      </w:r>
      <w:r w:rsidRPr="00D9083E">
        <w:rPr>
          <w:rStyle w:val="StyleUnderline"/>
        </w:rPr>
        <w:t xml:space="preserve">DOD’s considerable force presence and commander influence can sway security assistance decisions favorably toward US interests. However, the State Department maintains a </w:t>
      </w:r>
      <w:r w:rsidRPr="00D9083E">
        <w:rPr>
          <w:rStyle w:val="Emphasis"/>
        </w:rPr>
        <w:t>high degree of direct involvement</w:t>
      </w:r>
      <w:r w:rsidRPr="00D9083E">
        <w:rPr>
          <w:rStyle w:val="StyleUnderline"/>
        </w:rPr>
        <w:t xml:space="preserve"> and oversight in all security assistance decisions</w:t>
      </w:r>
      <w:r w:rsidRPr="00D9083E">
        <w:rPr>
          <w:sz w:val="16"/>
          <w:szCs w:val="14"/>
        </w:rPr>
        <w:t xml:space="preserve">. </w:t>
      </w:r>
    </w:p>
    <w:p w14:paraId="4F4DAF76" w14:textId="5F766C81" w:rsidR="000B438C" w:rsidRPr="00D9083E" w:rsidRDefault="0042297F" w:rsidP="000B438C">
      <w:pPr>
        <w:pStyle w:val="Heading4"/>
        <w:rPr>
          <w:rFonts w:cs="Times New Roman"/>
        </w:rPr>
      </w:pPr>
      <w:r w:rsidRPr="00D9083E">
        <w:rPr>
          <w:rFonts w:cs="Times New Roman"/>
        </w:rPr>
        <w:t>Close collaboration is good</w:t>
      </w:r>
    </w:p>
    <w:p w14:paraId="72512751" w14:textId="77777777" w:rsidR="000B438C" w:rsidRPr="00D9083E" w:rsidRDefault="000B438C" w:rsidP="000B438C">
      <w:pPr>
        <w:rPr>
          <w:sz w:val="16"/>
          <w:szCs w:val="14"/>
        </w:rPr>
      </w:pPr>
      <w:proofErr w:type="spellStart"/>
      <w:r w:rsidRPr="00D9083E">
        <w:rPr>
          <w:rStyle w:val="Style13ptBold"/>
        </w:rPr>
        <w:t>Karlin</w:t>
      </w:r>
      <w:proofErr w:type="spellEnd"/>
      <w:r w:rsidRPr="00D9083E">
        <w:rPr>
          <w:rStyle w:val="Style13ptBold"/>
        </w:rPr>
        <w:t xml:space="preserve"> 22</w:t>
      </w:r>
      <w:r w:rsidRPr="00D9083E">
        <w:rPr>
          <w:sz w:val="16"/>
          <w:szCs w:val="14"/>
        </w:rPr>
        <w:t>, Assistant Secretary of Defense for Strategy, Plans, and Capabilities</w:t>
      </w:r>
      <w:bookmarkStart w:id="28" w:name="_Hlk104110918"/>
      <w:r w:rsidRPr="00D9083E">
        <w:rPr>
          <w:sz w:val="16"/>
          <w:szCs w:val="14"/>
        </w:rPr>
        <w:t xml:space="preserve"> (Mara, “Examining U.S. Security Cooperation and Assistance,” Before the Senate Foreign Relations Committee)//BB</w:t>
      </w:r>
    </w:p>
    <w:p w14:paraId="2E5E4C62" w14:textId="77777777" w:rsidR="000B438C" w:rsidRPr="00D9083E" w:rsidRDefault="000B438C" w:rsidP="000B438C">
      <w:pPr>
        <w:rPr>
          <w:sz w:val="16"/>
          <w:szCs w:val="14"/>
        </w:rPr>
      </w:pPr>
    </w:p>
    <w:p w14:paraId="72A50C1D" w14:textId="3C3D3CD0" w:rsidR="000B438C" w:rsidRPr="00D9083E" w:rsidRDefault="000B438C" w:rsidP="000B438C">
      <w:pPr>
        <w:rPr>
          <w:sz w:val="16"/>
          <w:szCs w:val="14"/>
        </w:rPr>
      </w:pPr>
      <w:r w:rsidRPr="00D9083E">
        <w:rPr>
          <w:rStyle w:val="StyleUnderline"/>
        </w:rPr>
        <w:t xml:space="preserve">A key aspect of the success of the security cooperation enterprise is the </w:t>
      </w:r>
      <w:r w:rsidRPr="00D9083E">
        <w:rPr>
          <w:rStyle w:val="Emphasis"/>
        </w:rPr>
        <w:t>collaboration</w:t>
      </w:r>
      <w:r w:rsidRPr="00D9083E">
        <w:rPr>
          <w:rStyle w:val="StyleUnderline"/>
        </w:rPr>
        <w:t xml:space="preserve"> among and within the Department, most notably DoD’s close </w:t>
      </w:r>
      <w:r w:rsidRPr="00D9083E">
        <w:rPr>
          <w:rStyle w:val="Emphasis"/>
        </w:rPr>
        <w:t>collaboration</w:t>
      </w:r>
      <w:r w:rsidRPr="00D9083E">
        <w:rPr>
          <w:rStyle w:val="StyleUnderline"/>
        </w:rPr>
        <w:t xml:space="preserve"> with the State Department ensures that programs are designed and executed with broader national security interests in mind</w:t>
      </w:r>
      <w:r w:rsidRPr="00D9083E">
        <w:rPr>
          <w:sz w:val="16"/>
          <w:szCs w:val="14"/>
        </w:rPr>
        <w:t>. Internal to the Department of Defense, we recently reorganized – bringing the Defense Security Cooperation Agency under the umbrella of Strategy, Plans, and Capabilities in the Office of the Secretary of the Defense for Policy to facilitate better collaboration and coordination. Success requires teamwork, and I can assure you that our entire team is focused on embracing it.</w:t>
      </w:r>
      <w:bookmarkEnd w:id="28"/>
    </w:p>
    <w:p w14:paraId="6C2FD679" w14:textId="14AE93FE" w:rsidR="005738A8" w:rsidRPr="00D9083E" w:rsidRDefault="00D9083E" w:rsidP="005738A8">
      <w:pPr>
        <w:pStyle w:val="Heading3"/>
        <w:rPr>
          <w:rFonts w:cs="Times New Roman"/>
        </w:rPr>
      </w:pPr>
      <w:bookmarkStart w:id="29" w:name="_Toc107571444"/>
      <w:bookmarkStart w:id="30" w:name="_Toc108768220"/>
      <w:r w:rsidRPr="00D9083E">
        <w:rPr>
          <w:rFonts w:cs="Times New Roman"/>
        </w:rPr>
        <w:lastRenderedPageBreak/>
        <w:t>AFF---DOS CP---</w:t>
      </w:r>
      <w:r w:rsidR="005738A8" w:rsidRPr="00D9083E">
        <w:rPr>
          <w:rFonts w:cs="Times New Roman"/>
        </w:rPr>
        <w:t>Perm Do CP</w:t>
      </w:r>
      <w:bookmarkEnd w:id="29"/>
      <w:bookmarkEnd w:id="30"/>
    </w:p>
    <w:p w14:paraId="0243BE5F" w14:textId="77777777" w:rsidR="005738A8" w:rsidRPr="00D9083E" w:rsidRDefault="005738A8" w:rsidP="005738A8">
      <w:pPr>
        <w:pStyle w:val="Heading4"/>
        <w:rPr>
          <w:rFonts w:cs="Times New Roman"/>
        </w:rPr>
      </w:pPr>
      <w:r w:rsidRPr="00D9083E">
        <w:rPr>
          <w:rFonts w:cs="Times New Roman"/>
        </w:rPr>
        <w:t>Security cooperation includes the DOS</w:t>
      </w:r>
    </w:p>
    <w:p w14:paraId="7BEAF0E4" w14:textId="77777777" w:rsidR="005738A8" w:rsidRPr="00D9083E" w:rsidRDefault="005738A8" w:rsidP="005738A8">
      <w:pPr>
        <w:rPr>
          <w:sz w:val="16"/>
          <w:szCs w:val="14"/>
        </w:rPr>
      </w:pPr>
      <w:r w:rsidRPr="00D9083E">
        <w:rPr>
          <w:sz w:val="16"/>
          <w:szCs w:val="14"/>
        </w:rPr>
        <w:t xml:space="preserve">MAJ Nicholas R. </w:t>
      </w:r>
      <w:proofErr w:type="spellStart"/>
      <w:r w:rsidRPr="00D9083E">
        <w:rPr>
          <w:rStyle w:val="Style13ptBold"/>
        </w:rPr>
        <w:t>Simontis</w:t>
      </w:r>
      <w:proofErr w:type="spellEnd"/>
      <w:r w:rsidRPr="00D9083E">
        <w:rPr>
          <w:rStyle w:val="Style13ptBold"/>
        </w:rPr>
        <w:t>, 13</w:t>
      </w:r>
      <w:r w:rsidRPr="00D9083E">
        <w:rPr>
          <w:sz w:val="16"/>
          <w:szCs w:val="14"/>
        </w:rPr>
        <w:t xml:space="preserve"> - U.S. Army School of Advanced Military Studies United States Army Command and General Staff College Fort Leavenworth, Kansas “SECURITY COOPERATION: AN OLD PRACTICE FOR NEW TIMES” </w:t>
      </w:r>
      <w:hyperlink r:id="rId17" w:history="1">
        <w:r w:rsidRPr="00D9083E">
          <w:rPr>
            <w:rStyle w:val="Hyperlink"/>
          </w:rPr>
          <w:t>https://apps.dtic.mil/sti/pdfs/ADA589722.pdf</w:t>
        </w:r>
      </w:hyperlink>
    </w:p>
    <w:p w14:paraId="7F284560" w14:textId="77777777" w:rsidR="005738A8" w:rsidRPr="00D9083E" w:rsidRDefault="005738A8" w:rsidP="005738A8">
      <w:pPr>
        <w:rPr>
          <w:sz w:val="16"/>
          <w:szCs w:val="14"/>
        </w:rPr>
      </w:pPr>
    </w:p>
    <w:p w14:paraId="46FA7008" w14:textId="77777777" w:rsidR="005738A8" w:rsidRPr="00D9083E" w:rsidRDefault="005738A8" w:rsidP="005738A8">
      <w:pPr>
        <w:rPr>
          <w:sz w:val="16"/>
          <w:szCs w:val="14"/>
        </w:rPr>
      </w:pPr>
      <w:r w:rsidRPr="00D9083E">
        <w:rPr>
          <w:sz w:val="16"/>
          <w:szCs w:val="14"/>
        </w:rPr>
        <w:t xml:space="preserve">How we deal with our adversaries is changing in response to these developments in the security environment. How we deal with our international allies and partners also should change. </w:t>
      </w:r>
      <w:r w:rsidRPr="00D9083E">
        <w:rPr>
          <w:rStyle w:val="StyleUnderline"/>
        </w:rPr>
        <w:t>For many years, the term “security cooperation” referred to efforts by the</w:t>
      </w:r>
      <w:r w:rsidRPr="00D9083E">
        <w:rPr>
          <w:sz w:val="16"/>
          <w:szCs w:val="14"/>
        </w:rPr>
        <w:t xml:space="preserve"> Department of Defense </w:t>
      </w:r>
      <w:r w:rsidRPr="00D9083E">
        <w:rPr>
          <w:rStyle w:val="StyleUnderline"/>
        </w:rPr>
        <w:t>(DOD) to promote U.S. security</w:t>
      </w:r>
      <w:r w:rsidRPr="00D9083E">
        <w:rPr>
          <w:sz w:val="16"/>
          <w:szCs w:val="14"/>
        </w:rPr>
        <w:t xml:space="preserve"> interests through the interaction with and development of friendly and allied security capabilities.2 </w:t>
      </w:r>
      <w:r w:rsidRPr="00D9083E">
        <w:rPr>
          <w:rStyle w:val="StyleUnderline"/>
        </w:rPr>
        <w:t>This definition is evolving</w:t>
      </w:r>
      <w:r w:rsidRPr="00D9083E">
        <w:rPr>
          <w:sz w:val="16"/>
          <w:szCs w:val="14"/>
        </w:rPr>
        <w:t xml:space="preserve">, however, </w:t>
      </w:r>
      <w:r w:rsidRPr="00D9083E">
        <w:rPr>
          <w:rStyle w:val="StyleUnderline"/>
        </w:rPr>
        <w:t>as illustrated by recent strategic documents and statements by the President and Secretary of Defense.</w:t>
      </w:r>
      <w:r w:rsidRPr="00D9083E">
        <w:rPr>
          <w:sz w:val="16"/>
          <w:szCs w:val="14"/>
        </w:rPr>
        <w:t xml:space="preserve">3 </w:t>
      </w:r>
      <w:r w:rsidRPr="00D9083E">
        <w:rPr>
          <w:rStyle w:val="StyleUnderline"/>
        </w:rPr>
        <w:t>The term as used recently includes synchronized efforts by the whole-of-government to build the security capacity</w:t>
      </w:r>
      <w:r w:rsidRPr="00D9083E">
        <w:rPr>
          <w:sz w:val="16"/>
          <w:szCs w:val="14"/>
        </w:rPr>
        <w:t xml:space="preserve"> of U.S. friends and allies, </w:t>
      </w:r>
      <w:r w:rsidRPr="00D9083E">
        <w:rPr>
          <w:rStyle w:val="StyleUnderline"/>
        </w:rPr>
        <w:t>including the development of economic and political capabilities</w:t>
      </w:r>
      <w:r w:rsidRPr="00D9083E">
        <w:rPr>
          <w:sz w:val="16"/>
          <w:szCs w:val="14"/>
        </w:rPr>
        <w:t>. The most recent strategic guidance calls for increased emphasis on an interagency and interorganizational approach to building partner capacity and capability, focused on promoting stability and preventing conflict before it begins, all within a framework that emphasizes governance and rule of law. Put another way, recent strategic guidance advocates a whole-of-government approach as the means for translating national security objectives into the outcome of increased partner capacity. This change represents recognition that a wide variety of skill sets is necessary to address these changes in the security environment. Unfortunately, this change presents challenges for current security cooperation practices.</w:t>
      </w:r>
    </w:p>
    <w:p w14:paraId="10A8BC00" w14:textId="77777777" w:rsidR="005738A8" w:rsidRPr="00D9083E" w:rsidRDefault="005738A8" w:rsidP="005738A8">
      <w:pPr>
        <w:rPr>
          <w:sz w:val="16"/>
          <w:szCs w:val="14"/>
        </w:rPr>
      </w:pPr>
      <w:r w:rsidRPr="00D9083E">
        <w:rPr>
          <w:sz w:val="16"/>
          <w:szCs w:val="14"/>
        </w:rPr>
        <w:t>The current structure of security cooperation, that is, the infrastructure of government agencies that participate in security cooperation activities, does not readily support this new guidance. The current security cooperation organization originated in the aftermath of World War II, and continued to evolve through the Cold War. Although the Department of State (</w:t>
      </w:r>
      <w:r w:rsidRPr="00D9083E">
        <w:rPr>
          <w:rStyle w:val="StyleUnderline"/>
        </w:rPr>
        <w:t>DOS) has responsibility for planning and executing security cooperation</w:t>
      </w:r>
      <w:r w:rsidRPr="00D9083E">
        <w:rPr>
          <w:sz w:val="16"/>
          <w:szCs w:val="14"/>
        </w:rPr>
        <w:t xml:space="preserve">, the system primarily addresses the military component of security in terms of equipment and training. The DOD, under the auspices of the Defense Security Cooperation Agency (DSCA) executes these portions of U.S. Security cooperation endeavors, which constitute the preponderance of efforts, both in terms of labor and fund allocation. Furthermore, the DOD’s share has grown considerably in the past five years as Congress significantly increased funding authorities in order to facilitate stabilization in Iraq and Afghanistan.4 </w:t>
      </w:r>
      <w:r w:rsidRPr="00D9083E">
        <w:rPr>
          <w:rStyle w:val="Emphasis"/>
        </w:rPr>
        <w:t>The key issue</w:t>
      </w:r>
      <w:r w:rsidRPr="00D9083E">
        <w:rPr>
          <w:sz w:val="16"/>
          <w:szCs w:val="14"/>
        </w:rPr>
        <w:t xml:space="preserve">, then, </w:t>
      </w:r>
      <w:r w:rsidRPr="00D9083E">
        <w:rPr>
          <w:rStyle w:val="StyleUnderline"/>
        </w:rPr>
        <w:t>is how to shift the emphasis from the Department of Defense to efforts shared among Defense, State, USAID, and other agencies</w:t>
      </w:r>
      <w:r w:rsidRPr="00D9083E">
        <w:rPr>
          <w:sz w:val="16"/>
          <w:szCs w:val="14"/>
        </w:rPr>
        <w:t xml:space="preserve"> as needed.</w:t>
      </w:r>
    </w:p>
    <w:p w14:paraId="3440FE5A" w14:textId="77777777" w:rsidR="005738A8" w:rsidRPr="00D9083E" w:rsidRDefault="005738A8" w:rsidP="005738A8">
      <w:pPr>
        <w:pStyle w:val="Heading4"/>
        <w:rPr>
          <w:rFonts w:cs="Times New Roman"/>
        </w:rPr>
      </w:pPr>
      <w:r w:rsidRPr="00D9083E">
        <w:rPr>
          <w:rFonts w:cs="Times New Roman"/>
        </w:rPr>
        <w:t xml:space="preserve">State </w:t>
      </w:r>
      <w:r w:rsidRPr="00D9083E">
        <w:rPr>
          <w:rFonts w:cs="Times New Roman"/>
          <w:u w:val="single"/>
        </w:rPr>
        <w:t>controls</w:t>
      </w:r>
      <w:r w:rsidRPr="00D9083E">
        <w:rPr>
          <w:rFonts w:cs="Times New Roman"/>
        </w:rPr>
        <w:t xml:space="preserve"> security cooperation – all DOD SC is carried out through embassies under </w:t>
      </w:r>
      <w:r w:rsidRPr="00D9083E">
        <w:rPr>
          <w:rFonts w:cs="Times New Roman"/>
          <w:u w:val="single"/>
        </w:rPr>
        <w:t>direct</w:t>
      </w:r>
      <w:r w:rsidRPr="00D9083E">
        <w:rPr>
          <w:rFonts w:cs="Times New Roman"/>
        </w:rPr>
        <w:t xml:space="preserve"> supervision of State</w:t>
      </w:r>
    </w:p>
    <w:p w14:paraId="3C6A9EEF" w14:textId="77777777" w:rsidR="005738A8" w:rsidRPr="00D9083E" w:rsidRDefault="005738A8" w:rsidP="005738A8">
      <w:pPr>
        <w:rPr>
          <w:b/>
          <w:bCs/>
        </w:rPr>
      </w:pPr>
      <w:r w:rsidRPr="00D9083E">
        <w:rPr>
          <w:sz w:val="16"/>
          <w:szCs w:val="14"/>
        </w:rPr>
        <w:t xml:space="preserve">Lieutenant Colonel Toney </w:t>
      </w:r>
      <w:proofErr w:type="spellStart"/>
      <w:r w:rsidRPr="00D9083E">
        <w:rPr>
          <w:rStyle w:val="Style13ptBold"/>
        </w:rPr>
        <w:t>Filostrat</w:t>
      </w:r>
      <w:proofErr w:type="spellEnd"/>
      <w:r w:rsidRPr="00D9083E">
        <w:rPr>
          <w:rStyle w:val="Style13ptBold"/>
        </w:rPr>
        <w:t xml:space="preserve"> and</w:t>
      </w:r>
      <w:r w:rsidRPr="00D9083E">
        <w:rPr>
          <w:sz w:val="16"/>
          <w:szCs w:val="14"/>
        </w:rPr>
        <w:t xml:space="preserve"> Lieutenant Colonel Elizabeth A. </w:t>
      </w:r>
      <w:r w:rsidRPr="00D9083E">
        <w:rPr>
          <w:rStyle w:val="Style13ptBold"/>
        </w:rPr>
        <w:t>Medina,</w:t>
      </w:r>
      <w:r w:rsidRPr="00D9083E">
        <w:rPr>
          <w:sz w:val="16"/>
          <w:szCs w:val="14"/>
        </w:rPr>
        <w:t xml:space="preserve"> United States Army, </w:t>
      </w:r>
      <w:r w:rsidRPr="00D9083E">
        <w:rPr>
          <w:rStyle w:val="Style13ptBold"/>
        </w:rPr>
        <w:t>12</w:t>
      </w:r>
      <w:r w:rsidRPr="00D9083E">
        <w:rPr>
          <w:sz w:val="16"/>
          <w:szCs w:val="14"/>
        </w:rPr>
        <w:t xml:space="preserve"> – paper written for the Harvard Kennedy School of Government National Security Fellowship Program (“SMART TOOLS: Integrating Security Cooperation and Foreign Assistance in a Period of Constrained Resources” </w:t>
      </w:r>
      <w:hyperlink r:id="rId18" w:history="1">
        <w:r w:rsidRPr="00D9083E">
          <w:rPr>
            <w:rStyle w:val="Hyperlink"/>
          </w:rPr>
          <w:t>https://apps.dtic.mil/sti/pdfs/ADA568436.pdf</w:t>
        </w:r>
      </w:hyperlink>
      <w:r w:rsidRPr="00D9083E">
        <w:rPr>
          <w:sz w:val="16"/>
          <w:szCs w:val="14"/>
        </w:rPr>
        <w:t xml:space="preserve">  </w:t>
      </w:r>
      <w:r w:rsidRPr="00D9083E">
        <w:rPr>
          <w:b/>
          <w:bCs/>
        </w:rPr>
        <w:t>SC = Security Cooperation.  SA = Security Assistance.  FID = Foreign Internal Defense assistance</w:t>
      </w:r>
    </w:p>
    <w:p w14:paraId="6160014D" w14:textId="77777777" w:rsidR="005738A8" w:rsidRPr="00D9083E" w:rsidRDefault="005738A8" w:rsidP="005738A8">
      <w:pPr>
        <w:rPr>
          <w:sz w:val="16"/>
          <w:szCs w:val="14"/>
        </w:rPr>
      </w:pPr>
    </w:p>
    <w:p w14:paraId="1330A692" w14:textId="5F6B7007" w:rsidR="005738A8" w:rsidRPr="00D9083E" w:rsidRDefault="005738A8" w:rsidP="005738A8">
      <w:pPr>
        <w:rPr>
          <w:sz w:val="16"/>
          <w:szCs w:val="14"/>
        </w:rPr>
      </w:pPr>
      <w:r w:rsidRPr="00D9083E">
        <w:rPr>
          <w:rStyle w:val="StyleUnderline"/>
        </w:rPr>
        <w:t>Who Conducts Security Cooperation</w:t>
      </w:r>
      <w:r w:rsidR="007D5A3A">
        <w:rPr>
          <w:rStyle w:val="StyleUnderline"/>
        </w:rPr>
        <w:t xml:space="preserve"> </w:t>
      </w:r>
      <w:r w:rsidRPr="00D9083E">
        <w:rPr>
          <w:sz w:val="16"/>
          <w:szCs w:val="14"/>
        </w:rPr>
        <w:t>The following paragraphs describe the key participants and stakeholders for planning and</w:t>
      </w:r>
      <w:r w:rsidR="007D5A3A">
        <w:rPr>
          <w:sz w:val="16"/>
          <w:szCs w:val="14"/>
        </w:rPr>
        <w:t xml:space="preserve"> </w:t>
      </w:r>
      <w:r w:rsidRPr="00D9083E">
        <w:rPr>
          <w:sz w:val="16"/>
          <w:szCs w:val="14"/>
        </w:rPr>
        <w:t xml:space="preserve">managing SC activities at both the strategic, operational, and tactical </w:t>
      </w:r>
      <w:proofErr w:type="gramStart"/>
      <w:r w:rsidRPr="00D9083E">
        <w:rPr>
          <w:sz w:val="16"/>
          <w:szCs w:val="14"/>
        </w:rPr>
        <w:t>levels.</w:t>
      </w:r>
      <w:proofErr w:type="gramEnd"/>
      <w:r w:rsidR="007D5A3A">
        <w:rPr>
          <w:sz w:val="16"/>
          <w:szCs w:val="14"/>
        </w:rPr>
        <w:t xml:space="preserve"> </w:t>
      </w:r>
      <w:r w:rsidRPr="00D9083E">
        <w:rPr>
          <w:sz w:val="16"/>
          <w:szCs w:val="14"/>
        </w:rPr>
        <w:t>Strategic / National Level</w:t>
      </w:r>
      <w:r w:rsidR="007D5A3A">
        <w:rPr>
          <w:sz w:val="16"/>
          <w:szCs w:val="14"/>
        </w:rPr>
        <w:t xml:space="preserve"> </w:t>
      </w:r>
      <w:proofErr w:type="gramStart"/>
      <w:r w:rsidRPr="00D9083E">
        <w:rPr>
          <w:sz w:val="16"/>
          <w:szCs w:val="14"/>
        </w:rPr>
        <w:t>The</w:t>
      </w:r>
      <w:proofErr w:type="gramEnd"/>
      <w:r w:rsidRPr="00D9083E">
        <w:rPr>
          <w:sz w:val="16"/>
          <w:szCs w:val="14"/>
        </w:rPr>
        <w:t xml:space="preserve"> National Security Council (NSC) generally provides the initial guidance and translation of national-level decisions pertaining to FID, SA, and SC. The Department of </w:t>
      </w:r>
      <w:r w:rsidRPr="00D9083E">
        <w:rPr>
          <w:rStyle w:val="StyleUnderline"/>
        </w:rPr>
        <w:t>State</w:t>
      </w:r>
      <w:r w:rsidRPr="00D9083E">
        <w:rPr>
          <w:sz w:val="16"/>
          <w:szCs w:val="14"/>
        </w:rPr>
        <w:t xml:space="preserve"> (DoS) </w:t>
      </w:r>
      <w:r w:rsidRPr="00D9083E">
        <w:rPr>
          <w:rStyle w:val="StyleUnderline"/>
        </w:rPr>
        <w:t>is</w:t>
      </w:r>
      <w:r w:rsidRPr="00D9083E">
        <w:rPr>
          <w:sz w:val="16"/>
          <w:szCs w:val="14"/>
        </w:rPr>
        <w:t xml:space="preserve"> generally </w:t>
      </w:r>
      <w:r w:rsidRPr="00D9083E">
        <w:rPr>
          <w:rStyle w:val="StyleUnderline"/>
        </w:rPr>
        <w:t>the lead</w:t>
      </w:r>
      <w:r w:rsidRPr="00D9083E">
        <w:rPr>
          <w:sz w:val="16"/>
          <w:szCs w:val="14"/>
        </w:rPr>
        <w:t xml:space="preserve"> government </w:t>
      </w:r>
      <w:r w:rsidRPr="00D9083E">
        <w:rPr>
          <w:rStyle w:val="StyleUnderline"/>
        </w:rPr>
        <w:t>agency for U.S. international affairs</w:t>
      </w:r>
      <w:r w:rsidRPr="00D9083E">
        <w:rPr>
          <w:sz w:val="16"/>
          <w:szCs w:val="14"/>
        </w:rPr>
        <w:t xml:space="preserve">. The Secretary of State advises the President in forming foreign policy, including the national FID effort. The DoS assists the NSC in building national FID related policies and priorities, and is the lead government agency to carry out these policies. </w:t>
      </w:r>
      <w:r w:rsidRPr="00D9083E">
        <w:rPr>
          <w:rStyle w:val="StyleUnderline"/>
        </w:rPr>
        <w:t>The DoS Policy Planning Staff, Bureau of Political-Military Affairs</w:t>
      </w:r>
      <w:r w:rsidRPr="00D9083E">
        <w:rPr>
          <w:sz w:val="16"/>
          <w:szCs w:val="14"/>
        </w:rPr>
        <w:t xml:space="preserve"> (</w:t>
      </w:r>
      <w:r w:rsidRPr="00D9083E">
        <w:rPr>
          <w:rStyle w:val="StyleUnderline"/>
        </w:rPr>
        <w:t>PM)</w:t>
      </w:r>
      <w:r w:rsidRPr="00D9083E">
        <w:rPr>
          <w:sz w:val="16"/>
          <w:szCs w:val="14"/>
        </w:rPr>
        <w:t xml:space="preserve">, and the new Bureau of Conflict and Stabilization Operations (CSO) </w:t>
      </w:r>
      <w:r w:rsidRPr="00D9083E">
        <w:rPr>
          <w:rStyle w:val="StyleUnderline"/>
        </w:rPr>
        <w:t>are the most involved with interagency planning for</w:t>
      </w:r>
      <w:r w:rsidRPr="00D9083E">
        <w:rPr>
          <w:sz w:val="16"/>
          <w:szCs w:val="14"/>
        </w:rPr>
        <w:t xml:space="preserve"> FID, </w:t>
      </w:r>
      <w:r w:rsidRPr="00D9083E">
        <w:rPr>
          <w:rStyle w:val="StyleUnderline"/>
        </w:rPr>
        <w:t>SA, and SC.</w:t>
      </w:r>
      <w:r w:rsidRPr="00D9083E">
        <w:rPr>
          <w:sz w:val="16"/>
          <w:szCs w:val="14"/>
        </w:rPr>
        <w:t xml:space="preserve"> The Under Secretary of State for Arms Control and International Security is the principal advisor and focal point for SA matters within DoS; control and coordination of SA extends from this office to the Assistant Secretary of State for Political-Military Affairs. At the national level, the PM is the principal channel of liaison between DoS and DoD. Generally, </w:t>
      </w:r>
      <w:r w:rsidRPr="00D9083E">
        <w:rPr>
          <w:rStyle w:val="StyleUnderline"/>
        </w:rPr>
        <w:t>DoS directs the overall U.S. Government</w:t>
      </w:r>
      <w:r w:rsidRPr="00D9083E">
        <w:rPr>
          <w:sz w:val="16"/>
          <w:szCs w:val="14"/>
        </w:rPr>
        <w:t xml:space="preserve"> (USG) </w:t>
      </w:r>
      <w:r w:rsidRPr="00D9083E">
        <w:rPr>
          <w:rStyle w:val="StyleUnderline"/>
        </w:rPr>
        <w:t>SA program and DoD executes via SC programs and activities</w:t>
      </w:r>
      <w:r w:rsidRPr="00D9083E">
        <w:rPr>
          <w:sz w:val="16"/>
          <w:szCs w:val="14"/>
        </w:rPr>
        <w:t xml:space="preserve">. </w:t>
      </w:r>
    </w:p>
    <w:p w14:paraId="36670343" w14:textId="7B5FED45" w:rsidR="005738A8" w:rsidRPr="00D9083E" w:rsidRDefault="005738A8" w:rsidP="005738A8">
      <w:pPr>
        <w:rPr>
          <w:sz w:val="16"/>
          <w:szCs w:val="14"/>
        </w:rPr>
      </w:pPr>
      <w:r w:rsidRPr="00D9083E">
        <w:rPr>
          <w:sz w:val="16"/>
          <w:szCs w:val="14"/>
        </w:rPr>
        <w:t>DoD Directive 5132.03, Policy and Responsibilities Relating to Security Cooperation, dated October 24, 2008, establishes DoD policy and assigns responsibilities under the GEF, which provides SC guidance to the GCCs, and titles 10 and 22 of the United States Code (USC), and statutory authorities, executive orders, and policies relating to the administration of SC, including SA programs authorized by the FAA and AECA, as amended. The Under Secretary of Defense for Policy USD(P) serves as the principal staff assistant and advisor to the Secretary of Defense on all SC matters. The Assistant Secretary of Defense (Global Security Affairs) establishes SA policy and supervises SA programs through the Defense Security Cooperation Agency (DSCA). The Secretaries of the Military Departments (MILDEPs) coordinate on SC policy guidance, campaign plans, and allocate resources to achieve SC objectives. The Chairman of the Joint Chiefs of Staff (CJCS) provides implementation guidance for U.S. military plans and programs and provides the Secretary of Defense with military advice concerning SC.15</w:t>
      </w:r>
      <w:r w:rsidR="00332697">
        <w:rPr>
          <w:sz w:val="16"/>
          <w:szCs w:val="14"/>
        </w:rPr>
        <w:t xml:space="preserve"> </w:t>
      </w:r>
      <w:r w:rsidRPr="00D9083E">
        <w:rPr>
          <w:sz w:val="16"/>
          <w:szCs w:val="14"/>
        </w:rPr>
        <w:t>Operational and Tactical Level</w:t>
      </w:r>
      <w:r w:rsidR="00332697">
        <w:rPr>
          <w:sz w:val="16"/>
          <w:szCs w:val="14"/>
        </w:rPr>
        <w:t xml:space="preserve"> </w:t>
      </w:r>
      <w:r w:rsidRPr="00D9083E">
        <w:rPr>
          <w:sz w:val="16"/>
          <w:szCs w:val="14"/>
        </w:rPr>
        <w:t>The Director, DSCA, under the authority, direction, and control of the USD(P), directs,</w:t>
      </w:r>
      <w:r w:rsidR="00332697">
        <w:rPr>
          <w:sz w:val="16"/>
          <w:szCs w:val="14"/>
        </w:rPr>
        <w:t xml:space="preserve"> </w:t>
      </w:r>
      <w:r w:rsidRPr="00D9083E">
        <w:rPr>
          <w:sz w:val="16"/>
          <w:szCs w:val="14"/>
        </w:rPr>
        <w:t xml:space="preserve">administers, and provides DoD-wide guidance to the DoD Components and DoD </w:t>
      </w:r>
      <w:r w:rsidRPr="00D9083E">
        <w:rPr>
          <w:sz w:val="16"/>
          <w:szCs w:val="14"/>
        </w:rPr>
        <w:lastRenderedPageBreak/>
        <w:t>representatives</w:t>
      </w:r>
      <w:r w:rsidR="00332697">
        <w:rPr>
          <w:sz w:val="16"/>
          <w:szCs w:val="14"/>
        </w:rPr>
        <w:t xml:space="preserve"> </w:t>
      </w:r>
      <w:r w:rsidRPr="00D9083E">
        <w:rPr>
          <w:sz w:val="16"/>
          <w:szCs w:val="14"/>
        </w:rPr>
        <w:t>to U.S. missions, for the execution of DoD SC programs for which DSCA has responsibility.</w:t>
      </w:r>
      <w:r w:rsidR="00332697">
        <w:rPr>
          <w:sz w:val="16"/>
          <w:szCs w:val="14"/>
        </w:rPr>
        <w:t xml:space="preserve"> </w:t>
      </w:r>
      <w:r w:rsidRPr="00D9083E">
        <w:rPr>
          <w:sz w:val="16"/>
          <w:szCs w:val="14"/>
        </w:rPr>
        <w:t>Other security SC programs are managed by other Office of the Secretary of Defense (OSD), the</w:t>
      </w:r>
      <w:r w:rsidR="00332697">
        <w:rPr>
          <w:sz w:val="16"/>
          <w:szCs w:val="14"/>
        </w:rPr>
        <w:t xml:space="preserve"> </w:t>
      </w:r>
      <w:r w:rsidRPr="00D9083E">
        <w:rPr>
          <w:sz w:val="16"/>
          <w:szCs w:val="14"/>
        </w:rPr>
        <w:t>GCCs, or MILDEPs. Specifically, GCCs develop campaign plans to conduct SC programs and</w:t>
      </w:r>
      <w:r w:rsidR="00332697">
        <w:rPr>
          <w:sz w:val="16"/>
          <w:szCs w:val="14"/>
        </w:rPr>
        <w:t xml:space="preserve"> </w:t>
      </w:r>
      <w:r w:rsidRPr="00D9083E">
        <w:rPr>
          <w:sz w:val="16"/>
          <w:szCs w:val="14"/>
        </w:rPr>
        <w:t>activities in accordance with the GEF, and complete campaign plan and campaign support plan</w:t>
      </w:r>
      <w:r w:rsidR="00332697">
        <w:rPr>
          <w:sz w:val="16"/>
          <w:szCs w:val="14"/>
        </w:rPr>
        <w:t xml:space="preserve"> </w:t>
      </w:r>
      <w:r w:rsidRPr="00D9083E">
        <w:rPr>
          <w:sz w:val="16"/>
          <w:szCs w:val="14"/>
        </w:rPr>
        <w:t>assessments.16</w:t>
      </w:r>
    </w:p>
    <w:p w14:paraId="28F4E5C0" w14:textId="77777777" w:rsidR="005738A8" w:rsidRPr="00D9083E" w:rsidRDefault="005738A8" w:rsidP="005738A8">
      <w:pPr>
        <w:rPr>
          <w:sz w:val="16"/>
          <w:szCs w:val="14"/>
        </w:rPr>
      </w:pPr>
      <w:r w:rsidRPr="00D9083E">
        <w:rPr>
          <w:rStyle w:val="StyleUnderline"/>
        </w:rPr>
        <w:t>The U.S. diplomatic mission to a host nation includes representatives of all U.S. departments and agencies physically present in a country</w:t>
      </w:r>
      <w:r w:rsidRPr="00D9083E">
        <w:rPr>
          <w:sz w:val="16"/>
          <w:szCs w:val="14"/>
        </w:rPr>
        <w:t xml:space="preserve">. </w:t>
      </w:r>
      <w:r w:rsidRPr="00D9083E">
        <w:rPr>
          <w:rStyle w:val="StyleUnderline"/>
        </w:rPr>
        <w:t>The President gives the Chief of Mission</w:t>
      </w:r>
      <w:r w:rsidRPr="00D9083E">
        <w:rPr>
          <w:sz w:val="16"/>
          <w:szCs w:val="14"/>
        </w:rPr>
        <w:t xml:space="preserve"> (COM), normally </w:t>
      </w:r>
      <w:r w:rsidRPr="00D9083E">
        <w:rPr>
          <w:rStyle w:val="Emphasis"/>
        </w:rPr>
        <w:t>an ambassador</w:t>
      </w:r>
      <w:r w:rsidRPr="00D9083E">
        <w:rPr>
          <w:sz w:val="16"/>
          <w:szCs w:val="14"/>
        </w:rPr>
        <w:t xml:space="preserve">, </w:t>
      </w:r>
      <w:r w:rsidRPr="00D9083E">
        <w:rPr>
          <w:rStyle w:val="StyleUnderline"/>
        </w:rPr>
        <w:t xml:space="preserve">full responsibility for the direction, coordination, and supervision of </w:t>
      </w:r>
      <w:r w:rsidRPr="00D9083E">
        <w:rPr>
          <w:rStyle w:val="Emphasis"/>
        </w:rPr>
        <w:t>all</w:t>
      </w:r>
      <w:r w:rsidRPr="00D9083E">
        <w:rPr>
          <w:rStyle w:val="StyleUnderline"/>
        </w:rPr>
        <w:t xml:space="preserve"> USG executive branch employees in country</w:t>
      </w:r>
      <w:r w:rsidRPr="00D9083E">
        <w:rPr>
          <w:sz w:val="16"/>
          <w:szCs w:val="14"/>
        </w:rPr>
        <w:t xml:space="preserve">. The COM has authority over all USG executive branch employees within the mission and host country except for employees under the command of a U.S. military commander (Title 22, USC, Section 3927).17 </w:t>
      </w:r>
      <w:r w:rsidRPr="00D9083E">
        <w:rPr>
          <w:rStyle w:val="StyleUnderline"/>
        </w:rPr>
        <w:t>The Senior Defense Official</w:t>
      </w:r>
      <w:r w:rsidRPr="00D9083E">
        <w:rPr>
          <w:sz w:val="16"/>
          <w:szCs w:val="14"/>
        </w:rPr>
        <w:t xml:space="preserve"> (SDO) or Defense Attaché (DATT) </w:t>
      </w:r>
      <w:r w:rsidRPr="00D9083E">
        <w:rPr>
          <w:rStyle w:val="StyleUnderline"/>
        </w:rPr>
        <w:t>is the principal DoD official in a U.S. embassy</w:t>
      </w:r>
      <w:r w:rsidRPr="00D9083E">
        <w:rPr>
          <w:sz w:val="16"/>
          <w:szCs w:val="14"/>
        </w:rPr>
        <w:t xml:space="preserve">, as designated by the Secretary of Defense. The SDO or DATT is the COM’s principal military advisor on defense and national security issues, the senior diplomatically accredited DoD military officer assigned to a diplomatic mission, and the single point of contact for all DoD matters involving the embassy or DoD elements assigned to or working from the embassy. In addition to being the diplomatically accredited DATT, </w:t>
      </w:r>
      <w:r w:rsidRPr="00D9083E">
        <w:rPr>
          <w:rStyle w:val="StyleUnderline"/>
        </w:rPr>
        <w:t>the SDO is the chief of the Security Cooperation Organization</w:t>
      </w:r>
      <w:r w:rsidRPr="00D9083E">
        <w:rPr>
          <w:sz w:val="16"/>
          <w:szCs w:val="14"/>
        </w:rPr>
        <w:t xml:space="preserve"> (SCO) </w:t>
      </w:r>
      <w:r w:rsidRPr="00D9083E">
        <w:rPr>
          <w:rStyle w:val="StyleUnderline"/>
        </w:rPr>
        <w:t>within the Country Team. The SCO includes all DoD elements located in a foreign country with assigned responsibilities for carrying out SA and SC management functions</w:t>
      </w:r>
      <w:r w:rsidRPr="00D9083E">
        <w:rPr>
          <w:sz w:val="16"/>
          <w:szCs w:val="14"/>
        </w:rPr>
        <w:t xml:space="preserve"> under titles 22 and 10 USC. SCOs typically include military assistance advisory groups, military missions and groups, offices of defense and military cooperation, liaison groups, and defense attaché personnel designated to perform security assistance/cooperation functions.18</w:t>
      </w:r>
    </w:p>
    <w:p w14:paraId="561ECA5E" w14:textId="77777777" w:rsidR="005738A8" w:rsidRPr="00D9083E" w:rsidRDefault="005738A8" w:rsidP="005738A8">
      <w:pPr>
        <w:pStyle w:val="Heading4"/>
        <w:rPr>
          <w:rFonts w:cs="Times New Roman"/>
        </w:rPr>
      </w:pPr>
      <w:r w:rsidRPr="00D9083E">
        <w:rPr>
          <w:rFonts w:cs="Times New Roman"/>
        </w:rPr>
        <w:t>Substantial security cooperation is funded and controlled by State</w:t>
      </w:r>
    </w:p>
    <w:p w14:paraId="76466D42" w14:textId="77777777" w:rsidR="005738A8" w:rsidRPr="00D9083E" w:rsidRDefault="005738A8" w:rsidP="005738A8">
      <w:pPr>
        <w:rPr>
          <w:b/>
          <w:bCs/>
        </w:rPr>
      </w:pPr>
      <w:r w:rsidRPr="00D9083E">
        <w:rPr>
          <w:sz w:val="16"/>
          <w:szCs w:val="14"/>
        </w:rPr>
        <w:t xml:space="preserve">Lieutenant Colonel Toney </w:t>
      </w:r>
      <w:proofErr w:type="spellStart"/>
      <w:r w:rsidRPr="00D9083E">
        <w:rPr>
          <w:rStyle w:val="Style13ptBold"/>
        </w:rPr>
        <w:t>Filostrat</w:t>
      </w:r>
      <w:proofErr w:type="spellEnd"/>
      <w:r w:rsidRPr="00D9083E">
        <w:rPr>
          <w:rStyle w:val="Style13ptBold"/>
        </w:rPr>
        <w:t xml:space="preserve"> and</w:t>
      </w:r>
      <w:r w:rsidRPr="00D9083E">
        <w:rPr>
          <w:sz w:val="16"/>
          <w:szCs w:val="14"/>
        </w:rPr>
        <w:t xml:space="preserve"> Lieutenant Colonel Elizabeth A. </w:t>
      </w:r>
      <w:r w:rsidRPr="00D9083E">
        <w:rPr>
          <w:rStyle w:val="Style13ptBold"/>
        </w:rPr>
        <w:t>Medina,</w:t>
      </w:r>
      <w:r w:rsidRPr="00D9083E">
        <w:rPr>
          <w:sz w:val="16"/>
          <w:szCs w:val="14"/>
        </w:rPr>
        <w:t xml:space="preserve"> United States Army, </w:t>
      </w:r>
      <w:r w:rsidRPr="00D9083E">
        <w:rPr>
          <w:rStyle w:val="Style13ptBold"/>
        </w:rPr>
        <w:t>12</w:t>
      </w:r>
      <w:r w:rsidRPr="00D9083E">
        <w:rPr>
          <w:sz w:val="16"/>
          <w:szCs w:val="14"/>
        </w:rPr>
        <w:t xml:space="preserve"> – paper written for the Harvard Kennedy School of Government National Security Fellowship Program (“SMART TOOLS: Integrating Security Cooperation and Foreign Assistance in a Period of Constrained Resources” </w:t>
      </w:r>
      <w:hyperlink r:id="rId19" w:history="1">
        <w:r w:rsidRPr="00D9083E">
          <w:rPr>
            <w:rStyle w:val="Hyperlink"/>
          </w:rPr>
          <w:t>https://apps.dtic.mil/sti/pdfs/ADA568436.pdf</w:t>
        </w:r>
      </w:hyperlink>
      <w:r w:rsidRPr="00D9083E">
        <w:rPr>
          <w:sz w:val="16"/>
          <w:szCs w:val="14"/>
        </w:rPr>
        <w:t xml:space="preserve">  </w:t>
      </w:r>
      <w:r w:rsidRPr="00D9083E">
        <w:rPr>
          <w:b/>
          <w:bCs/>
        </w:rPr>
        <w:t>SC = Security Cooperation.  SA = Security Assistance.  FID = Foreign Internal Defense assistance</w:t>
      </w:r>
    </w:p>
    <w:p w14:paraId="06DA7983" w14:textId="77777777" w:rsidR="005738A8" w:rsidRPr="00D9083E" w:rsidRDefault="005738A8" w:rsidP="005738A8">
      <w:pPr>
        <w:rPr>
          <w:sz w:val="16"/>
          <w:szCs w:val="14"/>
        </w:rPr>
      </w:pPr>
    </w:p>
    <w:p w14:paraId="35A94717" w14:textId="5488443D" w:rsidR="005738A8" w:rsidRPr="00D9083E" w:rsidRDefault="005738A8" w:rsidP="005738A8">
      <w:pPr>
        <w:rPr>
          <w:sz w:val="16"/>
          <w:szCs w:val="14"/>
        </w:rPr>
      </w:pPr>
      <w:r w:rsidRPr="00D9083E">
        <w:rPr>
          <w:rStyle w:val="StyleUnderline"/>
        </w:rPr>
        <w:t>Significant portions of U.S. military security cooperation are funded as foreign assistance activities managed by the Department of State</w:t>
      </w:r>
      <w:r w:rsidRPr="00D9083E">
        <w:rPr>
          <w:sz w:val="16"/>
          <w:szCs w:val="14"/>
        </w:rPr>
        <w:t xml:space="preserve">, and appropriated by Congress. With the amount of funding in the Defense appropriations bills, </w:t>
      </w:r>
      <w:r w:rsidRPr="00D9083E">
        <w:rPr>
          <w:rStyle w:val="StyleUnderline"/>
        </w:rPr>
        <w:t>it’s not common knowledge that these military programs are funded under DoS budget authorities</w:t>
      </w:r>
      <w:r w:rsidRPr="00D9083E">
        <w:rPr>
          <w:sz w:val="16"/>
          <w:szCs w:val="14"/>
        </w:rPr>
        <w:t>. The State Department has always taken its lead role on foreign assistance seriously, as a significant foreign policy tool. Over the past ten years, DoS focused on substantial internal reforms including foreign assistance planning and implementation. The U.S. government struggles to prepare for a future of persistent conflict and budget constraints. It is important to solidify reforms and institutionalize the integrating actions planned in the Quadrennial Diplomacy and Development Review and the 3D Planning Framework to implement effective and efficient foreign assistance activities.</w:t>
      </w:r>
    </w:p>
    <w:p w14:paraId="19C23E62" w14:textId="2A03F3AD" w:rsidR="00845B20" w:rsidRPr="00D9083E" w:rsidRDefault="00D9083E" w:rsidP="00845B20">
      <w:pPr>
        <w:pStyle w:val="Heading3"/>
        <w:rPr>
          <w:rFonts w:cs="Times New Roman"/>
        </w:rPr>
      </w:pPr>
      <w:bookmarkStart w:id="31" w:name="_Toc107571445"/>
      <w:bookmarkStart w:id="32" w:name="_Toc108768221"/>
      <w:r w:rsidRPr="00D9083E">
        <w:rPr>
          <w:rFonts w:cs="Times New Roman"/>
        </w:rPr>
        <w:lastRenderedPageBreak/>
        <w:t>AFF---DOS CP---</w:t>
      </w:r>
      <w:r w:rsidR="00845B20" w:rsidRPr="00D9083E">
        <w:rPr>
          <w:rFonts w:cs="Times New Roman"/>
        </w:rPr>
        <w:t>No Solvency</w:t>
      </w:r>
      <w:r w:rsidRPr="00D9083E">
        <w:rPr>
          <w:rFonts w:cs="Times New Roman"/>
        </w:rPr>
        <w:t>---DOD vs DOS</w:t>
      </w:r>
      <w:bookmarkEnd w:id="31"/>
      <w:bookmarkEnd w:id="32"/>
    </w:p>
    <w:p w14:paraId="4BDFE628" w14:textId="6C32C6CF" w:rsidR="00845B20" w:rsidRPr="00D9083E" w:rsidRDefault="00845B20" w:rsidP="00845B20">
      <w:pPr>
        <w:pStyle w:val="Heading4"/>
        <w:rPr>
          <w:rFonts w:cs="Times New Roman"/>
        </w:rPr>
      </w:pPr>
      <w:r w:rsidRPr="00D9083E">
        <w:rPr>
          <w:rFonts w:cs="Times New Roman"/>
        </w:rPr>
        <w:t>The Department of State is structurally inept</w:t>
      </w:r>
      <w:r w:rsidR="005B6FF0" w:rsidRPr="00D9083E">
        <w:rPr>
          <w:rFonts w:cs="Times New Roman"/>
        </w:rPr>
        <w:t xml:space="preserve"> and incapable at effective diplomacy</w:t>
      </w:r>
    </w:p>
    <w:p w14:paraId="678D5AFB" w14:textId="1EE829B4" w:rsidR="00845B20" w:rsidRPr="00D9083E" w:rsidRDefault="00845B20" w:rsidP="00845B20">
      <w:pPr>
        <w:rPr>
          <w:sz w:val="16"/>
          <w:szCs w:val="14"/>
        </w:rPr>
      </w:pPr>
      <w:r w:rsidRPr="00D9083E">
        <w:rPr>
          <w:rStyle w:val="Style13ptBold"/>
        </w:rPr>
        <w:t>Zeya</w:t>
      </w:r>
      <w:r w:rsidRPr="00D9083E">
        <w:rPr>
          <w:sz w:val="16"/>
          <w:szCs w:val="14"/>
        </w:rPr>
        <w:t xml:space="preserve"> and Finer </w:t>
      </w:r>
      <w:r w:rsidRPr="00D9083E">
        <w:rPr>
          <w:rStyle w:val="Style13ptBold"/>
        </w:rPr>
        <w:t>20</w:t>
      </w:r>
      <w:r w:rsidRPr="00D9083E">
        <w:rPr>
          <w:sz w:val="16"/>
          <w:szCs w:val="14"/>
        </w:rPr>
        <w:t>, *American diplomat who has served as the Under Secretary of State for Civilian Security, Democracy, and Human Rights in the Biden Administration since July 2021, **American journalist and diplomat who serves as Deputy National Security Advisor under National Security Advisor (</w:t>
      </w:r>
      <w:proofErr w:type="spellStart"/>
      <w:r w:rsidRPr="00D9083E">
        <w:rPr>
          <w:sz w:val="16"/>
          <w:szCs w:val="14"/>
        </w:rPr>
        <w:t>Uzra</w:t>
      </w:r>
      <w:proofErr w:type="spellEnd"/>
      <w:r w:rsidRPr="00D9083E">
        <w:rPr>
          <w:sz w:val="16"/>
          <w:szCs w:val="14"/>
        </w:rPr>
        <w:t xml:space="preserve"> and Jon, “Revitalizing the State Department and American Diplomacy,” </w:t>
      </w:r>
      <w:r w:rsidRPr="00D9083E">
        <w:rPr>
          <w:i/>
          <w:iCs/>
        </w:rPr>
        <w:t>Council Special Report</w:t>
      </w:r>
      <w:r w:rsidRPr="00D9083E">
        <w:rPr>
          <w:sz w:val="16"/>
          <w:szCs w:val="14"/>
        </w:rPr>
        <w:t xml:space="preserve"> No. 89)</w:t>
      </w:r>
      <w:r w:rsidR="005B6FF0" w:rsidRPr="00D9083E">
        <w:rPr>
          <w:sz w:val="16"/>
          <w:szCs w:val="14"/>
        </w:rPr>
        <w:t>//BB</w:t>
      </w:r>
    </w:p>
    <w:p w14:paraId="34E82FD8" w14:textId="77777777" w:rsidR="00845B20" w:rsidRPr="00D9083E" w:rsidRDefault="00845B20" w:rsidP="00845B20">
      <w:pPr>
        <w:rPr>
          <w:sz w:val="16"/>
          <w:szCs w:val="14"/>
        </w:rPr>
      </w:pPr>
    </w:p>
    <w:p w14:paraId="32E7D4A3" w14:textId="2150306D" w:rsidR="00845B20" w:rsidRPr="00D9083E" w:rsidRDefault="00845B20" w:rsidP="00845B20">
      <w:pPr>
        <w:rPr>
          <w:sz w:val="16"/>
          <w:szCs w:val="14"/>
        </w:rPr>
      </w:pPr>
      <w:r w:rsidRPr="00D9083E">
        <w:rPr>
          <w:sz w:val="16"/>
          <w:szCs w:val="14"/>
        </w:rPr>
        <w:t>It has become an article of faith among policymakers that principled American leadership has waned but remains in demand around the world. Moreover, America’s network of international relationships is its foremost strategic asset, even as the agency charged with advancing U.S. interests through diplomacy—</w:t>
      </w:r>
      <w:r w:rsidRPr="00D9083E">
        <w:rPr>
          <w:rStyle w:val="StyleUnderline"/>
        </w:rPr>
        <w:t>the Department of State</w:t>
      </w:r>
      <w:r w:rsidRPr="00D9083E">
        <w:rPr>
          <w:sz w:val="16"/>
          <w:szCs w:val="14"/>
        </w:rPr>
        <w:t xml:space="preserve"> (DOS)— </w:t>
      </w:r>
      <w:r w:rsidRPr="00D9083E">
        <w:rPr>
          <w:rStyle w:val="StyleUnderline"/>
        </w:rPr>
        <w:t>has fallen into a deep and sustained period of crisis</w:t>
      </w:r>
      <w:r w:rsidRPr="00D9083E">
        <w:rPr>
          <w:sz w:val="16"/>
          <w:szCs w:val="14"/>
        </w:rPr>
        <w:t xml:space="preserve">. However, there is a third framing assumption: that the current crisis offers an opportunity to address this predicament and revitalize American diplomacy. Despite the decades-long failure to implement essential reforms—and even in the face of sustained hostility from the current administration—diplomacy remains the best tool the United States has to advance its foreign policy interests. </w:t>
      </w:r>
      <w:r w:rsidRPr="00D9083E">
        <w:rPr>
          <w:rStyle w:val="StyleUnderline"/>
        </w:rPr>
        <w:t>The role of the State Department has received heightened attention amid the onslaught it has suffered under</w:t>
      </w:r>
      <w:r w:rsidRPr="00D9083E">
        <w:rPr>
          <w:sz w:val="16"/>
          <w:szCs w:val="14"/>
        </w:rPr>
        <w:t xml:space="preserve"> the Donald J. </w:t>
      </w:r>
      <w:r w:rsidRPr="00D9083E">
        <w:rPr>
          <w:rStyle w:val="StyleUnderline"/>
        </w:rPr>
        <w:t>Trump</w:t>
      </w:r>
      <w:r w:rsidRPr="00D9083E">
        <w:rPr>
          <w:sz w:val="16"/>
          <w:szCs w:val="14"/>
        </w:rPr>
        <w:t xml:space="preserve"> administration, </w:t>
      </w:r>
      <w:r w:rsidRPr="00D9083E">
        <w:rPr>
          <w:rStyle w:val="StyleUnderline"/>
        </w:rPr>
        <w:t xml:space="preserve">which has treated American diplomats and diplomacy with a mix of neglect and disdain. But many of the challenges facing the DOS have existed for </w:t>
      </w:r>
      <w:r w:rsidRPr="00D9083E">
        <w:rPr>
          <w:rStyle w:val="Emphasis"/>
        </w:rPr>
        <w:t>decades</w:t>
      </w:r>
      <w:r w:rsidRPr="00D9083E">
        <w:rPr>
          <w:sz w:val="16"/>
          <w:szCs w:val="14"/>
        </w:rPr>
        <w:t xml:space="preserve">. </w:t>
      </w:r>
      <w:r w:rsidRPr="00D9083E">
        <w:rPr>
          <w:rStyle w:val="StyleUnderline"/>
        </w:rPr>
        <w:t xml:space="preserve">Deficits in diversity, institutional culture, and professionalization are </w:t>
      </w:r>
      <w:r w:rsidRPr="00D9083E">
        <w:rPr>
          <w:rStyle w:val="Emphasis"/>
        </w:rPr>
        <w:t>endemic</w:t>
      </w:r>
      <w:r w:rsidRPr="00D9083E">
        <w:rPr>
          <w:rStyle w:val="StyleUnderline"/>
        </w:rPr>
        <w:t xml:space="preserve"> to the State Department as an institution, and a diminished policy role for career officials persisted under previous administrations</w:t>
      </w:r>
      <w:r w:rsidRPr="00D9083E">
        <w:rPr>
          <w:sz w:val="16"/>
          <w:szCs w:val="14"/>
        </w:rPr>
        <w:t xml:space="preserve">. Too often, leaders from both major parties have taken public support for U.S. leadership in the world for granted without making a strong enough case to the American public for why it is essential. Concrete steps can, and should, be taken solely through executive action in the first year of an administration committed to revitalizing American diplomacy, with thought to cementing change through legislation. </w:t>
      </w:r>
      <w:r w:rsidRPr="00D9083E">
        <w:rPr>
          <w:rStyle w:val="StyleUnderline"/>
        </w:rPr>
        <w:t xml:space="preserve">The most pressing challenges facing the State Department include a twenty-first-century policy environment that has, in some priority  areas, evolved beyond the core competencies of most Foreign and Civil Service officers and an institution </w:t>
      </w:r>
      <w:r w:rsidRPr="00D9083E">
        <w:rPr>
          <w:rStyle w:val="Emphasis"/>
        </w:rPr>
        <w:t>hollowed out</w:t>
      </w:r>
      <w:r w:rsidRPr="00D9083E">
        <w:rPr>
          <w:rStyle w:val="StyleUnderline"/>
        </w:rPr>
        <w:t xml:space="preserve"> by three years of </w:t>
      </w:r>
      <w:r w:rsidRPr="00D9083E">
        <w:rPr>
          <w:rStyle w:val="Emphasis"/>
        </w:rPr>
        <w:t>talent flight</w:t>
      </w:r>
      <w:r w:rsidRPr="00D9083E">
        <w:rPr>
          <w:rStyle w:val="StyleUnderline"/>
        </w:rPr>
        <w:t xml:space="preserve">, </w:t>
      </w:r>
      <w:r w:rsidRPr="00D9083E">
        <w:rPr>
          <w:rStyle w:val="Emphasis"/>
        </w:rPr>
        <w:t>mired</w:t>
      </w:r>
      <w:r w:rsidRPr="00D9083E">
        <w:rPr>
          <w:rStyle w:val="StyleUnderline"/>
        </w:rPr>
        <w:t xml:space="preserve"> in excessively layered structure, and </w:t>
      </w:r>
      <w:r w:rsidRPr="00D9083E">
        <w:rPr>
          <w:rStyle w:val="Emphasis"/>
        </w:rPr>
        <w:t>resistant to reform</w:t>
      </w:r>
      <w:r w:rsidRPr="00D9083E">
        <w:rPr>
          <w:sz w:val="16"/>
          <w:szCs w:val="14"/>
        </w:rPr>
        <w:t xml:space="preserve">. Perhaps most important, </w:t>
      </w:r>
      <w:r w:rsidRPr="00D9083E">
        <w:rPr>
          <w:rStyle w:val="StyleUnderline"/>
        </w:rPr>
        <w:t>they include the multigenerational challenge of a diplomatic workforce that falls woefully short of reflecting the diverse country it serves, particularly at the senior-most ranks, compromising its effectiveness and fostering a homogeneous and risk-averse culture that drives out rather than cultivates fresh perspectives</w:t>
      </w:r>
      <w:r w:rsidRPr="00D9083E">
        <w:rPr>
          <w:sz w:val="16"/>
          <w:szCs w:val="14"/>
        </w:rPr>
        <w:t xml:space="preserve">. </w:t>
      </w:r>
      <w:r w:rsidRPr="00D9083E">
        <w:rPr>
          <w:rStyle w:val="StyleUnderline"/>
        </w:rPr>
        <w:t>The State Department today risks losing the “war for talent,” not only to the private sector but increasingly to other government agencies, due to inflexible career tracks, self-defeating hiring constraints, and a lack of commitment to training and professional development</w:t>
      </w:r>
      <w:r w:rsidRPr="00D9083E">
        <w:rPr>
          <w:sz w:val="16"/>
          <w:szCs w:val="14"/>
        </w:rPr>
        <w:t xml:space="preserve">. Finally, </w:t>
      </w:r>
      <w:r w:rsidRPr="00D9083E">
        <w:rPr>
          <w:rStyle w:val="StyleUnderline"/>
        </w:rPr>
        <w:t xml:space="preserve">DOS is </w:t>
      </w:r>
      <w:r w:rsidRPr="00D9083E">
        <w:rPr>
          <w:rStyle w:val="Emphasis"/>
        </w:rPr>
        <w:t>hampered</w:t>
      </w:r>
      <w:r w:rsidRPr="00D9083E">
        <w:rPr>
          <w:rStyle w:val="StyleUnderline"/>
        </w:rPr>
        <w:t xml:space="preserve"> by Congress’s failure over many years to pass authorizing legislation, leading to budgetary pressures and diminishing DOS’s status in the hierarchy of national security agencies rather than reinforcing the nation’s paramount foreign policy institution</w:t>
      </w:r>
      <w:r w:rsidRPr="00D9083E">
        <w:rPr>
          <w:sz w:val="16"/>
          <w:szCs w:val="14"/>
        </w:rPr>
        <w:t xml:space="preserve">. </w:t>
      </w:r>
    </w:p>
    <w:p w14:paraId="01530601" w14:textId="77777777" w:rsidR="00D9083E" w:rsidRPr="00D9083E" w:rsidRDefault="00D9083E" w:rsidP="00D9083E">
      <w:pPr>
        <w:pStyle w:val="Heading4"/>
        <w:rPr>
          <w:rFonts w:cs="Times New Roman"/>
        </w:rPr>
      </w:pPr>
      <w:bookmarkStart w:id="33" w:name="_Hlk104111187"/>
      <w:r w:rsidRPr="00D9083E">
        <w:rPr>
          <w:rFonts w:cs="Times New Roman"/>
        </w:rPr>
        <w:t>The military doesn’t suffer from the same resource shortages that the State Department does</w:t>
      </w:r>
      <w:r w:rsidRPr="00D9083E">
        <w:rPr>
          <w:rFonts w:cs="Times New Roman"/>
        </w:rPr>
        <w:tab/>
      </w:r>
    </w:p>
    <w:p w14:paraId="6919F375" w14:textId="77777777" w:rsidR="00D9083E" w:rsidRPr="00D9083E" w:rsidRDefault="00D9083E" w:rsidP="00D9083E">
      <w:pPr>
        <w:rPr>
          <w:sz w:val="16"/>
          <w:szCs w:val="14"/>
        </w:rPr>
      </w:pPr>
      <w:r w:rsidRPr="00D9083E">
        <w:rPr>
          <w:rStyle w:val="Style13ptBold"/>
        </w:rPr>
        <w:t>Serafino 8</w:t>
      </w:r>
      <w:r w:rsidRPr="00D9083E">
        <w:rPr>
          <w:sz w:val="16"/>
          <w:szCs w:val="14"/>
        </w:rPr>
        <w:t xml:space="preserve">, Coordinator and International Affairs Specialist at CRS (Nina, “The Department of Defense Role in Foreign Assistance: Background, Major Issues, and Options for Congress,” Congressional Research Service, </w:t>
      </w:r>
      <w:hyperlink r:id="rId20" w:history="1">
        <w:r w:rsidRPr="00D9083E">
          <w:rPr>
            <w:rStyle w:val="Hyperlink"/>
          </w:rPr>
          <w:t>https://apps.dtic.mil/sti/pdfs/ADA493001.pdf</w:t>
        </w:r>
      </w:hyperlink>
      <w:r w:rsidRPr="00D9083E">
        <w:rPr>
          <w:sz w:val="16"/>
          <w:szCs w:val="14"/>
        </w:rPr>
        <w:t>)//BB</w:t>
      </w:r>
    </w:p>
    <w:p w14:paraId="239DB7F5" w14:textId="77777777" w:rsidR="00D9083E" w:rsidRPr="00D9083E" w:rsidRDefault="00D9083E" w:rsidP="00D9083E">
      <w:pPr>
        <w:rPr>
          <w:sz w:val="16"/>
          <w:szCs w:val="14"/>
        </w:rPr>
      </w:pPr>
    </w:p>
    <w:p w14:paraId="74A6F8E2" w14:textId="77777777" w:rsidR="00D9083E" w:rsidRPr="00D9083E" w:rsidRDefault="00D9083E" w:rsidP="00D9083E">
      <w:pPr>
        <w:rPr>
          <w:sz w:val="16"/>
          <w:szCs w:val="14"/>
        </w:rPr>
      </w:pPr>
      <w:r w:rsidRPr="00D9083E">
        <w:rPr>
          <w:rStyle w:val="StyleUnderline"/>
        </w:rPr>
        <w:t xml:space="preserve">In addition to its regional advantage, DOD enjoys two other advantages: </w:t>
      </w:r>
      <w:r w:rsidRPr="00D9083E">
        <w:rPr>
          <w:rStyle w:val="Emphasis"/>
        </w:rPr>
        <w:t>greater planning and execution capabilities</w:t>
      </w:r>
      <w:r w:rsidRPr="00D9083E">
        <w:rPr>
          <w:rStyle w:val="StyleUnderline"/>
        </w:rPr>
        <w:t xml:space="preserve">, and substantially </w:t>
      </w:r>
      <w:r w:rsidRPr="00D9083E">
        <w:rPr>
          <w:rStyle w:val="Emphasis"/>
        </w:rPr>
        <w:t>greater budgetary resources</w:t>
      </w:r>
      <w:r w:rsidRPr="00D9083E">
        <w:rPr>
          <w:rStyle w:val="StyleUnderline"/>
        </w:rPr>
        <w:t>. DOD can muster more [hu]manpower than any other agency</w:t>
      </w:r>
      <w:r w:rsidRPr="00D9083E">
        <w:rPr>
          <w:sz w:val="16"/>
          <w:szCs w:val="14"/>
        </w:rPr>
        <w:t xml:space="preserve">. </w:t>
      </w:r>
      <w:r w:rsidRPr="00D9083E">
        <w:rPr>
          <w:rStyle w:val="StyleUnderline"/>
        </w:rPr>
        <w:t>While U.S. military personnel may be stretched in wartime, there still exist substantial reserves of personnel that can be tapped to plan and carry out activities. The combatant commands enjoy considerably more personnel than do individual embassies, and their personnel are oriented toward planning activities, whereas State Department personnel are oriented toward collecting information and furthering U.S. policy through diplomacy, such as person-to-person contact</w:t>
      </w:r>
      <w:r w:rsidRPr="00D9083E">
        <w:rPr>
          <w:sz w:val="16"/>
          <w:szCs w:val="14"/>
        </w:rPr>
        <w:t xml:space="preserve">. Despite waging a war in Iraq, CENTCOM created a new Joint Task Force in the Horn of Africa (CJT-HOA) of roughly 2,000 U.S. military personnel (the number fluctuates regularly) to plan and carry out efforts in the Horn of Africa that include much foreign assistance activity. In Iraq, DOD temporarily provided military personnel to fill about 100 State Department PRT posts, until the State Department could contract persons with the needed expertise to fill them. </w:t>
      </w:r>
    </w:p>
    <w:p w14:paraId="3D9B3D40" w14:textId="35CFD508" w:rsidR="006D664B" w:rsidRPr="00D9083E" w:rsidRDefault="00D9083E" w:rsidP="006D664B">
      <w:pPr>
        <w:pStyle w:val="Heading3"/>
        <w:rPr>
          <w:rFonts w:cs="Times New Roman"/>
        </w:rPr>
      </w:pPr>
      <w:bookmarkStart w:id="34" w:name="_Toc107571446"/>
      <w:bookmarkStart w:id="35" w:name="_Toc108768222"/>
      <w:bookmarkEnd w:id="33"/>
      <w:r w:rsidRPr="00D9083E">
        <w:rPr>
          <w:rFonts w:cs="Times New Roman"/>
        </w:rPr>
        <w:lastRenderedPageBreak/>
        <w:t>AF</w:t>
      </w:r>
      <w:r w:rsidR="007D5A3A">
        <w:rPr>
          <w:rFonts w:cs="Times New Roman"/>
        </w:rPr>
        <w:t>F</w:t>
      </w:r>
      <w:r w:rsidRPr="00D9083E">
        <w:rPr>
          <w:rFonts w:cs="Times New Roman"/>
        </w:rPr>
        <w:t>---DOS CP---</w:t>
      </w:r>
      <w:r w:rsidR="006D664B" w:rsidRPr="00D9083E">
        <w:rPr>
          <w:rFonts w:cs="Times New Roman"/>
        </w:rPr>
        <w:t>No Solvency---Trust</w:t>
      </w:r>
      <w:bookmarkEnd w:id="34"/>
      <w:bookmarkEnd w:id="35"/>
    </w:p>
    <w:p w14:paraId="07899BD1" w14:textId="67822083" w:rsidR="006D664B" w:rsidRPr="00D9083E" w:rsidRDefault="006D664B" w:rsidP="006D664B">
      <w:pPr>
        <w:pStyle w:val="Heading4"/>
        <w:rPr>
          <w:rFonts w:cs="Times New Roman"/>
        </w:rPr>
      </w:pPr>
      <w:r w:rsidRPr="00D9083E">
        <w:rPr>
          <w:rFonts w:cs="Times New Roman"/>
        </w:rPr>
        <w:t>Military-to-military contacts are necessary to build trust and avoid miscalculation</w:t>
      </w:r>
    </w:p>
    <w:p w14:paraId="0970939A" w14:textId="1509A6D1" w:rsidR="006D664B" w:rsidRPr="00D9083E" w:rsidRDefault="006D664B" w:rsidP="006D664B">
      <w:pPr>
        <w:rPr>
          <w:sz w:val="16"/>
          <w:szCs w:val="14"/>
        </w:rPr>
      </w:pPr>
      <w:proofErr w:type="spellStart"/>
      <w:r w:rsidRPr="00D9083E">
        <w:rPr>
          <w:rStyle w:val="Style13ptBold"/>
        </w:rPr>
        <w:t>Ebitz</w:t>
      </w:r>
      <w:proofErr w:type="spellEnd"/>
      <w:r w:rsidRPr="00D9083E">
        <w:rPr>
          <w:rStyle w:val="Style13ptBold"/>
        </w:rPr>
        <w:t xml:space="preserve"> 19</w:t>
      </w:r>
      <w:r w:rsidRPr="00D9083E">
        <w:rPr>
          <w:sz w:val="16"/>
          <w:szCs w:val="14"/>
        </w:rPr>
        <w:t>, graduate of the Federal Bureau of Investigation National Academy, and holds master’s degrees in Military Studies, from the U.S. Marine Corps Command and Staff College, and Strategic Studies, from the U.S. Marine Corps War College (Amy, “The use of military diplomacy in great power competition,” Brookings Institute,</w:t>
      </w:r>
      <w:r w:rsidRPr="00426526">
        <w:rPr>
          <w:sz w:val="16"/>
          <w:szCs w:val="16"/>
        </w:rPr>
        <w:t xml:space="preserve"> </w:t>
      </w:r>
      <w:hyperlink r:id="rId21" w:history="1">
        <w:r w:rsidRPr="00426526">
          <w:rPr>
            <w:rStyle w:val="Hyperlink"/>
            <w:sz w:val="16"/>
            <w:szCs w:val="16"/>
          </w:rPr>
          <w:t>https://www.brookings.edu/blog/order-from-chaos/2019/02/12/the-use-of-military-diplomacy-in-great-power-competition/)//BB</w:t>
        </w:r>
      </w:hyperlink>
    </w:p>
    <w:p w14:paraId="5D0F6AB6" w14:textId="77777777" w:rsidR="006D664B" w:rsidRPr="00D9083E" w:rsidRDefault="006D664B" w:rsidP="006D664B">
      <w:pPr>
        <w:rPr>
          <w:sz w:val="16"/>
          <w:szCs w:val="14"/>
        </w:rPr>
      </w:pPr>
      <w:r w:rsidRPr="00D9083E">
        <w:rPr>
          <w:rStyle w:val="StyleUnderline"/>
        </w:rPr>
        <w:t>Within the main elements of national power</w:t>
      </w:r>
      <w:r w:rsidRPr="00D9083E">
        <w:rPr>
          <w:sz w:val="16"/>
          <w:szCs w:val="14"/>
        </w:rPr>
        <w:t xml:space="preserve"> (diplomacy, informational, military, and economic, or DIME), </w:t>
      </w:r>
      <w:r w:rsidRPr="00D9083E">
        <w:rPr>
          <w:rStyle w:val="StyleUnderline"/>
        </w:rPr>
        <w:t xml:space="preserve">the military is often considered the last resort. However, the U.S. military has been a </w:t>
      </w:r>
      <w:r w:rsidRPr="00D9083E">
        <w:rPr>
          <w:rStyle w:val="Emphasis"/>
        </w:rPr>
        <w:t>key player</w:t>
      </w:r>
      <w:r w:rsidRPr="00D9083E">
        <w:rPr>
          <w:rStyle w:val="StyleUnderline"/>
        </w:rPr>
        <w:t xml:space="preserve"> in, for instance, the </w:t>
      </w:r>
      <w:r w:rsidRPr="00D9083E">
        <w:rPr>
          <w:rStyle w:val="Emphasis"/>
        </w:rPr>
        <w:t>spread of democracy, building partner countries’ strength through military-to-military relationships</w:t>
      </w:r>
      <w:r w:rsidRPr="00D9083E">
        <w:rPr>
          <w:sz w:val="16"/>
          <w:szCs w:val="14"/>
        </w:rPr>
        <w:t xml:space="preserve"> (including in the form of bi- and trilateral exercises to support standing Operation Plans, NATO, the United Nations, and Theater Security Cooperation), </w:t>
      </w:r>
      <w:r w:rsidRPr="00D9083E">
        <w:rPr>
          <w:rStyle w:val="StyleUnderline"/>
        </w:rPr>
        <w:t>personnel exchange, and humanitarian assistance operations. Through these efforts, among others, the U.S. military helps to carry out the diplomatic mission of the United States</w:t>
      </w:r>
      <w:r w:rsidRPr="00D9083E">
        <w:rPr>
          <w:sz w:val="16"/>
          <w:szCs w:val="14"/>
        </w:rPr>
        <w:t xml:space="preserve"> (</w:t>
      </w:r>
      <w:r w:rsidRPr="00D9083E">
        <w:rPr>
          <w:rStyle w:val="StyleUnderline"/>
        </w:rPr>
        <w:t>military diplomacy paved the way for NATO</w:t>
      </w:r>
      <w:r w:rsidRPr="00D9083E">
        <w:rPr>
          <w:sz w:val="16"/>
          <w:szCs w:val="14"/>
        </w:rPr>
        <w:t xml:space="preserve">, the European Union, and the World Trade Organization, </w:t>
      </w:r>
      <w:r w:rsidRPr="00D9083E">
        <w:rPr>
          <w:rStyle w:val="StyleUnderline"/>
        </w:rPr>
        <w:t>for instance</w:t>
      </w:r>
      <w:r w:rsidRPr="00D9083E">
        <w:rPr>
          <w:sz w:val="16"/>
          <w:szCs w:val="14"/>
        </w:rPr>
        <w:t xml:space="preserve">). </w:t>
      </w:r>
      <w:r w:rsidRPr="00D9083E">
        <w:rPr>
          <w:rStyle w:val="StyleUnderline"/>
        </w:rPr>
        <w:t>When military units participate in bilateral or multilateral exercises</w:t>
      </w:r>
      <w:r w:rsidRPr="00D9083E">
        <w:rPr>
          <w:sz w:val="16"/>
          <w:szCs w:val="14"/>
        </w:rPr>
        <w:t xml:space="preserve"> with other countries, for example, </w:t>
      </w:r>
      <w:r w:rsidRPr="00D9083E">
        <w:rPr>
          <w:rStyle w:val="StyleUnderline"/>
        </w:rPr>
        <w:t xml:space="preserve">the purpose is several-fold: The interaction </w:t>
      </w:r>
      <w:r w:rsidRPr="00D9083E">
        <w:rPr>
          <w:rStyle w:val="Emphasis"/>
        </w:rPr>
        <w:t>increases interoperability</w:t>
      </w:r>
      <w:r w:rsidRPr="00D9083E">
        <w:rPr>
          <w:rStyle w:val="StyleUnderline"/>
        </w:rPr>
        <w:t xml:space="preserve"> between the militaries, provides for </w:t>
      </w:r>
      <w:r w:rsidRPr="00D9083E">
        <w:rPr>
          <w:rStyle w:val="Emphasis"/>
        </w:rPr>
        <w:t>cultural exchange and understanding</w:t>
      </w:r>
      <w:r w:rsidRPr="00D9083E">
        <w:rPr>
          <w:rStyle w:val="StyleUnderline"/>
        </w:rPr>
        <w:t xml:space="preserve">, and offers an opportunity to expand each nation’s capabilities while exercising potential contingencies. The importance of military diplomacy in foreign engagement is to </w:t>
      </w:r>
      <w:r w:rsidRPr="00D9083E">
        <w:rPr>
          <w:rStyle w:val="Emphasis"/>
        </w:rPr>
        <w:t>build dialogue</w:t>
      </w:r>
      <w:r w:rsidRPr="00D9083E">
        <w:rPr>
          <w:rStyle w:val="StyleUnderline"/>
        </w:rPr>
        <w:t xml:space="preserve"> that may facilitate </w:t>
      </w:r>
      <w:r w:rsidRPr="00D9083E">
        <w:rPr>
          <w:rStyle w:val="Emphasis"/>
        </w:rPr>
        <w:t>further communication and, during a crisis, avoid confusion between cultures</w:t>
      </w:r>
      <w:r w:rsidRPr="00D9083E">
        <w:rPr>
          <w:sz w:val="16"/>
          <w:szCs w:val="14"/>
        </w:rPr>
        <w:t>.</w:t>
      </w:r>
    </w:p>
    <w:p w14:paraId="337DB5F7" w14:textId="77777777" w:rsidR="006D664B" w:rsidRPr="00D9083E" w:rsidRDefault="006D664B" w:rsidP="006D664B">
      <w:pPr>
        <w:pStyle w:val="Heading4"/>
        <w:rPr>
          <w:rFonts w:cs="Times New Roman"/>
        </w:rPr>
      </w:pPr>
      <w:r w:rsidRPr="00D9083E">
        <w:rPr>
          <w:rFonts w:cs="Times New Roman"/>
        </w:rPr>
        <w:t>The DoD is best for improving strong relationships with host countries</w:t>
      </w:r>
    </w:p>
    <w:p w14:paraId="67AF7386" w14:textId="7B4B5BB2" w:rsidR="006D664B" w:rsidRPr="00D9083E" w:rsidRDefault="006D664B" w:rsidP="006D664B">
      <w:pPr>
        <w:rPr>
          <w:sz w:val="16"/>
          <w:szCs w:val="14"/>
        </w:rPr>
      </w:pPr>
      <w:proofErr w:type="spellStart"/>
      <w:r w:rsidRPr="00D9083E">
        <w:rPr>
          <w:rStyle w:val="Style13ptBold"/>
        </w:rPr>
        <w:t>Karlin</w:t>
      </w:r>
      <w:proofErr w:type="spellEnd"/>
      <w:r w:rsidRPr="00D9083E">
        <w:rPr>
          <w:rStyle w:val="Style13ptBold"/>
        </w:rPr>
        <w:t xml:space="preserve"> 22</w:t>
      </w:r>
      <w:r w:rsidRPr="00D9083E">
        <w:rPr>
          <w:sz w:val="16"/>
          <w:szCs w:val="14"/>
        </w:rPr>
        <w:t>, Assistant Secretary of Defense for Strategy, Plans, and Capabilities (Mara, “Examining U.S. Security Cooperation and Assistance,” Before the Senate Foreign Relations Committee)//BB</w:t>
      </w:r>
    </w:p>
    <w:p w14:paraId="50EFBA3D" w14:textId="77777777" w:rsidR="006D664B" w:rsidRPr="00D9083E" w:rsidRDefault="006D664B" w:rsidP="006D664B">
      <w:pPr>
        <w:rPr>
          <w:sz w:val="16"/>
          <w:szCs w:val="14"/>
        </w:rPr>
      </w:pPr>
      <w:r w:rsidRPr="00D9083E">
        <w:rPr>
          <w:rStyle w:val="StyleUnderline"/>
        </w:rPr>
        <w:t>Our relationships provide us with a reservoir of strength. They allow us to operate by, with, and through our allies and partners to meet shared security challenges</w:t>
      </w:r>
      <w:r w:rsidRPr="00D9083E">
        <w:rPr>
          <w:sz w:val="16"/>
          <w:szCs w:val="14"/>
        </w:rPr>
        <w:t xml:space="preserve">. The degree of partnership should not be measured by the quantity of security cooperation programs, but rather by their quality. </w:t>
      </w:r>
      <w:r w:rsidRPr="00D9083E">
        <w:rPr>
          <w:rStyle w:val="StyleUnderline"/>
        </w:rPr>
        <w:t xml:space="preserve">The Department of Defense has learned from large-scale assistance programs that for lasting impact, a comprehensive engagement plan involves more than training and equipping. Importantly, we are building a culture of </w:t>
      </w:r>
      <w:r w:rsidRPr="00D9083E">
        <w:rPr>
          <w:rStyle w:val="Emphasis"/>
        </w:rPr>
        <w:t>learning and adaptation</w:t>
      </w:r>
      <w:r w:rsidRPr="00D9083E">
        <w:rPr>
          <w:rStyle w:val="StyleUnderline"/>
        </w:rPr>
        <w:t>, drawing on lessons from program successes, as well as, from programs that did not have the desired impact. We are building a learning agenda and integrating it into decision processes, and measure program impact in a way that assesses real change, rather than counting our own inputs into programs as successes in themselves</w:t>
      </w:r>
      <w:r w:rsidRPr="00D9083E">
        <w:rPr>
          <w:sz w:val="16"/>
          <w:szCs w:val="14"/>
        </w:rPr>
        <w:t xml:space="preserve">. </w:t>
      </w:r>
      <w:r w:rsidRPr="00D9083E">
        <w:rPr>
          <w:rStyle w:val="StyleUnderline"/>
        </w:rPr>
        <w:t>We</w:t>
      </w:r>
      <w:r w:rsidRPr="00D9083E">
        <w:rPr>
          <w:sz w:val="16"/>
          <w:szCs w:val="14"/>
        </w:rPr>
        <w:t xml:space="preserve"> seek to </w:t>
      </w:r>
      <w:r w:rsidRPr="00D9083E">
        <w:rPr>
          <w:rStyle w:val="StyleUnderline"/>
        </w:rPr>
        <w:t>learn</w:t>
      </w:r>
      <w:r w:rsidRPr="00D9083E">
        <w:rPr>
          <w:sz w:val="16"/>
          <w:szCs w:val="14"/>
        </w:rPr>
        <w:t xml:space="preserve"> lessons and avoid the fallacy of sunk costs </w:t>
      </w:r>
      <w:r w:rsidRPr="00D9083E">
        <w:rPr>
          <w:rStyle w:val="StyleUnderline"/>
        </w:rPr>
        <w:t xml:space="preserve">by ruthlessly prioritizing programs that are strategic, and setting appropriate expectations for programs that provide more of a tactical advantage. Through this approach, we can unlock the </w:t>
      </w:r>
      <w:r w:rsidRPr="00D9083E">
        <w:rPr>
          <w:rStyle w:val="Emphasis"/>
        </w:rPr>
        <w:t>comparative advantages our allies and partners</w:t>
      </w:r>
      <w:r w:rsidRPr="00D9083E">
        <w:rPr>
          <w:rStyle w:val="StyleUnderline"/>
        </w:rPr>
        <w:t xml:space="preserve"> bring as we </w:t>
      </w:r>
      <w:r w:rsidRPr="00D9083E">
        <w:rPr>
          <w:rStyle w:val="Emphasis"/>
        </w:rPr>
        <w:t>collectively work</w:t>
      </w:r>
      <w:r w:rsidRPr="00D9083E">
        <w:rPr>
          <w:rStyle w:val="StyleUnderline"/>
        </w:rPr>
        <w:t xml:space="preserve"> together to meet our shared objectives</w:t>
      </w:r>
      <w:r w:rsidRPr="00D9083E">
        <w:rPr>
          <w:sz w:val="16"/>
          <w:szCs w:val="14"/>
        </w:rPr>
        <w:t>.</w:t>
      </w:r>
    </w:p>
    <w:p w14:paraId="17C898D8" w14:textId="77777777" w:rsidR="006D664B" w:rsidRPr="00D9083E" w:rsidRDefault="006D664B" w:rsidP="006D664B">
      <w:pPr>
        <w:pStyle w:val="Heading4"/>
        <w:rPr>
          <w:rFonts w:cs="Times New Roman"/>
        </w:rPr>
      </w:pPr>
      <w:bookmarkStart w:id="36" w:name="_Hlk104110697"/>
      <w:r w:rsidRPr="00D9083E">
        <w:rPr>
          <w:rFonts w:cs="Times New Roman"/>
        </w:rPr>
        <w:t>Military diplomacy builds trust and relations</w:t>
      </w:r>
    </w:p>
    <w:p w14:paraId="59126BF9" w14:textId="681B52FB" w:rsidR="006D664B" w:rsidRPr="00D9083E" w:rsidRDefault="006D664B" w:rsidP="006D664B">
      <w:pPr>
        <w:rPr>
          <w:sz w:val="16"/>
          <w:szCs w:val="14"/>
        </w:rPr>
      </w:pPr>
      <w:proofErr w:type="spellStart"/>
      <w:r w:rsidRPr="00D9083E">
        <w:rPr>
          <w:rStyle w:val="Style13ptBold"/>
        </w:rPr>
        <w:t>Ebitz</w:t>
      </w:r>
      <w:proofErr w:type="spellEnd"/>
      <w:r w:rsidRPr="00D9083E">
        <w:rPr>
          <w:rStyle w:val="Style13ptBold"/>
        </w:rPr>
        <w:t xml:space="preserve"> 19</w:t>
      </w:r>
      <w:r w:rsidRPr="00D9083E">
        <w:rPr>
          <w:sz w:val="16"/>
          <w:szCs w:val="14"/>
        </w:rPr>
        <w:t xml:space="preserve">, graduate of the Federal Bureau of Investigation National Academy, and holds master’s degrees in Military Studies, from the U.S. Marine Corps Command and Staff College, and Strategic Studies, from the U.S. Marine Corps War College (Amy, “The use of military diplomacy in great power competition,” Brookings Institute, </w:t>
      </w:r>
      <w:hyperlink r:id="rId22" w:history="1">
        <w:r w:rsidRPr="00D9083E">
          <w:rPr>
            <w:rStyle w:val="Hyperlink"/>
          </w:rPr>
          <w:t>https://www.brookings.edu/blog/order-from-chaos/2019/02/12/the-use-of-military-diplomacy-in-great-power-competition/</w:t>
        </w:r>
      </w:hyperlink>
      <w:r w:rsidRPr="00D9083E">
        <w:rPr>
          <w:sz w:val="16"/>
          <w:szCs w:val="14"/>
        </w:rPr>
        <w:t>)//BB</w:t>
      </w:r>
    </w:p>
    <w:p w14:paraId="32C50387" w14:textId="77777777" w:rsidR="006D664B" w:rsidRPr="00D9083E" w:rsidRDefault="006D664B" w:rsidP="006D664B">
      <w:pPr>
        <w:rPr>
          <w:sz w:val="16"/>
          <w:szCs w:val="14"/>
        </w:rPr>
      </w:pPr>
      <w:r w:rsidRPr="00D9083E">
        <w:rPr>
          <w:sz w:val="16"/>
          <w:szCs w:val="14"/>
        </w:rPr>
        <w:t xml:space="preserve">Moreover, </w:t>
      </w:r>
      <w:r w:rsidRPr="00D9083E">
        <w:rPr>
          <w:rStyle w:val="StyleUnderline"/>
        </w:rPr>
        <w:t>in places where the U.S. military has maintained a long-term presence</w:t>
      </w:r>
      <w:r w:rsidRPr="00D9083E">
        <w:rPr>
          <w:sz w:val="16"/>
          <w:szCs w:val="14"/>
        </w:rPr>
        <w:t xml:space="preserve"> (e.g. Japan, South Korea, Germany), </w:t>
      </w:r>
      <w:r w:rsidRPr="00D9083E">
        <w:rPr>
          <w:rStyle w:val="StyleUnderline"/>
        </w:rPr>
        <w:t>we see that military interoperability enhances regions economically—directly through commercial contracting and the resulting employment, servicemember contributions through commerce, and in some cases, contributions of military gear and equipment through foreign military sales or otherwise</w:t>
      </w:r>
      <w:r w:rsidRPr="00D9083E">
        <w:rPr>
          <w:sz w:val="16"/>
          <w:szCs w:val="14"/>
        </w:rPr>
        <w:t xml:space="preserve">. </w:t>
      </w:r>
      <w:r w:rsidRPr="00D9083E">
        <w:rPr>
          <w:rStyle w:val="StyleUnderline"/>
        </w:rPr>
        <w:t>The resulting “military diplomacy,” also referred to as “defense diplomacy,” “</w:t>
      </w:r>
      <w:r w:rsidRPr="00D9083E">
        <w:rPr>
          <w:rStyle w:val="Emphasis"/>
        </w:rPr>
        <w:t>soft power</w:t>
      </w:r>
      <w:r w:rsidRPr="00D9083E">
        <w:rPr>
          <w:rStyle w:val="StyleUnderline"/>
        </w:rPr>
        <w:t xml:space="preserve">,” “military public diplomacy,” and “strategic communication,” allows the military to have a </w:t>
      </w:r>
      <w:r w:rsidRPr="00D9083E">
        <w:rPr>
          <w:rStyle w:val="Emphasis"/>
        </w:rPr>
        <w:t>direct impact</w:t>
      </w:r>
      <w:r w:rsidRPr="00D9083E">
        <w:rPr>
          <w:rStyle w:val="StyleUnderline"/>
        </w:rPr>
        <w:t xml:space="preserve"> on foreign policy through other means. Although not diplomacy in the traditional sense of a State Department mission, </w:t>
      </w:r>
      <w:r w:rsidRPr="00D9083E">
        <w:rPr>
          <w:rStyle w:val="Emphasis"/>
        </w:rPr>
        <w:t>military relationships between countries build</w:t>
      </w:r>
      <w:r w:rsidRPr="00D9083E">
        <w:rPr>
          <w:sz w:val="16"/>
          <w:szCs w:val="14"/>
        </w:rPr>
        <w:t xml:space="preserve"> a foundation on which </w:t>
      </w:r>
      <w:r w:rsidRPr="00D9083E">
        <w:rPr>
          <w:rStyle w:val="Emphasis"/>
        </w:rPr>
        <w:t>further connections</w:t>
      </w:r>
      <w:r w:rsidRPr="00D9083E">
        <w:rPr>
          <w:rStyle w:val="StyleUnderline"/>
        </w:rPr>
        <w:t xml:space="preserve"> between nations</w:t>
      </w:r>
      <w:r w:rsidRPr="00D9083E">
        <w:rPr>
          <w:sz w:val="16"/>
          <w:szCs w:val="14"/>
        </w:rPr>
        <w:t xml:space="preserve"> are developed.</w:t>
      </w:r>
    </w:p>
    <w:p w14:paraId="0AAECC14" w14:textId="4B8143B0" w:rsidR="000B438C" w:rsidRPr="00D9083E" w:rsidRDefault="00D9083E" w:rsidP="000B438C">
      <w:pPr>
        <w:pStyle w:val="Heading3"/>
        <w:rPr>
          <w:rFonts w:cs="Times New Roman"/>
        </w:rPr>
      </w:pPr>
      <w:bookmarkStart w:id="37" w:name="_Toc107571447"/>
      <w:bookmarkStart w:id="38" w:name="_Toc108768223"/>
      <w:bookmarkEnd w:id="36"/>
      <w:r w:rsidRPr="00D9083E">
        <w:rPr>
          <w:rFonts w:cs="Times New Roman"/>
        </w:rPr>
        <w:lastRenderedPageBreak/>
        <w:t>AFF---DOS---AFF</w:t>
      </w:r>
      <w:r w:rsidR="000B438C" w:rsidRPr="00D9083E">
        <w:rPr>
          <w:rFonts w:cs="Times New Roman"/>
        </w:rPr>
        <w:t xml:space="preserve"> Solvency</w:t>
      </w:r>
      <w:r w:rsidR="00845B20" w:rsidRPr="00D9083E">
        <w:rPr>
          <w:rFonts w:cs="Times New Roman"/>
        </w:rPr>
        <w:t>---AT Bergmann</w:t>
      </w:r>
      <w:bookmarkEnd w:id="37"/>
      <w:bookmarkEnd w:id="38"/>
    </w:p>
    <w:p w14:paraId="69F4B4F2" w14:textId="009D1B0E" w:rsidR="00845B20" w:rsidRPr="00D9083E" w:rsidRDefault="00845B20" w:rsidP="00845B20">
      <w:pPr>
        <w:pStyle w:val="Heading4"/>
        <w:rPr>
          <w:rFonts w:cs="Times New Roman"/>
        </w:rPr>
      </w:pPr>
      <w:r w:rsidRPr="00D9083E">
        <w:rPr>
          <w:rFonts w:cs="Times New Roman"/>
        </w:rPr>
        <w:t xml:space="preserve">State Department assistance </w:t>
      </w:r>
      <w:r w:rsidR="00BF61CF" w:rsidRPr="00D9083E">
        <w:rPr>
          <w:rFonts w:cs="Times New Roman"/>
        </w:rPr>
        <w:t>fails</w:t>
      </w:r>
    </w:p>
    <w:p w14:paraId="6D76EDB9" w14:textId="66575513" w:rsidR="00845B20" w:rsidRPr="00D9083E" w:rsidRDefault="00964CD1" w:rsidP="00845B20">
      <w:pPr>
        <w:rPr>
          <w:sz w:val="16"/>
          <w:szCs w:val="14"/>
        </w:rPr>
      </w:pPr>
      <w:r w:rsidRPr="00D9083E">
        <w:rPr>
          <w:rStyle w:val="Style13ptBold"/>
        </w:rPr>
        <w:t>Sadler 21</w:t>
      </w:r>
      <w:r w:rsidRPr="00D9083E">
        <w:rPr>
          <w:sz w:val="16"/>
          <w:szCs w:val="14"/>
        </w:rPr>
        <w:t>, Senior Fellow for Naval Warfare and Advanced Technology at Heritage, and Janae Diaz, Fall 2020 member of the Young Leaders Program at The Heritage Foundation (</w:t>
      </w:r>
      <w:r w:rsidR="00845B20" w:rsidRPr="00D9083E">
        <w:rPr>
          <w:sz w:val="16"/>
          <w:szCs w:val="14"/>
        </w:rPr>
        <w:t xml:space="preserve">“Don’t Shift Security Cooperation to State Department,” </w:t>
      </w:r>
      <w:r w:rsidR="00845B20" w:rsidRPr="00D9083E">
        <w:rPr>
          <w:i/>
          <w:iCs/>
        </w:rPr>
        <w:t>The Heritage Foundation</w:t>
      </w:r>
      <w:r w:rsidR="00845B20" w:rsidRPr="00D9083E">
        <w:rPr>
          <w:sz w:val="16"/>
          <w:szCs w:val="14"/>
        </w:rPr>
        <w:t xml:space="preserve">, </w:t>
      </w:r>
      <w:hyperlink r:id="rId23" w:history="1">
        <w:r w:rsidRPr="00D9083E">
          <w:rPr>
            <w:rStyle w:val="Hyperlink"/>
          </w:rPr>
          <w:t>https://www.heritage.org/defense/commentary/dont-shift-security-cooperation-state-department)//BB</w:t>
        </w:r>
      </w:hyperlink>
    </w:p>
    <w:p w14:paraId="42E14CC4" w14:textId="77777777" w:rsidR="00964CD1" w:rsidRPr="00D9083E" w:rsidRDefault="00964CD1" w:rsidP="00845B20">
      <w:pPr>
        <w:rPr>
          <w:sz w:val="16"/>
          <w:szCs w:val="14"/>
        </w:rPr>
      </w:pPr>
    </w:p>
    <w:p w14:paraId="4ACC7B57" w14:textId="52FEFDA3" w:rsidR="00845B20" w:rsidRPr="00D9083E" w:rsidRDefault="00845B20" w:rsidP="00845B20">
      <w:pPr>
        <w:rPr>
          <w:sz w:val="16"/>
          <w:szCs w:val="14"/>
        </w:rPr>
      </w:pPr>
      <w:r w:rsidRPr="00D9083E">
        <w:rPr>
          <w:rStyle w:val="StyleUnderline"/>
        </w:rPr>
        <w:t>America spends billions each year on security cooperation and assistance programs, but the results do not match the investment</w:t>
      </w:r>
      <w:r w:rsidRPr="00D9083E">
        <w:rPr>
          <w:sz w:val="16"/>
          <w:szCs w:val="14"/>
        </w:rPr>
        <w:t xml:space="preserve">. To help improve efficiencies, </w:t>
      </w:r>
      <w:r w:rsidRPr="00D9083E">
        <w:rPr>
          <w:rStyle w:val="StyleUnderline"/>
        </w:rPr>
        <w:t xml:space="preserve">the Center for American Progress recently proposed consolidating </w:t>
      </w:r>
      <w:r w:rsidRPr="00D9083E">
        <w:rPr>
          <w:rStyle w:val="Emphasis"/>
        </w:rPr>
        <w:t>all</w:t>
      </w:r>
      <w:r w:rsidRPr="00D9083E">
        <w:rPr>
          <w:rStyle w:val="StyleUnderline"/>
        </w:rPr>
        <w:t xml:space="preserve"> these programs within the State Department</w:t>
      </w:r>
      <w:r w:rsidRPr="00D9083E">
        <w:rPr>
          <w:sz w:val="16"/>
          <w:szCs w:val="14"/>
        </w:rPr>
        <w:t>.</w:t>
      </w:r>
      <w:r w:rsidR="00964CD1" w:rsidRPr="00D9083E">
        <w:rPr>
          <w:sz w:val="16"/>
          <w:szCs w:val="14"/>
        </w:rPr>
        <w:t xml:space="preserve"> </w:t>
      </w:r>
      <w:r w:rsidRPr="00D9083E">
        <w:rPr>
          <w:rStyle w:val="Emphasis"/>
        </w:rPr>
        <w:t>That would be a big mistake</w:t>
      </w:r>
      <w:r w:rsidRPr="00D9083E">
        <w:rPr>
          <w:rStyle w:val="StyleUnderline"/>
        </w:rPr>
        <w:t>, because it would minimize the Pentagon’s role in shaping and directing security assistance and, ultimately, the program’s military objectives would be subordinated to State Department interests</w:t>
      </w:r>
      <w:r w:rsidRPr="00D9083E">
        <w:rPr>
          <w:sz w:val="16"/>
          <w:szCs w:val="14"/>
        </w:rPr>
        <w:t>, such as judicial reform and humanitarian programs. Those are not the values by which such security assistance programs should be solely judged.</w:t>
      </w:r>
      <w:r w:rsidR="00964CD1" w:rsidRPr="00D9083E">
        <w:rPr>
          <w:sz w:val="16"/>
          <w:szCs w:val="14"/>
        </w:rPr>
        <w:t xml:space="preserve"> </w:t>
      </w:r>
      <w:r w:rsidRPr="00D9083E">
        <w:rPr>
          <w:rStyle w:val="StyleUnderline"/>
        </w:rPr>
        <w:t>Security sector assistance programs deliver arms, military training, and other defense-related services to allies and partner nation governments</w:t>
      </w:r>
      <w:r w:rsidRPr="00D9083E">
        <w:rPr>
          <w:sz w:val="16"/>
          <w:szCs w:val="14"/>
        </w:rPr>
        <w:t xml:space="preserve"> via grants, loans, credit, cash sales, or leasing. </w:t>
      </w:r>
      <w:r w:rsidRPr="00D9083E">
        <w:rPr>
          <w:rStyle w:val="StyleUnderline"/>
        </w:rPr>
        <w:t xml:space="preserve">By definition, these programs </w:t>
      </w:r>
      <w:r w:rsidRPr="00D9083E">
        <w:rPr>
          <w:rStyle w:val="Emphasis"/>
        </w:rPr>
        <w:t>should</w:t>
      </w:r>
      <w:r w:rsidRPr="00D9083E">
        <w:rPr>
          <w:rStyle w:val="StyleUnderline"/>
        </w:rPr>
        <w:t xml:space="preserve"> prioritize national security. To this end, reforms should enhance joint State and Defense authorities so programs are evaluated in terms of America’s national strategic goals</w:t>
      </w:r>
      <w:r w:rsidRPr="00D9083E">
        <w:rPr>
          <w:sz w:val="16"/>
          <w:szCs w:val="14"/>
        </w:rPr>
        <w:t>.</w:t>
      </w:r>
    </w:p>
    <w:p w14:paraId="21A4949F" w14:textId="0CFF3E0C" w:rsidR="00845B20" w:rsidRPr="00D9083E" w:rsidRDefault="00845B20" w:rsidP="00845B20">
      <w:pPr>
        <w:pStyle w:val="Heading4"/>
        <w:rPr>
          <w:rFonts w:cs="Times New Roman"/>
        </w:rPr>
      </w:pPr>
      <w:r w:rsidRPr="00D9083E">
        <w:rPr>
          <w:rFonts w:cs="Times New Roman"/>
        </w:rPr>
        <w:t>Even Bergmann admits structural reforms</w:t>
      </w:r>
      <w:r w:rsidR="009A110F" w:rsidRPr="00D9083E">
        <w:rPr>
          <w:rFonts w:cs="Times New Roman"/>
        </w:rPr>
        <w:t xml:space="preserve"> in the DoS</w:t>
      </w:r>
      <w:r w:rsidRPr="00D9083E">
        <w:rPr>
          <w:rFonts w:cs="Times New Roman"/>
        </w:rPr>
        <w:t xml:space="preserve"> would be necessary for solvency</w:t>
      </w:r>
    </w:p>
    <w:p w14:paraId="41E64D56" w14:textId="6CD709BE" w:rsidR="00845B20" w:rsidRPr="00D9083E" w:rsidRDefault="00BF61CF" w:rsidP="00845B20">
      <w:pPr>
        <w:rPr>
          <w:sz w:val="16"/>
          <w:szCs w:val="14"/>
        </w:rPr>
      </w:pPr>
      <w:r w:rsidRPr="00D9083E">
        <w:rPr>
          <w:rStyle w:val="Style13ptBold"/>
        </w:rPr>
        <w:t xml:space="preserve">1NC </w:t>
      </w:r>
      <w:r w:rsidR="00845B20" w:rsidRPr="00D9083E">
        <w:rPr>
          <w:rStyle w:val="Style13ptBold"/>
        </w:rPr>
        <w:t>Bergmann</w:t>
      </w:r>
      <w:r w:rsidR="00845B20" w:rsidRPr="00D9083E">
        <w:rPr>
          <w:sz w:val="16"/>
          <w:szCs w:val="14"/>
        </w:rPr>
        <w:t xml:space="preserve"> and Schmitt </w:t>
      </w:r>
      <w:r w:rsidR="00845B20" w:rsidRPr="00D9083E">
        <w:rPr>
          <w:rStyle w:val="Style13ptBold"/>
        </w:rPr>
        <w:t>21</w:t>
      </w:r>
      <w:r w:rsidR="00845B20" w:rsidRPr="00D9083E">
        <w:rPr>
          <w:sz w:val="16"/>
          <w:szCs w:val="14"/>
        </w:rPr>
        <w:t xml:space="preserve">, *senior fellow at the Center for American Progress, where he focuses on European security and U.S.-Russia policy. From 2011 to 2017, he served in the U.S. Department of State in a number of different positions, including as a member of the secretary of state’s policy planning staff, where he focused on political-military affairs and nonproliferation; special assistant to the undersecretary for arms control and international security; speechwriter to then-Secretary of State John Kerry; and senior adviser to the assistant secretary of state for political-military affairs. Prior to serving in the State Department, he worked at CAP as a military and nonproliferation policy analyst and at the National Security Network as the deputy policy director. Bergmann received his master’s degree from the London School of Economics in comparative politics and his bachelor’s degree from Bates College, **senior policy analyst on the National Security and International Policy team at the Center. She previously worked on U.S. foreign policy advocacy at Human Rights Watch and received her </w:t>
      </w:r>
      <w:proofErr w:type="gramStart"/>
      <w:r w:rsidR="00845B20" w:rsidRPr="00D9083E">
        <w:rPr>
          <w:sz w:val="16"/>
          <w:szCs w:val="14"/>
        </w:rPr>
        <w:t>Master in Public Policy</w:t>
      </w:r>
      <w:proofErr w:type="gramEnd"/>
      <w:r w:rsidR="00845B20" w:rsidRPr="00D9083E">
        <w:rPr>
          <w:sz w:val="16"/>
          <w:szCs w:val="14"/>
        </w:rPr>
        <w:t xml:space="preserve"> from the Harvard Kennedy School (Max and Alexandra, “A Plan To Reform U.S. Security Assistance,” </w:t>
      </w:r>
      <w:r w:rsidR="00845B20" w:rsidRPr="00D9083E">
        <w:rPr>
          <w:i/>
          <w:iCs/>
        </w:rPr>
        <w:t>Center for American Progress</w:t>
      </w:r>
      <w:r w:rsidR="00845B20" w:rsidRPr="00D9083E">
        <w:rPr>
          <w:sz w:val="16"/>
          <w:szCs w:val="14"/>
        </w:rPr>
        <w:t>, https://www.americanprogress.org/article/plan-reform-u-s-security-assistance/)</w:t>
      </w:r>
      <w:r w:rsidR="00AC13B6" w:rsidRPr="00D9083E">
        <w:rPr>
          <w:sz w:val="16"/>
          <w:szCs w:val="14"/>
        </w:rPr>
        <w:t>//BB</w:t>
      </w:r>
    </w:p>
    <w:p w14:paraId="3B31B136" w14:textId="77777777" w:rsidR="00845B20" w:rsidRPr="00D9083E" w:rsidRDefault="00845B20" w:rsidP="00845B20">
      <w:pPr>
        <w:rPr>
          <w:sz w:val="16"/>
          <w:szCs w:val="14"/>
        </w:rPr>
      </w:pPr>
    </w:p>
    <w:p w14:paraId="582DA3E0" w14:textId="1DA04AF7" w:rsidR="00845B20" w:rsidRPr="00D9083E" w:rsidRDefault="00845B20" w:rsidP="00845B20">
      <w:pPr>
        <w:rPr>
          <w:sz w:val="16"/>
          <w:szCs w:val="14"/>
        </w:rPr>
      </w:pPr>
      <w:r w:rsidRPr="00D9083E">
        <w:rPr>
          <w:sz w:val="16"/>
          <w:szCs w:val="14"/>
        </w:rPr>
        <w:t xml:space="preserve">Moreover, </w:t>
      </w:r>
      <w:r w:rsidRPr="00D9083E">
        <w:rPr>
          <w:rStyle w:val="StyleUnderline"/>
        </w:rPr>
        <w:t xml:space="preserve">due to </w:t>
      </w:r>
      <w:r w:rsidRPr="00D9083E">
        <w:rPr>
          <w:rStyle w:val="Emphasis"/>
        </w:rPr>
        <w:t>personnel and resource shortages</w:t>
      </w:r>
      <w:r w:rsidRPr="00D9083E">
        <w:rPr>
          <w:rStyle w:val="StyleUnderline"/>
        </w:rPr>
        <w:t>, former U.S. officials found that the State Department is “</w:t>
      </w:r>
      <w:r w:rsidRPr="00D9083E">
        <w:rPr>
          <w:rStyle w:val="Emphasis"/>
        </w:rPr>
        <w:t>not equipped</w:t>
      </w:r>
      <w:r w:rsidRPr="00D9083E">
        <w:rPr>
          <w:rStyle w:val="StyleUnderline"/>
        </w:rPr>
        <w:t xml:space="preserve"> to coordinate across the increasingly complex and unwieldy” security assistance system</w:t>
      </w:r>
      <w:r w:rsidRPr="00D9083E">
        <w:rPr>
          <w:sz w:val="16"/>
          <w:szCs w:val="14"/>
        </w:rPr>
        <w:t xml:space="preserve">.80 </w:t>
      </w:r>
      <w:r w:rsidRPr="00D9083E">
        <w:rPr>
          <w:rStyle w:val="StyleUnderline"/>
        </w:rPr>
        <w:t>Senior policymakers, who often lack adequate staff or extensive training on security assistance, are not well equipped to effectively guide the bureaucracy on who should receive security assistance and how it fits into broader foreign policy decision-making</w:t>
      </w:r>
      <w:r w:rsidRPr="00D9083E">
        <w:rPr>
          <w:sz w:val="16"/>
          <w:szCs w:val="14"/>
        </w:rPr>
        <w:t xml:space="preserve">.81 The State Department’s lack of resources also naturally hampers dual-key provisions that seek to fix coordination gaps between the State Department and the DOD. This leads to a system where security assistance policy varies country by country, depending on the personnel in place and the agency that takes charge. </w:t>
      </w:r>
      <w:r w:rsidRPr="00D9083E">
        <w:rPr>
          <w:rStyle w:val="StyleUnderline"/>
        </w:rPr>
        <w:t>The added bureaucracy can make efficient, cost-conscious decisions impossible, and it opens the process up to political influence</w:t>
      </w:r>
      <w:r w:rsidRPr="00D9083E">
        <w:rPr>
          <w:sz w:val="16"/>
          <w:szCs w:val="14"/>
        </w:rPr>
        <w:t>.</w:t>
      </w:r>
    </w:p>
    <w:sectPr w:rsidR="00845B20" w:rsidRPr="00D9083E" w:rsidSect="00426526">
      <w:headerReference w:type="even" r:id="rId24"/>
      <w:headerReference w:type="default" r:id="rId25"/>
      <w:footerReference w:type="even" r:id="rId26"/>
      <w:footerReference w:type="default" r:id="rId2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DF72A7" w14:textId="77777777" w:rsidR="00924FE0" w:rsidRDefault="00924FE0" w:rsidP="00C63CA5">
      <w:r>
        <w:separator/>
      </w:r>
    </w:p>
  </w:endnote>
  <w:endnote w:type="continuationSeparator" w:id="0">
    <w:p w14:paraId="7C92935D" w14:textId="77777777" w:rsidR="00924FE0" w:rsidRDefault="00924FE0" w:rsidP="00C63C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836260885"/>
      <w:docPartObj>
        <w:docPartGallery w:val="Page Numbers (Bottom of Page)"/>
        <w:docPartUnique/>
      </w:docPartObj>
    </w:sdtPr>
    <w:sdtEndPr>
      <w:rPr>
        <w:rStyle w:val="PageNumber"/>
      </w:rPr>
    </w:sdtEndPr>
    <w:sdtContent>
      <w:p w14:paraId="7728E062" w14:textId="6B9B0FCB" w:rsidR="003D44FB" w:rsidRDefault="003D44FB" w:rsidP="0068084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9D04D0D" w14:textId="77777777" w:rsidR="003D44FB" w:rsidRDefault="003D44FB" w:rsidP="003D44F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968348117"/>
      <w:docPartObj>
        <w:docPartGallery w:val="Page Numbers (Bottom of Page)"/>
        <w:docPartUnique/>
      </w:docPartObj>
    </w:sdtPr>
    <w:sdtEndPr>
      <w:rPr>
        <w:rStyle w:val="PageNumber"/>
      </w:rPr>
    </w:sdtEndPr>
    <w:sdtContent>
      <w:p w14:paraId="0F18CC44" w14:textId="6000F373" w:rsidR="003D44FB" w:rsidRDefault="003D44FB" w:rsidP="0068084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3BAC4B2" w14:textId="77777777" w:rsidR="003D44FB" w:rsidRDefault="003D44FB" w:rsidP="003D44F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C9675B" w14:textId="77777777" w:rsidR="00924FE0" w:rsidRDefault="00924FE0" w:rsidP="00C63CA5">
      <w:r>
        <w:separator/>
      </w:r>
    </w:p>
  </w:footnote>
  <w:footnote w:type="continuationSeparator" w:id="0">
    <w:p w14:paraId="45CCE167" w14:textId="77777777" w:rsidR="00924FE0" w:rsidRDefault="00924FE0" w:rsidP="00C63C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996869529"/>
      <w:docPartObj>
        <w:docPartGallery w:val="Page Numbers (Top of Page)"/>
        <w:docPartUnique/>
      </w:docPartObj>
    </w:sdtPr>
    <w:sdtEndPr>
      <w:rPr>
        <w:rStyle w:val="PageNumber"/>
      </w:rPr>
    </w:sdtEndPr>
    <w:sdtContent>
      <w:p w14:paraId="27A958DA" w14:textId="09F98559" w:rsidR="003D44FB" w:rsidRDefault="003D44FB" w:rsidP="0068084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4EE8008" w14:textId="77777777" w:rsidR="003D44FB" w:rsidRDefault="003D44FB" w:rsidP="003D44FB">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09A317" w14:textId="35B16A6D" w:rsidR="003D44FB" w:rsidRDefault="003D44FB" w:rsidP="0068084D">
    <w:pPr>
      <w:pStyle w:val="Header"/>
      <w:framePr w:wrap="none" w:vAnchor="text" w:hAnchor="margin" w:xAlign="right" w:y="1"/>
      <w:rPr>
        <w:rStyle w:val="PageNumber"/>
      </w:rPr>
    </w:pPr>
  </w:p>
  <w:sdt>
    <w:sdtPr>
      <w:id w:val="-1520924961"/>
      <w:docPartObj>
        <w:docPartGallery w:val="Page Numbers (Top of Page)"/>
        <w:docPartUnique/>
      </w:docPartObj>
    </w:sdtPr>
    <w:sdtEndPr>
      <w:rPr>
        <w:noProof/>
      </w:rPr>
    </w:sdtEndPr>
    <w:sdtContent>
      <w:p w14:paraId="511F597A" w14:textId="6E16477A" w:rsidR="00C63CA5" w:rsidRDefault="003D44FB" w:rsidP="003D44FB">
        <w:pPr>
          <w:pStyle w:val="Header"/>
          <w:ind w:right="360"/>
          <w:jc w:val="right"/>
        </w:pPr>
        <w:r>
          <w:t>HDCSW 2022 Novice CX Lab – DOS CP</w:t>
        </w:r>
      </w:p>
    </w:sdtContent>
  </w:sdt>
  <w:p w14:paraId="4623D804" w14:textId="77777777" w:rsidR="00C63CA5" w:rsidRDefault="00C63C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6D4830EB"/>
    <w:multiLevelType w:val="hybridMultilevel"/>
    <w:tmpl w:val="14A2D3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doNotDisplayPageBoundaries/>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850739382960"/>
  </w:docVars>
  <w:rsids>
    <w:rsidRoot w:val="00E437C4"/>
    <w:rsid w:val="000024C0"/>
    <w:rsid w:val="00004FF8"/>
    <w:rsid w:val="00006482"/>
    <w:rsid w:val="00006674"/>
    <w:rsid w:val="00011704"/>
    <w:rsid w:val="00015D8F"/>
    <w:rsid w:val="0002119B"/>
    <w:rsid w:val="0002743E"/>
    <w:rsid w:val="00046E6A"/>
    <w:rsid w:val="0007068D"/>
    <w:rsid w:val="00084F7F"/>
    <w:rsid w:val="00086BEC"/>
    <w:rsid w:val="00091C1D"/>
    <w:rsid w:val="000931CF"/>
    <w:rsid w:val="000940AF"/>
    <w:rsid w:val="000A1104"/>
    <w:rsid w:val="000A31E0"/>
    <w:rsid w:val="000A3C95"/>
    <w:rsid w:val="000B18BD"/>
    <w:rsid w:val="000B438C"/>
    <w:rsid w:val="000C0EA1"/>
    <w:rsid w:val="000C2779"/>
    <w:rsid w:val="000C5B80"/>
    <w:rsid w:val="000D59BA"/>
    <w:rsid w:val="000D62FC"/>
    <w:rsid w:val="000E1705"/>
    <w:rsid w:val="000E635F"/>
    <w:rsid w:val="000E64FB"/>
    <w:rsid w:val="000F28CA"/>
    <w:rsid w:val="000F629A"/>
    <w:rsid w:val="001015C8"/>
    <w:rsid w:val="00103E6C"/>
    <w:rsid w:val="001057A7"/>
    <w:rsid w:val="00116449"/>
    <w:rsid w:val="001172BB"/>
    <w:rsid w:val="0013267A"/>
    <w:rsid w:val="00141434"/>
    <w:rsid w:val="001444EE"/>
    <w:rsid w:val="00147286"/>
    <w:rsid w:val="00147F91"/>
    <w:rsid w:val="00155476"/>
    <w:rsid w:val="0016619D"/>
    <w:rsid w:val="001663E2"/>
    <w:rsid w:val="0017787C"/>
    <w:rsid w:val="00192669"/>
    <w:rsid w:val="00193956"/>
    <w:rsid w:val="001939B7"/>
    <w:rsid w:val="00196D6C"/>
    <w:rsid w:val="001A36FD"/>
    <w:rsid w:val="001B09F0"/>
    <w:rsid w:val="001B1C65"/>
    <w:rsid w:val="001C10C3"/>
    <w:rsid w:val="001C12E3"/>
    <w:rsid w:val="001D11F4"/>
    <w:rsid w:val="001D762F"/>
    <w:rsid w:val="001E2922"/>
    <w:rsid w:val="001F5DF9"/>
    <w:rsid w:val="001F66A1"/>
    <w:rsid w:val="001F709F"/>
    <w:rsid w:val="002055D7"/>
    <w:rsid w:val="002111DA"/>
    <w:rsid w:val="00216E90"/>
    <w:rsid w:val="002209CD"/>
    <w:rsid w:val="00223D39"/>
    <w:rsid w:val="00224310"/>
    <w:rsid w:val="002249E5"/>
    <w:rsid w:val="00224FF6"/>
    <w:rsid w:val="002259AB"/>
    <w:rsid w:val="002263D9"/>
    <w:rsid w:val="00226860"/>
    <w:rsid w:val="00232C33"/>
    <w:rsid w:val="00243B40"/>
    <w:rsid w:val="002457FE"/>
    <w:rsid w:val="00250328"/>
    <w:rsid w:val="00250988"/>
    <w:rsid w:val="00250C54"/>
    <w:rsid w:val="00252046"/>
    <w:rsid w:val="002530B0"/>
    <w:rsid w:val="0026048D"/>
    <w:rsid w:val="002666DF"/>
    <w:rsid w:val="002671E7"/>
    <w:rsid w:val="0027039B"/>
    <w:rsid w:val="002725A6"/>
    <w:rsid w:val="00272B19"/>
    <w:rsid w:val="00285BF7"/>
    <w:rsid w:val="002922E7"/>
    <w:rsid w:val="002A5393"/>
    <w:rsid w:val="002A6272"/>
    <w:rsid w:val="002B34F4"/>
    <w:rsid w:val="002C2C08"/>
    <w:rsid w:val="002C4AC0"/>
    <w:rsid w:val="002C5B0C"/>
    <w:rsid w:val="002C7387"/>
    <w:rsid w:val="002C7F54"/>
    <w:rsid w:val="002D1F55"/>
    <w:rsid w:val="002D38A2"/>
    <w:rsid w:val="002D536D"/>
    <w:rsid w:val="002E2A82"/>
    <w:rsid w:val="002E473B"/>
    <w:rsid w:val="002E6911"/>
    <w:rsid w:val="002E70C6"/>
    <w:rsid w:val="002F1E69"/>
    <w:rsid w:val="003009DD"/>
    <w:rsid w:val="003038AA"/>
    <w:rsid w:val="0030623B"/>
    <w:rsid w:val="00310276"/>
    <w:rsid w:val="003246A2"/>
    <w:rsid w:val="00332697"/>
    <w:rsid w:val="00332BA4"/>
    <w:rsid w:val="0034237D"/>
    <w:rsid w:val="00346209"/>
    <w:rsid w:val="00347737"/>
    <w:rsid w:val="003536CB"/>
    <w:rsid w:val="00355A41"/>
    <w:rsid w:val="00364447"/>
    <w:rsid w:val="00367F80"/>
    <w:rsid w:val="0037786B"/>
    <w:rsid w:val="003911CA"/>
    <w:rsid w:val="00394B70"/>
    <w:rsid w:val="003A1B22"/>
    <w:rsid w:val="003A5555"/>
    <w:rsid w:val="003B23BA"/>
    <w:rsid w:val="003B6BD2"/>
    <w:rsid w:val="003C23CD"/>
    <w:rsid w:val="003D15E1"/>
    <w:rsid w:val="003D44FB"/>
    <w:rsid w:val="003D799C"/>
    <w:rsid w:val="003D7B29"/>
    <w:rsid w:val="003E106C"/>
    <w:rsid w:val="003E35EC"/>
    <w:rsid w:val="003E4EA2"/>
    <w:rsid w:val="003E6C54"/>
    <w:rsid w:val="003E769F"/>
    <w:rsid w:val="003F602E"/>
    <w:rsid w:val="0040209E"/>
    <w:rsid w:val="00404178"/>
    <w:rsid w:val="0040799A"/>
    <w:rsid w:val="00412D08"/>
    <w:rsid w:val="00415151"/>
    <w:rsid w:val="00421324"/>
    <w:rsid w:val="0042297F"/>
    <w:rsid w:val="00422B92"/>
    <w:rsid w:val="00425585"/>
    <w:rsid w:val="004263E9"/>
    <w:rsid w:val="00426526"/>
    <w:rsid w:val="00434C72"/>
    <w:rsid w:val="0043757F"/>
    <w:rsid w:val="004464C2"/>
    <w:rsid w:val="00454786"/>
    <w:rsid w:val="00455D8F"/>
    <w:rsid w:val="00457084"/>
    <w:rsid w:val="00464D2B"/>
    <w:rsid w:val="00473135"/>
    <w:rsid w:val="00477D60"/>
    <w:rsid w:val="00485B3A"/>
    <w:rsid w:val="00496507"/>
    <w:rsid w:val="00497CF4"/>
    <w:rsid w:val="004A1C34"/>
    <w:rsid w:val="004A4B4B"/>
    <w:rsid w:val="004B1A2D"/>
    <w:rsid w:val="004B2D1F"/>
    <w:rsid w:val="004B5BC4"/>
    <w:rsid w:val="004B644C"/>
    <w:rsid w:val="004C7ADA"/>
    <w:rsid w:val="004E12BF"/>
    <w:rsid w:val="004E17CF"/>
    <w:rsid w:val="004E7C4C"/>
    <w:rsid w:val="004F00E4"/>
    <w:rsid w:val="004F42F3"/>
    <w:rsid w:val="004F4B06"/>
    <w:rsid w:val="004F7F1B"/>
    <w:rsid w:val="00505B48"/>
    <w:rsid w:val="0051251C"/>
    <w:rsid w:val="0051629D"/>
    <w:rsid w:val="005254DB"/>
    <w:rsid w:val="00531031"/>
    <w:rsid w:val="00535576"/>
    <w:rsid w:val="005406FA"/>
    <w:rsid w:val="00541985"/>
    <w:rsid w:val="00547B9E"/>
    <w:rsid w:val="00554FA5"/>
    <w:rsid w:val="00555542"/>
    <w:rsid w:val="00562D86"/>
    <w:rsid w:val="005738A8"/>
    <w:rsid w:val="005830FE"/>
    <w:rsid w:val="00583CA6"/>
    <w:rsid w:val="00585E19"/>
    <w:rsid w:val="00586B2E"/>
    <w:rsid w:val="00592BF4"/>
    <w:rsid w:val="005A4144"/>
    <w:rsid w:val="005A5DF7"/>
    <w:rsid w:val="005A7685"/>
    <w:rsid w:val="005B4688"/>
    <w:rsid w:val="005B6FF0"/>
    <w:rsid w:val="005C7CC2"/>
    <w:rsid w:val="005D043F"/>
    <w:rsid w:val="005D0D94"/>
    <w:rsid w:val="005D1757"/>
    <w:rsid w:val="005D1BA2"/>
    <w:rsid w:val="005D3299"/>
    <w:rsid w:val="005D4956"/>
    <w:rsid w:val="005D6E85"/>
    <w:rsid w:val="005D7FBF"/>
    <w:rsid w:val="0060316E"/>
    <w:rsid w:val="00603506"/>
    <w:rsid w:val="0060587C"/>
    <w:rsid w:val="00613402"/>
    <w:rsid w:val="00617E07"/>
    <w:rsid w:val="006345E1"/>
    <w:rsid w:val="006472A7"/>
    <w:rsid w:val="006550FD"/>
    <w:rsid w:val="00655B57"/>
    <w:rsid w:val="00660FF4"/>
    <w:rsid w:val="0066337F"/>
    <w:rsid w:val="00664496"/>
    <w:rsid w:val="00665FE9"/>
    <w:rsid w:val="006661A5"/>
    <w:rsid w:val="006712C8"/>
    <w:rsid w:val="006728AA"/>
    <w:rsid w:val="00672946"/>
    <w:rsid w:val="006763EF"/>
    <w:rsid w:val="0068530F"/>
    <w:rsid w:val="00692E66"/>
    <w:rsid w:val="006A7831"/>
    <w:rsid w:val="006B7325"/>
    <w:rsid w:val="006B7797"/>
    <w:rsid w:val="006C6B87"/>
    <w:rsid w:val="006D063D"/>
    <w:rsid w:val="006D664B"/>
    <w:rsid w:val="006D77E3"/>
    <w:rsid w:val="006E31F6"/>
    <w:rsid w:val="006E6FC1"/>
    <w:rsid w:val="00703243"/>
    <w:rsid w:val="0070696D"/>
    <w:rsid w:val="007138FC"/>
    <w:rsid w:val="007151B4"/>
    <w:rsid w:val="00716299"/>
    <w:rsid w:val="00720C0D"/>
    <w:rsid w:val="00722C30"/>
    <w:rsid w:val="00740218"/>
    <w:rsid w:val="00740980"/>
    <w:rsid w:val="00750393"/>
    <w:rsid w:val="00752421"/>
    <w:rsid w:val="00755755"/>
    <w:rsid w:val="00771063"/>
    <w:rsid w:val="007735E0"/>
    <w:rsid w:val="00786532"/>
    <w:rsid w:val="007923FD"/>
    <w:rsid w:val="007974D8"/>
    <w:rsid w:val="007A2ADE"/>
    <w:rsid w:val="007A3D7C"/>
    <w:rsid w:val="007A58CC"/>
    <w:rsid w:val="007A7371"/>
    <w:rsid w:val="007A7955"/>
    <w:rsid w:val="007B19A7"/>
    <w:rsid w:val="007C4531"/>
    <w:rsid w:val="007C7A33"/>
    <w:rsid w:val="007D5A3A"/>
    <w:rsid w:val="007E0E79"/>
    <w:rsid w:val="007F4258"/>
    <w:rsid w:val="007F46D9"/>
    <w:rsid w:val="007F5BE9"/>
    <w:rsid w:val="008015E7"/>
    <w:rsid w:val="0080172E"/>
    <w:rsid w:val="00804363"/>
    <w:rsid w:val="00804CA7"/>
    <w:rsid w:val="00806AF1"/>
    <w:rsid w:val="00816974"/>
    <w:rsid w:val="00822B93"/>
    <w:rsid w:val="0082447E"/>
    <w:rsid w:val="00825503"/>
    <w:rsid w:val="00827B5E"/>
    <w:rsid w:val="0083621F"/>
    <w:rsid w:val="0084016F"/>
    <w:rsid w:val="00845B20"/>
    <w:rsid w:val="008519E7"/>
    <w:rsid w:val="00857F04"/>
    <w:rsid w:val="008626FF"/>
    <w:rsid w:val="00862C9E"/>
    <w:rsid w:val="00872ACA"/>
    <w:rsid w:val="008754E3"/>
    <w:rsid w:val="008820C2"/>
    <w:rsid w:val="00890CEF"/>
    <w:rsid w:val="00892962"/>
    <w:rsid w:val="008A614B"/>
    <w:rsid w:val="008B1C75"/>
    <w:rsid w:val="008B4D8D"/>
    <w:rsid w:val="008C60A4"/>
    <w:rsid w:val="008D032B"/>
    <w:rsid w:val="008E7C0D"/>
    <w:rsid w:val="008F17DC"/>
    <w:rsid w:val="008F42F5"/>
    <w:rsid w:val="008F4B0F"/>
    <w:rsid w:val="00900EE7"/>
    <w:rsid w:val="00904830"/>
    <w:rsid w:val="00911459"/>
    <w:rsid w:val="00915649"/>
    <w:rsid w:val="00916AD2"/>
    <w:rsid w:val="00924FE0"/>
    <w:rsid w:val="009252F8"/>
    <w:rsid w:val="0094079C"/>
    <w:rsid w:val="0094148E"/>
    <w:rsid w:val="009434B1"/>
    <w:rsid w:val="00945188"/>
    <w:rsid w:val="009475CE"/>
    <w:rsid w:val="00960246"/>
    <w:rsid w:val="00963778"/>
    <w:rsid w:val="00964AC2"/>
    <w:rsid w:val="00964CD1"/>
    <w:rsid w:val="00965C2F"/>
    <w:rsid w:val="009769D0"/>
    <w:rsid w:val="00984812"/>
    <w:rsid w:val="00996543"/>
    <w:rsid w:val="009A110F"/>
    <w:rsid w:val="009A123E"/>
    <w:rsid w:val="009A3369"/>
    <w:rsid w:val="009A479C"/>
    <w:rsid w:val="009A75FE"/>
    <w:rsid w:val="009C7BDF"/>
    <w:rsid w:val="009D0CB6"/>
    <w:rsid w:val="009F5443"/>
    <w:rsid w:val="00A01028"/>
    <w:rsid w:val="00A10179"/>
    <w:rsid w:val="00A214B6"/>
    <w:rsid w:val="00A26941"/>
    <w:rsid w:val="00A34FAA"/>
    <w:rsid w:val="00A352C8"/>
    <w:rsid w:val="00A35D8D"/>
    <w:rsid w:val="00A363C1"/>
    <w:rsid w:val="00A45279"/>
    <w:rsid w:val="00A5391A"/>
    <w:rsid w:val="00A57CD8"/>
    <w:rsid w:val="00A65071"/>
    <w:rsid w:val="00A67C80"/>
    <w:rsid w:val="00A76D50"/>
    <w:rsid w:val="00A814C7"/>
    <w:rsid w:val="00A8168C"/>
    <w:rsid w:val="00A86A32"/>
    <w:rsid w:val="00A9028A"/>
    <w:rsid w:val="00A962C3"/>
    <w:rsid w:val="00AA46DB"/>
    <w:rsid w:val="00AA555B"/>
    <w:rsid w:val="00AB0DC4"/>
    <w:rsid w:val="00AB4313"/>
    <w:rsid w:val="00AC0888"/>
    <w:rsid w:val="00AC13B6"/>
    <w:rsid w:val="00AD1C39"/>
    <w:rsid w:val="00AE123D"/>
    <w:rsid w:val="00AE69F2"/>
    <w:rsid w:val="00AF2D16"/>
    <w:rsid w:val="00AF300B"/>
    <w:rsid w:val="00B00D3C"/>
    <w:rsid w:val="00B06118"/>
    <w:rsid w:val="00B07A56"/>
    <w:rsid w:val="00B11B68"/>
    <w:rsid w:val="00B14885"/>
    <w:rsid w:val="00B20F2B"/>
    <w:rsid w:val="00B27CF7"/>
    <w:rsid w:val="00B45FCF"/>
    <w:rsid w:val="00B5177E"/>
    <w:rsid w:val="00B52AA9"/>
    <w:rsid w:val="00B5478A"/>
    <w:rsid w:val="00B54939"/>
    <w:rsid w:val="00B57345"/>
    <w:rsid w:val="00B57EF9"/>
    <w:rsid w:val="00B637EB"/>
    <w:rsid w:val="00B70F5C"/>
    <w:rsid w:val="00B76AAF"/>
    <w:rsid w:val="00B77C20"/>
    <w:rsid w:val="00B82C4F"/>
    <w:rsid w:val="00BA1AD4"/>
    <w:rsid w:val="00BA5D87"/>
    <w:rsid w:val="00BA7865"/>
    <w:rsid w:val="00BC153F"/>
    <w:rsid w:val="00BC4682"/>
    <w:rsid w:val="00BC6975"/>
    <w:rsid w:val="00BD2BDD"/>
    <w:rsid w:val="00BD572F"/>
    <w:rsid w:val="00BD6985"/>
    <w:rsid w:val="00BE5C6C"/>
    <w:rsid w:val="00BF0504"/>
    <w:rsid w:val="00BF0A90"/>
    <w:rsid w:val="00BF304B"/>
    <w:rsid w:val="00BF5D2B"/>
    <w:rsid w:val="00BF61CF"/>
    <w:rsid w:val="00BF6BE5"/>
    <w:rsid w:val="00C12FCF"/>
    <w:rsid w:val="00C13E22"/>
    <w:rsid w:val="00C1410C"/>
    <w:rsid w:val="00C163FB"/>
    <w:rsid w:val="00C2150E"/>
    <w:rsid w:val="00C24233"/>
    <w:rsid w:val="00C24BE9"/>
    <w:rsid w:val="00C30E57"/>
    <w:rsid w:val="00C3705E"/>
    <w:rsid w:val="00C406B2"/>
    <w:rsid w:val="00C408CA"/>
    <w:rsid w:val="00C42E46"/>
    <w:rsid w:val="00C434B6"/>
    <w:rsid w:val="00C4774C"/>
    <w:rsid w:val="00C47F37"/>
    <w:rsid w:val="00C50D29"/>
    <w:rsid w:val="00C62138"/>
    <w:rsid w:val="00C638FE"/>
    <w:rsid w:val="00C63CA5"/>
    <w:rsid w:val="00C6566B"/>
    <w:rsid w:val="00C67203"/>
    <w:rsid w:val="00C67377"/>
    <w:rsid w:val="00C71CC4"/>
    <w:rsid w:val="00C71DCB"/>
    <w:rsid w:val="00C778E1"/>
    <w:rsid w:val="00C850E7"/>
    <w:rsid w:val="00C85960"/>
    <w:rsid w:val="00C9290F"/>
    <w:rsid w:val="00C969AC"/>
    <w:rsid w:val="00C97066"/>
    <w:rsid w:val="00CB471B"/>
    <w:rsid w:val="00CB532A"/>
    <w:rsid w:val="00CC6FA1"/>
    <w:rsid w:val="00CD1C8E"/>
    <w:rsid w:val="00CD5C96"/>
    <w:rsid w:val="00CD636E"/>
    <w:rsid w:val="00CE2A39"/>
    <w:rsid w:val="00CE4A9F"/>
    <w:rsid w:val="00CE7BEE"/>
    <w:rsid w:val="00CF25A5"/>
    <w:rsid w:val="00CF3442"/>
    <w:rsid w:val="00CF7E36"/>
    <w:rsid w:val="00D033C2"/>
    <w:rsid w:val="00D207C9"/>
    <w:rsid w:val="00D2144B"/>
    <w:rsid w:val="00D22C42"/>
    <w:rsid w:val="00D22E87"/>
    <w:rsid w:val="00D2313C"/>
    <w:rsid w:val="00D36C1D"/>
    <w:rsid w:val="00D4626E"/>
    <w:rsid w:val="00D51838"/>
    <w:rsid w:val="00D53F37"/>
    <w:rsid w:val="00D62896"/>
    <w:rsid w:val="00D62EA2"/>
    <w:rsid w:val="00D725EF"/>
    <w:rsid w:val="00D73CC1"/>
    <w:rsid w:val="00D765EF"/>
    <w:rsid w:val="00D8354B"/>
    <w:rsid w:val="00D9083E"/>
    <w:rsid w:val="00D95E6F"/>
    <w:rsid w:val="00D96864"/>
    <w:rsid w:val="00DA1019"/>
    <w:rsid w:val="00DA69D9"/>
    <w:rsid w:val="00DA7173"/>
    <w:rsid w:val="00DA7297"/>
    <w:rsid w:val="00DB07EE"/>
    <w:rsid w:val="00DB5831"/>
    <w:rsid w:val="00DC1453"/>
    <w:rsid w:val="00DE7082"/>
    <w:rsid w:val="00DF373B"/>
    <w:rsid w:val="00DF40F2"/>
    <w:rsid w:val="00DF5385"/>
    <w:rsid w:val="00DF5A78"/>
    <w:rsid w:val="00E02359"/>
    <w:rsid w:val="00E0349D"/>
    <w:rsid w:val="00E04293"/>
    <w:rsid w:val="00E12360"/>
    <w:rsid w:val="00E169C1"/>
    <w:rsid w:val="00E17111"/>
    <w:rsid w:val="00E20132"/>
    <w:rsid w:val="00E204B4"/>
    <w:rsid w:val="00E21F2B"/>
    <w:rsid w:val="00E25F0F"/>
    <w:rsid w:val="00E26E53"/>
    <w:rsid w:val="00E27D88"/>
    <w:rsid w:val="00E437C4"/>
    <w:rsid w:val="00E468F6"/>
    <w:rsid w:val="00E528C6"/>
    <w:rsid w:val="00E66A5A"/>
    <w:rsid w:val="00E70A7D"/>
    <w:rsid w:val="00E72730"/>
    <w:rsid w:val="00E8182F"/>
    <w:rsid w:val="00E836C6"/>
    <w:rsid w:val="00E93DF3"/>
    <w:rsid w:val="00E945B2"/>
    <w:rsid w:val="00EA3A4E"/>
    <w:rsid w:val="00EA67FF"/>
    <w:rsid w:val="00EA7770"/>
    <w:rsid w:val="00EB4125"/>
    <w:rsid w:val="00EB53AF"/>
    <w:rsid w:val="00EC6F77"/>
    <w:rsid w:val="00ED3ADE"/>
    <w:rsid w:val="00ED3EAF"/>
    <w:rsid w:val="00F01E31"/>
    <w:rsid w:val="00F057C2"/>
    <w:rsid w:val="00F11442"/>
    <w:rsid w:val="00F1152D"/>
    <w:rsid w:val="00F168F7"/>
    <w:rsid w:val="00F217BD"/>
    <w:rsid w:val="00F408BA"/>
    <w:rsid w:val="00F464BF"/>
    <w:rsid w:val="00F55DE8"/>
    <w:rsid w:val="00F566ED"/>
    <w:rsid w:val="00F67541"/>
    <w:rsid w:val="00F82328"/>
    <w:rsid w:val="00F8517C"/>
    <w:rsid w:val="00FA15B5"/>
    <w:rsid w:val="00FC3C61"/>
    <w:rsid w:val="00FC4EB0"/>
    <w:rsid w:val="00FC52D1"/>
    <w:rsid w:val="00FD21BF"/>
    <w:rsid w:val="00FE0606"/>
    <w:rsid w:val="00FE13C5"/>
    <w:rsid w:val="00FE3309"/>
    <w:rsid w:val="00FE3CE8"/>
    <w:rsid w:val="00FF1FE5"/>
    <w:rsid w:val="00FF2C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F86206"/>
  <w15:chartTrackingRefBased/>
  <w15:docId w15:val="{62087627-317E-42FE-9C08-2CE803153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7D5A3A"/>
    <w:rPr>
      <w:rFonts w:ascii="Times New Roman" w:eastAsiaTheme="minorEastAsia" w:hAnsi="Times New Roman" w:cs="Times New Roman"/>
      <w:szCs w:val="24"/>
    </w:rPr>
  </w:style>
  <w:style w:type="paragraph" w:styleId="Heading1">
    <w:name w:val="heading 1"/>
    <w:aliases w:val="Pocket"/>
    <w:basedOn w:val="Normal"/>
    <w:next w:val="Normal"/>
    <w:link w:val="Heading1Char"/>
    <w:uiPriority w:val="9"/>
    <w:qFormat/>
    <w:rsid w:val="007D5A3A"/>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7D5A3A"/>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7D5A3A"/>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Normal Tag,body,small text,heading 2,Ch,Heading 2 Char2 Char,Heading 2 Char1 Char Char,no read,No Spacing211,No Spacing2111,TAG,No Spacing12,No Spacing4,No Spacing11111,No Spacing5,No Spacing21,Card,Tags,tags,No Spacing1111,ta, Ch"/>
    <w:basedOn w:val="Normal"/>
    <w:next w:val="Normal"/>
    <w:link w:val="Heading4Char"/>
    <w:uiPriority w:val="9"/>
    <w:unhideWhenUsed/>
    <w:qFormat/>
    <w:rsid w:val="007D5A3A"/>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7D5A3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D5A3A"/>
  </w:style>
  <w:style w:type="character" w:customStyle="1" w:styleId="Heading1Char">
    <w:name w:val="Heading 1 Char"/>
    <w:aliases w:val="Pocket Char"/>
    <w:basedOn w:val="DefaultParagraphFont"/>
    <w:link w:val="Heading1"/>
    <w:uiPriority w:val="9"/>
    <w:rsid w:val="007D5A3A"/>
    <w:rPr>
      <w:rFonts w:ascii="Times New Roman" w:eastAsiaTheme="majorEastAsia" w:hAnsi="Times New Roman" w:cstheme="majorBidi"/>
      <w:b/>
      <w:bCs/>
      <w:sz w:val="52"/>
      <w:szCs w:val="32"/>
    </w:rPr>
  </w:style>
  <w:style w:type="character" w:customStyle="1" w:styleId="Heading2Char">
    <w:name w:val="Heading 2 Char"/>
    <w:aliases w:val="Hat Char"/>
    <w:basedOn w:val="DefaultParagraphFont"/>
    <w:link w:val="Heading2"/>
    <w:uiPriority w:val="9"/>
    <w:rsid w:val="007D5A3A"/>
    <w:rPr>
      <w:rFonts w:ascii="Times New Roman" w:eastAsiaTheme="majorEastAsia" w:hAnsi="Times New Roman" w:cstheme="majorBidi"/>
      <w:b/>
      <w:bCs/>
      <w:sz w:val="44"/>
      <w:szCs w:val="44"/>
      <w:u w:val="double"/>
    </w:rPr>
  </w:style>
  <w:style w:type="character" w:customStyle="1" w:styleId="Heading3Char">
    <w:name w:val="Heading 3 Char"/>
    <w:aliases w:val="Block Char"/>
    <w:basedOn w:val="DefaultParagraphFont"/>
    <w:link w:val="Heading3"/>
    <w:uiPriority w:val="9"/>
    <w:rsid w:val="007D5A3A"/>
    <w:rPr>
      <w:rFonts w:ascii="Times New Roman" w:eastAsiaTheme="majorEastAsia" w:hAnsi="Times New Roman" w:cstheme="majorBidi"/>
      <w:b/>
      <w:bCs/>
      <w:sz w:val="32"/>
      <w:szCs w:val="32"/>
      <w:u w:val="single"/>
    </w:rPr>
  </w:style>
  <w:style w:type="character" w:customStyle="1" w:styleId="Heading4Char">
    <w:name w:val="Heading 4 Char"/>
    <w:aliases w:val="Tag Char,Big card Char,Normal Tag Char,body Char,small text Char,heading 2 Char,Ch Char,Heading 2 Char2 Char Char,Heading 2 Char1 Char Char Char,no read Char,No Spacing211 Char,No Spacing2111 Char,TAG Char,No Spacing12 Char,Card Char"/>
    <w:basedOn w:val="DefaultParagraphFont"/>
    <w:link w:val="Heading4"/>
    <w:uiPriority w:val="9"/>
    <w:rsid w:val="007D5A3A"/>
    <w:rPr>
      <w:rFonts w:ascii="Times New Roman" w:eastAsiaTheme="majorEastAsia" w:hAnsi="Times New Roman" w:cstheme="majorBidi"/>
      <w:b/>
      <w:bCs/>
      <w:sz w:val="26"/>
      <w:szCs w:val="26"/>
    </w:rPr>
  </w:style>
  <w:style w:type="character" w:styleId="Emphasis">
    <w:name w:val="Emphasis"/>
    <w:aliases w:val="Evidence,Minimized,minimized,Highlighted,tag2,Size 10,emphasis in card,CD Card,ED - Tag,Underlined,emphasis,Bold Underline,Emphasis!!,small,Qualifications,normal card text,bold underline,Shrunk,qualifications in card,qualifications,Style1,Box,B"/>
    <w:basedOn w:val="DefaultParagraphFont"/>
    <w:link w:val="Emphasis1"/>
    <w:uiPriority w:val="20"/>
    <w:qFormat/>
    <w:rsid w:val="007D5A3A"/>
    <w:rPr>
      <w:rFonts w:ascii="Times New Roman" w:hAnsi="Times New Roman" w:cs="Times New Roman"/>
      <w:b/>
      <w:i w:val="0"/>
      <w:iCs/>
      <w:sz w:val="22"/>
      <w:u w:val="single"/>
      <w:bdr w:val="none" w:sz="0"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1"/>
    <w:qFormat/>
    <w:rsid w:val="007D5A3A"/>
    <w:rPr>
      <w:b/>
      <w:sz w:val="26"/>
      <w:u w:val="none"/>
    </w:rPr>
  </w:style>
  <w:style w:type="character" w:customStyle="1" w:styleId="StyleUnderline">
    <w:name w:val="Style Underline"/>
    <w:aliases w:val="Underline,Style Bold Underline,apple-style-span + 6 pt,Kern at 16 pt,Style,Bold,Intense Emphasis1,Intense Emphasis2,HHeading 3 + 12 pt,Bold Cite Char,Cards + Font: 12 pt Char,Citation Char Char Char,Heading 3 Char1 Char Char Char,ci,c,Bo"/>
    <w:basedOn w:val="DefaultParagraphFont"/>
    <w:link w:val="UnderlinePara"/>
    <w:uiPriority w:val="1"/>
    <w:qFormat/>
    <w:rsid w:val="007D5A3A"/>
    <w:rPr>
      <w:b w:val="0"/>
      <w:sz w:val="22"/>
      <w:u w:val="single"/>
    </w:rPr>
  </w:style>
  <w:style w:type="character" w:styleId="Hyperlink">
    <w:name w:val="Hyperlink"/>
    <w:aliases w:val="No Spacing Char,Small Text Char,Card Format Char,Note Level 2 Char,No Spacing111112 Char,tag Char,No Spacing31 Char,No Spacing22 Char,No Spacing3 Char,No Spacing1 Char,Tag and Cite Char,Dont use Char,No Spacing41 Char,nonunderlined Char"/>
    <w:basedOn w:val="DefaultParagraphFont"/>
    <w:link w:val="NoSpacing"/>
    <w:uiPriority w:val="99"/>
    <w:unhideWhenUsed/>
    <w:rsid w:val="007D5A3A"/>
    <w:rPr>
      <w:color w:val="auto"/>
      <w:u w:val="none"/>
    </w:rPr>
  </w:style>
  <w:style w:type="character" w:styleId="FollowedHyperlink">
    <w:name w:val="FollowedHyperlink"/>
    <w:basedOn w:val="DefaultParagraphFont"/>
    <w:uiPriority w:val="99"/>
    <w:semiHidden/>
    <w:unhideWhenUsed/>
    <w:rsid w:val="007D5A3A"/>
    <w:rPr>
      <w:color w:val="auto"/>
      <w:u w:val="none"/>
    </w:rPr>
  </w:style>
  <w:style w:type="character" w:styleId="UnresolvedMention">
    <w:name w:val="Unresolved Mention"/>
    <w:basedOn w:val="DefaultParagraphFont"/>
    <w:uiPriority w:val="99"/>
    <w:semiHidden/>
    <w:unhideWhenUsed/>
    <w:rsid w:val="00E437C4"/>
    <w:rPr>
      <w:color w:val="605E5C"/>
      <w:shd w:val="clear" w:color="auto" w:fill="E1DFDD"/>
    </w:rPr>
  </w:style>
  <w:style w:type="paragraph" w:customStyle="1" w:styleId="Emphasis1">
    <w:name w:val="Emphasis1"/>
    <w:basedOn w:val="Normal"/>
    <w:link w:val="Emphasis"/>
    <w:autoRedefine/>
    <w:uiPriority w:val="20"/>
    <w:qFormat/>
    <w:rsid w:val="00E437C4"/>
    <w:pPr>
      <w:pBdr>
        <w:top w:val="single" w:sz="4" w:space="1" w:color="auto"/>
        <w:left w:val="single" w:sz="4" w:space="4" w:color="auto"/>
        <w:bottom w:val="single" w:sz="4" w:space="1" w:color="auto"/>
        <w:right w:val="single" w:sz="4" w:space="4" w:color="auto"/>
      </w:pBdr>
      <w:ind w:left="720"/>
      <w:jc w:val="both"/>
    </w:pPr>
    <w:rPr>
      <w:rFonts w:eastAsiaTheme="minorHAnsi"/>
      <w:b/>
      <w:iCs/>
      <w:szCs w:val="22"/>
      <w:u w:val="single"/>
    </w:rPr>
  </w:style>
  <w:style w:type="paragraph" w:customStyle="1" w:styleId="UnderlinePara">
    <w:name w:val="Underline Para"/>
    <w:basedOn w:val="Normal"/>
    <w:link w:val="StyleUnderline"/>
    <w:uiPriority w:val="1"/>
    <w:qFormat/>
    <w:rsid w:val="00E437C4"/>
    <w:pPr>
      <w:widowControl w:val="0"/>
      <w:suppressAutoHyphens/>
      <w:spacing w:after="200"/>
      <w:contextualSpacing/>
    </w:pPr>
    <w:rPr>
      <w:rFonts w:asciiTheme="minorHAnsi" w:eastAsiaTheme="minorHAnsi" w:hAnsiTheme="minorHAnsi" w:cstheme="minorBidi"/>
      <w:szCs w:val="22"/>
      <w:u w:val="single"/>
    </w:rPr>
  </w:style>
  <w:style w:type="paragraph" w:customStyle="1" w:styleId="textbold">
    <w:name w:val="text bold"/>
    <w:basedOn w:val="Normal"/>
    <w:uiPriority w:val="7"/>
    <w:qFormat/>
    <w:rsid w:val="00BF0504"/>
    <w:pPr>
      <w:widowControl w:val="0"/>
      <w:ind w:left="720"/>
      <w:jc w:val="both"/>
    </w:pPr>
    <w:rPr>
      <w:b/>
      <w:iCs/>
      <w:u w:val="single"/>
      <w:bdr w:val="single" w:sz="8" w:space="0" w:color="auto"/>
    </w:rPr>
  </w:style>
  <w:style w:type="paragraph" w:styleId="NoSpacing">
    <w:name w:val="No Spacing"/>
    <w:aliases w:val="Small Text,Card Format,Note Level 2,No Spacing111112,tag,No Spacing31,No Spacing22,No Spacing3,No Spacing1,Tag and Cite,Dont use,No Spacing41,nonunderlined,Tag and Ci,card,Very Small Text,No Spacing112,DDI Tag,Tag Title,Medium Grid 21,Tag1"/>
    <w:basedOn w:val="Heading1"/>
    <w:link w:val="Hyperlink"/>
    <w:autoRedefine/>
    <w:uiPriority w:val="99"/>
    <w:qFormat/>
    <w:rsid w:val="00FE3CE8"/>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bCs w:val="0"/>
      <w:sz w:val="22"/>
      <w:szCs w:val="22"/>
    </w:rPr>
  </w:style>
  <w:style w:type="character" w:customStyle="1" w:styleId="underline">
    <w:name w:val="underline"/>
    <w:qFormat/>
    <w:rsid w:val="004C7ADA"/>
    <w:rPr>
      <w:rFonts w:ascii="Times New Roman" w:hAnsi="Times New Roman"/>
      <w:sz w:val="20"/>
      <w:u w:val="single"/>
    </w:rPr>
  </w:style>
  <w:style w:type="paragraph" w:styleId="Header">
    <w:name w:val="header"/>
    <w:basedOn w:val="Normal"/>
    <w:link w:val="HeaderChar"/>
    <w:uiPriority w:val="99"/>
    <w:unhideWhenUsed/>
    <w:rsid w:val="00C63CA5"/>
    <w:pPr>
      <w:tabs>
        <w:tab w:val="center" w:pos="4680"/>
        <w:tab w:val="right" w:pos="9360"/>
      </w:tabs>
    </w:pPr>
  </w:style>
  <w:style w:type="character" w:customStyle="1" w:styleId="HeaderChar">
    <w:name w:val="Header Char"/>
    <w:basedOn w:val="DefaultParagraphFont"/>
    <w:link w:val="Header"/>
    <w:uiPriority w:val="99"/>
    <w:rsid w:val="00C63CA5"/>
    <w:rPr>
      <w:rFonts w:ascii="Times New Roman" w:hAnsi="Times New Roman" w:cs="Times New Roman"/>
      <w:sz w:val="24"/>
    </w:rPr>
  </w:style>
  <w:style w:type="paragraph" w:styleId="Footer">
    <w:name w:val="footer"/>
    <w:basedOn w:val="Normal"/>
    <w:link w:val="FooterChar"/>
    <w:uiPriority w:val="99"/>
    <w:unhideWhenUsed/>
    <w:rsid w:val="00C63CA5"/>
    <w:pPr>
      <w:tabs>
        <w:tab w:val="center" w:pos="4680"/>
        <w:tab w:val="right" w:pos="9360"/>
      </w:tabs>
    </w:pPr>
  </w:style>
  <w:style w:type="character" w:customStyle="1" w:styleId="FooterChar">
    <w:name w:val="Footer Char"/>
    <w:basedOn w:val="DefaultParagraphFont"/>
    <w:link w:val="Footer"/>
    <w:uiPriority w:val="99"/>
    <w:rsid w:val="00C63CA5"/>
    <w:rPr>
      <w:rFonts w:ascii="Times New Roman" w:hAnsi="Times New Roman" w:cs="Times New Roman"/>
      <w:sz w:val="24"/>
    </w:rPr>
  </w:style>
  <w:style w:type="paragraph" w:styleId="TOCHeading">
    <w:name w:val="TOC Heading"/>
    <w:basedOn w:val="Heading1"/>
    <w:next w:val="Normal"/>
    <w:uiPriority w:val="39"/>
    <w:unhideWhenUsed/>
    <w:qFormat/>
    <w:rsid w:val="00C63CA5"/>
    <w:pPr>
      <w:pageBreakBefore w:val="0"/>
      <w:pBdr>
        <w:top w:val="none" w:sz="0" w:space="0" w:color="auto"/>
        <w:left w:val="none" w:sz="0" w:space="0" w:color="auto"/>
        <w:bottom w:val="none" w:sz="0" w:space="0" w:color="auto"/>
        <w:right w:val="none" w:sz="0" w:space="0" w:color="auto"/>
      </w:pBdr>
      <w:jc w:val="left"/>
      <w:outlineLvl w:val="9"/>
    </w:pPr>
    <w:rPr>
      <w:rFonts w:asciiTheme="majorHAnsi" w:hAnsiTheme="majorHAnsi"/>
      <w:b w:val="0"/>
      <w:color w:val="2F5496" w:themeColor="accent1" w:themeShade="BF"/>
      <w:sz w:val="32"/>
    </w:rPr>
  </w:style>
  <w:style w:type="paragraph" w:styleId="TOC3">
    <w:name w:val="toc 3"/>
    <w:basedOn w:val="Normal"/>
    <w:next w:val="Normal"/>
    <w:autoRedefine/>
    <w:uiPriority w:val="39"/>
    <w:unhideWhenUsed/>
    <w:rsid w:val="00C63CA5"/>
    <w:pPr>
      <w:spacing w:after="100"/>
      <w:ind w:left="480"/>
    </w:pPr>
  </w:style>
  <w:style w:type="paragraph" w:styleId="DocumentMap">
    <w:name w:val="Document Map"/>
    <w:basedOn w:val="Normal"/>
    <w:link w:val="DocumentMapChar"/>
    <w:uiPriority w:val="99"/>
    <w:semiHidden/>
    <w:unhideWhenUsed/>
    <w:rsid w:val="007D5A3A"/>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7D5A3A"/>
    <w:rPr>
      <w:rFonts w:ascii="Lucida Grande" w:eastAsiaTheme="minorEastAsia" w:hAnsi="Lucida Grande" w:cs="Lucida Grande"/>
      <w:sz w:val="24"/>
      <w:szCs w:val="24"/>
    </w:rPr>
  </w:style>
  <w:style w:type="character" w:styleId="PageNumber">
    <w:name w:val="page number"/>
    <w:basedOn w:val="DefaultParagraphFont"/>
    <w:uiPriority w:val="99"/>
    <w:semiHidden/>
    <w:unhideWhenUsed/>
    <w:rsid w:val="003D44FB"/>
  </w:style>
  <w:style w:type="paragraph" w:styleId="TOC1">
    <w:name w:val="toc 1"/>
    <w:basedOn w:val="Normal"/>
    <w:next w:val="Normal"/>
    <w:autoRedefine/>
    <w:uiPriority w:val="39"/>
    <w:unhideWhenUsed/>
    <w:rsid w:val="007D5A3A"/>
    <w:pPr>
      <w:spacing w:after="100"/>
    </w:pPr>
  </w:style>
  <w:style w:type="paragraph" w:styleId="TOC2">
    <w:name w:val="toc 2"/>
    <w:basedOn w:val="Normal"/>
    <w:next w:val="Normal"/>
    <w:autoRedefine/>
    <w:uiPriority w:val="39"/>
    <w:unhideWhenUsed/>
    <w:rsid w:val="007D5A3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ericanprogress.org/article/plan-reform-u-s-security-assistance/" TargetMode="External"/><Relationship Id="rId13" Type="http://schemas.openxmlformats.org/officeDocument/2006/relationships/hyperlink" Target="https://apps.dtic.mil/sti/pdfs/ADA493001.pdf" TargetMode="External"/><Relationship Id="rId18" Type="http://schemas.openxmlformats.org/officeDocument/2006/relationships/hyperlink" Target="https://apps.dtic.mil/sti/pdfs/ADA568436.pdf"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www.brookings.edu/blog/order-from-chaos/2019/02/12/the-use-of-military-diplomacy-in-great-power-competition/)//BB" TargetMode="External"/><Relationship Id="rId7" Type="http://schemas.openxmlformats.org/officeDocument/2006/relationships/endnotes" Target="endnotes.xml"/><Relationship Id="rId12" Type="http://schemas.openxmlformats.org/officeDocument/2006/relationships/hyperlink" Target="https://www.belfercenter.org/publication/time-diplomacy)//BB" TargetMode="External"/><Relationship Id="rId17" Type="http://schemas.openxmlformats.org/officeDocument/2006/relationships/hyperlink" Target="https://apps.dtic.mil/sti/pdfs/ADA589722.pdf" TargetMode="Externa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apps.dtic.mil/sti/pdfs/AD1018707.pdf" TargetMode="External"/><Relationship Id="rId20" Type="http://schemas.openxmlformats.org/officeDocument/2006/relationships/hyperlink" Target="https://apps.dtic.mil/sti/pdfs/ADA493001.pdf"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ashingtonpost.com/opinions/2021/03/11/its-time-get-pentagon-out-business-administering-us-foreign-aid/"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www.heritage.org/defense/commentary/america-needs-stronger-state-department-not-independent-foreign-aid-agency)//BB" TargetMode="External"/><Relationship Id="rId23" Type="http://schemas.openxmlformats.org/officeDocument/2006/relationships/hyperlink" Target="https://www.heritage.org/defense/commentary/dont-shift-security-cooperation-state-department)//BB" TargetMode="External"/><Relationship Id="rId28" Type="http://schemas.openxmlformats.org/officeDocument/2006/relationships/fontTable" Target="fontTable.xml"/><Relationship Id="rId10" Type="http://schemas.openxmlformats.org/officeDocument/2006/relationships/hyperlink" Target="https://www.rand.org/pubs/research_reports/RRA650-1.html" TargetMode="External"/><Relationship Id="rId19" Type="http://schemas.openxmlformats.org/officeDocument/2006/relationships/hyperlink" Target="https://apps.dtic.mil/sti/pdfs/ADA568436.pdf" TargetMode="External"/><Relationship Id="rId4" Type="http://schemas.openxmlformats.org/officeDocument/2006/relationships/settings" Target="settings.xml"/><Relationship Id="rId9" Type="http://schemas.openxmlformats.org/officeDocument/2006/relationships/hyperlink" Target="https://repository.usfca.edu/cgi/viewcontent.cgi?referer=&amp;httpsredir=1&amp;article=1020&amp;context=thes" TargetMode="External"/><Relationship Id="rId14" Type="http://schemas.openxmlformats.org/officeDocument/2006/relationships/hyperlink" Target="https://mershoncenter.osu.edu/sites/default/files/2021-04/Casler_NWR_Draft.pdf" TargetMode="External"/><Relationship Id="rId22" Type="http://schemas.openxmlformats.org/officeDocument/2006/relationships/hyperlink" Target="https://www.brookings.edu/blog/order-from-chaos/2019/02/12/the-use-of-military-diplomacy-in-great-power-competition/" TargetMode="External"/><Relationship Id="rId27"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rthurrebrovick/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AA7CB6-FE22-2745-8408-BA99B03E4F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17</TotalTime>
  <Pages>23</Pages>
  <Words>12135</Words>
  <Characters>69176</Characters>
  <Application>Microsoft Office Word</Application>
  <DocSecurity>0</DocSecurity>
  <Lines>576</Lines>
  <Paragraphs>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Bricker, Brett</dc:creator>
  <cp:keywords/>
  <dc:description/>
  <cp:lastModifiedBy>Rebrovick, Tripp</cp:lastModifiedBy>
  <cp:revision>9</cp:revision>
  <dcterms:created xsi:type="dcterms:W3CDTF">2022-07-01T16:39:00Z</dcterms:created>
  <dcterms:modified xsi:type="dcterms:W3CDTF">2022-07-15T14:41:00Z</dcterms:modified>
</cp:coreProperties>
</file>