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DD18" w14:textId="77777777" w:rsidR="009B0E40" w:rsidRDefault="009B0E40" w:rsidP="009B0E40">
      <w:pPr>
        <w:pStyle w:val="Heading2"/>
      </w:pPr>
      <w:r>
        <w:t>Turkey PIC</w:t>
      </w:r>
    </w:p>
    <w:p w14:paraId="65E3A2C1" w14:textId="77777777" w:rsidR="009B0E40" w:rsidRDefault="009B0E40" w:rsidP="009B0E40">
      <w:pPr>
        <w:pStyle w:val="Heading3"/>
      </w:pPr>
      <w:r>
        <w:t xml:space="preserve"> Impact – Russia/China</w:t>
      </w:r>
    </w:p>
    <w:p w14:paraId="68E7B96D" w14:textId="77777777" w:rsidR="009B0E40" w:rsidRDefault="009B0E40" w:rsidP="009B0E40">
      <w:pPr>
        <w:pStyle w:val="Heading4"/>
      </w:pPr>
      <w:r>
        <w:t xml:space="preserve">Turkey relations with NATO are in the tank – they’re courting Russia and China to maximize regional influence. </w:t>
      </w:r>
    </w:p>
    <w:p w14:paraId="1CC17958" w14:textId="77777777" w:rsidR="009B0E40" w:rsidRPr="000016DA" w:rsidRDefault="009B0E40" w:rsidP="009B0E40">
      <w:r w:rsidRPr="000016DA">
        <w:t xml:space="preserve">Michael </w:t>
      </w:r>
      <w:r w:rsidRPr="000016DA">
        <w:rPr>
          <w:rFonts w:eastAsiaTheme="majorEastAsia" w:cstheme="majorBidi"/>
          <w:b/>
          <w:bCs/>
          <w:sz w:val="26"/>
          <w:szCs w:val="26"/>
        </w:rPr>
        <w:t>McCall</w:t>
      </w:r>
      <w:r w:rsidRPr="000016DA">
        <w:t xml:space="preserve">, and </w:t>
      </w:r>
      <w:proofErr w:type="spellStart"/>
      <w:r w:rsidRPr="000016DA">
        <w:t>Tugrul</w:t>
      </w:r>
      <w:proofErr w:type="spellEnd"/>
      <w:r w:rsidRPr="000016DA">
        <w:t xml:space="preserve"> </w:t>
      </w:r>
      <w:proofErr w:type="spellStart"/>
      <w:r w:rsidRPr="000016DA">
        <w:rPr>
          <w:rFonts w:eastAsiaTheme="majorEastAsia" w:cstheme="majorBidi"/>
          <w:b/>
          <w:bCs/>
          <w:sz w:val="26"/>
          <w:szCs w:val="26"/>
        </w:rPr>
        <w:t>Keskin</w:t>
      </w:r>
      <w:proofErr w:type="spellEnd"/>
      <w:r>
        <w:t xml:space="preserve">, </w:t>
      </w:r>
      <w:r w:rsidRPr="000016DA">
        <w:rPr>
          <w:rFonts w:eastAsiaTheme="majorEastAsia" w:cstheme="majorBidi"/>
          <w:b/>
          <w:bCs/>
          <w:sz w:val="26"/>
          <w:szCs w:val="26"/>
        </w:rPr>
        <w:t>22’</w:t>
      </w:r>
      <w:r w:rsidRPr="000016DA">
        <w:t xml:space="preserve"> "Chapter 10 Sino–Turkish Relations in the New Era: From Political Conflict to Economic Cooperation"</w:t>
      </w:r>
      <w:r>
        <w:t>,</w:t>
      </w:r>
      <w:r w:rsidRPr="000016DA">
        <w:t> Rethinking China, the Middle East and Asia in a ‘Multiplex World’</w:t>
      </w:r>
      <w:r>
        <w:t>,</w:t>
      </w:r>
      <w:r w:rsidRPr="000016DA">
        <w:t xml:space="preserve"> Leiden, The Netherlands: Brill, 2022</w:t>
      </w:r>
      <w:r>
        <w:t xml:space="preserve">, </w:t>
      </w:r>
      <w:r w:rsidRPr="000016DA">
        <w:t>https://doi.org/10.1163/9789004510005_012</w:t>
      </w:r>
    </w:p>
    <w:p w14:paraId="4558EA47" w14:textId="77777777" w:rsidR="009B0E40" w:rsidRPr="000016DA" w:rsidRDefault="009B0E40" w:rsidP="009B0E40"/>
    <w:p w14:paraId="7F20804E" w14:textId="77777777" w:rsidR="009B0E40" w:rsidRPr="000016DA" w:rsidRDefault="009B0E40" w:rsidP="009B0E40">
      <w:r w:rsidRPr="000016DA">
        <w:t xml:space="preserve">In a rapidly shifting global environment, </w:t>
      </w:r>
      <w:r w:rsidRPr="00F23B0E">
        <w:rPr>
          <w:rStyle w:val="StyleUnderline"/>
          <w:highlight w:val="green"/>
        </w:rPr>
        <w:t>China and Turkey have</w:t>
      </w:r>
      <w:r w:rsidRPr="00076A9C">
        <w:rPr>
          <w:rStyle w:val="StyleUnderline"/>
        </w:rPr>
        <w:t xml:space="preserve"> found </w:t>
      </w:r>
      <w:r w:rsidRPr="00F23B0E">
        <w:rPr>
          <w:rStyle w:val="StyleUnderline"/>
          <w:highlight w:val="green"/>
        </w:rPr>
        <w:t xml:space="preserve">many </w:t>
      </w:r>
      <w:proofErr w:type="gramStart"/>
      <w:r w:rsidRPr="00F23B0E">
        <w:rPr>
          <w:rStyle w:val="StyleUnderline"/>
          <w:highlight w:val="green"/>
        </w:rPr>
        <w:t>common  points</w:t>
      </w:r>
      <w:proofErr w:type="gramEnd"/>
      <w:r w:rsidRPr="00F23B0E">
        <w:rPr>
          <w:rStyle w:val="StyleUnderline"/>
          <w:highlight w:val="green"/>
        </w:rPr>
        <w:t xml:space="preserve">  of  interest</w:t>
      </w:r>
      <w:r w:rsidRPr="000016DA">
        <w:t xml:space="preserve">.  </w:t>
      </w:r>
      <w:proofErr w:type="gramStart"/>
      <w:r w:rsidRPr="000016DA">
        <w:t>Despite  the</w:t>
      </w:r>
      <w:proofErr w:type="gramEnd"/>
      <w:r w:rsidRPr="000016DA">
        <w:t xml:space="preserve">  immense  geographical  </w:t>
      </w:r>
      <w:r w:rsidRPr="00F23B0E">
        <w:rPr>
          <w:highlight w:val="green"/>
        </w:rPr>
        <w:t>a</w:t>
      </w:r>
      <w:r w:rsidRPr="000016DA">
        <w:t xml:space="preserve">nd  cultural  distance  between  them,  the  </w:t>
      </w:r>
      <w:r w:rsidRPr="00F23B0E">
        <w:rPr>
          <w:rStyle w:val="StyleUnderline"/>
          <w:highlight w:val="green"/>
        </w:rPr>
        <w:t>bilateral  relationship  has  emerged  as  a  priority  for  both  parties</w:t>
      </w:r>
      <w:r w:rsidRPr="00076A9C">
        <w:rPr>
          <w:rStyle w:val="StyleUnderline"/>
        </w:rPr>
        <w:t>.</w:t>
      </w:r>
      <w:r w:rsidRPr="000016DA">
        <w:t xml:space="preserve">  </w:t>
      </w:r>
      <w:proofErr w:type="gramStart"/>
      <w:r w:rsidRPr="000016DA">
        <w:t>In  the</w:t>
      </w:r>
      <w:proofErr w:type="gramEnd"/>
      <w:r w:rsidRPr="000016DA">
        <w:t xml:space="preserve">  modern  era,  as  </w:t>
      </w:r>
      <w:r w:rsidRPr="00850922">
        <w:rPr>
          <w:rStyle w:val="StyleUnderline"/>
          <w:highlight w:val="green"/>
        </w:rPr>
        <w:t xml:space="preserve">China  seeks  to  expand  its  trade  </w:t>
      </w:r>
      <w:proofErr w:type="spellStart"/>
      <w:r w:rsidRPr="00850922">
        <w:rPr>
          <w:rStyle w:val="StyleUnderline"/>
          <w:highlight w:val="green"/>
        </w:rPr>
        <w:t>rela-tions</w:t>
      </w:r>
      <w:proofErr w:type="spellEnd"/>
      <w:r w:rsidRPr="00076A9C">
        <w:rPr>
          <w:rStyle w:val="StyleUnderline"/>
        </w:rPr>
        <w:t xml:space="preserve">  </w:t>
      </w:r>
      <w:r w:rsidRPr="00850922">
        <w:rPr>
          <w:rStyle w:val="StyleUnderline"/>
          <w:highlight w:val="green"/>
        </w:rPr>
        <w:t>and</w:t>
      </w:r>
      <w:r w:rsidRPr="00076A9C">
        <w:rPr>
          <w:rStyle w:val="StyleUnderline"/>
        </w:rPr>
        <w:t xml:space="preserve">  other  mechanisms  of  soft  power  throughout  the  world,  </w:t>
      </w:r>
      <w:r w:rsidRPr="00850922">
        <w:rPr>
          <w:rStyle w:val="StyleUnderline"/>
          <w:highlight w:val="green"/>
        </w:rPr>
        <w:t>improving</w:t>
      </w:r>
      <w:r w:rsidRPr="00076A9C">
        <w:rPr>
          <w:rStyle w:val="StyleUnderline"/>
        </w:rPr>
        <w:t xml:space="preserve">  </w:t>
      </w:r>
      <w:r w:rsidRPr="00850922">
        <w:rPr>
          <w:rStyle w:val="StyleUnderline"/>
          <w:highlight w:val="green"/>
        </w:rPr>
        <w:t>relations with Turkey presents opportunities that cannot be ignored</w:t>
      </w:r>
      <w:r w:rsidRPr="00076A9C">
        <w:rPr>
          <w:rStyle w:val="StyleUnderline"/>
        </w:rPr>
        <w:t>.</w:t>
      </w:r>
      <w:r w:rsidRPr="000016DA">
        <w:t xml:space="preserve"> </w:t>
      </w:r>
      <w:r w:rsidRPr="00850922">
        <w:rPr>
          <w:rStyle w:val="StyleUnderline"/>
          <w:highlight w:val="green"/>
        </w:rPr>
        <w:t>Turkey’s geostrategic placement, regional influence</w:t>
      </w:r>
      <w:r w:rsidRPr="00076A9C">
        <w:rPr>
          <w:rStyle w:val="StyleUnderline"/>
        </w:rPr>
        <w:t xml:space="preserve">, and relatively strong economy by </w:t>
      </w:r>
      <w:proofErr w:type="gramStart"/>
      <w:r w:rsidRPr="00076A9C">
        <w:rPr>
          <w:rStyle w:val="StyleUnderline"/>
        </w:rPr>
        <w:t>regional  standards</w:t>
      </w:r>
      <w:proofErr w:type="gramEnd"/>
      <w:r w:rsidRPr="00076A9C">
        <w:rPr>
          <w:rStyle w:val="StyleUnderline"/>
        </w:rPr>
        <w:t xml:space="preserve">  </w:t>
      </w:r>
      <w:r w:rsidRPr="00850922">
        <w:rPr>
          <w:rStyle w:val="StyleUnderline"/>
          <w:highlight w:val="green"/>
        </w:rPr>
        <w:t>attract  Chinese  attention</w:t>
      </w:r>
      <w:r w:rsidRPr="000016DA">
        <w:t xml:space="preserve">.  </w:t>
      </w:r>
      <w:proofErr w:type="gramStart"/>
      <w:r w:rsidRPr="000016DA">
        <w:t xml:space="preserve">Conversely,  </w:t>
      </w:r>
      <w:r w:rsidRPr="00850922">
        <w:rPr>
          <w:rStyle w:val="StyleUnderline"/>
          <w:highlight w:val="green"/>
        </w:rPr>
        <w:t>from</w:t>
      </w:r>
      <w:proofErr w:type="gramEnd"/>
      <w:r w:rsidRPr="00850922">
        <w:rPr>
          <w:rStyle w:val="StyleUnderline"/>
          <w:highlight w:val="green"/>
        </w:rPr>
        <w:t xml:space="preserve">  the  Turkish  perspective</w:t>
      </w:r>
      <w:r w:rsidRPr="00076A9C">
        <w:rPr>
          <w:rStyle w:val="StyleUnderline"/>
        </w:rPr>
        <w:t xml:space="preserve">,  after  years  of  strained  relations  with  the  EU  and  </w:t>
      </w:r>
      <w:proofErr w:type="spellStart"/>
      <w:r w:rsidRPr="00076A9C">
        <w:rPr>
          <w:rStyle w:val="StyleUnderline"/>
        </w:rPr>
        <w:t>nato</w:t>
      </w:r>
      <w:proofErr w:type="spellEnd"/>
      <w:r w:rsidRPr="00076A9C">
        <w:rPr>
          <w:rStyle w:val="StyleUnderline"/>
        </w:rPr>
        <w:t xml:space="preserve">,  </w:t>
      </w:r>
      <w:r w:rsidRPr="00850922">
        <w:rPr>
          <w:rStyle w:val="StyleUnderline"/>
          <w:highlight w:val="green"/>
        </w:rPr>
        <w:t>China  represents  a  fresh  partner  willing  to  cooperate  without  overbearing  political  demands</w:t>
      </w:r>
      <w:r w:rsidRPr="000016DA">
        <w:t xml:space="preserve">. The multifaceted and complicated nature of the relationship makes </w:t>
      </w:r>
      <w:proofErr w:type="gramStart"/>
      <w:r w:rsidRPr="000016DA">
        <w:t>it  difficult</w:t>
      </w:r>
      <w:proofErr w:type="gramEnd"/>
      <w:r w:rsidRPr="000016DA">
        <w:t xml:space="preserve">  to  briefly  </w:t>
      </w:r>
      <w:proofErr w:type="spellStart"/>
      <w:r w:rsidRPr="000016DA">
        <w:t>characterise</w:t>
      </w:r>
      <w:proofErr w:type="spellEnd"/>
      <w:r w:rsidRPr="000016DA">
        <w:t xml:space="preserve">.  </w:t>
      </w:r>
      <w:r w:rsidRPr="00850922">
        <w:rPr>
          <w:highlight w:val="green"/>
        </w:rPr>
        <w:t>Since</w:t>
      </w:r>
      <w:r w:rsidRPr="000016DA">
        <w:t xml:space="preserve">  October  </w:t>
      </w:r>
      <w:r w:rsidRPr="00850922">
        <w:rPr>
          <w:highlight w:val="green"/>
        </w:rPr>
        <w:t>2010</w:t>
      </w:r>
      <w:r w:rsidRPr="000016DA">
        <w:t xml:space="preserve">  </w:t>
      </w:r>
      <w:r w:rsidRPr="00850922">
        <w:rPr>
          <w:highlight w:val="green"/>
        </w:rPr>
        <w:t>the  two</w:t>
      </w:r>
      <w:r w:rsidRPr="000016DA">
        <w:t xml:space="preserve">  partners  have  </w:t>
      </w:r>
      <w:r w:rsidRPr="00850922">
        <w:rPr>
          <w:highlight w:val="green"/>
        </w:rPr>
        <w:t>defined  their  bilateral  ties  as  a  ‘strategic  cooperative  relationship</w:t>
      </w:r>
      <w:r w:rsidRPr="00076A9C">
        <w:t>’</w:t>
      </w:r>
      <w:r w:rsidRPr="000016DA">
        <w:t xml:space="preserve">  (‘China,  Turkey  to  establish  strategic  cooperative  relationship’,  2010),  but  despite  the  fact that </w:t>
      </w:r>
      <w:r w:rsidRPr="00850922">
        <w:rPr>
          <w:rStyle w:val="StyleUnderline"/>
          <w:highlight w:val="green"/>
        </w:rPr>
        <w:t>cooperation between the two does exist</w:t>
      </w:r>
      <w:r w:rsidRPr="000016DA">
        <w:t xml:space="preserve"> </w:t>
      </w:r>
      <w:r w:rsidRPr="00850922">
        <w:rPr>
          <w:sz w:val="15"/>
          <w:szCs w:val="15"/>
        </w:rPr>
        <w:t xml:space="preserve">(though it is questionable as to whether it rises to the ‘strategic’ level), there remains contentious problems where national interests on both sides </w:t>
      </w:r>
      <w:proofErr w:type="spellStart"/>
      <w:r w:rsidRPr="00850922">
        <w:rPr>
          <w:sz w:val="15"/>
          <w:szCs w:val="15"/>
        </w:rPr>
        <w:t>collide.In</w:t>
      </w:r>
      <w:proofErr w:type="spellEnd"/>
      <w:r w:rsidRPr="00850922">
        <w:rPr>
          <w:sz w:val="15"/>
          <w:szCs w:val="15"/>
        </w:rPr>
        <w:t xml:space="preserve">  </w:t>
      </w:r>
      <w:r w:rsidRPr="00076A9C">
        <w:rPr>
          <w:sz w:val="15"/>
          <w:szCs w:val="15"/>
        </w:rPr>
        <w:t xml:space="preserve">this  relationship,  the  two  sides  are  not  equals.  </w:t>
      </w:r>
      <w:proofErr w:type="gramStart"/>
      <w:r w:rsidRPr="00076A9C">
        <w:rPr>
          <w:sz w:val="15"/>
          <w:szCs w:val="15"/>
        </w:rPr>
        <w:t>Contemporary  China</w:t>
      </w:r>
      <w:proofErr w:type="gramEnd"/>
      <w:r w:rsidRPr="00076A9C">
        <w:rPr>
          <w:sz w:val="15"/>
          <w:szCs w:val="15"/>
        </w:rPr>
        <w:t xml:space="preserve">  is  a  global  juggernaut  on  the  economic  front  and  holds  a  permanent  seat  on  the  UN  Security  Council,  whereas  Turkey  can  make  no  such  boasts  in  either  field. Turkey is incapable of affecting the ‘rise’ of China. Whether or not Turkey </w:t>
      </w:r>
      <w:proofErr w:type="gramStart"/>
      <w:r w:rsidRPr="00076A9C">
        <w:rPr>
          <w:sz w:val="15"/>
          <w:szCs w:val="15"/>
        </w:rPr>
        <w:t>desires  a</w:t>
      </w:r>
      <w:proofErr w:type="gramEnd"/>
      <w:r w:rsidRPr="00076A9C">
        <w:rPr>
          <w:sz w:val="15"/>
          <w:szCs w:val="15"/>
        </w:rPr>
        <w:t xml:space="preserve">  more  assertive  and  powerful  China  is  immaterial  to  reality  on  the  ground.  </w:t>
      </w:r>
      <w:proofErr w:type="gramStart"/>
      <w:r w:rsidRPr="00076A9C">
        <w:rPr>
          <w:sz w:val="15"/>
          <w:szCs w:val="15"/>
        </w:rPr>
        <w:t>Therefore,  from</w:t>
      </w:r>
      <w:proofErr w:type="gramEnd"/>
      <w:r w:rsidRPr="00076A9C">
        <w:rPr>
          <w:sz w:val="15"/>
          <w:szCs w:val="15"/>
        </w:rPr>
        <w:t xml:space="preserve">  a  purely  pragmatic  perspective,  instead  of  resisting  the  changing  tides  of  global  power  alongside  its  historic  Western  partners,  Turkey is attempting to take advantage of the situation to capture a portion of China’s growth for itself wherever </w:t>
      </w:r>
      <w:proofErr w:type="spellStart"/>
      <w:r w:rsidRPr="00076A9C">
        <w:rPr>
          <w:sz w:val="15"/>
          <w:szCs w:val="15"/>
        </w:rPr>
        <w:t>possible.Seeking</w:t>
      </w:r>
      <w:proofErr w:type="spellEnd"/>
      <w:r w:rsidRPr="00076A9C">
        <w:rPr>
          <w:sz w:val="15"/>
          <w:szCs w:val="15"/>
        </w:rPr>
        <w:t xml:space="preserve"> to revive its position as a regional power, improving relations with China renews its historical image as a bridge between East and West. During the latter part of his tenure as foreign minister</w:t>
      </w:r>
      <w:r w:rsidRPr="00AB166A">
        <w:t xml:space="preserve">, </w:t>
      </w:r>
      <w:proofErr w:type="spellStart"/>
      <w:r w:rsidRPr="00AB166A">
        <w:t>Davutoğlu</w:t>
      </w:r>
      <w:proofErr w:type="spellEnd"/>
      <w:r w:rsidRPr="00AB166A">
        <w:t xml:space="preserve"> expressed an ambition </w:t>
      </w:r>
      <w:proofErr w:type="gramStart"/>
      <w:r w:rsidRPr="00AB166A">
        <w:t xml:space="preserve">to </w:t>
      </w:r>
      <w:r w:rsidRPr="00076A9C">
        <w:rPr>
          <w:sz w:val="15"/>
          <w:szCs w:val="15"/>
        </w:rPr>
        <w:t xml:space="preserve"> </w:t>
      </w:r>
      <w:r w:rsidRPr="000016DA">
        <w:t>‘</w:t>
      </w:r>
      <w:proofErr w:type="gramEnd"/>
      <w:r w:rsidRPr="000016DA">
        <w:t>develop  a  democracy  with  European  Union  standards,  and  a  production  style with Chinese standards’ (</w:t>
      </w:r>
      <w:proofErr w:type="spellStart"/>
      <w:r w:rsidRPr="000016DA">
        <w:t>Bacık</w:t>
      </w:r>
      <w:proofErr w:type="spellEnd"/>
      <w:r w:rsidRPr="000016DA">
        <w:t xml:space="preserve">, 2011). Thus, within the vein of the ‘China Model’ or ‘Beijing Consensus’, </w:t>
      </w:r>
      <w:r w:rsidRPr="00850922">
        <w:rPr>
          <w:rStyle w:val="StyleUnderline"/>
          <w:highlight w:val="green"/>
        </w:rPr>
        <w:t xml:space="preserve">Turkey views China not only as a partner, but as an example to be emulated </w:t>
      </w:r>
      <w:proofErr w:type="gramStart"/>
      <w:r w:rsidRPr="00850922">
        <w:rPr>
          <w:rStyle w:val="StyleUnderline"/>
          <w:highlight w:val="green"/>
        </w:rPr>
        <w:t>in order to</w:t>
      </w:r>
      <w:proofErr w:type="gramEnd"/>
      <w:r w:rsidRPr="00850922">
        <w:rPr>
          <w:rStyle w:val="StyleUnderline"/>
          <w:highlight w:val="green"/>
        </w:rPr>
        <w:t xml:space="preserve"> improve upon its own relative economic position</w:t>
      </w:r>
      <w:r w:rsidRPr="00AB166A">
        <w:rPr>
          <w:sz w:val="15"/>
          <w:szCs w:val="15"/>
        </w:rPr>
        <w:t xml:space="preserve">.  </w:t>
      </w:r>
      <w:proofErr w:type="gramStart"/>
      <w:r w:rsidRPr="00AB166A">
        <w:rPr>
          <w:sz w:val="15"/>
          <w:szCs w:val="15"/>
        </w:rPr>
        <w:t>Beyond  material</w:t>
      </w:r>
      <w:proofErr w:type="gramEnd"/>
      <w:r w:rsidRPr="00AB166A">
        <w:rPr>
          <w:sz w:val="15"/>
          <w:szCs w:val="15"/>
        </w:rPr>
        <w:t xml:space="preserve">  interests,  the  ‘rise  of  China’  presents  an  ideational  pull  factor  for  Turkish  attention.  </w:t>
      </w:r>
      <w:proofErr w:type="gramStart"/>
      <w:r w:rsidRPr="00AB166A">
        <w:rPr>
          <w:sz w:val="15"/>
          <w:szCs w:val="15"/>
        </w:rPr>
        <w:t>Particularly  after</w:t>
      </w:r>
      <w:proofErr w:type="gramEnd"/>
      <w:r w:rsidRPr="00AB166A">
        <w:rPr>
          <w:sz w:val="15"/>
          <w:szCs w:val="15"/>
        </w:rPr>
        <w:t xml:space="preserve">  the  Eurozone  crisis,  the  European development model and EU membership in general, has become far less attractive than close relations with China, to say nothing of the traumatic experience Turkey underwent in its own bid to join the </w:t>
      </w:r>
      <w:proofErr w:type="spellStart"/>
      <w:r w:rsidRPr="00AB166A">
        <w:rPr>
          <w:sz w:val="15"/>
          <w:szCs w:val="15"/>
        </w:rPr>
        <w:t>EU.On</w:t>
      </w:r>
      <w:proofErr w:type="spellEnd"/>
      <w:r w:rsidRPr="00AB166A">
        <w:rPr>
          <w:sz w:val="15"/>
          <w:szCs w:val="15"/>
        </w:rPr>
        <w:t xml:space="preserve">  the  popular  level,  however,  Turks  generally  maintain  negative  </w:t>
      </w:r>
      <w:proofErr w:type="spellStart"/>
      <w:r w:rsidRPr="00AB166A">
        <w:rPr>
          <w:sz w:val="15"/>
          <w:szCs w:val="15"/>
        </w:rPr>
        <w:t>percep-tions</w:t>
      </w:r>
      <w:proofErr w:type="spellEnd"/>
      <w:r w:rsidRPr="00AB166A">
        <w:rPr>
          <w:sz w:val="15"/>
          <w:szCs w:val="15"/>
        </w:rPr>
        <w:t xml:space="preserve"> of China, and a general improvement in bilateral relations will </w:t>
      </w:r>
      <w:proofErr w:type="spellStart"/>
      <w:r w:rsidRPr="00AB166A">
        <w:rPr>
          <w:sz w:val="15"/>
          <w:szCs w:val="15"/>
        </w:rPr>
        <w:t>necessi-tate</w:t>
      </w:r>
      <w:proofErr w:type="spellEnd"/>
      <w:r w:rsidRPr="00AB166A">
        <w:rPr>
          <w:sz w:val="15"/>
          <w:szCs w:val="15"/>
        </w:rPr>
        <w:t xml:space="preserve"> overcoming this gap. In a 2017 Pew poll, 54 per cent of Turks expressed an </w:t>
      </w:r>
      <w:proofErr w:type="spellStart"/>
      <w:r w:rsidRPr="00AB166A">
        <w:rPr>
          <w:sz w:val="15"/>
          <w:szCs w:val="15"/>
        </w:rPr>
        <w:t>unfavourable</w:t>
      </w:r>
      <w:proofErr w:type="spellEnd"/>
      <w:r w:rsidRPr="00AB166A">
        <w:rPr>
          <w:sz w:val="15"/>
          <w:szCs w:val="15"/>
        </w:rPr>
        <w:t xml:space="preserve"> view of China, a measure of disapproval that has not descended below 50 per cent since 2006 (Global Indicators Database, 2019). Relations are first and foremost driven by elites, and people- to- people ties remain </w:t>
      </w:r>
      <w:proofErr w:type="spellStart"/>
      <w:r w:rsidRPr="00AB166A">
        <w:rPr>
          <w:sz w:val="15"/>
          <w:szCs w:val="15"/>
        </w:rPr>
        <w:t>lacklustre</w:t>
      </w:r>
      <w:proofErr w:type="spellEnd"/>
      <w:r w:rsidRPr="00AB166A">
        <w:rPr>
          <w:sz w:val="15"/>
          <w:szCs w:val="15"/>
        </w:rPr>
        <w:t xml:space="preserve">. Since the founding of the modern Turkish Republic in 1923, Turkey has </w:t>
      </w:r>
      <w:proofErr w:type="spellStart"/>
      <w:r w:rsidRPr="00AB166A">
        <w:rPr>
          <w:sz w:val="15"/>
          <w:szCs w:val="15"/>
        </w:rPr>
        <w:t>primar-ily</w:t>
      </w:r>
      <w:proofErr w:type="spellEnd"/>
      <w:r w:rsidRPr="00AB166A">
        <w:rPr>
          <w:sz w:val="15"/>
          <w:szCs w:val="15"/>
        </w:rPr>
        <w:t xml:space="preserve"> looked to the West as a cultural model to emulate. As a member of </w:t>
      </w:r>
      <w:proofErr w:type="spellStart"/>
      <w:r w:rsidRPr="00AB166A">
        <w:rPr>
          <w:sz w:val="15"/>
          <w:szCs w:val="15"/>
        </w:rPr>
        <w:t>nato</w:t>
      </w:r>
      <w:proofErr w:type="spellEnd"/>
      <w:r w:rsidRPr="00AB166A">
        <w:rPr>
          <w:sz w:val="15"/>
          <w:szCs w:val="15"/>
        </w:rPr>
        <w:t>, Turkey has historically remained firmly in the Western camp regarding global geopolitics as well; Turkey and China militarily confronted each other directly once in the context of the Korean War.</w:t>
      </w:r>
      <w:r w:rsidRPr="000016DA">
        <w:t xml:space="preserve"> The development of Sino–Turkish </w:t>
      </w:r>
      <w:proofErr w:type="spellStart"/>
      <w:r w:rsidRPr="000016DA">
        <w:t>rela-tions</w:t>
      </w:r>
      <w:proofErr w:type="spellEnd"/>
      <w:r w:rsidRPr="000016DA">
        <w:t xml:space="preserve"> followed a similar timeline to that of the Sino– US thaw, with the opening </w:t>
      </w:r>
      <w:proofErr w:type="gramStart"/>
      <w:r w:rsidRPr="000016DA">
        <w:t>of  a</w:t>
      </w:r>
      <w:proofErr w:type="gramEnd"/>
      <w:r w:rsidRPr="000016DA">
        <w:t xml:space="preserve">  Turkish  embassy  in  Beijing  in  1971.  </w:t>
      </w:r>
      <w:proofErr w:type="gramStart"/>
      <w:r w:rsidRPr="00850922">
        <w:rPr>
          <w:highlight w:val="green"/>
        </w:rPr>
        <w:t>With</w:t>
      </w:r>
      <w:r w:rsidRPr="000016DA">
        <w:t xml:space="preserve">  the</w:t>
      </w:r>
      <w:proofErr w:type="gramEnd"/>
      <w:r w:rsidRPr="000016DA">
        <w:t xml:space="preserve">  general  </w:t>
      </w:r>
      <w:r w:rsidRPr="00850922">
        <w:rPr>
          <w:rStyle w:val="StyleUnderline"/>
          <w:highlight w:val="green"/>
        </w:rPr>
        <w:t>decline  of  the  US–  Turkish  partnership</w:t>
      </w:r>
      <w:r w:rsidRPr="00AB166A">
        <w:rPr>
          <w:rStyle w:val="StyleUnderline"/>
        </w:rPr>
        <w:t xml:space="preserve">  after  disagreements  surrounding  the  2003  Iraq  invasion,  improving  </w:t>
      </w:r>
      <w:r w:rsidRPr="009A5DC0">
        <w:rPr>
          <w:rStyle w:val="Emphasis"/>
          <w:highlight w:val="green"/>
        </w:rPr>
        <w:t>cooperation  with  China  is  a</w:t>
      </w:r>
      <w:r w:rsidRPr="00850922">
        <w:rPr>
          <w:rStyle w:val="StyleUnderline"/>
          <w:highlight w:val="green"/>
        </w:rPr>
        <w:t xml:space="preserve">  </w:t>
      </w:r>
      <w:r w:rsidRPr="00850922">
        <w:rPr>
          <w:rStyle w:val="StyleUnderline"/>
        </w:rPr>
        <w:t>potential</w:t>
      </w:r>
      <w:r w:rsidRPr="00850922">
        <w:rPr>
          <w:rStyle w:val="StyleUnderline"/>
          <w:highlight w:val="green"/>
        </w:rPr>
        <w:t xml:space="preserve">  </w:t>
      </w:r>
      <w:r w:rsidRPr="009A5DC0">
        <w:rPr>
          <w:rStyle w:val="Emphasis"/>
          <w:highlight w:val="green"/>
        </w:rPr>
        <w:t>asset  for  Turkey  to  diversify  its foreign relations</w:t>
      </w:r>
      <w:r w:rsidRPr="00AB166A">
        <w:rPr>
          <w:rStyle w:val="StyleUnderline"/>
        </w:rPr>
        <w:t xml:space="preserve"> so that it is no longer completely dependent upon its </w:t>
      </w:r>
      <w:proofErr w:type="spellStart"/>
      <w:r w:rsidRPr="00AB166A">
        <w:rPr>
          <w:rStyle w:val="StyleUnderline"/>
        </w:rPr>
        <w:t>tra-ditional</w:t>
      </w:r>
      <w:proofErr w:type="spellEnd"/>
      <w:r w:rsidRPr="00AB166A">
        <w:rPr>
          <w:rStyle w:val="StyleUnderline"/>
        </w:rPr>
        <w:t xml:space="preserve">  Western  alliances</w:t>
      </w:r>
      <w:r w:rsidRPr="000016DA">
        <w:t xml:space="preserve">.  </w:t>
      </w:r>
      <w:proofErr w:type="gramStart"/>
      <w:r w:rsidRPr="000016DA">
        <w:t>This  is</w:t>
      </w:r>
      <w:proofErr w:type="gramEnd"/>
      <w:r w:rsidRPr="000016DA">
        <w:t xml:space="preserve">  a  part  of  </w:t>
      </w:r>
      <w:r w:rsidRPr="00850922">
        <w:rPr>
          <w:rStyle w:val="StyleUnderline"/>
          <w:highlight w:val="green"/>
        </w:rPr>
        <w:t>Turkey’s</w:t>
      </w:r>
      <w:r w:rsidRPr="00F23B0E">
        <w:rPr>
          <w:rStyle w:val="StyleUnderline"/>
        </w:rPr>
        <w:t xml:space="preserve">  new  multi-dimensional  and  </w:t>
      </w:r>
      <w:r w:rsidRPr="00850922">
        <w:rPr>
          <w:rStyle w:val="StyleUnderline"/>
          <w:highlight w:val="green"/>
        </w:rPr>
        <w:t>multi-  track  foreign  policy</w:t>
      </w:r>
      <w:r w:rsidRPr="00F23B0E">
        <w:rPr>
          <w:rStyle w:val="StyleUnderline"/>
        </w:rPr>
        <w:t xml:space="preserve">,  which  </w:t>
      </w:r>
      <w:r w:rsidRPr="009A5DC0">
        <w:rPr>
          <w:rStyle w:val="StyleUnderline"/>
          <w:highlight w:val="green"/>
        </w:rPr>
        <w:t>intends  to  expand  Turkey’s  role  in  the  world  to  that  of  a  major  regional  player</w:t>
      </w:r>
      <w:r w:rsidRPr="00F23B0E">
        <w:rPr>
          <w:rStyle w:val="StyleUnderline"/>
        </w:rPr>
        <w:t xml:space="preserve">  without  subscribing  to  a  zero-sum  mentality  in  foreign  policy</w:t>
      </w:r>
      <w:r w:rsidRPr="000016DA">
        <w:t xml:space="preserve">.  </w:t>
      </w:r>
      <w:proofErr w:type="gramStart"/>
      <w:r w:rsidRPr="009A5DC0">
        <w:rPr>
          <w:highlight w:val="green"/>
        </w:rPr>
        <w:t xml:space="preserve">This  </w:t>
      </w:r>
      <w:r w:rsidRPr="009A5DC0">
        <w:rPr>
          <w:rStyle w:val="StyleUnderline"/>
          <w:highlight w:val="green"/>
        </w:rPr>
        <w:t>foreign</w:t>
      </w:r>
      <w:proofErr w:type="gramEnd"/>
      <w:r w:rsidRPr="009A5DC0">
        <w:rPr>
          <w:rStyle w:val="StyleUnderline"/>
          <w:highlight w:val="green"/>
        </w:rPr>
        <w:t xml:space="preserve">  policy  style  is  also  apparent  vis</w:t>
      </w:r>
      <w:r w:rsidRPr="00F23B0E">
        <w:rPr>
          <w:rStyle w:val="StyleUnderline"/>
        </w:rPr>
        <w:t xml:space="preserve">-  à-  vis  </w:t>
      </w:r>
      <w:r w:rsidRPr="009A5DC0">
        <w:rPr>
          <w:rStyle w:val="StyleUnderline"/>
          <w:highlight w:val="green"/>
        </w:rPr>
        <w:t>Russia</w:t>
      </w:r>
      <w:r w:rsidRPr="00F23B0E">
        <w:rPr>
          <w:rStyle w:val="StyleUnderline"/>
        </w:rPr>
        <w:t xml:space="preserve">, where </w:t>
      </w:r>
      <w:r w:rsidRPr="009A5DC0">
        <w:rPr>
          <w:rStyle w:val="Emphasis"/>
          <w:highlight w:val="green"/>
        </w:rPr>
        <w:t>Turkey has sought out diplomatic cooperation despite Western resistance</w:t>
      </w:r>
      <w:r>
        <w:rPr>
          <w:rStyle w:val="StyleUnderline"/>
        </w:rPr>
        <w:t xml:space="preserve">. </w:t>
      </w:r>
      <w:r w:rsidRPr="00F23B0E">
        <w:rPr>
          <w:sz w:val="15"/>
          <w:szCs w:val="15"/>
        </w:rPr>
        <w:t xml:space="preserve">Despite this effort to create an atmosphere of competition among different </w:t>
      </w:r>
      <w:proofErr w:type="gramStart"/>
      <w:r w:rsidRPr="00F23B0E">
        <w:rPr>
          <w:sz w:val="15"/>
          <w:szCs w:val="15"/>
        </w:rPr>
        <w:t>power  blocs</w:t>
      </w:r>
      <w:proofErr w:type="gramEnd"/>
      <w:r w:rsidRPr="00F23B0E">
        <w:rPr>
          <w:sz w:val="15"/>
          <w:szCs w:val="15"/>
        </w:rPr>
        <w:t xml:space="preserve">,  Turkey’s  alliance  with  the  United  States  remains  of  paramount  importance  in  its  overall  foreign  policy  outlook.  </w:t>
      </w:r>
      <w:proofErr w:type="gramStart"/>
      <w:r w:rsidRPr="00F23B0E">
        <w:rPr>
          <w:sz w:val="15"/>
          <w:szCs w:val="15"/>
        </w:rPr>
        <w:t>It  is</w:t>
      </w:r>
      <w:proofErr w:type="gramEnd"/>
      <w:r w:rsidRPr="00F23B0E">
        <w:rPr>
          <w:sz w:val="15"/>
          <w:szCs w:val="15"/>
        </w:rPr>
        <w:t xml:space="preserve">  unlikely  that  Turkey  would  </w:t>
      </w:r>
      <w:proofErr w:type="spellStart"/>
      <w:r w:rsidRPr="00F23B0E">
        <w:rPr>
          <w:sz w:val="15"/>
          <w:szCs w:val="15"/>
        </w:rPr>
        <w:t>prioritise</w:t>
      </w:r>
      <w:proofErr w:type="spellEnd"/>
      <w:r w:rsidRPr="00F23B0E">
        <w:rPr>
          <w:sz w:val="15"/>
          <w:szCs w:val="15"/>
        </w:rPr>
        <w:t xml:space="preserve">  its  relationship  with  China  over  the  interests  of  the  United  States regarding issues of dire importance. </w:t>
      </w:r>
    </w:p>
    <w:p w14:paraId="1CE71A5D" w14:textId="77777777" w:rsidR="009B0E40" w:rsidRDefault="009B0E40" w:rsidP="009B0E40">
      <w:pPr>
        <w:pStyle w:val="Heading3"/>
      </w:pPr>
      <w:r>
        <w:t>Aff AT Russia</w:t>
      </w:r>
    </w:p>
    <w:p w14:paraId="68EB1628" w14:textId="77777777" w:rsidR="009B0E40" w:rsidRDefault="009B0E40" w:rsidP="009B0E40">
      <w:pPr>
        <w:pStyle w:val="Heading4"/>
      </w:pPr>
      <w:r>
        <w:t>Turkey can balance their relationships with NATO and Russia</w:t>
      </w:r>
    </w:p>
    <w:p w14:paraId="1DBDFB76" w14:textId="77777777" w:rsidR="009B0E40" w:rsidRPr="009E38D4" w:rsidRDefault="009B0E40" w:rsidP="009B0E40">
      <w:r w:rsidRPr="000016DA">
        <w:t xml:space="preserve">Dries </w:t>
      </w:r>
      <w:r w:rsidRPr="00807065">
        <w:rPr>
          <w:rFonts w:eastAsiaTheme="majorEastAsia" w:cstheme="majorBidi"/>
          <w:b/>
          <w:bCs/>
          <w:sz w:val="26"/>
          <w:szCs w:val="26"/>
        </w:rPr>
        <w:t>Lesage</w:t>
      </w:r>
      <w:r w:rsidRPr="009E38D4">
        <w:t xml:space="preserve">, </w:t>
      </w:r>
      <w:r w:rsidRPr="00807065">
        <w:rPr>
          <w:rFonts w:eastAsiaTheme="majorEastAsia" w:cstheme="majorBidi"/>
          <w:b/>
          <w:bCs/>
          <w:sz w:val="26"/>
          <w:szCs w:val="26"/>
        </w:rPr>
        <w:t>7-21</w:t>
      </w:r>
      <w:r w:rsidRPr="009E38D4">
        <w:t xml:space="preserve">-2022, "The war in Ukraine and Turkey's hedging strategy between the West and Russia", </w:t>
      </w:r>
      <w:r>
        <w:t>Department of Political Science 2022</w:t>
      </w:r>
      <w:r w:rsidRPr="009E38D4">
        <w:t>,</w:t>
      </w:r>
      <w:r>
        <w:t xml:space="preserve"> </w:t>
      </w:r>
      <w:r w:rsidRPr="009E38D4">
        <w:t>https://biblio.ugent.be/publication/8748234,/AndrewMurphy-AM</w:t>
      </w:r>
    </w:p>
    <w:p w14:paraId="1C64AC2B" w14:textId="77777777" w:rsidR="009B0E40" w:rsidRDefault="009B0E40" w:rsidP="009B0E40">
      <w:pPr>
        <w:rPr>
          <w:sz w:val="13"/>
          <w:szCs w:val="13"/>
        </w:rPr>
      </w:pPr>
      <w:r w:rsidRPr="00A77118">
        <w:t xml:space="preserve">In the face of the 2022 Russian invasion of Ukraine, </w:t>
      </w:r>
      <w:r w:rsidRPr="00391ED7">
        <w:rPr>
          <w:rStyle w:val="StyleUnderline"/>
          <w:highlight w:val="green"/>
        </w:rPr>
        <w:t>Turkey</w:t>
      </w:r>
      <w:r w:rsidRPr="00A77118">
        <w:rPr>
          <w:rStyle w:val="StyleUnderline"/>
        </w:rPr>
        <w:t xml:space="preserve"> takes a cautious position in line with </w:t>
      </w:r>
      <w:r w:rsidRPr="00391ED7">
        <w:rPr>
          <w:rStyle w:val="StyleUnderline"/>
          <w:highlight w:val="green"/>
        </w:rPr>
        <w:t>i</w:t>
      </w:r>
      <w:r w:rsidRPr="00A77118">
        <w:rPr>
          <w:rStyle w:val="StyleUnderline"/>
        </w:rPr>
        <w:t>t</w:t>
      </w:r>
      <w:r w:rsidRPr="00391ED7">
        <w:rPr>
          <w:rStyle w:val="StyleUnderline"/>
          <w:highlight w:val="green"/>
        </w:rPr>
        <w:t>s</w:t>
      </w:r>
      <w:r w:rsidRPr="00A77118">
        <w:rPr>
          <w:rStyle w:val="StyleUnderline"/>
        </w:rPr>
        <w:t xml:space="preserve"> </w:t>
      </w:r>
      <w:r w:rsidRPr="00391ED7">
        <w:rPr>
          <w:rStyle w:val="StyleUnderline"/>
          <w:highlight w:val="green"/>
        </w:rPr>
        <w:t>hedging strategy between the West and Russia</w:t>
      </w:r>
      <w:r w:rsidRPr="00A77118">
        <w:t xml:space="preserve">, </w:t>
      </w:r>
      <w:r w:rsidRPr="00A77118">
        <w:rPr>
          <w:rStyle w:val="StyleUnderline"/>
        </w:rPr>
        <w:t xml:space="preserve">with the aim </w:t>
      </w:r>
      <w:r w:rsidRPr="00391ED7">
        <w:rPr>
          <w:rStyle w:val="StyleUnderline"/>
          <w:highlight w:val="green"/>
        </w:rPr>
        <w:t>to maintain positive relations with both sides</w:t>
      </w:r>
      <w:r w:rsidRPr="00A77118">
        <w:t xml:space="preserve">. </w:t>
      </w:r>
      <w:r w:rsidRPr="00391ED7">
        <w:rPr>
          <w:rStyle w:val="StyleUnderline"/>
          <w:highlight w:val="green"/>
        </w:rPr>
        <w:t>Turkey has armed Ukraine and condemned Russia’s aggression</w:t>
      </w:r>
      <w:r w:rsidRPr="00391ED7">
        <w:rPr>
          <w:highlight w:val="green"/>
        </w:rPr>
        <w:t xml:space="preserve">. </w:t>
      </w:r>
      <w:r w:rsidRPr="00391ED7">
        <w:rPr>
          <w:rStyle w:val="StyleUnderline"/>
          <w:highlight w:val="green"/>
        </w:rPr>
        <w:t>But it does not join Western sanctions against Russia</w:t>
      </w:r>
      <w:r w:rsidRPr="00A77118">
        <w:t xml:space="preserve">. Due to traumatic historical experiences, </w:t>
      </w:r>
      <w:r w:rsidRPr="00391ED7">
        <w:rPr>
          <w:rStyle w:val="StyleUnderline"/>
          <w:highlight w:val="green"/>
        </w:rPr>
        <w:t>Turkey</w:t>
      </w:r>
      <w:r w:rsidRPr="00A77118">
        <w:t xml:space="preserve"> does not want to be caught up in a conflict between major powers/blocs </w:t>
      </w:r>
      <w:r w:rsidRPr="00391ED7">
        <w:rPr>
          <w:highlight w:val="green"/>
        </w:rPr>
        <w:t xml:space="preserve">and </w:t>
      </w:r>
      <w:r w:rsidRPr="00391ED7">
        <w:rPr>
          <w:rStyle w:val="StyleUnderline"/>
          <w:highlight w:val="green"/>
        </w:rPr>
        <w:t>prefers to retain its strategic autonomy</w:t>
      </w:r>
      <w:r w:rsidRPr="00A77118">
        <w:t xml:space="preserve">. </w:t>
      </w:r>
      <w:r w:rsidRPr="00391ED7">
        <w:rPr>
          <w:sz w:val="13"/>
          <w:szCs w:val="13"/>
        </w:rPr>
        <w:t>Recent crises of confidence between Turkey and the West reinforce this stance. Due to its geographical location and bad economic situation, Turkey has a direct interest in a rapid end to the war. This explains its active mediation role, where theoretically a more passive stance was possible. In addition, this high-profile mediation might also enhance Turkey’s international standing and help stem the decline of popularity of the incumbent leadership domestically.</w:t>
      </w:r>
    </w:p>
    <w:p w14:paraId="5D2DC057" w14:textId="77777777" w:rsidR="009B0E40" w:rsidRPr="001408B9" w:rsidRDefault="009B0E40" w:rsidP="009B0E40"/>
    <w:p w14:paraId="3F38B7D3" w14:textId="77777777" w:rsidR="009B0E40" w:rsidRPr="001408B9" w:rsidRDefault="009B0E40" w:rsidP="009B0E40"/>
    <w:p w14:paraId="7DF0FAE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55103088">
    <w:abstractNumId w:val="9"/>
  </w:num>
  <w:num w:numId="2" w16cid:durableId="1219440446">
    <w:abstractNumId w:val="7"/>
  </w:num>
  <w:num w:numId="3" w16cid:durableId="1028723622">
    <w:abstractNumId w:val="6"/>
  </w:num>
  <w:num w:numId="4" w16cid:durableId="1725327289">
    <w:abstractNumId w:val="5"/>
  </w:num>
  <w:num w:numId="5" w16cid:durableId="2120299755">
    <w:abstractNumId w:val="4"/>
  </w:num>
  <w:num w:numId="6" w16cid:durableId="1814373656">
    <w:abstractNumId w:val="8"/>
  </w:num>
  <w:num w:numId="7" w16cid:durableId="246158161">
    <w:abstractNumId w:val="3"/>
  </w:num>
  <w:num w:numId="8" w16cid:durableId="538475184">
    <w:abstractNumId w:val="2"/>
  </w:num>
  <w:num w:numId="9" w16cid:durableId="1327435359">
    <w:abstractNumId w:val="1"/>
  </w:num>
  <w:num w:numId="10" w16cid:durableId="118085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0E4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B0E40"/>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5EF0"/>
  <w15:chartTrackingRefBased/>
  <w15:docId w15:val="{92870481-8E1F-446F-8A21-7BF9C4F6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0E40"/>
    <w:pPr>
      <w:spacing w:after="0" w:line="240" w:lineRule="auto"/>
    </w:pPr>
    <w:rPr>
      <w:rFonts w:ascii="Georgia" w:hAnsi="Georgia"/>
      <w:sz w:val="20"/>
    </w:rPr>
  </w:style>
  <w:style w:type="paragraph" w:styleId="Heading1">
    <w:name w:val="heading 1"/>
    <w:aliases w:val="Pocket"/>
    <w:basedOn w:val="Normal"/>
    <w:next w:val="Normal"/>
    <w:link w:val="Heading1Char"/>
    <w:qFormat/>
    <w:rsid w:val="009B0E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0E4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B0E4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B0E4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B0E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0E40"/>
  </w:style>
  <w:style w:type="character" w:customStyle="1" w:styleId="Heading1Char">
    <w:name w:val="Heading 1 Char"/>
    <w:aliases w:val="Pocket Char"/>
    <w:basedOn w:val="DefaultParagraphFont"/>
    <w:link w:val="Heading1"/>
    <w:rsid w:val="009B0E4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B0E4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B0E40"/>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9B0E40"/>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9B0E40"/>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9B0E40"/>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9B0E40"/>
    <w:rPr>
      <w:b w:val="0"/>
      <w:sz w:val="22"/>
      <w:u w:val="single"/>
    </w:rPr>
  </w:style>
  <w:style w:type="character" w:styleId="Hyperlink">
    <w:name w:val="Hyperlink"/>
    <w:basedOn w:val="DefaultParagraphFont"/>
    <w:uiPriority w:val="99"/>
    <w:semiHidden/>
    <w:unhideWhenUsed/>
    <w:rsid w:val="009B0E40"/>
    <w:rPr>
      <w:color w:val="auto"/>
      <w:u w:val="none"/>
    </w:rPr>
  </w:style>
  <w:style w:type="character" w:styleId="FollowedHyperlink">
    <w:name w:val="FollowedHyperlink"/>
    <w:basedOn w:val="DefaultParagraphFont"/>
    <w:uiPriority w:val="99"/>
    <w:semiHidden/>
    <w:unhideWhenUsed/>
    <w:rsid w:val="009B0E40"/>
    <w:rPr>
      <w:color w:val="auto"/>
      <w:u w:val="none"/>
    </w:rPr>
  </w:style>
  <w:style w:type="paragraph" w:customStyle="1" w:styleId="textbold">
    <w:name w:val="text bold"/>
    <w:basedOn w:val="Normal"/>
    <w:link w:val="Emphasis"/>
    <w:uiPriority w:val="7"/>
    <w:qFormat/>
    <w:rsid w:val="009B0E40"/>
    <w:pP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2022-07-27T21:12:00Z</dcterms:created>
  <dcterms:modified xsi:type="dcterms:W3CDTF">2022-07-27T21:14:00Z</dcterms:modified>
</cp:coreProperties>
</file>