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16" w:rsidRPr="00151AFA" w:rsidRDefault="00BD1C16" w:rsidP="00A51BB1">
      <w:pPr>
        <w:pStyle w:val="Heading1"/>
      </w:pPr>
      <w:r w:rsidRPr="00151AFA">
        <w:t xml:space="preserve">Instructions on </w:t>
      </w:r>
      <w:r w:rsidR="004A5912">
        <w:t>H</w:t>
      </w:r>
      <w:r w:rsidRPr="00151AFA">
        <w:t>ow to update this Spreadsheet</w:t>
      </w:r>
      <w:r w:rsidR="00E27A43">
        <w:t xml:space="preserve"> (Test Log Analysis)</w:t>
      </w:r>
    </w:p>
    <w:p w:rsidR="00BD1C16" w:rsidRPr="00151AFA" w:rsidRDefault="00BD1C16" w:rsidP="00A51BB1">
      <w:pPr>
        <w:pStyle w:val="Heading2"/>
      </w:pPr>
      <w:r w:rsidRPr="00151AFA">
        <w:t>Assumptions and Prerequisites</w:t>
      </w:r>
    </w:p>
    <w:p w:rsidR="00BD1C16" w:rsidRDefault="00BD1C16" w:rsidP="00A51BB1">
      <w:pPr>
        <w:pStyle w:val="Heading3"/>
      </w:pPr>
      <w:r>
        <w:t xml:space="preserve">TFS  </w:t>
      </w:r>
    </w:p>
    <w:p w:rsidR="00BD1C16" w:rsidRDefault="00BD1C16" w:rsidP="00BD1C16">
      <w:pPr>
        <w:pStyle w:val="ListParagraph"/>
        <w:numPr>
          <w:ilvl w:val="0"/>
          <w:numId w:val="1"/>
        </w:numPr>
      </w:pPr>
      <w:r>
        <w:t>TFS Access and knowledge of Test Log Queries</w:t>
      </w:r>
    </w:p>
    <w:p w:rsidR="00BD1C16" w:rsidRDefault="00BD1C16" w:rsidP="00BD1C16">
      <w:pPr>
        <w:pStyle w:val="ListParagraph"/>
        <w:numPr>
          <w:ilvl w:val="0"/>
          <w:numId w:val="1"/>
        </w:numPr>
      </w:pPr>
      <w:r>
        <w:t>Admin Access to Dummy Projects in both the Classic and Scalable collection (in case query needs to be tweaked in future)</w:t>
      </w:r>
    </w:p>
    <w:p w:rsidR="00BD1C16" w:rsidRDefault="00BD1C16" w:rsidP="00BD1C16">
      <w:pPr>
        <w:pStyle w:val="ListParagraph"/>
        <w:numPr>
          <w:ilvl w:val="0"/>
          <w:numId w:val="1"/>
        </w:numPr>
      </w:pPr>
      <w:r>
        <w:t>A short cut to the necessary queries in Collection Favourites</w:t>
      </w:r>
    </w:p>
    <w:p w:rsidR="0075049B" w:rsidRDefault="0075049B" w:rsidP="00BD1C16">
      <w:pPr>
        <w:pStyle w:val="ListParagraph"/>
        <w:numPr>
          <w:ilvl w:val="0"/>
          <w:numId w:val="1"/>
        </w:numPr>
      </w:pPr>
      <w:r>
        <w:t>Query is set up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737"/>
        <w:gridCol w:w="1848"/>
        <w:gridCol w:w="1849"/>
        <w:gridCol w:w="1849"/>
      </w:tblGrid>
      <w:tr w:rsidR="0075049B" w:rsidTr="0075049B">
        <w:tc>
          <w:tcPr>
            <w:tcW w:w="959" w:type="dxa"/>
          </w:tcPr>
          <w:p w:rsidR="0075049B" w:rsidRDefault="0075049B" w:rsidP="0075049B"/>
        </w:tc>
        <w:tc>
          <w:tcPr>
            <w:tcW w:w="2737" w:type="dxa"/>
          </w:tcPr>
          <w:p w:rsidR="0075049B" w:rsidRDefault="0075049B" w:rsidP="0075049B">
            <w:r>
              <w:t>And/or</w:t>
            </w:r>
          </w:p>
        </w:tc>
        <w:tc>
          <w:tcPr>
            <w:tcW w:w="1848" w:type="dxa"/>
          </w:tcPr>
          <w:p w:rsidR="0075049B" w:rsidRDefault="0075049B" w:rsidP="0075049B">
            <w:r>
              <w:t>Field</w:t>
            </w:r>
          </w:p>
        </w:tc>
        <w:tc>
          <w:tcPr>
            <w:tcW w:w="1849" w:type="dxa"/>
          </w:tcPr>
          <w:p w:rsidR="0075049B" w:rsidRDefault="0075049B" w:rsidP="0075049B">
            <w:r>
              <w:t>Operator</w:t>
            </w:r>
          </w:p>
        </w:tc>
        <w:tc>
          <w:tcPr>
            <w:tcW w:w="1849" w:type="dxa"/>
          </w:tcPr>
          <w:p w:rsidR="0075049B" w:rsidRDefault="0075049B" w:rsidP="0075049B">
            <w:r>
              <w:t>Value</w:t>
            </w:r>
          </w:p>
        </w:tc>
      </w:tr>
      <w:tr w:rsidR="0075049B" w:rsidTr="0075049B">
        <w:tc>
          <w:tcPr>
            <w:tcW w:w="959" w:type="dxa"/>
          </w:tcPr>
          <w:p w:rsidR="0075049B" w:rsidRDefault="0075049B" w:rsidP="0075049B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55DF7" wp14:editId="63F2A11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26670</wp:posOffset>
                      </wp:positionV>
                      <wp:extent cx="238125" cy="114300"/>
                      <wp:effectExtent l="0" t="0" r="28575" b="19050"/>
                      <wp:wrapNone/>
                      <wp:docPr id="1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430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" o:spid="_x0000_s1026" type="#_x0000_t15" style="position:absolute;margin-left:8.25pt;margin-top:2.1pt;width:18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" adj="16416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737" w:type="dxa"/>
          </w:tcPr>
          <w:p w:rsidR="0075049B" w:rsidRDefault="0075049B" w:rsidP="0075049B"/>
        </w:tc>
        <w:tc>
          <w:tcPr>
            <w:tcW w:w="1848" w:type="dxa"/>
          </w:tcPr>
          <w:p w:rsidR="0075049B" w:rsidRDefault="0075049B" w:rsidP="0075049B">
            <w:r>
              <w:t>Team Project</w:t>
            </w:r>
          </w:p>
        </w:tc>
        <w:tc>
          <w:tcPr>
            <w:tcW w:w="1849" w:type="dxa"/>
          </w:tcPr>
          <w:p w:rsidR="0075049B" w:rsidRDefault="0075049B" w:rsidP="0075049B">
            <w:r>
              <w:t xml:space="preserve">&lt;&gt; </w:t>
            </w:r>
          </w:p>
        </w:tc>
        <w:tc>
          <w:tcPr>
            <w:tcW w:w="1849" w:type="dxa"/>
          </w:tcPr>
          <w:p w:rsidR="0075049B" w:rsidRDefault="0075049B" w:rsidP="0075049B">
            <w:r>
              <w:t>Z Dummy…..</w:t>
            </w:r>
            <w:bookmarkStart w:id="0" w:name="_GoBack"/>
            <w:bookmarkEnd w:id="0"/>
          </w:p>
        </w:tc>
      </w:tr>
      <w:tr w:rsidR="0075049B" w:rsidTr="0075049B">
        <w:tc>
          <w:tcPr>
            <w:tcW w:w="959" w:type="dxa"/>
          </w:tcPr>
          <w:p w:rsidR="0075049B" w:rsidRDefault="0075049B" w:rsidP="0075049B"/>
        </w:tc>
        <w:tc>
          <w:tcPr>
            <w:tcW w:w="2737" w:type="dxa"/>
          </w:tcPr>
          <w:p w:rsidR="0075049B" w:rsidRDefault="0075049B" w:rsidP="0075049B">
            <w:r>
              <w:t>And</w:t>
            </w:r>
          </w:p>
        </w:tc>
        <w:tc>
          <w:tcPr>
            <w:tcW w:w="1848" w:type="dxa"/>
          </w:tcPr>
          <w:p w:rsidR="0075049B" w:rsidRDefault="0075049B" w:rsidP="0075049B">
            <w:r>
              <w:t>Work Item Type</w:t>
            </w:r>
          </w:p>
        </w:tc>
        <w:tc>
          <w:tcPr>
            <w:tcW w:w="1849" w:type="dxa"/>
          </w:tcPr>
          <w:p w:rsidR="0075049B" w:rsidRDefault="0075049B" w:rsidP="0075049B">
            <w:r>
              <w:t>=</w:t>
            </w:r>
          </w:p>
        </w:tc>
        <w:tc>
          <w:tcPr>
            <w:tcW w:w="1849" w:type="dxa"/>
          </w:tcPr>
          <w:p w:rsidR="0075049B" w:rsidRDefault="0075049B" w:rsidP="0075049B">
            <w:r>
              <w:t>Test Log</w:t>
            </w:r>
          </w:p>
        </w:tc>
      </w:tr>
      <w:tr w:rsidR="0075049B" w:rsidTr="0075049B">
        <w:tc>
          <w:tcPr>
            <w:tcW w:w="959" w:type="dxa"/>
          </w:tcPr>
          <w:p w:rsidR="0075049B" w:rsidRDefault="0075049B" w:rsidP="0075049B"/>
        </w:tc>
        <w:tc>
          <w:tcPr>
            <w:tcW w:w="2737" w:type="dxa"/>
          </w:tcPr>
          <w:p w:rsidR="0075049B" w:rsidRDefault="0075049B" w:rsidP="0075049B">
            <w:r>
              <w:t>And</w:t>
            </w:r>
          </w:p>
        </w:tc>
        <w:tc>
          <w:tcPr>
            <w:tcW w:w="1848" w:type="dxa"/>
          </w:tcPr>
          <w:p w:rsidR="0075049B" w:rsidRDefault="0075049B" w:rsidP="0075049B">
            <w:r>
              <w:t>State</w:t>
            </w:r>
          </w:p>
        </w:tc>
        <w:tc>
          <w:tcPr>
            <w:tcW w:w="1849" w:type="dxa"/>
          </w:tcPr>
          <w:p w:rsidR="0075049B" w:rsidRDefault="0075049B" w:rsidP="0075049B">
            <w:r>
              <w:t>=</w:t>
            </w:r>
          </w:p>
        </w:tc>
        <w:tc>
          <w:tcPr>
            <w:tcW w:w="1849" w:type="dxa"/>
          </w:tcPr>
          <w:p w:rsidR="0075049B" w:rsidRDefault="0075049B" w:rsidP="0075049B">
            <w:r>
              <w:t>(Any)</w:t>
            </w:r>
          </w:p>
        </w:tc>
      </w:tr>
    </w:tbl>
    <w:p w:rsidR="00A57E93" w:rsidRDefault="00A57E93" w:rsidP="00BD1C16"/>
    <w:p w:rsidR="00BD1C16" w:rsidRDefault="00BD1C16" w:rsidP="00A51BB1">
      <w:pPr>
        <w:pStyle w:val="Heading3"/>
      </w:pPr>
      <w:r>
        <w:t>Excel</w:t>
      </w:r>
    </w:p>
    <w:p w:rsidR="00BD1C16" w:rsidRDefault="00BD1C16" w:rsidP="00BD1C16">
      <w:pPr>
        <w:pStyle w:val="ListParagraph"/>
        <w:numPr>
          <w:ilvl w:val="0"/>
          <w:numId w:val="2"/>
        </w:numPr>
      </w:pPr>
      <w:r>
        <w:t>Knowledge of Excel, Running Macros, copy and pasting data, filters, data sorting, formulas (in particular COUNTIFS), and conditional formatting.</w:t>
      </w:r>
    </w:p>
    <w:p w:rsidR="00BD1C16" w:rsidRDefault="00BD1C16" w:rsidP="00BD1C16">
      <w:pPr>
        <w:pStyle w:val="ListParagraph"/>
        <w:numPr>
          <w:ilvl w:val="0"/>
          <w:numId w:val="2"/>
        </w:numPr>
      </w:pPr>
      <w:r>
        <w:t>Development tab in Excel is visible</w:t>
      </w:r>
    </w:p>
    <w:p w:rsidR="00BD1C16" w:rsidRDefault="00BD1C16" w:rsidP="00BD1C16">
      <w:pPr>
        <w:pStyle w:val="ListParagraph"/>
        <w:numPr>
          <w:ilvl w:val="0"/>
          <w:numId w:val="2"/>
        </w:numPr>
      </w:pPr>
      <w:r>
        <w:t>Number of test logs doesn't exceed 11099 - if it does all the formulae will need updating to search over more rows.</w:t>
      </w:r>
    </w:p>
    <w:p w:rsidR="00BD1C16" w:rsidRDefault="00BD1C16" w:rsidP="00A51BB1">
      <w:pPr>
        <w:pStyle w:val="Heading3"/>
      </w:pPr>
      <w:r>
        <w:t>MOSS/</w:t>
      </w:r>
      <w:proofErr w:type="spellStart"/>
      <w:r>
        <w:t>Sharepoint</w:t>
      </w:r>
      <w:proofErr w:type="spellEnd"/>
    </w:p>
    <w:p w:rsidR="00BD1C16" w:rsidRDefault="00BD1C16" w:rsidP="00BD1C16">
      <w:pPr>
        <w:pStyle w:val="ListParagraph"/>
        <w:numPr>
          <w:ilvl w:val="0"/>
          <w:numId w:val="3"/>
        </w:numPr>
      </w:pPr>
      <w:r>
        <w:t>Knowledge of directories and location of various files used</w:t>
      </w:r>
      <w:r w:rsidR="00151AFA">
        <w:t>.</w:t>
      </w:r>
    </w:p>
    <w:p w:rsidR="00BD1C16" w:rsidRPr="00151AFA" w:rsidRDefault="00BD1C16" w:rsidP="00A51BB1">
      <w:pPr>
        <w:pStyle w:val="Heading2"/>
      </w:pPr>
      <w:r w:rsidRPr="00151AFA">
        <w:t>Instructions</w:t>
      </w:r>
    </w:p>
    <w:p w:rsidR="00BD1C16" w:rsidRDefault="00BD1C16" w:rsidP="00BD1C16">
      <w:r>
        <w:t xml:space="preserve">There are </w:t>
      </w:r>
      <w:r w:rsidR="00373F4D">
        <w:t>5</w:t>
      </w:r>
      <w:r>
        <w:t xml:space="preserve"> parts to th</w:t>
      </w:r>
      <w:r w:rsidR="00373F4D">
        <w:t>ese instructions</w:t>
      </w:r>
    </w:p>
    <w:p w:rsidR="00BD1C16" w:rsidRDefault="005C25EA" w:rsidP="00BD1C16">
      <w:pPr>
        <w:pStyle w:val="ListParagraph"/>
        <w:numPr>
          <w:ilvl w:val="0"/>
          <w:numId w:val="4"/>
        </w:numPr>
      </w:pPr>
      <w:r>
        <w:t>Extracting</w:t>
      </w:r>
      <w:r w:rsidR="00BD1C16">
        <w:t xml:space="preserve"> Data </w:t>
      </w:r>
    </w:p>
    <w:p w:rsidR="00BD1C16" w:rsidRDefault="00BD1C16" w:rsidP="00BD1C16">
      <w:pPr>
        <w:pStyle w:val="ListParagraph"/>
        <w:numPr>
          <w:ilvl w:val="0"/>
          <w:numId w:val="4"/>
        </w:numPr>
      </w:pPr>
      <w:r>
        <w:t>Cleaning data</w:t>
      </w:r>
    </w:p>
    <w:p w:rsidR="00BD1C16" w:rsidRDefault="00BD1C16" w:rsidP="00BD1C16">
      <w:pPr>
        <w:pStyle w:val="ListParagraph"/>
        <w:numPr>
          <w:ilvl w:val="0"/>
          <w:numId w:val="4"/>
        </w:numPr>
      </w:pPr>
      <w:r>
        <w:t>Importing Data into Reporting sheet</w:t>
      </w:r>
    </w:p>
    <w:p w:rsidR="00BD1C16" w:rsidRDefault="00BD1C16" w:rsidP="00BD1C16">
      <w:pPr>
        <w:pStyle w:val="ListParagraph"/>
        <w:numPr>
          <w:ilvl w:val="0"/>
          <w:numId w:val="4"/>
        </w:numPr>
      </w:pPr>
      <w:r>
        <w:t>Updat</w:t>
      </w:r>
      <w:r w:rsidR="00EC5259">
        <w:t xml:space="preserve">e </w:t>
      </w:r>
      <w:r>
        <w:t>report with new Projects if required.</w:t>
      </w:r>
    </w:p>
    <w:p w:rsidR="00373F4D" w:rsidRPr="00604E86" w:rsidRDefault="00373F4D" w:rsidP="00373F4D">
      <w:pPr>
        <w:pStyle w:val="ListParagraph"/>
        <w:numPr>
          <w:ilvl w:val="0"/>
          <w:numId w:val="4"/>
        </w:numPr>
      </w:pPr>
      <w:r w:rsidRPr="00604E86">
        <w:t xml:space="preserve">Explanation of TABs in TFS Report </w:t>
      </w:r>
      <w:proofErr w:type="spellStart"/>
      <w:r w:rsidRPr="00604E86">
        <w:t>ddmmmyyv</w:t>
      </w:r>
      <w:proofErr w:type="spellEnd"/>
    </w:p>
    <w:p w:rsidR="005C25EA" w:rsidRPr="005C25EA" w:rsidRDefault="005C25EA" w:rsidP="00A51BB1">
      <w:pPr>
        <w:pStyle w:val="Heading3"/>
      </w:pPr>
      <w:r w:rsidRPr="005C25EA">
        <w:t>Extracting Data</w:t>
      </w:r>
    </w:p>
    <w:p w:rsidR="005C25EA" w:rsidRDefault="005C25EA" w:rsidP="00BD1C16">
      <w:r>
        <w:t>Because we want to extract data for all projects in a collection the usual export to Excel route doesn’t work.  To work around this we have to:</w:t>
      </w:r>
    </w:p>
    <w:p w:rsidR="00BD1C16" w:rsidRDefault="00BD1C16" w:rsidP="005C25EA">
      <w:pPr>
        <w:pStyle w:val="ListParagraph"/>
        <w:numPr>
          <w:ilvl w:val="0"/>
          <w:numId w:val="5"/>
        </w:numPr>
      </w:pPr>
      <w:r>
        <w:t>Open a collection with Test Logs (e.g. Scalable or Classic)</w:t>
      </w:r>
    </w:p>
    <w:p w:rsidR="00C6347B" w:rsidRDefault="00BD1C16" w:rsidP="005C25EA">
      <w:pPr>
        <w:pStyle w:val="ListParagraph"/>
        <w:numPr>
          <w:ilvl w:val="0"/>
          <w:numId w:val="5"/>
        </w:numPr>
      </w:pPr>
      <w:r>
        <w:t xml:space="preserve">Check that Dummy Project is </w:t>
      </w:r>
      <w:proofErr w:type="gramStart"/>
      <w:r>
        <w:t>selected</w:t>
      </w:r>
      <w:r w:rsidR="005C25EA">
        <w:t>/connected</w:t>
      </w:r>
      <w:proofErr w:type="gramEnd"/>
      <w:r w:rsidR="005C25EA">
        <w:t xml:space="preserve"> and</w:t>
      </w:r>
      <w:r>
        <w:t xml:space="preserve"> in the list of Team Projects in view (otherwise </w:t>
      </w:r>
      <w:r w:rsidR="004D5669">
        <w:t>the f</w:t>
      </w:r>
      <w:r>
        <w:t>avourite shortcut can't locate</w:t>
      </w:r>
      <w:r w:rsidR="004D5669">
        <w:t xml:space="preserve"> the original query and </w:t>
      </w:r>
      <w:r w:rsidR="005C25EA">
        <w:t xml:space="preserve">will </w:t>
      </w:r>
      <w:r w:rsidR="004D5669">
        <w:t>display t</w:t>
      </w:r>
      <w:r w:rsidR="005C25EA">
        <w:t>he error message (TF30093: Team Explorer could not find</w:t>
      </w:r>
      <w:r w:rsidR="00D5608A">
        <w:t>…</w:t>
      </w:r>
      <w:r>
        <w:t>)</w:t>
      </w:r>
      <w:r w:rsidR="005C25EA">
        <w:t>.</w:t>
      </w:r>
    </w:p>
    <w:p w:rsidR="005C25EA" w:rsidRDefault="005C25EA" w:rsidP="005C25EA">
      <w:pPr>
        <w:pStyle w:val="ListParagraph"/>
        <w:numPr>
          <w:ilvl w:val="1"/>
          <w:numId w:val="5"/>
        </w:numPr>
      </w:pPr>
      <w:r>
        <w:t xml:space="preserve">You do not need to be connected to any other project for the query to work but if you are this will not </w:t>
      </w:r>
      <w:r w:rsidR="00D24926">
        <w:t>affect</w:t>
      </w:r>
      <w:r w:rsidR="00B6322F">
        <w:t xml:space="preserve"> anything</w:t>
      </w:r>
    </w:p>
    <w:p w:rsidR="005C25EA" w:rsidRDefault="005C25EA" w:rsidP="005C25EA">
      <w:pPr>
        <w:pStyle w:val="ListParagraph"/>
        <w:numPr>
          <w:ilvl w:val="0"/>
          <w:numId w:val="5"/>
        </w:numPr>
      </w:pPr>
      <w:r>
        <w:lastRenderedPageBreak/>
        <w:t xml:space="preserve">Run query </w:t>
      </w:r>
      <w:r w:rsidR="000A64FD">
        <w:t xml:space="preserve">“Test Log Analysis Whole Collection – lives in Dummy” </w:t>
      </w:r>
      <w:r>
        <w:t xml:space="preserve">from favourites or directly from </w:t>
      </w:r>
      <w:r w:rsidR="000A64FD">
        <w:t xml:space="preserve">z </w:t>
      </w:r>
      <w:r>
        <w:t xml:space="preserve">dummy </w:t>
      </w:r>
      <w:r w:rsidR="000A64FD">
        <w:t>project (in both Sc</w:t>
      </w:r>
      <w:r w:rsidR="00B6322F">
        <w:t>alable and Classic collections)</w:t>
      </w:r>
    </w:p>
    <w:p w:rsidR="005C25EA" w:rsidRDefault="005C25EA" w:rsidP="005C25EA">
      <w:pPr>
        <w:pStyle w:val="ListParagraph"/>
        <w:numPr>
          <w:ilvl w:val="0"/>
          <w:numId w:val="5"/>
        </w:numPr>
      </w:pPr>
      <w:r>
        <w:t>WORK AROUND</w:t>
      </w:r>
      <w:r w:rsidR="008908FB">
        <w:t xml:space="preserve"> – </w:t>
      </w:r>
      <w:r w:rsidR="00D94BFC">
        <w:t xml:space="preserve">EXPORT THE DATA - </w:t>
      </w:r>
      <w:r w:rsidR="008908FB">
        <w:t>DO NOT OPEN IN EXCEL IN THE NORMAL WAY</w:t>
      </w:r>
    </w:p>
    <w:p w:rsidR="005C25EA" w:rsidRDefault="005C25EA" w:rsidP="005C25EA">
      <w:pPr>
        <w:pStyle w:val="ListParagraph"/>
        <w:numPr>
          <w:ilvl w:val="1"/>
          <w:numId w:val="5"/>
        </w:numPr>
      </w:pPr>
      <w:r>
        <w:t>Click in the table generated</w:t>
      </w:r>
      <w:r w:rsidR="00D94BFC">
        <w:t xml:space="preserve"> be the query</w:t>
      </w:r>
    </w:p>
    <w:p w:rsidR="005C25EA" w:rsidRDefault="005C25EA" w:rsidP="005C25EA">
      <w:pPr>
        <w:pStyle w:val="ListParagraph"/>
        <w:numPr>
          <w:ilvl w:val="1"/>
          <w:numId w:val="5"/>
        </w:numPr>
      </w:pPr>
      <w:r>
        <w:t xml:space="preserve">Press </w:t>
      </w:r>
      <w:proofErr w:type="spellStart"/>
      <w:r>
        <w:t>Ctrl+A</w:t>
      </w:r>
      <w:proofErr w:type="spellEnd"/>
      <w:r>
        <w:t xml:space="preserve"> to select the whole table</w:t>
      </w:r>
    </w:p>
    <w:p w:rsidR="005C25EA" w:rsidRDefault="005C25EA" w:rsidP="005C25EA">
      <w:pPr>
        <w:pStyle w:val="ListParagraph"/>
        <w:numPr>
          <w:ilvl w:val="1"/>
          <w:numId w:val="5"/>
        </w:numPr>
      </w:pPr>
      <w:r>
        <w:t xml:space="preserve">Press </w:t>
      </w:r>
      <w:proofErr w:type="spellStart"/>
      <w:r>
        <w:t>Ctrl+C</w:t>
      </w:r>
      <w:proofErr w:type="spellEnd"/>
      <w:r>
        <w:t xml:space="preserve"> to copy the contents</w:t>
      </w:r>
    </w:p>
    <w:p w:rsidR="005C25EA" w:rsidRDefault="005C25EA" w:rsidP="005C25EA">
      <w:pPr>
        <w:pStyle w:val="ListParagraph"/>
        <w:numPr>
          <w:ilvl w:val="0"/>
          <w:numId w:val="5"/>
        </w:numPr>
      </w:pPr>
      <w:r>
        <w:t xml:space="preserve">Open a new Excel Workbook and </w:t>
      </w:r>
      <w:proofErr w:type="spellStart"/>
      <w:r>
        <w:t>Ctrl+V</w:t>
      </w:r>
      <w:proofErr w:type="spellEnd"/>
      <w:r>
        <w:t xml:space="preserve"> to paste the data into </w:t>
      </w:r>
      <w:r w:rsidR="00044C96">
        <w:t>Sheet 1</w:t>
      </w:r>
      <w:r>
        <w:t>. (Data should be now visible with the column heading automatically copied over with the heading “Team Project” in Cell A1.  If not dele</w:t>
      </w:r>
      <w:r w:rsidR="00B6322F">
        <w:t>te and start again</w:t>
      </w:r>
    </w:p>
    <w:p w:rsidR="00044C96" w:rsidRDefault="00044C96" w:rsidP="005C25EA">
      <w:pPr>
        <w:pStyle w:val="ListParagraph"/>
        <w:numPr>
          <w:ilvl w:val="0"/>
          <w:numId w:val="5"/>
        </w:numPr>
      </w:pPr>
      <w:r>
        <w:t xml:space="preserve">Save as ”TFS Raw data extract </w:t>
      </w:r>
      <w:proofErr w:type="spellStart"/>
      <w:r>
        <w:t>ddmmmyy</w:t>
      </w:r>
      <w:proofErr w:type="spellEnd"/>
      <w:r>
        <w:t>”</w:t>
      </w:r>
    </w:p>
    <w:p w:rsidR="000C2638" w:rsidRDefault="00044C96" w:rsidP="00044C96">
      <w:pPr>
        <w:pStyle w:val="ListParagraph"/>
        <w:numPr>
          <w:ilvl w:val="0"/>
          <w:numId w:val="5"/>
        </w:numPr>
      </w:pPr>
      <w:r>
        <w:t>Repeat for other Collections (currently just one other) and paste data into Sheet 2:</w:t>
      </w:r>
    </w:p>
    <w:p w:rsidR="00044C96" w:rsidRDefault="00D20380" w:rsidP="00D20380">
      <w:pPr>
        <w:pStyle w:val="ListParagraph"/>
        <w:numPr>
          <w:ilvl w:val="0"/>
          <w:numId w:val="5"/>
        </w:numPr>
      </w:pPr>
      <w:r>
        <w:t>Merge the data into one sheet:</w:t>
      </w:r>
    </w:p>
    <w:p w:rsidR="00D20380" w:rsidRDefault="00D20380" w:rsidP="00D20380">
      <w:pPr>
        <w:pStyle w:val="ListParagraph"/>
        <w:numPr>
          <w:ilvl w:val="1"/>
          <w:numId w:val="5"/>
        </w:numPr>
      </w:pPr>
      <w:r>
        <w:t xml:space="preserve">Locate the end of the data in Sheet one by </w:t>
      </w:r>
      <w:proofErr w:type="spellStart"/>
      <w:r>
        <w:t>Ctr</w:t>
      </w:r>
      <w:r w:rsidR="00B6322F">
        <w:t>l+E</w:t>
      </w:r>
      <w:r>
        <w:t>nd</w:t>
      </w:r>
      <w:proofErr w:type="spellEnd"/>
      <w:r>
        <w:t xml:space="preserve"> </w:t>
      </w:r>
    </w:p>
    <w:p w:rsidR="00D20380" w:rsidRDefault="00D20380" w:rsidP="00D20380">
      <w:pPr>
        <w:pStyle w:val="ListParagraph"/>
        <w:numPr>
          <w:ilvl w:val="1"/>
          <w:numId w:val="5"/>
        </w:numPr>
      </w:pPr>
      <w:r>
        <w:t>Paste the 2</w:t>
      </w:r>
      <w:r w:rsidRPr="00D20380">
        <w:rPr>
          <w:vertAlign w:val="superscript"/>
        </w:rPr>
        <w:t>nd</w:t>
      </w:r>
      <w:r>
        <w:t xml:space="preserve"> collection data (which should still be on the clipboard) in underneath making sure to line up the columns by selecting cell A</w:t>
      </w:r>
      <w:proofErr w:type="gramStart"/>
      <w:r>
        <w:t>:last</w:t>
      </w:r>
      <w:proofErr w:type="gramEnd"/>
      <w:r>
        <w:t xml:space="preserve"> row plus 1.</w:t>
      </w:r>
    </w:p>
    <w:p w:rsidR="00D20380" w:rsidRDefault="00D20380" w:rsidP="00D20380">
      <w:pPr>
        <w:pStyle w:val="ListParagraph"/>
        <w:numPr>
          <w:ilvl w:val="1"/>
          <w:numId w:val="5"/>
        </w:numPr>
      </w:pPr>
      <w:r>
        <w:t>Check the headings match then delete the heading</w:t>
      </w:r>
      <w:r w:rsidR="000D1C8D">
        <w:t>s</w:t>
      </w:r>
      <w:r>
        <w:t xml:space="preserve"> </w:t>
      </w:r>
      <w:r w:rsidR="000D1C8D">
        <w:t>in the middle of the table</w:t>
      </w:r>
      <w:r>
        <w:t xml:space="preserve"> as now superfluous.</w:t>
      </w:r>
    </w:p>
    <w:p w:rsidR="00D20380" w:rsidRDefault="00D20380" w:rsidP="00D20380">
      <w:pPr>
        <w:pStyle w:val="ListParagraph"/>
        <w:numPr>
          <w:ilvl w:val="1"/>
          <w:numId w:val="5"/>
        </w:numPr>
      </w:pPr>
      <w:r>
        <w:t>All data is now merged in S</w:t>
      </w:r>
      <w:r w:rsidR="00FA33E4">
        <w:t>heet 1</w:t>
      </w:r>
    </w:p>
    <w:p w:rsidR="00D20380" w:rsidRDefault="00D20380" w:rsidP="00D20380">
      <w:pPr>
        <w:pStyle w:val="ListParagraph"/>
        <w:numPr>
          <w:ilvl w:val="1"/>
          <w:numId w:val="5"/>
        </w:numPr>
      </w:pPr>
      <w:r>
        <w:t>Save</w:t>
      </w:r>
    </w:p>
    <w:p w:rsidR="005C25EA" w:rsidRPr="0075049B" w:rsidRDefault="0075049B" w:rsidP="00A51BB1">
      <w:pPr>
        <w:pStyle w:val="Heading3"/>
      </w:pPr>
      <w:r w:rsidRPr="0075049B">
        <w:t xml:space="preserve">Cleaning </w:t>
      </w:r>
      <w:r>
        <w:t>D</w:t>
      </w:r>
      <w:r w:rsidRPr="0075049B">
        <w:t>ata</w:t>
      </w:r>
    </w:p>
    <w:p w:rsidR="0075049B" w:rsidRDefault="00AA0DBE" w:rsidP="0075049B">
      <w:pPr>
        <w:pStyle w:val="ListParagraph"/>
        <w:numPr>
          <w:ilvl w:val="0"/>
          <w:numId w:val="6"/>
        </w:numPr>
      </w:pPr>
      <w:r>
        <w:t>Open</w:t>
      </w:r>
      <w:r w:rsidR="00D3245D">
        <w:t xml:space="preserve"> as </w:t>
      </w:r>
      <w:r w:rsidR="00066853">
        <w:t>read-</w:t>
      </w:r>
      <w:r w:rsidR="00DB652A">
        <w:t>only</w:t>
      </w:r>
      <w:r>
        <w:t xml:space="preserve"> the Spreadsheet</w:t>
      </w:r>
      <w:r w:rsidR="002237A3">
        <w:t xml:space="preserve"> called </w:t>
      </w:r>
      <w:r>
        <w:t>“Template for collection extraction v4” located in MOSS – 1448 – TEC-TFS-All applications</w:t>
      </w:r>
    </w:p>
    <w:p w:rsidR="00AA0DBE" w:rsidRDefault="00DB652A" w:rsidP="0075049B">
      <w:pPr>
        <w:pStyle w:val="ListParagraph"/>
        <w:numPr>
          <w:ilvl w:val="0"/>
          <w:numId w:val="6"/>
        </w:numPr>
      </w:pPr>
      <w:r>
        <w:t>Save with a new name e.g. TFS data cleaned up –</w:t>
      </w:r>
      <w:r w:rsidR="00502E98">
        <w:t xml:space="preserve"> </w:t>
      </w:r>
      <w:proofErr w:type="spellStart"/>
      <w:r w:rsidR="00502E98">
        <w:t>ddmmmyy</w:t>
      </w:r>
      <w:proofErr w:type="spellEnd"/>
    </w:p>
    <w:p w:rsidR="00DB652A" w:rsidRDefault="00DB652A" w:rsidP="0075049B">
      <w:pPr>
        <w:pStyle w:val="ListParagraph"/>
        <w:numPr>
          <w:ilvl w:val="0"/>
          <w:numId w:val="6"/>
        </w:numPr>
      </w:pPr>
      <w:r>
        <w:t>Delete the example data in in the Paste Your Data Here A sheet (</w:t>
      </w:r>
      <w:proofErr w:type="spellStart"/>
      <w:r>
        <w:t>ctrl+</w:t>
      </w:r>
      <w:r w:rsidR="00A77CA6">
        <w:t>A</w:t>
      </w:r>
      <w:proofErr w:type="spellEnd"/>
      <w:r w:rsidR="00502E98">
        <w:t>, delete)</w:t>
      </w:r>
    </w:p>
    <w:p w:rsidR="00DB652A" w:rsidRDefault="00502E98" w:rsidP="0075049B">
      <w:pPr>
        <w:pStyle w:val="ListParagraph"/>
        <w:numPr>
          <w:ilvl w:val="0"/>
          <w:numId w:val="6"/>
        </w:numPr>
      </w:pPr>
      <w:r>
        <w:t>Save</w:t>
      </w:r>
    </w:p>
    <w:p w:rsidR="006F7292" w:rsidRDefault="006F7292" w:rsidP="0075049B">
      <w:pPr>
        <w:pStyle w:val="ListParagraph"/>
        <w:numPr>
          <w:ilvl w:val="0"/>
          <w:numId w:val="6"/>
        </w:numPr>
      </w:pPr>
      <w:r>
        <w:t xml:space="preserve">Open/select the “TFS Raw data extract </w:t>
      </w:r>
      <w:proofErr w:type="spellStart"/>
      <w:r>
        <w:t>ddmmmyy</w:t>
      </w:r>
      <w:proofErr w:type="spellEnd"/>
      <w:r>
        <w:t>”</w:t>
      </w:r>
      <w:r w:rsidR="00C05EEA">
        <w:t xml:space="preserve"> </w:t>
      </w:r>
      <w:r w:rsidR="00AB7BF3">
        <w:t xml:space="preserve">recently </w:t>
      </w:r>
      <w:r w:rsidR="00C05EEA">
        <w:t>created</w:t>
      </w:r>
    </w:p>
    <w:p w:rsidR="006F7292" w:rsidRDefault="006F7292" w:rsidP="0075049B">
      <w:pPr>
        <w:pStyle w:val="ListParagraph"/>
        <w:numPr>
          <w:ilvl w:val="0"/>
          <w:numId w:val="6"/>
        </w:numPr>
      </w:pPr>
      <w:r>
        <w:t>Click in Sheet 1, Select all and copy (</w:t>
      </w:r>
      <w:proofErr w:type="spellStart"/>
      <w:r>
        <w:t>Ctrl+A</w:t>
      </w:r>
      <w:proofErr w:type="spellEnd"/>
      <w:r>
        <w:t xml:space="preserve">, </w:t>
      </w:r>
      <w:proofErr w:type="spellStart"/>
      <w:r>
        <w:t>Ctrl+C</w:t>
      </w:r>
      <w:proofErr w:type="spellEnd"/>
      <w:r>
        <w:t xml:space="preserve">) – data </w:t>
      </w:r>
      <w:r w:rsidR="00502E98">
        <w:t>is now o</w:t>
      </w:r>
      <w:r>
        <w:t>n</w:t>
      </w:r>
      <w:r w:rsidR="00502E98">
        <w:t xml:space="preserve"> the</w:t>
      </w:r>
      <w:r>
        <w:t xml:space="preserve"> clipboard</w:t>
      </w:r>
    </w:p>
    <w:p w:rsidR="006F7292" w:rsidRDefault="006F7292" w:rsidP="0075049B">
      <w:pPr>
        <w:pStyle w:val="ListParagraph"/>
        <w:numPr>
          <w:ilvl w:val="0"/>
          <w:numId w:val="6"/>
        </w:numPr>
      </w:pPr>
      <w:r>
        <w:t xml:space="preserve">Select just created “TFS data cleaned up – </w:t>
      </w:r>
      <w:proofErr w:type="spellStart"/>
      <w:r>
        <w:t>ddmmmyy</w:t>
      </w:r>
      <w:proofErr w:type="spellEnd"/>
      <w:r>
        <w:t>” and paste (</w:t>
      </w:r>
      <w:proofErr w:type="spellStart"/>
      <w:r>
        <w:t>Ctr</w:t>
      </w:r>
      <w:r w:rsidR="00A77CA6">
        <w:t>l+</w:t>
      </w:r>
      <w:r>
        <w:t>V</w:t>
      </w:r>
      <w:proofErr w:type="spellEnd"/>
      <w:r>
        <w:t>) in to “Paste Your Data Here B”</w:t>
      </w:r>
    </w:p>
    <w:p w:rsidR="006F7292" w:rsidRDefault="006F7292" w:rsidP="0075049B">
      <w:pPr>
        <w:pStyle w:val="ListParagraph"/>
        <w:numPr>
          <w:ilvl w:val="0"/>
          <w:numId w:val="6"/>
        </w:numPr>
      </w:pPr>
      <w:r>
        <w:t>Save</w:t>
      </w:r>
    </w:p>
    <w:p w:rsidR="00832128" w:rsidRDefault="00832128" w:rsidP="0075049B">
      <w:pPr>
        <w:pStyle w:val="ListParagraph"/>
        <w:numPr>
          <w:ilvl w:val="0"/>
          <w:numId w:val="6"/>
        </w:numPr>
      </w:pPr>
      <w:r>
        <w:t xml:space="preserve">Click on the developer </w:t>
      </w:r>
      <w:r w:rsidR="002448FB">
        <w:t>tab, click on the Macros button</w:t>
      </w:r>
    </w:p>
    <w:p w:rsidR="00832128" w:rsidRDefault="00832128" w:rsidP="00832128">
      <w:pPr>
        <w:pStyle w:val="ListParagraph"/>
        <w:numPr>
          <w:ilvl w:val="1"/>
          <w:numId w:val="6"/>
        </w:numPr>
      </w:pPr>
      <w:r>
        <w:t>The “resolve carriage returns” macro should be the only macro and should be selected</w:t>
      </w:r>
    </w:p>
    <w:p w:rsidR="00832128" w:rsidRDefault="00832128" w:rsidP="00832128">
      <w:pPr>
        <w:pStyle w:val="ListParagraph"/>
        <w:numPr>
          <w:ilvl w:val="1"/>
          <w:numId w:val="6"/>
        </w:numPr>
      </w:pPr>
      <w:r>
        <w:t>Press the run button on the top right of the Macros dialog box</w:t>
      </w:r>
    </w:p>
    <w:p w:rsidR="00ED2A4E" w:rsidRDefault="00ED2A4E" w:rsidP="00832128">
      <w:pPr>
        <w:pStyle w:val="ListParagraph"/>
        <w:numPr>
          <w:ilvl w:val="1"/>
          <w:numId w:val="6"/>
        </w:numPr>
      </w:pPr>
      <w:r>
        <w:t>The macro will run and present the data as one row per test log</w:t>
      </w:r>
    </w:p>
    <w:p w:rsidR="00832128" w:rsidRDefault="00832128" w:rsidP="00ED2A4E">
      <w:pPr>
        <w:pStyle w:val="ListParagraph"/>
        <w:ind w:left="1440"/>
      </w:pPr>
    </w:p>
    <w:p w:rsidR="00ED2A4E" w:rsidRDefault="00ED2A4E" w:rsidP="00A51BB1">
      <w:pPr>
        <w:pStyle w:val="Heading3"/>
      </w:pPr>
      <w:r w:rsidRPr="00F129DC">
        <w:t xml:space="preserve">Importing Data </w:t>
      </w:r>
      <w:proofErr w:type="gramStart"/>
      <w:r w:rsidRPr="00F129DC">
        <w:t>Into</w:t>
      </w:r>
      <w:proofErr w:type="gramEnd"/>
      <w:r w:rsidRPr="00F129DC">
        <w:t xml:space="preserve"> Analysis/reporting spreadsheet</w:t>
      </w:r>
    </w:p>
    <w:p w:rsidR="00F129DC" w:rsidRPr="00F129DC" w:rsidRDefault="00F129DC" w:rsidP="00ED2A4E">
      <w:pPr>
        <w:pStyle w:val="ListParagraph"/>
        <w:ind w:left="0"/>
        <w:rPr>
          <w:b/>
        </w:rPr>
      </w:pPr>
    </w:p>
    <w:p w:rsidR="002237A3" w:rsidRDefault="00ED2A4E" w:rsidP="00ED2A4E">
      <w:pPr>
        <w:pStyle w:val="ListParagraph"/>
        <w:numPr>
          <w:ilvl w:val="0"/>
          <w:numId w:val="7"/>
        </w:numPr>
      </w:pPr>
      <w:r>
        <w:t xml:space="preserve">Open the previous analysis </w:t>
      </w:r>
      <w:r w:rsidR="000F7D1D">
        <w:t xml:space="preserve">report </w:t>
      </w:r>
      <w:r>
        <w:t>(currently located in MOSS – 1448 – TEC-TEST LOG TOOL – ANALYSIS).</w:t>
      </w:r>
      <w:r w:rsidR="00420A6C">
        <w:t xml:space="preserve">  </w:t>
      </w:r>
    </w:p>
    <w:p w:rsidR="00ED2A4E" w:rsidRDefault="00531EDF" w:rsidP="002237A3">
      <w:pPr>
        <w:pStyle w:val="ListParagraph"/>
        <w:numPr>
          <w:ilvl w:val="1"/>
          <w:numId w:val="7"/>
        </w:numPr>
      </w:pPr>
      <w:r>
        <w:t>Note  - Explanation of Tabs is located at the end of these instructions</w:t>
      </w:r>
    </w:p>
    <w:p w:rsidR="00ED2A4E" w:rsidRDefault="00ED2A4E" w:rsidP="00ED2A4E">
      <w:pPr>
        <w:pStyle w:val="ListParagraph"/>
        <w:numPr>
          <w:ilvl w:val="0"/>
          <w:numId w:val="7"/>
        </w:numPr>
      </w:pPr>
      <w:r>
        <w:t>Save with a new name incorporating the date</w:t>
      </w:r>
    </w:p>
    <w:p w:rsidR="00ED2A4E" w:rsidRDefault="00ED2A4E" w:rsidP="00ED2A4E">
      <w:pPr>
        <w:pStyle w:val="ListParagraph"/>
        <w:numPr>
          <w:ilvl w:val="0"/>
          <w:numId w:val="7"/>
        </w:numPr>
      </w:pPr>
      <w:r>
        <w:t>Click in the “Paste your data here B tab”</w:t>
      </w:r>
    </w:p>
    <w:p w:rsidR="00ED2A4E" w:rsidRDefault="00ED2A4E" w:rsidP="00ED2A4E">
      <w:pPr>
        <w:pStyle w:val="ListParagraph"/>
        <w:numPr>
          <w:ilvl w:val="0"/>
          <w:numId w:val="7"/>
        </w:numPr>
      </w:pPr>
      <w:r>
        <w:t>Delete contents (Ctrl A, del</w:t>
      </w:r>
      <w:r w:rsidR="002237A3">
        <w:t>ete</w:t>
      </w:r>
      <w:r>
        <w:t>)</w:t>
      </w:r>
    </w:p>
    <w:p w:rsidR="00ED2A4E" w:rsidRDefault="00ED2A4E" w:rsidP="00ED2A4E">
      <w:pPr>
        <w:pStyle w:val="ListParagraph"/>
        <w:numPr>
          <w:ilvl w:val="1"/>
          <w:numId w:val="7"/>
        </w:numPr>
      </w:pPr>
      <w:r>
        <w:lastRenderedPageBreak/>
        <w:t xml:space="preserve">Check </w:t>
      </w:r>
      <w:r w:rsidR="00C049DC">
        <w:t>“</w:t>
      </w:r>
      <w:r>
        <w:t>Summary</w:t>
      </w:r>
      <w:r w:rsidR="00C049DC">
        <w:t xml:space="preserve">” </w:t>
      </w:r>
      <w:r>
        <w:t xml:space="preserve">Sheet/Tab is empty of </w:t>
      </w:r>
      <w:r w:rsidR="00323274">
        <w:t xml:space="preserve">looked up/formula </w:t>
      </w:r>
      <w:r>
        <w:t>data.</w:t>
      </w:r>
    </w:p>
    <w:p w:rsidR="00ED2A4E" w:rsidRDefault="00ED2A4E" w:rsidP="00ED2A4E">
      <w:pPr>
        <w:pStyle w:val="ListParagraph"/>
        <w:numPr>
          <w:ilvl w:val="0"/>
          <w:numId w:val="7"/>
        </w:numPr>
      </w:pPr>
      <w:r>
        <w:t xml:space="preserve">Open “TFS data cleaned up – </w:t>
      </w:r>
      <w:proofErr w:type="spellStart"/>
      <w:r>
        <w:t>ddmmmyy</w:t>
      </w:r>
      <w:proofErr w:type="spellEnd"/>
      <w:r>
        <w:t xml:space="preserve">” and select and copy contents of the “Paste your data here A tab” </w:t>
      </w:r>
      <w:r w:rsidR="00DE6F72">
        <w:t xml:space="preserve">(Ctrl A, Ctrl C) </w:t>
      </w:r>
      <w:r>
        <w:t>and paste into the “Paste your data here B tab”</w:t>
      </w:r>
      <w:r w:rsidR="00DE6F72">
        <w:t xml:space="preserve"> (Ctrl V).</w:t>
      </w:r>
    </w:p>
    <w:p w:rsidR="00ED2A4E" w:rsidRDefault="00ED2A4E" w:rsidP="00ED2A4E">
      <w:pPr>
        <w:pStyle w:val="ListParagraph"/>
        <w:numPr>
          <w:ilvl w:val="1"/>
          <w:numId w:val="7"/>
        </w:numPr>
      </w:pPr>
      <w:r>
        <w:t>Check Summary Report Sheet/tab is now populated with data.</w:t>
      </w:r>
    </w:p>
    <w:p w:rsidR="006A0459" w:rsidRDefault="006A0459" w:rsidP="00FE6A4F">
      <w:pPr>
        <w:pStyle w:val="ListParagraph"/>
        <w:numPr>
          <w:ilvl w:val="0"/>
          <w:numId w:val="7"/>
        </w:numPr>
      </w:pPr>
      <w:r>
        <w:t>Save</w:t>
      </w:r>
    </w:p>
    <w:p w:rsidR="004303ED" w:rsidRDefault="000F7D1D" w:rsidP="00FE6A4F">
      <w:pPr>
        <w:pStyle w:val="ListParagraph"/>
        <w:numPr>
          <w:ilvl w:val="0"/>
          <w:numId w:val="7"/>
        </w:numPr>
      </w:pPr>
      <w:r>
        <w:t>Re-o</w:t>
      </w:r>
      <w:r w:rsidR="004303ED">
        <w:t xml:space="preserve">pen the previous </w:t>
      </w:r>
      <w:r>
        <w:t xml:space="preserve">analysis </w:t>
      </w:r>
      <w:r w:rsidR="004303ED">
        <w:t xml:space="preserve">report </w:t>
      </w:r>
      <w:r w:rsidR="00FC30AE">
        <w:t xml:space="preserve">Summary Sheet/Tab </w:t>
      </w:r>
      <w:r w:rsidR="004303ED">
        <w:t xml:space="preserve">and copy </w:t>
      </w:r>
      <w:r w:rsidR="003B6A86">
        <w:t>C</w:t>
      </w:r>
      <w:r w:rsidR="004303ED">
        <w:t xml:space="preserve">olumn B from Table A (C5:C11) </w:t>
      </w:r>
      <w:r>
        <w:t xml:space="preserve">and paste-special-data/text  </w:t>
      </w:r>
      <w:r w:rsidR="004303ED">
        <w:t>into Column C of the latest report to</w:t>
      </w:r>
      <w:r w:rsidR="00D20723">
        <w:t xml:space="preserve"> enable the report to </w:t>
      </w:r>
      <w:r w:rsidR="004303ED">
        <w:t>record/calculate the number o</w:t>
      </w:r>
      <w:r w:rsidR="00AA0DB5">
        <w:t>f logs raised since last report</w:t>
      </w:r>
    </w:p>
    <w:p w:rsidR="00FE6A4F" w:rsidRDefault="00FE6A4F" w:rsidP="00FE6A4F">
      <w:pPr>
        <w:pStyle w:val="ListParagraph"/>
        <w:numPr>
          <w:ilvl w:val="0"/>
          <w:numId w:val="7"/>
        </w:numPr>
      </w:pPr>
      <w:r>
        <w:t>If you are confident that there are no new projects to add in then this is the last step.</w:t>
      </w:r>
    </w:p>
    <w:p w:rsidR="00946AC7" w:rsidRDefault="00946AC7" w:rsidP="00A51BB1">
      <w:pPr>
        <w:pStyle w:val="Heading3"/>
      </w:pPr>
      <w:proofErr w:type="gramStart"/>
      <w:r w:rsidRPr="00946AC7">
        <w:t>Updating report with new Projects if required.</w:t>
      </w:r>
      <w:proofErr w:type="gramEnd"/>
    </w:p>
    <w:p w:rsidR="00FE6A4F" w:rsidRDefault="004E467B" w:rsidP="00FE6A4F">
      <w:pPr>
        <w:pStyle w:val="ListParagraph"/>
        <w:numPr>
          <w:ilvl w:val="0"/>
          <w:numId w:val="11"/>
        </w:numPr>
      </w:pPr>
      <w:r>
        <w:t>“</w:t>
      </w:r>
      <w:r w:rsidR="00FE6A4F">
        <w:t xml:space="preserve">Data with </w:t>
      </w:r>
      <w:proofErr w:type="spellStart"/>
      <w:r w:rsidR="00FE6A4F">
        <w:t>Autofilter</w:t>
      </w:r>
      <w:proofErr w:type="spellEnd"/>
      <w:proofErr w:type="gramStart"/>
      <w:r w:rsidR="005B5A05">
        <w:t xml:space="preserve">” </w:t>
      </w:r>
      <w:r>
        <w:t xml:space="preserve"> Sheet</w:t>
      </w:r>
      <w:proofErr w:type="gramEnd"/>
      <w:r>
        <w:t xml:space="preserve">/Tab </w:t>
      </w:r>
      <w:r w:rsidR="00FE6A4F">
        <w:t xml:space="preserve">needs to be redone.  </w:t>
      </w:r>
    </w:p>
    <w:p w:rsidR="00FE6A4F" w:rsidRDefault="00FE6A4F" w:rsidP="00FE6A4F">
      <w:pPr>
        <w:pStyle w:val="ListParagraph"/>
        <w:numPr>
          <w:ilvl w:val="1"/>
          <w:numId w:val="11"/>
        </w:numPr>
      </w:pPr>
      <w:r>
        <w:t xml:space="preserve">Delete its current contents and replace with a copy </w:t>
      </w:r>
      <w:r w:rsidR="006F3954">
        <w:t xml:space="preserve">of the data in the “Data” Sheet/Tab using </w:t>
      </w:r>
      <w:r>
        <w:t xml:space="preserve">paste </w:t>
      </w:r>
      <w:r w:rsidR="006F3954">
        <w:t xml:space="preserve">special </w:t>
      </w:r>
      <w:r>
        <w:t>–</w:t>
      </w:r>
      <w:r w:rsidR="006F3954">
        <w:t xml:space="preserve"> values.</w:t>
      </w:r>
    </w:p>
    <w:p w:rsidR="006A0459" w:rsidRDefault="006A0459" w:rsidP="00FE6A4F">
      <w:pPr>
        <w:pStyle w:val="ListParagraph"/>
        <w:numPr>
          <w:ilvl w:val="1"/>
          <w:numId w:val="11"/>
        </w:numPr>
      </w:pPr>
      <w:r>
        <w:t xml:space="preserve">Set up the filter </w:t>
      </w:r>
      <w:r w:rsidR="00155460">
        <w:t xml:space="preserve">by clicking on </w:t>
      </w:r>
      <w:r>
        <w:t xml:space="preserve">the filter button in the </w:t>
      </w:r>
      <w:r w:rsidR="0058565A">
        <w:t>“</w:t>
      </w:r>
      <w:r>
        <w:t>Data</w:t>
      </w:r>
      <w:r w:rsidR="0058565A">
        <w:t>” Sheet/T</w:t>
      </w:r>
      <w:r>
        <w:t>ab.</w:t>
      </w:r>
    </w:p>
    <w:p w:rsidR="006A0459" w:rsidRDefault="006A0459" w:rsidP="006A0459">
      <w:pPr>
        <w:pStyle w:val="ListParagraph"/>
        <w:numPr>
          <w:ilvl w:val="0"/>
          <w:numId w:val="11"/>
        </w:numPr>
      </w:pPr>
      <w:r>
        <w:t>Save</w:t>
      </w:r>
    </w:p>
    <w:p w:rsidR="006A0459" w:rsidRDefault="002E4090" w:rsidP="006A0459">
      <w:pPr>
        <w:pStyle w:val="ListParagraph"/>
        <w:numPr>
          <w:ilvl w:val="0"/>
          <w:numId w:val="11"/>
        </w:numPr>
      </w:pPr>
      <w:r>
        <w:t xml:space="preserve">Set </w:t>
      </w:r>
      <w:proofErr w:type="spellStart"/>
      <w:r w:rsidR="006A0459">
        <w:t>Autofilter</w:t>
      </w:r>
      <w:proofErr w:type="spellEnd"/>
      <w:r w:rsidR="006A0459">
        <w:t xml:space="preserve"> on </w:t>
      </w:r>
      <w:r>
        <w:t xml:space="preserve">the </w:t>
      </w:r>
      <w:proofErr w:type="spellStart"/>
      <w:r>
        <w:t>T</w:t>
      </w:r>
      <w:r w:rsidR="006A0459">
        <w:t>estlog</w:t>
      </w:r>
      <w:proofErr w:type="spellEnd"/>
      <w:r w:rsidR="006A0459">
        <w:t xml:space="preserve"> current </w:t>
      </w:r>
      <w:r>
        <w:t xml:space="preserve">column (f) to only display test logs </w:t>
      </w:r>
      <w:r w:rsidR="006A0459">
        <w:t xml:space="preserve">= </w:t>
      </w:r>
      <w:r w:rsidR="006A6992">
        <w:t>“</w:t>
      </w:r>
      <w:r w:rsidR="006A0459">
        <w:t>1</w:t>
      </w:r>
      <w:r w:rsidR="006A6992">
        <w:t>” (as every project has “1” and only one “1”)</w:t>
      </w:r>
    </w:p>
    <w:p w:rsidR="00362A89" w:rsidRDefault="00362A89" w:rsidP="00362A89">
      <w:pPr>
        <w:pStyle w:val="ListParagraph"/>
        <w:numPr>
          <w:ilvl w:val="0"/>
          <w:numId w:val="11"/>
        </w:numPr>
      </w:pPr>
      <w:r>
        <w:t>Assess whether any new projects have been added and used</w:t>
      </w:r>
      <w:r w:rsidR="009067AC">
        <w:t>:</w:t>
      </w:r>
    </w:p>
    <w:p w:rsidR="00362A89" w:rsidRDefault="006A0459" w:rsidP="00362A89">
      <w:pPr>
        <w:pStyle w:val="ListParagraph"/>
        <w:numPr>
          <w:ilvl w:val="1"/>
          <w:numId w:val="11"/>
        </w:numPr>
      </w:pPr>
      <w:r>
        <w:t xml:space="preserve">Sort the list of Team Projects in column A ascending </w:t>
      </w:r>
    </w:p>
    <w:p w:rsidR="002E4090" w:rsidRDefault="002E4090" w:rsidP="002E4090">
      <w:pPr>
        <w:pStyle w:val="ListParagraph"/>
        <w:numPr>
          <w:ilvl w:val="1"/>
          <w:numId w:val="11"/>
        </w:numPr>
      </w:pPr>
      <w:r>
        <w:t>use the auto count feature of a selected range which appears in the bottom right of the E</w:t>
      </w:r>
      <w:r w:rsidR="00DE49CB">
        <w:t>xcel window</w:t>
      </w:r>
    </w:p>
    <w:p w:rsidR="00362A89" w:rsidRDefault="002E4090" w:rsidP="00362A89">
      <w:pPr>
        <w:pStyle w:val="ListParagraph"/>
        <w:numPr>
          <w:ilvl w:val="1"/>
          <w:numId w:val="11"/>
        </w:numPr>
      </w:pPr>
      <w:r>
        <w:t xml:space="preserve">Look thorough the list – use the count feature - </w:t>
      </w:r>
      <w:r w:rsidR="00362A89">
        <w:t xml:space="preserve">does this list match the list of projects </w:t>
      </w:r>
      <w:r>
        <w:t xml:space="preserve">already in </w:t>
      </w:r>
      <w:r w:rsidR="00362A89">
        <w:t xml:space="preserve">“summary” Sheet/tab? </w:t>
      </w:r>
    </w:p>
    <w:p w:rsidR="006A0459" w:rsidRDefault="00DE49CB" w:rsidP="00362A89">
      <w:pPr>
        <w:pStyle w:val="ListParagraph"/>
        <w:numPr>
          <w:ilvl w:val="1"/>
          <w:numId w:val="11"/>
        </w:numPr>
      </w:pPr>
      <w:r>
        <w:t xml:space="preserve">Print and tick off projects already in Summary Tab/Sheet </w:t>
      </w:r>
      <w:r w:rsidR="00764608">
        <w:t>if not obvious</w:t>
      </w:r>
    </w:p>
    <w:p w:rsidR="006A0459" w:rsidRDefault="006A0459" w:rsidP="00F96A80">
      <w:pPr>
        <w:pStyle w:val="ListParagraph"/>
        <w:numPr>
          <w:ilvl w:val="0"/>
          <w:numId w:val="11"/>
        </w:numPr>
      </w:pPr>
      <w:r>
        <w:t>If there are no new projects to add in then this is the last step.</w:t>
      </w:r>
    </w:p>
    <w:p w:rsidR="00FC4B19" w:rsidRDefault="006A0459" w:rsidP="006A0459">
      <w:pPr>
        <w:pStyle w:val="ListParagraph"/>
        <w:numPr>
          <w:ilvl w:val="0"/>
          <w:numId w:val="11"/>
        </w:numPr>
      </w:pPr>
      <w:r>
        <w:t xml:space="preserve">If </w:t>
      </w:r>
      <w:r w:rsidR="009067AC">
        <w:t>th</w:t>
      </w:r>
      <w:r w:rsidR="00BA11DA">
        <w:t>e</w:t>
      </w:r>
      <w:r w:rsidR="009067AC">
        <w:t>re are new projects</w:t>
      </w:r>
      <w:r w:rsidR="00FC4B19">
        <w:t>:</w:t>
      </w:r>
    </w:p>
    <w:p w:rsidR="00FC4B19" w:rsidRDefault="006A0459" w:rsidP="00FC4B19">
      <w:pPr>
        <w:pStyle w:val="ListParagraph"/>
        <w:numPr>
          <w:ilvl w:val="1"/>
          <w:numId w:val="11"/>
        </w:numPr>
      </w:pPr>
      <w:r>
        <w:t>highlight</w:t>
      </w:r>
      <w:r w:rsidR="004303ED">
        <w:t>/record</w:t>
      </w:r>
      <w:r>
        <w:t xml:space="preserve"> the new projects to add</w:t>
      </w:r>
      <w:r w:rsidR="004303ED">
        <w:t xml:space="preserve"> </w:t>
      </w:r>
      <w:r w:rsidR="00BA1486">
        <w:t xml:space="preserve">to Table 3 </w:t>
      </w:r>
      <w:r w:rsidR="004303ED">
        <w:t>manually</w:t>
      </w:r>
    </w:p>
    <w:p w:rsidR="00FC4B19" w:rsidRDefault="00F96A80" w:rsidP="00FC4B19">
      <w:pPr>
        <w:pStyle w:val="ListParagraph"/>
        <w:numPr>
          <w:ilvl w:val="1"/>
          <w:numId w:val="11"/>
        </w:numPr>
      </w:pPr>
      <w:r>
        <w:t xml:space="preserve">insert rows at the appropriate point to match the order in “Data with </w:t>
      </w:r>
      <w:proofErr w:type="spellStart"/>
      <w:r>
        <w:t>Autofilter</w:t>
      </w:r>
      <w:proofErr w:type="spellEnd"/>
      <w:r>
        <w:t>”</w:t>
      </w:r>
    </w:p>
    <w:p w:rsidR="00BA1486" w:rsidRDefault="00BA1486" w:rsidP="00BA1486">
      <w:pPr>
        <w:pStyle w:val="ListParagraph"/>
        <w:numPr>
          <w:ilvl w:val="2"/>
          <w:numId w:val="11"/>
        </w:numPr>
      </w:pPr>
      <w:r>
        <w:t>If a new project is added at the top or bottom of the table take care to ensure formulae and formattin</w:t>
      </w:r>
      <w:r w:rsidR="003E1B48">
        <w:t>g is copied into the new row(s)</w:t>
      </w:r>
    </w:p>
    <w:p w:rsidR="006A0459" w:rsidRDefault="00FC4B19" w:rsidP="00FC4B19">
      <w:pPr>
        <w:pStyle w:val="ListParagraph"/>
        <w:numPr>
          <w:ilvl w:val="1"/>
          <w:numId w:val="11"/>
        </w:numPr>
      </w:pPr>
      <w:r>
        <w:t>As</w:t>
      </w:r>
      <w:r w:rsidR="00F96A80">
        <w:t xml:space="preserve">k for the </w:t>
      </w:r>
      <w:r w:rsidR="006A0459">
        <w:t xml:space="preserve">size of the projects </w:t>
      </w:r>
      <w:r>
        <w:t xml:space="preserve">data </w:t>
      </w:r>
      <w:r w:rsidR="006A0459">
        <w:t>from</w:t>
      </w:r>
      <w:r w:rsidR="00EC5259">
        <w:t xml:space="preserve"> TICs and complete columns A</w:t>
      </w:r>
      <w:r w:rsidR="004303ED">
        <w:t xml:space="preserve"> and B </w:t>
      </w:r>
      <w:r w:rsidR="00F96A80">
        <w:t>manually taking great care to make sure that the spelling and spacing is identical to that in the data (for column A) and the” Size as a value” formulae in Column F</w:t>
      </w:r>
    </w:p>
    <w:p w:rsidR="00FC4B19" w:rsidRDefault="00420A6C" w:rsidP="00420A6C">
      <w:pPr>
        <w:pStyle w:val="ListParagraph"/>
        <w:numPr>
          <w:ilvl w:val="2"/>
          <w:numId w:val="11"/>
        </w:numPr>
      </w:pPr>
      <w:r>
        <w:t>Suggest you copy the project names and use paste special data text/values</w:t>
      </w:r>
      <w:r w:rsidR="003E1B48">
        <w:t xml:space="preserve"> depending of options available</w:t>
      </w:r>
    </w:p>
    <w:p w:rsidR="00BA1486" w:rsidRDefault="00BA1486" w:rsidP="00BA1486">
      <w:pPr>
        <w:pStyle w:val="ListParagraph"/>
        <w:numPr>
          <w:ilvl w:val="1"/>
          <w:numId w:val="11"/>
        </w:numPr>
      </w:pPr>
      <w:r>
        <w:t xml:space="preserve">Copy the contents of columns C to end </w:t>
      </w:r>
      <w:r w:rsidR="008C7A30">
        <w:t>(formula</w:t>
      </w:r>
      <w:r w:rsidR="00713393">
        <w:t xml:space="preserve"> based</w:t>
      </w:r>
      <w:r w:rsidR="008C7A30">
        <w:t xml:space="preserve">) </w:t>
      </w:r>
      <w:r>
        <w:t>by selecting the cells in the top data row (immediately under the heading row) and drag the down – or do it column by column –</w:t>
      </w:r>
      <w:r w:rsidR="00713393">
        <w:t xml:space="preserve"> formula</w:t>
      </w:r>
      <w:r>
        <w:t xml:space="preserve"> must only be copied downwards and not across</w:t>
      </w:r>
    </w:p>
    <w:p w:rsidR="00F96A80" w:rsidRDefault="00B63490" w:rsidP="006A0459">
      <w:pPr>
        <w:pStyle w:val="ListParagraph"/>
        <w:numPr>
          <w:ilvl w:val="0"/>
          <w:numId w:val="11"/>
        </w:numPr>
      </w:pPr>
      <w:r>
        <w:t xml:space="preserve">Do </w:t>
      </w:r>
      <w:r w:rsidR="003E1B48">
        <w:t>a sense check and save if happy</w:t>
      </w:r>
    </w:p>
    <w:p w:rsidR="00B63490" w:rsidRDefault="00B63490" w:rsidP="006A0459">
      <w:pPr>
        <w:pStyle w:val="ListParagraph"/>
        <w:numPr>
          <w:ilvl w:val="0"/>
          <w:numId w:val="11"/>
        </w:numPr>
      </w:pPr>
      <w:r>
        <w:t>Re</w:t>
      </w:r>
      <w:r w:rsidR="003E1B48">
        <w:t>port is now ready to distribute</w:t>
      </w:r>
    </w:p>
    <w:p w:rsidR="00FE6A4F" w:rsidRPr="00FE6A4F" w:rsidRDefault="00FE6A4F" w:rsidP="00946AC7"/>
    <w:p w:rsidR="00946AC7" w:rsidRDefault="00946AC7" w:rsidP="00946AC7">
      <w:pPr>
        <w:ind w:left="1080"/>
      </w:pPr>
    </w:p>
    <w:p w:rsidR="00373F4D" w:rsidRPr="00373F4D" w:rsidRDefault="00373F4D" w:rsidP="00A51BB1">
      <w:pPr>
        <w:pStyle w:val="Heading3"/>
      </w:pPr>
      <w:r w:rsidRPr="00373F4D">
        <w:lastRenderedPageBreak/>
        <w:t xml:space="preserve">Explanation of TABs in TFS Report </w:t>
      </w:r>
      <w:proofErr w:type="spellStart"/>
      <w:r w:rsidRPr="00373F4D">
        <w:t>ddmmmyyv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3862"/>
        <w:gridCol w:w="3307"/>
      </w:tblGrid>
      <w:tr w:rsidR="009E2540" w:rsidRPr="009E2540" w:rsidTr="009E2540">
        <w:tc>
          <w:tcPr>
            <w:tcW w:w="2073" w:type="dxa"/>
          </w:tcPr>
          <w:p w:rsidR="009E2540" w:rsidRPr="009E2540" w:rsidRDefault="009E2540" w:rsidP="00420A6C">
            <w:pPr>
              <w:rPr>
                <w:b/>
              </w:rPr>
            </w:pPr>
            <w:r w:rsidRPr="009E2540">
              <w:rPr>
                <w:b/>
              </w:rPr>
              <w:t>Tab Name</w:t>
            </w:r>
          </w:p>
        </w:tc>
        <w:tc>
          <w:tcPr>
            <w:tcW w:w="3862" w:type="dxa"/>
          </w:tcPr>
          <w:p w:rsidR="009E2540" w:rsidRPr="009E2540" w:rsidRDefault="009E2540" w:rsidP="00420A6C">
            <w:pPr>
              <w:rPr>
                <w:b/>
              </w:rPr>
            </w:pPr>
            <w:r w:rsidRPr="009E2540">
              <w:rPr>
                <w:b/>
              </w:rPr>
              <w:t>Explanation</w:t>
            </w:r>
          </w:p>
        </w:tc>
        <w:tc>
          <w:tcPr>
            <w:tcW w:w="3307" w:type="dxa"/>
          </w:tcPr>
          <w:p w:rsidR="009E2540" w:rsidRPr="009E2540" w:rsidRDefault="009E2540" w:rsidP="00420A6C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9E2540" w:rsidTr="009E2540">
        <w:tc>
          <w:tcPr>
            <w:tcW w:w="2073" w:type="dxa"/>
          </w:tcPr>
          <w:p w:rsidR="009E2540" w:rsidRDefault="009E2540" w:rsidP="00420A6C">
            <w:r>
              <w:t>Instructions</w:t>
            </w:r>
          </w:p>
        </w:tc>
        <w:tc>
          <w:tcPr>
            <w:tcW w:w="3862" w:type="dxa"/>
          </w:tcPr>
          <w:p w:rsidR="009E2540" w:rsidRDefault="009E2540" w:rsidP="00420A6C">
            <w:r>
              <w:t xml:space="preserve">This sheet </w:t>
            </w:r>
            <w:r w:rsidRPr="009E2540">
              <w:rPr>
                <w:highlight w:val="yellow"/>
              </w:rPr>
              <w:t>(to be added when checked).</w:t>
            </w:r>
          </w:p>
        </w:tc>
        <w:tc>
          <w:tcPr>
            <w:tcW w:w="3307" w:type="dxa"/>
          </w:tcPr>
          <w:p w:rsidR="009E2540" w:rsidRDefault="009E2540" w:rsidP="00420A6C"/>
        </w:tc>
      </w:tr>
      <w:tr w:rsidR="009E2540" w:rsidTr="009E2540">
        <w:tc>
          <w:tcPr>
            <w:tcW w:w="2073" w:type="dxa"/>
          </w:tcPr>
          <w:p w:rsidR="009E2540" w:rsidRDefault="009E2540" w:rsidP="00420A6C">
            <w:r>
              <w:t>Paste your data here B</w:t>
            </w:r>
          </w:p>
        </w:tc>
        <w:tc>
          <w:tcPr>
            <w:tcW w:w="3862" w:type="dxa"/>
          </w:tcPr>
          <w:p w:rsidR="009E2540" w:rsidRDefault="009E2540" w:rsidP="00A65B93">
            <w:r>
              <w:t>This is where the data from the clean</w:t>
            </w:r>
            <w:r w:rsidR="00A65B93">
              <w:t>-</w:t>
            </w:r>
            <w:r>
              <w:t>up sheet is pasted – it isn’t touched again and so asks as a preserved versions should you need to start again.</w:t>
            </w:r>
          </w:p>
        </w:tc>
        <w:tc>
          <w:tcPr>
            <w:tcW w:w="3307" w:type="dxa"/>
          </w:tcPr>
          <w:p w:rsidR="009E2540" w:rsidRDefault="009E2540" w:rsidP="00420A6C">
            <w:r>
              <w:t>Manually updated</w:t>
            </w:r>
          </w:p>
        </w:tc>
      </w:tr>
      <w:tr w:rsidR="009E2540" w:rsidTr="009E2540">
        <w:tc>
          <w:tcPr>
            <w:tcW w:w="2073" w:type="dxa"/>
          </w:tcPr>
          <w:p w:rsidR="009E2540" w:rsidRDefault="009E2540" w:rsidP="00420A6C">
            <w:r>
              <w:t>Data</w:t>
            </w:r>
          </w:p>
        </w:tc>
        <w:tc>
          <w:tcPr>
            <w:tcW w:w="3862" w:type="dxa"/>
          </w:tcPr>
          <w:p w:rsidR="009E2540" w:rsidRDefault="009E2540" w:rsidP="00420A6C">
            <w:r>
              <w:t>An exact copy of Paste your data here B which the summary sheet uses – can be manipulated if needed without corrupting the original data.</w:t>
            </w:r>
          </w:p>
        </w:tc>
        <w:tc>
          <w:tcPr>
            <w:tcW w:w="3307" w:type="dxa"/>
          </w:tcPr>
          <w:p w:rsidR="009E2540" w:rsidRDefault="009E2540" w:rsidP="00420A6C">
            <w:r>
              <w:t>Automatically populated</w:t>
            </w:r>
          </w:p>
        </w:tc>
      </w:tr>
      <w:tr w:rsidR="009E2540" w:rsidTr="009E2540">
        <w:tc>
          <w:tcPr>
            <w:tcW w:w="2073" w:type="dxa"/>
          </w:tcPr>
          <w:p w:rsidR="009E2540" w:rsidRDefault="009E2540" w:rsidP="00420A6C">
            <w:r>
              <w:t>Summary</w:t>
            </w:r>
          </w:p>
        </w:tc>
        <w:tc>
          <w:tcPr>
            <w:tcW w:w="3862" w:type="dxa"/>
          </w:tcPr>
          <w:p w:rsidR="009E2540" w:rsidRDefault="009E2540" w:rsidP="00420A6C">
            <w:r>
              <w:t>The sheet people are interested in seeing with Tables 1-3.  Print area set up to print landscape on A3.</w:t>
            </w:r>
          </w:p>
        </w:tc>
        <w:tc>
          <w:tcPr>
            <w:tcW w:w="3307" w:type="dxa"/>
          </w:tcPr>
          <w:p w:rsidR="009E2540" w:rsidRDefault="009E2540" w:rsidP="009E2540">
            <w:r>
              <w:t>Mostly automatically – new projects need to be added in manually – once per project.</w:t>
            </w:r>
          </w:p>
        </w:tc>
      </w:tr>
      <w:tr w:rsidR="009E2540" w:rsidTr="009E2540">
        <w:tc>
          <w:tcPr>
            <w:tcW w:w="2073" w:type="dxa"/>
          </w:tcPr>
          <w:p w:rsidR="009E2540" w:rsidRDefault="009E2540" w:rsidP="00420A6C">
            <w:r>
              <w:t>Data with auto</w:t>
            </w:r>
            <w:r w:rsidR="006C4A43">
              <w:t>-</w:t>
            </w:r>
            <w:r>
              <w:t>filter</w:t>
            </w:r>
          </w:p>
        </w:tc>
        <w:tc>
          <w:tcPr>
            <w:tcW w:w="3862" w:type="dxa"/>
          </w:tcPr>
          <w:p w:rsidR="009E2540" w:rsidRDefault="009E2540" w:rsidP="00420A6C">
            <w:r>
              <w:t>Used to check the data – and to show list of projects.</w:t>
            </w:r>
          </w:p>
        </w:tc>
        <w:tc>
          <w:tcPr>
            <w:tcW w:w="3307" w:type="dxa"/>
          </w:tcPr>
          <w:p w:rsidR="009E2540" w:rsidRDefault="009E2540" w:rsidP="00420A6C">
            <w:r>
              <w:t>Manually</w:t>
            </w:r>
          </w:p>
        </w:tc>
      </w:tr>
      <w:tr w:rsidR="009E2540" w:rsidTr="009E2540">
        <w:tc>
          <w:tcPr>
            <w:tcW w:w="2073" w:type="dxa"/>
          </w:tcPr>
          <w:p w:rsidR="009E2540" w:rsidRDefault="009E2540" w:rsidP="00420A6C">
            <w:r>
              <w:t>Suggested improvements</w:t>
            </w:r>
          </w:p>
        </w:tc>
        <w:tc>
          <w:tcPr>
            <w:tcW w:w="3862" w:type="dxa"/>
          </w:tcPr>
          <w:p w:rsidR="009E2540" w:rsidRDefault="009E2540" w:rsidP="00420A6C">
            <w:r>
              <w:t>List of suggested improvements collated from users of the data.</w:t>
            </w:r>
          </w:p>
        </w:tc>
        <w:tc>
          <w:tcPr>
            <w:tcW w:w="3307" w:type="dxa"/>
          </w:tcPr>
          <w:p w:rsidR="009E2540" w:rsidRDefault="009E2540" w:rsidP="00420A6C"/>
        </w:tc>
      </w:tr>
    </w:tbl>
    <w:p w:rsidR="009E2540" w:rsidRDefault="009E2540" w:rsidP="00420A6C"/>
    <w:sectPr w:rsidR="009E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F37"/>
    <w:multiLevelType w:val="hybridMultilevel"/>
    <w:tmpl w:val="AD32FCFE"/>
    <w:lvl w:ilvl="0" w:tplc="35C07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A6E68"/>
    <w:multiLevelType w:val="hybridMultilevel"/>
    <w:tmpl w:val="A57ACE7E"/>
    <w:lvl w:ilvl="0" w:tplc="35C07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447D9"/>
    <w:multiLevelType w:val="hybridMultilevel"/>
    <w:tmpl w:val="2D1C0C22"/>
    <w:lvl w:ilvl="0" w:tplc="35C07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E0B85"/>
    <w:multiLevelType w:val="hybridMultilevel"/>
    <w:tmpl w:val="31EC8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B7B21"/>
    <w:multiLevelType w:val="hybridMultilevel"/>
    <w:tmpl w:val="A30C6EC0"/>
    <w:lvl w:ilvl="0" w:tplc="35C07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7739B"/>
    <w:multiLevelType w:val="hybridMultilevel"/>
    <w:tmpl w:val="C2D63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60591"/>
    <w:multiLevelType w:val="hybridMultilevel"/>
    <w:tmpl w:val="F02EBAA8"/>
    <w:lvl w:ilvl="0" w:tplc="35C07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E410D"/>
    <w:multiLevelType w:val="hybridMultilevel"/>
    <w:tmpl w:val="A30C6EC0"/>
    <w:lvl w:ilvl="0" w:tplc="35C07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E1D3B"/>
    <w:multiLevelType w:val="hybridMultilevel"/>
    <w:tmpl w:val="A30C6EC0"/>
    <w:lvl w:ilvl="0" w:tplc="35C07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61256"/>
    <w:multiLevelType w:val="hybridMultilevel"/>
    <w:tmpl w:val="580C2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54AA7"/>
    <w:multiLevelType w:val="hybridMultilevel"/>
    <w:tmpl w:val="C478C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16"/>
    <w:rsid w:val="0003026C"/>
    <w:rsid w:val="00044C96"/>
    <w:rsid w:val="00066853"/>
    <w:rsid w:val="000A64FD"/>
    <w:rsid w:val="000C2638"/>
    <w:rsid w:val="000D1C8D"/>
    <w:rsid w:val="000F7D1D"/>
    <w:rsid w:val="00151AFA"/>
    <w:rsid w:val="00155460"/>
    <w:rsid w:val="002237A3"/>
    <w:rsid w:val="002448FB"/>
    <w:rsid w:val="00250360"/>
    <w:rsid w:val="002758A4"/>
    <w:rsid w:val="002E4090"/>
    <w:rsid w:val="00323274"/>
    <w:rsid w:val="00362A89"/>
    <w:rsid w:val="00373F4D"/>
    <w:rsid w:val="003B6A86"/>
    <w:rsid w:val="003E1B48"/>
    <w:rsid w:val="00420A6C"/>
    <w:rsid w:val="004303ED"/>
    <w:rsid w:val="004A5912"/>
    <w:rsid w:val="004D5669"/>
    <w:rsid w:val="004E467B"/>
    <w:rsid w:val="00502E98"/>
    <w:rsid w:val="00531EDF"/>
    <w:rsid w:val="0058565A"/>
    <w:rsid w:val="005B5A05"/>
    <w:rsid w:val="005C25EA"/>
    <w:rsid w:val="005F17CE"/>
    <w:rsid w:val="00604E86"/>
    <w:rsid w:val="006A0459"/>
    <w:rsid w:val="006A6992"/>
    <w:rsid w:val="006B411F"/>
    <w:rsid w:val="006C4A43"/>
    <w:rsid w:val="006F3954"/>
    <w:rsid w:val="006F7292"/>
    <w:rsid w:val="00713393"/>
    <w:rsid w:val="0075049B"/>
    <w:rsid w:val="00764608"/>
    <w:rsid w:val="008079A6"/>
    <w:rsid w:val="00832128"/>
    <w:rsid w:val="008908FB"/>
    <w:rsid w:val="008C7A30"/>
    <w:rsid w:val="009067AC"/>
    <w:rsid w:val="00946AC7"/>
    <w:rsid w:val="009E2540"/>
    <w:rsid w:val="009F63B3"/>
    <w:rsid w:val="00A51BB1"/>
    <w:rsid w:val="00A57E93"/>
    <w:rsid w:val="00A65B93"/>
    <w:rsid w:val="00A77CA6"/>
    <w:rsid w:val="00AA0DB5"/>
    <w:rsid w:val="00AA0DBE"/>
    <w:rsid w:val="00AB7BF3"/>
    <w:rsid w:val="00B6322F"/>
    <w:rsid w:val="00B63490"/>
    <w:rsid w:val="00B66BB1"/>
    <w:rsid w:val="00BA11DA"/>
    <w:rsid w:val="00BA1486"/>
    <w:rsid w:val="00BD1C16"/>
    <w:rsid w:val="00C049DC"/>
    <w:rsid w:val="00C05EEA"/>
    <w:rsid w:val="00C6347B"/>
    <w:rsid w:val="00CE793C"/>
    <w:rsid w:val="00D20380"/>
    <w:rsid w:val="00D20723"/>
    <w:rsid w:val="00D24926"/>
    <w:rsid w:val="00D3245D"/>
    <w:rsid w:val="00D5608A"/>
    <w:rsid w:val="00D94BFC"/>
    <w:rsid w:val="00DB652A"/>
    <w:rsid w:val="00DE49CB"/>
    <w:rsid w:val="00DE6F72"/>
    <w:rsid w:val="00E27A43"/>
    <w:rsid w:val="00EC5259"/>
    <w:rsid w:val="00ED2A4E"/>
    <w:rsid w:val="00F04A35"/>
    <w:rsid w:val="00F129DC"/>
    <w:rsid w:val="00F96A80"/>
    <w:rsid w:val="00FA33E4"/>
    <w:rsid w:val="00FC30AE"/>
    <w:rsid w:val="00FC4B19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16"/>
    <w:pPr>
      <w:ind w:left="720"/>
      <w:contextualSpacing/>
    </w:pPr>
  </w:style>
  <w:style w:type="table" w:styleId="TableGrid">
    <w:name w:val="Table Grid"/>
    <w:basedOn w:val="TableNormal"/>
    <w:uiPriority w:val="59"/>
    <w:rsid w:val="00750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BB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51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1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16"/>
    <w:pPr>
      <w:ind w:left="720"/>
      <w:contextualSpacing/>
    </w:pPr>
  </w:style>
  <w:style w:type="table" w:styleId="TableGrid">
    <w:name w:val="Table Grid"/>
    <w:basedOn w:val="TableNormal"/>
    <w:uiPriority w:val="59"/>
    <w:rsid w:val="00750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BB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51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1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DeltaRail</Company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Rogers</dc:creator>
  <cp:lastModifiedBy>Tim Brown</cp:lastModifiedBy>
  <cp:revision>4</cp:revision>
  <cp:lastPrinted>2014-02-13T10:39:00Z</cp:lastPrinted>
  <dcterms:created xsi:type="dcterms:W3CDTF">2014-02-13T10:26:00Z</dcterms:created>
  <dcterms:modified xsi:type="dcterms:W3CDTF">2014-02-13T10:41:00Z</dcterms:modified>
</cp:coreProperties>
</file>