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drawings/drawing1.xml" ContentType="application/vnd.openxmlformats-officedocument.drawingml.chartshapes+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drawings/drawing2.xml" ContentType="application/vnd.openxmlformats-officedocument.drawingml.chartshapes+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drawings/drawing3.xml" ContentType="application/vnd.openxmlformats-officedocument.drawingml.chartshapes+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charts/chart34.xml" ContentType="application/vnd.openxmlformats-officedocument.drawingml.chart+xml"/>
  <Override PartName="/word/charts/style34.xml" ContentType="application/vnd.ms-office.chartstyle+xml"/>
  <Override PartName="/word/charts/colors34.xml" ContentType="application/vnd.ms-office.chartcolorstyle+xml"/>
  <Override PartName="/word/charts/chart35.xml" ContentType="application/vnd.openxmlformats-officedocument.drawingml.chart+xml"/>
  <Override PartName="/word/charts/style35.xml" ContentType="application/vnd.ms-office.chartstyle+xml"/>
  <Override PartName="/word/charts/colors35.xml" ContentType="application/vnd.ms-office.chartcolorstyle+xml"/>
  <Override PartName="/word/charts/chart36.xml" ContentType="application/vnd.openxmlformats-officedocument.drawingml.chart+xml"/>
  <Override PartName="/word/charts/style36.xml" ContentType="application/vnd.ms-office.chartstyle+xml"/>
  <Override PartName="/word/charts/colors36.xml" ContentType="application/vnd.ms-office.chartcolorstyle+xml"/>
  <Override PartName="/word/charts/chart37.xml" ContentType="application/vnd.openxmlformats-officedocument.drawingml.chart+xml"/>
  <Override PartName="/word/charts/style37.xml" ContentType="application/vnd.ms-office.chartstyle+xml"/>
  <Override PartName="/word/charts/colors37.xml" ContentType="application/vnd.ms-office.chartcolorstyle+xml"/>
  <Override PartName="/word/charts/chart38.xml" ContentType="application/vnd.openxmlformats-officedocument.drawingml.chart+xml"/>
  <Override PartName="/word/charts/style38.xml" ContentType="application/vnd.ms-office.chartstyle+xml"/>
  <Override PartName="/word/charts/colors38.xml" ContentType="application/vnd.ms-office.chartcolorstyle+xml"/>
  <Override PartName="/word/charts/chart39.xml" ContentType="application/vnd.openxmlformats-officedocument.drawingml.chart+xml"/>
  <Override PartName="/word/charts/style39.xml" ContentType="application/vnd.ms-office.chartstyle+xml"/>
  <Override PartName="/word/charts/colors39.xml" ContentType="application/vnd.ms-office.chartcolorstyle+xml"/>
  <Override PartName="/word/charts/chart40.xml" ContentType="application/vnd.openxmlformats-officedocument.drawingml.chart+xml"/>
  <Override PartName="/word/charts/style40.xml" ContentType="application/vnd.ms-office.chartstyle+xml"/>
  <Override PartName="/word/charts/colors40.xml" ContentType="application/vnd.ms-office.chartcolorstyle+xml"/>
  <Override PartName="/word/charts/chart41.xml" ContentType="application/vnd.openxmlformats-officedocument.drawingml.chart+xml"/>
  <Override PartName="/word/charts/style41.xml" ContentType="application/vnd.ms-office.chartstyle+xml"/>
  <Override PartName="/word/charts/colors41.xml" ContentType="application/vnd.ms-office.chartcolorstyle+xml"/>
  <Override PartName="/word/charts/chart42.xml" ContentType="application/vnd.openxmlformats-officedocument.drawingml.chart+xml"/>
  <Override PartName="/word/charts/style42.xml" ContentType="application/vnd.ms-office.chartstyle+xml"/>
  <Override PartName="/word/charts/colors42.xml" ContentType="application/vnd.ms-office.chartcolorstyle+xml"/>
  <Override PartName="/word/charts/chart43.xml" ContentType="application/vnd.openxmlformats-officedocument.drawingml.chart+xml"/>
  <Override PartName="/word/charts/style43.xml" ContentType="application/vnd.ms-office.chartstyle+xml"/>
  <Override PartName="/word/charts/colors43.xml" ContentType="application/vnd.ms-office.chartcolorstyle+xml"/>
  <Override PartName="/word/charts/chart44.xml" ContentType="application/vnd.openxmlformats-officedocument.drawingml.chart+xml"/>
  <Override PartName="/word/charts/style44.xml" ContentType="application/vnd.ms-office.chartstyle+xml"/>
  <Override PartName="/word/charts/colors44.xml" ContentType="application/vnd.ms-office.chartcolorstyle+xml"/>
  <Override PartName="/word/drawings/drawing4.xml" ContentType="application/vnd.openxmlformats-officedocument.drawingml.chartshapes+xml"/>
  <Override PartName="/word/charts/chart45.xml" ContentType="application/vnd.openxmlformats-officedocument.drawingml.chart+xml"/>
  <Override PartName="/word/charts/style45.xml" ContentType="application/vnd.ms-office.chartstyle+xml"/>
  <Override PartName="/word/charts/colors4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Ref391847745" w:displacedByCustomXml="next"/>
    <w:bookmarkStart w:id="1" w:name="_Ref391847752" w:displacedByCustomXml="next"/>
    <w:bookmarkStart w:id="2" w:name="_Ref391929861" w:displacedByCustomXml="next"/>
    <w:bookmarkStart w:id="3" w:name="_Toc392004089" w:displacedByCustomXml="next"/>
    <w:bookmarkStart w:id="4" w:name="_Ref392920007" w:displacedByCustomXml="next"/>
    <w:sdt>
      <w:sdtPr>
        <w:id w:val="-1388566702"/>
        <w:docPartObj>
          <w:docPartGallery w:val="Cover Pages"/>
          <w:docPartUnique/>
        </w:docPartObj>
      </w:sdtPr>
      <w:sdtEndPr>
        <w:rPr>
          <w:b/>
          <w:bCs/>
        </w:rPr>
      </w:sdtEndPr>
      <w:sdtContent>
        <w:p w14:paraId="6FAD235F" w14:textId="77777777" w:rsidR="000C7782" w:rsidRDefault="000C7782" w:rsidP="000C7782">
          <w:pPr>
            <w:jc w:val="center"/>
            <w:rPr>
              <w:rFonts w:ascii="Times New Roman" w:hAnsi="Times New Roman" w:cs="Times New Roman"/>
              <w:sz w:val="24"/>
              <w:szCs w:val="24"/>
            </w:rPr>
          </w:pPr>
        </w:p>
        <w:p w14:paraId="6032E494" w14:textId="77777777" w:rsidR="000C7782" w:rsidRDefault="000C7782" w:rsidP="000C7782">
          <w:pPr>
            <w:jc w:val="center"/>
            <w:rPr>
              <w:rFonts w:ascii="Times New Roman" w:hAnsi="Times New Roman" w:cs="Times New Roman"/>
              <w:sz w:val="24"/>
              <w:szCs w:val="24"/>
            </w:rPr>
          </w:pPr>
        </w:p>
        <w:p w14:paraId="1B77DF5B" w14:textId="77777777" w:rsidR="000C7782" w:rsidRPr="00D94D82" w:rsidRDefault="000C7782" w:rsidP="000C7782">
          <w:pPr>
            <w:jc w:val="center"/>
            <w:rPr>
              <w:rFonts w:ascii="Times New Roman" w:hAnsi="Times New Roman" w:cs="Times New Roman"/>
              <w:sz w:val="24"/>
              <w:szCs w:val="24"/>
            </w:rPr>
          </w:pPr>
          <w:r w:rsidRPr="00D94D82">
            <w:rPr>
              <w:rFonts w:ascii="Times New Roman" w:hAnsi="Times New Roman" w:cs="Times New Roman"/>
              <w:sz w:val="24"/>
              <w:szCs w:val="24"/>
            </w:rPr>
            <w:t>Encrypted Search: Enabling Standard Information Retrieval Techniques for Several New Secure Index Types While Preserving Confidentiality Against an Adversary With Access to Query Histories and Secure Index Contents</w:t>
          </w:r>
        </w:p>
        <w:p w14:paraId="60C05483" w14:textId="77777777" w:rsidR="000C7782" w:rsidRPr="00D94D82" w:rsidRDefault="000C7782" w:rsidP="000C7782">
          <w:pPr>
            <w:jc w:val="center"/>
            <w:rPr>
              <w:rFonts w:ascii="Times New Roman" w:hAnsi="Times New Roman" w:cs="Times New Roman"/>
              <w:sz w:val="24"/>
              <w:szCs w:val="24"/>
            </w:rPr>
          </w:pPr>
          <w:r w:rsidRPr="00D94D82">
            <w:rPr>
              <w:rFonts w:ascii="Times New Roman" w:hAnsi="Times New Roman" w:cs="Times New Roman"/>
              <w:sz w:val="24"/>
              <w:szCs w:val="24"/>
            </w:rPr>
            <w:t xml:space="preserve">by Alexander R. Towell, Bachelor of Science </w:t>
          </w:r>
        </w:p>
        <w:p w14:paraId="4D77171B" w14:textId="77777777" w:rsidR="000C7782" w:rsidRPr="00D94D82" w:rsidRDefault="000C7782" w:rsidP="000C7782">
          <w:pPr>
            <w:jc w:val="center"/>
            <w:rPr>
              <w:rFonts w:ascii="Times New Roman" w:hAnsi="Times New Roman" w:cs="Times New Roman"/>
              <w:sz w:val="24"/>
              <w:szCs w:val="24"/>
            </w:rPr>
          </w:pPr>
        </w:p>
        <w:p w14:paraId="6CBE47C3" w14:textId="77777777" w:rsidR="000C7782" w:rsidRPr="00D94D82" w:rsidRDefault="000C7782" w:rsidP="000C7782">
          <w:pPr>
            <w:jc w:val="center"/>
            <w:rPr>
              <w:rFonts w:ascii="Times New Roman" w:hAnsi="Times New Roman" w:cs="Times New Roman"/>
              <w:sz w:val="24"/>
              <w:szCs w:val="24"/>
            </w:rPr>
          </w:pPr>
        </w:p>
        <w:p w14:paraId="5AD405B0" w14:textId="77777777" w:rsidR="000C7782" w:rsidRPr="00D94D82" w:rsidRDefault="000C7782" w:rsidP="000C7782">
          <w:pPr>
            <w:jc w:val="center"/>
            <w:rPr>
              <w:rFonts w:ascii="Times New Roman" w:hAnsi="Times New Roman" w:cs="Times New Roman"/>
              <w:sz w:val="24"/>
              <w:szCs w:val="24"/>
            </w:rPr>
          </w:pPr>
        </w:p>
        <w:p w14:paraId="12EB28E7" w14:textId="77777777" w:rsidR="000C7782" w:rsidRPr="00D94D82" w:rsidRDefault="000C7782" w:rsidP="000C7782">
          <w:pPr>
            <w:jc w:val="center"/>
            <w:rPr>
              <w:rFonts w:ascii="Times New Roman" w:hAnsi="Times New Roman" w:cs="Times New Roman"/>
              <w:sz w:val="24"/>
              <w:szCs w:val="24"/>
            </w:rPr>
          </w:pPr>
        </w:p>
        <w:p w14:paraId="628CD1F9" w14:textId="77777777" w:rsidR="000C7782" w:rsidRPr="00D94D82" w:rsidRDefault="000C7782" w:rsidP="000C7782">
          <w:pPr>
            <w:spacing w:line="240" w:lineRule="auto"/>
            <w:contextualSpacing/>
            <w:jc w:val="center"/>
            <w:rPr>
              <w:rFonts w:ascii="Times New Roman" w:hAnsi="Times New Roman" w:cs="Times New Roman"/>
              <w:sz w:val="24"/>
              <w:szCs w:val="24"/>
            </w:rPr>
          </w:pPr>
          <w:r w:rsidRPr="00D94D82">
            <w:rPr>
              <w:rFonts w:ascii="Times New Roman" w:hAnsi="Times New Roman" w:cs="Times New Roman"/>
              <w:sz w:val="24"/>
              <w:szCs w:val="24"/>
            </w:rPr>
            <w:t>A Thesis/Dissertation/Doctoral Research Project Submitted in Partial</w:t>
          </w:r>
        </w:p>
        <w:p w14:paraId="4F60362A" w14:textId="77777777" w:rsidR="000C7782" w:rsidRPr="00D94D82" w:rsidRDefault="000C7782" w:rsidP="000C7782">
          <w:pPr>
            <w:spacing w:line="240" w:lineRule="auto"/>
            <w:contextualSpacing/>
            <w:jc w:val="center"/>
            <w:rPr>
              <w:rFonts w:ascii="Times New Roman" w:hAnsi="Times New Roman" w:cs="Times New Roman"/>
              <w:sz w:val="24"/>
              <w:szCs w:val="24"/>
            </w:rPr>
          </w:pPr>
          <w:r w:rsidRPr="00D94D82">
            <w:rPr>
              <w:rFonts w:ascii="Times New Roman" w:hAnsi="Times New Roman" w:cs="Times New Roman"/>
              <w:sz w:val="24"/>
              <w:szCs w:val="24"/>
            </w:rPr>
            <w:t>Fulfillment of the Requirements</w:t>
          </w:r>
        </w:p>
        <w:p w14:paraId="390ADB00" w14:textId="77777777" w:rsidR="000C7782" w:rsidRPr="00D94D82" w:rsidRDefault="000C7782" w:rsidP="000C7782">
          <w:pPr>
            <w:spacing w:line="240" w:lineRule="auto"/>
            <w:contextualSpacing/>
            <w:jc w:val="center"/>
            <w:rPr>
              <w:rFonts w:ascii="Times New Roman" w:hAnsi="Times New Roman" w:cs="Times New Roman"/>
              <w:sz w:val="24"/>
              <w:szCs w:val="24"/>
            </w:rPr>
          </w:pPr>
          <w:r w:rsidRPr="00D94D82">
            <w:rPr>
              <w:rFonts w:ascii="Times New Roman" w:hAnsi="Times New Roman" w:cs="Times New Roman"/>
              <w:sz w:val="24"/>
              <w:szCs w:val="24"/>
            </w:rPr>
            <w:t>for the Degree of</w:t>
          </w:r>
        </w:p>
        <w:p w14:paraId="70805E7F" w14:textId="77777777" w:rsidR="000C7782" w:rsidRPr="00D94D82" w:rsidRDefault="000C7782" w:rsidP="000C7782">
          <w:pPr>
            <w:spacing w:line="240" w:lineRule="auto"/>
            <w:contextualSpacing/>
            <w:jc w:val="center"/>
            <w:rPr>
              <w:rFonts w:ascii="Times New Roman" w:hAnsi="Times New Roman" w:cs="Times New Roman"/>
              <w:sz w:val="24"/>
              <w:szCs w:val="24"/>
            </w:rPr>
          </w:pPr>
          <w:r w:rsidRPr="00D94D82">
            <w:rPr>
              <w:rFonts w:ascii="Times New Roman" w:hAnsi="Times New Roman" w:cs="Times New Roman"/>
              <w:sz w:val="24"/>
              <w:szCs w:val="24"/>
            </w:rPr>
            <w:t>Master of Sciences</w:t>
          </w:r>
        </w:p>
        <w:p w14:paraId="07B623A1" w14:textId="77777777" w:rsidR="000C7782" w:rsidRPr="00D94D82" w:rsidRDefault="000C7782" w:rsidP="000C7782">
          <w:pPr>
            <w:spacing w:line="240" w:lineRule="auto"/>
            <w:contextualSpacing/>
            <w:jc w:val="center"/>
            <w:rPr>
              <w:rFonts w:ascii="Times New Roman" w:hAnsi="Times New Roman" w:cs="Times New Roman"/>
              <w:sz w:val="24"/>
              <w:szCs w:val="24"/>
            </w:rPr>
          </w:pPr>
          <w:r w:rsidRPr="00D94D82">
            <w:rPr>
              <w:rFonts w:ascii="Times New Roman" w:hAnsi="Times New Roman" w:cs="Times New Roman"/>
              <w:sz w:val="24"/>
              <w:szCs w:val="24"/>
            </w:rPr>
            <w:t>in the field of Computer Science</w:t>
          </w:r>
        </w:p>
        <w:p w14:paraId="718183C5" w14:textId="77777777" w:rsidR="000C7782" w:rsidRPr="00D94D82" w:rsidRDefault="000C7782" w:rsidP="000C7782">
          <w:pPr>
            <w:jc w:val="center"/>
            <w:rPr>
              <w:rFonts w:ascii="Times New Roman" w:hAnsi="Times New Roman" w:cs="Times New Roman"/>
              <w:sz w:val="24"/>
              <w:szCs w:val="24"/>
            </w:rPr>
          </w:pPr>
        </w:p>
        <w:p w14:paraId="10A903D2" w14:textId="77777777" w:rsidR="000C7782" w:rsidRPr="00D94D82" w:rsidRDefault="000C7782" w:rsidP="000C7782">
          <w:pPr>
            <w:jc w:val="center"/>
            <w:rPr>
              <w:rFonts w:ascii="Times New Roman" w:hAnsi="Times New Roman" w:cs="Times New Roman"/>
              <w:sz w:val="24"/>
              <w:szCs w:val="24"/>
            </w:rPr>
          </w:pPr>
        </w:p>
        <w:p w14:paraId="3F044E74" w14:textId="77777777" w:rsidR="000C7782" w:rsidRPr="00D94D82" w:rsidRDefault="000C7782" w:rsidP="000C7782">
          <w:pPr>
            <w:jc w:val="center"/>
            <w:rPr>
              <w:rFonts w:ascii="Times New Roman" w:hAnsi="Times New Roman" w:cs="Times New Roman"/>
              <w:sz w:val="24"/>
              <w:szCs w:val="24"/>
            </w:rPr>
          </w:pPr>
        </w:p>
        <w:p w14:paraId="234296B4" w14:textId="77777777" w:rsidR="000C7782" w:rsidRPr="00D94D82" w:rsidRDefault="000C7782" w:rsidP="000C7782">
          <w:pPr>
            <w:jc w:val="center"/>
            <w:rPr>
              <w:rFonts w:ascii="Times New Roman" w:hAnsi="Times New Roman" w:cs="Times New Roman"/>
              <w:sz w:val="24"/>
              <w:szCs w:val="24"/>
            </w:rPr>
          </w:pPr>
          <w:r w:rsidRPr="00D94D82">
            <w:rPr>
              <w:rFonts w:ascii="Times New Roman" w:hAnsi="Times New Roman" w:cs="Times New Roman"/>
              <w:sz w:val="24"/>
              <w:szCs w:val="24"/>
            </w:rPr>
            <w:t>Advisory Committee:</w:t>
          </w:r>
        </w:p>
        <w:p w14:paraId="4C9C33B5" w14:textId="77777777" w:rsidR="000C7782" w:rsidRPr="00D94D82" w:rsidRDefault="000C7782" w:rsidP="000C7782">
          <w:pPr>
            <w:jc w:val="center"/>
            <w:rPr>
              <w:rFonts w:ascii="Times New Roman" w:hAnsi="Times New Roman" w:cs="Times New Roman"/>
              <w:sz w:val="24"/>
              <w:szCs w:val="24"/>
            </w:rPr>
          </w:pPr>
          <w:r w:rsidRPr="00D94D82">
            <w:rPr>
              <w:rFonts w:ascii="Times New Roman" w:hAnsi="Times New Roman" w:cs="Times New Roman"/>
              <w:sz w:val="24"/>
              <w:szCs w:val="24"/>
            </w:rPr>
            <w:t>Dr. Hiroshi Fujinoki, Chair</w:t>
          </w:r>
        </w:p>
        <w:p w14:paraId="1F788910" w14:textId="77777777" w:rsidR="000C7782" w:rsidRPr="00D94D82" w:rsidRDefault="000C7782" w:rsidP="000C7782">
          <w:pPr>
            <w:jc w:val="center"/>
            <w:rPr>
              <w:rFonts w:ascii="Times New Roman" w:hAnsi="Times New Roman" w:cs="Times New Roman"/>
              <w:sz w:val="24"/>
              <w:szCs w:val="24"/>
            </w:rPr>
          </w:pPr>
          <w:r w:rsidRPr="00D94D82">
            <w:rPr>
              <w:rFonts w:ascii="Times New Roman" w:hAnsi="Times New Roman" w:cs="Times New Roman"/>
              <w:sz w:val="24"/>
              <w:szCs w:val="24"/>
            </w:rPr>
            <w:t>Dr. Gunes Ercal</w:t>
          </w:r>
        </w:p>
        <w:p w14:paraId="6E2EEA46" w14:textId="77777777" w:rsidR="000C7782" w:rsidRPr="00D94D82" w:rsidRDefault="000C7782" w:rsidP="000C7782">
          <w:pPr>
            <w:jc w:val="center"/>
            <w:rPr>
              <w:rFonts w:ascii="Times New Roman" w:hAnsi="Times New Roman" w:cs="Times New Roman"/>
              <w:sz w:val="24"/>
              <w:szCs w:val="24"/>
            </w:rPr>
          </w:pPr>
          <w:r w:rsidRPr="00D94D82">
            <w:rPr>
              <w:rFonts w:ascii="Times New Roman" w:hAnsi="Times New Roman" w:cs="Times New Roman"/>
              <w:sz w:val="24"/>
              <w:szCs w:val="24"/>
            </w:rPr>
            <w:t>Dr. Tim Jacks</w:t>
          </w:r>
        </w:p>
        <w:p w14:paraId="18DE79DE" w14:textId="77777777" w:rsidR="000C7782" w:rsidRPr="00D94D82" w:rsidRDefault="000C7782" w:rsidP="000C7782">
          <w:pPr>
            <w:jc w:val="center"/>
            <w:rPr>
              <w:rFonts w:ascii="Times New Roman" w:hAnsi="Times New Roman" w:cs="Times New Roman"/>
              <w:sz w:val="24"/>
              <w:szCs w:val="24"/>
            </w:rPr>
          </w:pPr>
        </w:p>
        <w:p w14:paraId="29F5E5A2" w14:textId="77777777" w:rsidR="000C7782" w:rsidRPr="00D94D82" w:rsidRDefault="000C7782" w:rsidP="000C7782">
          <w:pPr>
            <w:jc w:val="center"/>
            <w:rPr>
              <w:rFonts w:ascii="Times New Roman" w:hAnsi="Times New Roman" w:cs="Times New Roman"/>
              <w:sz w:val="24"/>
              <w:szCs w:val="24"/>
            </w:rPr>
          </w:pPr>
        </w:p>
        <w:p w14:paraId="5977433A" w14:textId="77777777" w:rsidR="000C7782" w:rsidRPr="00D94D82" w:rsidRDefault="000C7782" w:rsidP="000C7782">
          <w:pPr>
            <w:jc w:val="center"/>
            <w:rPr>
              <w:rFonts w:ascii="Times New Roman" w:hAnsi="Times New Roman" w:cs="Times New Roman"/>
              <w:sz w:val="24"/>
              <w:szCs w:val="24"/>
            </w:rPr>
          </w:pPr>
        </w:p>
        <w:p w14:paraId="4F5AFDEF" w14:textId="77777777" w:rsidR="000C7782" w:rsidRPr="00D94D82" w:rsidRDefault="000C7782" w:rsidP="000C7782">
          <w:pPr>
            <w:spacing w:line="240" w:lineRule="auto"/>
            <w:contextualSpacing/>
            <w:jc w:val="center"/>
            <w:rPr>
              <w:rFonts w:ascii="Times New Roman" w:hAnsi="Times New Roman" w:cs="Times New Roman"/>
              <w:sz w:val="24"/>
              <w:szCs w:val="24"/>
            </w:rPr>
          </w:pPr>
        </w:p>
        <w:p w14:paraId="70CC88F2" w14:textId="77777777" w:rsidR="000C7782" w:rsidRPr="00D94D82" w:rsidRDefault="000C7782" w:rsidP="000C7782">
          <w:pPr>
            <w:spacing w:line="240" w:lineRule="auto"/>
            <w:contextualSpacing/>
            <w:jc w:val="center"/>
            <w:rPr>
              <w:rFonts w:ascii="Times New Roman" w:hAnsi="Times New Roman" w:cs="Times New Roman"/>
              <w:sz w:val="24"/>
              <w:szCs w:val="24"/>
            </w:rPr>
          </w:pPr>
        </w:p>
        <w:p w14:paraId="71AEA4EC" w14:textId="77777777" w:rsidR="000C7782" w:rsidRPr="00D94D82" w:rsidRDefault="000C7782" w:rsidP="000C7782">
          <w:pPr>
            <w:spacing w:line="240" w:lineRule="auto"/>
            <w:contextualSpacing/>
            <w:jc w:val="center"/>
            <w:rPr>
              <w:rFonts w:ascii="Times New Roman" w:hAnsi="Times New Roman" w:cs="Times New Roman"/>
              <w:sz w:val="24"/>
              <w:szCs w:val="24"/>
            </w:rPr>
          </w:pPr>
          <w:r w:rsidRPr="00D94D82">
            <w:rPr>
              <w:rFonts w:ascii="Times New Roman" w:hAnsi="Times New Roman" w:cs="Times New Roman"/>
              <w:sz w:val="24"/>
              <w:szCs w:val="24"/>
            </w:rPr>
            <w:t>Graduate School</w:t>
          </w:r>
        </w:p>
        <w:p w14:paraId="53F9D90F" w14:textId="77777777" w:rsidR="000C7782" w:rsidRPr="00D94D82" w:rsidRDefault="000C7782" w:rsidP="000C7782">
          <w:pPr>
            <w:spacing w:line="240" w:lineRule="auto"/>
            <w:contextualSpacing/>
            <w:jc w:val="center"/>
            <w:rPr>
              <w:rFonts w:ascii="Times New Roman" w:hAnsi="Times New Roman" w:cs="Times New Roman"/>
              <w:sz w:val="24"/>
              <w:szCs w:val="24"/>
            </w:rPr>
          </w:pPr>
          <w:r w:rsidRPr="00D94D82">
            <w:rPr>
              <w:rFonts w:ascii="Times New Roman" w:hAnsi="Times New Roman" w:cs="Times New Roman"/>
              <w:sz w:val="24"/>
              <w:szCs w:val="24"/>
            </w:rPr>
            <w:t>Southern Illinois University Edwardsville</w:t>
          </w:r>
        </w:p>
        <w:p w14:paraId="330900DF" w14:textId="77777777" w:rsidR="000C7782" w:rsidRDefault="000C7782" w:rsidP="000C7782">
          <w:pPr>
            <w:jc w:val="center"/>
            <w:rPr>
              <w:rFonts w:ascii="Times New Roman" w:hAnsi="Times New Roman" w:cs="Times New Roman"/>
              <w:sz w:val="24"/>
              <w:szCs w:val="24"/>
            </w:rPr>
          </w:pPr>
          <w:r w:rsidRPr="00D94D82">
            <w:rPr>
              <w:rFonts w:ascii="Times New Roman" w:hAnsi="Times New Roman" w:cs="Times New Roman"/>
              <w:sz w:val="24"/>
              <w:szCs w:val="24"/>
            </w:rPr>
            <w:t xml:space="preserve"> August, 2014</w:t>
          </w:r>
        </w:p>
        <w:p w14:paraId="17BF4309" w14:textId="230E1E4D" w:rsidR="000C7782" w:rsidRDefault="000C7782"/>
        <w:p w14:paraId="1713ABEC" w14:textId="611A35EE" w:rsidR="0018228C" w:rsidRPr="000C7782" w:rsidRDefault="000C7782">
          <w:r>
            <w:br w:type="page"/>
          </w:r>
        </w:p>
      </w:sdtContent>
    </w:sdt>
    <w:sdt>
      <w:sdtPr>
        <w:rPr>
          <w:rFonts w:asciiTheme="minorHAnsi" w:eastAsiaTheme="minorEastAsia" w:hAnsiTheme="minorHAnsi" w:cstheme="minorBidi"/>
          <w:b w:val="0"/>
          <w:bCs w:val="0"/>
          <w:smallCaps w:val="0"/>
          <w:color w:val="auto"/>
          <w:sz w:val="22"/>
          <w:szCs w:val="22"/>
        </w:rPr>
        <w:id w:val="-1704316334"/>
        <w:docPartObj>
          <w:docPartGallery w:val="Table of Contents"/>
          <w:docPartUnique/>
        </w:docPartObj>
      </w:sdtPr>
      <w:sdtEndPr>
        <w:rPr>
          <w:noProof/>
        </w:rPr>
      </w:sdtEndPr>
      <w:sdtContent>
        <w:p w14:paraId="505C3D93" w14:textId="30145528" w:rsidR="007A6C31" w:rsidRDefault="007A6C31" w:rsidP="00CB4613">
          <w:pPr>
            <w:pStyle w:val="TOCHeading"/>
            <w:numPr>
              <w:ilvl w:val="0"/>
              <w:numId w:val="8"/>
            </w:numPr>
            <w:spacing w:after="120"/>
          </w:pPr>
          <w:r>
            <w:t>Contents</w:t>
          </w:r>
        </w:p>
        <w:p w14:paraId="530281C0" w14:textId="77777777" w:rsidR="009566CA" w:rsidRDefault="007A6C31">
          <w:pPr>
            <w:pStyle w:val="TOC1"/>
            <w:tabs>
              <w:tab w:val="left" w:pos="440"/>
              <w:tab w:val="right" w:leader="dot" w:pos="9350"/>
            </w:tabs>
            <w:rPr>
              <w:noProof/>
            </w:rPr>
          </w:pPr>
          <w:r>
            <w:fldChar w:fldCharType="begin"/>
          </w:r>
          <w:r>
            <w:instrText xml:space="preserve"> TOC \o "1-3" \h \z \u </w:instrText>
          </w:r>
          <w:r>
            <w:fldChar w:fldCharType="separate"/>
          </w:r>
          <w:hyperlink w:anchor="_Toc396530528" w:history="1">
            <w:r w:rsidR="009566CA" w:rsidRPr="003E1145">
              <w:rPr>
                <w:rStyle w:val="Hyperlink"/>
                <w:noProof/>
              </w:rPr>
              <w:t>2</w:t>
            </w:r>
            <w:r w:rsidR="009566CA">
              <w:rPr>
                <w:noProof/>
              </w:rPr>
              <w:tab/>
            </w:r>
            <w:r w:rsidR="009566CA" w:rsidRPr="003E1145">
              <w:rPr>
                <w:rStyle w:val="Hyperlink"/>
                <w:noProof/>
              </w:rPr>
              <w:t>Introduction</w:t>
            </w:r>
            <w:r w:rsidR="009566CA">
              <w:rPr>
                <w:noProof/>
                <w:webHidden/>
              </w:rPr>
              <w:tab/>
            </w:r>
            <w:r w:rsidR="009566CA">
              <w:rPr>
                <w:noProof/>
                <w:webHidden/>
              </w:rPr>
              <w:fldChar w:fldCharType="begin"/>
            </w:r>
            <w:r w:rsidR="009566CA">
              <w:rPr>
                <w:noProof/>
                <w:webHidden/>
              </w:rPr>
              <w:instrText xml:space="preserve"> PAGEREF _Toc396530528 \h </w:instrText>
            </w:r>
            <w:r w:rsidR="009566CA">
              <w:rPr>
                <w:noProof/>
                <w:webHidden/>
              </w:rPr>
            </w:r>
            <w:r w:rsidR="009566CA">
              <w:rPr>
                <w:noProof/>
                <w:webHidden/>
              </w:rPr>
              <w:fldChar w:fldCharType="separate"/>
            </w:r>
            <w:r w:rsidR="009566CA">
              <w:rPr>
                <w:noProof/>
                <w:webHidden/>
              </w:rPr>
              <w:t>3</w:t>
            </w:r>
            <w:r w:rsidR="009566CA">
              <w:rPr>
                <w:noProof/>
                <w:webHidden/>
              </w:rPr>
              <w:fldChar w:fldCharType="end"/>
            </w:r>
          </w:hyperlink>
        </w:p>
        <w:p w14:paraId="22387805" w14:textId="77777777" w:rsidR="009566CA" w:rsidRDefault="00A57CE2">
          <w:pPr>
            <w:pStyle w:val="TOC1"/>
            <w:tabs>
              <w:tab w:val="left" w:pos="440"/>
              <w:tab w:val="right" w:leader="dot" w:pos="9350"/>
            </w:tabs>
            <w:rPr>
              <w:noProof/>
            </w:rPr>
          </w:pPr>
          <w:hyperlink w:anchor="_Toc396530529" w:history="1">
            <w:r w:rsidR="009566CA" w:rsidRPr="003E1145">
              <w:rPr>
                <w:rStyle w:val="Hyperlink"/>
                <w:noProof/>
              </w:rPr>
              <w:t>3</w:t>
            </w:r>
            <w:r w:rsidR="009566CA">
              <w:rPr>
                <w:noProof/>
              </w:rPr>
              <w:tab/>
            </w:r>
            <w:r w:rsidR="009566CA" w:rsidRPr="003E1145">
              <w:rPr>
                <w:rStyle w:val="Hyperlink"/>
                <w:noProof/>
              </w:rPr>
              <w:t>Review of literature</w:t>
            </w:r>
            <w:r w:rsidR="009566CA">
              <w:rPr>
                <w:noProof/>
                <w:webHidden/>
              </w:rPr>
              <w:tab/>
            </w:r>
            <w:r w:rsidR="009566CA">
              <w:rPr>
                <w:noProof/>
                <w:webHidden/>
              </w:rPr>
              <w:fldChar w:fldCharType="begin"/>
            </w:r>
            <w:r w:rsidR="009566CA">
              <w:rPr>
                <w:noProof/>
                <w:webHidden/>
              </w:rPr>
              <w:instrText xml:space="preserve"> PAGEREF _Toc396530529 \h </w:instrText>
            </w:r>
            <w:r w:rsidR="009566CA">
              <w:rPr>
                <w:noProof/>
                <w:webHidden/>
              </w:rPr>
            </w:r>
            <w:r w:rsidR="009566CA">
              <w:rPr>
                <w:noProof/>
                <w:webHidden/>
              </w:rPr>
              <w:fldChar w:fldCharType="separate"/>
            </w:r>
            <w:r w:rsidR="009566CA">
              <w:rPr>
                <w:noProof/>
                <w:webHidden/>
              </w:rPr>
              <w:t>5</w:t>
            </w:r>
            <w:r w:rsidR="009566CA">
              <w:rPr>
                <w:noProof/>
                <w:webHidden/>
              </w:rPr>
              <w:fldChar w:fldCharType="end"/>
            </w:r>
          </w:hyperlink>
        </w:p>
        <w:p w14:paraId="6B61266A" w14:textId="77777777" w:rsidR="009566CA" w:rsidRDefault="00A57CE2">
          <w:pPr>
            <w:pStyle w:val="TOC2"/>
            <w:tabs>
              <w:tab w:val="left" w:pos="880"/>
              <w:tab w:val="right" w:leader="dot" w:pos="9350"/>
            </w:tabs>
            <w:rPr>
              <w:noProof/>
            </w:rPr>
          </w:pPr>
          <w:hyperlink w:anchor="_Toc396530530" w:history="1">
            <w:r w:rsidR="009566CA" w:rsidRPr="003E1145">
              <w:rPr>
                <w:rStyle w:val="Hyperlink"/>
                <w:noProof/>
              </w:rPr>
              <w:t>3.1</w:t>
            </w:r>
            <w:r w:rsidR="009566CA">
              <w:rPr>
                <w:noProof/>
              </w:rPr>
              <w:tab/>
            </w:r>
            <w:r w:rsidR="009566CA" w:rsidRPr="003E1145">
              <w:rPr>
                <w:rStyle w:val="Hyperlink"/>
                <w:noProof/>
              </w:rPr>
              <w:t>Confidentiality</w:t>
            </w:r>
            <w:r w:rsidR="009566CA">
              <w:rPr>
                <w:noProof/>
                <w:webHidden/>
              </w:rPr>
              <w:tab/>
            </w:r>
            <w:r w:rsidR="009566CA">
              <w:rPr>
                <w:noProof/>
                <w:webHidden/>
              </w:rPr>
              <w:fldChar w:fldCharType="begin"/>
            </w:r>
            <w:r w:rsidR="009566CA">
              <w:rPr>
                <w:noProof/>
                <w:webHidden/>
              </w:rPr>
              <w:instrText xml:space="preserve"> PAGEREF _Toc396530530 \h </w:instrText>
            </w:r>
            <w:r w:rsidR="009566CA">
              <w:rPr>
                <w:noProof/>
                <w:webHidden/>
              </w:rPr>
            </w:r>
            <w:r w:rsidR="009566CA">
              <w:rPr>
                <w:noProof/>
                <w:webHidden/>
              </w:rPr>
              <w:fldChar w:fldCharType="separate"/>
            </w:r>
            <w:r w:rsidR="009566CA">
              <w:rPr>
                <w:noProof/>
                <w:webHidden/>
              </w:rPr>
              <w:t>5</w:t>
            </w:r>
            <w:r w:rsidR="009566CA">
              <w:rPr>
                <w:noProof/>
                <w:webHidden/>
              </w:rPr>
              <w:fldChar w:fldCharType="end"/>
            </w:r>
          </w:hyperlink>
        </w:p>
        <w:p w14:paraId="090B9F1B" w14:textId="77777777" w:rsidR="009566CA" w:rsidRDefault="00A57CE2">
          <w:pPr>
            <w:pStyle w:val="TOC3"/>
            <w:tabs>
              <w:tab w:val="left" w:pos="1320"/>
              <w:tab w:val="right" w:leader="dot" w:pos="9350"/>
            </w:tabs>
            <w:rPr>
              <w:noProof/>
            </w:rPr>
          </w:pPr>
          <w:hyperlink w:anchor="_Toc396530531" w:history="1">
            <w:r w:rsidR="009566CA" w:rsidRPr="003E1145">
              <w:rPr>
                <w:rStyle w:val="Hyperlink"/>
                <w:noProof/>
              </w:rPr>
              <w:t>3.1.1</w:t>
            </w:r>
            <w:r w:rsidR="009566CA">
              <w:rPr>
                <w:noProof/>
              </w:rPr>
              <w:tab/>
            </w:r>
            <w:r w:rsidR="009566CA" w:rsidRPr="003E1145">
              <w:rPr>
                <w:rStyle w:val="Hyperlink"/>
                <w:noProof/>
              </w:rPr>
              <w:t>Compression</w:t>
            </w:r>
            <w:r w:rsidR="009566CA">
              <w:rPr>
                <w:noProof/>
                <w:webHidden/>
              </w:rPr>
              <w:tab/>
            </w:r>
            <w:r w:rsidR="009566CA">
              <w:rPr>
                <w:noProof/>
                <w:webHidden/>
              </w:rPr>
              <w:fldChar w:fldCharType="begin"/>
            </w:r>
            <w:r w:rsidR="009566CA">
              <w:rPr>
                <w:noProof/>
                <w:webHidden/>
              </w:rPr>
              <w:instrText xml:space="preserve"> PAGEREF _Toc396530531 \h </w:instrText>
            </w:r>
            <w:r w:rsidR="009566CA">
              <w:rPr>
                <w:noProof/>
                <w:webHidden/>
              </w:rPr>
            </w:r>
            <w:r w:rsidR="009566CA">
              <w:rPr>
                <w:noProof/>
                <w:webHidden/>
              </w:rPr>
              <w:fldChar w:fldCharType="separate"/>
            </w:r>
            <w:r w:rsidR="009566CA">
              <w:rPr>
                <w:noProof/>
                <w:webHidden/>
              </w:rPr>
              <w:t>5</w:t>
            </w:r>
            <w:r w:rsidR="009566CA">
              <w:rPr>
                <w:noProof/>
                <w:webHidden/>
              </w:rPr>
              <w:fldChar w:fldCharType="end"/>
            </w:r>
          </w:hyperlink>
        </w:p>
        <w:p w14:paraId="1DE3862F" w14:textId="77777777" w:rsidR="009566CA" w:rsidRDefault="00A57CE2">
          <w:pPr>
            <w:pStyle w:val="TOC3"/>
            <w:tabs>
              <w:tab w:val="left" w:pos="1320"/>
              <w:tab w:val="right" w:leader="dot" w:pos="9350"/>
            </w:tabs>
            <w:rPr>
              <w:noProof/>
            </w:rPr>
          </w:pPr>
          <w:hyperlink w:anchor="_Toc396530532" w:history="1">
            <w:r w:rsidR="009566CA" w:rsidRPr="003E1145">
              <w:rPr>
                <w:rStyle w:val="Hyperlink"/>
                <w:noProof/>
              </w:rPr>
              <w:t>3.1.2</w:t>
            </w:r>
            <w:r w:rsidR="009566CA">
              <w:rPr>
                <w:noProof/>
              </w:rPr>
              <w:tab/>
            </w:r>
            <w:r w:rsidR="009566CA" w:rsidRPr="003E1145">
              <w:rPr>
                <w:rStyle w:val="Hyperlink"/>
                <w:noProof/>
              </w:rPr>
              <w:t>Obfuscation</w:t>
            </w:r>
            <w:r w:rsidR="009566CA">
              <w:rPr>
                <w:noProof/>
                <w:webHidden/>
              </w:rPr>
              <w:tab/>
            </w:r>
            <w:r w:rsidR="009566CA">
              <w:rPr>
                <w:noProof/>
                <w:webHidden/>
              </w:rPr>
              <w:fldChar w:fldCharType="begin"/>
            </w:r>
            <w:r w:rsidR="009566CA">
              <w:rPr>
                <w:noProof/>
                <w:webHidden/>
              </w:rPr>
              <w:instrText xml:space="preserve"> PAGEREF _Toc396530532 \h </w:instrText>
            </w:r>
            <w:r w:rsidR="009566CA">
              <w:rPr>
                <w:noProof/>
                <w:webHidden/>
              </w:rPr>
            </w:r>
            <w:r w:rsidR="009566CA">
              <w:rPr>
                <w:noProof/>
                <w:webHidden/>
              </w:rPr>
              <w:fldChar w:fldCharType="separate"/>
            </w:r>
            <w:r w:rsidR="009566CA">
              <w:rPr>
                <w:noProof/>
                <w:webHidden/>
              </w:rPr>
              <w:t>5</w:t>
            </w:r>
            <w:r w:rsidR="009566CA">
              <w:rPr>
                <w:noProof/>
                <w:webHidden/>
              </w:rPr>
              <w:fldChar w:fldCharType="end"/>
            </w:r>
          </w:hyperlink>
        </w:p>
        <w:p w14:paraId="3C9F7578" w14:textId="77777777" w:rsidR="009566CA" w:rsidRDefault="00A57CE2">
          <w:pPr>
            <w:pStyle w:val="TOC3"/>
            <w:tabs>
              <w:tab w:val="left" w:pos="1320"/>
              <w:tab w:val="right" w:leader="dot" w:pos="9350"/>
            </w:tabs>
            <w:rPr>
              <w:noProof/>
            </w:rPr>
          </w:pPr>
          <w:hyperlink w:anchor="_Toc396530533" w:history="1">
            <w:r w:rsidR="009566CA" w:rsidRPr="003E1145">
              <w:rPr>
                <w:rStyle w:val="Hyperlink"/>
                <w:noProof/>
              </w:rPr>
              <w:t>3.1.3</w:t>
            </w:r>
            <w:r w:rsidR="009566CA">
              <w:rPr>
                <w:noProof/>
              </w:rPr>
              <w:tab/>
            </w:r>
            <w:r w:rsidR="009566CA" w:rsidRPr="003E1145">
              <w:rPr>
                <w:rStyle w:val="Hyperlink"/>
                <w:noProof/>
              </w:rPr>
              <w:t>Encryption</w:t>
            </w:r>
            <w:r w:rsidR="009566CA">
              <w:rPr>
                <w:noProof/>
                <w:webHidden/>
              </w:rPr>
              <w:tab/>
            </w:r>
            <w:r w:rsidR="009566CA">
              <w:rPr>
                <w:noProof/>
                <w:webHidden/>
              </w:rPr>
              <w:fldChar w:fldCharType="begin"/>
            </w:r>
            <w:r w:rsidR="009566CA">
              <w:rPr>
                <w:noProof/>
                <w:webHidden/>
              </w:rPr>
              <w:instrText xml:space="preserve"> PAGEREF _Toc396530533 \h </w:instrText>
            </w:r>
            <w:r w:rsidR="009566CA">
              <w:rPr>
                <w:noProof/>
                <w:webHidden/>
              </w:rPr>
            </w:r>
            <w:r w:rsidR="009566CA">
              <w:rPr>
                <w:noProof/>
                <w:webHidden/>
              </w:rPr>
              <w:fldChar w:fldCharType="separate"/>
            </w:r>
            <w:r w:rsidR="009566CA">
              <w:rPr>
                <w:noProof/>
                <w:webHidden/>
              </w:rPr>
              <w:t>6</w:t>
            </w:r>
            <w:r w:rsidR="009566CA">
              <w:rPr>
                <w:noProof/>
                <w:webHidden/>
              </w:rPr>
              <w:fldChar w:fldCharType="end"/>
            </w:r>
          </w:hyperlink>
        </w:p>
        <w:p w14:paraId="4C6A3F81" w14:textId="77777777" w:rsidR="009566CA" w:rsidRDefault="00A57CE2">
          <w:pPr>
            <w:pStyle w:val="TOC2"/>
            <w:tabs>
              <w:tab w:val="left" w:pos="880"/>
              <w:tab w:val="right" w:leader="dot" w:pos="9350"/>
            </w:tabs>
            <w:rPr>
              <w:noProof/>
            </w:rPr>
          </w:pPr>
          <w:hyperlink w:anchor="_Toc396530534" w:history="1">
            <w:r w:rsidR="009566CA" w:rsidRPr="003E1145">
              <w:rPr>
                <w:rStyle w:val="Hyperlink"/>
                <w:noProof/>
              </w:rPr>
              <w:t>3.2</w:t>
            </w:r>
            <w:r w:rsidR="009566CA">
              <w:rPr>
                <w:noProof/>
              </w:rPr>
              <w:tab/>
            </w:r>
            <w:r w:rsidR="009566CA" w:rsidRPr="003E1145">
              <w:rPr>
                <w:rStyle w:val="Hyperlink"/>
                <w:noProof/>
              </w:rPr>
              <w:t>Information leaks</w:t>
            </w:r>
            <w:r w:rsidR="009566CA">
              <w:rPr>
                <w:noProof/>
                <w:webHidden/>
              </w:rPr>
              <w:tab/>
            </w:r>
            <w:r w:rsidR="009566CA">
              <w:rPr>
                <w:noProof/>
                <w:webHidden/>
              </w:rPr>
              <w:fldChar w:fldCharType="begin"/>
            </w:r>
            <w:r w:rsidR="009566CA">
              <w:rPr>
                <w:noProof/>
                <w:webHidden/>
              </w:rPr>
              <w:instrText xml:space="preserve"> PAGEREF _Toc396530534 \h </w:instrText>
            </w:r>
            <w:r w:rsidR="009566CA">
              <w:rPr>
                <w:noProof/>
                <w:webHidden/>
              </w:rPr>
            </w:r>
            <w:r w:rsidR="009566CA">
              <w:rPr>
                <w:noProof/>
                <w:webHidden/>
              </w:rPr>
              <w:fldChar w:fldCharType="separate"/>
            </w:r>
            <w:r w:rsidR="009566CA">
              <w:rPr>
                <w:noProof/>
                <w:webHidden/>
              </w:rPr>
              <w:t>7</w:t>
            </w:r>
            <w:r w:rsidR="009566CA">
              <w:rPr>
                <w:noProof/>
                <w:webHidden/>
              </w:rPr>
              <w:fldChar w:fldCharType="end"/>
            </w:r>
          </w:hyperlink>
        </w:p>
        <w:p w14:paraId="23131992" w14:textId="77777777" w:rsidR="009566CA" w:rsidRDefault="00A57CE2">
          <w:pPr>
            <w:pStyle w:val="TOC3"/>
            <w:tabs>
              <w:tab w:val="left" w:pos="1320"/>
              <w:tab w:val="right" w:leader="dot" w:pos="9350"/>
            </w:tabs>
            <w:rPr>
              <w:noProof/>
            </w:rPr>
          </w:pPr>
          <w:hyperlink w:anchor="_Toc396530535" w:history="1">
            <w:r w:rsidR="009566CA" w:rsidRPr="003E1145">
              <w:rPr>
                <w:rStyle w:val="Hyperlink"/>
                <w:noProof/>
              </w:rPr>
              <w:t>3.2.1</w:t>
            </w:r>
            <w:r w:rsidR="009566CA">
              <w:rPr>
                <w:noProof/>
              </w:rPr>
              <w:tab/>
            </w:r>
            <w:r w:rsidR="009566CA" w:rsidRPr="003E1145">
              <w:rPr>
                <w:rStyle w:val="Hyperlink"/>
                <w:noProof/>
              </w:rPr>
              <w:t>Document confidentiality</w:t>
            </w:r>
            <w:r w:rsidR="009566CA">
              <w:rPr>
                <w:noProof/>
                <w:webHidden/>
              </w:rPr>
              <w:tab/>
            </w:r>
            <w:r w:rsidR="009566CA">
              <w:rPr>
                <w:noProof/>
                <w:webHidden/>
              </w:rPr>
              <w:fldChar w:fldCharType="begin"/>
            </w:r>
            <w:r w:rsidR="009566CA">
              <w:rPr>
                <w:noProof/>
                <w:webHidden/>
              </w:rPr>
              <w:instrText xml:space="preserve"> PAGEREF _Toc396530535 \h </w:instrText>
            </w:r>
            <w:r w:rsidR="009566CA">
              <w:rPr>
                <w:noProof/>
                <w:webHidden/>
              </w:rPr>
            </w:r>
            <w:r w:rsidR="009566CA">
              <w:rPr>
                <w:noProof/>
                <w:webHidden/>
              </w:rPr>
              <w:fldChar w:fldCharType="separate"/>
            </w:r>
            <w:r w:rsidR="009566CA">
              <w:rPr>
                <w:noProof/>
                <w:webHidden/>
              </w:rPr>
              <w:t>8</w:t>
            </w:r>
            <w:r w:rsidR="009566CA">
              <w:rPr>
                <w:noProof/>
                <w:webHidden/>
              </w:rPr>
              <w:fldChar w:fldCharType="end"/>
            </w:r>
          </w:hyperlink>
        </w:p>
        <w:p w14:paraId="2EC8CA7C" w14:textId="77777777" w:rsidR="009566CA" w:rsidRDefault="00A57CE2">
          <w:pPr>
            <w:pStyle w:val="TOC3"/>
            <w:tabs>
              <w:tab w:val="left" w:pos="1320"/>
              <w:tab w:val="right" w:leader="dot" w:pos="9350"/>
            </w:tabs>
            <w:rPr>
              <w:noProof/>
            </w:rPr>
          </w:pPr>
          <w:hyperlink w:anchor="_Toc396530536" w:history="1">
            <w:r w:rsidR="009566CA" w:rsidRPr="003E1145">
              <w:rPr>
                <w:rStyle w:val="Hyperlink"/>
                <w:noProof/>
              </w:rPr>
              <w:t>3.2.2</w:t>
            </w:r>
            <w:r w:rsidR="009566CA">
              <w:rPr>
                <w:noProof/>
              </w:rPr>
              <w:tab/>
            </w:r>
            <w:r w:rsidR="009566CA" w:rsidRPr="003E1145">
              <w:rPr>
                <w:rStyle w:val="Hyperlink"/>
                <w:noProof/>
              </w:rPr>
              <w:t>Query privacy</w:t>
            </w:r>
            <w:r w:rsidR="009566CA">
              <w:rPr>
                <w:noProof/>
                <w:webHidden/>
              </w:rPr>
              <w:tab/>
            </w:r>
            <w:r w:rsidR="009566CA">
              <w:rPr>
                <w:noProof/>
                <w:webHidden/>
              </w:rPr>
              <w:fldChar w:fldCharType="begin"/>
            </w:r>
            <w:r w:rsidR="009566CA">
              <w:rPr>
                <w:noProof/>
                <w:webHidden/>
              </w:rPr>
              <w:instrText xml:space="preserve"> PAGEREF _Toc396530536 \h </w:instrText>
            </w:r>
            <w:r w:rsidR="009566CA">
              <w:rPr>
                <w:noProof/>
                <w:webHidden/>
              </w:rPr>
            </w:r>
            <w:r w:rsidR="009566CA">
              <w:rPr>
                <w:noProof/>
                <w:webHidden/>
              </w:rPr>
              <w:fldChar w:fldCharType="separate"/>
            </w:r>
            <w:r w:rsidR="009566CA">
              <w:rPr>
                <w:noProof/>
                <w:webHidden/>
              </w:rPr>
              <w:t>8</w:t>
            </w:r>
            <w:r w:rsidR="009566CA">
              <w:rPr>
                <w:noProof/>
                <w:webHidden/>
              </w:rPr>
              <w:fldChar w:fldCharType="end"/>
            </w:r>
          </w:hyperlink>
        </w:p>
        <w:p w14:paraId="680CC5B8" w14:textId="77777777" w:rsidR="009566CA" w:rsidRDefault="00A57CE2">
          <w:pPr>
            <w:pStyle w:val="TOC3"/>
            <w:tabs>
              <w:tab w:val="left" w:pos="1320"/>
              <w:tab w:val="right" w:leader="dot" w:pos="9350"/>
            </w:tabs>
            <w:rPr>
              <w:noProof/>
            </w:rPr>
          </w:pPr>
          <w:hyperlink w:anchor="_Toc396530537" w:history="1">
            <w:r w:rsidR="009566CA" w:rsidRPr="003E1145">
              <w:rPr>
                <w:rStyle w:val="Hyperlink"/>
                <w:noProof/>
              </w:rPr>
              <w:t>3.2.3</w:t>
            </w:r>
            <w:r w:rsidR="009566CA">
              <w:rPr>
                <w:noProof/>
              </w:rPr>
              <w:tab/>
            </w:r>
            <w:r w:rsidR="009566CA" w:rsidRPr="003E1145">
              <w:rPr>
                <w:rStyle w:val="Hyperlink"/>
                <w:noProof/>
              </w:rPr>
              <w:t>Access patterns and implicit information</w:t>
            </w:r>
            <w:r w:rsidR="009566CA">
              <w:rPr>
                <w:noProof/>
                <w:webHidden/>
              </w:rPr>
              <w:tab/>
            </w:r>
            <w:r w:rsidR="009566CA">
              <w:rPr>
                <w:noProof/>
                <w:webHidden/>
              </w:rPr>
              <w:fldChar w:fldCharType="begin"/>
            </w:r>
            <w:r w:rsidR="009566CA">
              <w:rPr>
                <w:noProof/>
                <w:webHidden/>
              </w:rPr>
              <w:instrText xml:space="preserve"> PAGEREF _Toc396530537 \h </w:instrText>
            </w:r>
            <w:r w:rsidR="009566CA">
              <w:rPr>
                <w:noProof/>
                <w:webHidden/>
              </w:rPr>
            </w:r>
            <w:r w:rsidR="009566CA">
              <w:rPr>
                <w:noProof/>
                <w:webHidden/>
              </w:rPr>
              <w:fldChar w:fldCharType="separate"/>
            </w:r>
            <w:r w:rsidR="009566CA">
              <w:rPr>
                <w:noProof/>
                <w:webHidden/>
              </w:rPr>
              <w:t>9</w:t>
            </w:r>
            <w:r w:rsidR="009566CA">
              <w:rPr>
                <w:noProof/>
                <w:webHidden/>
              </w:rPr>
              <w:fldChar w:fldCharType="end"/>
            </w:r>
          </w:hyperlink>
        </w:p>
        <w:p w14:paraId="4D0A1968" w14:textId="77777777" w:rsidR="009566CA" w:rsidRDefault="00A57CE2">
          <w:pPr>
            <w:pStyle w:val="TOC2"/>
            <w:tabs>
              <w:tab w:val="left" w:pos="880"/>
              <w:tab w:val="right" w:leader="dot" w:pos="9350"/>
            </w:tabs>
            <w:rPr>
              <w:noProof/>
            </w:rPr>
          </w:pPr>
          <w:hyperlink w:anchor="_Toc396530538" w:history="1">
            <w:r w:rsidR="009566CA" w:rsidRPr="003E1145">
              <w:rPr>
                <w:rStyle w:val="Hyperlink"/>
                <w:noProof/>
              </w:rPr>
              <w:t>3.3</w:t>
            </w:r>
            <w:r w:rsidR="009566CA">
              <w:rPr>
                <w:noProof/>
              </w:rPr>
              <w:tab/>
            </w:r>
            <w:r w:rsidR="009566CA" w:rsidRPr="003E1145">
              <w:rPr>
                <w:rStyle w:val="Hyperlink"/>
                <w:noProof/>
              </w:rPr>
              <w:t>Online and offline searching</w:t>
            </w:r>
            <w:r w:rsidR="009566CA">
              <w:rPr>
                <w:noProof/>
                <w:webHidden/>
              </w:rPr>
              <w:tab/>
            </w:r>
            <w:r w:rsidR="009566CA">
              <w:rPr>
                <w:noProof/>
                <w:webHidden/>
              </w:rPr>
              <w:fldChar w:fldCharType="begin"/>
            </w:r>
            <w:r w:rsidR="009566CA">
              <w:rPr>
                <w:noProof/>
                <w:webHidden/>
              </w:rPr>
              <w:instrText xml:space="preserve"> PAGEREF _Toc396530538 \h </w:instrText>
            </w:r>
            <w:r w:rsidR="009566CA">
              <w:rPr>
                <w:noProof/>
                <w:webHidden/>
              </w:rPr>
            </w:r>
            <w:r w:rsidR="009566CA">
              <w:rPr>
                <w:noProof/>
                <w:webHidden/>
              </w:rPr>
              <w:fldChar w:fldCharType="separate"/>
            </w:r>
            <w:r w:rsidR="009566CA">
              <w:rPr>
                <w:noProof/>
                <w:webHidden/>
              </w:rPr>
              <w:t>9</w:t>
            </w:r>
            <w:r w:rsidR="009566CA">
              <w:rPr>
                <w:noProof/>
                <w:webHidden/>
              </w:rPr>
              <w:fldChar w:fldCharType="end"/>
            </w:r>
          </w:hyperlink>
        </w:p>
        <w:p w14:paraId="177D8466" w14:textId="77777777" w:rsidR="009566CA" w:rsidRDefault="00A57CE2">
          <w:pPr>
            <w:pStyle w:val="TOC3"/>
            <w:tabs>
              <w:tab w:val="left" w:pos="1320"/>
              <w:tab w:val="right" w:leader="dot" w:pos="9350"/>
            </w:tabs>
            <w:rPr>
              <w:noProof/>
            </w:rPr>
          </w:pPr>
          <w:hyperlink w:anchor="_Toc396530539" w:history="1">
            <w:r w:rsidR="009566CA" w:rsidRPr="003E1145">
              <w:rPr>
                <w:rStyle w:val="Hyperlink"/>
                <w:noProof/>
              </w:rPr>
              <w:t>3.3.1</w:t>
            </w:r>
            <w:r w:rsidR="009566CA">
              <w:rPr>
                <w:noProof/>
              </w:rPr>
              <w:tab/>
            </w:r>
            <w:r w:rsidR="009566CA" w:rsidRPr="003E1145">
              <w:rPr>
                <w:rStyle w:val="Hyperlink"/>
                <w:noProof/>
              </w:rPr>
              <w:t>Online searching</w:t>
            </w:r>
            <w:r w:rsidR="009566CA">
              <w:rPr>
                <w:noProof/>
                <w:webHidden/>
              </w:rPr>
              <w:tab/>
            </w:r>
            <w:r w:rsidR="009566CA">
              <w:rPr>
                <w:noProof/>
                <w:webHidden/>
              </w:rPr>
              <w:fldChar w:fldCharType="begin"/>
            </w:r>
            <w:r w:rsidR="009566CA">
              <w:rPr>
                <w:noProof/>
                <w:webHidden/>
              </w:rPr>
              <w:instrText xml:space="preserve"> PAGEREF _Toc396530539 \h </w:instrText>
            </w:r>
            <w:r w:rsidR="009566CA">
              <w:rPr>
                <w:noProof/>
                <w:webHidden/>
              </w:rPr>
            </w:r>
            <w:r w:rsidR="009566CA">
              <w:rPr>
                <w:noProof/>
                <w:webHidden/>
              </w:rPr>
              <w:fldChar w:fldCharType="separate"/>
            </w:r>
            <w:r w:rsidR="009566CA">
              <w:rPr>
                <w:noProof/>
                <w:webHidden/>
              </w:rPr>
              <w:t>9</w:t>
            </w:r>
            <w:r w:rsidR="009566CA">
              <w:rPr>
                <w:noProof/>
                <w:webHidden/>
              </w:rPr>
              <w:fldChar w:fldCharType="end"/>
            </w:r>
          </w:hyperlink>
        </w:p>
        <w:p w14:paraId="454CF9D2" w14:textId="77777777" w:rsidR="009566CA" w:rsidRDefault="00A57CE2">
          <w:pPr>
            <w:pStyle w:val="TOC3"/>
            <w:tabs>
              <w:tab w:val="left" w:pos="1320"/>
              <w:tab w:val="right" w:leader="dot" w:pos="9350"/>
            </w:tabs>
            <w:rPr>
              <w:noProof/>
            </w:rPr>
          </w:pPr>
          <w:hyperlink w:anchor="_Toc396530540" w:history="1">
            <w:r w:rsidR="009566CA" w:rsidRPr="003E1145">
              <w:rPr>
                <w:rStyle w:val="Hyperlink"/>
                <w:noProof/>
              </w:rPr>
              <w:t>3.3.2</w:t>
            </w:r>
            <w:r w:rsidR="009566CA">
              <w:rPr>
                <w:noProof/>
              </w:rPr>
              <w:tab/>
            </w:r>
            <w:r w:rsidR="009566CA" w:rsidRPr="003E1145">
              <w:rPr>
                <w:rStyle w:val="Hyperlink"/>
                <w:noProof/>
              </w:rPr>
              <w:t>Offline (index) searching</w:t>
            </w:r>
            <w:r w:rsidR="009566CA">
              <w:rPr>
                <w:noProof/>
                <w:webHidden/>
              </w:rPr>
              <w:tab/>
            </w:r>
            <w:r w:rsidR="009566CA">
              <w:rPr>
                <w:noProof/>
                <w:webHidden/>
              </w:rPr>
              <w:fldChar w:fldCharType="begin"/>
            </w:r>
            <w:r w:rsidR="009566CA">
              <w:rPr>
                <w:noProof/>
                <w:webHidden/>
              </w:rPr>
              <w:instrText xml:space="preserve"> PAGEREF _Toc396530540 \h </w:instrText>
            </w:r>
            <w:r w:rsidR="009566CA">
              <w:rPr>
                <w:noProof/>
                <w:webHidden/>
              </w:rPr>
            </w:r>
            <w:r w:rsidR="009566CA">
              <w:rPr>
                <w:noProof/>
                <w:webHidden/>
              </w:rPr>
              <w:fldChar w:fldCharType="separate"/>
            </w:r>
            <w:r w:rsidR="009566CA">
              <w:rPr>
                <w:noProof/>
                <w:webHidden/>
              </w:rPr>
              <w:t>9</w:t>
            </w:r>
            <w:r w:rsidR="009566CA">
              <w:rPr>
                <w:noProof/>
                <w:webHidden/>
              </w:rPr>
              <w:fldChar w:fldCharType="end"/>
            </w:r>
          </w:hyperlink>
        </w:p>
        <w:p w14:paraId="3518D30B" w14:textId="77777777" w:rsidR="009566CA" w:rsidRDefault="00A57CE2">
          <w:pPr>
            <w:pStyle w:val="TOC2"/>
            <w:tabs>
              <w:tab w:val="left" w:pos="880"/>
              <w:tab w:val="right" w:leader="dot" w:pos="9350"/>
            </w:tabs>
            <w:rPr>
              <w:noProof/>
            </w:rPr>
          </w:pPr>
          <w:hyperlink w:anchor="_Toc396530541" w:history="1">
            <w:r w:rsidR="009566CA" w:rsidRPr="003E1145">
              <w:rPr>
                <w:rStyle w:val="Hyperlink"/>
                <w:noProof/>
              </w:rPr>
              <w:t>3.4</w:t>
            </w:r>
            <w:r w:rsidR="009566CA">
              <w:rPr>
                <w:noProof/>
              </w:rPr>
              <w:tab/>
            </w:r>
            <w:r w:rsidR="009566CA" w:rsidRPr="003E1145">
              <w:rPr>
                <w:rStyle w:val="Hyperlink"/>
                <w:noProof/>
              </w:rPr>
              <w:t>Mapping queries to documents</w:t>
            </w:r>
            <w:r w:rsidR="009566CA">
              <w:rPr>
                <w:noProof/>
                <w:webHidden/>
              </w:rPr>
              <w:tab/>
            </w:r>
            <w:r w:rsidR="009566CA">
              <w:rPr>
                <w:noProof/>
                <w:webHidden/>
              </w:rPr>
              <w:fldChar w:fldCharType="begin"/>
            </w:r>
            <w:r w:rsidR="009566CA">
              <w:rPr>
                <w:noProof/>
                <w:webHidden/>
              </w:rPr>
              <w:instrText xml:space="preserve"> PAGEREF _Toc396530541 \h </w:instrText>
            </w:r>
            <w:r w:rsidR="009566CA">
              <w:rPr>
                <w:noProof/>
                <w:webHidden/>
              </w:rPr>
            </w:r>
            <w:r w:rsidR="009566CA">
              <w:rPr>
                <w:noProof/>
                <w:webHidden/>
              </w:rPr>
              <w:fldChar w:fldCharType="separate"/>
            </w:r>
            <w:r w:rsidR="009566CA">
              <w:rPr>
                <w:noProof/>
                <w:webHidden/>
              </w:rPr>
              <w:t>11</w:t>
            </w:r>
            <w:r w:rsidR="009566CA">
              <w:rPr>
                <w:noProof/>
                <w:webHidden/>
              </w:rPr>
              <w:fldChar w:fldCharType="end"/>
            </w:r>
          </w:hyperlink>
        </w:p>
        <w:p w14:paraId="14651A1A" w14:textId="77777777" w:rsidR="009566CA" w:rsidRDefault="00A57CE2">
          <w:pPr>
            <w:pStyle w:val="TOC3"/>
            <w:tabs>
              <w:tab w:val="left" w:pos="1320"/>
              <w:tab w:val="right" w:leader="dot" w:pos="9350"/>
            </w:tabs>
            <w:rPr>
              <w:noProof/>
            </w:rPr>
          </w:pPr>
          <w:hyperlink w:anchor="_Toc396530542" w:history="1">
            <w:r w:rsidR="009566CA" w:rsidRPr="003E1145">
              <w:rPr>
                <w:rStyle w:val="Hyperlink"/>
                <w:noProof/>
              </w:rPr>
              <w:t>3.4.1</w:t>
            </w:r>
            <w:r w:rsidR="009566CA">
              <w:rPr>
                <w:noProof/>
              </w:rPr>
              <w:tab/>
            </w:r>
            <w:r w:rsidR="009566CA" w:rsidRPr="003E1145">
              <w:rPr>
                <w:rStyle w:val="Hyperlink"/>
                <w:noProof/>
              </w:rPr>
              <w:t>Definition of a query</w:t>
            </w:r>
            <w:r w:rsidR="009566CA">
              <w:rPr>
                <w:noProof/>
                <w:webHidden/>
              </w:rPr>
              <w:tab/>
            </w:r>
            <w:r w:rsidR="009566CA">
              <w:rPr>
                <w:noProof/>
                <w:webHidden/>
              </w:rPr>
              <w:fldChar w:fldCharType="begin"/>
            </w:r>
            <w:r w:rsidR="009566CA">
              <w:rPr>
                <w:noProof/>
                <w:webHidden/>
              </w:rPr>
              <w:instrText xml:space="preserve"> PAGEREF _Toc396530542 \h </w:instrText>
            </w:r>
            <w:r w:rsidR="009566CA">
              <w:rPr>
                <w:noProof/>
                <w:webHidden/>
              </w:rPr>
            </w:r>
            <w:r w:rsidR="009566CA">
              <w:rPr>
                <w:noProof/>
                <w:webHidden/>
              </w:rPr>
              <w:fldChar w:fldCharType="separate"/>
            </w:r>
            <w:r w:rsidR="009566CA">
              <w:rPr>
                <w:noProof/>
                <w:webHidden/>
              </w:rPr>
              <w:t>11</w:t>
            </w:r>
            <w:r w:rsidR="009566CA">
              <w:rPr>
                <w:noProof/>
                <w:webHidden/>
              </w:rPr>
              <w:fldChar w:fldCharType="end"/>
            </w:r>
          </w:hyperlink>
        </w:p>
        <w:p w14:paraId="05A70767" w14:textId="77777777" w:rsidR="009566CA" w:rsidRDefault="00A57CE2">
          <w:pPr>
            <w:pStyle w:val="TOC3"/>
            <w:tabs>
              <w:tab w:val="left" w:pos="1320"/>
              <w:tab w:val="right" w:leader="dot" w:pos="9350"/>
            </w:tabs>
            <w:rPr>
              <w:noProof/>
            </w:rPr>
          </w:pPr>
          <w:hyperlink w:anchor="_Toc396530543" w:history="1">
            <w:r w:rsidR="009566CA" w:rsidRPr="003E1145">
              <w:rPr>
                <w:rStyle w:val="Hyperlink"/>
                <w:noProof/>
              </w:rPr>
              <w:t>3.4.2</w:t>
            </w:r>
            <w:r w:rsidR="009566CA">
              <w:rPr>
                <w:noProof/>
              </w:rPr>
              <w:tab/>
            </w:r>
            <w:r w:rsidR="009566CA" w:rsidRPr="003E1145">
              <w:rPr>
                <w:rStyle w:val="Hyperlink"/>
                <w:noProof/>
              </w:rPr>
              <w:t>Boolean search</w:t>
            </w:r>
            <w:r w:rsidR="009566CA">
              <w:rPr>
                <w:noProof/>
                <w:webHidden/>
              </w:rPr>
              <w:tab/>
            </w:r>
            <w:r w:rsidR="009566CA">
              <w:rPr>
                <w:noProof/>
                <w:webHidden/>
              </w:rPr>
              <w:fldChar w:fldCharType="begin"/>
            </w:r>
            <w:r w:rsidR="009566CA">
              <w:rPr>
                <w:noProof/>
                <w:webHidden/>
              </w:rPr>
              <w:instrText xml:space="preserve"> PAGEREF _Toc396530543 \h </w:instrText>
            </w:r>
            <w:r w:rsidR="009566CA">
              <w:rPr>
                <w:noProof/>
                <w:webHidden/>
              </w:rPr>
            </w:r>
            <w:r w:rsidR="009566CA">
              <w:rPr>
                <w:noProof/>
                <w:webHidden/>
              </w:rPr>
              <w:fldChar w:fldCharType="separate"/>
            </w:r>
            <w:r w:rsidR="009566CA">
              <w:rPr>
                <w:noProof/>
                <w:webHidden/>
              </w:rPr>
              <w:t>12</w:t>
            </w:r>
            <w:r w:rsidR="009566CA">
              <w:rPr>
                <w:noProof/>
                <w:webHidden/>
              </w:rPr>
              <w:fldChar w:fldCharType="end"/>
            </w:r>
          </w:hyperlink>
        </w:p>
        <w:p w14:paraId="73D3B77B" w14:textId="77777777" w:rsidR="009566CA" w:rsidRDefault="00A57CE2">
          <w:pPr>
            <w:pStyle w:val="TOC3"/>
            <w:tabs>
              <w:tab w:val="left" w:pos="1320"/>
              <w:tab w:val="right" w:leader="dot" w:pos="9350"/>
            </w:tabs>
            <w:rPr>
              <w:noProof/>
            </w:rPr>
          </w:pPr>
          <w:hyperlink w:anchor="_Toc396530544" w:history="1">
            <w:r w:rsidR="009566CA" w:rsidRPr="003E1145">
              <w:rPr>
                <w:rStyle w:val="Hyperlink"/>
                <w:noProof/>
              </w:rPr>
              <w:t>3.4.3</w:t>
            </w:r>
            <w:r w:rsidR="009566CA">
              <w:rPr>
                <w:noProof/>
              </w:rPr>
              <w:tab/>
            </w:r>
            <w:r w:rsidR="009566CA" w:rsidRPr="003E1145">
              <w:rPr>
                <w:rStyle w:val="Hyperlink"/>
                <w:noProof/>
              </w:rPr>
              <w:t>Rank-ordered search -- degrees of relevancy</w:t>
            </w:r>
            <w:r w:rsidR="009566CA">
              <w:rPr>
                <w:noProof/>
                <w:webHidden/>
              </w:rPr>
              <w:tab/>
            </w:r>
            <w:r w:rsidR="009566CA">
              <w:rPr>
                <w:noProof/>
                <w:webHidden/>
              </w:rPr>
              <w:fldChar w:fldCharType="begin"/>
            </w:r>
            <w:r w:rsidR="009566CA">
              <w:rPr>
                <w:noProof/>
                <w:webHidden/>
              </w:rPr>
              <w:instrText xml:space="preserve"> PAGEREF _Toc396530544 \h </w:instrText>
            </w:r>
            <w:r w:rsidR="009566CA">
              <w:rPr>
                <w:noProof/>
                <w:webHidden/>
              </w:rPr>
            </w:r>
            <w:r w:rsidR="009566CA">
              <w:rPr>
                <w:noProof/>
                <w:webHidden/>
              </w:rPr>
              <w:fldChar w:fldCharType="separate"/>
            </w:r>
            <w:r w:rsidR="009566CA">
              <w:rPr>
                <w:noProof/>
                <w:webHidden/>
              </w:rPr>
              <w:t>14</w:t>
            </w:r>
            <w:r w:rsidR="009566CA">
              <w:rPr>
                <w:noProof/>
                <w:webHidden/>
              </w:rPr>
              <w:fldChar w:fldCharType="end"/>
            </w:r>
          </w:hyperlink>
        </w:p>
        <w:p w14:paraId="1C32EB50" w14:textId="77777777" w:rsidR="009566CA" w:rsidRDefault="00A57CE2">
          <w:pPr>
            <w:pStyle w:val="TOC3"/>
            <w:tabs>
              <w:tab w:val="left" w:pos="1320"/>
              <w:tab w:val="right" w:leader="dot" w:pos="9350"/>
            </w:tabs>
            <w:rPr>
              <w:noProof/>
            </w:rPr>
          </w:pPr>
          <w:hyperlink w:anchor="_Toc396530545" w:history="1">
            <w:r w:rsidR="009566CA" w:rsidRPr="003E1145">
              <w:rPr>
                <w:rStyle w:val="Hyperlink"/>
                <w:noProof/>
              </w:rPr>
              <w:t>3.4.4</w:t>
            </w:r>
            <w:r w:rsidR="009566CA">
              <w:rPr>
                <w:noProof/>
              </w:rPr>
              <w:tab/>
            </w:r>
            <w:r w:rsidR="009566CA" w:rsidRPr="003E1145">
              <w:rPr>
                <w:rStyle w:val="Hyperlink"/>
                <w:noProof/>
              </w:rPr>
              <w:t>Semantic search</w:t>
            </w:r>
            <w:r w:rsidR="009566CA">
              <w:rPr>
                <w:noProof/>
                <w:webHidden/>
              </w:rPr>
              <w:tab/>
            </w:r>
            <w:r w:rsidR="009566CA">
              <w:rPr>
                <w:noProof/>
                <w:webHidden/>
              </w:rPr>
              <w:fldChar w:fldCharType="begin"/>
            </w:r>
            <w:r w:rsidR="009566CA">
              <w:rPr>
                <w:noProof/>
                <w:webHidden/>
              </w:rPr>
              <w:instrText xml:space="preserve"> PAGEREF _Toc396530545 \h </w:instrText>
            </w:r>
            <w:r w:rsidR="009566CA">
              <w:rPr>
                <w:noProof/>
                <w:webHidden/>
              </w:rPr>
            </w:r>
            <w:r w:rsidR="009566CA">
              <w:rPr>
                <w:noProof/>
                <w:webHidden/>
              </w:rPr>
              <w:fldChar w:fldCharType="separate"/>
            </w:r>
            <w:r w:rsidR="009566CA">
              <w:rPr>
                <w:noProof/>
                <w:webHidden/>
              </w:rPr>
              <w:t>16</w:t>
            </w:r>
            <w:r w:rsidR="009566CA">
              <w:rPr>
                <w:noProof/>
                <w:webHidden/>
              </w:rPr>
              <w:fldChar w:fldCharType="end"/>
            </w:r>
          </w:hyperlink>
        </w:p>
        <w:p w14:paraId="687A18D4" w14:textId="77777777" w:rsidR="009566CA" w:rsidRDefault="00A57CE2">
          <w:pPr>
            <w:pStyle w:val="TOC1"/>
            <w:tabs>
              <w:tab w:val="left" w:pos="440"/>
              <w:tab w:val="right" w:leader="dot" w:pos="9350"/>
            </w:tabs>
            <w:rPr>
              <w:noProof/>
            </w:rPr>
          </w:pPr>
          <w:hyperlink w:anchor="_Toc396530546" w:history="1">
            <w:r w:rsidR="009566CA" w:rsidRPr="003E1145">
              <w:rPr>
                <w:rStyle w:val="Hyperlink"/>
                <w:noProof/>
              </w:rPr>
              <w:t>4</w:t>
            </w:r>
            <w:r w:rsidR="009566CA">
              <w:rPr>
                <w:noProof/>
              </w:rPr>
              <w:tab/>
            </w:r>
            <w:r w:rsidR="009566CA" w:rsidRPr="003E1145">
              <w:rPr>
                <w:rStyle w:val="Hyperlink"/>
                <w:noProof/>
              </w:rPr>
              <w:t>Research objectives</w:t>
            </w:r>
            <w:r w:rsidR="009566CA">
              <w:rPr>
                <w:noProof/>
                <w:webHidden/>
              </w:rPr>
              <w:tab/>
            </w:r>
            <w:r w:rsidR="009566CA">
              <w:rPr>
                <w:noProof/>
                <w:webHidden/>
              </w:rPr>
              <w:fldChar w:fldCharType="begin"/>
            </w:r>
            <w:r w:rsidR="009566CA">
              <w:rPr>
                <w:noProof/>
                <w:webHidden/>
              </w:rPr>
              <w:instrText xml:space="preserve"> PAGEREF _Toc396530546 \h </w:instrText>
            </w:r>
            <w:r w:rsidR="009566CA">
              <w:rPr>
                <w:noProof/>
                <w:webHidden/>
              </w:rPr>
            </w:r>
            <w:r w:rsidR="009566CA">
              <w:rPr>
                <w:noProof/>
                <w:webHidden/>
              </w:rPr>
              <w:fldChar w:fldCharType="separate"/>
            </w:r>
            <w:r w:rsidR="009566CA">
              <w:rPr>
                <w:noProof/>
                <w:webHidden/>
              </w:rPr>
              <w:t>16</w:t>
            </w:r>
            <w:r w:rsidR="009566CA">
              <w:rPr>
                <w:noProof/>
                <w:webHidden/>
              </w:rPr>
              <w:fldChar w:fldCharType="end"/>
            </w:r>
          </w:hyperlink>
        </w:p>
        <w:p w14:paraId="2F1762C5" w14:textId="77777777" w:rsidR="009566CA" w:rsidRDefault="00A57CE2">
          <w:pPr>
            <w:pStyle w:val="TOC2"/>
            <w:tabs>
              <w:tab w:val="left" w:pos="880"/>
              <w:tab w:val="right" w:leader="dot" w:pos="9350"/>
            </w:tabs>
            <w:rPr>
              <w:noProof/>
            </w:rPr>
          </w:pPr>
          <w:hyperlink w:anchor="_Toc396530547" w:history="1">
            <w:r w:rsidR="009566CA" w:rsidRPr="003E1145">
              <w:rPr>
                <w:rStyle w:val="Hyperlink"/>
                <w:noProof/>
              </w:rPr>
              <w:t>4.1</w:t>
            </w:r>
            <w:r w:rsidR="009566CA">
              <w:rPr>
                <w:noProof/>
              </w:rPr>
              <w:tab/>
            </w:r>
            <w:r w:rsidR="009566CA" w:rsidRPr="003E1145">
              <w:rPr>
                <w:rStyle w:val="Hyperlink"/>
                <w:noProof/>
              </w:rPr>
              <w:t>Secure Indexes</w:t>
            </w:r>
            <w:r w:rsidR="009566CA">
              <w:rPr>
                <w:noProof/>
                <w:webHidden/>
              </w:rPr>
              <w:tab/>
            </w:r>
            <w:r w:rsidR="009566CA">
              <w:rPr>
                <w:noProof/>
                <w:webHidden/>
              </w:rPr>
              <w:fldChar w:fldCharType="begin"/>
            </w:r>
            <w:r w:rsidR="009566CA">
              <w:rPr>
                <w:noProof/>
                <w:webHidden/>
              </w:rPr>
              <w:instrText xml:space="preserve"> PAGEREF _Toc396530547 \h </w:instrText>
            </w:r>
            <w:r w:rsidR="009566CA">
              <w:rPr>
                <w:noProof/>
                <w:webHidden/>
              </w:rPr>
            </w:r>
            <w:r w:rsidR="009566CA">
              <w:rPr>
                <w:noProof/>
                <w:webHidden/>
              </w:rPr>
              <w:fldChar w:fldCharType="separate"/>
            </w:r>
            <w:r w:rsidR="009566CA">
              <w:rPr>
                <w:noProof/>
                <w:webHidden/>
              </w:rPr>
              <w:t>17</w:t>
            </w:r>
            <w:r w:rsidR="009566CA">
              <w:rPr>
                <w:noProof/>
                <w:webHidden/>
              </w:rPr>
              <w:fldChar w:fldCharType="end"/>
            </w:r>
          </w:hyperlink>
        </w:p>
        <w:p w14:paraId="2F34ECAB" w14:textId="77777777" w:rsidR="009566CA" w:rsidRDefault="00A57CE2">
          <w:pPr>
            <w:pStyle w:val="TOC3"/>
            <w:tabs>
              <w:tab w:val="left" w:pos="1320"/>
              <w:tab w:val="right" w:leader="dot" w:pos="9350"/>
            </w:tabs>
            <w:rPr>
              <w:noProof/>
            </w:rPr>
          </w:pPr>
          <w:hyperlink w:anchor="_Toc396530548" w:history="1">
            <w:r w:rsidR="009566CA" w:rsidRPr="003E1145">
              <w:rPr>
                <w:rStyle w:val="Hyperlink"/>
                <w:noProof/>
              </w:rPr>
              <w:t>4.1.1</w:t>
            </w:r>
            <w:r w:rsidR="009566CA">
              <w:rPr>
                <w:noProof/>
              </w:rPr>
              <w:tab/>
            </w:r>
            <w:r w:rsidR="009566CA" w:rsidRPr="003E1145">
              <w:rPr>
                <w:rStyle w:val="Hyperlink"/>
                <w:noProof/>
              </w:rPr>
              <w:t>Submitting hidden queries to secure indexes</w:t>
            </w:r>
            <w:r w:rsidR="009566CA">
              <w:rPr>
                <w:noProof/>
                <w:webHidden/>
              </w:rPr>
              <w:tab/>
            </w:r>
            <w:r w:rsidR="009566CA">
              <w:rPr>
                <w:noProof/>
                <w:webHidden/>
              </w:rPr>
              <w:fldChar w:fldCharType="begin"/>
            </w:r>
            <w:r w:rsidR="009566CA">
              <w:rPr>
                <w:noProof/>
                <w:webHidden/>
              </w:rPr>
              <w:instrText xml:space="preserve"> PAGEREF _Toc396530548 \h </w:instrText>
            </w:r>
            <w:r w:rsidR="009566CA">
              <w:rPr>
                <w:noProof/>
                <w:webHidden/>
              </w:rPr>
            </w:r>
            <w:r w:rsidR="009566CA">
              <w:rPr>
                <w:noProof/>
                <w:webHidden/>
              </w:rPr>
              <w:fldChar w:fldCharType="separate"/>
            </w:r>
            <w:r w:rsidR="009566CA">
              <w:rPr>
                <w:noProof/>
                <w:webHidden/>
              </w:rPr>
              <w:t>17</w:t>
            </w:r>
            <w:r w:rsidR="009566CA">
              <w:rPr>
                <w:noProof/>
                <w:webHidden/>
              </w:rPr>
              <w:fldChar w:fldCharType="end"/>
            </w:r>
          </w:hyperlink>
        </w:p>
        <w:p w14:paraId="1C683271" w14:textId="77777777" w:rsidR="009566CA" w:rsidRDefault="00A57CE2">
          <w:pPr>
            <w:pStyle w:val="TOC3"/>
            <w:tabs>
              <w:tab w:val="left" w:pos="1320"/>
              <w:tab w:val="right" w:leader="dot" w:pos="9350"/>
            </w:tabs>
            <w:rPr>
              <w:noProof/>
            </w:rPr>
          </w:pPr>
          <w:hyperlink w:anchor="_Toc396530549" w:history="1">
            <w:r w:rsidR="009566CA" w:rsidRPr="003E1145">
              <w:rPr>
                <w:rStyle w:val="Hyperlink"/>
                <w:noProof/>
              </w:rPr>
              <w:t>4.1.2</w:t>
            </w:r>
            <w:r w:rsidR="009566CA">
              <w:rPr>
                <w:noProof/>
              </w:rPr>
              <w:tab/>
            </w:r>
            <w:r w:rsidR="009566CA" w:rsidRPr="003E1145">
              <w:rPr>
                <w:rStyle w:val="Hyperlink"/>
                <w:noProof/>
              </w:rPr>
              <w:t>Secure index construction</w:t>
            </w:r>
            <w:r w:rsidR="009566CA">
              <w:rPr>
                <w:noProof/>
                <w:webHidden/>
              </w:rPr>
              <w:tab/>
            </w:r>
            <w:r w:rsidR="009566CA">
              <w:rPr>
                <w:noProof/>
                <w:webHidden/>
              </w:rPr>
              <w:fldChar w:fldCharType="begin"/>
            </w:r>
            <w:r w:rsidR="009566CA">
              <w:rPr>
                <w:noProof/>
                <w:webHidden/>
              </w:rPr>
              <w:instrText xml:space="preserve"> PAGEREF _Toc396530549 \h </w:instrText>
            </w:r>
            <w:r w:rsidR="009566CA">
              <w:rPr>
                <w:noProof/>
                <w:webHidden/>
              </w:rPr>
            </w:r>
            <w:r w:rsidR="009566CA">
              <w:rPr>
                <w:noProof/>
                <w:webHidden/>
              </w:rPr>
              <w:fldChar w:fldCharType="separate"/>
            </w:r>
            <w:r w:rsidR="009566CA">
              <w:rPr>
                <w:noProof/>
                <w:webHidden/>
              </w:rPr>
              <w:t>19</w:t>
            </w:r>
            <w:r w:rsidR="009566CA">
              <w:rPr>
                <w:noProof/>
                <w:webHidden/>
              </w:rPr>
              <w:fldChar w:fldCharType="end"/>
            </w:r>
          </w:hyperlink>
        </w:p>
        <w:p w14:paraId="6463D61E" w14:textId="77777777" w:rsidR="009566CA" w:rsidRDefault="00A57CE2">
          <w:pPr>
            <w:pStyle w:val="TOC3"/>
            <w:tabs>
              <w:tab w:val="left" w:pos="1320"/>
              <w:tab w:val="right" w:leader="dot" w:pos="9350"/>
            </w:tabs>
            <w:rPr>
              <w:noProof/>
            </w:rPr>
          </w:pPr>
          <w:hyperlink w:anchor="_Toc396530550" w:history="1">
            <w:r w:rsidR="009566CA" w:rsidRPr="003E1145">
              <w:rPr>
                <w:rStyle w:val="Hyperlink"/>
                <w:noProof/>
              </w:rPr>
              <w:t>4.1.3</w:t>
            </w:r>
            <w:r w:rsidR="009566CA">
              <w:rPr>
                <w:noProof/>
              </w:rPr>
              <w:tab/>
            </w:r>
            <w:r w:rsidR="009566CA" w:rsidRPr="003E1145">
              <w:rPr>
                <w:rStyle w:val="Hyperlink"/>
                <w:noProof/>
              </w:rPr>
              <w:t>Secure index types</w:t>
            </w:r>
            <w:r w:rsidR="009566CA">
              <w:rPr>
                <w:noProof/>
                <w:webHidden/>
              </w:rPr>
              <w:tab/>
            </w:r>
            <w:r w:rsidR="009566CA">
              <w:rPr>
                <w:noProof/>
                <w:webHidden/>
              </w:rPr>
              <w:fldChar w:fldCharType="begin"/>
            </w:r>
            <w:r w:rsidR="009566CA">
              <w:rPr>
                <w:noProof/>
                <w:webHidden/>
              </w:rPr>
              <w:instrText xml:space="preserve"> PAGEREF _Toc396530550 \h </w:instrText>
            </w:r>
            <w:r w:rsidR="009566CA">
              <w:rPr>
                <w:noProof/>
                <w:webHidden/>
              </w:rPr>
            </w:r>
            <w:r w:rsidR="009566CA">
              <w:rPr>
                <w:noProof/>
                <w:webHidden/>
              </w:rPr>
              <w:fldChar w:fldCharType="separate"/>
            </w:r>
            <w:r w:rsidR="009566CA">
              <w:rPr>
                <w:noProof/>
                <w:webHidden/>
              </w:rPr>
              <w:t>22</w:t>
            </w:r>
            <w:r w:rsidR="009566CA">
              <w:rPr>
                <w:noProof/>
                <w:webHidden/>
              </w:rPr>
              <w:fldChar w:fldCharType="end"/>
            </w:r>
          </w:hyperlink>
        </w:p>
        <w:p w14:paraId="651A1829" w14:textId="77777777" w:rsidR="009566CA" w:rsidRDefault="00A57CE2">
          <w:pPr>
            <w:pStyle w:val="TOC2"/>
            <w:tabs>
              <w:tab w:val="left" w:pos="880"/>
              <w:tab w:val="right" w:leader="dot" w:pos="9350"/>
            </w:tabs>
            <w:rPr>
              <w:noProof/>
            </w:rPr>
          </w:pPr>
          <w:hyperlink w:anchor="_Toc396530551" w:history="1">
            <w:r w:rsidR="009566CA" w:rsidRPr="003E1145">
              <w:rPr>
                <w:rStyle w:val="Hyperlink"/>
                <w:noProof/>
              </w:rPr>
              <w:t>4.2</w:t>
            </w:r>
            <w:r w:rsidR="009566CA">
              <w:rPr>
                <w:noProof/>
              </w:rPr>
              <w:tab/>
            </w:r>
            <w:r w:rsidR="009566CA" w:rsidRPr="003E1145">
              <w:rPr>
                <w:rStyle w:val="Hyperlink"/>
                <w:noProof/>
              </w:rPr>
              <w:t>Relevancy metrics</w:t>
            </w:r>
            <w:r w:rsidR="009566CA">
              <w:rPr>
                <w:noProof/>
                <w:webHidden/>
              </w:rPr>
              <w:tab/>
            </w:r>
            <w:r w:rsidR="009566CA">
              <w:rPr>
                <w:noProof/>
                <w:webHidden/>
              </w:rPr>
              <w:fldChar w:fldCharType="begin"/>
            </w:r>
            <w:r w:rsidR="009566CA">
              <w:rPr>
                <w:noProof/>
                <w:webHidden/>
              </w:rPr>
              <w:instrText xml:space="preserve"> PAGEREF _Toc396530551 \h </w:instrText>
            </w:r>
            <w:r w:rsidR="009566CA">
              <w:rPr>
                <w:noProof/>
                <w:webHidden/>
              </w:rPr>
            </w:r>
            <w:r w:rsidR="009566CA">
              <w:rPr>
                <w:noProof/>
                <w:webHidden/>
              </w:rPr>
              <w:fldChar w:fldCharType="separate"/>
            </w:r>
            <w:r w:rsidR="009566CA">
              <w:rPr>
                <w:noProof/>
                <w:webHidden/>
              </w:rPr>
              <w:t>32</w:t>
            </w:r>
            <w:r w:rsidR="009566CA">
              <w:rPr>
                <w:noProof/>
                <w:webHidden/>
              </w:rPr>
              <w:fldChar w:fldCharType="end"/>
            </w:r>
          </w:hyperlink>
        </w:p>
        <w:p w14:paraId="351DBFE0" w14:textId="77777777" w:rsidR="009566CA" w:rsidRDefault="00A57CE2">
          <w:pPr>
            <w:pStyle w:val="TOC3"/>
            <w:tabs>
              <w:tab w:val="left" w:pos="1320"/>
              <w:tab w:val="right" w:leader="dot" w:pos="9350"/>
            </w:tabs>
            <w:rPr>
              <w:noProof/>
            </w:rPr>
          </w:pPr>
          <w:hyperlink w:anchor="_Toc396530552" w:history="1">
            <w:r w:rsidR="009566CA" w:rsidRPr="003E1145">
              <w:rPr>
                <w:rStyle w:val="Hyperlink"/>
                <w:noProof/>
              </w:rPr>
              <w:t>4.2.1</w:t>
            </w:r>
            <w:r w:rsidR="009566CA">
              <w:rPr>
                <w:noProof/>
              </w:rPr>
              <w:tab/>
            </w:r>
            <w:r w:rsidR="009566CA" w:rsidRPr="003E1145">
              <w:rPr>
                <w:rStyle w:val="Hyperlink"/>
                <w:noProof/>
              </w:rPr>
              <w:t>Precision and recall</w:t>
            </w:r>
            <w:r w:rsidR="009566CA">
              <w:rPr>
                <w:noProof/>
                <w:webHidden/>
              </w:rPr>
              <w:tab/>
            </w:r>
            <w:r w:rsidR="009566CA">
              <w:rPr>
                <w:noProof/>
                <w:webHidden/>
              </w:rPr>
              <w:fldChar w:fldCharType="begin"/>
            </w:r>
            <w:r w:rsidR="009566CA">
              <w:rPr>
                <w:noProof/>
                <w:webHidden/>
              </w:rPr>
              <w:instrText xml:space="preserve"> PAGEREF _Toc396530552 \h </w:instrText>
            </w:r>
            <w:r w:rsidR="009566CA">
              <w:rPr>
                <w:noProof/>
                <w:webHidden/>
              </w:rPr>
            </w:r>
            <w:r w:rsidR="009566CA">
              <w:rPr>
                <w:noProof/>
                <w:webHidden/>
              </w:rPr>
              <w:fldChar w:fldCharType="separate"/>
            </w:r>
            <w:r w:rsidR="009566CA">
              <w:rPr>
                <w:noProof/>
                <w:webHidden/>
              </w:rPr>
              <w:t>32</w:t>
            </w:r>
            <w:r w:rsidR="009566CA">
              <w:rPr>
                <w:noProof/>
                <w:webHidden/>
              </w:rPr>
              <w:fldChar w:fldCharType="end"/>
            </w:r>
          </w:hyperlink>
        </w:p>
        <w:p w14:paraId="5156CC31" w14:textId="77777777" w:rsidR="009566CA" w:rsidRDefault="00A57CE2">
          <w:pPr>
            <w:pStyle w:val="TOC3"/>
            <w:tabs>
              <w:tab w:val="left" w:pos="1320"/>
              <w:tab w:val="right" w:leader="dot" w:pos="9350"/>
            </w:tabs>
            <w:rPr>
              <w:noProof/>
            </w:rPr>
          </w:pPr>
          <w:hyperlink w:anchor="_Toc396530553" w:history="1">
            <w:r w:rsidR="009566CA" w:rsidRPr="003E1145">
              <w:rPr>
                <w:rStyle w:val="Hyperlink"/>
                <w:noProof/>
              </w:rPr>
              <w:t>4.2.2</w:t>
            </w:r>
            <w:r w:rsidR="009566CA">
              <w:rPr>
                <w:noProof/>
              </w:rPr>
              <w:tab/>
            </w:r>
            <w:r w:rsidR="009566CA" w:rsidRPr="003E1145">
              <w:rPr>
                <w:rStyle w:val="Hyperlink"/>
                <w:noProof/>
              </w:rPr>
              <w:t>Term importance: BM25 [34]</w:t>
            </w:r>
            <w:r w:rsidR="009566CA">
              <w:rPr>
                <w:noProof/>
                <w:webHidden/>
              </w:rPr>
              <w:tab/>
            </w:r>
            <w:r w:rsidR="009566CA">
              <w:rPr>
                <w:noProof/>
                <w:webHidden/>
              </w:rPr>
              <w:fldChar w:fldCharType="begin"/>
            </w:r>
            <w:r w:rsidR="009566CA">
              <w:rPr>
                <w:noProof/>
                <w:webHidden/>
              </w:rPr>
              <w:instrText xml:space="preserve"> PAGEREF _Toc396530553 \h </w:instrText>
            </w:r>
            <w:r w:rsidR="009566CA">
              <w:rPr>
                <w:noProof/>
                <w:webHidden/>
              </w:rPr>
            </w:r>
            <w:r w:rsidR="009566CA">
              <w:rPr>
                <w:noProof/>
                <w:webHidden/>
              </w:rPr>
              <w:fldChar w:fldCharType="separate"/>
            </w:r>
            <w:r w:rsidR="009566CA">
              <w:rPr>
                <w:noProof/>
                <w:webHidden/>
              </w:rPr>
              <w:t>33</w:t>
            </w:r>
            <w:r w:rsidR="009566CA">
              <w:rPr>
                <w:noProof/>
                <w:webHidden/>
              </w:rPr>
              <w:fldChar w:fldCharType="end"/>
            </w:r>
          </w:hyperlink>
        </w:p>
        <w:p w14:paraId="09E44926" w14:textId="77777777" w:rsidR="009566CA" w:rsidRDefault="00A57CE2">
          <w:pPr>
            <w:pStyle w:val="TOC3"/>
            <w:tabs>
              <w:tab w:val="left" w:pos="1320"/>
              <w:tab w:val="right" w:leader="dot" w:pos="9350"/>
            </w:tabs>
            <w:rPr>
              <w:noProof/>
            </w:rPr>
          </w:pPr>
          <w:hyperlink w:anchor="_Toc396530554" w:history="1">
            <w:r w:rsidR="009566CA" w:rsidRPr="003E1145">
              <w:rPr>
                <w:rStyle w:val="Hyperlink"/>
                <w:noProof/>
              </w:rPr>
              <w:t>4.2.3</w:t>
            </w:r>
            <w:r w:rsidR="009566CA">
              <w:rPr>
                <w:noProof/>
              </w:rPr>
              <w:tab/>
            </w:r>
            <w:r w:rsidR="009566CA" w:rsidRPr="003E1145">
              <w:rPr>
                <w:rStyle w:val="Hyperlink"/>
                <w:noProof/>
              </w:rPr>
              <w:t>Term proximity: MinDist* [39]</w:t>
            </w:r>
            <w:r w:rsidR="009566CA">
              <w:rPr>
                <w:noProof/>
                <w:webHidden/>
              </w:rPr>
              <w:tab/>
            </w:r>
            <w:r w:rsidR="009566CA">
              <w:rPr>
                <w:noProof/>
                <w:webHidden/>
              </w:rPr>
              <w:fldChar w:fldCharType="begin"/>
            </w:r>
            <w:r w:rsidR="009566CA">
              <w:rPr>
                <w:noProof/>
                <w:webHidden/>
              </w:rPr>
              <w:instrText xml:space="preserve"> PAGEREF _Toc396530554 \h </w:instrText>
            </w:r>
            <w:r w:rsidR="009566CA">
              <w:rPr>
                <w:noProof/>
                <w:webHidden/>
              </w:rPr>
            </w:r>
            <w:r w:rsidR="009566CA">
              <w:rPr>
                <w:noProof/>
                <w:webHidden/>
              </w:rPr>
              <w:fldChar w:fldCharType="separate"/>
            </w:r>
            <w:r w:rsidR="009566CA">
              <w:rPr>
                <w:noProof/>
                <w:webHidden/>
              </w:rPr>
              <w:t>33</w:t>
            </w:r>
            <w:r w:rsidR="009566CA">
              <w:rPr>
                <w:noProof/>
                <w:webHidden/>
              </w:rPr>
              <w:fldChar w:fldCharType="end"/>
            </w:r>
          </w:hyperlink>
        </w:p>
        <w:p w14:paraId="15D6E603" w14:textId="77777777" w:rsidR="009566CA" w:rsidRDefault="00A57CE2">
          <w:pPr>
            <w:pStyle w:val="TOC3"/>
            <w:tabs>
              <w:tab w:val="left" w:pos="1320"/>
              <w:tab w:val="right" w:leader="dot" w:pos="9350"/>
            </w:tabs>
            <w:rPr>
              <w:noProof/>
            </w:rPr>
          </w:pPr>
          <w:hyperlink w:anchor="_Toc396530555" w:history="1">
            <w:r w:rsidR="009566CA" w:rsidRPr="003E1145">
              <w:rPr>
                <w:rStyle w:val="Hyperlink"/>
                <w:noProof/>
              </w:rPr>
              <w:t>4.2.4</w:t>
            </w:r>
            <w:r w:rsidR="009566CA">
              <w:rPr>
                <w:noProof/>
              </w:rPr>
              <w:tab/>
            </w:r>
            <w:r w:rsidR="009566CA" w:rsidRPr="003E1145">
              <w:rPr>
                <w:rStyle w:val="Hyperlink"/>
                <w:noProof/>
              </w:rPr>
              <w:t>Mean average precision (MAP)</w:t>
            </w:r>
            <w:r w:rsidR="009566CA">
              <w:rPr>
                <w:noProof/>
                <w:webHidden/>
              </w:rPr>
              <w:tab/>
            </w:r>
            <w:r w:rsidR="009566CA">
              <w:rPr>
                <w:noProof/>
                <w:webHidden/>
              </w:rPr>
              <w:fldChar w:fldCharType="begin"/>
            </w:r>
            <w:r w:rsidR="009566CA">
              <w:rPr>
                <w:noProof/>
                <w:webHidden/>
              </w:rPr>
              <w:instrText xml:space="preserve"> PAGEREF _Toc396530555 \h </w:instrText>
            </w:r>
            <w:r w:rsidR="009566CA">
              <w:rPr>
                <w:noProof/>
                <w:webHidden/>
              </w:rPr>
            </w:r>
            <w:r w:rsidR="009566CA">
              <w:rPr>
                <w:noProof/>
                <w:webHidden/>
              </w:rPr>
              <w:fldChar w:fldCharType="separate"/>
            </w:r>
            <w:r w:rsidR="009566CA">
              <w:rPr>
                <w:noProof/>
                <w:webHidden/>
              </w:rPr>
              <w:t>35</w:t>
            </w:r>
            <w:r w:rsidR="009566CA">
              <w:rPr>
                <w:noProof/>
                <w:webHidden/>
              </w:rPr>
              <w:fldChar w:fldCharType="end"/>
            </w:r>
          </w:hyperlink>
        </w:p>
        <w:p w14:paraId="7042C532" w14:textId="77777777" w:rsidR="009566CA" w:rsidRDefault="00A57CE2">
          <w:pPr>
            <w:pStyle w:val="TOC2"/>
            <w:tabs>
              <w:tab w:val="left" w:pos="880"/>
              <w:tab w:val="right" w:leader="dot" w:pos="9350"/>
            </w:tabs>
            <w:rPr>
              <w:noProof/>
            </w:rPr>
          </w:pPr>
          <w:hyperlink w:anchor="_Toc396530556" w:history="1">
            <w:r w:rsidR="009566CA" w:rsidRPr="003E1145">
              <w:rPr>
                <w:rStyle w:val="Hyperlink"/>
                <w:noProof/>
              </w:rPr>
              <w:t>4.3</w:t>
            </w:r>
            <w:r w:rsidR="009566CA">
              <w:rPr>
                <w:noProof/>
              </w:rPr>
              <w:tab/>
            </w:r>
            <w:r w:rsidR="009566CA" w:rsidRPr="003E1145">
              <w:rPr>
                <w:rStyle w:val="Hyperlink"/>
                <w:noProof/>
              </w:rPr>
              <w:t>Information leaks</w:t>
            </w:r>
            <w:r w:rsidR="009566CA">
              <w:rPr>
                <w:noProof/>
                <w:webHidden/>
              </w:rPr>
              <w:tab/>
            </w:r>
            <w:r w:rsidR="009566CA">
              <w:rPr>
                <w:noProof/>
                <w:webHidden/>
              </w:rPr>
              <w:fldChar w:fldCharType="begin"/>
            </w:r>
            <w:r w:rsidR="009566CA">
              <w:rPr>
                <w:noProof/>
                <w:webHidden/>
              </w:rPr>
              <w:instrText xml:space="preserve"> PAGEREF _Toc396530556 \h </w:instrText>
            </w:r>
            <w:r w:rsidR="009566CA">
              <w:rPr>
                <w:noProof/>
                <w:webHidden/>
              </w:rPr>
            </w:r>
            <w:r w:rsidR="009566CA">
              <w:rPr>
                <w:noProof/>
                <w:webHidden/>
              </w:rPr>
              <w:fldChar w:fldCharType="separate"/>
            </w:r>
            <w:r w:rsidR="009566CA">
              <w:rPr>
                <w:noProof/>
                <w:webHidden/>
              </w:rPr>
              <w:t>36</w:t>
            </w:r>
            <w:r w:rsidR="009566CA">
              <w:rPr>
                <w:noProof/>
                <w:webHidden/>
              </w:rPr>
              <w:fldChar w:fldCharType="end"/>
            </w:r>
          </w:hyperlink>
        </w:p>
        <w:p w14:paraId="4C9413A3" w14:textId="77777777" w:rsidR="009566CA" w:rsidRDefault="00A57CE2">
          <w:pPr>
            <w:pStyle w:val="TOC3"/>
            <w:tabs>
              <w:tab w:val="left" w:pos="1320"/>
              <w:tab w:val="right" w:leader="dot" w:pos="9350"/>
            </w:tabs>
            <w:rPr>
              <w:noProof/>
            </w:rPr>
          </w:pPr>
          <w:hyperlink w:anchor="_Toc396530557" w:history="1">
            <w:r w:rsidR="009566CA" w:rsidRPr="003E1145">
              <w:rPr>
                <w:rStyle w:val="Hyperlink"/>
                <w:noProof/>
              </w:rPr>
              <w:t>4.3.1</w:t>
            </w:r>
            <w:r w:rsidR="009566CA">
              <w:rPr>
                <w:noProof/>
              </w:rPr>
              <w:tab/>
            </w:r>
            <w:r w:rsidR="009566CA" w:rsidRPr="003E1145">
              <w:rPr>
                <w:rStyle w:val="Hyperlink"/>
                <w:noProof/>
              </w:rPr>
              <w:t>Query privacy leaks</w:t>
            </w:r>
            <w:r w:rsidR="009566CA">
              <w:rPr>
                <w:noProof/>
                <w:webHidden/>
              </w:rPr>
              <w:tab/>
            </w:r>
            <w:r w:rsidR="009566CA">
              <w:rPr>
                <w:noProof/>
                <w:webHidden/>
              </w:rPr>
              <w:fldChar w:fldCharType="begin"/>
            </w:r>
            <w:r w:rsidR="009566CA">
              <w:rPr>
                <w:noProof/>
                <w:webHidden/>
              </w:rPr>
              <w:instrText xml:space="preserve"> PAGEREF _Toc396530557 \h </w:instrText>
            </w:r>
            <w:r w:rsidR="009566CA">
              <w:rPr>
                <w:noProof/>
                <w:webHidden/>
              </w:rPr>
            </w:r>
            <w:r w:rsidR="009566CA">
              <w:rPr>
                <w:noProof/>
                <w:webHidden/>
              </w:rPr>
              <w:fldChar w:fldCharType="separate"/>
            </w:r>
            <w:r w:rsidR="009566CA">
              <w:rPr>
                <w:noProof/>
                <w:webHidden/>
              </w:rPr>
              <w:t>36</w:t>
            </w:r>
            <w:r w:rsidR="009566CA">
              <w:rPr>
                <w:noProof/>
                <w:webHidden/>
              </w:rPr>
              <w:fldChar w:fldCharType="end"/>
            </w:r>
          </w:hyperlink>
        </w:p>
        <w:p w14:paraId="67C23372" w14:textId="77777777" w:rsidR="009566CA" w:rsidRDefault="00A57CE2">
          <w:pPr>
            <w:pStyle w:val="TOC3"/>
            <w:tabs>
              <w:tab w:val="left" w:pos="1320"/>
              <w:tab w:val="right" w:leader="dot" w:pos="9350"/>
            </w:tabs>
            <w:rPr>
              <w:noProof/>
            </w:rPr>
          </w:pPr>
          <w:hyperlink w:anchor="_Toc396530558" w:history="1">
            <w:r w:rsidR="009566CA" w:rsidRPr="003E1145">
              <w:rPr>
                <w:rStyle w:val="Hyperlink"/>
                <w:noProof/>
              </w:rPr>
              <w:t>4.3.2</w:t>
            </w:r>
            <w:r w:rsidR="009566CA">
              <w:rPr>
                <w:noProof/>
              </w:rPr>
              <w:tab/>
            </w:r>
            <w:r w:rsidR="009566CA" w:rsidRPr="003E1145">
              <w:rPr>
                <w:rStyle w:val="Hyperlink"/>
                <w:noProof/>
              </w:rPr>
              <w:t>Document confidentiality leaks -- reconstructing documents from secure index information</w:t>
            </w:r>
            <w:r w:rsidR="009566CA">
              <w:rPr>
                <w:noProof/>
                <w:webHidden/>
              </w:rPr>
              <w:tab/>
            </w:r>
            <w:r w:rsidR="009566CA">
              <w:rPr>
                <w:noProof/>
                <w:webHidden/>
              </w:rPr>
              <w:fldChar w:fldCharType="begin"/>
            </w:r>
            <w:r w:rsidR="009566CA">
              <w:rPr>
                <w:noProof/>
                <w:webHidden/>
              </w:rPr>
              <w:instrText xml:space="preserve"> PAGEREF _Toc396530558 \h </w:instrText>
            </w:r>
            <w:r w:rsidR="009566CA">
              <w:rPr>
                <w:noProof/>
                <w:webHidden/>
              </w:rPr>
            </w:r>
            <w:r w:rsidR="009566CA">
              <w:rPr>
                <w:noProof/>
                <w:webHidden/>
              </w:rPr>
              <w:fldChar w:fldCharType="separate"/>
            </w:r>
            <w:r w:rsidR="009566CA">
              <w:rPr>
                <w:noProof/>
                <w:webHidden/>
              </w:rPr>
              <w:t>39</w:t>
            </w:r>
            <w:r w:rsidR="009566CA">
              <w:rPr>
                <w:noProof/>
                <w:webHidden/>
              </w:rPr>
              <w:fldChar w:fldCharType="end"/>
            </w:r>
          </w:hyperlink>
        </w:p>
        <w:p w14:paraId="203C9773" w14:textId="77777777" w:rsidR="009566CA" w:rsidRDefault="00A57CE2">
          <w:pPr>
            <w:pStyle w:val="TOC1"/>
            <w:tabs>
              <w:tab w:val="left" w:pos="440"/>
              <w:tab w:val="right" w:leader="dot" w:pos="9350"/>
            </w:tabs>
            <w:rPr>
              <w:noProof/>
            </w:rPr>
          </w:pPr>
          <w:hyperlink w:anchor="_Toc396530559" w:history="1">
            <w:r w:rsidR="009566CA" w:rsidRPr="003E1145">
              <w:rPr>
                <w:rStyle w:val="Hyperlink"/>
                <w:noProof/>
              </w:rPr>
              <w:t>5</w:t>
            </w:r>
            <w:r w:rsidR="009566CA">
              <w:rPr>
                <w:noProof/>
              </w:rPr>
              <w:tab/>
            </w:r>
            <w:r w:rsidR="009566CA" w:rsidRPr="003E1145">
              <w:rPr>
                <w:rStyle w:val="Hyperlink"/>
                <w:noProof/>
              </w:rPr>
              <w:t>Experiments</w:t>
            </w:r>
            <w:r w:rsidR="009566CA">
              <w:rPr>
                <w:noProof/>
                <w:webHidden/>
              </w:rPr>
              <w:tab/>
            </w:r>
            <w:r w:rsidR="009566CA">
              <w:rPr>
                <w:noProof/>
                <w:webHidden/>
              </w:rPr>
              <w:fldChar w:fldCharType="begin"/>
            </w:r>
            <w:r w:rsidR="009566CA">
              <w:rPr>
                <w:noProof/>
                <w:webHidden/>
              </w:rPr>
              <w:instrText xml:space="preserve"> PAGEREF _Toc396530559 \h </w:instrText>
            </w:r>
            <w:r w:rsidR="009566CA">
              <w:rPr>
                <w:noProof/>
                <w:webHidden/>
              </w:rPr>
            </w:r>
            <w:r w:rsidR="009566CA">
              <w:rPr>
                <w:noProof/>
                <w:webHidden/>
              </w:rPr>
              <w:fldChar w:fldCharType="separate"/>
            </w:r>
            <w:r w:rsidR="009566CA">
              <w:rPr>
                <w:noProof/>
                <w:webHidden/>
              </w:rPr>
              <w:t>43</w:t>
            </w:r>
            <w:r w:rsidR="009566CA">
              <w:rPr>
                <w:noProof/>
                <w:webHidden/>
              </w:rPr>
              <w:fldChar w:fldCharType="end"/>
            </w:r>
          </w:hyperlink>
        </w:p>
        <w:p w14:paraId="4F8AD3FE" w14:textId="77777777" w:rsidR="009566CA" w:rsidRDefault="00A57CE2">
          <w:pPr>
            <w:pStyle w:val="TOC2"/>
            <w:tabs>
              <w:tab w:val="left" w:pos="880"/>
              <w:tab w:val="right" w:leader="dot" w:pos="9350"/>
            </w:tabs>
            <w:rPr>
              <w:noProof/>
            </w:rPr>
          </w:pPr>
          <w:hyperlink w:anchor="_Toc396530560" w:history="1">
            <w:r w:rsidR="009566CA" w:rsidRPr="003E1145">
              <w:rPr>
                <w:rStyle w:val="Hyperlink"/>
                <w:noProof/>
              </w:rPr>
              <w:t>5.1</w:t>
            </w:r>
            <w:r w:rsidR="009566CA">
              <w:rPr>
                <w:noProof/>
              </w:rPr>
              <w:tab/>
            </w:r>
            <w:r w:rsidR="009566CA" w:rsidRPr="003E1145">
              <w:rPr>
                <w:rStyle w:val="Hyperlink"/>
                <w:noProof/>
              </w:rPr>
              <w:t>Inputs</w:t>
            </w:r>
            <w:r w:rsidR="009566CA">
              <w:rPr>
                <w:noProof/>
                <w:webHidden/>
              </w:rPr>
              <w:tab/>
            </w:r>
            <w:r w:rsidR="009566CA">
              <w:rPr>
                <w:noProof/>
                <w:webHidden/>
              </w:rPr>
              <w:fldChar w:fldCharType="begin"/>
            </w:r>
            <w:r w:rsidR="009566CA">
              <w:rPr>
                <w:noProof/>
                <w:webHidden/>
              </w:rPr>
              <w:instrText xml:space="preserve"> PAGEREF _Toc396530560 \h </w:instrText>
            </w:r>
            <w:r w:rsidR="009566CA">
              <w:rPr>
                <w:noProof/>
                <w:webHidden/>
              </w:rPr>
            </w:r>
            <w:r w:rsidR="009566CA">
              <w:rPr>
                <w:noProof/>
                <w:webHidden/>
              </w:rPr>
              <w:fldChar w:fldCharType="separate"/>
            </w:r>
            <w:r w:rsidR="009566CA">
              <w:rPr>
                <w:noProof/>
                <w:webHidden/>
              </w:rPr>
              <w:t>43</w:t>
            </w:r>
            <w:r w:rsidR="009566CA">
              <w:rPr>
                <w:noProof/>
                <w:webHidden/>
              </w:rPr>
              <w:fldChar w:fldCharType="end"/>
            </w:r>
          </w:hyperlink>
        </w:p>
        <w:p w14:paraId="1BF3A07A" w14:textId="77777777" w:rsidR="009566CA" w:rsidRDefault="00A57CE2">
          <w:pPr>
            <w:pStyle w:val="TOC2"/>
            <w:tabs>
              <w:tab w:val="left" w:pos="880"/>
              <w:tab w:val="right" w:leader="dot" w:pos="9350"/>
            </w:tabs>
            <w:rPr>
              <w:noProof/>
            </w:rPr>
          </w:pPr>
          <w:hyperlink w:anchor="_Toc396530561" w:history="1">
            <w:r w:rsidR="009566CA" w:rsidRPr="003E1145">
              <w:rPr>
                <w:rStyle w:val="Hyperlink"/>
                <w:noProof/>
              </w:rPr>
              <w:t>5.2</w:t>
            </w:r>
            <w:r w:rsidR="009566CA">
              <w:rPr>
                <w:noProof/>
              </w:rPr>
              <w:tab/>
            </w:r>
            <w:r w:rsidR="009566CA" w:rsidRPr="003E1145">
              <w:rPr>
                <w:rStyle w:val="Hyperlink"/>
                <w:noProof/>
              </w:rPr>
              <w:t>Outputs</w:t>
            </w:r>
            <w:r w:rsidR="009566CA">
              <w:rPr>
                <w:noProof/>
                <w:webHidden/>
              </w:rPr>
              <w:tab/>
            </w:r>
            <w:r w:rsidR="009566CA">
              <w:rPr>
                <w:noProof/>
                <w:webHidden/>
              </w:rPr>
              <w:fldChar w:fldCharType="begin"/>
            </w:r>
            <w:r w:rsidR="009566CA">
              <w:rPr>
                <w:noProof/>
                <w:webHidden/>
              </w:rPr>
              <w:instrText xml:space="preserve"> PAGEREF _Toc396530561 \h </w:instrText>
            </w:r>
            <w:r w:rsidR="009566CA">
              <w:rPr>
                <w:noProof/>
                <w:webHidden/>
              </w:rPr>
            </w:r>
            <w:r w:rsidR="009566CA">
              <w:rPr>
                <w:noProof/>
                <w:webHidden/>
              </w:rPr>
              <w:fldChar w:fldCharType="separate"/>
            </w:r>
            <w:r w:rsidR="009566CA">
              <w:rPr>
                <w:noProof/>
                <w:webHidden/>
              </w:rPr>
              <w:t>44</w:t>
            </w:r>
            <w:r w:rsidR="009566CA">
              <w:rPr>
                <w:noProof/>
                <w:webHidden/>
              </w:rPr>
              <w:fldChar w:fldCharType="end"/>
            </w:r>
          </w:hyperlink>
        </w:p>
        <w:p w14:paraId="6C601CB1" w14:textId="77777777" w:rsidR="009566CA" w:rsidRDefault="00A57CE2">
          <w:pPr>
            <w:pStyle w:val="TOC2"/>
            <w:tabs>
              <w:tab w:val="left" w:pos="880"/>
              <w:tab w:val="right" w:leader="dot" w:pos="9350"/>
            </w:tabs>
            <w:rPr>
              <w:noProof/>
            </w:rPr>
          </w:pPr>
          <w:hyperlink w:anchor="_Toc396530562" w:history="1">
            <w:r w:rsidR="009566CA" w:rsidRPr="003E1145">
              <w:rPr>
                <w:rStyle w:val="Hyperlink"/>
                <w:noProof/>
              </w:rPr>
              <w:t>5.3</w:t>
            </w:r>
            <w:r w:rsidR="009566CA">
              <w:rPr>
                <w:noProof/>
              </w:rPr>
              <w:tab/>
            </w:r>
            <w:r w:rsidR="009566CA" w:rsidRPr="003E1145">
              <w:rPr>
                <w:rStyle w:val="Hyperlink"/>
                <w:noProof/>
              </w:rPr>
              <w:t>Platforms</w:t>
            </w:r>
            <w:r w:rsidR="009566CA">
              <w:rPr>
                <w:noProof/>
                <w:webHidden/>
              </w:rPr>
              <w:tab/>
            </w:r>
            <w:r w:rsidR="009566CA">
              <w:rPr>
                <w:noProof/>
                <w:webHidden/>
              </w:rPr>
              <w:fldChar w:fldCharType="begin"/>
            </w:r>
            <w:r w:rsidR="009566CA">
              <w:rPr>
                <w:noProof/>
                <w:webHidden/>
              </w:rPr>
              <w:instrText xml:space="preserve"> PAGEREF _Toc396530562 \h </w:instrText>
            </w:r>
            <w:r w:rsidR="009566CA">
              <w:rPr>
                <w:noProof/>
                <w:webHidden/>
              </w:rPr>
            </w:r>
            <w:r w:rsidR="009566CA">
              <w:rPr>
                <w:noProof/>
                <w:webHidden/>
              </w:rPr>
              <w:fldChar w:fldCharType="separate"/>
            </w:r>
            <w:r w:rsidR="009566CA">
              <w:rPr>
                <w:noProof/>
                <w:webHidden/>
              </w:rPr>
              <w:t>45</w:t>
            </w:r>
            <w:r w:rsidR="009566CA">
              <w:rPr>
                <w:noProof/>
                <w:webHidden/>
              </w:rPr>
              <w:fldChar w:fldCharType="end"/>
            </w:r>
          </w:hyperlink>
        </w:p>
        <w:p w14:paraId="3E39B13B" w14:textId="77777777" w:rsidR="009566CA" w:rsidRDefault="00A57CE2">
          <w:pPr>
            <w:pStyle w:val="TOC2"/>
            <w:tabs>
              <w:tab w:val="left" w:pos="880"/>
              <w:tab w:val="right" w:leader="dot" w:pos="9350"/>
            </w:tabs>
            <w:rPr>
              <w:noProof/>
            </w:rPr>
          </w:pPr>
          <w:hyperlink w:anchor="_Toc396530563" w:history="1">
            <w:r w:rsidR="009566CA" w:rsidRPr="003E1145">
              <w:rPr>
                <w:rStyle w:val="Hyperlink"/>
                <w:noProof/>
              </w:rPr>
              <w:t>5.4</w:t>
            </w:r>
            <w:r w:rsidR="009566CA">
              <w:rPr>
                <w:noProof/>
              </w:rPr>
              <w:tab/>
            </w:r>
            <w:r w:rsidR="009566CA" w:rsidRPr="003E1145">
              <w:rPr>
                <w:rStyle w:val="Hyperlink"/>
                <w:noProof/>
              </w:rPr>
              <w:t>Global parameters</w:t>
            </w:r>
            <w:r w:rsidR="009566CA">
              <w:rPr>
                <w:noProof/>
                <w:webHidden/>
              </w:rPr>
              <w:tab/>
            </w:r>
            <w:r w:rsidR="009566CA">
              <w:rPr>
                <w:noProof/>
                <w:webHidden/>
              </w:rPr>
              <w:fldChar w:fldCharType="begin"/>
            </w:r>
            <w:r w:rsidR="009566CA">
              <w:rPr>
                <w:noProof/>
                <w:webHidden/>
              </w:rPr>
              <w:instrText xml:space="preserve"> PAGEREF _Toc396530563 \h </w:instrText>
            </w:r>
            <w:r w:rsidR="009566CA">
              <w:rPr>
                <w:noProof/>
                <w:webHidden/>
              </w:rPr>
            </w:r>
            <w:r w:rsidR="009566CA">
              <w:rPr>
                <w:noProof/>
                <w:webHidden/>
              </w:rPr>
              <w:fldChar w:fldCharType="separate"/>
            </w:r>
            <w:r w:rsidR="009566CA">
              <w:rPr>
                <w:noProof/>
                <w:webHidden/>
              </w:rPr>
              <w:t>45</w:t>
            </w:r>
            <w:r w:rsidR="009566CA">
              <w:rPr>
                <w:noProof/>
                <w:webHidden/>
              </w:rPr>
              <w:fldChar w:fldCharType="end"/>
            </w:r>
          </w:hyperlink>
        </w:p>
        <w:p w14:paraId="4650F2E2" w14:textId="77777777" w:rsidR="009566CA" w:rsidRDefault="00A57CE2">
          <w:pPr>
            <w:pStyle w:val="TOC2"/>
            <w:tabs>
              <w:tab w:val="left" w:pos="880"/>
              <w:tab w:val="right" w:leader="dot" w:pos="9350"/>
            </w:tabs>
            <w:rPr>
              <w:noProof/>
            </w:rPr>
          </w:pPr>
          <w:hyperlink w:anchor="_Toc396530564" w:history="1">
            <w:r w:rsidR="009566CA" w:rsidRPr="003E1145">
              <w:rPr>
                <w:rStyle w:val="Hyperlink"/>
                <w:noProof/>
              </w:rPr>
              <w:t>5.5</w:t>
            </w:r>
            <w:r w:rsidR="009566CA">
              <w:rPr>
                <w:noProof/>
              </w:rPr>
              <w:tab/>
            </w:r>
            <w:r w:rsidR="009566CA" w:rsidRPr="003E1145">
              <w:rPr>
                <w:rStyle w:val="Hyperlink"/>
                <w:noProof/>
              </w:rPr>
              <w:t>Adversary simulation results</w:t>
            </w:r>
            <w:r w:rsidR="009566CA">
              <w:rPr>
                <w:noProof/>
                <w:webHidden/>
              </w:rPr>
              <w:tab/>
            </w:r>
            <w:r w:rsidR="009566CA">
              <w:rPr>
                <w:noProof/>
                <w:webHidden/>
              </w:rPr>
              <w:fldChar w:fldCharType="begin"/>
            </w:r>
            <w:r w:rsidR="009566CA">
              <w:rPr>
                <w:noProof/>
                <w:webHidden/>
              </w:rPr>
              <w:instrText xml:space="preserve"> PAGEREF _Toc396530564 \h </w:instrText>
            </w:r>
            <w:r w:rsidR="009566CA">
              <w:rPr>
                <w:noProof/>
                <w:webHidden/>
              </w:rPr>
            </w:r>
            <w:r w:rsidR="009566CA">
              <w:rPr>
                <w:noProof/>
                <w:webHidden/>
              </w:rPr>
              <w:fldChar w:fldCharType="separate"/>
            </w:r>
            <w:r w:rsidR="009566CA">
              <w:rPr>
                <w:noProof/>
                <w:webHidden/>
              </w:rPr>
              <w:t>46</w:t>
            </w:r>
            <w:r w:rsidR="009566CA">
              <w:rPr>
                <w:noProof/>
                <w:webHidden/>
              </w:rPr>
              <w:fldChar w:fldCharType="end"/>
            </w:r>
          </w:hyperlink>
        </w:p>
        <w:p w14:paraId="2A82A8C3" w14:textId="77777777" w:rsidR="009566CA" w:rsidRDefault="00A57CE2">
          <w:pPr>
            <w:pStyle w:val="TOC3"/>
            <w:tabs>
              <w:tab w:val="left" w:pos="1320"/>
              <w:tab w:val="right" w:leader="dot" w:pos="9350"/>
            </w:tabs>
            <w:rPr>
              <w:noProof/>
            </w:rPr>
          </w:pPr>
          <w:hyperlink w:anchor="_Toc396530565" w:history="1">
            <w:r w:rsidR="009566CA" w:rsidRPr="003E1145">
              <w:rPr>
                <w:rStyle w:val="Hyperlink"/>
                <w:noProof/>
              </w:rPr>
              <w:t>5.5.1</w:t>
            </w:r>
            <w:r w:rsidR="009566CA">
              <w:rPr>
                <w:noProof/>
              </w:rPr>
              <w:tab/>
            </w:r>
            <w:r w:rsidR="009566CA" w:rsidRPr="003E1145">
              <w:rPr>
                <w:rStyle w:val="Hyperlink"/>
                <w:noProof/>
              </w:rPr>
              <w:t>Obfuscations vs Accuracy</w:t>
            </w:r>
            <w:r w:rsidR="009566CA">
              <w:rPr>
                <w:noProof/>
                <w:webHidden/>
              </w:rPr>
              <w:tab/>
            </w:r>
            <w:r w:rsidR="009566CA">
              <w:rPr>
                <w:noProof/>
                <w:webHidden/>
              </w:rPr>
              <w:fldChar w:fldCharType="begin"/>
            </w:r>
            <w:r w:rsidR="009566CA">
              <w:rPr>
                <w:noProof/>
                <w:webHidden/>
              </w:rPr>
              <w:instrText xml:space="preserve"> PAGEREF _Toc396530565 \h </w:instrText>
            </w:r>
            <w:r w:rsidR="009566CA">
              <w:rPr>
                <w:noProof/>
                <w:webHidden/>
              </w:rPr>
            </w:r>
            <w:r w:rsidR="009566CA">
              <w:rPr>
                <w:noProof/>
                <w:webHidden/>
              </w:rPr>
              <w:fldChar w:fldCharType="separate"/>
            </w:r>
            <w:r w:rsidR="009566CA">
              <w:rPr>
                <w:noProof/>
                <w:webHidden/>
              </w:rPr>
              <w:t>46</w:t>
            </w:r>
            <w:r w:rsidR="009566CA">
              <w:rPr>
                <w:noProof/>
                <w:webHidden/>
              </w:rPr>
              <w:fldChar w:fldCharType="end"/>
            </w:r>
          </w:hyperlink>
        </w:p>
        <w:p w14:paraId="71910074" w14:textId="77777777" w:rsidR="009566CA" w:rsidRDefault="00A57CE2">
          <w:pPr>
            <w:pStyle w:val="TOC3"/>
            <w:tabs>
              <w:tab w:val="left" w:pos="1320"/>
              <w:tab w:val="right" w:leader="dot" w:pos="9350"/>
            </w:tabs>
            <w:rPr>
              <w:noProof/>
            </w:rPr>
          </w:pPr>
          <w:hyperlink w:anchor="_Toc396530566" w:history="1">
            <w:r w:rsidR="009566CA" w:rsidRPr="003E1145">
              <w:rPr>
                <w:rStyle w:val="Hyperlink"/>
                <w:noProof/>
              </w:rPr>
              <w:t>5.5.2</w:t>
            </w:r>
            <w:r w:rsidR="009566CA">
              <w:rPr>
                <w:noProof/>
              </w:rPr>
              <w:tab/>
            </w:r>
            <w:r w:rsidR="009566CA" w:rsidRPr="003E1145">
              <w:rPr>
                <w:rStyle w:val="Hyperlink"/>
                <w:noProof/>
              </w:rPr>
              <w:t>Secrets vs Accuracy</w:t>
            </w:r>
            <w:r w:rsidR="009566CA">
              <w:rPr>
                <w:noProof/>
                <w:webHidden/>
              </w:rPr>
              <w:tab/>
            </w:r>
            <w:r w:rsidR="009566CA">
              <w:rPr>
                <w:noProof/>
                <w:webHidden/>
              </w:rPr>
              <w:fldChar w:fldCharType="begin"/>
            </w:r>
            <w:r w:rsidR="009566CA">
              <w:rPr>
                <w:noProof/>
                <w:webHidden/>
              </w:rPr>
              <w:instrText xml:space="preserve"> PAGEREF _Toc396530566 \h </w:instrText>
            </w:r>
            <w:r w:rsidR="009566CA">
              <w:rPr>
                <w:noProof/>
                <w:webHidden/>
              </w:rPr>
            </w:r>
            <w:r w:rsidR="009566CA">
              <w:rPr>
                <w:noProof/>
                <w:webHidden/>
              </w:rPr>
              <w:fldChar w:fldCharType="separate"/>
            </w:r>
            <w:r w:rsidR="009566CA">
              <w:rPr>
                <w:noProof/>
                <w:webHidden/>
              </w:rPr>
              <w:t>49</w:t>
            </w:r>
            <w:r w:rsidR="009566CA">
              <w:rPr>
                <w:noProof/>
                <w:webHidden/>
              </w:rPr>
              <w:fldChar w:fldCharType="end"/>
            </w:r>
          </w:hyperlink>
        </w:p>
        <w:p w14:paraId="62CB4425" w14:textId="77777777" w:rsidR="009566CA" w:rsidRDefault="00A57CE2">
          <w:pPr>
            <w:pStyle w:val="TOC3"/>
            <w:tabs>
              <w:tab w:val="left" w:pos="1320"/>
              <w:tab w:val="right" w:leader="dot" w:pos="9350"/>
            </w:tabs>
            <w:rPr>
              <w:noProof/>
            </w:rPr>
          </w:pPr>
          <w:hyperlink w:anchor="_Toc396530567" w:history="1">
            <w:r w:rsidR="009566CA" w:rsidRPr="003E1145">
              <w:rPr>
                <w:rStyle w:val="Hyperlink"/>
                <w:noProof/>
              </w:rPr>
              <w:t>5.5.3</w:t>
            </w:r>
            <w:r w:rsidR="009566CA">
              <w:rPr>
                <w:noProof/>
              </w:rPr>
              <w:tab/>
            </w:r>
            <w:r w:rsidR="009566CA" w:rsidRPr="003E1145">
              <w:rPr>
                <w:rStyle w:val="Hyperlink"/>
                <w:noProof/>
              </w:rPr>
              <w:t>History Samples vs Accuracy</w:t>
            </w:r>
            <w:r w:rsidR="009566CA">
              <w:rPr>
                <w:noProof/>
                <w:webHidden/>
              </w:rPr>
              <w:tab/>
            </w:r>
            <w:r w:rsidR="009566CA">
              <w:rPr>
                <w:noProof/>
                <w:webHidden/>
              </w:rPr>
              <w:fldChar w:fldCharType="begin"/>
            </w:r>
            <w:r w:rsidR="009566CA">
              <w:rPr>
                <w:noProof/>
                <w:webHidden/>
              </w:rPr>
              <w:instrText xml:space="preserve"> PAGEREF _Toc396530567 \h </w:instrText>
            </w:r>
            <w:r w:rsidR="009566CA">
              <w:rPr>
                <w:noProof/>
                <w:webHidden/>
              </w:rPr>
            </w:r>
            <w:r w:rsidR="009566CA">
              <w:rPr>
                <w:noProof/>
                <w:webHidden/>
              </w:rPr>
              <w:fldChar w:fldCharType="separate"/>
            </w:r>
            <w:r w:rsidR="009566CA">
              <w:rPr>
                <w:noProof/>
                <w:webHidden/>
              </w:rPr>
              <w:t>50</w:t>
            </w:r>
            <w:r w:rsidR="009566CA">
              <w:rPr>
                <w:noProof/>
                <w:webHidden/>
              </w:rPr>
              <w:fldChar w:fldCharType="end"/>
            </w:r>
          </w:hyperlink>
        </w:p>
        <w:p w14:paraId="2B022FC3" w14:textId="77777777" w:rsidR="009566CA" w:rsidRDefault="00A57CE2">
          <w:pPr>
            <w:pStyle w:val="TOC3"/>
            <w:tabs>
              <w:tab w:val="left" w:pos="1320"/>
              <w:tab w:val="right" w:leader="dot" w:pos="9350"/>
            </w:tabs>
            <w:rPr>
              <w:noProof/>
            </w:rPr>
          </w:pPr>
          <w:hyperlink w:anchor="_Toc396530568" w:history="1">
            <w:r w:rsidR="009566CA" w:rsidRPr="003E1145">
              <w:rPr>
                <w:rStyle w:val="Hyperlink"/>
                <w:noProof/>
              </w:rPr>
              <w:t>5.5.4</w:t>
            </w:r>
            <w:r w:rsidR="009566CA">
              <w:rPr>
                <w:noProof/>
              </w:rPr>
              <w:tab/>
            </w:r>
            <w:r w:rsidR="009566CA" w:rsidRPr="003E1145">
              <w:rPr>
                <w:rStyle w:val="Hyperlink"/>
                <w:noProof/>
              </w:rPr>
              <w:t>Vocabulary Size vs Accuracy</w:t>
            </w:r>
            <w:r w:rsidR="009566CA">
              <w:rPr>
                <w:noProof/>
                <w:webHidden/>
              </w:rPr>
              <w:tab/>
            </w:r>
            <w:r w:rsidR="009566CA">
              <w:rPr>
                <w:noProof/>
                <w:webHidden/>
              </w:rPr>
              <w:fldChar w:fldCharType="begin"/>
            </w:r>
            <w:r w:rsidR="009566CA">
              <w:rPr>
                <w:noProof/>
                <w:webHidden/>
              </w:rPr>
              <w:instrText xml:space="preserve"> PAGEREF _Toc396530568 \h </w:instrText>
            </w:r>
            <w:r w:rsidR="009566CA">
              <w:rPr>
                <w:noProof/>
                <w:webHidden/>
              </w:rPr>
            </w:r>
            <w:r w:rsidR="009566CA">
              <w:rPr>
                <w:noProof/>
                <w:webHidden/>
              </w:rPr>
              <w:fldChar w:fldCharType="separate"/>
            </w:r>
            <w:r w:rsidR="009566CA">
              <w:rPr>
                <w:noProof/>
                <w:webHidden/>
              </w:rPr>
              <w:t>52</w:t>
            </w:r>
            <w:r w:rsidR="009566CA">
              <w:rPr>
                <w:noProof/>
                <w:webHidden/>
              </w:rPr>
              <w:fldChar w:fldCharType="end"/>
            </w:r>
          </w:hyperlink>
        </w:p>
        <w:p w14:paraId="0DEF0A09" w14:textId="77777777" w:rsidR="009566CA" w:rsidRDefault="00A57CE2">
          <w:pPr>
            <w:pStyle w:val="TOC2"/>
            <w:tabs>
              <w:tab w:val="left" w:pos="880"/>
              <w:tab w:val="right" w:leader="dot" w:pos="9350"/>
            </w:tabs>
            <w:rPr>
              <w:noProof/>
            </w:rPr>
          </w:pPr>
          <w:hyperlink w:anchor="_Toc396530569" w:history="1">
            <w:r w:rsidR="009566CA" w:rsidRPr="003E1145">
              <w:rPr>
                <w:rStyle w:val="Hyperlink"/>
                <w:noProof/>
              </w:rPr>
              <w:t>5.6</w:t>
            </w:r>
            <w:r w:rsidR="009566CA">
              <w:rPr>
                <w:noProof/>
              </w:rPr>
              <w:tab/>
            </w:r>
            <w:r w:rsidR="009566CA" w:rsidRPr="003E1145">
              <w:rPr>
                <w:rStyle w:val="Hyperlink"/>
                <w:noProof/>
              </w:rPr>
              <w:t>Secure index results</w:t>
            </w:r>
            <w:r w:rsidR="009566CA">
              <w:rPr>
                <w:noProof/>
                <w:webHidden/>
              </w:rPr>
              <w:tab/>
            </w:r>
            <w:r w:rsidR="009566CA">
              <w:rPr>
                <w:noProof/>
                <w:webHidden/>
              </w:rPr>
              <w:fldChar w:fldCharType="begin"/>
            </w:r>
            <w:r w:rsidR="009566CA">
              <w:rPr>
                <w:noProof/>
                <w:webHidden/>
              </w:rPr>
              <w:instrText xml:space="preserve"> PAGEREF _Toc396530569 \h </w:instrText>
            </w:r>
            <w:r w:rsidR="009566CA">
              <w:rPr>
                <w:noProof/>
                <w:webHidden/>
              </w:rPr>
            </w:r>
            <w:r w:rsidR="009566CA">
              <w:rPr>
                <w:noProof/>
                <w:webHidden/>
              </w:rPr>
              <w:fldChar w:fldCharType="separate"/>
            </w:r>
            <w:r w:rsidR="009566CA">
              <w:rPr>
                <w:noProof/>
                <w:webHidden/>
              </w:rPr>
              <w:t>53</w:t>
            </w:r>
            <w:r w:rsidR="009566CA">
              <w:rPr>
                <w:noProof/>
                <w:webHidden/>
              </w:rPr>
              <w:fldChar w:fldCharType="end"/>
            </w:r>
          </w:hyperlink>
        </w:p>
        <w:p w14:paraId="2660A59B" w14:textId="77777777" w:rsidR="009566CA" w:rsidRDefault="00A57CE2">
          <w:pPr>
            <w:pStyle w:val="TOC3"/>
            <w:tabs>
              <w:tab w:val="left" w:pos="1320"/>
              <w:tab w:val="right" w:leader="dot" w:pos="9350"/>
            </w:tabs>
            <w:rPr>
              <w:noProof/>
            </w:rPr>
          </w:pPr>
          <w:hyperlink w:anchor="_Toc396530570" w:history="1">
            <w:r w:rsidR="009566CA" w:rsidRPr="003E1145">
              <w:rPr>
                <w:rStyle w:val="Hyperlink"/>
                <w:noProof/>
              </w:rPr>
              <w:t>5.6.1</w:t>
            </w:r>
            <w:r w:rsidR="009566CA">
              <w:rPr>
                <w:noProof/>
              </w:rPr>
              <w:tab/>
            </w:r>
            <w:r w:rsidR="009566CA" w:rsidRPr="003E1145">
              <w:rPr>
                <w:rStyle w:val="Hyperlink"/>
                <w:noProof/>
              </w:rPr>
              <w:t>BM25 MAP “Page One” Results</w:t>
            </w:r>
            <w:r w:rsidR="009566CA">
              <w:rPr>
                <w:noProof/>
                <w:webHidden/>
              </w:rPr>
              <w:tab/>
            </w:r>
            <w:r w:rsidR="009566CA">
              <w:rPr>
                <w:noProof/>
                <w:webHidden/>
              </w:rPr>
              <w:fldChar w:fldCharType="begin"/>
            </w:r>
            <w:r w:rsidR="009566CA">
              <w:rPr>
                <w:noProof/>
                <w:webHidden/>
              </w:rPr>
              <w:instrText xml:space="preserve"> PAGEREF _Toc396530570 \h </w:instrText>
            </w:r>
            <w:r w:rsidR="009566CA">
              <w:rPr>
                <w:noProof/>
                <w:webHidden/>
              </w:rPr>
            </w:r>
            <w:r w:rsidR="009566CA">
              <w:rPr>
                <w:noProof/>
                <w:webHidden/>
              </w:rPr>
              <w:fldChar w:fldCharType="separate"/>
            </w:r>
            <w:r w:rsidR="009566CA">
              <w:rPr>
                <w:noProof/>
                <w:webHidden/>
              </w:rPr>
              <w:t>53</w:t>
            </w:r>
            <w:r w:rsidR="009566CA">
              <w:rPr>
                <w:noProof/>
                <w:webHidden/>
              </w:rPr>
              <w:fldChar w:fldCharType="end"/>
            </w:r>
          </w:hyperlink>
        </w:p>
        <w:p w14:paraId="64BDF6D6" w14:textId="77777777" w:rsidR="009566CA" w:rsidRDefault="00A57CE2">
          <w:pPr>
            <w:pStyle w:val="TOC3"/>
            <w:tabs>
              <w:tab w:val="left" w:pos="1320"/>
              <w:tab w:val="right" w:leader="dot" w:pos="9350"/>
            </w:tabs>
            <w:rPr>
              <w:noProof/>
            </w:rPr>
          </w:pPr>
          <w:hyperlink w:anchor="_Toc396530571" w:history="1">
            <w:r w:rsidR="009566CA" w:rsidRPr="003E1145">
              <w:rPr>
                <w:rStyle w:val="Hyperlink"/>
                <w:noProof/>
              </w:rPr>
              <w:t>5.6.2</w:t>
            </w:r>
            <w:r w:rsidR="009566CA">
              <w:rPr>
                <w:noProof/>
              </w:rPr>
              <w:tab/>
            </w:r>
            <w:r w:rsidR="009566CA" w:rsidRPr="003E1145">
              <w:rPr>
                <w:rStyle w:val="Hyperlink"/>
                <w:noProof/>
              </w:rPr>
              <w:t>MinDist* “Page One” Results</w:t>
            </w:r>
            <w:r w:rsidR="009566CA">
              <w:rPr>
                <w:noProof/>
                <w:webHidden/>
              </w:rPr>
              <w:tab/>
            </w:r>
            <w:r w:rsidR="009566CA">
              <w:rPr>
                <w:noProof/>
                <w:webHidden/>
              </w:rPr>
              <w:fldChar w:fldCharType="begin"/>
            </w:r>
            <w:r w:rsidR="009566CA">
              <w:rPr>
                <w:noProof/>
                <w:webHidden/>
              </w:rPr>
              <w:instrText xml:space="preserve"> PAGEREF _Toc396530571 \h </w:instrText>
            </w:r>
            <w:r w:rsidR="009566CA">
              <w:rPr>
                <w:noProof/>
                <w:webHidden/>
              </w:rPr>
            </w:r>
            <w:r w:rsidR="009566CA">
              <w:rPr>
                <w:noProof/>
                <w:webHidden/>
              </w:rPr>
              <w:fldChar w:fldCharType="separate"/>
            </w:r>
            <w:r w:rsidR="009566CA">
              <w:rPr>
                <w:noProof/>
                <w:webHidden/>
              </w:rPr>
              <w:t>55</w:t>
            </w:r>
            <w:r w:rsidR="009566CA">
              <w:rPr>
                <w:noProof/>
                <w:webHidden/>
              </w:rPr>
              <w:fldChar w:fldCharType="end"/>
            </w:r>
          </w:hyperlink>
        </w:p>
        <w:p w14:paraId="66B34D2D" w14:textId="77777777" w:rsidR="009566CA" w:rsidRDefault="00A57CE2">
          <w:pPr>
            <w:pStyle w:val="TOC3"/>
            <w:tabs>
              <w:tab w:val="left" w:pos="1320"/>
              <w:tab w:val="right" w:leader="dot" w:pos="9350"/>
            </w:tabs>
            <w:rPr>
              <w:noProof/>
            </w:rPr>
          </w:pPr>
          <w:hyperlink w:anchor="_Toc396530572" w:history="1">
            <w:r w:rsidR="009566CA" w:rsidRPr="003E1145">
              <w:rPr>
                <w:rStyle w:val="Hyperlink"/>
                <w:noProof/>
              </w:rPr>
              <w:t>5.6.3</w:t>
            </w:r>
            <w:r w:rsidR="009566CA">
              <w:rPr>
                <w:noProof/>
              </w:rPr>
              <w:tab/>
            </w:r>
            <w:r w:rsidR="009566CA" w:rsidRPr="003E1145">
              <w:rPr>
                <w:rStyle w:val="Hyperlink"/>
                <w:noProof/>
              </w:rPr>
              <w:t>Secrets vs Compression Ratio, Build Time, and Load Time</w:t>
            </w:r>
            <w:r w:rsidR="009566CA">
              <w:rPr>
                <w:noProof/>
                <w:webHidden/>
              </w:rPr>
              <w:tab/>
            </w:r>
            <w:r w:rsidR="009566CA">
              <w:rPr>
                <w:noProof/>
                <w:webHidden/>
              </w:rPr>
              <w:fldChar w:fldCharType="begin"/>
            </w:r>
            <w:r w:rsidR="009566CA">
              <w:rPr>
                <w:noProof/>
                <w:webHidden/>
              </w:rPr>
              <w:instrText xml:space="preserve"> PAGEREF _Toc396530572 \h </w:instrText>
            </w:r>
            <w:r w:rsidR="009566CA">
              <w:rPr>
                <w:noProof/>
                <w:webHidden/>
              </w:rPr>
            </w:r>
            <w:r w:rsidR="009566CA">
              <w:rPr>
                <w:noProof/>
                <w:webHidden/>
              </w:rPr>
              <w:fldChar w:fldCharType="separate"/>
            </w:r>
            <w:r w:rsidR="009566CA">
              <w:rPr>
                <w:noProof/>
                <w:webHidden/>
              </w:rPr>
              <w:t>56</w:t>
            </w:r>
            <w:r w:rsidR="009566CA">
              <w:rPr>
                <w:noProof/>
                <w:webHidden/>
              </w:rPr>
              <w:fldChar w:fldCharType="end"/>
            </w:r>
          </w:hyperlink>
        </w:p>
        <w:p w14:paraId="07A4A499" w14:textId="77777777" w:rsidR="009566CA" w:rsidRDefault="00A57CE2">
          <w:pPr>
            <w:pStyle w:val="TOC3"/>
            <w:tabs>
              <w:tab w:val="left" w:pos="1320"/>
              <w:tab w:val="right" w:leader="dot" w:pos="9350"/>
            </w:tabs>
            <w:rPr>
              <w:noProof/>
            </w:rPr>
          </w:pPr>
          <w:hyperlink w:anchor="_Toc396530573" w:history="1">
            <w:r w:rsidR="009566CA" w:rsidRPr="003E1145">
              <w:rPr>
                <w:rStyle w:val="Hyperlink"/>
                <w:noProof/>
              </w:rPr>
              <w:t>5.6.4</w:t>
            </w:r>
            <w:r w:rsidR="009566CA">
              <w:rPr>
                <w:noProof/>
              </w:rPr>
              <w:tab/>
            </w:r>
            <w:r w:rsidR="009566CA" w:rsidRPr="003E1145">
              <w:rPr>
                <w:rStyle w:val="Hyperlink"/>
                <w:noProof/>
              </w:rPr>
              <w:t>False Positive Rate vs BM25 MAP and Precision</w:t>
            </w:r>
            <w:r w:rsidR="009566CA">
              <w:rPr>
                <w:noProof/>
                <w:webHidden/>
              </w:rPr>
              <w:tab/>
            </w:r>
            <w:r w:rsidR="009566CA">
              <w:rPr>
                <w:noProof/>
                <w:webHidden/>
              </w:rPr>
              <w:fldChar w:fldCharType="begin"/>
            </w:r>
            <w:r w:rsidR="009566CA">
              <w:rPr>
                <w:noProof/>
                <w:webHidden/>
              </w:rPr>
              <w:instrText xml:space="preserve"> PAGEREF _Toc396530573 \h </w:instrText>
            </w:r>
            <w:r w:rsidR="009566CA">
              <w:rPr>
                <w:noProof/>
                <w:webHidden/>
              </w:rPr>
            </w:r>
            <w:r w:rsidR="009566CA">
              <w:rPr>
                <w:noProof/>
                <w:webHidden/>
              </w:rPr>
              <w:fldChar w:fldCharType="separate"/>
            </w:r>
            <w:r w:rsidR="009566CA">
              <w:rPr>
                <w:noProof/>
                <w:webHidden/>
              </w:rPr>
              <w:t>58</w:t>
            </w:r>
            <w:r w:rsidR="009566CA">
              <w:rPr>
                <w:noProof/>
                <w:webHidden/>
              </w:rPr>
              <w:fldChar w:fldCharType="end"/>
            </w:r>
          </w:hyperlink>
        </w:p>
        <w:p w14:paraId="524B2E9D" w14:textId="77777777" w:rsidR="009566CA" w:rsidRDefault="00A57CE2">
          <w:pPr>
            <w:pStyle w:val="TOC3"/>
            <w:tabs>
              <w:tab w:val="left" w:pos="1320"/>
              <w:tab w:val="right" w:leader="dot" w:pos="9350"/>
            </w:tabs>
            <w:rPr>
              <w:noProof/>
            </w:rPr>
          </w:pPr>
          <w:hyperlink w:anchor="_Toc396530574" w:history="1">
            <w:r w:rsidR="009566CA" w:rsidRPr="003E1145">
              <w:rPr>
                <w:rStyle w:val="Hyperlink"/>
                <w:noProof/>
              </w:rPr>
              <w:t>5.6.5</w:t>
            </w:r>
            <w:r w:rsidR="009566CA">
              <w:rPr>
                <w:noProof/>
              </w:rPr>
              <w:tab/>
            </w:r>
            <w:r w:rsidR="009566CA" w:rsidRPr="003E1145">
              <w:rPr>
                <w:rStyle w:val="Hyperlink"/>
                <w:noProof/>
              </w:rPr>
              <w:t>Obfuscations vs BM25</w:t>
            </w:r>
            <w:r w:rsidR="009566CA">
              <w:rPr>
                <w:noProof/>
                <w:webHidden/>
              </w:rPr>
              <w:tab/>
            </w:r>
            <w:r w:rsidR="009566CA">
              <w:rPr>
                <w:noProof/>
                <w:webHidden/>
              </w:rPr>
              <w:fldChar w:fldCharType="begin"/>
            </w:r>
            <w:r w:rsidR="009566CA">
              <w:rPr>
                <w:noProof/>
                <w:webHidden/>
              </w:rPr>
              <w:instrText xml:space="preserve"> PAGEREF _Toc396530574 \h </w:instrText>
            </w:r>
            <w:r w:rsidR="009566CA">
              <w:rPr>
                <w:noProof/>
                <w:webHidden/>
              </w:rPr>
            </w:r>
            <w:r w:rsidR="009566CA">
              <w:rPr>
                <w:noProof/>
                <w:webHidden/>
              </w:rPr>
              <w:fldChar w:fldCharType="separate"/>
            </w:r>
            <w:r w:rsidR="009566CA">
              <w:rPr>
                <w:noProof/>
                <w:webHidden/>
              </w:rPr>
              <w:t>60</w:t>
            </w:r>
            <w:r w:rsidR="009566CA">
              <w:rPr>
                <w:noProof/>
                <w:webHidden/>
              </w:rPr>
              <w:fldChar w:fldCharType="end"/>
            </w:r>
          </w:hyperlink>
        </w:p>
        <w:p w14:paraId="29481D3F" w14:textId="77777777" w:rsidR="009566CA" w:rsidRDefault="00A57CE2">
          <w:pPr>
            <w:pStyle w:val="TOC3"/>
            <w:tabs>
              <w:tab w:val="left" w:pos="1320"/>
              <w:tab w:val="right" w:leader="dot" w:pos="9350"/>
            </w:tabs>
            <w:rPr>
              <w:noProof/>
            </w:rPr>
          </w:pPr>
          <w:hyperlink w:anchor="_Toc396530575" w:history="1">
            <w:r w:rsidR="009566CA" w:rsidRPr="003E1145">
              <w:rPr>
                <w:rStyle w:val="Hyperlink"/>
                <w:noProof/>
              </w:rPr>
              <w:t>5.6.6</w:t>
            </w:r>
            <w:r w:rsidR="009566CA">
              <w:rPr>
                <w:noProof/>
              </w:rPr>
              <w:tab/>
            </w:r>
            <w:r w:rsidR="009566CA" w:rsidRPr="003E1145">
              <w:rPr>
                <w:rStyle w:val="Hyperlink"/>
                <w:noProof/>
              </w:rPr>
              <w:t>Obfuscations vs MinDist*</w:t>
            </w:r>
            <w:r w:rsidR="009566CA">
              <w:rPr>
                <w:noProof/>
                <w:webHidden/>
              </w:rPr>
              <w:tab/>
            </w:r>
            <w:r w:rsidR="009566CA">
              <w:rPr>
                <w:noProof/>
                <w:webHidden/>
              </w:rPr>
              <w:fldChar w:fldCharType="begin"/>
            </w:r>
            <w:r w:rsidR="009566CA">
              <w:rPr>
                <w:noProof/>
                <w:webHidden/>
              </w:rPr>
              <w:instrText xml:space="preserve"> PAGEREF _Toc396530575 \h </w:instrText>
            </w:r>
            <w:r w:rsidR="009566CA">
              <w:rPr>
                <w:noProof/>
                <w:webHidden/>
              </w:rPr>
            </w:r>
            <w:r w:rsidR="009566CA">
              <w:rPr>
                <w:noProof/>
                <w:webHidden/>
              </w:rPr>
              <w:fldChar w:fldCharType="separate"/>
            </w:r>
            <w:r w:rsidR="009566CA">
              <w:rPr>
                <w:noProof/>
                <w:webHidden/>
              </w:rPr>
              <w:t>61</w:t>
            </w:r>
            <w:r w:rsidR="009566CA">
              <w:rPr>
                <w:noProof/>
                <w:webHidden/>
              </w:rPr>
              <w:fldChar w:fldCharType="end"/>
            </w:r>
          </w:hyperlink>
        </w:p>
        <w:p w14:paraId="4E96B60E" w14:textId="77777777" w:rsidR="009566CA" w:rsidRDefault="00A57CE2">
          <w:pPr>
            <w:pStyle w:val="TOC3"/>
            <w:tabs>
              <w:tab w:val="left" w:pos="1320"/>
              <w:tab w:val="right" w:leader="dot" w:pos="9350"/>
            </w:tabs>
            <w:rPr>
              <w:noProof/>
            </w:rPr>
          </w:pPr>
          <w:hyperlink w:anchor="_Toc396530576" w:history="1">
            <w:r w:rsidR="009566CA" w:rsidRPr="003E1145">
              <w:rPr>
                <w:rStyle w:val="Hyperlink"/>
                <w:noProof/>
              </w:rPr>
              <w:t>5.6.7</w:t>
            </w:r>
            <w:r w:rsidR="009566CA">
              <w:rPr>
                <w:noProof/>
              </w:rPr>
              <w:tab/>
            </w:r>
            <w:r w:rsidR="009566CA" w:rsidRPr="003E1145">
              <w:rPr>
                <w:rStyle w:val="Hyperlink"/>
                <w:noProof/>
              </w:rPr>
              <w:t>Pages vs Secure Index Size</w:t>
            </w:r>
            <w:r w:rsidR="009566CA">
              <w:rPr>
                <w:noProof/>
                <w:webHidden/>
              </w:rPr>
              <w:tab/>
            </w:r>
            <w:r w:rsidR="009566CA">
              <w:rPr>
                <w:noProof/>
                <w:webHidden/>
              </w:rPr>
              <w:fldChar w:fldCharType="begin"/>
            </w:r>
            <w:r w:rsidR="009566CA">
              <w:rPr>
                <w:noProof/>
                <w:webHidden/>
              </w:rPr>
              <w:instrText xml:space="preserve"> PAGEREF _Toc396530576 \h </w:instrText>
            </w:r>
            <w:r w:rsidR="009566CA">
              <w:rPr>
                <w:noProof/>
                <w:webHidden/>
              </w:rPr>
            </w:r>
            <w:r w:rsidR="009566CA">
              <w:rPr>
                <w:noProof/>
                <w:webHidden/>
              </w:rPr>
              <w:fldChar w:fldCharType="separate"/>
            </w:r>
            <w:r w:rsidR="009566CA">
              <w:rPr>
                <w:noProof/>
                <w:webHidden/>
              </w:rPr>
              <w:t>63</w:t>
            </w:r>
            <w:r w:rsidR="009566CA">
              <w:rPr>
                <w:noProof/>
                <w:webHidden/>
              </w:rPr>
              <w:fldChar w:fldCharType="end"/>
            </w:r>
          </w:hyperlink>
        </w:p>
        <w:p w14:paraId="06D30B76" w14:textId="77777777" w:rsidR="009566CA" w:rsidRDefault="00A57CE2">
          <w:pPr>
            <w:pStyle w:val="TOC3"/>
            <w:tabs>
              <w:tab w:val="left" w:pos="1320"/>
              <w:tab w:val="right" w:leader="dot" w:pos="9350"/>
            </w:tabs>
            <w:rPr>
              <w:noProof/>
            </w:rPr>
          </w:pPr>
          <w:hyperlink w:anchor="_Toc396530577" w:history="1">
            <w:r w:rsidR="009566CA" w:rsidRPr="003E1145">
              <w:rPr>
                <w:rStyle w:val="Hyperlink"/>
                <w:noProof/>
              </w:rPr>
              <w:t>5.6.8</w:t>
            </w:r>
            <w:r w:rsidR="009566CA">
              <w:rPr>
                <w:noProof/>
              </w:rPr>
              <w:tab/>
            </w:r>
            <w:r w:rsidR="009566CA" w:rsidRPr="003E1145">
              <w:rPr>
                <w:rStyle w:val="Hyperlink"/>
                <w:noProof/>
              </w:rPr>
              <w:t>Blocks vs Secure Index Size</w:t>
            </w:r>
            <w:r w:rsidR="009566CA">
              <w:rPr>
                <w:noProof/>
                <w:webHidden/>
              </w:rPr>
              <w:tab/>
            </w:r>
            <w:r w:rsidR="009566CA">
              <w:rPr>
                <w:noProof/>
                <w:webHidden/>
              </w:rPr>
              <w:fldChar w:fldCharType="begin"/>
            </w:r>
            <w:r w:rsidR="009566CA">
              <w:rPr>
                <w:noProof/>
                <w:webHidden/>
              </w:rPr>
              <w:instrText xml:space="preserve"> PAGEREF _Toc396530577 \h </w:instrText>
            </w:r>
            <w:r w:rsidR="009566CA">
              <w:rPr>
                <w:noProof/>
                <w:webHidden/>
              </w:rPr>
            </w:r>
            <w:r w:rsidR="009566CA">
              <w:rPr>
                <w:noProof/>
                <w:webHidden/>
              </w:rPr>
              <w:fldChar w:fldCharType="separate"/>
            </w:r>
            <w:r w:rsidR="009566CA">
              <w:rPr>
                <w:noProof/>
                <w:webHidden/>
              </w:rPr>
              <w:t>64</w:t>
            </w:r>
            <w:r w:rsidR="009566CA">
              <w:rPr>
                <w:noProof/>
                <w:webHidden/>
              </w:rPr>
              <w:fldChar w:fldCharType="end"/>
            </w:r>
          </w:hyperlink>
        </w:p>
        <w:p w14:paraId="696B4F35" w14:textId="77777777" w:rsidR="009566CA" w:rsidRDefault="00A57CE2">
          <w:pPr>
            <w:pStyle w:val="TOC3"/>
            <w:tabs>
              <w:tab w:val="left" w:pos="1320"/>
              <w:tab w:val="right" w:leader="dot" w:pos="9350"/>
            </w:tabs>
            <w:rPr>
              <w:noProof/>
            </w:rPr>
          </w:pPr>
          <w:hyperlink w:anchor="_Toc396530578" w:history="1">
            <w:r w:rsidR="009566CA" w:rsidRPr="003E1145">
              <w:rPr>
                <w:rStyle w:val="Hyperlink"/>
                <w:noProof/>
              </w:rPr>
              <w:t>5.6.9</w:t>
            </w:r>
            <w:r w:rsidR="009566CA">
              <w:rPr>
                <w:noProof/>
              </w:rPr>
              <w:tab/>
            </w:r>
            <w:r w:rsidR="009566CA" w:rsidRPr="003E1145">
              <w:rPr>
                <w:rStyle w:val="Hyperlink"/>
                <w:noProof/>
              </w:rPr>
              <w:t>Documents (per corpus) vs Corpus Secure Index Size</w:t>
            </w:r>
            <w:r w:rsidR="009566CA">
              <w:rPr>
                <w:noProof/>
                <w:webHidden/>
              </w:rPr>
              <w:tab/>
            </w:r>
            <w:r w:rsidR="009566CA">
              <w:rPr>
                <w:noProof/>
                <w:webHidden/>
              </w:rPr>
              <w:fldChar w:fldCharType="begin"/>
            </w:r>
            <w:r w:rsidR="009566CA">
              <w:rPr>
                <w:noProof/>
                <w:webHidden/>
              </w:rPr>
              <w:instrText xml:space="preserve"> PAGEREF _Toc396530578 \h </w:instrText>
            </w:r>
            <w:r w:rsidR="009566CA">
              <w:rPr>
                <w:noProof/>
                <w:webHidden/>
              </w:rPr>
            </w:r>
            <w:r w:rsidR="009566CA">
              <w:rPr>
                <w:noProof/>
                <w:webHidden/>
              </w:rPr>
              <w:fldChar w:fldCharType="separate"/>
            </w:r>
            <w:r w:rsidR="009566CA">
              <w:rPr>
                <w:noProof/>
                <w:webHidden/>
              </w:rPr>
              <w:t>66</w:t>
            </w:r>
            <w:r w:rsidR="009566CA">
              <w:rPr>
                <w:noProof/>
                <w:webHidden/>
              </w:rPr>
              <w:fldChar w:fldCharType="end"/>
            </w:r>
          </w:hyperlink>
        </w:p>
        <w:p w14:paraId="54CA9DF0" w14:textId="77777777" w:rsidR="009566CA" w:rsidRDefault="00A57CE2">
          <w:pPr>
            <w:pStyle w:val="TOC3"/>
            <w:tabs>
              <w:tab w:val="left" w:pos="1320"/>
              <w:tab w:val="right" w:leader="dot" w:pos="9350"/>
            </w:tabs>
            <w:rPr>
              <w:noProof/>
            </w:rPr>
          </w:pPr>
          <w:hyperlink w:anchor="_Toc396530579" w:history="1">
            <w:r w:rsidR="009566CA" w:rsidRPr="003E1145">
              <w:rPr>
                <w:rStyle w:val="Hyperlink"/>
                <w:noProof/>
              </w:rPr>
              <w:t>5.6.10</w:t>
            </w:r>
            <w:r w:rsidR="009566CA">
              <w:rPr>
                <w:noProof/>
              </w:rPr>
              <w:tab/>
            </w:r>
            <w:r w:rsidR="009566CA" w:rsidRPr="003E1145">
              <w:rPr>
                <w:rStyle w:val="Hyperlink"/>
                <w:noProof/>
              </w:rPr>
              <w:t>Pages vs Build Time</w:t>
            </w:r>
            <w:r w:rsidR="009566CA">
              <w:rPr>
                <w:noProof/>
                <w:webHidden/>
              </w:rPr>
              <w:tab/>
            </w:r>
            <w:r w:rsidR="009566CA">
              <w:rPr>
                <w:noProof/>
                <w:webHidden/>
              </w:rPr>
              <w:fldChar w:fldCharType="begin"/>
            </w:r>
            <w:r w:rsidR="009566CA">
              <w:rPr>
                <w:noProof/>
                <w:webHidden/>
              </w:rPr>
              <w:instrText xml:space="preserve"> PAGEREF _Toc396530579 \h </w:instrText>
            </w:r>
            <w:r w:rsidR="009566CA">
              <w:rPr>
                <w:noProof/>
                <w:webHidden/>
              </w:rPr>
            </w:r>
            <w:r w:rsidR="009566CA">
              <w:rPr>
                <w:noProof/>
                <w:webHidden/>
              </w:rPr>
              <w:fldChar w:fldCharType="separate"/>
            </w:r>
            <w:r w:rsidR="009566CA">
              <w:rPr>
                <w:noProof/>
                <w:webHidden/>
              </w:rPr>
              <w:t>67</w:t>
            </w:r>
            <w:r w:rsidR="009566CA">
              <w:rPr>
                <w:noProof/>
                <w:webHidden/>
              </w:rPr>
              <w:fldChar w:fldCharType="end"/>
            </w:r>
          </w:hyperlink>
        </w:p>
        <w:p w14:paraId="7C19D96C" w14:textId="77777777" w:rsidR="009566CA" w:rsidRDefault="00A57CE2">
          <w:pPr>
            <w:pStyle w:val="TOC3"/>
            <w:tabs>
              <w:tab w:val="left" w:pos="1320"/>
              <w:tab w:val="right" w:leader="dot" w:pos="9350"/>
            </w:tabs>
            <w:rPr>
              <w:noProof/>
            </w:rPr>
          </w:pPr>
          <w:hyperlink w:anchor="_Toc396530580" w:history="1">
            <w:r w:rsidR="009566CA" w:rsidRPr="003E1145">
              <w:rPr>
                <w:rStyle w:val="Hyperlink"/>
                <w:noProof/>
              </w:rPr>
              <w:t>5.6.11</w:t>
            </w:r>
            <w:r w:rsidR="009566CA">
              <w:rPr>
                <w:noProof/>
              </w:rPr>
              <w:tab/>
            </w:r>
            <w:r w:rsidR="009566CA" w:rsidRPr="003E1145">
              <w:rPr>
                <w:rStyle w:val="Hyperlink"/>
                <w:noProof/>
              </w:rPr>
              <w:t>Documents (per corpus) vs Build Time</w:t>
            </w:r>
            <w:r w:rsidR="009566CA">
              <w:rPr>
                <w:noProof/>
                <w:webHidden/>
              </w:rPr>
              <w:tab/>
            </w:r>
            <w:r w:rsidR="009566CA">
              <w:rPr>
                <w:noProof/>
                <w:webHidden/>
              </w:rPr>
              <w:fldChar w:fldCharType="begin"/>
            </w:r>
            <w:r w:rsidR="009566CA">
              <w:rPr>
                <w:noProof/>
                <w:webHidden/>
              </w:rPr>
              <w:instrText xml:space="preserve"> PAGEREF _Toc396530580 \h </w:instrText>
            </w:r>
            <w:r w:rsidR="009566CA">
              <w:rPr>
                <w:noProof/>
                <w:webHidden/>
              </w:rPr>
            </w:r>
            <w:r w:rsidR="009566CA">
              <w:rPr>
                <w:noProof/>
                <w:webHidden/>
              </w:rPr>
              <w:fldChar w:fldCharType="separate"/>
            </w:r>
            <w:r w:rsidR="009566CA">
              <w:rPr>
                <w:noProof/>
                <w:webHidden/>
              </w:rPr>
              <w:t>68</w:t>
            </w:r>
            <w:r w:rsidR="009566CA">
              <w:rPr>
                <w:noProof/>
                <w:webHidden/>
              </w:rPr>
              <w:fldChar w:fldCharType="end"/>
            </w:r>
          </w:hyperlink>
        </w:p>
        <w:p w14:paraId="06B71141" w14:textId="77777777" w:rsidR="009566CA" w:rsidRDefault="00A57CE2">
          <w:pPr>
            <w:pStyle w:val="TOC3"/>
            <w:tabs>
              <w:tab w:val="left" w:pos="1320"/>
              <w:tab w:val="right" w:leader="dot" w:pos="9350"/>
            </w:tabs>
            <w:rPr>
              <w:noProof/>
            </w:rPr>
          </w:pPr>
          <w:hyperlink w:anchor="_Toc396530581" w:history="1">
            <w:r w:rsidR="009566CA" w:rsidRPr="003E1145">
              <w:rPr>
                <w:rStyle w:val="Hyperlink"/>
                <w:noProof/>
              </w:rPr>
              <w:t>5.6.12</w:t>
            </w:r>
            <w:r w:rsidR="009566CA">
              <w:rPr>
                <w:noProof/>
              </w:rPr>
              <w:tab/>
            </w:r>
            <w:r w:rsidR="009566CA" w:rsidRPr="003E1145">
              <w:rPr>
                <w:rStyle w:val="Hyperlink"/>
                <w:noProof/>
              </w:rPr>
              <w:t>Pages vs Load Time</w:t>
            </w:r>
            <w:r w:rsidR="009566CA">
              <w:rPr>
                <w:noProof/>
                <w:webHidden/>
              </w:rPr>
              <w:tab/>
            </w:r>
            <w:r w:rsidR="009566CA">
              <w:rPr>
                <w:noProof/>
                <w:webHidden/>
              </w:rPr>
              <w:fldChar w:fldCharType="begin"/>
            </w:r>
            <w:r w:rsidR="009566CA">
              <w:rPr>
                <w:noProof/>
                <w:webHidden/>
              </w:rPr>
              <w:instrText xml:space="preserve"> PAGEREF _Toc396530581 \h </w:instrText>
            </w:r>
            <w:r w:rsidR="009566CA">
              <w:rPr>
                <w:noProof/>
                <w:webHidden/>
              </w:rPr>
            </w:r>
            <w:r w:rsidR="009566CA">
              <w:rPr>
                <w:noProof/>
                <w:webHidden/>
              </w:rPr>
              <w:fldChar w:fldCharType="separate"/>
            </w:r>
            <w:r w:rsidR="009566CA">
              <w:rPr>
                <w:noProof/>
                <w:webHidden/>
              </w:rPr>
              <w:t>69</w:t>
            </w:r>
            <w:r w:rsidR="009566CA">
              <w:rPr>
                <w:noProof/>
                <w:webHidden/>
              </w:rPr>
              <w:fldChar w:fldCharType="end"/>
            </w:r>
          </w:hyperlink>
        </w:p>
        <w:p w14:paraId="381D9865" w14:textId="77777777" w:rsidR="009566CA" w:rsidRDefault="00A57CE2">
          <w:pPr>
            <w:pStyle w:val="TOC3"/>
            <w:tabs>
              <w:tab w:val="left" w:pos="1320"/>
              <w:tab w:val="right" w:leader="dot" w:pos="9350"/>
            </w:tabs>
            <w:rPr>
              <w:noProof/>
            </w:rPr>
          </w:pPr>
          <w:hyperlink w:anchor="_Toc396530582" w:history="1">
            <w:r w:rsidR="009566CA" w:rsidRPr="003E1145">
              <w:rPr>
                <w:rStyle w:val="Hyperlink"/>
                <w:noProof/>
              </w:rPr>
              <w:t>5.6.13</w:t>
            </w:r>
            <w:r w:rsidR="009566CA">
              <w:rPr>
                <w:noProof/>
              </w:rPr>
              <w:tab/>
            </w:r>
            <w:r w:rsidR="009566CA" w:rsidRPr="003E1145">
              <w:rPr>
                <w:rStyle w:val="Hyperlink"/>
                <w:noProof/>
              </w:rPr>
              <w:t>Documents vs Load Time</w:t>
            </w:r>
            <w:r w:rsidR="009566CA">
              <w:rPr>
                <w:noProof/>
                <w:webHidden/>
              </w:rPr>
              <w:tab/>
            </w:r>
            <w:r w:rsidR="009566CA">
              <w:rPr>
                <w:noProof/>
                <w:webHidden/>
              </w:rPr>
              <w:fldChar w:fldCharType="begin"/>
            </w:r>
            <w:r w:rsidR="009566CA">
              <w:rPr>
                <w:noProof/>
                <w:webHidden/>
              </w:rPr>
              <w:instrText xml:space="preserve"> PAGEREF _Toc396530582 \h </w:instrText>
            </w:r>
            <w:r w:rsidR="009566CA">
              <w:rPr>
                <w:noProof/>
                <w:webHidden/>
              </w:rPr>
            </w:r>
            <w:r w:rsidR="009566CA">
              <w:rPr>
                <w:noProof/>
                <w:webHidden/>
              </w:rPr>
              <w:fldChar w:fldCharType="separate"/>
            </w:r>
            <w:r w:rsidR="009566CA">
              <w:rPr>
                <w:noProof/>
                <w:webHidden/>
              </w:rPr>
              <w:t>70</w:t>
            </w:r>
            <w:r w:rsidR="009566CA">
              <w:rPr>
                <w:noProof/>
                <w:webHidden/>
              </w:rPr>
              <w:fldChar w:fldCharType="end"/>
            </w:r>
          </w:hyperlink>
        </w:p>
        <w:p w14:paraId="626C33DB" w14:textId="77777777" w:rsidR="009566CA" w:rsidRDefault="00A57CE2">
          <w:pPr>
            <w:pStyle w:val="TOC3"/>
            <w:tabs>
              <w:tab w:val="left" w:pos="1320"/>
              <w:tab w:val="right" w:leader="dot" w:pos="9350"/>
            </w:tabs>
            <w:rPr>
              <w:noProof/>
            </w:rPr>
          </w:pPr>
          <w:hyperlink w:anchor="_Toc396530583" w:history="1">
            <w:r w:rsidR="009566CA" w:rsidRPr="003E1145">
              <w:rPr>
                <w:rStyle w:val="Hyperlink"/>
                <w:noProof/>
              </w:rPr>
              <w:t>5.6.14</w:t>
            </w:r>
            <w:r w:rsidR="009566CA">
              <w:rPr>
                <w:noProof/>
              </w:rPr>
              <w:tab/>
            </w:r>
            <w:r w:rsidR="009566CA" w:rsidRPr="003E1145">
              <w:rPr>
                <w:rStyle w:val="Hyperlink"/>
                <w:noProof/>
              </w:rPr>
              <w:t>Pages vs MinDist* Lag Time</w:t>
            </w:r>
            <w:r w:rsidR="009566CA">
              <w:rPr>
                <w:noProof/>
                <w:webHidden/>
              </w:rPr>
              <w:tab/>
            </w:r>
            <w:r w:rsidR="009566CA">
              <w:rPr>
                <w:noProof/>
                <w:webHidden/>
              </w:rPr>
              <w:fldChar w:fldCharType="begin"/>
            </w:r>
            <w:r w:rsidR="009566CA">
              <w:rPr>
                <w:noProof/>
                <w:webHidden/>
              </w:rPr>
              <w:instrText xml:space="preserve"> PAGEREF _Toc396530583 \h </w:instrText>
            </w:r>
            <w:r w:rsidR="009566CA">
              <w:rPr>
                <w:noProof/>
                <w:webHidden/>
              </w:rPr>
            </w:r>
            <w:r w:rsidR="009566CA">
              <w:rPr>
                <w:noProof/>
                <w:webHidden/>
              </w:rPr>
              <w:fldChar w:fldCharType="separate"/>
            </w:r>
            <w:r w:rsidR="009566CA">
              <w:rPr>
                <w:noProof/>
                <w:webHidden/>
              </w:rPr>
              <w:t>71</w:t>
            </w:r>
            <w:r w:rsidR="009566CA">
              <w:rPr>
                <w:noProof/>
                <w:webHidden/>
              </w:rPr>
              <w:fldChar w:fldCharType="end"/>
            </w:r>
          </w:hyperlink>
        </w:p>
        <w:p w14:paraId="6C0E383D" w14:textId="77777777" w:rsidR="009566CA" w:rsidRDefault="00A57CE2">
          <w:pPr>
            <w:pStyle w:val="TOC3"/>
            <w:tabs>
              <w:tab w:val="left" w:pos="1320"/>
              <w:tab w:val="right" w:leader="dot" w:pos="9350"/>
            </w:tabs>
            <w:rPr>
              <w:noProof/>
            </w:rPr>
          </w:pPr>
          <w:hyperlink w:anchor="_Toc396530584" w:history="1">
            <w:r w:rsidR="009566CA" w:rsidRPr="003E1145">
              <w:rPr>
                <w:rStyle w:val="Hyperlink"/>
                <w:noProof/>
              </w:rPr>
              <w:t>5.6.15</w:t>
            </w:r>
            <w:r w:rsidR="009566CA">
              <w:rPr>
                <w:noProof/>
              </w:rPr>
              <w:tab/>
            </w:r>
            <w:r w:rsidR="009566CA" w:rsidRPr="003E1145">
              <w:rPr>
                <w:rStyle w:val="Hyperlink"/>
                <w:noProof/>
              </w:rPr>
              <w:t>Location Uncertainty vs Location Error</w:t>
            </w:r>
            <w:r w:rsidR="009566CA">
              <w:rPr>
                <w:noProof/>
                <w:webHidden/>
              </w:rPr>
              <w:tab/>
            </w:r>
            <w:r w:rsidR="009566CA">
              <w:rPr>
                <w:noProof/>
                <w:webHidden/>
              </w:rPr>
              <w:fldChar w:fldCharType="begin"/>
            </w:r>
            <w:r w:rsidR="009566CA">
              <w:rPr>
                <w:noProof/>
                <w:webHidden/>
              </w:rPr>
              <w:instrText xml:space="preserve"> PAGEREF _Toc396530584 \h </w:instrText>
            </w:r>
            <w:r w:rsidR="009566CA">
              <w:rPr>
                <w:noProof/>
                <w:webHidden/>
              </w:rPr>
            </w:r>
            <w:r w:rsidR="009566CA">
              <w:rPr>
                <w:noProof/>
                <w:webHidden/>
              </w:rPr>
              <w:fldChar w:fldCharType="separate"/>
            </w:r>
            <w:r w:rsidR="009566CA">
              <w:rPr>
                <w:noProof/>
                <w:webHidden/>
              </w:rPr>
              <w:t>73</w:t>
            </w:r>
            <w:r w:rsidR="009566CA">
              <w:rPr>
                <w:noProof/>
                <w:webHidden/>
              </w:rPr>
              <w:fldChar w:fldCharType="end"/>
            </w:r>
          </w:hyperlink>
        </w:p>
        <w:p w14:paraId="78907AA3" w14:textId="77777777" w:rsidR="009566CA" w:rsidRDefault="00A57CE2">
          <w:pPr>
            <w:pStyle w:val="TOC3"/>
            <w:tabs>
              <w:tab w:val="left" w:pos="1320"/>
              <w:tab w:val="right" w:leader="dot" w:pos="9350"/>
            </w:tabs>
            <w:rPr>
              <w:noProof/>
            </w:rPr>
          </w:pPr>
          <w:hyperlink w:anchor="_Toc396530585" w:history="1">
            <w:r w:rsidR="009566CA" w:rsidRPr="003E1145">
              <w:rPr>
                <w:rStyle w:val="Hyperlink"/>
                <w:noProof/>
              </w:rPr>
              <w:t>5.6.16</w:t>
            </w:r>
            <w:r w:rsidR="009566CA">
              <w:rPr>
                <w:noProof/>
              </w:rPr>
              <w:tab/>
            </w:r>
            <w:r w:rsidR="009566CA" w:rsidRPr="003E1145">
              <w:rPr>
                <w:rStyle w:val="Hyperlink"/>
                <w:noProof/>
              </w:rPr>
              <w:t>Location Uncertainty vs MinDist* MAP</w:t>
            </w:r>
            <w:r w:rsidR="009566CA">
              <w:rPr>
                <w:noProof/>
                <w:webHidden/>
              </w:rPr>
              <w:tab/>
            </w:r>
            <w:r w:rsidR="009566CA">
              <w:rPr>
                <w:noProof/>
                <w:webHidden/>
              </w:rPr>
              <w:fldChar w:fldCharType="begin"/>
            </w:r>
            <w:r w:rsidR="009566CA">
              <w:rPr>
                <w:noProof/>
                <w:webHidden/>
              </w:rPr>
              <w:instrText xml:space="preserve"> PAGEREF _Toc396530585 \h </w:instrText>
            </w:r>
            <w:r w:rsidR="009566CA">
              <w:rPr>
                <w:noProof/>
                <w:webHidden/>
              </w:rPr>
            </w:r>
            <w:r w:rsidR="009566CA">
              <w:rPr>
                <w:noProof/>
                <w:webHidden/>
              </w:rPr>
              <w:fldChar w:fldCharType="separate"/>
            </w:r>
            <w:r w:rsidR="009566CA">
              <w:rPr>
                <w:noProof/>
                <w:webHidden/>
              </w:rPr>
              <w:t>74</w:t>
            </w:r>
            <w:r w:rsidR="009566CA">
              <w:rPr>
                <w:noProof/>
                <w:webHidden/>
              </w:rPr>
              <w:fldChar w:fldCharType="end"/>
            </w:r>
          </w:hyperlink>
        </w:p>
        <w:p w14:paraId="59BDB06E" w14:textId="77777777" w:rsidR="009566CA" w:rsidRDefault="00A57CE2">
          <w:pPr>
            <w:pStyle w:val="TOC3"/>
            <w:tabs>
              <w:tab w:val="left" w:pos="1320"/>
              <w:tab w:val="right" w:leader="dot" w:pos="9350"/>
            </w:tabs>
            <w:rPr>
              <w:noProof/>
            </w:rPr>
          </w:pPr>
          <w:hyperlink w:anchor="_Toc396530586" w:history="1">
            <w:r w:rsidR="009566CA" w:rsidRPr="003E1145">
              <w:rPr>
                <w:rStyle w:val="Hyperlink"/>
                <w:noProof/>
              </w:rPr>
              <w:t>5.6.17</w:t>
            </w:r>
            <w:r w:rsidR="009566CA">
              <w:rPr>
                <w:noProof/>
              </w:rPr>
              <w:tab/>
            </w:r>
            <w:r w:rsidR="009566CA" w:rsidRPr="003E1145">
              <w:rPr>
                <w:rStyle w:val="Hyperlink"/>
                <w:noProof/>
              </w:rPr>
              <w:t>Pages vs BM25 Lag Time</w:t>
            </w:r>
            <w:r w:rsidR="009566CA">
              <w:rPr>
                <w:noProof/>
                <w:webHidden/>
              </w:rPr>
              <w:tab/>
            </w:r>
            <w:r w:rsidR="009566CA">
              <w:rPr>
                <w:noProof/>
                <w:webHidden/>
              </w:rPr>
              <w:fldChar w:fldCharType="begin"/>
            </w:r>
            <w:r w:rsidR="009566CA">
              <w:rPr>
                <w:noProof/>
                <w:webHidden/>
              </w:rPr>
              <w:instrText xml:space="preserve"> PAGEREF _Toc396530586 \h </w:instrText>
            </w:r>
            <w:r w:rsidR="009566CA">
              <w:rPr>
                <w:noProof/>
                <w:webHidden/>
              </w:rPr>
            </w:r>
            <w:r w:rsidR="009566CA">
              <w:rPr>
                <w:noProof/>
                <w:webHidden/>
              </w:rPr>
              <w:fldChar w:fldCharType="separate"/>
            </w:r>
            <w:r w:rsidR="009566CA">
              <w:rPr>
                <w:noProof/>
                <w:webHidden/>
              </w:rPr>
              <w:t>76</w:t>
            </w:r>
            <w:r w:rsidR="009566CA">
              <w:rPr>
                <w:noProof/>
                <w:webHidden/>
              </w:rPr>
              <w:fldChar w:fldCharType="end"/>
            </w:r>
          </w:hyperlink>
        </w:p>
        <w:p w14:paraId="5D26577B" w14:textId="77777777" w:rsidR="009566CA" w:rsidRDefault="00A57CE2">
          <w:pPr>
            <w:pStyle w:val="TOC3"/>
            <w:tabs>
              <w:tab w:val="left" w:pos="1320"/>
              <w:tab w:val="right" w:leader="dot" w:pos="9350"/>
            </w:tabs>
            <w:rPr>
              <w:noProof/>
            </w:rPr>
          </w:pPr>
          <w:hyperlink w:anchor="_Toc396530587" w:history="1">
            <w:r w:rsidR="009566CA" w:rsidRPr="003E1145">
              <w:rPr>
                <w:rStyle w:val="Hyperlink"/>
                <w:noProof/>
              </w:rPr>
              <w:t>5.6.18</w:t>
            </w:r>
            <w:r w:rsidR="009566CA">
              <w:rPr>
                <w:noProof/>
              </w:rPr>
              <w:tab/>
            </w:r>
            <w:r w:rsidR="009566CA" w:rsidRPr="003E1145">
              <w:rPr>
                <w:rStyle w:val="Hyperlink"/>
                <w:noProof/>
              </w:rPr>
              <w:t>Location Uncertainty vs BM25 MAP</w:t>
            </w:r>
            <w:r w:rsidR="009566CA">
              <w:rPr>
                <w:noProof/>
                <w:webHidden/>
              </w:rPr>
              <w:tab/>
            </w:r>
            <w:r w:rsidR="009566CA">
              <w:rPr>
                <w:noProof/>
                <w:webHidden/>
              </w:rPr>
              <w:fldChar w:fldCharType="begin"/>
            </w:r>
            <w:r w:rsidR="009566CA">
              <w:rPr>
                <w:noProof/>
                <w:webHidden/>
              </w:rPr>
              <w:instrText xml:space="preserve"> PAGEREF _Toc396530587 \h </w:instrText>
            </w:r>
            <w:r w:rsidR="009566CA">
              <w:rPr>
                <w:noProof/>
                <w:webHidden/>
              </w:rPr>
            </w:r>
            <w:r w:rsidR="009566CA">
              <w:rPr>
                <w:noProof/>
                <w:webHidden/>
              </w:rPr>
              <w:fldChar w:fldCharType="separate"/>
            </w:r>
            <w:r w:rsidR="009566CA">
              <w:rPr>
                <w:noProof/>
                <w:webHidden/>
              </w:rPr>
              <w:t>78</w:t>
            </w:r>
            <w:r w:rsidR="009566CA">
              <w:rPr>
                <w:noProof/>
                <w:webHidden/>
              </w:rPr>
              <w:fldChar w:fldCharType="end"/>
            </w:r>
          </w:hyperlink>
        </w:p>
        <w:p w14:paraId="22F6FCA0" w14:textId="77777777" w:rsidR="009566CA" w:rsidRDefault="00A57CE2">
          <w:pPr>
            <w:pStyle w:val="TOC3"/>
            <w:tabs>
              <w:tab w:val="left" w:pos="1320"/>
              <w:tab w:val="right" w:leader="dot" w:pos="9350"/>
            </w:tabs>
            <w:rPr>
              <w:noProof/>
            </w:rPr>
          </w:pPr>
          <w:hyperlink w:anchor="_Toc396530588" w:history="1">
            <w:r w:rsidR="009566CA" w:rsidRPr="003E1145">
              <w:rPr>
                <w:rStyle w:val="Hyperlink"/>
                <w:noProof/>
              </w:rPr>
              <w:t>5.6.19</w:t>
            </w:r>
            <w:r w:rsidR="009566CA">
              <w:rPr>
                <w:noProof/>
              </w:rPr>
              <w:tab/>
            </w:r>
            <w:r w:rsidR="009566CA" w:rsidRPr="003E1145">
              <w:rPr>
                <w:rStyle w:val="Hyperlink"/>
                <w:noProof/>
              </w:rPr>
              <w:t>Pages vs Boolean Lag Time</w:t>
            </w:r>
            <w:r w:rsidR="009566CA">
              <w:rPr>
                <w:noProof/>
                <w:webHidden/>
              </w:rPr>
              <w:tab/>
            </w:r>
            <w:r w:rsidR="009566CA">
              <w:rPr>
                <w:noProof/>
                <w:webHidden/>
              </w:rPr>
              <w:fldChar w:fldCharType="begin"/>
            </w:r>
            <w:r w:rsidR="009566CA">
              <w:rPr>
                <w:noProof/>
                <w:webHidden/>
              </w:rPr>
              <w:instrText xml:space="preserve"> PAGEREF _Toc396530588 \h </w:instrText>
            </w:r>
            <w:r w:rsidR="009566CA">
              <w:rPr>
                <w:noProof/>
                <w:webHidden/>
              </w:rPr>
            </w:r>
            <w:r w:rsidR="009566CA">
              <w:rPr>
                <w:noProof/>
                <w:webHidden/>
              </w:rPr>
              <w:fldChar w:fldCharType="separate"/>
            </w:r>
            <w:r w:rsidR="009566CA">
              <w:rPr>
                <w:noProof/>
                <w:webHidden/>
              </w:rPr>
              <w:t>79</w:t>
            </w:r>
            <w:r w:rsidR="009566CA">
              <w:rPr>
                <w:noProof/>
                <w:webHidden/>
              </w:rPr>
              <w:fldChar w:fldCharType="end"/>
            </w:r>
          </w:hyperlink>
        </w:p>
        <w:p w14:paraId="78465206" w14:textId="77777777" w:rsidR="009566CA" w:rsidRDefault="00A57CE2">
          <w:pPr>
            <w:pStyle w:val="TOC3"/>
            <w:tabs>
              <w:tab w:val="left" w:pos="1320"/>
              <w:tab w:val="right" w:leader="dot" w:pos="9350"/>
            </w:tabs>
            <w:rPr>
              <w:noProof/>
            </w:rPr>
          </w:pPr>
          <w:hyperlink w:anchor="_Toc396530589" w:history="1">
            <w:r w:rsidR="009566CA" w:rsidRPr="003E1145">
              <w:rPr>
                <w:rStyle w:val="Hyperlink"/>
                <w:noProof/>
              </w:rPr>
              <w:t>5.6.20</w:t>
            </w:r>
            <w:r w:rsidR="009566CA">
              <w:rPr>
                <w:noProof/>
              </w:rPr>
              <w:tab/>
            </w:r>
            <w:r w:rsidR="009566CA" w:rsidRPr="003E1145">
              <w:rPr>
                <w:rStyle w:val="Hyperlink"/>
                <w:noProof/>
              </w:rPr>
              <w:t>Secure Index Poisoning: Junk Terms vs Compression Ratio, BM25 MAP</w:t>
            </w:r>
            <w:r w:rsidR="009566CA">
              <w:rPr>
                <w:noProof/>
                <w:webHidden/>
              </w:rPr>
              <w:tab/>
            </w:r>
            <w:r w:rsidR="009566CA">
              <w:rPr>
                <w:noProof/>
                <w:webHidden/>
              </w:rPr>
              <w:fldChar w:fldCharType="begin"/>
            </w:r>
            <w:r w:rsidR="009566CA">
              <w:rPr>
                <w:noProof/>
                <w:webHidden/>
              </w:rPr>
              <w:instrText xml:space="preserve"> PAGEREF _Toc396530589 \h </w:instrText>
            </w:r>
            <w:r w:rsidR="009566CA">
              <w:rPr>
                <w:noProof/>
                <w:webHidden/>
              </w:rPr>
            </w:r>
            <w:r w:rsidR="009566CA">
              <w:rPr>
                <w:noProof/>
                <w:webHidden/>
              </w:rPr>
              <w:fldChar w:fldCharType="separate"/>
            </w:r>
            <w:r w:rsidR="009566CA">
              <w:rPr>
                <w:noProof/>
                <w:webHidden/>
              </w:rPr>
              <w:t>81</w:t>
            </w:r>
            <w:r w:rsidR="009566CA">
              <w:rPr>
                <w:noProof/>
                <w:webHidden/>
              </w:rPr>
              <w:fldChar w:fldCharType="end"/>
            </w:r>
          </w:hyperlink>
        </w:p>
        <w:p w14:paraId="3CC5B075" w14:textId="77777777" w:rsidR="009566CA" w:rsidRDefault="00A57CE2">
          <w:pPr>
            <w:pStyle w:val="TOC3"/>
            <w:tabs>
              <w:tab w:val="left" w:pos="1320"/>
              <w:tab w:val="right" w:leader="dot" w:pos="9350"/>
            </w:tabs>
            <w:rPr>
              <w:noProof/>
            </w:rPr>
          </w:pPr>
          <w:hyperlink w:anchor="_Toc396530590" w:history="1">
            <w:r w:rsidR="009566CA" w:rsidRPr="003E1145">
              <w:rPr>
                <w:rStyle w:val="Hyperlink"/>
                <w:noProof/>
              </w:rPr>
              <w:t>5.6.21</w:t>
            </w:r>
            <w:r w:rsidR="009566CA">
              <w:rPr>
                <w:noProof/>
              </w:rPr>
              <w:tab/>
            </w:r>
            <w:r w:rsidR="009566CA" w:rsidRPr="003E1145">
              <w:rPr>
                <w:rStyle w:val="Hyperlink"/>
                <w:noProof/>
              </w:rPr>
              <w:t>Secure Index Poisoning: Frequency Percent Error vs Compression Ratio</w:t>
            </w:r>
            <w:r w:rsidR="009566CA">
              <w:rPr>
                <w:noProof/>
                <w:webHidden/>
              </w:rPr>
              <w:tab/>
            </w:r>
            <w:r w:rsidR="009566CA">
              <w:rPr>
                <w:noProof/>
                <w:webHidden/>
              </w:rPr>
              <w:fldChar w:fldCharType="begin"/>
            </w:r>
            <w:r w:rsidR="009566CA">
              <w:rPr>
                <w:noProof/>
                <w:webHidden/>
              </w:rPr>
              <w:instrText xml:space="preserve"> PAGEREF _Toc396530590 \h </w:instrText>
            </w:r>
            <w:r w:rsidR="009566CA">
              <w:rPr>
                <w:noProof/>
                <w:webHidden/>
              </w:rPr>
            </w:r>
            <w:r w:rsidR="009566CA">
              <w:rPr>
                <w:noProof/>
                <w:webHidden/>
              </w:rPr>
              <w:fldChar w:fldCharType="separate"/>
            </w:r>
            <w:r w:rsidR="009566CA">
              <w:rPr>
                <w:noProof/>
                <w:webHidden/>
              </w:rPr>
              <w:t>83</w:t>
            </w:r>
            <w:r w:rsidR="009566CA">
              <w:rPr>
                <w:noProof/>
                <w:webHidden/>
              </w:rPr>
              <w:fldChar w:fldCharType="end"/>
            </w:r>
          </w:hyperlink>
        </w:p>
        <w:p w14:paraId="070F5126" w14:textId="77777777" w:rsidR="009566CA" w:rsidRDefault="00A57CE2">
          <w:pPr>
            <w:pStyle w:val="TOC3"/>
            <w:tabs>
              <w:tab w:val="left" w:pos="1320"/>
              <w:tab w:val="right" w:leader="dot" w:pos="9350"/>
            </w:tabs>
            <w:rPr>
              <w:noProof/>
            </w:rPr>
          </w:pPr>
          <w:hyperlink w:anchor="_Toc396530591" w:history="1">
            <w:r w:rsidR="009566CA" w:rsidRPr="003E1145">
              <w:rPr>
                <w:rStyle w:val="Hyperlink"/>
                <w:noProof/>
              </w:rPr>
              <w:t>5.6.22</w:t>
            </w:r>
            <w:r w:rsidR="009566CA">
              <w:rPr>
                <w:noProof/>
              </w:rPr>
              <w:tab/>
            </w:r>
            <w:r w:rsidR="009566CA" w:rsidRPr="003E1145">
              <w:rPr>
                <w:rStyle w:val="Hyperlink"/>
                <w:noProof/>
              </w:rPr>
              <w:t>Compression Ratio (Secure Index Size to Document Size) vs MinDist* MAP</w:t>
            </w:r>
            <w:r w:rsidR="009566CA">
              <w:rPr>
                <w:noProof/>
                <w:webHidden/>
              </w:rPr>
              <w:tab/>
            </w:r>
            <w:r w:rsidR="009566CA">
              <w:rPr>
                <w:noProof/>
                <w:webHidden/>
              </w:rPr>
              <w:fldChar w:fldCharType="begin"/>
            </w:r>
            <w:r w:rsidR="009566CA">
              <w:rPr>
                <w:noProof/>
                <w:webHidden/>
              </w:rPr>
              <w:instrText xml:space="preserve"> PAGEREF _Toc396530591 \h </w:instrText>
            </w:r>
            <w:r w:rsidR="009566CA">
              <w:rPr>
                <w:noProof/>
                <w:webHidden/>
              </w:rPr>
            </w:r>
            <w:r w:rsidR="009566CA">
              <w:rPr>
                <w:noProof/>
                <w:webHidden/>
              </w:rPr>
              <w:fldChar w:fldCharType="separate"/>
            </w:r>
            <w:r w:rsidR="009566CA">
              <w:rPr>
                <w:noProof/>
                <w:webHidden/>
              </w:rPr>
              <w:t>84</w:t>
            </w:r>
            <w:r w:rsidR="009566CA">
              <w:rPr>
                <w:noProof/>
                <w:webHidden/>
              </w:rPr>
              <w:fldChar w:fldCharType="end"/>
            </w:r>
          </w:hyperlink>
        </w:p>
        <w:p w14:paraId="71A8CDB5" w14:textId="77777777" w:rsidR="009566CA" w:rsidRDefault="00A57CE2">
          <w:pPr>
            <w:pStyle w:val="TOC3"/>
            <w:tabs>
              <w:tab w:val="left" w:pos="1320"/>
              <w:tab w:val="right" w:leader="dot" w:pos="9350"/>
            </w:tabs>
            <w:rPr>
              <w:noProof/>
            </w:rPr>
          </w:pPr>
          <w:hyperlink w:anchor="_Toc396530592" w:history="1">
            <w:r w:rsidR="009566CA" w:rsidRPr="003E1145">
              <w:rPr>
                <w:rStyle w:val="Hyperlink"/>
                <w:noProof/>
              </w:rPr>
              <w:t>5.6.23</w:t>
            </w:r>
            <w:r w:rsidR="009566CA">
              <w:rPr>
                <w:noProof/>
              </w:rPr>
              <w:tab/>
            </w:r>
            <w:r w:rsidR="009566CA" w:rsidRPr="003E1145">
              <w:rPr>
                <w:rStyle w:val="Hyperlink"/>
                <w:noProof/>
              </w:rPr>
              <w:t>Words/Term vs Precision and Recall</w:t>
            </w:r>
            <w:r w:rsidR="009566CA">
              <w:rPr>
                <w:noProof/>
                <w:webHidden/>
              </w:rPr>
              <w:tab/>
            </w:r>
            <w:r w:rsidR="009566CA">
              <w:rPr>
                <w:noProof/>
                <w:webHidden/>
              </w:rPr>
              <w:fldChar w:fldCharType="begin"/>
            </w:r>
            <w:r w:rsidR="009566CA">
              <w:rPr>
                <w:noProof/>
                <w:webHidden/>
              </w:rPr>
              <w:instrText xml:space="preserve"> PAGEREF _Toc396530592 \h </w:instrText>
            </w:r>
            <w:r w:rsidR="009566CA">
              <w:rPr>
                <w:noProof/>
                <w:webHidden/>
              </w:rPr>
            </w:r>
            <w:r w:rsidR="009566CA">
              <w:rPr>
                <w:noProof/>
                <w:webHidden/>
              </w:rPr>
              <w:fldChar w:fldCharType="separate"/>
            </w:r>
            <w:r w:rsidR="009566CA">
              <w:rPr>
                <w:noProof/>
                <w:webHidden/>
              </w:rPr>
              <w:t>85</w:t>
            </w:r>
            <w:r w:rsidR="009566CA">
              <w:rPr>
                <w:noProof/>
                <w:webHidden/>
              </w:rPr>
              <w:fldChar w:fldCharType="end"/>
            </w:r>
          </w:hyperlink>
        </w:p>
        <w:p w14:paraId="73E88DB7" w14:textId="77777777" w:rsidR="009566CA" w:rsidRDefault="00A57CE2">
          <w:pPr>
            <w:pStyle w:val="TOC1"/>
            <w:tabs>
              <w:tab w:val="left" w:pos="440"/>
              <w:tab w:val="right" w:leader="dot" w:pos="9350"/>
            </w:tabs>
            <w:rPr>
              <w:noProof/>
            </w:rPr>
          </w:pPr>
          <w:hyperlink w:anchor="_Toc396530593" w:history="1">
            <w:r w:rsidR="009566CA" w:rsidRPr="003E1145">
              <w:rPr>
                <w:rStyle w:val="Hyperlink"/>
                <w:noProof/>
              </w:rPr>
              <w:t>6</w:t>
            </w:r>
            <w:r w:rsidR="009566CA">
              <w:rPr>
                <w:noProof/>
              </w:rPr>
              <w:tab/>
            </w:r>
            <w:r w:rsidR="009566CA" w:rsidRPr="003E1145">
              <w:rPr>
                <w:rStyle w:val="Hyperlink"/>
                <w:noProof/>
              </w:rPr>
              <w:t>Extensions</w:t>
            </w:r>
            <w:r w:rsidR="009566CA">
              <w:rPr>
                <w:noProof/>
                <w:webHidden/>
              </w:rPr>
              <w:tab/>
            </w:r>
            <w:r w:rsidR="009566CA">
              <w:rPr>
                <w:noProof/>
                <w:webHidden/>
              </w:rPr>
              <w:fldChar w:fldCharType="begin"/>
            </w:r>
            <w:r w:rsidR="009566CA">
              <w:rPr>
                <w:noProof/>
                <w:webHidden/>
              </w:rPr>
              <w:instrText xml:space="preserve"> PAGEREF _Toc396530593 \h </w:instrText>
            </w:r>
            <w:r w:rsidR="009566CA">
              <w:rPr>
                <w:noProof/>
                <w:webHidden/>
              </w:rPr>
            </w:r>
            <w:r w:rsidR="009566CA">
              <w:rPr>
                <w:noProof/>
                <w:webHidden/>
              </w:rPr>
              <w:fldChar w:fldCharType="separate"/>
            </w:r>
            <w:r w:rsidR="009566CA">
              <w:rPr>
                <w:noProof/>
                <w:webHidden/>
              </w:rPr>
              <w:t>87</w:t>
            </w:r>
            <w:r w:rsidR="009566CA">
              <w:rPr>
                <w:noProof/>
                <w:webHidden/>
              </w:rPr>
              <w:fldChar w:fldCharType="end"/>
            </w:r>
          </w:hyperlink>
        </w:p>
        <w:p w14:paraId="3B919426" w14:textId="77777777" w:rsidR="009566CA" w:rsidRDefault="00A57CE2">
          <w:pPr>
            <w:pStyle w:val="TOC2"/>
            <w:tabs>
              <w:tab w:val="left" w:pos="880"/>
              <w:tab w:val="right" w:leader="dot" w:pos="9350"/>
            </w:tabs>
            <w:rPr>
              <w:noProof/>
            </w:rPr>
          </w:pPr>
          <w:hyperlink w:anchor="_Toc396530594" w:history="1">
            <w:r w:rsidR="009566CA" w:rsidRPr="003E1145">
              <w:rPr>
                <w:rStyle w:val="Hyperlink"/>
                <w:noProof/>
              </w:rPr>
              <w:t>6.1</w:t>
            </w:r>
            <w:r w:rsidR="009566CA">
              <w:rPr>
                <w:noProof/>
              </w:rPr>
              <w:tab/>
            </w:r>
            <w:r w:rsidR="009566CA" w:rsidRPr="003E1145">
              <w:rPr>
                <w:rStyle w:val="Hyperlink"/>
                <w:noProof/>
              </w:rPr>
              <w:t>Set-theoretic queries</w:t>
            </w:r>
            <w:r w:rsidR="009566CA">
              <w:rPr>
                <w:noProof/>
                <w:webHidden/>
              </w:rPr>
              <w:tab/>
            </w:r>
            <w:r w:rsidR="009566CA">
              <w:rPr>
                <w:noProof/>
                <w:webHidden/>
              </w:rPr>
              <w:fldChar w:fldCharType="begin"/>
            </w:r>
            <w:r w:rsidR="009566CA">
              <w:rPr>
                <w:noProof/>
                <w:webHidden/>
              </w:rPr>
              <w:instrText xml:space="preserve"> PAGEREF _Toc396530594 \h </w:instrText>
            </w:r>
            <w:r w:rsidR="009566CA">
              <w:rPr>
                <w:noProof/>
                <w:webHidden/>
              </w:rPr>
            </w:r>
            <w:r w:rsidR="009566CA">
              <w:rPr>
                <w:noProof/>
                <w:webHidden/>
              </w:rPr>
              <w:fldChar w:fldCharType="separate"/>
            </w:r>
            <w:r w:rsidR="009566CA">
              <w:rPr>
                <w:noProof/>
                <w:webHidden/>
              </w:rPr>
              <w:t>87</w:t>
            </w:r>
            <w:r w:rsidR="009566CA">
              <w:rPr>
                <w:noProof/>
                <w:webHidden/>
              </w:rPr>
              <w:fldChar w:fldCharType="end"/>
            </w:r>
          </w:hyperlink>
        </w:p>
        <w:p w14:paraId="5AED5A95" w14:textId="77777777" w:rsidR="009566CA" w:rsidRDefault="00A57CE2">
          <w:pPr>
            <w:pStyle w:val="TOC3"/>
            <w:tabs>
              <w:tab w:val="left" w:pos="1320"/>
              <w:tab w:val="right" w:leader="dot" w:pos="9350"/>
            </w:tabs>
            <w:rPr>
              <w:noProof/>
            </w:rPr>
          </w:pPr>
          <w:hyperlink w:anchor="_Toc396530595" w:history="1">
            <w:r w:rsidR="009566CA" w:rsidRPr="003E1145">
              <w:rPr>
                <w:rStyle w:val="Hyperlink"/>
                <w:noProof/>
              </w:rPr>
              <w:t>6.1.1</w:t>
            </w:r>
            <w:r w:rsidR="009566CA">
              <w:rPr>
                <w:noProof/>
              </w:rPr>
              <w:tab/>
            </w:r>
            <w:r w:rsidR="009566CA" w:rsidRPr="003E1145">
              <w:rPr>
                <w:rStyle w:val="Hyperlink"/>
                <w:noProof/>
              </w:rPr>
              <w:t>Set-theoretic query grammar</w:t>
            </w:r>
            <w:r w:rsidR="009566CA">
              <w:rPr>
                <w:noProof/>
                <w:webHidden/>
              </w:rPr>
              <w:tab/>
            </w:r>
            <w:r w:rsidR="009566CA">
              <w:rPr>
                <w:noProof/>
                <w:webHidden/>
              </w:rPr>
              <w:fldChar w:fldCharType="begin"/>
            </w:r>
            <w:r w:rsidR="009566CA">
              <w:rPr>
                <w:noProof/>
                <w:webHidden/>
              </w:rPr>
              <w:instrText xml:space="preserve"> PAGEREF _Toc396530595 \h </w:instrText>
            </w:r>
            <w:r w:rsidR="009566CA">
              <w:rPr>
                <w:noProof/>
                <w:webHidden/>
              </w:rPr>
            </w:r>
            <w:r w:rsidR="009566CA">
              <w:rPr>
                <w:noProof/>
                <w:webHidden/>
              </w:rPr>
              <w:fldChar w:fldCharType="separate"/>
            </w:r>
            <w:r w:rsidR="009566CA">
              <w:rPr>
                <w:noProof/>
                <w:webHidden/>
              </w:rPr>
              <w:t>88</w:t>
            </w:r>
            <w:r w:rsidR="009566CA">
              <w:rPr>
                <w:noProof/>
                <w:webHidden/>
              </w:rPr>
              <w:fldChar w:fldCharType="end"/>
            </w:r>
          </w:hyperlink>
        </w:p>
        <w:p w14:paraId="5EB8EBBB" w14:textId="77777777" w:rsidR="009566CA" w:rsidRDefault="00A57CE2">
          <w:pPr>
            <w:pStyle w:val="TOC2"/>
            <w:tabs>
              <w:tab w:val="left" w:pos="880"/>
              <w:tab w:val="right" w:leader="dot" w:pos="9350"/>
            </w:tabs>
            <w:rPr>
              <w:noProof/>
            </w:rPr>
          </w:pPr>
          <w:hyperlink w:anchor="_Toc396530596" w:history="1">
            <w:r w:rsidR="009566CA" w:rsidRPr="003E1145">
              <w:rPr>
                <w:rStyle w:val="Hyperlink"/>
                <w:noProof/>
              </w:rPr>
              <w:t>6.2</w:t>
            </w:r>
            <w:r w:rsidR="009566CA">
              <w:rPr>
                <w:noProof/>
              </w:rPr>
              <w:tab/>
            </w:r>
            <w:r w:rsidR="009566CA" w:rsidRPr="003E1145">
              <w:rPr>
                <w:rStyle w:val="Hyperlink"/>
                <w:noProof/>
              </w:rPr>
              <w:t>Fuzzy set-theoretic search</w:t>
            </w:r>
            <w:r w:rsidR="009566CA">
              <w:rPr>
                <w:noProof/>
                <w:webHidden/>
              </w:rPr>
              <w:tab/>
            </w:r>
            <w:r w:rsidR="009566CA">
              <w:rPr>
                <w:noProof/>
                <w:webHidden/>
              </w:rPr>
              <w:fldChar w:fldCharType="begin"/>
            </w:r>
            <w:r w:rsidR="009566CA">
              <w:rPr>
                <w:noProof/>
                <w:webHidden/>
              </w:rPr>
              <w:instrText xml:space="preserve"> PAGEREF _Toc396530596 \h </w:instrText>
            </w:r>
            <w:r w:rsidR="009566CA">
              <w:rPr>
                <w:noProof/>
                <w:webHidden/>
              </w:rPr>
            </w:r>
            <w:r w:rsidR="009566CA">
              <w:rPr>
                <w:noProof/>
                <w:webHidden/>
              </w:rPr>
              <w:fldChar w:fldCharType="separate"/>
            </w:r>
            <w:r w:rsidR="009566CA">
              <w:rPr>
                <w:noProof/>
                <w:webHidden/>
              </w:rPr>
              <w:t>88</w:t>
            </w:r>
            <w:r w:rsidR="009566CA">
              <w:rPr>
                <w:noProof/>
                <w:webHidden/>
              </w:rPr>
              <w:fldChar w:fldCharType="end"/>
            </w:r>
          </w:hyperlink>
        </w:p>
        <w:p w14:paraId="77384A75" w14:textId="77777777" w:rsidR="009566CA" w:rsidRDefault="00A57CE2">
          <w:pPr>
            <w:pStyle w:val="TOC3"/>
            <w:tabs>
              <w:tab w:val="left" w:pos="1320"/>
              <w:tab w:val="right" w:leader="dot" w:pos="9350"/>
            </w:tabs>
            <w:rPr>
              <w:noProof/>
            </w:rPr>
          </w:pPr>
          <w:hyperlink w:anchor="_Toc396530597" w:history="1">
            <w:r w:rsidR="009566CA" w:rsidRPr="003E1145">
              <w:rPr>
                <w:rStyle w:val="Hyperlink"/>
                <w:noProof/>
              </w:rPr>
              <w:t>6.2.1</w:t>
            </w:r>
            <w:r w:rsidR="009566CA">
              <w:rPr>
                <w:noProof/>
              </w:rPr>
              <w:tab/>
            </w:r>
            <w:r w:rsidR="009566CA" w:rsidRPr="003E1145">
              <w:rPr>
                <w:rStyle w:val="Hyperlink"/>
                <w:noProof/>
              </w:rPr>
              <w:t>Fuzzy set-theoretic query grammar</w:t>
            </w:r>
            <w:r w:rsidR="009566CA">
              <w:rPr>
                <w:noProof/>
                <w:webHidden/>
              </w:rPr>
              <w:tab/>
            </w:r>
            <w:r w:rsidR="009566CA">
              <w:rPr>
                <w:noProof/>
                <w:webHidden/>
              </w:rPr>
              <w:fldChar w:fldCharType="begin"/>
            </w:r>
            <w:r w:rsidR="009566CA">
              <w:rPr>
                <w:noProof/>
                <w:webHidden/>
              </w:rPr>
              <w:instrText xml:space="preserve"> PAGEREF _Toc396530597 \h </w:instrText>
            </w:r>
            <w:r w:rsidR="009566CA">
              <w:rPr>
                <w:noProof/>
                <w:webHidden/>
              </w:rPr>
            </w:r>
            <w:r w:rsidR="009566CA">
              <w:rPr>
                <w:noProof/>
                <w:webHidden/>
              </w:rPr>
              <w:fldChar w:fldCharType="separate"/>
            </w:r>
            <w:r w:rsidR="009566CA">
              <w:rPr>
                <w:noProof/>
                <w:webHidden/>
              </w:rPr>
              <w:t>90</w:t>
            </w:r>
            <w:r w:rsidR="009566CA">
              <w:rPr>
                <w:noProof/>
                <w:webHidden/>
              </w:rPr>
              <w:fldChar w:fldCharType="end"/>
            </w:r>
          </w:hyperlink>
        </w:p>
        <w:p w14:paraId="458D6F6D" w14:textId="77777777" w:rsidR="009566CA" w:rsidRDefault="00A57CE2">
          <w:pPr>
            <w:pStyle w:val="TOC2"/>
            <w:tabs>
              <w:tab w:val="left" w:pos="880"/>
              <w:tab w:val="right" w:leader="dot" w:pos="9350"/>
            </w:tabs>
            <w:rPr>
              <w:noProof/>
            </w:rPr>
          </w:pPr>
          <w:hyperlink w:anchor="_Toc396530598" w:history="1">
            <w:r w:rsidR="009566CA" w:rsidRPr="003E1145">
              <w:rPr>
                <w:rStyle w:val="Hyperlink"/>
                <w:noProof/>
              </w:rPr>
              <w:t>6.3</w:t>
            </w:r>
            <w:r w:rsidR="009566CA">
              <w:rPr>
                <w:noProof/>
              </w:rPr>
              <w:tab/>
            </w:r>
            <w:r w:rsidR="009566CA" w:rsidRPr="003E1145">
              <w:rPr>
                <w:rStyle w:val="Hyperlink"/>
                <w:noProof/>
              </w:rPr>
              <w:t>Boolean proximity searching</w:t>
            </w:r>
            <w:r w:rsidR="009566CA">
              <w:rPr>
                <w:noProof/>
                <w:webHidden/>
              </w:rPr>
              <w:tab/>
            </w:r>
            <w:r w:rsidR="009566CA">
              <w:rPr>
                <w:noProof/>
                <w:webHidden/>
              </w:rPr>
              <w:fldChar w:fldCharType="begin"/>
            </w:r>
            <w:r w:rsidR="009566CA">
              <w:rPr>
                <w:noProof/>
                <w:webHidden/>
              </w:rPr>
              <w:instrText xml:space="preserve"> PAGEREF _Toc396530598 \h </w:instrText>
            </w:r>
            <w:r w:rsidR="009566CA">
              <w:rPr>
                <w:noProof/>
                <w:webHidden/>
              </w:rPr>
            </w:r>
            <w:r w:rsidR="009566CA">
              <w:rPr>
                <w:noProof/>
                <w:webHidden/>
              </w:rPr>
              <w:fldChar w:fldCharType="separate"/>
            </w:r>
            <w:r w:rsidR="009566CA">
              <w:rPr>
                <w:noProof/>
                <w:webHidden/>
              </w:rPr>
              <w:t>90</w:t>
            </w:r>
            <w:r w:rsidR="009566CA">
              <w:rPr>
                <w:noProof/>
                <w:webHidden/>
              </w:rPr>
              <w:fldChar w:fldCharType="end"/>
            </w:r>
          </w:hyperlink>
        </w:p>
        <w:p w14:paraId="5DF88B6D" w14:textId="77777777" w:rsidR="009566CA" w:rsidRDefault="00A57CE2">
          <w:pPr>
            <w:pStyle w:val="TOC2"/>
            <w:tabs>
              <w:tab w:val="left" w:pos="880"/>
              <w:tab w:val="right" w:leader="dot" w:pos="9350"/>
            </w:tabs>
            <w:rPr>
              <w:noProof/>
            </w:rPr>
          </w:pPr>
          <w:hyperlink w:anchor="_Toc396530599" w:history="1">
            <w:r w:rsidR="009566CA" w:rsidRPr="003E1145">
              <w:rPr>
                <w:rStyle w:val="Hyperlink"/>
                <w:noProof/>
              </w:rPr>
              <w:t>6.4</w:t>
            </w:r>
            <w:r w:rsidR="009566CA">
              <w:rPr>
                <w:noProof/>
              </w:rPr>
              <w:tab/>
            </w:r>
            <w:r w:rsidR="009566CA" w:rsidRPr="003E1145">
              <w:rPr>
                <w:rStyle w:val="Hyperlink"/>
                <w:noProof/>
              </w:rPr>
              <w:t>Caching results</w:t>
            </w:r>
            <w:r w:rsidR="009566CA">
              <w:rPr>
                <w:noProof/>
                <w:webHidden/>
              </w:rPr>
              <w:tab/>
            </w:r>
            <w:r w:rsidR="009566CA">
              <w:rPr>
                <w:noProof/>
                <w:webHidden/>
              </w:rPr>
              <w:fldChar w:fldCharType="begin"/>
            </w:r>
            <w:r w:rsidR="009566CA">
              <w:rPr>
                <w:noProof/>
                <w:webHidden/>
              </w:rPr>
              <w:instrText xml:space="preserve"> PAGEREF _Toc396530599 \h </w:instrText>
            </w:r>
            <w:r w:rsidR="009566CA">
              <w:rPr>
                <w:noProof/>
                <w:webHidden/>
              </w:rPr>
            </w:r>
            <w:r w:rsidR="009566CA">
              <w:rPr>
                <w:noProof/>
                <w:webHidden/>
              </w:rPr>
              <w:fldChar w:fldCharType="separate"/>
            </w:r>
            <w:r w:rsidR="009566CA">
              <w:rPr>
                <w:noProof/>
                <w:webHidden/>
              </w:rPr>
              <w:t>90</w:t>
            </w:r>
            <w:r w:rsidR="009566CA">
              <w:rPr>
                <w:noProof/>
                <w:webHidden/>
              </w:rPr>
              <w:fldChar w:fldCharType="end"/>
            </w:r>
          </w:hyperlink>
        </w:p>
        <w:p w14:paraId="2309C4D8" w14:textId="77777777" w:rsidR="009566CA" w:rsidRDefault="00A57CE2">
          <w:pPr>
            <w:pStyle w:val="TOC1"/>
            <w:tabs>
              <w:tab w:val="left" w:pos="440"/>
              <w:tab w:val="right" w:leader="dot" w:pos="9350"/>
            </w:tabs>
            <w:rPr>
              <w:noProof/>
            </w:rPr>
          </w:pPr>
          <w:hyperlink w:anchor="_Toc396530600" w:history="1">
            <w:r w:rsidR="009566CA" w:rsidRPr="003E1145">
              <w:rPr>
                <w:rStyle w:val="Hyperlink"/>
                <w:noProof/>
              </w:rPr>
              <w:t>7</w:t>
            </w:r>
            <w:r w:rsidR="009566CA">
              <w:rPr>
                <w:noProof/>
              </w:rPr>
              <w:tab/>
            </w:r>
            <w:r w:rsidR="009566CA" w:rsidRPr="003E1145">
              <w:rPr>
                <w:rStyle w:val="Hyperlink"/>
                <w:noProof/>
              </w:rPr>
              <w:t>Future work</w:t>
            </w:r>
            <w:r w:rsidR="009566CA">
              <w:rPr>
                <w:noProof/>
                <w:webHidden/>
              </w:rPr>
              <w:tab/>
            </w:r>
            <w:r w:rsidR="009566CA">
              <w:rPr>
                <w:noProof/>
                <w:webHidden/>
              </w:rPr>
              <w:fldChar w:fldCharType="begin"/>
            </w:r>
            <w:r w:rsidR="009566CA">
              <w:rPr>
                <w:noProof/>
                <w:webHidden/>
              </w:rPr>
              <w:instrText xml:space="preserve"> PAGEREF _Toc396530600 \h </w:instrText>
            </w:r>
            <w:r w:rsidR="009566CA">
              <w:rPr>
                <w:noProof/>
                <w:webHidden/>
              </w:rPr>
            </w:r>
            <w:r w:rsidR="009566CA">
              <w:rPr>
                <w:noProof/>
                <w:webHidden/>
              </w:rPr>
              <w:fldChar w:fldCharType="separate"/>
            </w:r>
            <w:r w:rsidR="009566CA">
              <w:rPr>
                <w:noProof/>
                <w:webHidden/>
              </w:rPr>
              <w:t>91</w:t>
            </w:r>
            <w:r w:rsidR="009566CA">
              <w:rPr>
                <w:noProof/>
                <w:webHidden/>
              </w:rPr>
              <w:fldChar w:fldCharType="end"/>
            </w:r>
          </w:hyperlink>
        </w:p>
        <w:p w14:paraId="48D149B1" w14:textId="77777777" w:rsidR="009566CA" w:rsidRDefault="00A57CE2">
          <w:pPr>
            <w:pStyle w:val="TOC2"/>
            <w:tabs>
              <w:tab w:val="left" w:pos="880"/>
              <w:tab w:val="right" w:leader="dot" w:pos="9350"/>
            </w:tabs>
            <w:rPr>
              <w:noProof/>
            </w:rPr>
          </w:pPr>
          <w:hyperlink w:anchor="_Toc396530601" w:history="1">
            <w:r w:rsidR="009566CA" w:rsidRPr="003E1145">
              <w:rPr>
                <w:rStyle w:val="Hyperlink"/>
                <w:noProof/>
              </w:rPr>
              <w:t>7.1</w:t>
            </w:r>
            <w:r w:rsidR="009566CA">
              <w:rPr>
                <w:noProof/>
              </w:rPr>
              <w:tab/>
            </w:r>
            <w:r w:rsidR="009566CA" w:rsidRPr="003E1145">
              <w:rPr>
                <w:rStyle w:val="Hyperlink"/>
                <w:noProof/>
              </w:rPr>
              <w:t>Simulating an adversary with access to the secure indexes</w:t>
            </w:r>
            <w:r w:rsidR="009566CA">
              <w:rPr>
                <w:noProof/>
                <w:webHidden/>
              </w:rPr>
              <w:tab/>
            </w:r>
            <w:r w:rsidR="009566CA">
              <w:rPr>
                <w:noProof/>
                <w:webHidden/>
              </w:rPr>
              <w:fldChar w:fldCharType="begin"/>
            </w:r>
            <w:r w:rsidR="009566CA">
              <w:rPr>
                <w:noProof/>
                <w:webHidden/>
              </w:rPr>
              <w:instrText xml:space="preserve"> PAGEREF _Toc396530601 \h </w:instrText>
            </w:r>
            <w:r w:rsidR="009566CA">
              <w:rPr>
                <w:noProof/>
                <w:webHidden/>
              </w:rPr>
            </w:r>
            <w:r w:rsidR="009566CA">
              <w:rPr>
                <w:noProof/>
                <w:webHidden/>
              </w:rPr>
              <w:fldChar w:fldCharType="separate"/>
            </w:r>
            <w:r w:rsidR="009566CA">
              <w:rPr>
                <w:noProof/>
                <w:webHidden/>
              </w:rPr>
              <w:t>91</w:t>
            </w:r>
            <w:r w:rsidR="009566CA">
              <w:rPr>
                <w:noProof/>
                <w:webHidden/>
              </w:rPr>
              <w:fldChar w:fldCharType="end"/>
            </w:r>
          </w:hyperlink>
        </w:p>
        <w:p w14:paraId="2004E01F" w14:textId="77777777" w:rsidR="009566CA" w:rsidRDefault="00A57CE2">
          <w:pPr>
            <w:pStyle w:val="TOC2"/>
            <w:tabs>
              <w:tab w:val="left" w:pos="880"/>
              <w:tab w:val="right" w:leader="dot" w:pos="9350"/>
            </w:tabs>
            <w:rPr>
              <w:noProof/>
            </w:rPr>
          </w:pPr>
          <w:hyperlink w:anchor="_Toc396530602" w:history="1">
            <w:r w:rsidR="009566CA" w:rsidRPr="003E1145">
              <w:rPr>
                <w:rStyle w:val="Hyperlink"/>
                <w:noProof/>
              </w:rPr>
              <w:t>7.2</w:t>
            </w:r>
            <w:r w:rsidR="009566CA">
              <w:rPr>
                <w:noProof/>
              </w:rPr>
              <w:tab/>
            </w:r>
            <w:r w:rsidR="009566CA" w:rsidRPr="003E1145">
              <w:rPr>
                <w:rStyle w:val="Hyperlink"/>
                <w:noProof/>
              </w:rPr>
              <w:t>Conduct experiments for PSIM</w:t>
            </w:r>
            <w:r w:rsidR="009566CA">
              <w:rPr>
                <w:noProof/>
                <w:webHidden/>
              </w:rPr>
              <w:tab/>
            </w:r>
            <w:r w:rsidR="009566CA">
              <w:rPr>
                <w:noProof/>
                <w:webHidden/>
              </w:rPr>
              <w:fldChar w:fldCharType="begin"/>
            </w:r>
            <w:r w:rsidR="009566CA">
              <w:rPr>
                <w:noProof/>
                <w:webHidden/>
              </w:rPr>
              <w:instrText xml:space="preserve"> PAGEREF _Toc396530602 \h </w:instrText>
            </w:r>
            <w:r w:rsidR="009566CA">
              <w:rPr>
                <w:noProof/>
                <w:webHidden/>
              </w:rPr>
            </w:r>
            <w:r w:rsidR="009566CA">
              <w:rPr>
                <w:noProof/>
                <w:webHidden/>
              </w:rPr>
              <w:fldChar w:fldCharType="separate"/>
            </w:r>
            <w:r w:rsidR="009566CA">
              <w:rPr>
                <w:noProof/>
                <w:webHidden/>
              </w:rPr>
              <w:t>91</w:t>
            </w:r>
            <w:r w:rsidR="009566CA">
              <w:rPr>
                <w:noProof/>
                <w:webHidden/>
              </w:rPr>
              <w:fldChar w:fldCharType="end"/>
            </w:r>
          </w:hyperlink>
        </w:p>
        <w:p w14:paraId="7616D069" w14:textId="77777777" w:rsidR="009566CA" w:rsidRDefault="00A57CE2">
          <w:pPr>
            <w:pStyle w:val="TOC2"/>
            <w:tabs>
              <w:tab w:val="left" w:pos="880"/>
              <w:tab w:val="right" w:leader="dot" w:pos="9350"/>
            </w:tabs>
            <w:rPr>
              <w:noProof/>
            </w:rPr>
          </w:pPr>
          <w:hyperlink w:anchor="_Toc396530603" w:history="1">
            <w:r w:rsidR="009566CA" w:rsidRPr="003E1145">
              <w:rPr>
                <w:rStyle w:val="Hyperlink"/>
                <w:noProof/>
              </w:rPr>
              <w:t>7.3</w:t>
            </w:r>
            <w:r w:rsidR="009566CA">
              <w:rPr>
                <w:noProof/>
              </w:rPr>
              <w:tab/>
            </w:r>
            <w:r w:rsidR="009566CA" w:rsidRPr="003E1145">
              <w:rPr>
                <w:rStyle w:val="Hyperlink"/>
                <w:noProof/>
              </w:rPr>
              <w:t>Mitigating access pattern leaks</w:t>
            </w:r>
            <w:r w:rsidR="009566CA">
              <w:rPr>
                <w:noProof/>
                <w:webHidden/>
              </w:rPr>
              <w:tab/>
            </w:r>
            <w:r w:rsidR="009566CA">
              <w:rPr>
                <w:noProof/>
                <w:webHidden/>
              </w:rPr>
              <w:fldChar w:fldCharType="begin"/>
            </w:r>
            <w:r w:rsidR="009566CA">
              <w:rPr>
                <w:noProof/>
                <w:webHidden/>
              </w:rPr>
              <w:instrText xml:space="preserve"> PAGEREF _Toc396530603 \h </w:instrText>
            </w:r>
            <w:r w:rsidR="009566CA">
              <w:rPr>
                <w:noProof/>
                <w:webHidden/>
              </w:rPr>
            </w:r>
            <w:r w:rsidR="009566CA">
              <w:rPr>
                <w:noProof/>
                <w:webHidden/>
              </w:rPr>
              <w:fldChar w:fldCharType="separate"/>
            </w:r>
            <w:r w:rsidR="009566CA">
              <w:rPr>
                <w:noProof/>
                <w:webHidden/>
              </w:rPr>
              <w:t>91</w:t>
            </w:r>
            <w:r w:rsidR="009566CA">
              <w:rPr>
                <w:noProof/>
                <w:webHidden/>
              </w:rPr>
              <w:fldChar w:fldCharType="end"/>
            </w:r>
          </w:hyperlink>
        </w:p>
        <w:p w14:paraId="64465377" w14:textId="77777777" w:rsidR="009566CA" w:rsidRDefault="00A57CE2">
          <w:pPr>
            <w:pStyle w:val="TOC3"/>
            <w:tabs>
              <w:tab w:val="left" w:pos="1320"/>
              <w:tab w:val="right" w:leader="dot" w:pos="9350"/>
            </w:tabs>
            <w:rPr>
              <w:noProof/>
            </w:rPr>
          </w:pPr>
          <w:hyperlink w:anchor="_Toc396530604" w:history="1">
            <w:r w:rsidR="009566CA" w:rsidRPr="003E1145">
              <w:rPr>
                <w:rStyle w:val="Hyperlink"/>
                <w:noProof/>
              </w:rPr>
              <w:t>7.3.1</w:t>
            </w:r>
            <w:r w:rsidR="009566CA">
              <w:rPr>
                <w:noProof/>
              </w:rPr>
              <w:tab/>
            </w:r>
            <w:r w:rsidR="009566CA" w:rsidRPr="003E1145">
              <w:rPr>
                <w:rStyle w:val="Hyperlink"/>
                <w:noProof/>
              </w:rPr>
              <w:t>Multiple secure indexes per document</w:t>
            </w:r>
            <w:r w:rsidR="009566CA">
              <w:rPr>
                <w:noProof/>
                <w:webHidden/>
              </w:rPr>
              <w:tab/>
            </w:r>
            <w:r w:rsidR="009566CA">
              <w:rPr>
                <w:noProof/>
                <w:webHidden/>
              </w:rPr>
              <w:fldChar w:fldCharType="begin"/>
            </w:r>
            <w:r w:rsidR="009566CA">
              <w:rPr>
                <w:noProof/>
                <w:webHidden/>
              </w:rPr>
              <w:instrText xml:space="preserve"> PAGEREF _Toc396530604 \h </w:instrText>
            </w:r>
            <w:r w:rsidR="009566CA">
              <w:rPr>
                <w:noProof/>
                <w:webHidden/>
              </w:rPr>
            </w:r>
            <w:r w:rsidR="009566CA">
              <w:rPr>
                <w:noProof/>
                <w:webHidden/>
              </w:rPr>
              <w:fldChar w:fldCharType="separate"/>
            </w:r>
            <w:r w:rsidR="009566CA">
              <w:rPr>
                <w:noProof/>
                <w:webHidden/>
              </w:rPr>
              <w:t>91</w:t>
            </w:r>
            <w:r w:rsidR="009566CA">
              <w:rPr>
                <w:noProof/>
                <w:webHidden/>
              </w:rPr>
              <w:fldChar w:fldCharType="end"/>
            </w:r>
          </w:hyperlink>
        </w:p>
        <w:p w14:paraId="78FCD7DD" w14:textId="77777777" w:rsidR="009566CA" w:rsidRDefault="00A57CE2">
          <w:pPr>
            <w:pStyle w:val="TOC3"/>
            <w:tabs>
              <w:tab w:val="left" w:pos="1320"/>
              <w:tab w:val="right" w:leader="dot" w:pos="9350"/>
            </w:tabs>
            <w:rPr>
              <w:noProof/>
            </w:rPr>
          </w:pPr>
          <w:hyperlink w:anchor="_Toc396530605" w:history="1">
            <w:r w:rsidR="009566CA" w:rsidRPr="003E1145">
              <w:rPr>
                <w:rStyle w:val="Hyperlink"/>
                <w:noProof/>
              </w:rPr>
              <w:t>7.3.2</w:t>
            </w:r>
            <w:r w:rsidR="009566CA">
              <w:rPr>
                <w:noProof/>
              </w:rPr>
              <w:tab/>
            </w:r>
            <w:r w:rsidR="009566CA" w:rsidRPr="003E1145">
              <w:rPr>
                <w:rStyle w:val="Hyperlink"/>
                <w:noProof/>
              </w:rPr>
              <w:t>Fake queries</w:t>
            </w:r>
            <w:r w:rsidR="009566CA">
              <w:rPr>
                <w:noProof/>
                <w:webHidden/>
              </w:rPr>
              <w:tab/>
            </w:r>
            <w:r w:rsidR="009566CA">
              <w:rPr>
                <w:noProof/>
                <w:webHidden/>
              </w:rPr>
              <w:fldChar w:fldCharType="begin"/>
            </w:r>
            <w:r w:rsidR="009566CA">
              <w:rPr>
                <w:noProof/>
                <w:webHidden/>
              </w:rPr>
              <w:instrText xml:space="preserve"> PAGEREF _Toc396530605 \h </w:instrText>
            </w:r>
            <w:r w:rsidR="009566CA">
              <w:rPr>
                <w:noProof/>
                <w:webHidden/>
              </w:rPr>
            </w:r>
            <w:r w:rsidR="009566CA">
              <w:rPr>
                <w:noProof/>
                <w:webHidden/>
              </w:rPr>
              <w:fldChar w:fldCharType="separate"/>
            </w:r>
            <w:r w:rsidR="009566CA">
              <w:rPr>
                <w:noProof/>
                <w:webHidden/>
              </w:rPr>
              <w:t>92</w:t>
            </w:r>
            <w:r w:rsidR="009566CA">
              <w:rPr>
                <w:noProof/>
                <w:webHidden/>
              </w:rPr>
              <w:fldChar w:fldCharType="end"/>
            </w:r>
          </w:hyperlink>
        </w:p>
        <w:p w14:paraId="16F23F1C" w14:textId="77777777" w:rsidR="009566CA" w:rsidRDefault="00A57CE2">
          <w:pPr>
            <w:pStyle w:val="TOC2"/>
            <w:tabs>
              <w:tab w:val="left" w:pos="880"/>
              <w:tab w:val="right" w:leader="dot" w:pos="9350"/>
            </w:tabs>
            <w:rPr>
              <w:noProof/>
            </w:rPr>
          </w:pPr>
          <w:hyperlink w:anchor="_Toc396530606" w:history="1">
            <w:r w:rsidR="009566CA" w:rsidRPr="003E1145">
              <w:rPr>
                <w:rStyle w:val="Hyperlink"/>
                <w:noProof/>
              </w:rPr>
              <w:t>7.4</w:t>
            </w:r>
            <w:r w:rsidR="009566CA">
              <w:rPr>
                <w:noProof/>
              </w:rPr>
              <w:tab/>
            </w:r>
            <w:r w:rsidR="009566CA" w:rsidRPr="003E1145">
              <w:rPr>
                <w:rStyle w:val="Hyperlink"/>
                <w:noProof/>
              </w:rPr>
              <w:t>Semantic search</w:t>
            </w:r>
            <w:r w:rsidR="009566CA">
              <w:rPr>
                <w:noProof/>
                <w:webHidden/>
              </w:rPr>
              <w:tab/>
            </w:r>
            <w:r w:rsidR="009566CA">
              <w:rPr>
                <w:noProof/>
                <w:webHidden/>
              </w:rPr>
              <w:fldChar w:fldCharType="begin"/>
            </w:r>
            <w:r w:rsidR="009566CA">
              <w:rPr>
                <w:noProof/>
                <w:webHidden/>
              </w:rPr>
              <w:instrText xml:space="preserve"> PAGEREF _Toc396530606 \h </w:instrText>
            </w:r>
            <w:r w:rsidR="009566CA">
              <w:rPr>
                <w:noProof/>
                <w:webHidden/>
              </w:rPr>
            </w:r>
            <w:r w:rsidR="009566CA">
              <w:rPr>
                <w:noProof/>
                <w:webHidden/>
              </w:rPr>
              <w:fldChar w:fldCharType="separate"/>
            </w:r>
            <w:r w:rsidR="009566CA">
              <w:rPr>
                <w:noProof/>
                <w:webHidden/>
              </w:rPr>
              <w:t>92</w:t>
            </w:r>
            <w:r w:rsidR="009566CA">
              <w:rPr>
                <w:noProof/>
                <w:webHidden/>
              </w:rPr>
              <w:fldChar w:fldCharType="end"/>
            </w:r>
          </w:hyperlink>
        </w:p>
        <w:p w14:paraId="666BD888" w14:textId="77777777" w:rsidR="009566CA" w:rsidRDefault="00A57CE2">
          <w:pPr>
            <w:pStyle w:val="TOC2"/>
            <w:tabs>
              <w:tab w:val="left" w:pos="880"/>
              <w:tab w:val="right" w:leader="dot" w:pos="9350"/>
            </w:tabs>
            <w:rPr>
              <w:noProof/>
            </w:rPr>
          </w:pPr>
          <w:hyperlink w:anchor="_Toc396530607" w:history="1">
            <w:r w:rsidR="009566CA" w:rsidRPr="003E1145">
              <w:rPr>
                <w:rStyle w:val="Hyperlink"/>
                <w:noProof/>
              </w:rPr>
              <w:t>7.5</w:t>
            </w:r>
            <w:r w:rsidR="009566CA">
              <w:rPr>
                <w:noProof/>
              </w:rPr>
              <w:tab/>
            </w:r>
            <w:r w:rsidR="009566CA" w:rsidRPr="003E1145">
              <w:rPr>
                <w:rStyle w:val="Hyperlink"/>
                <w:noProof/>
              </w:rPr>
              <w:t>Topic search (classification)</w:t>
            </w:r>
            <w:r w:rsidR="009566CA">
              <w:rPr>
                <w:noProof/>
                <w:webHidden/>
              </w:rPr>
              <w:tab/>
            </w:r>
            <w:r w:rsidR="009566CA">
              <w:rPr>
                <w:noProof/>
                <w:webHidden/>
              </w:rPr>
              <w:fldChar w:fldCharType="begin"/>
            </w:r>
            <w:r w:rsidR="009566CA">
              <w:rPr>
                <w:noProof/>
                <w:webHidden/>
              </w:rPr>
              <w:instrText xml:space="preserve"> PAGEREF _Toc396530607 \h </w:instrText>
            </w:r>
            <w:r w:rsidR="009566CA">
              <w:rPr>
                <w:noProof/>
                <w:webHidden/>
              </w:rPr>
            </w:r>
            <w:r w:rsidR="009566CA">
              <w:rPr>
                <w:noProof/>
                <w:webHidden/>
              </w:rPr>
              <w:fldChar w:fldCharType="separate"/>
            </w:r>
            <w:r w:rsidR="009566CA">
              <w:rPr>
                <w:noProof/>
                <w:webHidden/>
              </w:rPr>
              <w:t>93</w:t>
            </w:r>
            <w:r w:rsidR="009566CA">
              <w:rPr>
                <w:noProof/>
                <w:webHidden/>
              </w:rPr>
              <w:fldChar w:fldCharType="end"/>
            </w:r>
          </w:hyperlink>
        </w:p>
        <w:p w14:paraId="525EBE8F" w14:textId="77777777" w:rsidR="009566CA" w:rsidRDefault="00A57CE2">
          <w:pPr>
            <w:pStyle w:val="TOC2"/>
            <w:tabs>
              <w:tab w:val="left" w:pos="880"/>
              <w:tab w:val="right" w:leader="dot" w:pos="9350"/>
            </w:tabs>
            <w:rPr>
              <w:noProof/>
            </w:rPr>
          </w:pPr>
          <w:hyperlink w:anchor="_Toc396530608" w:history="1">
            <w:r w:rsidR="009566CA" w:rsidRPr="003E1145">
              <w:rPr>
                <w:rStyle w:val="Hyperlink"/>
                <w:noProof/>
              </w:rPr>
              <w:t>7.6</w:t>
            </w:r>
            <w:r w:rsidR="009566CA">
              <w:rPr>
                <w:noProof/>
              </w:rPr>
              <w:tab/>
            </w:r>
            <w:r w:rsidR="009566CA" w:rsidRPr="003E1145">
              <w:rPr>
                <w:rStyle w:val="Hyperlink"/>
                <w:noProof/>
              </w:rPr>
              <w:t>Letter n-grams and word n-grams</w:t>
            </w:r>
            <w:r w:rsidR="009566CA">
              <w:rPr>
                <w:noProof/>
                <w:webHidden/>
              </w:rPr>
              <w:tab/>
            </w:r>
            <w:r w:rsidR="009566CA">
              <w:rPr>
                <w:noProof/>
                <w:webHidden/>
              </w:rPr>
              <w:fldChar w:fldCharType="begin"/>
            </w:r>
            <w:r w:rsidR="009566CA">
              <w:rPr>
                <w:noProof/>
                <w:webHidden/>
              </w:rPr>
              <w:instrText xml:space="preserve"> PAGEREF _Toc396530608 \h </w:instrText>
            </w:r>
            <w:r w:rsidR="009566CA">
              <w:rPr>
                <w:noProof/>
                <w:webHidden/>
              </w:rPr>
            </w:r>
            <w:r w:rsidR="009566CA">
              <w:rPr>
                <w:noProof/>
                <w:webHidden/>
              </w:rPr>
              <w:fldChar w:fldCharType="separate"/>
            </w:r>
            <w:r w:rsidR="009566CA">
              <w:rPr>
                <w:noProof/>
                <w:webHidden/>
              </w:rPr>
              <w:t>94</w:t>
            </w:r>
            <w:r w:rsidR="009566CA">
              <w:rPr>
                <w:noProof/>
                <w:webHidden/>
              </w:rPr>
              <w:fldChar w:fldCharType="end"/>
            </w:r>
          </w:hyperlink>
        </w:p>
        <w:p w14:paraId="17C15608" w14:textId="77777777" w:rsidR="009566CA" w:rsidRDefault="00A57CE2">
          <w:pPr>
            <w:pStyle w:val="TOC2"/>
            <w:tabs>
              <w:tab w:val="left" w:pos="880"/>
              <w:tab w:val="right" w:leader="dot" w:pos="9350"/>
            </w:tabs>
            <w:rPr>
              <w:noProof/>
            </w:rPr>
          </w:pPr>
          <w:hyperlink w:anchor="_Toc396530609" w:history="1">
            <w:r w:rsidR="009566CA" w:rsidRPr="003E1145">
              <w:rPr>
                <w:rStyle w:val="Hyperlink"/>
                <w:noProof/>
              </w:rPr>
              <w:t>7.7</w:t>
            </w:r>
            <w:r w:rsidR="009566CA">
              <w:rPr>
                <w:noProof/>
              </w:rPr>
              <w:tab/>
            </w:r>
            <w:r w:rsidR="009566CA" w:rsidRPr="003E1145">
              <w:rPr>
                <w:rStyle w:val="Hyperlink"/>
                <w:noProof/>
              </w:rPr>
              <w:t>Automatically learning optimal parameters</w:t>
            </w:r>
            <w:r w:rsidR="009566CA">
              <w:rPr>
                <w:noProof/>
                <w:webHidden/>
              </w:rPr>
              <w:tab/>
            </w:r>
            <w:r w:rsidR="009566CA">
              <w:rPr>
                <w:noProof/>
                <w:webHidden/>
              </w:rPr>
              <w:fldChar w:fldCharType="begin"/>
            </w:r>
            <w:r w:rsidR="009566CA">
              <w:rPr>
                <w:noProof/>
                <w:webHidden/>
              </w:rPr>
              <w:instrText xml:space="preserve"> PAGEREF _Toc396530609 \h </w:instrText>
            </w:r>
            <w:r w:rsidR="009566CA">
              <w:rPr>
                <w:noProof/>
                <w:webHidden/>
              </w:rPr>
            </w:r>
            <w:r w:rsidR="009566CA">
              <w:rPr>
                <w:noProof/>
                <w:webHidden/>
              </w:rPr>
              <w:fldChar w:fldCharType="separate"/>
            </w:r>
            <w:r w:rsidR="009566CA">
              <w:rPr>
                <w:noProof/>
                <w:webHidden/>
              </w:rPr>
              <w:t>94</w:t>
            </w:r>
            <w:r w:rsidR="009566CA">
              <w:rPr>
                <w:noProof/>
                <w:webHidden/>
              </w:rPr>
              <w:fldChar w:fldCharType="end"/>
            </w:r>
          </w:hyperlink>
        </w:p>
        <w:p w14:paraId="6F0E41D4" w14:textId="77777777" w:rsidR="009566CA" w:rsidRDefault="00A57CE2">
          <w:pPr>
            <w:pStyle w:val="TOC1"/>
            <w:tabs>
              <w:tab w:val="left" w:pos="440"/>
              <w:tab w:val="right" w:leader="dot" w:pos="9350"/>
            </w:tabs>
            <w:rPr>
              <w:noProof/>
            </w:rPr>
          </w:pPr>
          <w:hyperlink w:anchor="_Toc396530610" w:history="1">
            <w:r w:rsidR="009566CA" w:rsidRPr="003E1145">
              <w:rPr>
                <w:rStyle w:val="Hyperlink"/>
                <w:noProof/>
              </w:rPr>
              <w:t>8</w:t>
            </w:r>
            <w:r w:rsidR="009566CA">
              <w:rPr>
                <w:noProof/>
              </w:rPr>
              <w:tab/>
            </w:r>
            <w:r w:rsidR="009566CA" w:rsidRPr="003E1145">
              <w:rPr>
                <w:rStyle w:val="Hyperlink"/>
                <w:noProof/>
              </w:rPr>
              <w:t>Conclusions</w:t>
            </w:r>
            <w:r w:rsidR="009566CA">
              <w:rPr>
                <w:noProof/>
                <w:webHidden/>
              </w:rPr>
              <w:tab/>
            </w:r>
            <w:r w:rsidR="009566CA">
              <w:rPr>
                <w:noProof/>
                <w:webHidden/>
              </w:rPr>
              <w:fldChar w:fldCharType="begin"/>
            </w:r>
            <w:r w:rsidR="009566CA">
              <w:rPr>
                <w:noProof/>
                <w:webHidden/>
              </w:rPr>
              <w:instrText xml:space="preserve"> PAGEREF _Toc396530610 \h </w:instrText>
            </w:r>
            <w:r w:rsidR="009566CA">
              <w:rPr>
                <w:noProof/>
                <w:webHidden/>
              </w:rPr>
            </w:r>
            <w:r w:rsidR="009566CA">
              <w:rPr>
                <w:noProof/>
                <w:webHidden/>
              </w:rPr>
              <w:fldChar w:fldCharType="separate"/>
            </w:r>
            <w:r w:rsidR="009566CA">
              <w:rPr>
                <w:noProof/>
                <w:webHidden/>
              </w:rPr>
              <w:t>95</w:t>
            </w:r>
            <w:r w:rsidR="009566CA">
              <w:rPr>
                <w:noProof/>
                <w:webHidden/>
              </w:rPr>
              <w:fldChar w:fldCharType="end"/>
            </w:r>
          </w:hyperlink>
        </w:p>
        <w:p w14:paraId="11004274" w14:textId="77777777" w:rsidR="009566CA" w:rsidRDefault="00A57CE2">
          <w:pPr>
            <w:pStyle w:val="TOC1"/>
            <w:tabs>
              <w:tab w:val="left" w:pos="440"/>
              <w:tab w:val="right" w:leader="dot" w:pos="9350"/>
            </w:tabs>
            <w:rPr>
              <w:noProof/>
            </w:rPr>
          </w:pPr>
          <w:hyperlink w:anchor="_Toc396530611" w:history="1">
            <w:r w:rsidR="009566CA" w:rsidRPr="003E1145">
              <w:rPr>
                <w:rStyle w:val="Hyperlink"/>
                <w:noProof/>
              </w:rPr>
              <w:t>9</w:t>
            </w:r>
            <w:r w:rsidR="009566CA">
              <w:rPr>
                <w:noProof/>
              </w:rPr>
              <w:tab/>
            </w:r>
            <w:r w:rsidR="009566CA" w:rsidRPr="003E1145">
              <w:rPr>
                <w:rStyle w:val="Hyperlink"/>
                <w:noProof/>
              </w:rPr>
              <w:t>References</w:t>
            </w:r>
            <w:r w:rsidR="009566CA">
              <w:rPr>
                <w:noProof/>
                <w:webHidden/>
              </w:rPr>
              <w:tab/>
            </w:r>
            <w:r w:rsidR="009566CA">
              <w:rPr>
                <w:noProof/>
                <w:webHidden/>
              </w:rPr>
              <w:fldChar w:fldCharType="begin"/>
            </w:r>
            <w:r w:rsidR="009566CA">
              <w:rPr>
                <w:noProof/>
                <w:webHidden/>
              </w:rPr>
              <w:instrText xml:space="preserve"> PAGEREF _Toc396530611 \h </w:instrText>
            </w:r>
            <w:r w:rsidR="009566CA">
              <w:rPr>
                <w:noProof/>
                <w:webHidden/>
              </w:rPr>
            </w:r>
            <w:r w:rsidR="009566CA">
              <w:rPr>
                <w:noProof/>
                <w:webHidden/>
              </w:rPr>
              <w:fldChar w:fldCharType="separate"/>
            </w:r>
            <w:r w:rsidR="009566CA">
              <w:rPr>
                <w:noProof/>
                <w:webHidden/>
              </w:rPr>
              <w:t>96</w:t>
            </w:r>
            <w:r w:rsidR="009566CA">
              <w:rPr>
                <w:noProof/>
                <w:webHidden/>
              </w:rPr>
              <w:fldChar w:fldCharType="end"/>
            </w:r>
          </w:hyperlink>
        </w:p>
        <w:p w14:paraId="423AC9B8" w14:textId="77777777" w:rsidR="00966C11" w:rsidRDefault="007A6C31" w:rsidP="00966C11">
          <w:pPr>
            <w:rPr>
              <w:noProof/>
            </w:rPr>
          </w:pPr>
          <w:r>
            <w:rPr>
              <w:b/>
              <w:bCs/>
              <w:noProof/>
            </w:rPr>
            <w:fldChar w:fldCharType="end"/>
          </w:r>
        </w:p>
      </w:sdtContent>
    </w:sdt>
    <w:p w14:paraId="53D43729" w14:textId="77777777" w:rsidR="001C1BD5" w:rsidRDefault="001C1BD5" w:rsidP="00966C11">
      <w:pPr>
        <w:rPr>
          <w:noProof/>
        </w:rPr>
      </w:pPr>
    </w:p>
    <w:p w14:paraId="00B76356" w14:textId="0B5B0D22" w:rsidR="00854D26" w:rsidRDefault="00F614B8">
      <w:pPr>
        <w:pStyle w:val="Heading1"/>
      </w:pPr>
      <w:bookmarkStart w:id="5" w:name="_Toc396530528"/>
      <w:r>
        <w:t>Introduction</w:t>
      </w:r>
      <w:bookmarkEnd w:id="5"/>
    </w:p>
    <w:p w14:paraId="57DDE790" w14:textId="246EBD00" w:rsidR="00FA2B3A" w:rsidRDefault="00FA2B3A" w:rsidP="00FA2B3A">
      <w:r>
        <w:t>Organizations are eager to take advantage of cloud storage</w:t>
      </w:r>
      <w:r w:rsidR="00C660F1">
        <w:t>. Cloud storage is:</w:t>
      </w:r>
    </w:p>
    <w:p w14:paraId="77095E2B" w14:textId="6440639C" w:rsidR="00FA2B3A" w:rsidRPr="000E4F24" w:rsidRDefault="00FA2B3A" w:rsidP="00CB4613">
      <w:pPr>
        <w:pStyle w:val="ListParagraph"/>
        <w:numPr>
          <w:ilvl w:val="0"/>
          <w:numId w:val="21"/>
        </w:numPr>
        <w:spacing w:line="312" w:lineRule="auto"/>
      </w:pPr>
      <w:r w:rsidRPr="000E4F24">
        <w:rPr>
          <w:rStyle w:val="Emphasis"/>
        </w:rPr>
        <w:t>Reliable</w:t>
      </w:r>
      <w:r>
        <w:t>—s</w:t>
      </w:r>
      <w:r w:rsidRPr="000E4F24">
        <w:t>torage management is delegated to expertise of cloud storage provider</w:t>
      </w:r>
      <w:r w:rsidR="009E3189">
        <w:t xml:space="preserve"> (CSP)</w:t>
      </w:r>
      <w:r w:rsidRPr="000E4F24">
        <w:t>.</w:t>
      </w:r>
    </w:p>
    <w:p w14:paraId="3D6E962D" w14:textId="77777777" w:rsidR="00FA2B3A" w:rsidRPr="000E4F24" w:rsidRDefault="00FA2B3A" w:rsidP="00CB4613">
      <w:pPr>
        <w:pStyle w:val="ListParagraph"/>
        <w:numPr>
          <w:ilvl w:val="0"/>
          <w:numId w:val="21"/>
        </w:numPr>
        <w:spacing w:line="312" w:lineRule="auto"/>
      </w:pPr>
      <w:r w:rsidRPr="000E4F24">
        <w:rPr>
          <w:rStyle w:val="Emphasis"/>
        </w:rPr>
        <w:t>Scalable</w:t>
      </w:r>
      <w:r>
        <w:t>—a</w:t>
      </w:r>
      <w:r w:rsidRPr="000E4F24">
        <w:t>s storage needs change, pay more or less as needed.</w:t>
      </w:r>
    </w:p>
    <w:p w14:paraId="56840E3E" w14:textId="30646863" w:rsidR="00FA2B3A" w:rsidRPr="000E4F24" w:rsidRDefault="00FA2B3A" w:rsidP="00CB4613">
      <w:pPr>
        <w:pStyle w:val="ListParagraph"/>
        <w:numPr>
          <w:ilvl w:val="0"/>
          <w:numId w:val="21"/>
        </w:numPr>
        <w:spacing w:line="312" w:lineRule="auto"/>
      </w:pPr>
      <w:r w:rsidRPr="000E4F24">
        <w:rPr>
          <w:rStyle w:val="Emphasis"/>
        </w:rPr>
        <w:t>Cost-effective</w:t>
      </w:r>
      <w:r>
        <w:t>—c</w:t>
      </w:r>
      <w:r w:rsidRPr="000E4F24">
        <w:t>loud storage providers are efficient (division of labor).</w:t>
      </w:r>
    </w:p>
    <w:p w14:paraId="23234ED2" w14:textId="77777777" w:rsidR="00FA2B3A" w:rsidRPr="000E4F24" w:rsidRDefault="00FA2B3A" w:rsidP="00CB4613">
      <w:pPr>
        <w:pStyle w:val="ListParagraph"/>
        <w:numPr>
          <w:ilvl w:val="0"/>
          <w:numId w:val="21"/>
        </w:numPr>
        <w:spacing w:line="312" w:lineRule="auto"/>
      </w:pPr>
      <w:r w:rsidRPr="000E4F24">
        <w:rPr>
          <w:rStyle w:val="Emphasis"/>
        </w:rPr>
        <w:t>Accessible</w:t>
      </w:r>
      <w:r>
        <w:t>—s</w:t>
      </w:r>
      <w:r w:rsidRPr="000E4F24">
        <w:t>torage can be accessed anytime and anywhere.</w:t>
      </w:r>
    </w:p>
    <w:p w14:paraId="1C939027" w14:textId="42DEC3C6" w:rsidR="00FA2B3A" w:rsidRPr="000E4F24" w:rsidRDefault="00FA2B3A" w:rsidP="00CB4613">
      <w:pPr>
        <w:pStyle w:val="ListParagraph"/>
        <w:numPr>
          <w:ilvl w:val="0"/>
          <w:numId w:val="21"/>
        </w:numPr>
        <w:spacing w:line="312" w:lineRule="auto"/>
      </w:pPr>
      <w:r w:rsidRPr="000E4F24">
        <w:rPr>
          <w:rStyle w:val="Emphasis"/>
        </w:rPr>
        <w:t>Sharable</w:t>
      </w:r>
      <w:r>
        <w:t>—</w:t>
      </w:r>
      <w:r w:rsidR="00501BDB">
        <w:t>every</w:t>
      </w:r>
      <w:r w:rsidRPr="000E4F24">
        <w:t xml:space="preserve"> resource (e.g., director</w:t>
      </w:r>
      <w:r w:rsidR="00501BDB">
        <w:t xml:space="preserve">ies, </w:t>
      </w:r>
      <w:r w:rsidRPr="000E4F24">
        <w:t>file</w:t>
      </w:r>
      <w:r w:rsidR="00501BDB">
        <w:t>s</w:t>
      </w:r>
      <w:r w:rsidRPr="000E4F24">
        <w:t>) has a URL.</w:t>
      </w:r>
    </w:p>
    <w:p w14:paraId="0571FD6A" w14:textId="39BBBD9E" w:rsidR="009E3189" w:rsidRDefault="001C1BD5" w:rsidP="00854D26">
      <w:r>
        <w:t>However, a</w:t>
      </w:r>
      <w:r w:rsidR="00FA2B3A">
        <w:t xml:space="preserve"> significant disadvantage to cloud storage is loss of control over confidentiality. An or</w:t>
      </w:r>
      <w:r w:rsidR="00501BDB">
        <w:t xml:space="preserve">ganization loses control over an unencrypted </w:t>
      </w:r>
      <w:r w:rsidR="00FA2B3A">
        <w:t xml:space="preserve">document’s confidentiality when it is hosted </w:t>
      </w:r>
      <w:r w:rsidR="00FA2B3A" w:rsidRPr="000E4F24">
        <w:t>in the cloud</w:t>
      </w:r>
      <w:r w:rsidR="00FA2B3A">
        <w:t>.</w:t>
      </w:r>
    </w:p>
    <w:p w14:paraId="067E8EC7" w14:textId="67724C99" w:rsidR="00FA2B3A" w:rsidRDefault="009E3189" w:rsidP="00854D26">
      <w:r w:rsidRPr="003D3D86">
        <w:lastRenderedPageBreak/>
        <w:t xml:space="preserve">In </w:t>
      </w:r>
      <w:sdt>
        <w:sdtPr>
          <w:id w:val="-766232933"/>
          <w:citation/>
        </w:sdtPr>
        <w:sdtContent>
          <w:r>
            <w:fldChar w:fldCharType="begin"/>
          </w:r>
          <w:r>
            <w:instrText xml:space="preserve"> CITATION Son00 \l 1033 </w:instrText>
          </w:r>
          <w:r>
            <w:fldChar w:fldCharType="separate"/>
          </w:r>
          <w:r w:rsidR="00A97CCA" w:rsidRPr="00A97CCA">
            <w:rPr>
              <w:noProof/>
            </w:rPr>
            <w:t>[1]</w:t>
          </w:r>
          <w:r>
            <w:fldChar w:fldCharType="end"/>
          </w:r>
        </w:sdtContent>
      </w:sdt>
      <w:r w:rsidRPr="003D3D86">
        <w:t xml:space="preserve">, one of the earlier papers presented on </w:t>
      </w:r>
      <w:r w:rsidRPr="009E3189">
        <w:rPr>
          <w:rStyle w:val="SubtleEmphasis"/>
        </w:rPr>
        <w:t>Encrypted Search</w:t>
      </w:r>
      <w:r>
        <w:t>,</w:t>
      </w:r>
      <w:r w:rsidRPr="003D3D86">
        <w:t xml:space="preserve"> the author observes that many individuals and organizations wish to exploit cloud storage</w:t>
      </w:r>
      <w:r>
        <w:t xml:space="preserve"> services</w:t>
      </w:r>
      <w:r w:rsidRPr="003D3D86">
        <w:t xml:space="preserve">, but do not trust </w:t>
      </w:r>
      <w:r>
        <w:t xml:space="preserve">the </w:t>
      </w:r>
      <w:r w:rsidRPr="003D3D86">
        <w:t xml:space="preserve">CSP with their </w:t>
      </w:r>
      <w:r w:rsidR="00C660F1">
        <w:t>confidential</w:t>
      </w:r>
      <w:r>
        <w:t xml:space="preserve"> data. That is, o</w:t>
      </w:r>
      <w:r w:rsidR="00FA2B3A">
        <w:t xml:space="preserve">rganizations trust the CSP with storage logistics but they do not trust the CSP with their need for </w:t>
      </w:r>
      <w:r w:rsidR="00FA2B3A" w:rsidRPr="000E4F24">
        <w:rPr>
          <w:rStyle w:val="SubtleEmphasis"/>
        </w:rPr>
        <w:t>confidentiality</w:t>
      </w:r>
      <w:r w:rsidR="00FA2B3A">
        <w:t>.</w:t>
      </w:r>
    </w:p>
    <w:p w14:paraId="4118A290" w14:textId="65517BF8" w:rsidR="00FA2B3A" w:rsidRDefault="00FA2B3A" w:rsidP="00FA2B3A">
      <w:r w:rsidRPr="003D3D86">
        <w:t>T</w:t>
      </w:r>
      <w:r>
        <w:t xml:space="preserve">he naïve solution to regaining control over confidentiality of cloud-hosted documents is achieved </w:t>
      </w:r>
      <w:r w:rsidR="00501BDB">
        <w:t>using</w:t>
      </w:r>
      <w:r>
        <w:t xml:space="preserve"> encryption. Before a document is uploaded into the cloud, it is encrypted. Subsequently, to access this document, clients d</w:t>
      </w:r>
      <w:r w:rsidRPr="003D3D86">
        <w:t xml:space="preserve">ownload </w:t>
      </w:r>
      <w:r>
        <w:t>it to a trusted machine and de</w:t>
      </w:r>
      <w:r w:rsidRPr="003D3D86">
        <w:t>crypt it</w:t>
      </w:r>
      <w:r>
        <w:t>.</w:t>
      </w:r>
    </w:p>
    <w:p w14:paraId="6921357E" w14:textId="77777777" w:rsidR="00FA2B3A" w:rsidRDefault="00FA2B3A" w:rsidP="00FA2B3A">
      <w:r>
        <w:t>Often, the documents of interest are not known in advance. Consequently, the ability to perform searches over a collection of documents is needed. In the naïve solution, this entails the following sequence of actions:</w:t>
      </w:r>
    </w:p>
    <w:p w14:paraId="3A0E120B" w14:textId="77777777" w:rsidR="00FA2B3A" w:rsidRDefault="00FA2B3A" w:rsidP="00CB4613">
      <w:pPr>
        <w:pStyle w:val="ListParagraph"/>
        <w:numPr>
          <w:ilvl w:val="0"/>
          <w:numId w:val="17"/>
        </w:numPr>
        <w:spacing w:line="312" w:lineRule="auto"/>
      </w:pPr>
      <w:r>
        <w:t>Download the collection of encrypted documents to a trusted machine.</w:t>
      </w:r>
    </w:p>
    <w:p w14:paraId="48D6FFB8" w14:textId="77777777" w:rsidR="00FA2B3A" w:rsidRDefault="00FA2B3A" w:rsidP="00CB4613">
      <w:pPr>
        <w:pStyle w:val="ListParagraph"/>
        <w:numPr>
          <w:ilvl w:val="0"/>
          <w:numId w:val="17"/>
        </w:numPr>
        <w:spacing w:line="312" w:lineRule="auto"/>
      </w:pPr>
      <w:r>
        <w:t>Decrypt the encrypted documents.</w:t>
      </w:r>
    </w:p>
    <w:p w14:paraId="7B1D19DF" w14:textId="56C969DB" w:rsidR="00FA2B3A" w:rsidRDefault="00FA2B3A" w:rsidP="00CB4613">
      <w:pPr>
        <w:pStyle w:val="ListParagraph"/>
        <w:numPr>
          <w:ilvl w:val="0"/>
          <w:numId w:val="17"/>
        </w:numPr>
        <w:spacing w:line="312" w:lineRule="auto"/>
      </w:pPr>
      <w:r>
        <w:t>Search through the decrypted documents using any available search facility</w:t>
      </w:r>
      <w:r w:rsidR="00501BDB">
        <w:t xml:space="preserve"> on the </w:t>
      </w:r>
      <w:r w:rsidR="00C660F1">
        <w:t>trusted</w:t>
      </w:r>
      <w:r w:rsidR="00501BDB">
        <w:t xml:space="preserve"> machine</w:t>
      </w:r>
      <w:r>
        <w:t>.</w:t>
      </w:r>
    </w:p>
    <w:p w14:paraId="00BE8096" w14:textId="6D9317E8" w:rsidR="00DF32F1" w:rsidRDefault="00DF32F1" w:rsidP="00FA2B3A">
      <w:r>
        <w:t>T</w:t>
      </w:r>
      <w:r w:rsidR="00FA2B3A">
        <w:t xml:space="preserve">his approach breaks down if an organization has a large collection of </w:t>
      </w:r>
      <w:r w:rsidR="00C660F1">
        <w:t>confidential</w:t>
      </w:r>
      <w:r w:rsidR="00FA2B3A">
        <w:t xml:space="preserve"> documents</w:t>
      </w:r>
      <w:r w:rsidR="00C660F1">
        <w:t>. It is</w:t>
      </w:r>
      <w:r>
        <w:t xml:space="preserve"> </w:t>
      </w:r>
      <w:r w:rsidR="00C660F1">
        <w:t xml:space="preserve">both time consuming and </w:t>
      </w:r>
      <w:r>
        <w:t>costly in terms of transmission costs (i.e., downloading a large corpus) and energy costs (i.e., decryption is a computationally demanding)</w:t>
      </w:r>
      <w:r w:rsidR="00FA2B3A">
        <w:t>.</w:t>
      </w:r>
    </w:p>
    <w:p w14:paraId="26766CA9" w14:textId="5CC1A184" w:rsidR="00FA2B3A" w:rsidRDefault="00DF32F1" w:rsidP="00FA2B3A">
      <w:r>
        <w:t>T</w:t>
      </w:r>
      <w:r w:rsidR="00FA2B3A">
        <w:t xml:space="preserve">he larger the collection of </w:t>
      </w:r>
      <w:r w:rsidR="00C660F1">
        <w:t>confidential</w:t>
      </w:r>
      <w:r w:rsidR="00FA2B3A">
        <w:t xml:space="preserve"> document</w:t>
      </w:r>
      <w:r w:rsidR="00C660F1">
        <w:t>s</w:t>
      </w:r>
      <w:r w:rsidR="00FA2B3A">
        <w:t xml:space="preserve">, the </w:t>
      </w:r>
      <w:r w:rsidR="00C660F1">
        <w:t xml:space="preserve">more costly </w:t>
      </w:r>
      <w:r>
        <w:t>the naïve solution is</w:t>
      </w:r>
      <w:r w:rsidR="00FA2B3A">
        <w:t>. This inefficiency is especially evident on resource-</w:t>
      </w:r>
      <w:r>
        <w:t>constrained</w:t>
      </w:r>
      <w:r w:rsidR="00FA2B3A">
        <w:t xml:space="preserve"> machines, e.g., smartphones with limited bandwidth</w:t>
      </w:r>
      <w:r>
        <w:t xml:space="preserve"> and</w:t>
      </w:r>
      <w:r w:rsidR="00FA2B3A">
        <w:t xml:space="preserve"> </w:t>
      </w:r>
      <w:r w:rsidR="00C660F1">
        <w:t>energy</w:t>
      </w:r>
      <w:r w:rsidR="00FA2B3A">
        <w:t>.</w:t>
      </w:r>
    </w:p>
    <w:p w14:paraId="53CC9D56" w14:textId="5E88095D" w:rsidR="000069CF" w:rsidRDefault="000069CF" w:rsidP="000069CF">
      <w:r>
        <w:t>W</w:t>
      </w:r>
      <w:r w:rsidRPr="003D3D86">
        <w:t xml:space="preserve">hat is </w:t>
      </w:r>
      <w:r>
        <w:t xml:space="preserve">sought </w:t>
      </w:r>
      <w:r w:rsidRPr="003D3D86">
        <w:t xml:space="preserve">is some way to allow the CSP to search </w:t>
      </w:r>
      <w:r>
        <w:t xml:space="preserve">the encrypted documents </w:t>
      </w:r>
      <w:r w:rsidRPr="003D3D86">
        <w:t>on behalf of clients,</w:t>
      </w:r>
      <w:r w:rsidR="001B510E">
        <w:t xml:space="preserve"> and</w:t>
      </w:r>
      <w:r w:rsidRPr="003D3D86">
        <w:t xml:space="preserve"> returning only those documents relevant to </w:t>
      </w:r>
      <w:r>
        <w:t>client</w:t>
      </w:r>
      <w:r w:rsidRPr="003D3D86">
        <w:t xml:space="preserve"> quer</w:t>
      </w:r>
      <w:r>
        <w:t>ies. Furthermore, this should be done without revealing the contents of documents (</w:t>
      </w:r>
      <w:r w:rsidRPr="001B510E">
        <w:rPr>
          <w:rStyle w:val="SubtleEmphasis"/>
        </w:rPr>
        <w:t>data confidentiality</w:t>
      </w:r>
      <w:r>
        <w:t>) nor the contents of client queries (</w:t>
      </w:r>
      <w:r w:rsidR="001B510E" w:rsidRPr="001B510E">
        <w:rPr>
          <w:rStyle w:val="SubtleEmphasis"/>
        </w:rPr>
        <w:t>query privacy</w:t>
      </w:r>
      <w:r>
        <w:t xml:space="preserve">). In other words, the CSP should be able to perform </w:t>
      </w:r>
      <w:r w:rsidRPr="004B6A72">
        <w:rPr>
          <w:i/>
        </w:rPr>
        <w:t>oblivious</w:t>
      </w:r>
      <w:r>
        <w:t xml:space="preserve"> searches on behalf of </w:t>
      </w:r>
      <w:r w:rsidR="00C23643">
        <w:t xml:space="preserve">authorized </w:t>
      </w:r>
      <w:r>
        <w:t xml:space="preserve">users. </w:t>
      </w:r>
      <w:r w:rsidR="001B510E">
        <w:t>Finally</w:t>
      </w:r>
      <w:r>
        <w:t xml:space="preserve">, the CSP should not be able to initiate meaningful searches except on behalf of </w:t>
      </w:r>
      <w:r w:rsidR="001B510E">
        <w:t xml:space="preserve">authorized </w:t>
      </w:r>
      <w:r>
        <w:t>users.</w:t>
      </w:r>
    </w:p>
    <w:p w14:paraId="6CE7DE4B" w14:textId="392624A0" w:rsidR="007A6C31" w:rsidRPr="003D3D86" w:rsidRDefault="000069CF" w:rsidP="007A6C31">
      <w:r>
        <w:t xml:space="preserve">The ability to search over a </w:t>
      </w:r>
      <w:r w:rsidRPr="003D3D86">
        <w:t xml:space="preserve">collection of </w:t>
      </w:r>
      <w:r>
        <w:t xml:space="preserve">encrypted </w:t>
      </w:r>
      <w:r w:rsidRPr="003D3D86">
        <w:t xml:space="preserve">documents without needing to decrypt them </w:t>
      </w:r>
      <w:r>
        <w:t xml:space="preserve">first </w:t>
      </w:r>
      <w:r w:rsidRPr="003D3D86">
        <w:t xml:space="preserve">is known as </w:t>
      </w:r>
      <w:r w:rsidR="001B510E" w:rsidRPr="001B510E">
        <w:rPr>
          <w:rStyle w:val="SubtleEmphasis"/>
        </w:rPr>
        <w:t>E</w:t>
      </w:r>
      <w:r w:rsidRPr="001B510E">
        <w:rPr>
          <w:rStyle w:val="SubtleEmphasis"/>
        </w:rPr>
        <w:t xml:space="preserve">ncrypted </w:t>
      </w:r>
      <w:r w:rsidR="001B510E" w:rsidRPr="001B510E">
        <w:rPr>
          <w:rStyle w:val="SubtleEmphasis"/>
        </w:rPr>
        <w:t>S</w:t>
      </w:r>
      <w:r w:rsidRPr="001B510E">
        <w:rPr>
          <w:rStyle w:val="SubtleEmphasis"/>
        </w:rPr>
        <w:t>earch</w:t>
      </w:r>
      <w:r w:rsidR="009E3189">
        <w:rPr>
          <w:rStyle w:val="FootnoteReference"/>
          <w:i/>
          <w:iCs/>
          <w:color w:val="404040" w:themeColor="text1" w:themeTint="BF"/>
        </w:rPr>
        <w:footnoteReference w:id="1"/>
      </w:r>
      <w:r w:rsidRPr="003D3D86">
        <w:t>.</w:t>
      </w:r>
      <w:r>
        <w:t xml:space="preserve"> In light of the advantages of cloud storage, </w:t>
      </w:r>
      <w:r w:rsidR="001B510E" w:rsidRPr="001B510E">
        <w:rPr>
          <w:rStyle w:val="SubtleEmphasis"/>
        </w:rPr>
        <w:t>E</w:t>
      </w:r>
      <w:r w:rsidRPr="001B510E">
        <w:rPr>
          <w:rStyle w:val="SubtleEmphasis"/>
        </w:rPr>
        <w:t xml:space="preserve">ncrypted </w:t>
      </w:r>
      <w:r w:rsidR="001B510E" w:rsidRPr="001B510E">
        <w:rPr>
          <w:rStyle w:val="SubtleEmphasis"/>
        </w:rPr>
        <w:t>S</w:t>
      </w:r>
      <w:r w:rsidRPr="001B510E">
        <w:rPr>
          <w:rStyle w:val="SubtleEmphasis"/>
        </w:rPr>
        <w:t>earch</w:t>
      </w:r>
      <w:r w:rsidRPr="003D3D86">
        <w:t xml:space="preserve"> has </w:t>
      </w:r>
      <w:r>
        <w:t xml:space="preserve">recently </w:t>
      </w:r>
      <w:r w:rsidRPr="003D3D86">
        <w:t>gained a lot of traction in the research community</w:t>
      </w:r>
      <w:r w:rsidR="009E3189">
        <w:t>.</w:t>
      </w:r>
    </w:p>
    <w:p w14:paraId="1647DFA1" w14:textId="6A38DDD7" w:rsidR="007A6C31" w:rsidRPr="003D3D86" w:rsidRDefault="007A6C31" w:rsidP="007A6C31">
      <w:pPr>
        <w:jc w:val="both"/>
      </w:pPr>
      <w:r w:rsidRPr="003D3D86">
        <w:t xml:space="preserve">Many solutions </w:t>
      </w:r>
      <w:r>
        <w:t>to this problem</w:t>
      </w:r>
      <w:r w:rsidR="002D0DA8">
        <w:t xml:space="preserve"> </w:t>
      </w:r>
      <w:r>
        <w:t>have been proposed</w:t>
      </w:r>
      <w:r w:rsidR="008E4094">
        <w:t>.</w:t>
      </w:r>
      <w:r>
        <w:t xml:space="preserve"> </w:t>
      </w:r>
      <w:r w:rsidR="00714C1C">
        <w:t>S</w:t>
      </w:r>
      <w:r w:rsidR="00714C1C" w:rsidRPr="003D3D86">
        <w:t>ection</w:t>
      </w:r>
      <w:r w:rsidR="00BD7932">
        <w:t xml:space="preserve"> </w:t>
      </w:r>
      <w:r w:rsidR="00BD7932">
        <w:fldChar w:fldCharType="begin"/>
      </w:r>
      <w:r w:rsidR="00BD7932">
        <w:instrText xml:space="preserve"> REF _Ref393907282 \w \h </w:instrText>
      </w:r>
      <w:r w:rsidR="00BD7932">
        <w:fldChar w:fldCharType="separate"/>
      </w:r>
      <w:r w:rsidR="00564760">
        <w:rPr>
          <w:b/>
          <w:bCs/>
        </w:rPr>
        <w:t>Error! Reference source not found.</w:t>
      </w:r>
      <w:r w:rsidR="00BD7932">
        <w:fldChar w:fldCharType="end"/>
      </w:r>
      <w:r w:rsidR="00714C1C" w:rsidRPr="003D3D86">
        <w:t xml:space="preserve"> </w:t>
      </w:r>
      <w:r w:rsidR="00714C1C">
        <w:t>describe</w:t>
      </w:r>
      <w:r w:rsidR="00BD7932">
        <w:t>s</w:t>
      </w:r>
      <w:r w:rsidR="008E4094">
        <w:t xml:space="preserve"> </w:t>
      </w:r>
      <w:r>
        <w:t xml:space="preserve">existing </w:t>
      </w:r>
      <w:r w:rsidRPr="003D3D86">
        <w:t xml:space="preserve">work </w:t>
      </w:r>
      <w:r>
        <w:t xml:space="preserve">in </w:t>
      </w:r>
      <w:r w:rsidR="008E4094" w:rsidRPr="008E4094">
        <w:rPr>
          <w:rStyle w:val="SubtleEmphasis"/>
        </w:rPr>
        <w:t>Encrypted Search</w:t>
      </w:r>
      <w:r w:rsidR="00714C1C">
        <w:rPr>
          <w:rStyle w:val="SubtleEmphasis"/>
          <w:i w:val="0"/>
        </w:rPr>
        <w:t xml:space="preserve"> with </w:t>
      </w:r>
      <w:r>
        <w:t xml:space="preserve">attention paid to </w:t>
      </w:r>
      <w:r w:rsidR="00714C1C">
        <w:t xml:space="preserve">the strengths and weaknesses of </w:t>
      </w:r>
      <w:r>
        <w:t>various proposals.</w:t>
      </w:r>
    </w:p>
    <w:p w14:paraId="33936D59" w14:textId="301FA2D2" w:rsidR="008E555E" w:rsidRDefault="00F614B8">
      <w:pPr>
        <w:pStyle w:val="Heading1"/>
      </w:pPr>
      <w:bookmarkStart w:id="6" w:name="_Toc396530529"/>
      <w:r>
        <w:lastRenderedPageBreak/>
        <w:t>Review of literature</w:t>
      </w:r>
      <w:bookmarkEnd w:id="6"/>
    </w:p>
    <w:p w14:paraId="5E5AEB0B" w14:textId="77777777" w:rsidR="007A6C31" w:rsidRPr="003D3D86" w:rsidRDefault="007A6C31" w:rsidP="000727A6">
      <w:pPr>
        <w:pStyle w:val="Heading2"/>
      </w:pPr>
      <w:bookmarkStart w:id="7" w:name="_Toc396530530"/>
      <w:r w:rsidRPr="003D3D86">
        <w:t>Confidentiality</w:t>
      </w:r>
      <w:bookmarkEnd w:id="7"/>
    </w:p>
    <w:p w14:paraId="60F7F0BE" w14:textId="5F60E4C8" w:rsidR="007A6C31" w:rsidRPr="003D3D86" w:rsidRDefault="007A6C31" w:rsidP="000727A6">
      <w:pPr>
        <w:pStyle w:val="Textbody"/>
      </w:pPr>
      <w:r w:rsidRPr="003D3D86">
        <w:t xml:space="preserve">The first </w:t>
      </w:r>
      <w:r w:rsidR="00F56C57">
        <w:t xml:space="preserve">issue </w:t>
      </w:r>
      <w:r w:rsidRPr="003D3D86">
        <w:t xml:space="preserve">to address is </w:t>
      </w:r>
      <w:r w:rsidR="00F56C57">
        <w:t>confidentiality and its implementation.</w:t>
      </w:r>
      <w:r w:rsidRPr="003D3D86">
        <w:t xml:space="preserve"> That is, </w:t>
      </w:r>
      <w:r w:rsidR="00F56C57">
        <w:t>the</w:t>
      </w:r>
      <w:r w:rsidRPr="003D3D86">
        <w:t xml:space="preserve"> techniques </w:t>
      </w:r>
      <w:r w:rsidR="00F56C57">
        <w:t xml:space="preserve">employed to </w:t>
      </w:r>
      <w:r w:rsidRPr="003D3D86">
        <w:t xml:space="preserve">prevent </w:t>
      </w:r>
      <w:r w:rsidR="00F56C57">
        <w:t xml:space="preserve">disclosing </w:t>
      </w:r>
      <w:r w:rsidRPr="003D3D86">
        <w:t xml:space="preserve">information to unauthorized parties, </w:t>
      </w:r>
      <w:r w:rsidR="00F56C57">
        <w:t xml:space="preserve">like </w:t>
      </w:r>
      <w:r w:rsidRPr="003D3D86">
        <w:t xml:space="preserve">a server hosting the </w:t>
      </w:r>
      <w:r w:rsidR="00034F82">
        <w:t>confidential</w:t>
      </w:r>
      <w:r w:rsidRPr="003D3D86">
        <w:t xml:space="preserve"> documents</w:t>
      </w:r>
      <w:r w:rsidR="00F56C57">
        <w:t>.</w:t>
      </w:r>
      <w:r w:rsidRPr="003D3D86">
        <w:t xml:space="preserve"> We consider three primary approaches: compression, obfuscation, and encryption. </w:t>
      </w:r>
    </w:p>
    <w:tbl>
      <w:tblPr>
        <w:tblStyle w:val="GridTable5Dark-Accent3"/>
        <w:tblW w:w="0" w:type="auto"/>
        <w:tblLook w:val="06A0" w:firstRow="1" w:lastRow="0" w:firstColumn="1" w:lastColumn="0" w:noHBand="1" w:noVBand="1"/>
      </w:tblPr>
      <w:tblGrid>
        <w:gridCol w:w="2155"/>
        <w:gridCol w:w="3754"/>
        <w:gridCol w:w="3441"/>
      </w:tblGrid>
      <w:tr w:rsidR="007A6C31" w:rsidRPr="003D3D86" w14:paraId="0B42669A" w14:textId="77777777" w:rsidTr="009316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2DB8A82" w14:textId="77777777" w:rsidR="007A6C31" w:rsidRPr="00FA3BB3" w:rsidRDefault="007A6C31" w:rsidP="000727A6">
            <w:r w:rsidRPr="00FA3BB3">
              <w:t>Methods</w:t>
            </w:r>
          </w:p>
        </w:tc>
        <w:tc>
          <w:tcPr>
            <w:tcW w:w="3754" w:type="dxa"/>
          </w:tcPr>
          <w:p w14:paraId="5B5D5CC4" w14:textId="77777777" w:rsidR="007A6C31" w:rsidRPr="00FA3BB3" w:rsidRDefault="007A6C31" w:rsidP="000727A6">
            <w:pPr>
              <w:cnfStyle w:val="100000000000" w:firstRow="1" w:lastRow="0" w:firstColumn="0" w:lastColumn="0" w:oddVBand="0" w:evenVBand="0" w:oddHBand="0" w:evenHBand="0" w:firstRowFirstColumn="0" w:firstRowLastColumn="0" w:lastRowFirstColumn="0" w:lastRowLastColumn="0"/>
            </w:pPr>
            <w:r w:rsidRPr="00FA3BB3">
              <w:t>Advantages</w:t>
            </w:r>
          </w:p>
        </w:tc>
        <w:tc>
          <w:tcPr>
            <w:tcW w:w="0" w:type="auto"/>
          </w:tcPr>
          <w:p w14:paraId="27BCA63E" w14:textId="77777777" w:rsidR="007A6C31" w:rsidRPr="00FA3BB3" w:rsidRDefault="007A6C31" w:rsidP="000727A6">
            <w:pPr>
              <w:cnfStyle w:val="100000000000" w:firstRow="1" w:lastRow="0" w:firstColumn="0" w:lastColumn="0" w:oddVBand="0" w:evenVBand="0" w:oddHBand="0" w:evenHBand="0" w:firstRowFirstColumn="0" w:firstRowLastColumn="0" w:lastRowFirstColumn="0" w:lastRowLastColumn="0"/>
            </w:pPr>
            <w:r w:rsidRPr="00FA3BB3">
              <w:t>Disadvantages</w:t>
            </w:r>
          </w:p>
        </w:tc>
      </w:tr>
      <w:tr w:rsidR="007A6C31" w:rsidRPr="003D3D86" w14:paraId="063452FC" w14:textId="77777777" w:rsidTr="00931662">
        <w:tc>
          <w:tcPr>
            <w:cnfStyle w:val="001000000000" w:firstRow="0" w:lastRow="0" w:firstColumn="1" w:lastColumn="0" w:oddVBand="0" w:evenVBand="0" w:oddHBand="0" w:evenHBand="0" w:firstRowFirstColumn="0" w:firstRowLastColumn="0" w:lastRowFirstColumn="0" w:lastRowLastColumn="0"/>
            <w:tcW w:w="2155" w:type="dxa"/>
          </w:tcPr>
          <w:p w14:paraId="0D66DFC4" w14:textId="77777777" w:rsidR="007A6C31" w:rsidRPr="00FA3BB3" w:rsidRDefault="007A6C31" w:rsidP="000727A6">
            <w:r w:rsidRPr="00FA3BB3">
              <w:t>Compression</w:t>
            </w:r>
          </w:p>
          <w:p w14:paraId="3EA3100F" w14:textId="77777777" w:rsidR="007A6C31" w:rsidRPr="00FA3BB3" w:rsidRDefault="00A57CE2" w:rsidP="000727A6">
            <w:sdt>
              <w:sdtPr>
                <w:id w:val="257726654"/>
                <w:citation/>
              </w:sdtPr>
              <w:sdtContent>
                <w:r w:rsidR="007A6C31" w:rsidRPr="00FA3BB3">
                  <w:fldChar w:fldCharType="begin"/>
                </w:r>
                <w:r w:rsidR="007A6C31" w:rsidRPr="00FA3BB3">
                  <w:instrText xml:space="preserve"> CITATION Nav07 \l 1033 </w:instrText>
                </w:r>
                <w:r w:rsidR="007A6C31" w:rsidRPr="00FA3BB3">
                  <w:fldChar w:fldCharType="separate"/>
                </w:r>
                <w:r w:rsidR="00A97CCA" w:rsidRPr="00A97CCA">
                  <w:rPr>
                    <w:noProof/>
                  </w:rPr>
                  <w:t>[2]</w:t>
                </w:r>
                <w:r w:rsidR="007A6C31" w:rsidRPr="00FA3BB3">
                  <w:fldChar w:fldCharType="end"/>
                </w:r>
              </w:sdtContent>
            </w:sdt>
            <w:r w:rsidR="007A6C31" w:rsidRPr="00FA3BB3">
              <w:t xml:space="preserve">, </w:t>
            </w:r>
            <w:sdt>
              <w:sdtPr>
                <w:id w:val="1057589472"/>
                <w:citation/>
              </w:sdtPr>
              <w:sdtContent>
                <w:r w:rsidR="007A6C31" w:rsidRPr="00FA3BB3">
                  <w:fldChar w:fldCharType="begin"/>
                </w:r>
                <w:r w:rsidR="007A6C31" w:rsidRPr="00FA3BB3">
                  <w:instrText xml:space="preserve"> CITATION Lan00 \l 1033 </w:instrText>
                </w:r>
                <w:r w:rsidR="007A6C31" w:rsidRPr="00FA3BB3">
                  <w:fldChar w:fldCharType="separate"/>
                </w:r>
                <w:r w:rsidR="00A97CCA" w:rsidRPr="00A97CCA">
                  <w:rPr>
                    <w:noProof/>
                  </w:rPr>
                  <w:t>[3]</w:t>
                </w:r>
                <w:r w:rsidR="007A6C31" w:rsidRPr="00FA3BB3">
                  <w:fldChar w:fldCharType="end"/>
                </w:r>
              </w:sdtContent>
            </w:sdt>
          </w:p>
        </w:tc>
        <w:tc>
          <w:tcPr>
            <w:tcW w:w="3754" w:type="dxa"/>
          </w:tcPr>
          <w:p w14:paraId="10ABEF96" w14:textId="77777777" w:rsidR="007A6C31" w:rsidRPr="003D3D86" w:rsidRDefault="007A6C31" w:rsidP="000727A6">
            <w:pPr>
              <w:cnfStyle w:val="000000000000" w:firstRow="0" w:lastRow="0" w:firstColumn="0" w:lastColumn="0" w:oddVBand="0" w:evenVBand="0" w:oddHBand="0" w:evenHBand="0" w:firstRowFirstColumn="0" w:firstRowLastColumn="0" w:lastRowFirstColumn="0" w:lastRowLastColumn="0"/>
            </w:pPr>
            <w:r w:rsidRPr="003D3D86">
              <w:t>Very space efficient</w:t>
            </w:r>
          </w:p>
          <w:p w14:paraId="2F1302B1" w14:textId="77777777" w:rsidR="007A6C31" w:rsidRPr="003D3D86" w:rsidRDefault="007A6C31" w:rsidP="000727A6">
            <w:pPr>
              <w:cnfStyle w:val="000000000000" w:firstRow="0" w:lastRow="0" w:firstColumn="0" w:lastColumn="0" w:oddVBand="0" w:evenVBand="0" w:oddHBand="0" w:evenHBand="0" w:firstRowFirstColumn="0" w:firstRowLastColumn="0" w:lastRowFirstColumn="0" w:lastRowLastColumn="0"/>
            </w:pPr>
          </w:p>
          <w:p w14:paraId="075B18CB" w14:textId="77777777" w:rsidR="007A6C31" w:rsidRPr="003D3D86" w:rsidRDefault="007A6C31" w:rsidP="000727A6">
            <w:pPr>
              <w:cnfStyle w:val="000000000000" w:firstRow="0" w:lastRow="0" w:firstColumn="0" w:lastColumn="0" w:oddVBand="0" w:evenVBand="0" w:oddHBand="0" w:evenHBand="0" w:firstRowFirstColumn="0" w:firstRowLastColumn="0" w:lastRowFirstColumn="0" w:lastRowLastColumn="0"/>
            </w:pPr>
            <w:r w:rsidRPr="003D3D86">
              <w:t>Fast and easy to implement</w:t>
            </w:r>
          </w:p>
          <w:p w14:paraId="5291351B" w14:textId="36D8B402" w:rsidR="007A6C31" w:rsidRPr="003D3D86" w:rsidRDefault="007A6C31" w:rsidP="000727A6">
            <w:pPr>
              <w:cnfStyle w:val="000000000000" w:firstRow="0" w:lastRow="0" w:firstColumn="0" w:lastColumn="0" w:oddVBand="0" w:evenVBand="0" w:oddHBand="0" w:evenHBand="0" w:firstRowFirstColumn="0" w:firstRowLastColumn="0" w:lastRowFirstColumn="0" w:lastRowLastColumn="0"/>
            </w:pPr>
          </w:p>
        </w:tc>
        <w:tc>
          <w:tcPr>
            <w:tcW w:w="0" w:type="auto"/>
          </w:tcPr>
          <w:p w14:paraId="27AF3AA8" w14:textId="77777777" w:rsidR="007A6C31" w:rsidRPr="003D3D86" w:rsidRDefault="007A6C31" w:rsidP="000727A6">
            <w:pPr>
              <w:cnfStyle w:val="000000000000" w:firstRow="0" w:lastRow="0" w:firstColumn="0" w:lastColumn="0" w:oddVBand="0" w:evenVBand="0" w:oddHBand="0" w:evenHBand="0" w:firstRowFirstColumn="0" w:firstRowLastColumn="0" w:lastRowFirstColumn="0" w:lastRowLastColumn="0"/>
            </w:pPr>
            <w:r w:rsidRPr="003D3D86">
              <w:t xml:space="preserve">To serve as an obfuscator, </w:t>
            </w:r>
            <w:r w:rsidR="00FA3BB3">
              <w:t xml:space="preserve">users must maintain a </w:t>
            </w:r>
            <w:r w:rsidRPr="003D3D86">
              <w:t xml:space="preserve">separate </w:t>
            </w:r>
            <w:r w:rsidR="00FA3BB3" w:rsidRPr="003D3D86">
              <w:t>symbol-mapping</w:t>
            </w:r>
            <w:r w:rsidRPr="003D3D86">
              <w:t xml:space="preserve"> table</w:t>
            </w:r>
            <w:r w:rsidR="000F7B4F">
              <w:rPr>
                <w:rStyle w:val="FootnoteReference"/>
              </w:rPr>
              <w:footnoteReference w:id="2"/>
            </w:r>
          </w:p>
          <w:p w14:paraId="0869FD73" w14:textId="77777777" w:rsidR="007A6C31" w:rsidRPr="003D3D86" w:rsidRDefault="007A6C31" w:rsidP="000727A6">
            <w:pPr>
              <w:cnfStyle w:val="000000000000" w:firstRow="0" w:lastRow="0" w:firstColumn="0" w:lastColumn="0" w:oddVBand="0" w:evenVBand="0" w:oddHBand="0" w:evenHBand="0" w:firstRowFirstColumn="0" w:firstRowLastColumn="0" w:lastRowFirstColumn="0" w:lastRowLastColumn="0"/>
            </w:pPr>
          </w:p>
          <w:p w14:paraId="652CE404" w14:textId="77777777" w:rsidR="007A6C31" w:rsidRPr="003D3D86" w:rsidRDefault="007A6C31" w:rsidP="000727A6">
            <w:pPr>
              <w:cnfStyle w:val="000000000000" w:firstRow="0" w:lastRow="0" w:firstColumn="0" w:lastColumn="0" w:oddVBand="0" w:evenVBand="0" w:oddHBand="0" w:evenHBand="0" w:firstRowFirstColumn="0" w:firstRowLastColumn="0" w:lastRowFirstColumn="0" w:lastRowLastColumn="0"/>
              <w:rPr>
                <w:rFonts w:cs="Times New Roman"/>
              </w:rPr>
            </w:pPr>
            <w:r w:rsidRPr="003D3D86">
              <w:rPr>
                <w:rFonts w:cs="Times New Roman"/>
              </w:rPr>
              <w:t>Serves as a substitution cipher; may be broken</w:t>
            </w:r>
            <w:r>
              <w:rPr>
                <w:rFonts w:cs="Times New Roman"/>
              </w:rPr>
              <w:t xml:space="preserve"> through cryptanalysis</w:t>
            </w:r>
          </w:p>
        </w:tc>
      </w:tr>
      <w:tr w:rsidR="007A6C31" w:rsidRPr="003D3D86" w14:paraId="27C1EB0E" w14:textId="77777777" w:rsidTr="00931662">
        <w:tc>
          <w:tcPr>
            <w:cnfStyle w:val="001000000000" w:firstRow="0" w:lastRow="0" w:firstColumn="1" w:lastColumn="0" w:oddVBand="0" w:evenVBand="0" w:oddHBand="0" w:evenHBand="0" w:firstRowFirstColumn="0" w:firstRowLastColumn="0" w:lastRowFirstColumn="0" w:lastRowLastColumn="0"/>
            <w:tcW w:w="2155" w:type="dxa"/>
          </w:tcPr>
          <w:p w14:paraId="206045BF" w14:textId="77777777" w:rsidR="007A6C31" w:rsidRPr="00FA3BB3" w:rsidRDefault="007A6C31" w:rsidP="000727A6">
            <w:r w:rsidRPr="00FA3BB3">
              <w:t>Obfuscation</w:t>
            </w:r>
          </w:p>
          <w:p w14:paraId="28606CB5" w14:textId="77777777" w:rsidR="007A6C31" w:rsidRPr="00FA3BB3" w:rsidRDefault="00A57CE2" w:rsidP="000727A6">
            <w:sdt>
              <w:sdtPr>
                <w:id w:val="-1797052359"/>
                <w:citation/>
              </w:sdtPr>
              <w:sdtContent>
                <w:r w:rsidR="007A6C31" w:rsidRPr="00FA3BB3">
                  <w:fldChar w:fldCharType="begin"/>
                </w:r>
                <w:r w:rsidR="007A6C31" w:rsidRPr="00FA3BB3">
                  <w:instrText xml:space="preserve"> CITATION Mow12 \l 1033 </w:instrText>
                </w:r>
                <w:r w:rsidR="007A6C31" w:rsidRPr="00FA3BB3">
                  <w:fldChar w:fldCharType="separate"/>
                </w:r>
                <w:r w:rsidR="00A97CCA" w:rsidRPr="00A97CCA">
                  <w:rPr>
                    <w:noProof/>
                  </w:rPr>
                  <w:t>[4]</w:t>
                </w:r>
                <w:r w:rsidR="007A6C31" w:rsidRPr="00FA3BB3">
                  <w:fldChar w:fldCharType="end"/>
                </w:r>
              </w:sdtContent>
            </w:sdt>
            <w:r w:rsidR="007A6C31" w:rsidRPr="00FA3BB3">
              <w:t xml:space="preserve">, </w:t>
            </w:r>
            <w:sdt>
              <w:sdtPr>
                <w:id w:val="-642588050"/>
                <w:citation/>
              </w:sdtPr>
              <w:sdtContent>
                <w:r w:rsidR="007A6C31" w:rsidRPr="00FA3BB3">
                  <w:fldChar w:fldCharType="begin"/>
                </w:r>
                <w:r w:rsidR="007A6C31" w:rsidRPr="00FA3BB3">
                  <w:instrText xml:space="preserve"> CITATION Chr97 \l 1033 </w:instrText>
                </w:r>
                <w:r w:rsidR="007A6C31" w:rsidRPr="00FA3BB3">
                  <w:fldChar w:fldCharType="separate"/>
                </w:r>
                <w:r w:rsidR="00A97CCA" w:rsidRPr="00A97CCA">
                  <w:rPr>
                    <w:noProof/>
                  </w:rPr>
                  <w:t>[5]</w:t>
                </w:r>
                <w:r w:rsidR="007A6C31" w:rsidRPr="00FA3BB3">
                  <w:fldChar w:fldCharType="end"/>
                </w:r>
              </w:sdtContent>
            </w:sdt>
            <w:r w:rsidR="007A6C31" w:rsidRPr="00FA3BB3">
              <w:t xml:space="preserve">, </w:t>
            </w:r>
            <w:sdt>
              <w:sdtPr>
                <w:id w:val="703293769"/>
                <w:citation/>
              </w:sdtPr>
              <w:sdtContent>
                <w:r w:rsidR="007A6C31" w:rsidRPr="00FA3BB3">
                  <w:fldChar w:fldCharType="begin"/>
                </w:r>
                <w:r w:rsidR="007A6C31" w:rsidRPr="00FA3BB3">
                  <w:instrText xml:space="preserve"> CITATION Hof07 \l 1033 </w:instrText>
                </w:r>
                <w:r w:rsidR="007A6C31" w:rsidRPr="00FA3BB3">
                  <w:fldChar w:fldCharType="separate"/>
                </w:r>
                <w:r w:rsidR="00A97CCA" w:rsidRPr="00A97CCA">
                  <w:rPr>
                    <w:noProof/>
                  </w:rPr>
                  <w:t>[6]</w:t>
                </w:r>
                <w:r w:rsidR="007A6C31" w:rsidRPr="00FA3BB3">
                  <w:fldChar w:fldCharType="end"/>
                </w:r>
              </w:sdtContent>
            </w:sdt>
          </w:p>
        </w:tc>
        <w:tc>
          <w:tcPr>
            <w:tcW w:w="3754" w:type="dxa"/>
          </w:tcPr>
          <w:p w14:paraId="163717B3" w14:textId="6962F5F2" w:rsidR="007A6C31" w:rsidRPr="003D3D86" w:rsidRDefault="007A6C31" w:rsidP="000727A6">
            <w:pPr>
              <w:cnfStyle w:val="000000000000" w:firstRow="0" w:lastRow="0" w:firstColumn="0" w:lastColumn="0" w:oddVBand="0" w:evenVBand="0" w:oddHBand="0" w:evenHBand="0" w:firstRowFirstColumn="0" w:firstRowLastColumn="0" w:lastRowFirstColumn="0" w:lastRowLastColumn="0"/>
            </w:pPr>
            <w:r w:rsidRPr="003D3D86">
              <w:t xml:space="preserve">Effective </w:t>
            </w:r>
            <w:r>
              <w:t xml:space="preserve">against </w:t>
            </w:r>
            <w:r w:rsidRPr="003D3D86">
              <w:t xml:space="preserve">non-skilled </w:t>
            </w:r>
            <w:r w:rsidR="00DD3999">
              <w:t>adversaries</w:t>
            </w:r>
          </w:p>
          <w:p w14:paraId="5A94ED7E" w14:textId="77777777" w:rsidR="007A6C31" w:rsidRPr="003D3D86" w:rsidRDefault="007A6C31" w:rsidP="000727A6">
            <w:pPr>
              <w:cnfStyle w:val="000000000000" w:firstRow="0" w:lastRow="0" w:firstColumn="0" w:lastColumn="0" w:oddVBand="0" w:evenVBand="0" w:oddHBand="0" w:evenHBand="0" w:firstRowFirstColumn="0" w:firstRowLastColumn="0" w:lastRowFirstColumn="0" w:lastRowLastColumn="0"/>
            </w:pPr>
          </w:p>
        </w:tc>
        <w:tc>
          <w:tcPr>
            <w:tcW w:w="0" w:type="auto"/>
          </w:tcPr>
          <w:p w14:paraId="1E67CED8" w14:textId="2335B9D4" w:rsidR="007A6C31" w:rsidRDefault="007A6C31" w:rsidP="000727A6">
            <w:pPr>
              <w:cnfStyle w:val="000000000000" w:firstRow="0" w:lastRow="0" w:firstColumn="0" w:lastColumn="0" w:oddVBand="0" w:evenVBand="0" w:oddHBand="0" w:evenHBand="0" w:firstRowFirstColumn="0" w:firstRowLastColumn="0" w:lastRowFirstColumn="0" w:lastRowLastColumn="0"/>
            </w:pPr>
            <w:r w:rsidRPr="003D3D86">
              <w:t>High insider risk</w:t>
            </w:r>
          </w:p>
          <w:p w14:paraId="0F7706AB" w14:textId="77777777" w:rsidR="007A6C31" w:rsidRDefault="007A6C31" w:rsidP="000727A6">
            <w:pPr>
              <w:cnfStyle w:val="000000000000" w:firstRow="0" w:lastRow="0" w:firstColumn="0" w:lastColumn="0" w:oddVBand="0" w:evenVBand="0" w:oddHBand="0" w:evenHBand="0" w:firstRowFirstColumn="0" w:firstRowLastColumn="0" w:lastRowFirstColumn="0" w:lastRowLastColumn="0"/>
            </w:pPr>
          </w:p>
          <w:p w14:paraId="64478B8F" w14:textId="6D97C161" w:rsidR="007A6C31" w:rsidRPr="003D3D86" w:rsidRDefault="00034F82" w:rsidP="000727A6">
            <w:pPr>
              <w:cnfStyle w:val="000000000000" w:firstRow="0" w:lastRow="0" w:firstColumn="0" w:lastColumn="0" w:oddVBand="0" w:evenVBand="0" w:oddHBand="0" w:evenHBand="0" w:firstRowFirstColumn="0" w:firstRowLastColumn="0" w:lastRowFirstColumn="0" w:lastRowLastColumn="0"/>
            </w:pPr>
            <w:r>
              <w:t>T</w:t>
            </w:r>
            <w:r w:rsidR="007A6C31">
              <w:t>oo weak for cryptographic use</w:t>
            </w:r>
          </w:p>
        </w:tc>
      </w:tr>
      <w:tr w:rsidR="007A6C31" w:rsidRPr="003D3D86" w14:paraId="0D80EB69" w14:textId="77777777" w:rsidTr="00931662">
        <w:tc>
          <w:tcPr>
            <w:cnfStyle w:val="001000000000" w:firstRow="0" w:lastRow="0" w:firstColumn="1" w:lastColumn="0" w:oddVBand="0" w:evenVBand="0" w:oddHBand="0" w:evenHBand="0" w:firstRowFirstColumn="0" w:firstRowLastColumn="0" w:lastRowFirstColumn="0" w:lastRowLastColumn="0"/>
            <w:tcW w:w="2155" w:type="dxa"/>
          </w:tcPr>
          <w:p w14:paraId="55634676" w14:textId="77777777" w:rsidR="007A6C31" w:rsidRPr="003D3D86" w:rsidRDefault="007A6C31" w:rsidP="000727A6">
            <w:r w:rsidRPr="003D3D86">
              <w:t>Encryption</w:t>
            </w:r>
          </w:p>
          <w:p w14:paraId="5C92F68E" w14:textId="77777777" w:rsidR="007A6C31" w:rsidRPr="003D3D86" w:rsidRDefault="00A57CE2" w:rsidP="000727A6">
            <w:sdt>
              <w:sdtPr>
                <w:id w:val="1338572554"/>
                <w:citation/>
              </w:sdtPr>
              <w:sdtContent>
                <w:r w:rsidR="007A6C31">
                  <w:fldChar w:fldCharType="begin"/>
                </w:r>
                <w:r w:rsidR="007A6C31">
                  <w:instrText xml:space="preserve"> CITATION Gol04 \l 1033 </w:instrText>
                </w:r>
                <w:r w:rsidR="007A6C31">
                  <w:fldChar w:fldCharType="separate"/>
                </w:r>
                <w:r w:rsidR="00A97CCA" w:rsidRPr="00A97CCA">
                  <w:rPr>
                    <w:noProof/>
                  </w:rPr>
                  <w:t>[7]</w:t>
                </w:r>
                <w:r w:rsidR="007A6C31">
                  <w:fldChar w:fldCharType="end"/>
                </w:r>
              </w:sdtContent>
            </w:sdt>
            <w:r w:rsidR="007A6C31" w:rsidRPr="003D3D86">
              <w:t xml:space="preserve">, </w:t>
            </w:r>
            <w:sdt>
              <w:sdtPr>
                <w:id w:val="93533123"/>
                <w:citation/>
              </w:sdtPr>
              <w:sdtContent>
                <w:r w:rsidR="007A6C31">
                  <w:fldChar w:fldCharType="begin"/>
                </w:r>
                <w:r w:rsidR="007A6C31">
                  <w:instrText xml:space="preserve"> CITATION Zha \l 1033 </w:instrText>
                </w:r>
                <w:r w:rsidR="007A6C31">
                  <w:fldChar w:fldCharType="separate"/>
                </w:r>
                <w:r w:rsidR="00A97CCA" w:rsidRPr="00A97CCA">
                  <w:rPr>
                    <w:noProof/>
                  </w:rPr>
                  <w:t>[8]</w:t>
                </w:r>
                <w:r w:rsidR="007A6C31">
                  <w:fldChar w:fldCharType="end"/>
                </w:r>
              </w:sdtContent>
            </w:sdt>
            <w:r w:rsidR="007A6C31" w:rsidRPr="003D3D86">
              <w:t xml:space="preserve">, </w:t>
            </w:r>
            <w:sdt>
              <w:sdtPr>
                <w:id w:val="-1393417512"/>
                <w:citation/>
              </w:sdtPr>
              <w:sdtContent>
                <w:r w:rsidR="007A6C31">
                  <w:fldChar w:fldCharType="begin"/>
                </w:r>
                <w:r w:rsidR="007A6C31">
                  <w:instrText xml:space="preserve"> CITATION Don08 \l 1033 </w:instrText>
                </w:r>
                <w:r w:rsidR="007A6C31">
                  <w:fldChar w:fldCharType="separate"/>
                </w:r>
                <w:r w:rsidR="00A97CCA" w:rsidRPr="00A97CCA">
                  <w:rPr>
                    <w:noProof/>
                  </w:rPr>
                  <w:t>[9]</w:t>
                </w:r>
                <w:r w:rsidR="007A6C31">
                  <w:fldChar w:fldCharType="end"/>
                </w:r>
              </w:sdtContent>
            </w:sdt>
            <w:r w:rsidR="007A6C31" w:rsidRPr="003D3D86">
              <w:t xml:space="preserve">, </w:t>
            </w:r>
            <w:sdt>
              <w:sdtPr>
                <w:id w:val="-887339130"/>
                <w:citation/>
              </w:sdtPr>
              <w:sdtContent>
                <w:r w:rsidR="007A6C31">
                  <w:fldChar w:fldCharType="begin"/>
                </w:r>
                <w:r w:rsidR="007A6C31">
                  <w:instrText xml:space="preserve"> CITATION Asg13 \l 1033 </w:instrText>
                </w:r>
                <w:r w:rsidR="007A6C31">
                  <w:fldChar w:fldCharType="separate"/>
                </w:r>
                <w:r w:rsidR="00A97CCA" w:rsidRPr="00A97CCA">
                  <w:rPr>
                    <w:noProof/>
                  </w:rPr>
                  <w:t>[10]</w:t>
                </w:r>
                <w:r w:rsidR="007A6C31">
                  <w:fldChar w:fldCharType="end"/>
                </w:r>
              </w:sdtContent>
            </w:sdt>
            <w:r w:rsidR="007A6C31" w:rsidRPr="003D3D86">
              <w:t xml:space="preserve">, </w:t>
            </w:r>
            <w:sdt>
              <w:sdtPr>
                <w:id w:val="-92866262"/>
                <w:citation/>
              </w:sdtPr>
              <w:sdtContent>
                <w:r w:rsidR="007A6C31">
                  <w:fldChar w:fldCharType="begin"/>
                </w:r>
                <w:r w:rsidR="007A6C31">
                  <w:instrText xml:space="preserve"> CITATION LiJ10 \l 1033 </w:instrText>
                </w:r>
                <w:r w:rsidR="007A6C31">
                  <w:fldChar w:fldCharType="separate"/>
                </w:r>
                <w:r w:rsidR="00A97CCA" w:rsidRPr="00A97CCA">
                  <w:rPr>
                    <w:noProof/>
                  </w:rPr>
                  <w:t>[11]</w:t>
                </w:r>
                <w:r w:rsidR="007A6C31">
                  <w:fldChar w:fldCharType="end"/>
                </w:r>
              </w:sdtContent>
            </w:sdt>
            <w:r w:rsidR="007A6C31" w:rsidRPr="003D3D86">
              <w:t xml:space="preserve">, </w:t>
            </w:r>
            <w:sdt>
              <w:sdtPr>
                <w:id w:val="919373520"/>
                <w:citation/>
              </w:sdtPr>
              <w:sdtContent>
                <w:r w:rsidR="007A6C31">
                  <w:fldChar w:fldCharType="begin"/>
                </w:r>
                <w:r w:rsidR="007A6C31">
                  <w:instrText xml:space="preserve"> CITATION Son00 \l 1033 </w:instrText>
                </w:r>
                <w:r w:rsidR="007A6C31">
                  <w:fldChar w:fldCharType="separate"/>
                </w:r>
                <w:r w:rsidR="00A97CCA" w:rsidRPr="00A97CCA">
                  <w:rPr>
                    <w:noProof/>
                  </w:rPr>
                  <w:t>[1]</w:t>
                </w:r>
                <w:r w:rsidR="007A6C31">
                  <w:fldChar w:fldCharType="end"/>
                </w:r>
              </w:sdtContent>
            </w:sdt>
            <w:r w:rsidR="007A6C31" w:rsidRPr="003D3D86">
              <w:t xml:space="preserve">, </w:t>
            </w:r>
            <w:sdt>
              <w:sdtPr>
                <w:id w:val="1824854622"/>
                <w:citation/>
              </w:sdtPr>
              <w:sdtContent>
                <w:r w:rsidR="007A6C31">
                  <w:fldChar w:fldCharType="begin"/>
                </w:r>
                <w:r w:rsidR="007A6C31">
                  <w:instrText xml:space="preserve"> CITATION Han13 \l 1033 </w:instrText>
                </w:r>
                <w:r w:rsidR="007A6C31">
                  <w:fldChar w:fldCharType="separate"/>
                </w:r>
                <w:r w:rsidR="00A97CCA" w:rsidRPr="00A97CCA">
                  <w:rPr>
                    <w:noProof/>
                  </w:rPr>
                  <w:t>[12]</w:t>
                </w:r>
                <w:r w:rsidR="007A6C31">
                  <w:fldChar w:fldCharType="end"/>
                </w:r>
              </w:sdtContent>
            </w:sdt>
            <w:r w:rsidR="007A6C31">
              <w:t xml:space="preserve">, </w:t>
            </w:r>
            <w:sdt>
              <w:sdtPr>
                <w:id w:val="1012802440"/>
                <w:citation/>
              </w:sdtPr>
              <w:sdtContent>
                <w:r w:rsidR="007A6C31">
                  <w:fldChar w:fldCharType="begin"/>
                </w:r>
                <w:r w:rsidR="007A6C31">
                  <w:instrText xml:space="preserve"> CITATION Han13 \l 1033 </w:instrText>
                </w:r>
                <w:r w:rsidR="007A6C31">
                  <w:fldChar w:fldCharType="separate"/>
                </w:r>
                <w:r w:rsidR="00A97CCA" w:rsidRPr="00A97CCA">
                  <w:rPr>
                    <w:noProof/>
                  </w:rPr>
                  <w:t>[12]</w:t>
                </w:r>
                <w:r w:rsidR="007A6C31">
                  <w:fldChar w:fldCharType="end"/>
                </w:r>
              </w:sdtContent>
            </w:sdt>
          </w:p>
        </w:tc>
        <w:tc>
          <w:tcPr>
            <w:tcW w:w="3754" w:type="dxa"/>
          </w:tcPr>
          <w:p w14:paraId="0D098FB0" w14:textId="77777777" w:rsidR="007A6C31" w:rsidRDefault="00931662" w:rsidP="000727A6">
            <w:pPr>
              <w:cnfStyle w:val="000000000000" w:firstRow="0" w:lastRow="0" w:firstColumn="0" w:lastColumn="0" w:oddVBand="0" w:evenVBand="0" w:oddHBand="0" w:evenHBand="0" w:firstRowFirstColumn="0" w:firstRowLastColumn="0" w:lastRowFirstColumn="0" w:lastRowLastColumn="0"/>
            </w:pPr>
            <w:r>
              <w:t>P</w:t>
            </w:r>
            <w:r w:rsidR="007A6C31">
              <w:t>rovides strong guarantee</w:t>
            </w:r>
            <w:r>
              <w:t>s on data confidentiality</w:t>
            </w:r>
            <w:r w:rsidR="003D370C">
              <w:t xml:space="preserve"> (</w:t>
            </w:r>
            <w:r>
              <w:t>a</w:t>
            </w:r>
            <w:r w:rsidR="003D370C">
              <w:t>ssuming the key is kept private)</w:t>
            </w:r>
          </w:p>
          <w:p w14:paraId="42DA0E35" w14:textId="77777777" w:rsidR="007A6C31" w:rsidRDefault="007A6C31" w:rsidP="000727A6">
            <w:pPr>
              <w:cnfStyle w:val="000000000000" w:firstRow="0" w:lastRow="0" w:firstColumn="0" w:lastColumn="0" w:oddVBand="0" w:evenVBand="0" w:oddHBand="0" w:evenHBand="0" w:firstRowFirstColumn="0" w:firstRowLastColumn="0" w:lastRowFirstColumn="0" w:lastRowLastColumn="0"/>
            </w:pPr>
          </w:p>
          <w:p w14:paraId="425FD4BB" w14:textId="77777777" w:rsidR="007A6C31" w:rsidRPr="003D3D86" w:rsidRDefault="007A6C31" w:rsidP="000727A6">
            <w:pPr>
              <w:cnfStyle w:val="000000000000" w:firstRow="0" w:lastRow="0" w:firstColumn="0" w:lastColumn="0" w:oddVBand="0" w:evenVBand="0" w:oddHBand="0" w:evenHBand="0" w:firstRowFirstColumn="0" w:firstRowLastColumn="0" w:lastRowFirstColumn="0" w:lastRowLastColumn="0"/>
            </w:pPr>
            <w:r>
              <w:t>Very well understood (</w:t>
            </w:r>
            <w:r w:rsidR="003D370C">
              <w:t xml:space="preserve">modern </w:t>
            </w:r>
            <w:r>
              <w:t>cryptography)</w:t>
            </w:r>
          </w:p>
        </w:tc>
        <w:tc>
          <w:tcPr>
            <w:tcW w:w="0" w:type="auto"/>
          </w:tcPr>
          <w:p w14:paraId="7170DCBA" w14:textId="77777777" w:rsidR="007A6C31" w:rsidRPr="003D3D86" w:rsidRDefault="007A6C31" w:rsidP="000727A6">
            <w:pPr>
              <w:cnfStyle w:val="000000000000" w:firstRow="0" w:lastRow="0" w:firstColumn="0" w:lastColumn="0" w:oddVBand="0" w:evenVBand="0" w:oddHBand="0" w:evenHBand="0" w:firstRowFirstColumn="0" w:firstRowLastColumn="0" w:lastRowFirstColumn="0" w:lastRowLastColumn="0"/>
            </w:pPr>
            <w:r w:rsidRPr="003D3D86">
              <w:t xml:space="preserve">Depending on the </w:t>
            </w:r>
            <w:r>
              <w:t>types of information leaks</w:t>
            </w:r>
            <w:r w:rsidRPr="003D3D86">
              <w:t xml:space="preserve"> </w:t>
            </w:r>
            <w:r>
              <w:t>prevented, certain IR operations problematic, e.g., if query privacy is provided, r</w:t>
            </w:r>
            <w:r w:rsidRPr="003D3D86">
              <w:t>anking relevancy</w:t>
            </w:r>
            <w:r>
              <w:t xml:space="preserve"> of documents can be more challenging</w:t>
            </w:r>
          </w:p>
          <w:p w14:paraId="11D0C0C3" w14:textId="77777777" w:rsidR="007A6C31" w:rsidRPr="003D3D86" w:rsidRDefault="007A6C31" w:rsidP="000727A6">
            <w:pPr>
              <w:cnfStyle w:val="000000000000" w:firstRow="0" w:lastRow="0" w:firstColumn="0" w:lastColumn="0" w:oddVBand="0" w:evenVBand="0" w:oddHBand="0" w:evenHBand="0" w:firstRowFirstColumn="0" w:firstRowLastColumn="0" w:lastRowFirstColumn="0" w:lastRowLastColumn="0"/>
            </w:pPr>
          </w:p>
          <w:p w14:paraId="107FAF9E" w14:textId="77777777" w:rsidR="007A6C31" w:rsidRPr="003D3D86" w:rsidRDefault="007A6C31" w:rsidP="000727A6">
            <w:pPr>
              <w:cnfStyle w:val="000000000000" w:firstRow="0" w:lastRow="0" w:firstColumn="0" w:lastColumn="0" w:oddVBand="0" w:evenVBand="0" w:oddHBand="0" w:evenHBand="0" w:firstRowFirstColumn="0" w:firstRowLastColumn="0" w:lastRowFirstColumn="0" w:lastRowLastColumn="0"/>
            </w:pPr>
            <w:r w:rsidRPr="003D3D86">
              <w:t>Strong encryption tends to be slow</w:t>
            </w:r>
            <w:r w:rsidR="00CA1BD1">
              <w:t xml:space="preserve"> and </w:t>
            </w:r>
            <w:r w:rsidRPr="003D3D86">
              <w:t xml:space="preserve">still </w:t>
            </w:r>
            <w:r w:rsidR="00CA1BD1">
              <w:t xml:space="preserve">subject to </w:t>
            </w:r>
            <w:r w:rsidRPr="003D3D86">
              <w:t>information leaks</w:t>
            </w:r>
          </w:p>
        </w:tc>
      </w:tr>
    </w:tbl>
    <w:p w14:paraId="25D3D8AA" w14:textId="77777777" w:rsidR="007A6C31" w:rsidRPr="003D3D86" w:rsidRDefault="007A6C31" w:rsidP="000727A6">
      <w:pPr>
        <w:pStyle w:val="Heading3"/>
      </w:pPr>
      <w:bookmarkStart w:id="8" w:name="_Toc396530531"/>
      <w:r w:rsidRPr="003D3D86">
        <w:t>Compression</w:t>
      </w:r>
      <w:bookmarkEnd w:id="8"/>
    </w:p>
    <w:p w14:paraId="4B2BAA1B" w14:textId="79C5F5BA" w:rsidR="007A6C31" w:rsidRPr="003D3D86" w:rsidRDefault="007A6C31" w:rsidP="000727A6">
      <w:pPr>
        <w:pStyle w:val="Standard"/>
      </w:pPr>
      <w:r w:rsidRPr="003D3D86">
        <w:t xml:space="preserve">In </w:t>
      </w:r>
      <w:sdt>
        <w:sdtPr>
          <w:id w:val="-1297448973"/>
          <w:citation/>
        </w:sdtPr>
        <w:sdtContent>
          <w:r>
            <w:fldChar w:fldCharType="begin"/>
          </w:r>
          <w:r>
            <w:instrText xml:space="preserve"> CITATION Nav07 \l 1033 </w:instrText>
          </w:r>
          <w:r>
            <w:fldChar w:fldCharType="separate"/>
          </w:r>
          <w:r w:rsidR="00A97CCA" w:rsidRPr="00A97CCA">
            <w:rPr>
              <w:noProof/>
            </w:rPr>
            <w:t>[2]</w:t>
          </w:r>
          <w:r>
            <w:fldChar w:fldCharType="end"/>
          </w:r>
        </w:sdtContent>
      </w:sdt>
      <w:r w:rsidRPr="003D3D86">
        <w:t xml:space="preserve">, the idea of using </w:t>
      </w:r>
      <w:r w:rsidR="00755E4C">
        <w:t>a</w:t>
      </w:r>
      <w:r w:rsidRPr="003D3D86">
        <w:t xml:space="preserve"> theoretically optimal </w:t>
      </w:r>
      <w:r w:rsidR="00755E4C" w:rsidRPr="003D3D86">
        <w:t>Huffman</w:t>
      </w:r>
      <w:r w:rsidR="00755E4C">
        <w:t xml:space="preserve"> </w:t>
      </w:r>
      <w:sdt>
        <w:sdtPr>
          <w:id w:val="-1787727720"/>
          <w:citation/>
        </w:sdtPr>
        <w:sdtContent>
          <w:r w:rsidR="00755E4C">
            <w:fldChar w:fldCharType="begin"/>
          </w:r>
          <w:r w:rsidR="00755E4C">
            <w:instrText xml:space="preserve"> CITATION Lan00 \l 1033 </w:instrText>
          </w:r>
          <w:r w:rsidR="00755E4C">
            <w:fldChar w:fldCharType="separate"/>
          </w:r>
          <w:r w:rsidR="00A97CCA" w:rsidRPr="00A97CCA">
            <w:rPr>
              <w:noProof/>
            </w:rPr>
            <w:t>[3]</w:t>
          </w:r>
          <w:r w:rsidR="00755E4C">
            <w:fldChar w:fldCharType="end"/>
          </w:r>
        </w:sdtContent>
      </w:sdt>
      <w:r w:rsidR="00755E4C" w:rsidRPr="003D3D86">
        <w:t xml:space="preserve"> </w:t>
      </w:r>
      <w:r w:rsidRPr="003D3D86">
        <w:t xml:space="preserve">encoder is proposed in the context of information retrieval (without consideration </w:t>
      </w:r>
      <w:r w:rsidR="002D1E6D">
        <w:t>given to</w:t>
      </w:r>
      <w:r w:rsidRPr="003D3D86">
        <w:t xml:space="preserve"> the unique needs of </w:t>
      </w:r>
      <w:r w:rsidR="002D1E6D" w:rsidRPr="002D1E6D">
        <w:rPr>
          <w:rStyle w:val="SubtleEmphasis"/>
        </w:rPr>
        <w:t>E</w:t>
      </w:r>
      <w:r w:rsidRPr="002D1E6D">
        <w:rPr>
          <w:rStyle w:val="SubtleEmphasis"/>
        </w:rPr>
        <w:t xml:space="preserve">ncrypted </w:t>
      </w:r>
      <w:r w:rsidR="002D1E6D" w:rsidRPr="002D1E6D">
        <w:rPr>
          <w:rStyle w:val="SubtleEmphasis"/>
        </w:rPr>
        <w:t>S</w:t>
      </w:r>
      <w:r w:rsidRPr="002D1E6D">
        <w:rPr>
          <w:rStyle w:val="SubtleEmphasis"/>
        </w:rPr>
        <w:t>earch</w:t>
      </w:r>
      <w:r w:rsidRPr="003D3D86">
        <w:t xml:space="preserve">), where the symbols consist of words rather than letters. </w:t>
      </w:r>
      <w:r w:rsidR="00263715">
        <w:t>T</w:t>
      </w:r>
      <w:r w:rsidRPr="003D3D86">
        <w:t xml:space="preserve">o </w:t>
      </w:r>
      <w:r w:rsidR="00263715">
        <w:t>obscure</w:t>
      </w:r>
      <w:r w:rsidRPr="003D3D86">
        <w:t xml:space="preserve"> the contents of </w:t>
      </w:r>
      <w:r w:rsidR="00263715">
        <w:t xml:space="preserve">a </w:t>
      </w:r>
      <w:r w:rsidRPr="003D3D86">
        <w:t xml:space="preserve">document, </w:t>
      </w:r>
      <w:r w:rsidR="00675168">
        <w:t>one could substitute the words with Huffman codes</w:t>
      </w:r>
      <w:r w:rsidRPr="003D3D86">
        <w:t xml:space="preserve"> </w:t>
      </w:r>
      <w:r w:rsidR="00755E4C">
        <w:t>and keep the symbol table a secret (</w:t>
      </w:r>
      <w:r w:rsidR="00D04235">
        <w:t>which is essentially a</w:t>
      </w:r>
      <w:r w:rsidR="00755E4C">
        <w:t xml:space="preserve"> </w:t>
      </w:r>
      <w:r w:rsidR="00D04235">
        <w:t xml:space="preserve">large </w:t>
      </w:r>
      <w:r w:rsidR="00755E4C">
        <w:t xml:space="preserve">secret key) </w:t>
      </w:r>
      <w:r w:rsidR="00675168">
        <w:t>to serve as a weak</w:t>
      </w:r>
      <w:r w:rsidRPr="003D3D86">
        <w:t xml:space="preserve"> substitution cipher</w:t>
      </w:r>
      <w:r w:rsidR="00755E4C">
        <w:t>.</w:t>
      </w:r>
    </w:p>
    <w:p w14:paraId="65299810" w14:textId="7382F528" w:rsidR="007A6C31" w:rsidRPr="003D3D86" w:rsidRDefault="007A6C31" w:rsidP="000727A6">
      <w:pPr>
        <w:pStyle w:val="Standard"/>
      </w:pPr>
      <w:r w:rsidRPr="003D3D86">
        <w:t>When combined with an inverted index</w:t>
      </w:r>
      <w:r w:rsidR="00263715">
        <w:t xml:space="preserve"> (see section </w:t>
      </w:r>
      <w:r w:rsidR="00263715">
        <w:fldChar w:fldCharType="begin"/>
      </w:r>
      <w:r w:rsidR="00263715">
        <w:instrText xml:space="preserve"> REF _Ref381650116 \r \h </w:instrText>
      </w:r>
      <w:r w:rsidR="00263715">
        <w:fldChar w:fldCharType="separate"/>
      </w:r>
      <w:r w:rsidR="00564760">
        <w:t>3.3.2.1</w:t>
      </w:r>
      <w:r w:rsidR="00263715">
        <w:fldChar w:fldCharType="end"/>
      </w:r>
      <w:r w:rsidR="00263715">
        <w:t>)</w:t>
      </w:r>
      <w:r w:rsidRPr="003D3D86">
        <w:t xml:space="preserve">, </w:t>
      </w:r>
      <w:r w:rsidR="00755E4C">
        <w:t xml:space="preserve">it is reasonably </w:t>
      </w:r>
      <w:r>
        <w:t>space-efficient</w:t>
      </w:r>
      <w:r w:rsidR="00755E4C">
        <w:t xml:space="preserve"> and </w:t>
      </w:r>
      <w:r w:rsidRPr="003D3D86">
        <w:t>fast</w:t>
      </w:r>
      <w:r w:rsidR="00755E4C">
        <w:t xml:space="preserve">. </w:t>
      </w:r>
      <w:r w:rsidRPr="003D3D86">
        <w:t xml:space="preserve">Unfortunately, </w:t>
      </w:r>
      <w:r w:rsidR="00755E4C">
        <w:t>it cannot be taken seriously; it would be too easily compromised</w:t>
      </w:r>
      <w:r w:rsidR="00675168">
        <w:t>.</w:t>
      </w:r>
    </w:p>
    <w:p w14:paraId="3DF2B2F4" w14:textId="77777777" w:rsidR="007A6C31" w:rsidRPr="003D3D86" w:rsidRDefault="007A6C31" w:rsidP="000727A6">
      <w:pPr>
        <w:pStyle w:val="Heading3"/>
      </w:pPr>
      <w:bookmarkStart w:id="9" w:name="_Toc396530532"/>
      <w:r w:rsidRPr="003D3D86">
        <w:t>Obfuscation</w:t>
      </w:r>
      <w:bookmarkEnd w:id="9"/>
    </w:p>
    <w:p w14:paraId="22C807AB" w14:textId="64AFE89A" w:rsidR="007A6C31" w:rsidRPr="003D3D86" w:rsidRDefault="007A6C31" w:rsidP="000727A6">
      <w:pPr>
        <w:pStyle w:val="Standard"/>
      </w:pPr>
      <w:r w:rsidRPr="003D3D86">
        <w:t>The compression section discussed a method to obfuscate by remapping</w:t>
      </w:r>
      <w:r w:rsidR="00A45F4D">
        <w:t xml:space="preserve"> words to Huffman codes</w:t>
      </w:r>
      <w:r w:rsidRPr="003D3D86">
        <w:t xml:space="preserve">. In general, any symbol substitution technique may be used to obfuscate the contents of documents. The </w:t>
      </w:r>
      <w:r>
        <w:t xml:space="preserve">primary </w:t>
      </w:r>
      <w:r w:rsidRPr="003D3D86">
        <w:t xml:space="preserve">distinction between obfuscation and compression is obfuscation obscures the contents of documents by mapping </w:t>
      </w:r>
      <w:r>
        <w:t>symbol</w:t>
      </w:r>
      <w:r w:rsidR="0068490B">
        <w:t xml:space="preserve">s in the domain of </w:t>
      </w:r>
      <m:oMath>
        <m:r>
          <w:rPr>
            <w:rFonts w:ascii="Cambria Math" w:hAnsi="Cambria Math"/>
          </w:rPr>
          <m:t>D</m:t>
        </m:r>
      </m:oMath>
      <w:r w:rsidR="0068490B">
        <w:t xml:space="preserve"> to other symbols in the domain of </w:t>
      </w:r>
      <m:oMath>
        <m:r>
          <w:rPr>
            <w:rFonts w:ascii="Cambria Math" w:hAnsi="Cambria Math"/>
          </w:rPr>
          <m:t>D</m:t>
        </m:r>
      </m:oMath>
      <w:r>
        <w:t xml:space="preserve"> </w:t>
      </w:r>
      <w:sdt>
        <w:sdtPr>
          <w:id w:val="-1340158636"/>
          <w:citation/>
        </w:sdtPr>
        <w:sdtContent>
          <w:r>
            <w:fldChar w:fldCharType="begin"/>
          </w:r>
          <w:r>
            <w:instrText xml:space="preserve"> CITATION Mow12 \l 1033 </w:instrText>
          </w:r>
          <w:r>
            <w:fldChar w:fldCharType="separate"/>
          </w:r>
          <w:r w:rsidR="00A97CCA" w:rsidRPr="00A97CCA">
            <w:rPr>
              <w:noProof/>
            </w:rPr>
            <w:t>[4]</w:t>
          </w:r>
          <w:r>
            <w:fldChar w:fldCharType="end"/>
          </w:r>
        </w:sdtContent>
      </w:sdt>
      <w:sdt>
        <w:sdtPr>
          <w:id w:val="-557549120"/>
          <w:citation/>
        </w:sdtPr>
        <w:sdtContent>
          <w:r>
            <w:fldChar w:fldCharType="begin"/>
          </w:r>
          <w:r>
            <w:instrText xml:space="preserve"> CITATION Chr97 \l 1033 </w:instrText>
          </w:r>
          <w:r>
            <w:fldChar w:fldCharType="separate"/>
          </w:r>
          <w:r w:rsidR="00A97CCA">
            <w:rPr>
              <w:noProof/>
            </w:rPr>
            <w:t xml:space="preserve"> </w:t>
          </w:r>
          <w:r w:rsidR="00A97CCA" w:rsidRPr="00A97CCA">
            <w:rPr>
              <w:noProof/>
            </w:rPr>
            <w:t>[5]</w:t>
          </w:r>
          <w:r>
            <w:fldChar w:fldCharType="end"/>
          </w:r>
        </w:sdtContent>
      </w:sdt>
      <w:r w:rsidRPr="003D3D86">
        <w:t xml:space="preserve">, </w:t>
      </w:r>
      <w:r w:rsidRPr="003D3D86">
        <w:lastRenderedPageBreak/>
        <w:t>whereas compression map</w:t>
      </w:r>
      <w:r>
        <w:t>s</w:t>
      </w:r>
      <w:r w:rsidRPr="003D3D86">
        <w:t xml:space="preserve"> codes </w:t>
      </w:r>
      <w:r>
        <w:t xml:space="preserve">in one </w:t>
      </w:r>
      <w:r w:rsidR="0068490B">
        <w:t>domain</w:t>
      </w:r>
      <w:r>
        <w:t xml:space="preserve"> </w:t>
      </w:r>
      <w:r w:rsidRPr="003D3D86">
        <w:t xml:space="preserve">to </w:t>
      </w:r>
      <w:r>
        <w:t xml:space="preserve">codes in another </w:t>
      </w:r>
      <w:r w:rsidR="0068490B">
        <w:t>domain</w:t>
      </w:r>
      <w:r>
        <w:t xml:space="preserve"> (e.g., </w:t>
      </w:r>
      <w:r w:rsidR="00755E4C">
        <w:t xml:space="preserve">character strings to </w:t>
      </w:r>
      <w:r w:rsidR="00B76CBA">
        <w:t>bit</w:t>
      </w:r>
      <w:r>
        <w:t xml:space="preserve"> strings)</w:t>
      </w:r>
      <w:r w:rsidRPr="003D3D86">
        <w:t>.</w:t>
      </w:r>
    </w:p>
    <w:p w14:paraId="5BA37D3F" w14:textId="354ED06E" w:rsidR="00FD0F35" w:rsidRDefault="007A6C31" w:rsidP="000727A6">
      <w:pPr>
        <w:pStyle w:val="Standard"/>
      </w:pPr>
      <w:r w:rsidRPr="003D3D86">
        <w:t>Conceptually, there are two types of obfuscation</w:t>
      </w:r>
      <w:r>
        <w:t xml:space="preserve"> techniques</w:t>
      </w:r>
      <w:r w:rsidR="008D57B1">
        <w:t>.</w:t>
      </w:r>
      <w:r w:rsidRPr="003D3D86">
        <w:t xml:space="preserve"> </w:t>
      </w:r>
      <w:r w:rsidR="00B777AB">
        <w:t>Encoding-based transformations apply general rules to each symbol</w:t>
      </w:r>
      <w:r w:rsidR="007D240C">
        <w:t xml:space="preserve">, e.g., </w:t>
      </w:r>
      <w:r w:rsidR="00BE0DED">
        <w:t xml:space="preserve">remapping </w:t>
      </w:r>
      <w:r>
        <w:t>the</w:t>
      </w:r>
      <w:r w:rsidR="00F86349">
        <w:t xml:space="preserve"> character sequence</w:t>
      </w:r>
      <w:r>
        <w:t xml:space="preserve"> </w:t>
      </w:r>
      <m:oMath>
        <m:r>
          <w:rPr>
            <w:rFonts w:ascii="Cambria Math" w:hAnsi="Cambria Math"/>
          </w:rPr>
          <m:t>"A B C"</m:t>
        </m:r>
      </m:oMath>
      <w:r w:rsidRPr="003D3D86">
        <w:t xml:space="preserve"> to </w:t>
      </w:r>
      <m:oMath>
        <m:r>
          <w:rPr>
            <w:rFonts w:ascii="Cambria Math" w:hAnsi="Cambria Math"/>
          </w:rPr>
          <m:t>"B C D"</m:t>
        </m:r>
      </m:oMath>
      <w:r w:rsidRPr="003D3D86">
        <w:t xml:space="preserve"> by adding </w:t>
      </w:r>
      <m:oMath>
        <m:r>
          <w:rPr>
            <w:rFonts w:ascii="Cambria Math" w:hAnsi="Cambria Math"/>
          </w:rPr>
          <m:t>1</m:t>
        </m:r>
      </m:oMath>
      <w:r w:rsidRPr="003D3D86">
        <w:t xml:space="preserve"> to </w:t>
      </w:r>
      <w:r w:rsidR="00F86349">
        <w:t xml:space="preserve">each </w:t>
      </w:r>
      <w:r w:rsidR="00662F66">
        <w:t xml:space="preserve">of their </w:t>
      </w:r>
      <w:r w:rsidRPr="003D3D86">
        <w:t>ASCII code</w:t>
      </w:r>
      <w:r w:rsidR="00662F66">
        <w:t>s</w:t>
      </w:r>
      <w:r>
        <w:t>.</w:t>
      </w:r>
      <w:r w:rsidR="00B777AB">
        <w:t xml:space="preserve"> </w:t>
      </w:r>
      <w:r w:rsidR="009A1D38">
        <w:t>Alternatively, i</w:t>
      </w:r>
      <w:r w:rsidRPr="003D3D86">
        <w:t>ndexed-based transformations apply unique transformation</w:t>
      </w:r>
      <w:r>
        <w:t>s</w:t>
      </w:r>
      <w:r w:rsidRPr="003D3D86">
        <w:t xml:space="preserve"> to </w:t>
      </w:r>
      <w:r>
        <w:t>input</w:t>
      </w:r>
      <w:r w:rsidR="009424BF">
        <w:t xml:space="preserve">s, e.g., </w:t>
      </w:r>
      <w:r w:rsidR="009A1D38">
        <w:t>a</w:t>
      </w:r>
      <w:r w:rsidR="009424BF">
        <w:t xml:space="preserve"> one-to-one </w:t>
      </w:r>
      <w:r w:rsidRPr="003D3D86">
        <w:t>map</w:t>
      </w:r>
      <w:r w:rsidR="00B777AB">
        <w:t>ping</w:t>
      </w:r>
      <w:r w:rsidR="009424BF">
        <w:t xml:space="preserve"> </w:t>
      </w:r>
      <w:r w:rsidR="009A1D38">
        <w:t>from</w:t>
      </w:r>
      <w:r w:rsidRPr="003D3D86">
        <w:t xml:space="preserve"> </w:t>
      </w:r>
      <w:r w:rsidRPr="00773882">
        <w:rPr>
          <w:i/>
        </w:rPr>
        <w:t>John Smith</w:t>
      </w:r>
      <w:r w:rsidRPr="003D3D86">
        <w:t xml:space="preserve"> to </w:t>
      </w:r>
      <w:r w:rsidRPr="00773882">
        <w:rPr>
          <w:i/>
        </w:rPr>
        <w:t>Person 192353</w:t>
      </w:r>
      <w:r w:rsidRPr="003D3D86">
        <w:t>.</w:t>
      </w:r>
    </w:p>
    <w:p w14:paraId="6D6067C2" w14:textId="61E8A6AB" w:rsidR="007A6C31" w:rsidRPr="003D3D86" w:rsidRDefault="00FD0F35" w:rsidP="000727A6">
      <w:pPr>
        <w:pStyle w:val="Standard"/>
      </w:pPr>
      <w:r>
        <w:t>The s</w:t>
      </w:r>
      <w:r w:rsidR="007A6C31" w:rsidRPr="003D3D86">
        <w:t xml:space="preserve">ymbol </w:t>
      </w:r>
      <w:r w:rsidR="007A6C31">
        <w:t>re</w:t>
      </w:r>
      <w:r w:rsidR="007A6C31" w:rsidRPr="003D3D86">
        <w:t>mapping</w:t>
      </w:r>
      <w:r w:rsidR="007A6C31">
        <w:t xml:space="preserve"> instructions—essentially a secret key—must not be disclosed to unauthorized parties.</w:t>
      </w:r>
      <w:r>
        <w:t xml:space="preserve"> </w:t>
      </w:r>
      <w:r w:rsidR="001710FF">
        <w:t>I</w:t>
      </w:r>
      <w:r w:rsidR="00157F02">
        <w:t xml:space="preserve">n general, </w:t>
      </w:r>
      <w:r>
        <w:t>t</w:t>
      </w:r>
      <w:r w:rsidR="007A6C31">
        <w:t xml:space="preserve">hese techniques </w:t>
      </w:r>
      <w:r>
        <w:t>are vulnerable to substitution cipher attacks.</w:t>
      </w:r>
    </w:p>
    <w:p w14:paraId="267961A8" w14:textId="77777777" w:rsidR="007A6C31" w:rsidRPr="003D3D86" w:rsidRDefault="007A6C31" w:rsidP="000727A6">
      <w:pPr>
        <w:pStyle w:val="Heading3"/>
      </w:pPr>
      <w:bookmarkStart w:id="10" w:name="_Toc396530533"/>
      <w:r w:rsidRPr="003D3D86">
        <w:t>Encryption</w:t>
      </w:r>
      <w:bookmarkEnd w:id="10"/>
    </w:p>
    <w:p w14:paraId="19A43E54" w14:textId="2BE5A18F" w:rsidR="007A6C31" w:rsidRDefault="00A2258C" w:rsidP="000727A6">
      <w:r>
        <w:t>T</w:t>
      </w:r>
      <w:r w:rsidR="007A6C31">
        <w:t>he previous</w:t>
      </w:r>
      <w:r>
        <w:t>ly mentioned</w:t>
      </w:r>
      <w:r w:rsidR="007A6C31">
        <w:t xml:space="preserve"> confidentiality techniques serve the same purpose: convert communicated information into a secret code so that unauthorized people cannot understand it. </w:t>
      </w:r>
      <w:r>
        <w:t xml:space="preserve">Cryptography is a more secure and general </w:t>
      </w:r>
      <w:r w:rsidR="007A6C31">
        <w:t>approach</w:t>
      </w:r>
      <w:r>
        <w:t xml:space="preserve"> to accomplish this</w:t>
      </w:r>
      <w:r w:rsidR="007A6C31">
        <w:t>.</w:t>
      </w:r>
    </w:p>
    <w:p w14:paraId="5E65B31A" w14:textId="6B77ACA4" w:rsidR="000737F4" w:rsidRDefault="007A6C31" w:rsidP="000727A6">
      <w:r w:rsidRPr="003D3D86">
        <w:t xml:space="preserve">In </w:t>
      </w:r>
      <w:r>
        <w:t xml:space="preserve">cryptography, </w:t>
      </w:r>
      <w:r w:rsidRPr="003D3D86">
        <w:t xml:space="preserve">the </w:t>
      </w:r>
      <w:r>
        <w:t>unencrypted data</w:t>
      </w:r>
      <w:r w:rsidRPr="003D3D86">
        <w:t xml:space="preserve"> is called plaintext. </w:t>
      </w:r>
      <w:r>
        <w:t xml:space="preserve">To encrypt (convert) plaintext into an unintelligible format, called ciphertext, the </w:t>
      </w:r>
      <w:r w:rsidRPr="003D3D86">
        <w:t xml:space="preserve">plaintext is </w:t>
      </w:r>
      <w:r>
        <w:t>input</w:t>
      </w:r>
      <w:r w:rsidRPr="003D3D86">
        <w:t xml:space="preserve"> into an encryption function</w:t>
      </w:r>
      <w:r>
        <w:t xml:space="preserve"> along with a </w:t>
      </w:r>
      <w:r w:rsidR="0016773E">
        <w:t>secret</w:t>
      </w:r>
      <w:r>
        <w:t xml:space="preserve"> key. The inverse of the encryption function is the decryption function, which takes the ciphertext and a </w:t>
      </w:r>
      <w:r w:rsidR="0016773E">
        <w:t>secret</w:t>
      </w:r>
      <w:r>
        <w:t xml:space="preserve"> key (either the same key, as in symmetric encryption, or another paired keyed, as in asymmetric encryption), and outputs the plaintext. For each cryptographic key </w:t>
      </w:r>
      <m:oMath>
        <m:r>
          <w:rPr>
            <w:rFonts w:ascii="Cambria Math" w:hAnsi="Cambria Math"/>
          </w:rPr>
          <m:t>k</m:t>
        </m:r>
      </m:oMath>
      <w:r w:rsidR="000737F4">
        <w:t xml:space="preserve"> </w:t>
      </w:r>
      <w:r>
        <w:t>in the key</w:t>
      </w:r>
      <w:r w:rsidR="00A2258C">
        <w:t>-</w:t>
      </w:r>
      <w:r>
        <w:t xml:space="preserve">space (all possible keys), the encryption function maps a given plaintext </w:t>
      </w:r>
      <m:oMath>
        <m:r>
          <w:rPr>
            <w:rFonts w:ascii="Cambria Math" w:hAnsi="Cambria Math"/>
          </w:rPr>
          <m:t>c’</m:t>
        </m:r>
      </m:oMath>
      <w:r w:rsidR="00A2258C">
        <w:t xml:space="preserve"> </w:t>
      </w:r>
      <w:r>
        <w:t>to a different and unique ciphertext</w:t>
      </w:r>
      <w:r w:rsidR="00A2258C">
        <w:t xml:space="preserve"> </w:t>
      </w:r>
      <m:oMath>
        <m:r>
          <w:rPr>
            <w:rFonts w:ascii="Cambria Math" w:hAnsi="Cambria Math"/>
          </w:rPr>
          <m:t>c</m:t>
        </m:r>
      </m:oMath>
      <w:r w:rsidR="000737F4">
        <w:t>.</w:t>
      </w:r>
    </w:p>
    <w:p w14:paraId="2CC6ED59" w14:textId="33E8B8D4" w:rsidR="000737F4" w:rsidRDefault="000737F4" w:rsidP="000737F4">
      <m:oMathPara>
        <m:oMath>
          <m:r>
            <w:rPr>
              <w:rFonts w:ascii="Cambria Math" w:hAnsi="Cambria Math"/>
            </w:rPr>
            <m:t>en</m:t>
          </m:r>
          <m:sSub>
            <m:sSubPr>
              <m:ctrlPr>
                <w:rPr>
                  <w:rFonts w:ascii="Cambria Math" w:hAnsi="Cambria Math"/>
                  <w:i/>
                </w:rPr>
              </m:ctrlPr>
            </m:sSubPr>
            <m:e>
              <m:r>
                <w:rPr>
                  <w:rFonts w:ascii="Cambria Math" w:hAnsi="Cambria Math"/>
                </w:rPr>
                <m:t>c</m:t>
              </m:r>
            </m:e>
            <m:sub>
              <m:r>
                <w:rPr>
                  <w:rFonts w:ascii="Cambria Math" w:hAnsi="Cambria Math"/>
                </w:rPr>
                <m:t>k</m:t>
              </m:r>
            </m:sub>
          </m:sSub>
          <m:d>
            <m:dPr>
              <m:ctrlPr>
                <w:rPr>
                  <w:rFonts w:ascii="Cambria Math"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m:t>
                  </m:r>
                </m:sup>
              </m:sSubSup>
            </m:e>
          </m:d>
          <m:r>
            <w:rPr>
              <w:rFonts w:ascii="Cambria Math" w:hAnsi="Cambria Math"/>
            </w:rPr>
            <m:t>=c≠en</m:t>
          </m:r>
          <m:sSub>
            <m:sSubPr>
              <m:ctrlPr>
                <w:rPr>
                  <w:rFonts w:ascii="Cambria Math" w:hAnsi="Cambria Math"/>
                  <w:i/>
                </w:rPr>
              </m:ctrlPr>
            </m:sSubPr>
            <m:e>
              <m:r>
                <w:rPr>
                  <w:rFonts w:ascii="Cambria Math" w:hAnsi="Cambria Math"/>
                </w:rPr>
                <m:t>c</m:t>
              </m:r>
            </m:e>
            <m:sub>
              <m:r>
                <w:rPr>
                  <w:rFonts w:ascii="Cambria Math" w:hAnsi="Cambria Math"/>
                </w:rPr>
                <m:t>k</m:t>
              </m:r>
            </m:sub>
          </m:sSub>
          <m:d>
            <m:dPr>
              <m:ctrlPr>
                <w:rPr>
                  <w:rFonts w:ascii="Cambria Math"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m:t>
                  </m:r>
                </m:sup>
              </m:sSubSup>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m:t>
              </m:r>
            </m:sup>
          </m:sSubSup>
        </m:oMath>
      </m:oMathPara>
    </w:p>
    <w:p w14:paraId="5BEFDE0E" w14:textId="10A45CCA" w:rsidR="007A6C31" w:rsidRDefault="000737F4" w:rsidP="000727A6">
      <w:r>
        <w:t>T</w:t>
      </w:r>
      <w:r w:rsidR="00A2258C">
        <w:t xml:space="preserve">o decrypt </w:t>
      </w:r>
      <m:oMath>
        <m:r>
          <w:rPr>
            <w:rFonts w:ascii="Cambria Math" w:hAnsi="Cambria Math"/>
          </w:rPr>
          <m:t>c</m:t>
        </m:r>
      </m:oMath>
      <w:r w:rsidR="007A6C31">
        <w:t>, one must not only be in possession of the decryption alg</w:t>
      </w:r>
      <w:r w:rsidR="00881BE4">
        <w:t xml:space="preserve">orithm, but also the secret key, i.e., </w:t>
      </w:r>
      <m:oMath>
        <m:sSub>
          <m:sSubPr>
            <m:ctrlPr>
              <w:rPr>
                <w:rFonts w:ascii="Cambria Math" w:hAnsi="Cambria Math"/>
                <w:i/>
              </w:rPr>
            </m:ctrlPr>
          </m:sSubPr>
          <m:e>
            <m:r>
              <w:rPr>
                <w:rFonts w:ascii="Cambria Math" w:hAnsi="Cambria Math"/>
              </w:rPr>
              <m:t>dec</m:t>
            </m:r>
          </m:e>
          <m:sub>
            <m:r>
              <w:rPr>
                <w:rFonts w:ascii="Cambria Math" w:hAnsi="Cambria Math"/>
              </w:rPr>
              <m:t>k</m:t>
            </m:r>
          </m:sub>
        </m:sSub>
        <m:d>
          <m:dPr>
            <m:ctrlPr>
              <w:rPr>
                <w:rFonts w:ascii="Cambria Math" w:hAnsi="Cambria Math"/>
                <w:i/>
              </w:rPr>
            </m:ctrlPr>
          </m:dPr>
          <m:e>
            <m:r>
              <w:rPr>
                <w:rFonts w:ascii="Cambria Math" w:hAnsi="Cambria Math"/>
              </w:rPr>
              <m:t>c</m:t>
            </m:r>
          </m:e>
        </m:d>
        <m:r>
          <w:rPr>
            <w:rFonts w:ascii="Cambria Math" w:hAnsi="Cambria Math"/>
          </w:rPr>
          <m:t>=c'</m:t>
        </m:r>
      </m:oMath>
      <w:r w:rsidR="00881BE4">
        <w:t xml:space="preserve">. </w:t>
      </w:r>
      <w:r w:rsidR="007A6C31">
        <w:t>In designing security, one should assume Kirchhoff’s principle, “only the secrecy of the key provides security</w:t>
      </w:r>
      <w:r>
        <w:t>.</w:t>
      </w:r>
      <w:r w:rsidR="007A6C31">
        <w:t>” Specifically, the cryptographic algorithm</w:t>
      </w:r>
      <w:r w:rsidR="00C25BF9">
        <w:t xml:space="preserve"> </w:t>
      </w:r>
      <w:r w:rsidR="007A6C31">
        <w:t>is presumably already known to untrusted parties</w:t>
      </w:r>
      <w:r>
        <w:t xml:space="preserve"> and, thus, for confidentiality </w:t>
      </w:r>
      <w:r w:rsidR="007A6C31">
        <w:t xml:space="preserve">the </w:t>
      </w:r>
      <w:r w:rsidR="00DD783B">
        <w:t>secret</w:t>
      </w:r>
      <w:r w:rsidR="007A6C31">
        <w:t xml:space="preserve"> key </w:t>
      </w:r>
      <w:r>
        <w:t xml:space="preserve">must </w:t>
      </w:r>
      <w:r w:rsidR="007A6C31">
        <w:t xml:space="preserve">be kept </w:t>
      </w:r>
      <w:r w:rsidR="00DD783B">
        <w:t>private</w:t>
      </w:r>
      <w:r w:rsidR="007A6C31">
        <w:t>.</w:t>
      </w:r>
    </w:p>
    <w:p w14:paraId="3AABE3A2" w14:textId="4D7C40B4" w:rsidR="00881BE4" w:rsidRDefault="007A6C31" w:rsidP="000727A6">
      <w:r w:rsidRPr="003D3D86">
        <w:t xml:space="preserve">Without knowing the </w:t>
      </w:r>
      <w:r w:rsidR="00DD783B">
        <w:t xml:space="preserve">secret </w:t>
      </w:r>
      <w:r w:rsidRPr="003D3D86">
        <w:t xml:space="preserve">key, </w:t>
      </w:r>
      <w:r>
        <w:t>an unbroken encryption scheme requires an a</w:t>
      </w:r>
      <w:r w:rsidR="00DD3999">
        <w:t>dversary</w:t>
      </w:r>
      <w:r w:rsidRPr="003D3D86">
        <w:t xml:space="preserve"> to do a brute force </w:t>
      </w:r>
      <w:r>
        <w:t xml:space="preserve">attack over </w:t>
      </w:r>
      <w:r w:rsidRPr="003D3D86">
        <w:t>the entire key space</w:t>
      </w:r>
      <w:r>
        <w:t xml:space="preserve">; </w:t>
      </w:r>
      <w:r w:rsidRPr="003D3D86">
        <w:t>for a given cipher</w:t>
      </w:r>
      <w:r>
        <w:t xml:space="preserve"> </w:t>
      </w:r>
      <w:r w:rsidRPr="003D3D86">
        <w:t xml:space="preserve">text </w:t>
      </w:r>
      <m:oMath>
        <m:r>
          <w:rPr>
            <w:rFonts w:ascii="Cambria Math" w:hAnsi="Cambria Math"/>
          </w:rPr>
          <m:t>c</m:t>
        </m:r>
      </m:oMath>
      <w:r w:rsidRPr="003D3D86">
        <w:t xml:space="preserve">, </w:t>
      </w:r>
      <w:r>
        <w:t>iterate through all keys in the key space, feed the</w:t>
      </w:r>
      <w:r w:rsidRPr="003D3D86">
        <w:t xml:space="preserve"> </w:t>
      </w:r>
      <w:r>
        <w:t>d</w:t>
      </w:r>
      <w:r w:rsidRPr="003D3D86">
        <w:t xml:space="preserve">ecryption </w:t>
      </w:r>
      <w:r>
        <w:t>function with the given key and cipher text, and decide on the plausibility of the</w:t>
      </w:r>
      <w:r w:rsidRPr="003D3D86">
        <w:t xml:space="preserve"> </w:t>
      </w:r>
      <w:r>
        <w:t xml:space="preserve">decoded </w:t>
      </w:r>
      <w:r w:rsidRPr="003D3D86">
        <w:t xml:space="preserve">plaintext </w:t>
      </w:r>
      <m:oMath>
        <m:r>
          <w:rPr>
            <w:rFonts w:ascii="Cambria Math" w:hAnsi="Cambria Math"/>
          </w:rPr>
          <m:t>c’</m:t>
        </m:r>
      </m:oMath>
      <w:r w:rsidRPr="003D3D86">
        <w:t>.</w:t>
      </w:r>
      <w:r w:rsidR="009B0BB3">
        <w:t xml:space="preserve"> For example:</w:t>
      </w:r>
    </w:p>
    <w:p w14:paraId="4C6C4FF1" w14:textId="7FC41B9F" w:rsidR="00881BE4" w:rsidRDefault="009B0BB3" w:rsidP="000727A6">
      <m:oMathPara>
        <m:oMath>
          <m:r>
            <m:rPr>
              <m:nor/>
            </m:rPr>
            <w:rPr>
              <w:rFonts w:ascii="Cambria Math" w:hAnsi="Cambria Math"/>
            </w:rPr>
            <m:t xml:space="preserve">candidate key </m:t>
          </m:r>
          <m:r>
            <w:rPr>
              <w:rFonts w:ascii="Cambria Math" w:hAnsi="Cambria Math"/>
            </w:rPr>
            <m:t>k=</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k∈keyspace</m:t>
                  </m:r>
                </m:lim>
              </m:limLow>
            </m:fName>
            <m:e>
              <m:r>
                <m:rPr>
                  <m:nor/>
                </m:rPr>
                <w:rPr>
                  <w:rFonts w:ascii="Cambria Math" w:hAnsi="Cambria Math"/>
                </w:rPr>
                <m:t>likelihood</m:t>
              </m:r>
              <m:d>
                <m:dPr>
                  <m:ctrlPr>
                    <w:rPr>
                      <w:rFonts w:ascii="Cambria Math" w:hAnsi="Cambria Math"/>
                      <w:i/>
                    </w:rPr>
                  </m:ctrlPr>
                </m:dPr>
                <m:e>
                  <m:r>
                    <w:rPr>
                      <w:rFonts w:ascii="Cambria Math" w:hAnsi="Cambria Math"/>
                    </w:rPr>
                    <m:t>de</m:t>
                  </m:r>
                  <m:sSub>
                    <m:sSubPr>
                      <m:ctrlPr>
                        <w:rPr>
                          <w:rFonts w:ascii="Cambria Math" w:hAnsi="Cambria Math"/>
                          <w:i/>
                        </w:rPr>
                      </m:ctrlPr>
                    </m:sSubPr>
                    <m:e>
                      <m:r>
                        <w:rPr>
                          <w:rFonts w:ascii="Cambria Math" w:hAnsi="Cambria Math"/>
                        </w:rPr>
                        <m:t>c</m:t>
                      </m:r>
                    </m:e>
                    <m:sub>
                      <m:r>
                        <w:rPr>
                          <w:rFonts w:ascii="Cambria Math" w:hAnsi="Cambria Math"/>
                        </w:rPr>
                        <m:t>k</m:t>
                      </m:r>
                    </m:sub>
                  </m:sSub>
                  <m:d>
                    <m:dPr>
                      <m:ctrlPr>
                        <w:rPr>
                          <w:rFonts w:ascii="Cambria Math" w:hAnsi="Cambria Math"/>
                          <w:i/>
                        </w:rPr>
                      </m:ctrlPr>
                    </m:dPr>
                    <m:e>
                      <m:r>
                        <w:rPr>
                          <w:rFonts w:ascii="Cambria Math" w:hAnsi="Cambria Math"/>
                        </w:rPr>
                        <m:t>c</m:t>
                      </m:r>
                    </m:e>
                  </m:d>
                </m:e>
              </m:d>
              <m:r>
                <w:rPr>
                  <w:rFonts w:ascii="Cambria Math" w:hAnsi="Cambria Math"/>
                </w:rPr>
                <m:t>,</m:t>
              </m:r>
            </m:e>
          </m:func>
        </m:oMath>
      </m:oMathPara>
    </w:p>
    <w:p w14:paraId="1C2697F4" w14:textId="11F4AB14" w:rsidR="007A6C31" w:rsidRPr="003D3D86" w:rsidRDefault="009B0BB3" w:rsidP="000727A6">
      <w:r>
        <w:t>where likelihood uses some language model to estimate the likelihood of the decoded ciphertext</w:t>
      </w:r>
      <w:r w:rsidR="00B7169C">
        <w:t xml:space="preserve">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=de</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(c)</m:t>
        </m:r>
      </m:oMath>
      <w:r>
        <w:t xml:space="preserve">. </w:t>
      </w:r>
      <w:r w:rsidR="007A6C31" w:rsidRPr="003D3D86">
        <w:t xml:space="preserve">To </w:t>
      </w:r>
      <w:r w:rsidR="007A6C31">
        <w:t>make</w:t>
      </w:r>
      <w:r w:rsidR="007A6C31" w:rsidRPr="003D3D86">
        <w:t xml:space="preserve"> brute force attacks</w:t>
      </w:r>
      <w:r w:rsidR="007A6C31">
        <w:t xml:space="preserve"> intractable</w:t>
      </w:r>
      <w:r w:rsidR="007A6C31" w:rsidRPr="003D3D86">
        <w:t>, the key</w:t>
      </w:r>
      <w:r w:rsidR="00881BE4">
        <w:t>-</w:t>
      </w:r>
      <w:r w:rsidR="007A6C31" w:rsidRPr="003D3D86">
        <w:t xml:space="preserve">space </w:t>
      </w:r>
      <w:r>
        <w:t>must</w:t>
      </w:r>
      <w:r w:rsidR="007A6C31">
        <w:t xml:space="preserve"> be extremely large</w:t>
      </w:r>
      <w:r>
        <w:t>.</w:t>
      </w:r>
    </w:p>
    <w:p w14:paraId="0FA02F74" w14:textId="02201394" w:rsidR="007A6C31" w:rsidRPr="003D3D86" w:rsidRDefault="007A6C31" w:rsidP="000727A6">
      <w:pPr>
        <w:pStyle w:val="Heading4"/>
      </w:pPr>
      <w:r w:rsidRPr="003D3D86">
        <w:t xml:space="preserve">Symmetric </w:t>
      </w:r>
      <w:r w:rsidR="0016773E">
        <w:t>e</w:t>
      </w:r>
      <w:r w:rsidRPr="003D3D86">
        <w:t>ncryption</w:t>
      </w:r>
    </w:p>
    <w:p w14:paraId="0F493761" w14:textId="64F84D23" w:rsidR="007A6C31" w:rsidRPr="003D3D86" w:rsidRDefault="007A6C31" w:rsidP="000727A6">
      <w:r w:rsidRPr="003D3D86">
        <w:t xml:space="preserve">In the context of </w:t>
      </w:r>
      <w:r w:rsidR="004257AA" w:rsidRPr="004257AA">
        <w:rPr>
          <w:rStyle w:val="SubtleEmphasis"/>
        </w:rPr>
        <w:t>E</w:t>
      </w:r>
      <w:r w:rsidRPr="004257AA">
        <w:rPr>
          <w:rStyle w:val="SubtleEmphasis"/>
        </w:rPr>
        <w:t xml:space="preserve">ncrypted </w:t>
      </w:r>
      <w:r w:rsidR="004257AA" w:rsidRPr="004257AA">
        <w:rPr>
          <w:rStyle w:val="SubtleEmphasis"/>
        </w:rPr>
        <w:t>S</w:t>
      </w:r>
      <w:r w:rsidRPr="004257AA">
        <w:rPr>
          <w:rStyle w:val="SubtleEmphasis"/>
        </w:rPr>
        <w:t>earch</w:t>
      </w:r>
      <w:r w:rsidRPr="003D3D86">
        <w:t xml:space="preserve">, two different types of encryption have been used, symmetric </w:t>
      </w:r>
      <w:r w:rsidR="004257AA">
        <w:t xml:space="preserve">encryption </w:t>
      </w:r>
      <w:r w:rsidRPr="003D3D86">
        <w:t xml:space="preserve">and asymmetric (public-key) encryption. Symmetric encryption uses a single key for both encryption and decryption. Compared to public key encryption, it is less computationally demanding. However, the downside is, a secure channel must be used to communicate the secret key if multiple parties need to be able to use it. The earliest examples of </w:t>
      </w:r>
      <w:r w:rsidR="004257AA" w:rsidRPr="004257AA">
        <w:rPr>
          <w:rStyle w:val="SubtleEmphasis"/>
        </w:rPr>
        <w:t>E</w:t>
      </w:r>
      <w:r w:rsidRPr="004257AA">
        <w:rPr>
          <w:rStyle w:val="SubtleEmphasis"/>
        </w:rPr>
        <w:t xml:space="preserve">ncrypted </w:t>
      </w:r>
      <w:r w:rsidR="004257AA" w:rsidRPr="004257AA">
        <w:rPr>
          <w:rStyle w:val="SubtleEmphasis"/>
        </w:rPr>
        <w:t>S</w:t>
      </w:r>
      <w:r w:rsidRPr="004257AA">
        <w:rPr>
          <w:rStyle w:val="SubtleEmphasis"/>
        </w:rPr>
        <w:t>earch</w:t>
      </w:r>
      <w:r w:rsidRPr="003D3D86">
        <w:t xml:space="preserve"> used symmetric encryption </w:t>
      </w:r>
      <w:sdt>
        <w:sdtPr>
          <w:id w:val="-1198083816"/>
          <w:citation/>
        </w:sdtPr>
        <w:sdtContent>
          <w:r>
            <w:fldChar w:fldCharType="begin"/>
          </w:r>
          <w:r>
            <w:instrText xml:space="preserve"> CITATION Gol04 \l 1033 </w:instrText>
          </w:r>
          <w:r>
            <w:fldChar w:fldCharType="separate"/>
          </w:r>
          <w:r w:rsidR="00A97CCA" w:rsidRPr="00A97CCA">
            <w:rPr>
              <w:noProof/>
            </w:rPr>
            <w:t>[7]</w:t>
          </w:r>
          <w:r>
            <w:fldChar w:fldCharType="end"/>
          </w:r>
        </w:sdtContent>
      </w:sdt>
      <w:sdt>
        <w:sdtPr>
          <w:id w:val="-2056149832"/>
          <w:citation/>
        </w:sdtPr>
        <w:sdtContent>
          <w:r>
            <w:fldChar w:fldCharType="begin"/>
          </w:r>
          <w:r>
            <w:instrText xml:space="preserve"> CITATION Son00 \l 1033 </w:instrText>
          </w:r>
          <w:r>
            <w:fldChar w:fldCharType="separate"/>
          </w:r>
          <w:r w:rsidR="00A97CCA">
            <w:rPr>
              <w:noProof/>
            </w:rPr>
            <w:t xml:space="preserve"> </w:t>
          </w:r>
          <w:r w:rsidR="00A97CCA" w:rsidRPr="00A97CCA">
            <w:rPr>
              <w:noProof/>
            </w:rPr>
            <w:t>[1]</w:t>
          </w:r>
          <w:r>
            <w:fldChar w:fldCharType="end"/>
          </w:r>
        </w:sdtContent>
      </w:sdt>
      <w:r w:rsidRPr="003D3D86">
        <w:t>.</w:t>
      </w:r>
    </w:p>
    <w:p w14:paraId="06DE4D99" w14:textId="01B12247" w:rsidR="007A6C31" w:rsidRPr="003D3D86" w:rsidRDefault="007A6C31" w:rsidP="000727A6">
      <w:pPr>
        <w:pStyle w:val="Heading4"/>
      </w:pPr>
      <w:r w:rsidRPr="003D3D86">
        <w:lastRenderedPageBreak/>
        <w:t>Public-</w:t>
      </w:r>
      <w:r w:rsidR="0016773E">
        <w:t>k</w:t>
      </w:r>
      <w:r w:rsidRPr="003D3D86">
        <w:t xml:space="preserve">ey </w:t>
      </w:r>
      <w:r w:rsidR="0016773E">
        <w:t>e</w:t>
      </w:r>
      <w:r w:rsidRPr="003D3D86">
        <w:t>ncryption (</w:t>
      </w:r>
      <w:r w:rsidR="0016773E">
        <w:t>a</w:t>
      </w:r>
      <w:r w:rsidRPr="003D3D86">
        <w:t>symmetric</w:t>
      </w:r>
      <w:r w:rsidR="0016773E">
        <w:t xml:space="preserve"> encryption</w:t>
      </w:r>
      <w:r w:rsidRPr="003D3D86">
        <w:t>)</w:t>
      </w:r>
    </w:p>
    <w:p w14:paraId="19539364" w14:textId="1F511988" w:rsidR="007A6C31" w:rsidRPr="003D3D86" w:rsidRDefault="007A6C31" w:rsidP="000727A6">
      <w:r>
        <w:t>Boneh</w:t>
      </w:r>
      <w:r w:rsidRPr="003D3D86">
        <w:t xml:space="preserve"> </w:t>
      </w:r>
      <w:sdt>
        <w:sdtPr>
          <w:id w:val="1433480522"/>
          <w:citation/>
        </w:sdtPr>
        <w:sdtContent>
          <w:r>
            <w:fldChar w:fldCharType="begin"/>
          </w:r>
          <w:r>
            <w:instrText xml:space="preserve"> CITATION Bon04 \l 1033 </w:instrText>
          </w:r>
          <w:r>
            <w:fldChar w:fldCharType="separate"/>
          </w:r>
          <w:r w:rsidR="00A97CCA" w:rsidRPr="00A97CCA">
            <w:rPr>
              <w:noProof/>
            </w:rPr>
            <w:t>[13]</w:t>
          </w:r>
          <w:r>
            <w:fldChar w:fldCharType="end"/>
          </w:r>
        </w:sdtContent>
      </w:sdt>
      <w:r>
        <w:t xml:space="preserve"> </w:t>
      </w:r>
      <w:r w:rsidRPr="003D3D86">
        <w:t>propos</w:t>
      </w:r>
      <w:r>
        <w:t>ed an</w:t>
      </w:r>
      <w:r w:rsidRPr="003D3D86">
        <w:t xml:space="preserve"> </w:t>
      </w:r>
      <w:r w:rsidR="004257AA" w:rsidRPr="004257AA">
        <w:rPr>
          <w:rStyle w:val="SubtleEmphasis"/>
        </w:rPr>
        <w:t>E</w:t>
      </w:r>
      <w:r w:rsidRPr="004257AA">
        <w:rPr>
          <w:rStyle w:val="SubtleEmphasis"/>
        </w:rPr>
        <w:t xml:space="preserve">ncrypted </w:t>
      </w:r>
      <w:r w:rsidR="004257AA" w:rsidRPr="004257AA">
        <w:rPr>
          <w:rStyle w:val="SubtleEmphasis"/>
        </w:rPr>
        <w:t>S</w:t>
      </w:r>
      <w:r w:rsidRPr="004257AA">
        <w:rPr>
          <w:rStyle w:val="SubtleEmphasis"/>
        </w:rPr>
        <w:t>earch</w:t>
      </w:r>
      <w:r w:rsidR="004257AA">
        <w:t xml:space="preserve"> scheme</w:t>
      </w:r>
      <w:r>
        <w:t xml:space="preserve"> based on </w:t>
      </w:r>
      <w:r w:rsidRPr="003D3D86">
        <w:t>public-key encryption</w:t>
      </w:r>
      <w:r>
        <w:t>. Using public key encryption addresses a weakness found in earlier proposals.</w:t>
      </w:r>
      <w:r w:rsidRPr="003D3D86">
        <w:t xml:space="preserve"> </w:t>
      </w:r>
      <w:r>
        <w:t xml:space="preserve">In symmetric encryption, if </w:t>
      </w:r>
      <m:oMath>
        <m:r>
          <w:rPr>
            <w:rFonts w:ascii="Cambria Math" w:hAnsi="Cambria Math"/>
          </w:rPr>
          <m:t>Bob</m:t>
        </m:r>
      </m:oMath>
      <w:r>
        <w:t xml:space="preserve"> wishes to make it so that </w:t>
      </w:r>
      <m:oMath>
        <m:r>
          <w:rPr>
            <w:rFonts w:ascii="Cambria Math" w:hAnsi="Cambria Math"/>
          </w:rPr>
          <m:t>Alice</m:t>
        </m:r>
      </m:oMath>
      <w:r>
        <w:t xml:space="preserve"> can search a</w:t>
      </w:r>
      <w:r w:rsidR="00DB172D">
        <w:t xml:space="preserve"> confidential</w:t>
      </w:r>
      <w:r>
        <w:t xml:space="preserve"> document, they must first agree on a secret key. </w:t>
      </w:r>
      <w:r w:rsidR="00DB172D">
        <w:t xml:space="preserve">The problem with this approach is, </w:t>
      </w:r>
      <w:r>
        <w:t xml:space="preserve">how do they agree on a key without revealing it to others? </w:t>
      </w:r>
      <w:r w:rsidR="00DB172D">
        <w:t>I</w:t>
      </w:r>
      <w:r>
        <w:t>n public</w:t>
      </w:r>
      <w:r w:rsidR="00DB172D">
        <w:t>-</w:t>
      </w:r>
      <w:r>
        <w:t xml:space="preserve">key </w:t>
      </w:r>
      <w:r w:rsidR="00DB172D">
        <w:t xml:space="preserve">encryption </w:t>
      </w:r>
      <w:r>
        <w:t xml:space="preserve">schemes, no such problem arises: he may </w:t>
      </w:r>
      <w:r w:rsidRPr="003D3D86">
        <w:t>use her public key</w:t>
      </w:r>
      <w:r>
        <w:t>. Thus, o</w:t>
      </w:r>
      <w:r w:rsidRPr="003D3D86">
        <w:t xml:space="preserve">nly </w:t>
      </w:r>
      <m:oMath>
        <m:r>
          <w:rPr>
            <w:rFonts w:ascii="Cambria Math" w:hAnsi="Cambria Math"/>
          </w:rPr>
          <m:t>Alice</m:t>
        </m:r>
      </m:oMath>
      <w:r>
        <w:t>, who has the corresponding private key, may</w:t>
      </w:r>
      <w:r w:rsidRPr="003D3D86">
        <w:t xml:space="preserve"> search </w:t>
      </w:r>
      <w:r>
        <w:t xml:space="preserve">the </w:t>
      </w:r>
      <w:r w:rsidR="00DB172D">
        <w:t>confidential</w:t>
      </w:r>
      <w:r>
        <w:t xml:space="preserve"> document</w:t>
      </w:r>
      <w:r w:rsidR="00667423">
        <w:rPr>
          <w:rStyle w:val="FootnoteReference"/>
        </w:rPr>
        <w:footnoteReference w:id="3"/>
      </w:r>
      <w:r w:rsidRPr="003D3D86">
        <w:t>.</w:t>
      </w:r>
      <w:r>
        <w:t xml:space="preserve"> </w:t>
      </w:r>
    </w:p>
    <w:p w14:paraId="364A2EA2" w14:textId="55E5FC24" w:rsidR="007A6C31" w:rsidRPr="003D3D86" w:rsidRDefault="00691106" w:rsidP="000727A6">
      <w:pPr>
        <w:pStyle w:val="Heading4"/>
      </w:pPr>
      <w:bookmarkStart w:id="11" w:name="_Ref382047335"/>
      <w:r>
        <w:t>Trapdoors -- o</w:t>
      </w:r>
      <w:r w:rsidR="007A6C31" w:rsidRPr="003D3D86">
        <w:t>ne-</w:t>
      </w:r>
      <w:r w:rsidR="00C33168">
        <w:t>w</w:t>
      </w:r>
      <w:r w:rsidR="007A6C31" w:rsidRPr="003D3D86">
        <w:t xml:space="preserve">ay </w:t>
      </w:r>
      <w:r w:rsidR="007A6C31">
        <w:t>(</w:t>
      </w:r>
      <w:r w:rsidR="00C33168">
        <w:t>c</w:t>
      </w:r>
      <w:r w:rsidR="007A6C31" w:rsidRPr="003D3D86">
        <w:t>ryptographic</w:t>
      </w:r>
      <w:r w:rsidR="007A6C31">
        <w:t>)</w:t>
      </w:r>
      <w:r w:rsidR="007A6C31" w:rsidRPr="003D3D86">
        <w:t xml:space="preserve"> </w:t>
      </w:r>
      <w:r w:rsidR="00C33168">
        <w:t>h</w:t>
      </w:r>
      <w:r w:rsidR="007A6C31" w:rsidRPr="003D3D86">
        <w:t xml:space="preserve">ash </w:t>
      </w:r>
      <w:r w:rsidR="00C33168">
        <w:t>f</w:t>
      </w:r>
      <w:r w:rsidR="007A6C31" w:rsidRPr="003D3D86">
        <w:t>unctions</w:t>
      </w:r>
      <w:bookmarkEnd w:id="11"/>
    </w:p>
    <w:p w14:paraId="2DBAB170" w14:textId="05A6D04C" w:rsidR="004833D0" w:rsidRDefault="007A6C31" w:rsidP="007A6C31">
      <w:pPr>
        <w:pStyle w:val="Textbody"/>
      </w:pPr>
      <w:r w:rsidRPr="003D3D86">
        <w:t>In a secure index (see offline searching), which is independent of the document it represents, there is no need (nor desire) to be able to reconstruct the document from the</w:t>
      </w:r>
      <w:r>
        <w:t xml:space="preserve"> information in the index. This particular relaxation offers a more </w:t>
      </w:r>
      <w:r w:rsidRPr="003D3D86">
        <w:t>attractive option</w:t>
      </w:r>
      <w:r>
        <w:t xml:space="preserve">: </w:t>
      </w:r>
      <w:r w:rsidR="004833D0">
        <w:t>d</w:t>
      </w:r>
      <w:r w:rsidRPr="003D3D86">
        <w:t xml:space="preserve">o not use </w:t>
      </w:r>
      <w:r>
        <w:t xml:space="preserve">a decipherable </w:t>
      </w:r>
      <w:r w:rsidRPr="003D3D86">
        <w:t xml:space="preserve">encryption </w:t>
      </w:r>
      <w:r>
        <w:t>scheme at all. R</w:t>
      </w:r>
      <w:r w:rsidRPr="003D3D86">
        <w:t xml:space="preserve">ather, use a one-way </w:t>
      </w:r>
      <w:r>
        <w:t>hash function</w:t>
      </w:r>
      <w:sdt>
        <w:sdtPr>
          <w:id w:val="-1633320021"/>
          <w:citation/>
        </w:sdtPr>
        <w:sdtContent>
          <w:r>
            <w:fldChar w:fldCharType="begin"/>
          </w:r>
          <w:r>
            <w:instrText xml:space="preserve"> CITATION Dif76 \l 1033 </w:instrText>
          </w:r>
          <w:r>
            <w:fldChar w:fldCharType="separate"/>
          </w:r>
          <w:r w:rsidR="00A97CCA">
            <w:rPr>
              <w:noProof/>
            </w:rPr>
            <w:t xml:space="preserve"> </w:t>
          </w:r>
          <w:r w:rsidR="00A97CCA" w:rsidRPr="00A97CCA">
            <w:rPr>
              <w:noProof/>
            </w:rPr>
            <w:t>[14]</w:t>
          </w:r>
          <w:r>
            <w:fldChar w:fldCharType="end"/>
          </w:r>
        </w:sdtContent>
      </w:sdt>
      <w:r>
        <w:t xml:space="preserve"> </w:t>
      </w:r>
      <w:sdt>
        <w:sdtPr>
          <w:id w:val="715473707"/>
          <w:citation/>
        </w:sdtPr>
        <w:sdtContent>
          <w:r>
            <w:fldChar w:fldCharType="begin"/>
          </w:r>
          <w:r>
            <w:instrText xml:space="preserve"> CITATION Yun89 \l 1033 </w:instrText>
          </w:r>
          <w:r>
            <w:fldChar w:fldCharType="separate"/>
          </w:r>
          <w:r w:rsidR="00A97CCA" w:rsidRPr="00A97CCA">
            <w:rPr>
              <w:noProof/>
            </w:rPr>
            <w:t>[15]</w:t>
          </w:r>
          <w:r>
            <w:fldChar w:fldCharType="end"/>
          </w:r>
        </w:sdtContent>
      </w:sdt>
      <w:r>
        <w:t xml:space="preserve">, ideally something that approximates a random oracle, and “filter” </w:t>
      </w:r>
      <w:sdt>
        <w:sdtPr>
          <w:id w:val="-815029091"/>
          <w:citation/>
        </w:sdtPr>
        <w:sdtContent>
          <w:r>
            <w:fldChar w:fldCharType="begin"/>
          </w:r>
          <w:r>
            <w:instrText xml:space="preserve"> CITATION Goh05 \l 1033 </w:instrText>
          </w:r>
          <w:r>
            <w:fldChar w:fldCharType="separate"/>
          </w:r>
          <w:r w:rsidR="00A97CCA" w:rsidRPr="00A97CCA">
            <w:rPr>
              <w:noProof/>
            </w:rPr>
            <w:t>[16]</w:t>
          </w:r>
          <w:r>
            <w:fldChar w:fldCharType="end"/>
          </w:r>
        </w:sdtContent>
      </w:sdt>
      <w:r>
        <w:t xml:space="preserve"> the document (plaintext) through it, e.g., insert the one-way hash of each word in the document into the secure index.</w:t>
      </w:r>
      <w:r w:rsidR="004C4E42">
        <w:t xml:space="preserve"> These one-way hashes are known as </w:t>
      </w:r>
      <w:r w:rsidR="004C4E42" w:rsidRPr="00484457">
        <w:rPr>
          <w:rStyle w:val="SubtleEmphasis"/>
        </w:rPr>
        <w:t>trapdoors</w:t>
      </w:r>
      <w:r w:rsidR="004C4E42">
        <w:t xml:space="preserve">—easy to compute and very difficult </w:t>
      </w:r>
      <w:r w:rsidR="00484457">
        <w:t xml:space="preserve">(if not impossible) </w:t>
      </w:r>
      <w:r w:rsidR="004C4E42">
        <w:t>to invert.</w:t>
      </w:r>
    </w:p>
    <w:p w14:paraId="69EB44CA" w14:textId="38965318" w:rsidR="008D3484" w:rsidRDefault="007A6C31" w:rsidP="007A6C31">
      <w:pPr>
        <w:pStyle w:val="Textbody"/>
      </w:pPr>
      <w:r>
        <w:t xml:space="preserve">In theory, it is </w:t>
      </w:r>
      <w:r w:rsidR="00C61708">
        <w:t xml:space="preserve">nearly </w:t>
      </w:r>
      <w:r>
        <w:t xml:space="preserve">impossible to </w:t>
      </w:r>
      <w:r w:rsidR="00140F49">
        <w:t xml:space="preserve">determine </w:t>
      </w:r>
      <w:r>
        <w:t xml:space="preserve">which </w:t>
      </w:r>
      <w:r w:rsidR="00C61708">
        <w:t>terms</w:t>
      </w:r>
      <w:r>
        <w:t xml:space="preserve"> a document </w:t>
      </w:r>
      <w:r w:rsidR="00C61708">
        <w:t xml:space="preserve">contains simply </w:t>
      </w:r>
      <w:r>
        <w:t xml:space="preserve">by looking at the </w:t>
      </w:r>
      <w:r w:rsidR="00C61708">
        <w:t xml:space="preserve">secure </w:t>
      </w:r>
      <w:r>
        <w:t xml:space="preserve">index since the </w:t>
      </w:r>
      <w:r w:rsidR="008D3484">
        <w:t>trapdoors are</w:t>
      </w:r>
      <w:r>
        <w:t xml:space="preserve"> </w:t>
      </w:r>
      <w:r w:rsidR="008D3484">
        <w:t>practically one-way</w:t>
      </w:r>
      <w:r>
        <w:t>.</w:t>
      </w:r>
      <w:r w:rsidR="008D3484">
        <w:t xml:space="preserve"> Indeed, in </w:t>
      </w:r>
      <w:r w:rsidR="00C61708">
        <w:t>many</w:t>
      </w:r>
      <w:r w:rsidR="008D3484">
        <w:t xml:space="preserve"> constructions, they are truly </w:t>
      </w:r>
      <w:r w:rsidR="00484457">
        <w:t>one-way (</w:t>
      </w:r>
      <w:r w:rsidR="008D3484">
        <w:t>non-invertible</w:t>
      </w:r>
      <w:r w:rsidR="00484457">
        <w:t>)</w:t>
      </w:r>
      <w:r w:rsidR="008D3484">
        <w:t>, e.g., multiple terms may map to the same cryptographic hash value</w:t>
      </w:r>
      <w:r w:rsidR="002E3551">
        <w:t xml:space="preserve"> (collision)</w:t>
      </w:r>
      <w:r w:rsidR="008D3484">
        <w:t>.</w:t>
      </w:r>
      <w:r w:rsidR="00C61708">
        <w:t xml:space="preserve"> In this case, it is impossible to determine</w:t>
      </w:r>
      <w:r w:rsidR="0057071A">
        <w:t>,</w:t>
      </w:r>
      <w:r w:rsidR="00C61708">
        <w:t xml:space="preserve"> with certainty, which terms the document contains.</w:t>
      </w:r>
    </w:p>
    <w:p w14:paraId="2E0013D9" w14:textId="7B13AA83" w:rsidR="007A6C31" w:rsidRDefault="007A6C31" w:rsidP="007A6C31">
      <w:pPr>
        <w:pStyle w:val="Textbody"/>
      </w:pPr>
      <w:r w:rsidRPr="003D3D86">
        <w:t xml:space="preserve">There are </w:t>
      </w:r>
      <w:r w:rsidR="009A52D3" w:rsidRPr="003D3D86">
        <w:t>compelling</w:t>
      </w:r>
      <w:r w:rsidRPr="003D3D86">
        <w:t xml:space="preserve"> advantages to this approach. First, it is far less computationally demanding</w:t>
      </w:r>
      <w:r>
        <w:t xml:space="preserve">; </w:t>
      </w:r>
      <w:r w:rsidR="000350E7">
        <w:t>evaluating</w:t>
      </w:r>
      <w:r>
        <w:t xml:space="preserve"> a one-way hash is </w:t>
      </w:r>
      <w:r w:rsidR="000350E7">
        <w:t xml:space="preserve">far </w:t>
      </w:r>
      <w:r>
        <w:t>less computationally demanding than executing a decipherable encryption scheme</w:t>
      </w:r>
      <w:r w:rsidRPr="003D3D86">
        <w:t xml:space="preserve">. Second, because </w:t>
      </w:r>
      <w:r>
        <w:t xml:space="preserve">one-way hash functions are </w:t>
      </w:r>
      <w:r w:rsidRPr="003D3D86">
        <w:t>non-invertible</w:t>
      </w:r>
      <w:r>
        <w:t xml:space="preserve"> and pre-image resistant</w:t>
      </w:r>
      <w:r w:rsidRPr="00E0765A">
        <w:rPr>
          <w:rStyle w:val="FootnoteReference"/>
          <w:vertAlign w:val="subscript"/>
        </w:rPr>
        <w:footnoteReference w:id="4"/>
      </w:r>
      <w:r w:rsidRPr="003D3D86">
        <w:t>, even if the secret key</w:t>
      </w:r>
      <w:r>
        <w:t xml:space="preserve">s </w:t>
      </w:r>
      <w:r w:rsidRPr="003D3D86">
        <w:t xml:space="preserve">are </w:t>
      </w:r>
      <w:r>
        <w:t>disclosed to unauthorized users</w:t>
      </w:r>
      <w:r w:rsidRPr="003D3D86">
        <w:t xml:space="preserve">, this does not </w:t>
      </w:r>
      <w:r>
        <w:t xml:space="preserve">necessarily </w:t>
      </w:r>
      <w:r w:rsidRPr="003D3D86">
        <w:t>compromise the contents of the actual document</w:t>
      </w:r>
      <w:r>
        <w:t xml:space="preserve"> (</w:t>
      </w:r>
      <w:r w:rsidRPr="003D3D86">
        <w:t>except by allowing whatever search facilities</w:t>
      </w:r>
      <w:r>
        <w:t xml:space="preserve"> the</w:t>
      </w:r>
      <w:r w:rsidR="000350E7">
        <w:t xml:space="preserve"> secure</w:t>
      </w:r>
      <w:r>
        <w:t xml:space="preserve"> index permits).</w:t>
      </w:r>
    </w:p>
    <w:p w14:paraId="370853CF" w14:textId="5157D4E6" w:rsidR="0013028D" w:rsidRDefault="0013028D" w:rsidP="007A6C31">
      <w:pPr>
        <w:pStyle w:val="Textbody"/>
      </w:pPr>
      <w:r>
        <w:t xml:space="preserve">Note that </w:t>
      </w:r>
      <w:r w:rsidRPr="003D3D86">
        <w:t xml:space="preserve">one or more secret keys, as with encryption, </w:t>
      </w:r>
      <w:r>
        <w:t xml:space="preserve">may be used </w:t>
      </w:r>
      <w:r w:rsidRPr="003D3D86">
        <w:t xml:space="preserve">to manage </w:t>
      </w:r>
      <w:r>
        <w:t xml:space="preserve">search </w:t>
      </w:r>
      <w:r w:rsidRPr="003D3D86">
        <w:t>authorization</w:t>
      </w:r>
      <w:r>
        <w:t xml:space="preserve"> and to </w:t>
      </w:r>
      <w:r w:rsidR="00484457">
        <w:t xml:space="preserve">mitigate </w:t>
      </w:r>
      <w:r>
        <w:t>pre-image attacks (the secret</w:t>
      </w:r>
      <w:r w:rsidR="00484457">
        <w:t>s</w:t>
      </w:r>
      <w:r>
        <w:t xml:space="preserve"> serve as </w:t>
      </w:r>
      <w:r w:rsidR="0088076D">
        <w:t xml:space="preserve">hash </w:t>
      </w:r>
      <w:r>
        <w:t>salt</w:t>
      </w:r>
      <w:r w:rsidR="00484457">
        <w:t>s</w:t>
      </w:r>
      <w:r>
        <w:t>).</w:t>
      </w:r>
    </w:p>
    <w:p w14:paraId="54063E1A" w14:textId="3C85E77B" w:rsidR="007A6C31" w:rsidRPr="003D3D86" w:rsidRDefault="00B609BF" w:rsidP="000727A6">
      <w:pPr>
        <w:pStyle w:val="Heading2"/>
      </w:pPr>
      <w:bookmarkStart w:id="12" w:name="_Ref381656084"/>
      <w:bookmarkStart w:id="13" w:name="_Toc396530534"/>
      <w:r>
        <w:t>I</w:t>
      </w:r>
      <w:r w:rsidR="007A6C31" w:rsidRPr="003D3D86">
        <w:t>nformation leaks</w:t>
      </w:r>
      <w:bookmarkEnd w:id="12"/>
      <w:bookmarkEnd w:id="13"/>
    </w:p>
    <w:p w14:paraId="0E895639" w14:textId="5394C325" w:rsidR="007A6C31" w:rsidRPr="003D3D86" w:rsidRDefault="007A6C31" w:rsidP="000727A6">
      <w:r>
        <w:t>Goh</w:t>
      </w:r>
      <w:r w:rsidRPr="003D3D86">
        <w:t xml:space="preserve"> </w:t>
      </w:r>
      <w:sdt>
        <w:sdtPr>
          <w:id w:val="731577489"/>
          <w:citation/>
        </w:sdtPr>
        <w:sdtContent>
          <w:r>
            <w:fldChar w:fldCharType="begin"/>
          </w:r>
          <w:r>
            <w:instrText xml:space="preserve"> CITATION Goh05 \l 1033 </w:instrText>
          </w:r>
          <w:r>
            <w:fldChar w:fldCharType="separate"/>
          </w:r>
          <w:r w:rsidR="00A97CCA" w:rsidRPr="00A97CCA">
            <w:rPr>
              <w:noProof/>
            </w:rPr>
            <w:t>[16]</w:t>
          </w:r>
          <w:r>
            <w:fldChar w:fldCharType="end"/>
          </w:r>
        </w:sdtContent>
      </w:sdt>
      <w:r w:rsidRPr="003D3D86">
        <w:t xml:space="preserve"> contends that </w:t>
      </w:r>
      <w:r w:rsidR="00B609BF" w:rsidRPr="00B609BF">
        <w:rPr>
          <w:rStyle w:val="SubtleEmphasis"/>
        </w:rPr>
        <w:t>E</w:t>
      </w:r>
      <w:r w:rsidRPr="00B609BF">
        <w:rPr>
          <w:rStyle w:val="SubtleEmphasis"/>
        </w:rPr>
        <w:t xml:space="preserve">ncrypted </w:t>
      </w:r>
      <w:r w:rsidR="00B609BF" w:rsidRPr="00B609BF">
        <w:rPr>
          <w:rStyle w:val="SubtleEmphasis"/>
        </w:rPr>
        <w:t>S</w:t>
      </w:r>
      <w:r w:rsidRPr="00B609BF">
        <w:rPr>
          <w:rStyle w:val="SubtleEmphasis"/>
        </w:rPr>
        <w:t>earch</w:t>
      </w:r>
      <w:r w:rsidRPr="003D3D86">
        <w:t xml:space="preserve"> </w:t>
      </w:r>
      <w:r w:rsidR="0088200F">
        <w:t xml:space="preserve">should not </w:t>
      </w:r>
      <w:r w:rsidRPr="003D3D86">
        <w:t xml:space="preserve">reveal </w:t>
      </w:r>
      <w:r w:rsidR="0088200F">
        <w:t>any</w:t>
      </w:r>
      <w:r w:rsidRPr="003D3D86">
        <w:t xml:space="preserve"> in</w:t>
      </w:r>
      <w:r w:rsidR="0038076B">
        <w:t xml:space="preserve">formation about the contents of confidential </w:t>
      </w:r>
      <w:r w:rsidRPr="003D3D86">
        <w:t>document</w:t>
      </w:r>
      <w:r w:rsidR="0038076B">
        <w:t>s</w:t>
      </w:r>
      <w:r w:rsidR="00385384">
        <w:t xml:space="preserve"> </w:t>
      </w:r>
      <w:r w:rsidRPr="003D3D86">
        <w:t xml:space="preserve">unless </w:t>
      </w:r>
      <w:r w:rsidR="0088200F">
        <w:t>one or more</w:t>
      </w:r>
      <w:r w:rsidRPr="003D3D86">
        <w:t xml:space="preserve"> secret</w:t>
      </w:r>
      <w:r w:rsidR="0088200F">
        <w:t>s</w:t>
      </w:r>
      <w:r w:rsidRPr="003D3D86">
        <w:t xml:space="preserve"> </w:t>
      </w:r>
      <w:r w:rsidR="0088200F">
        <w:t>are known</w:t>
      </w:r>
      <w:r w:rsidRPr="003D3D86">
        <w:t xml:space="preserve">. </w:t>
      </w:r>
      <w:r w:rsidR="0038076B">
        <w:t xml:space="preserve">Furthermore, </w:t>
      </w:r>
      <w:r w:rsidR="00385384">
        <w:t xml:space="preserve">if such secrets are known, </w:t>
      </w:r>
      <w:r w:rsidR="0038076B">
        <w:t>t</w:t>
      </w:r>
      <w:r w:rsidRPr="003D3D86">
        <w:t>he only info</w:t>
      </w:r>
      <w:r w:rsidR="00385384">
        <w:t xml:space="preserve">rmation that should be revealed is approximate knowledge about whether a </w:t>
      </w:r>
      <w:r w:rsidRPr="003D3D86">
        <w:t>given document is relevant</w:t>
      </w:r>
      <w:r w:rsidR="00630DDE">
        <w:rPr>
          <w:rStyle w:val="FootnoteReference"/>
        </w:rPr>
        <w:footnoteReference w:id="5"/>
      </w:r>
      <w:r w:rsidRPr="003D3D86">
        <w:t xml:space="preserve"> to </w:t>
      </w:r>
      <w:r w:rsidR="00385384">
        <w:t>given</w:t>
      </w:r>
      <w:r w:rsidRPr="003D3D86">
        <w:t xml:space="preserve"> query. Thus, even if an untrusted party—like </w:t>
      </w:r>
      <w:r w:rsidR="00385384">
        <w:t>the</w:t>
      </w:r>
      <w:r w:rsidRPr="003D3D86">
        <w:t xml:space="preserve"> </w:t>
      </w:r>
      <w:r w:rsidR="00385384">
        <w:t>CSP</w:t>
      </w:r>
      <w:r w:rsidRPr="003D3D86">
        <w:t>—</w:t>
      </w:r>
      <w:r w:rsidR="00630DDE">
        <w:t>examines</w:t>
      </w:r>
      <w:r w:rsidRPr="003D3D86">
        <w:t xml:space="preserve"> a </w:t>
      </w:r>
      <w:r w:rsidR="00385384">
        <w:lastRenderedPageBreak/>
        <w:t>hidden</w:t>
      </w:r>
      <w:r w:rsidRPr="003D3D86">
        <w:t xml:space="preserve"> </w:t>
      </w:r>
      <w:r w:rsidR="00385384">
        <w:t xml:space="preserve">search </w:t>
      </w:r>
      <w:r w:rsidRPr="003D3D86">
        <w:t xml:space="preserve">query, it </w:t>
      </w:r>
      <w:r w:rsidR="00385384">
        <w:t>should</w:t>
      </w:r>
      <w:r w:rsidRPr="003D3D86">
        <w:t xml:space="preserve"> neither </w:t>
      </w:r>
      <w:r w:rsidR="00385384">
        <w:t xml:space="preserve">be able to </w:t>
      </w:r>
      <w:r w:rsidRPr="003D3D86">
        <w:t xml:space="preserve">determine the contents of the query nor the </w:t>
      </w:r>
      <w:r w:rsidR="00385384">
        <w:t xml:space="preserve">contents of the </w:t>
      </w:r>
      <w:r w:rsidRPr="003D3D86">
        <w:t>document, affording both data confidentiality and query privacy</w:t>
      </w:r>
      <w:r w:rsidR="00385384">
        <w:rPr>
          <w:rStyle w:val="FootnoteReference"/>
        </w:rPr>
        <w:footnoteReference w:id="6"/>
      </w:r>
      <w:r w:rsidRPr="003D3D86">
        <w:t>.</w:t>
      </w:r>
    </w:p>
    <w:p w14:paraId="4759CF68" w14:textId="77777777" w:rsidR="009F2EE1" w:rsidRDefault="009F2EE1" w:rsidP="009F2EE1">
      <w:pPr>
        <w:pStyle w:val="Standard"/>
      </w:pPr>
      <w:r w:rsidRPr="003D3D86">
        <w:t xml:space="preserve">Most </w:t>
      </w:r>
      <w:r w:rsidRPr="001D2376">
        <w:rPr>
          <w:rStyle w:val="SubtleEmphasis"/>
        </w:rPr>
        <w:t>Encrypted Search</w:t>
      </w:r>
      <w:r w:rsidRPr="003D3D86">
        <w:t xml:space="preserve"> schemes </w:t>
      </w:r>
      <w:sdt>
        <w:sdtPr>
          <w:id w:val="597985674"/>
          <w:citation/>
        </w:sdtPr>
        <w:sdtContent>
          <w:r>
            <w:fldChar w:fldCharType="begin"/>
          </w:r>
          <w:r>
            <w:instrText xml:space="preserve"> CITATION Goh05 \l 1033 </w:instrText>
          </w:r>
          <w:r>
            <w:fldChar w:fldCharType="separate"/>
          </w:r>
          <w:r w:rsidR="00A97CCA" w:rsidRPr="00A97CCA">
            <w:rPr>
              <w:noProof/>
            </w:rPr>
            <w:t>[16]</w:t>
          </w:r>
          <w:r>
            <w:fldChar w:fldCharType="end"/>
          </w:r>
        </w:sdtContent>
      </w:sdt>
      <w:sdt>
        <w:sdtPr>
          <w:id w:val="-1873915864"/>
          <w:citation/>
        </w:sdtPr>
        <w:sdtContent>
          <w:r>
            <w:fldChar w:fldCharType="begin"/>
          </w:r>
          <w:r>
            <w:instrText xml:space="preserve"> CITATION Son00 \l 1033 </w:instrText>
          </w:r>
          <w:r>
            <w:fldChar w:fldCharType="separate"/>
          </w:r>
          <w:r w:rsidR="00A97CCA">
            <w:rPr>
              <w:noProof/>
            </w:rPr>
            <w:t xml:space="preserve"> </w:t>
          </w:r>
          <w:r w:rsidR="00A97CCA" w:rsidRPr="00A97CCA">
            <w:rPr>
              <w:noProof/>
            </w:rPr>
            <w:t>[1]</w:t>
          </w:r>
          <w:r>
            <w:fldChar w:fldCharType="end"/>
          </w:r>
        </w:sdtContent>
      </w:sdt>
      <w:sdt>
        <w:sdtPr>
          <w:id w:val="-1853256881"/>
          <w:citation/>
        </w:sdtPr>
        <w:sdtContent>
          <w:r>
            <w:fldChar w:fldCharType="begin"/>
          </w:r>
          <w:r>
            <w:instrText xml:space="preserve"> CITATION Bon04 \l 1033 </w:instrText>
          </w:r>
          <w:r>
            <w:fldChar w:fldCharType="separate"/>
          </w:r>
          <w:r w:rsidR="00A97CCA">
            <w:rPr>
              <w:noProof/>
            </w:rPr>
            <w:t xml:space="preserve"> </w:t>
          </w:r>
          <w:r w:rsidR="00A97CCA" w:rsidRPr="00A97CCA">
            <w:rPr>
              <w:noProof/>
            </w:rPr>
            <w:t>[13]</w:t>
          </w:r>
          <w:r>
            <w:fldChar w:fldCharType="end"/>
          </w:r>
        </w:sdtContent>
      </w:sdt>
      <w:sdt>
        <w:sdtPr>
          <w:id w:val="1754167134"/>
          <w:citation/>
        </w:sdtPr>
        <w:sdtContent>
          <w:r>
            <w:fldChar w:fldCharType="begin"/>
          </w:r>
          <w:r>
            <w:instrText xml:space="preserve"> CITATION Swa \l 1033 </w:instrText>
          </w:r>
          <w:r>
            <w:fldChar w:fldCharType="separate"/>
          </w:r>
          <w:r w:rsidR="00A97CCA">
            <w:rPr>
              <w:noProof/>
            </w:rPr>
            <w:t xml:space="preserve"> </w:t>
          </w:r>
          <w:r w:rsidR="00A97CCA" w:rsidRPr="00A97CCA">
            <w:rPr>
              <w:noProof/>
            </w:rPr>
            <w:t>[17]</w:t>
          </w:r>
          <w:r>
            <w:fldChar w:fldCharType="end"/>
          </w:r>
        </w:sdtContent>
      </w:sdt>
      <w:r>
        <w:t xml:space="preserve"> have this as the</w:t>
      </w:r>
      <w:r w:rsidRPr="003D3D86">
        <w:t xml:space="preserve"> </w:t>
      </w:r>
      <w:r>
        <w:t>primary objective</w:t>
      </w:r>
      <w:r w:rsidRPr="003D3D86">
        <w:t xml:space="preserve">, </w:t>
      </w:r>
      <w:r>
        <w:t>but</w:t>
      </w:r>
      <w:r w:rsidRPr="003D3D86">
        <w:t xml:space="preserve"> only a few solutions</w:t>
      </w:r>
      <w:r>
        <w:t xml:space="preserve"> </w:t>
      </w:r>
      <w:sdt>
        <w:sdtPr>
          <w:id w:val="-1415769092"/>
          <w:citation/>
        </w:sdtPr>
        <w:sdtContent>
          <w:r>
            <w:fldChar w:fldCharType="begin"/>
          </w:r>
          <w:r>
            <w:instrText xml:space="preserve"> CITATION Rei \l 1033 </w:instrText>
          </w:r>
          <w:r>
            <w:fldChar w:fldCharType="separate"/>
          </w:r>
          <w:r w:rsidR="00A97CCA" w:rsidRPr="00A97CCA">
            <w:rPr>
              <w:noProof/>
            </w:rPr>
            <w:t>[18]</w:t>
          </w:r>
          <w:r>
            <w:fldChar w:fldCharType="end"/>
          </w:r>
        </w:sdtContent>
      </w:sdt>
      <w:r w:rsidRPr="003D3D86">
        <w:t xml:space="preserve"> considered maintaining </w:t>
      </w:r>
      <w:r>
        <w:t>this objective</w:t>
      </w:r>
      <w:r w:rsidRPr="003D3D86">
        <w:t xml:space="preserve"> </w:t>
      </w:r>
      <w:r>
        <w:t>in the presence of a determined adversary</w:t>
      </w:r>
      <w:r w:rsidRPr="003D3D86">
        <w:t xml:space="preserve"> who </w:t>
      </w:r>
      <w:r>
        <w:t>has access</w:t>
      </w:r>
      <w:r w:rsidRPr="003D3D86">
        <w:t xml:space="preserve"> </w:t>
      </w:r>
      <w:r>
        <w:t>to user activity histories, e.g., hidden query histories</w:t>
      </w:r>
      <w:r w:rsidRPr="003D3D86">
        <w:t>.</w:t>
      </w:r>
    </w:p>
    <w:p w14:paraId="4DD5A478" w14:textId="71EB3C86" w:rsidR="00630DDE" w:rsidRDefault="00630DDE" w:rsidP="00630DDE">
      <w:pPr>
        <w:pStyle w:val="Textbody"/>
      </w:pPr>
      <w:r>
        <w:t xml:space="preserve">There are many different and </w:t>
      </w:r>
      <w:r w:rsidRPr="003D3D86">
        <w:t xml:space="preserve">subtle ways information can be disclosed—or </w:t>
      </w:r>
      <w:r w:rsidRPr="00630DDE">
        <w:rPr>
          <w:rStyle w:val="SubtleEmphasis"/>
        </w:rPr>
        <w:t>leaked</w:t>
      </w:r>
      <w:r w:rsidRPr="003D3D86">
        <w:t>. This remains</w:t>
      </w:r>
      <w:r>
        <w:t xml:space="preserve"> true </w:t>
      </w:r>
      <w:r w:rsidRPr="003D3D86">
        <w:t>even if we assume a</w:t>
      </w:r>
      <w:r>
        <w:t xml:space="preserve">n </w:t>
      </w:r>
      <w:r w:rsidRPr="003D3D86">
        <w:t xml:space="preserve">unbreakable encryption </w:t>
      </w:r>
      <w:r>
        <w:t>scheme</w:t>
      </w:r>
      <w:r w:rsidRPr="003D3D86">
        <w:t xml:space="preserve"> is being used.</w:t>
      </w:r>
    </w:p>
    <w:p w14:paraId="1063537C" w14:textId="77777777" w:rsidR="007A6C31" w:rsidRPr="003D3D86" w:rsidRDefault="007A6C31" w:rsidP="000727A6">
      <w:pPr>
        <w:pStyle w:val="Heading3"/>
      </w:pPr>
      <w:bookmarkStart w:id="14" w:name="_Ref392876140"/>
      <w:bookmarkStart w:id="15" w:name="_Toc396530535"/>
      <w:r w:rsidRPr="003D3D86">
        <w:t>Document confidentiality</w:t>
      </w:r>
      <w:bookmarkEnd w:id="14"/>
      <w:bookmarkEnd w:id="15"/>
    </w:p>
    <w:p w14:paraId="266E91DF" w14:textId="77777777" w:rsidR="003947BF" w:rsidRDefault="007A6C31" w:rsidP="000727A6">
      <w:pPr>
        <w:pStyle w:val="Standard"/>
      </w:pPr>
      <w:r>
        <w:t>Even if a strong cryptographic scheme is being used, information may still be leaked.</w:t>
      </w:r>
      <w:r w:rsidR="00AF5EB8">
        <w:t xml:space="preserve"> C</w:t>
      </w:r>
      <w:r>
        <w:t>onsider the following. For each document in the collection, the words in a given document</w:t>
      </w:r>
      <w:r w:rsidR="00EB066B">
        <w:t xml:space="preserve"> </w:t>
      </w:r>
      <w:r>
        <w:t>are passed through a one-way hash and that hash is directly inserted into the index. Since this is a subst</w:t>
      </w:r>
      <w:r w:rsidR="00EB066B">
        <w:t>itution</w:t>
      </w:r>
      <w:r>
        <w:t xml:space="preserve"> cipher for small </w:t>
      </w:r>
      <w:r w:rsidR="00EB066B">
        <w:t>blocks</w:t>
      </w:r>
      <w:r>
        <w:t xml:space="preserve"> (words), it is vulnerable to </w:t>
      </w:r>
      <w:r w:rsidR="00EB066B">
        <w:t xml:space="preserve">substitution cipher </w:t>
      </w:r>
      <w:r>
        <w:t>attacks.</w:t>
      </w:r>
    </w:p>
    <w:p w14:paraId="38E45FB0" w14:textId="27119D82" w:rsidR="007A6C31" w:rsidRPr="003D3D86" w:rsidRDefault="007A6C31" w:rsidP="000727A6">
      <w:pPr>
        <w:pStyle w:val="Standard"/>
      </w:pPr>
      <w:r>
        <w:t xml:space="preserve">For instance, since it is likely word frequencies in the </w:t>
      </w:r>
      <w:r w:rsidR="00EB066B">
        <w:t>confidential corpus</w:t>
      </w:r>
      <w:r>
        <w:t xml:space="preserve"> are similar to </w:t>
      </w:r>
      <w:r w:rsidR="00590F37">
        <w:t xml:space="preserve">the word frequencies found in </w:t>
      </w:r>
      <w:r>
        <w:t xml:space="preserve">other </w:t>
      </w:r>
      <w:r w:rsidR="00EB066B">
        <w:t>corpora</w:t>
      </w:r>
      <w:r>
        <w:t xml:space="preserve">, statistical frequency analysis can be used to construct probable cipher string to plaintext word mappings. For reasons </w:t>
      </w:r>
      <w:r w:rsidR="00EB066B">
        <w:t>similar to this</w:t>
      </w:r>
      <w:r>
        <w:t xml:space="preserve">, </w:t>
      </w:r>
      <w:r w:rsidRPr="003D3D86">
        <w:t xml:space="preserve">Goh </w:t>
      </w:r>
      <w:sdt>
        <w:sdtPr>
          <w:id w:val="163436129"/>
          <w:citation/>
        </w:sdtPr>
        <w:sdtContent>
          <w:r>
            <w:fldChar w:fldCharType="begin"/>
          </w:r>
          <w:r>
            <w:instrText xml:space="preserve"> CITATION Goh05 \l 1033 </w:instrText>
          </w:r>
          <w:r>
            <w:fldChar w:fldCharType="separate"/>
          </w:r>
          <w:r w:rsidR="00A97CCA" w:rsidRPr="00A97CCA">
            <w:rPr>
              <w:noProof/>
            </w:rPr>
            <w:t>[16]</w:t>
          </w:r>
          <w:r>
            <w:fldChar w:fldCharType="end"/>
          </w:r>
        </w:sdtContent>
      </w:sdt>
      <w:r w:rsidRPr="003D3D86">
        <w:t xml:space="preserve"> argue</w:t>
      </w:r>
      <w:r>
        <w:t>d</w:t>
      </w:r>
      <w:r w:rsidRPr="003D3D86">
        <w:t xml:space="preserve"> traditional hash</w:t>
      </w:r>
      <w:r>
        <w:t xml:space="preserve"> tables</w:t>
      </w:r>
      <w:r w:rsidRPr="003D3D86">
        <w:t xml:space="preserve"> are not suitable for use as secure index</w:t>
      </w:r>
      <w:r w:rsidR="00EB066B">
        <w:t>es</w:t>
      </w:r>
      <w:r w:rsidRPr="003D3D86">
        <w:t>.</w:t>
      </w:r>
      <w:r w:rsidR="00A01533">
        <w:t xml:space="preserve"> However, in section </w:t>
      </w:r>
      <w:r w:rsidR="00A01533">
        <w:fldChar w:fldCharType="begin"/>
      </w:r>
      <w:r w:rsidR="00A01533">
        <w:instrText xml:space="preserve"> REF _Ref391858190 \w \h </w:instrText>
      </w:r>
      <w:r w:rsidR="00A01533">
        <w:fldChar w:fldCharType="separate"/>
      </w:r>
      <w:r w:rsidR="00564760">
        <w:t>4.3.2</w:t>
      </w:r>
      <w:r w:rsidR="00A01533">
        <w:fldChar w:fldCharType="end"/>
      </w:r>
      <w:r w:rsidR="00A01533">
        <w:t xml:space="preserve"> we construct a theoretical adversary that may be able achieve reasonable success at compromising any secure index, emphasizing the need for high false positive rates and secure index poisoning.</w:t>
      </w:r>
    </w:p>
    <w:p w14:paraId="2C37C672" w14:textId="77777777" w:rsidR="007A6C31" w:rsidRPr="003D3D86" w:rsidRDefault="007A6C31" w:rsidP="000727A6">
      <w:pPr>
        <w:pStyle w:val="Heading3"/>
      </w:pPr>
      <w:bookmarkStart w:id="16" w:name="_Ref392876141"/>
      <w:bookmarkStart w:id="17" w:name="_Toc396530536"/>
      <w:r w:rsidRPr="003D3D86">
        <w:t>Query privacy</w:t>
      </w:r>
      <w:bookmarkEnd w:id="16"/>
      <w:bookmarkEnd w:id="17"/>
    </w:p>
    <w:p w14:paraId="72C4BF47" w14:textId="505586C1" w:rsidR="007A6C31" w:rsidRPr="003D3D86" w:rsidRDefault="007A6C31" w:rsidP="000727A6">
      <w:pPr>
        <w:pStyle w:val="Standard"/>
      </w:pPr>
      <w:r>
        <w:t xml:space="preserve">The same </w:t>
      </w:r>
      <w:r w:rsidRPr="003D3D86">
        <w:t xml:space="preserve">argument </w:t>
      </w:r>
      <w:r>
        <w:t>for</w:t>
      </w:r>
      <w:r w:rsidRPr="003D3D86">
        <w:t xml:space="preserve"> data confidentiality </w:t>
      </w:r>
      <w:r w:rsidR="00734CD3">
        <w:t xml:space="preserve">also </w:t>
      </w:r>
      <w:r w:rsidRPr="003D3D86">
        <w:t>applies to query privacy. In the extreme case, queries may be sent in plaintext</w:t>
      </w:r>
      <w:r w:rsidR="00AB3CEB">
        <w:t>, and thus no query privacy is affor</w:t>
      </w:r>
      <w:r w:rsidR="00E149ED">
        <w:t>d</w:t>
      </w:r>
      <w:r w:rsidR="00AB3CEB">
        <w:t>ed</w:t>
      </w:r>
      <w:r w:rsidR="00E149ED">
        <w:t>. Thus,</w:t>
      </w:r>
      <w:r w:rsidR="00AB3CEB">
        <w:t xml:space="preserve"> </w:t>
      </w:r>
      <w:r w:rsidRPr="003D3D86">
        <w:t xml:space="preserve">an </w:t>
      </w:r>
      <w:r w:rsidR="003947BF">
        <w:t>adversary</w:t>
      </w:r>
      <w:r w:rsidR="00AB3CEB">
        <w:t xml:space="preserve"> can determine what users are interested in and which documents are relevant to a given query. </w:t>
      </w:r>
      <w:r w:rsidR="00E149ED">
        <w:t xml:space="preserve">For example, the adversary may </w:t>
      </w:r>
      <w:r w:rsidRPr="003D3D86">
        <w:t xml:space="preserve">construct a model of an encrypted document by </w:t>
      </w:r>
      <w:r w:rsidR="00E149ED">
        <w:t>taking a set</w:t>
      </w:r>
      <w:r>
        <w:t xml:space="preserve"> plaintext queries </w:t>
      </w:r>
      <w:r w:rsidR="00E149ED">
        <w:t>and observing its relevance to each of them—i</w:t>
      </w:r>
      <w:r>
        <w:t xml:space="preserve">n the case of Boolean search, </w:t>
      </w:r>
      <w:r w:rsidRPr="003D3D86">
        <w:t>does it contain th</w:t>
      </w:r>
      <w:r w:rsidR="00E149ED">
        <w:t>is</w:t>
      </w:r>
      <w:r w:rsidRPr="003D3D86">
        <w:t xml:space="preserve"> keyword</w:t>
      </w:r>
      <w:r>
        <w:t xml:space="preserve">? Thus, it is vulnerable to basic dictionary attacks. Indeed, </w:t>
      </w:r>
      <w:r w:rsidR="00734CD3">
        <w:t xml:space="preserve">they may be successful at </w:t>
      </w:r>
      <w:r>
        <w:t>reconstruct</w:t>
      </w:r>
      <w:r w:rsidR="00734CD3">
        <w:t>ing</w:t>
      </w:r>
      <w:r>
        <w:t xml:space="preserve"> </w:t>
      </w:r>
      <w:r w:rsidR="00734CD3">
        <w:t>clos</w:t>
      </w:r>
      <w:r w:rsidR="003947BF">
        <w:t>e</w:t>
      </w:r>
      <w:r w:rsidR="00734CD3">
        <w:t xml:space="preserve"> approximat</w:t>
      </w:r>
      <w:r w:rsidR="003947BF">
        <w:t xml:space="preserve">ions </w:t>
      </w:r>
      <w:r w:rsidR="00734CD3">
        <w:t xml:space="preserve">of </w:t>
      </w:r>
      <w:r w:rsidR="00E149ED">
        <w:t>the contents of confidential</w:t>
      </w:r>
      <w:r w:rsidR="00734CD3">
        <w:t xml:space="preserve"> document</w:t>
      </w:r>
      <w:r w:rsidR="003947BF">
        <w:t>s</w:t>
      </w:r>
      <w:r w:rsidR="00E149ED">
        <w:t xml:space="preserve"> </w:t>
      </w:r>
      <w:r w:rsidR="00734CD3">
        <w:t>if phrase search</w:t>
      </w:r>
      <w:r w:rsidR="00E149ED">
        <w:t>ing</w:t>
      </w:r>
      <w:r w:rsidR="00734CD3">
        <w:t xml:space="preserve"> </w:t>
      </w:r>
      <w:r w:rsidR="00E149ED">
        <w:t>is</w:t>
      </w:r>
      <w:r w:rsidR="00734CD3">
        <w:t xml:space="preserve"> supported.</w:t>
      </w:r>
    </w:p>
    <w:p w14:paraId="69EE7369" w14:textId="7D75ED0E" w:rsidR="007A6C31" w:rsidRPr="003D3D86" w:rsidRDefault="007A6C31" w:rsidP="000727A6">
      <w:pPr>
        <w:pStyle w:val="Standard"/>
      </w:pPr>
      <w:r w:rsidRPr="003D3D86">
        <w:t>A simple solution is to</w:t>
      </w:r>
      <w:r>
        <w:t xml:space="preserve"> </w:t>
      </w:r>
      <w:r w:rsidRPr="003D3D86">
        <w:t>cryptographic</w:t>
      </w:r>
      <w:r w:rsidR="00E149ED">
        <w:t>ally</w:t>
      </w:r>
      <w:r w:rsidRPr="003D3D86">
        <w:t xml:space="preserve"> hash </w:t>
      </w:r>
      <w:r w:rsidR="00E149ED">
        <w:t>each</w:t>
      </w:r>
      <w:r w:rsidRPr="003D3D86">
        <w:t xml:space="preserve"> term</w:t>
      </w:r>
      <w:r w:rsidR="00E149ED">
        <w:t xml:space="preserve"> in a query</w:t>
      </w:r>
      <w:r w:rsidR="001325C5">
        <w:t xml:space="preserve">, as elaborated </w:t>
      </w:r>
      <w:r w:rsidR="00137975">
        <w:t xml:space="preserve">in section </w:t>
      </w:r>
      <w:r w:rsidR="00137975">
        <w:fldChar w:fldCharType="begin"/>
      </w:r>
      <w:r w:rsidR="00137975">
        <w:instrText xml:space="preserve"> REF _Ref382047335 \r \h </w:instrText>
      </w:r>
      <w:r w:rsidR="00137975">
        <w:fldChar w:fldCharType="separate"/>
      </w:r>
      <w:r w:rsidR="00564760">
        <w:t>3.1.3.3</w:t>
      </w:r>
      <w:r w:rsidR="00137975">
        <w:fldChar w:fldCharType="end"/>
      </w:r>
      <w:r w:rsidR="00137975">
        <w:t xml:space="preserve"> on trapdoors</w:t>
      </w:r>
      <w:r>
        <w:t xml:space="preserve">. However, since it is </w:t>
      </w:r>
      <w:r w:rsidR="003D268A">
        <w:t xml:space="preserve">reasonable to </w:t>
      </w:r>
      <w:r>
        <w:t xml:space="preserve">assume the </w:t>
      </w:r>
      <w:r w:rsidR="003D268A">
        <w:t xml:space="preserve">hash </w:t>
      </w:r>
      <w:r>
        <w:t>algorithm will be known</w:t>
      </w:r>
      <w:r w:rsidR="003D268A">
        <w:t xml:space="preserve"> to adversaries</w:t>
      </w:r>
      <w:r>
        <w:t xml:space="preserve">, </w:t>
      </w:r>
      <w:r w:rsidR="003D268A">
        <w:t>they</w:t>
      </w:r>
      <w:r>
        <w:t xml:space="preserve"> may proceed the same as before. </w:t>
      </w:r>
      <w:r w:rsidR="00137975">
        <w:t xml:space="preserve">Thus, each </w:t>
      </w:r>
      <w:r>
        <w:t>hash term</w:t>
      </w:r>
      <w:r w:rsidR="00137975">
        <w:t xml:space="preserve"> should be</w:t>
      </w:r>
      <w:r>
        <w:t xml:space="preserve"> concatenated with </w:t>
      </w:r>
      <w:r w:rsidR="003D268A">
        <w:t>one or more</w:t>
      </w:r>
      <w:r>
        <w:t xml:space="preserve"> secret</w:t>
      </w:r>
      <w:r w:rsidR="003D268A">
        <w:t xml:space="preserve"> keys</w:t>
      </w:r>
      <w:r>
        <w:t>. As long as the key</w:t>
      </w:r>
      <w:r w:rsidR="003D268A">
        <w:t>s</w:t>
      </w:r>
      <w:r>
        <w:t xml:space="preserve"> </w:t>
      </w:r>
      <w:r w:rsidR="003D268A">
        <w:t>are</w:t>
      </w:r>
      <w:r>
        <w:t xml:space="preserve"> kept secret, only authorized users may </w:t>
      </w:r>
      <w:r w:rsidR="003D268A">
        <w:t xml:space="preserve">meaningfully </w:t>
      </w:r>
      <w:r>
        <w:t>submit queries to the secure index.</w:t>
      </w:r>
      <w:r w:rsidR="008F1349">
        <w:t xml:space="preserve"> </w:t>
      </w:r>
      <w:r>
        <w:t xml:space="preserve">However, </w:t>
      </w:r>
      <w:r w:rsidR="00015B69">
        <w:t xml:space="preserve">note that </w:t>
      </w:r>
      <w:r>
        <w:t xml:space="preserve">if </w:t>
      </w:r>
      <w:r w:rsidRPr="003D3D86">
        <w:t>a</w:t>
      </w:r>
      <w:r>
        <w:t xml:space="preserve"> cryptographic</w:t>
      </w:r>
      <w:r w:rsidRPr="003D3D86">
        <w:t xml:space="preserve"> query for a specific </w:t>
      </w:r>
      <w:r>
        <w:t>t</w:t>
      </w:r>
      <w:r w:rsidRPr="003D3D86">
        <w:t>erm always looks the same</w:t>
      </w:r>
      <w:r>
        <w:t xml:space="preserve">, then </w:t>
      </w:r>
      <w:r w:rsidRPr="003D3D86">
        <w:t xml:space="preserve">an </w:t>
      </w:r>
      <w:r w:rsidR="00D6427B">
        <w:t xml:space="preserve">adversary </w:t>
      </w:r>
      <w:r>
        <w:t>may</w:t>
      </w:r>
      <w:r w:rsidRPr="003D3D86">
        <w:t xml:space="preserve"> slowly build up </w:t>
      </w:r>
      <w:r w:rsidR="00D6427B">
        <w:t xml:space="preserve">a </w:t>
      </w:r>
      <w:r w:rsidRPr="003D3D86">
        <w:t>frequenc</w:t>
      </w:r>
      <w:r w:rsidR="00D6427B">
        <w:t xml:space="preserve">y table of </w:t>
      </w:r>
      <w:r w:rsidR="008F1349">
        <w:t>c</w:t>
      </w:r>
      <w:r w:rsidR="007044A3">
        <w:t>ryptographic hashes</w:t>
      </w:r>
      <w:r w:rsidR="00D6427B">
        <w:t xml:space="preserve"> by observing query histories and use this information to mount a </w:t>
      </w:r>
      <w:r w:rsidR="007044A3">
        <w:t>substitution cipher attack. For example, using</w:t>
      </w:r>
      <w:r w:rsidRPr="003D3D86">
        <w:t xml:space="preserve"> </w:t>
      </w:r>
      <w:r w:rsidR="007044A3">
        <w:t>a</w:t>
      </w:r>
      <w:r w:rsidRPr="003D3D86">
        <w:t xml:space="preserve"> frequency </w:t>
      </w:r>
      <w:r w:rsidR="007044A3">
        <w:t>table</w:t>
      </w:r>
      <w:r w:rsidRPr="003D3D86">
        <w:t xml:space="preserve"> of </w:t>
      </w:r>
      <w:r w:rsidR="00D6427B">
        <w:t xml:space="preserve">plaintext </w:t>
      </w:r>
      <w:r w:rsidRPr="003D3D86">
        <w:t xml:space="preserve">English words, </w:t>
      </w:r>
      <w:r w:rsidR="00187A33">
        <w:t xml:space="preserve">an adversary may be able to determine </w:t>
      </w:r>
      <w:r w:rsidR="000D3644">
        <w:t>an accurate</w:t>
      </w:r>
      <w:r w:rsidRPr="003D3D86">
        <w:t xml:space="preserve"> </w:t>
      </w:r>
      <w:r w:rsidR="00187A33">
        <w:t>mapping from cryptographic hash</w:t>
      </w:r>
      <w:r w:rsidR="00D6427B">
        <w:t>es</w:t>
      </w:r>
      <w:r w:rsidR="00187A33">
        <w:t xml:space="preserve"> to </w:t>
      </w:r>
      <w:r w:rsidR="008F1349">
        <w:t xml:space="preserve">plaintext </w:t>
      </w:r>
      <w:r w:rsidR="00187A33">
        <w:t>English words</w:t>
      </w:r>
      <w:r w:rsidRPr="003D3D86">
        <w:t>.</w:t>
      </w:r>
      <w:r w:rsidR="00F5170A">
        <w:t xml:space="preserve"> </w:t>
      </w:r>
      <w:r w:rsidR="00C95F85">
        <w:t xml:space="preserve">In our research, we will explore </w:t>
      </w:r>
      <w:r w:rsidR="001C53B0">
        <w:t xml:space="preserve">practical </w:t>
      </w:r>
      <w:r w:rsidR="00C95F85">
        <w:t>methods</w:t>
      </w:r>
      <w:r w:rsidR="0035726E">
        <w:t xml:space="preserve"> to mitigate the risk posed by such an adversary</w:t>
      </w:r>
      <w:r w:rsidR="00C95F85">
        <w:t>.</w:t>
      </w:r>
    </w:p>
    <w:p w14:paraId="7BCE6838" w14:textId="0989F8D1" w:rsidR="007A6C31" w:rsidRPr="003D3D86" w:rsidRDefault="007A6C31" w:rsidP="000727A6">
      <w:pPr>
        <w:pStyle w:val="Heading3"/>
      </w:pPr>
      <w:bookmarkStart w:id="18" w:name="_Ref392900036"/>
      <w:bookmarkStart w:id="19" w:name="_Toc396530537"/>
      <w:r w:rsidRPr="003D3D86">
        <w:lastRenderedPageBreak/>
        <w:t>Access patterns</w:t>
      </w:r>
      <w:bookmarkEnd w:id="18"/>
      <w:r w:rsidR="00E16A6C">
        <w:t xml:space="preserve"> and implicit </w:t>
      </w:r>
      <w:r w:rsidR="009F3DD9">
        <w:t>information</w:t>
      </w:r>
      <w:bookmarkEnd w:id="19"/>
    </w:p>
    <w:p w14:paraId="4EC7A655" w14:textId="20D16CB5" w:rsidR="007A6C31" w:rsidRDefault="007A6C31" w:rsidP="000727A6">
      <w:pPr>
        <w:pStyle w:val="Standard"/>
      </w:pPr>
      <w:r w:rsidRPr="003D3D86">
        <w:t xml:space="preserve">To exacerbate matters, even if an </w:t>
      </w:r>
      <w:r w:rsidR="00C104F2" w:rsidRPr="00C104F2">
        <w:rPr>
          <w:rStyle w:val="SubtleEmphasis"/>
        </w:rPr>
        <w:t>E</w:t>
      </w:r>
      <w:r w:rsidRPr="00C104F2">
        <w:rPr>
          <w:rStyle w:val="SubtleEmphasis"/>
        </w:rPr>
        <w:t xml:space="preserve">ncrypted </w:t>
      </w:r>
      <w:r w:rsidR="00C104F2" w:rsidRPr="00C104F2">
        <w:rPr>
          <w:rStyle w:val="SubtleEmphasis"/>
        </w:rPr>
        <w:t>S</w:t>
      </w:r>
      <w:r w:rsidRPr="00C104F2">
        <w:rPr>
          <w:rStyle w:val="SubtleEmphasis"/>
        </w:rPr>
        <w:t>earch</w:t>
      </w:r>
      <w:r w:rsidRPr="003D3D86">
        <w:t xml:space="preserve"> scheme provides robust data confidentiality and query privacy, </w:t>
      </w:r>
      <w:r>
        <w:t xml:space="preserve">access patterns </w:t>
      </w:r>
      <w:r w:rsidR="002F6F3E">
        <w:t xml:space="preserve">may </w:t>
      </w:r>
      <w:r w:rsidR="002854E9">
        <w:t xml:space="preserve">still </w:t>
      </w:r>
      <w:r w:rsidR="00F5170A">
        <w:t>leak information</w:t>
      </w:r>
      <w:r>
        <w:t xml:space="preserve">. </w:t>
      </w:r>
      <w:r w:rsidR="00C104F2">
        <w:t>For instance</w:t>
      </w:r>
      <w:r>
        <w:t xml:space="preserve">, what is the distribution of (encrypted) documents </w:t>
      </w:r>
      <w:r w:rsidR="001A3746">
        <w:t xml:space="preserve">a </w:t>
      </w:r>
      <w:r>
        <w:t xml:space="preserve">user </w:t>
      </w:r>
      <w:r w:rsidR="002F6F3E">
        <w:t xml:space="preserve">has </w:t>
      </w:r>
      <w:r>
        <w:t xml:space="preserve">retrieved over time? </w:t>
      </w:r>
      <w:r w:rsidR="002F6F3E">
        <w:t>U</w:t>
      </w:r>
      <w:r>
        <w:t>ser</w:t>
      </w:r>
      <w:r w:rsidR="002F6F3E">
        <w:t>s</w:t>
      </w:r>
      <w:r>
        <w:t xml:space="preserve"> may show interest in </w:t>
      </w:r>
      <w:r w:rsidR="002F6F3E">
        <w:t xml:space="preserve">different documents, in which case </w:t>
      </w:r>
      <w:r w:rsidR="001A3746">
        <w:t xml:space="preserve">statistical </w:t>
      </w:r>
      <w:r w:rsidR="002F6F3E">
        <w:t>clustering may reveal associations among users.</w:t>
      </w:r>
    </w:p>
    <w:p w14:paraId="5AF5CDC8" w14:textId="1444CB41" w:rsidR="007A6C31" w:rsidRPr="003D3D86" w:rsidRDefault="00E16A6C" w:rsidP="000727A6">
      <w:pPr>
        <w:pStyle w:val="Standard"/>
      </w:pPr>
      <w:r>
        <w:t>I</w:t>
      </w:r>
      <w:r w:rsidR="00712E22">
        <w:t xml:space="preserve">mplicit </w:t>
      </w:r>
      <w:r>
        <w:t>information may also be leaked</w:t>
      </w:r>
      <w:r w:rsidR="007A6C31">
        <w:t xml:space="preserve">. For example, </w:t>
      </w:r>
      <w:r w:rsidR="007A6C31" w:rsidRPr="003D3D86">
        <w:t xml:space="preserve">if a </w:t>
      </w:r>
      <w:r w:rsidR="002F6F3E">
        <w:t>hidden</w:t>
      </w:r>
      <w:r w:rsidR="007A6C31" w:rsidRPr="003D3D86">
        <w:t xml:space="preserve"> query is followed by another action, like checking stock prices, this </w:t>
      </w:r>
      <w:r w:rsidR="007A6C31">
        <w:t>correlation may</w:t>
      </w:r>
      <w:r w:rsidR="007A6C31" w:rsidRPr="003D3D86">
        <w:t xml:space="preserve"> be used to infer properties about the query and the corresponding documents that are returned in response to it.</w:t>
      </w:r>
      <w:r w:rsidR="006D2762">
        <w:t xml:space="preserve"> </w:t>
      </w:r>
      <w:r w:rsidR="007A6C31" w:rsidRPr="003D3D86">
        <w:t xml:space="preserve">To mitigate </w:t>
      </w:r>
      <w:r w:rsidR="002854E9">
        <w:t>implicit</w:t>
      </w:r>
      <w:r w:rsidR="007A6C31" w:rsidRPr="003D3D86">
        <w:t xml:space="preserve"> information disclosure</w:t>
      </w:r>
      <w:r w:rsidR="00E32A1C">
        <w:t xml:space="preserve"> related to a user’s </w:t>
      </w:r>
      <w:r w:rsidR="00E32A1C" w:rsidRPr="00E5740B">
        <w:rPr>
          <w:rStyle w:val="SubtleEmphasis"/>
        </w:rPr>
        <w:t>Encrypted Search</w:t>
      </w:r>
      <w:r w:rsidR="00E32A1C">
        <w:t xml:space="preserve"> activities</w:t>
      </w:r>
      <w:r w:rsidR="007A6C31" w:rsidRPr="003D3D86">
        <w:t xml:space="preserve">, Pinkas </w:t>
      </w:r>
      <w:sdt>
        <w:sdtPr>
          <w:id w:val="934875465"/>
          <w:citation/>
        </w:sdtPr>
        <w:sdtContent>
          <w:r w:rsidR="007A6C31">
            <w:fldChar w:fldCharType="begin"/>
          </w:r>
          <w:r w:rsidR="007A6C31">
            <w:instrText xml:space="preserve"> CITATION Rei \l 1033 </w:instrText>
          </w:r>
          <w:r w:rsidR="007A6C31">
            <w:fldChar w:fldCharType="separate"/>
          </w:r>
          <w:r w:rsidR="00A97CCA" w:rsidRPr="00A97CCA">
            <w:rPr>
              <w:noProof/>
            </w:rPr>
            <w:t>[18]</w:t>
          </w:r>
          <w:r w:rsidR="007A6C31">
            <w:fldChar w:fldCharType="end"/>
          </w:r>
        </w:sdtContent>
      </w:sdt>
      <w:r w:rsidR="0018265F">
        <w:t xml:space="preserve"> proposed the use of </w:t>
      </w:r>
      <w:r w:rsidR="0018265F" w:rsidRPr="009F3DD9">
        <w:rPr>
          <w:rStyle w:val="SubtleEmphasis"/>
        </w:rPr>
        <w:t>O</w:t>
      </w:r>
      <w:r w:rsidR="007A6C31" w:rsidRPr="009F3DD9">
        <w:rPr>
          <w:rStyle w:val="SubtleEmphasis"/>
        </w:rPr>
        <w:t>blivious RAM</w:t>
      </w:r>
      <w:r w:rsidR="00E32A1C">
        <w:t>.</w:t>
      </w:r>
      <w:r w:rsidR="00E5740B">
        <w:t xml:space="preserve"> We propose potentially more practical </w:t>
      </w:r>
      <w:r w:rsidR="00EC32D2">
        <w:t>methods</w:t>
      </w:r>
      <w:r w:rsidR="00E5740B">
        <w:t xml:space="preserve"> in section </w:t>
      </w:r>
      <w:r w:rsidR="00E5740B">
        <w:fldChar w:fldCharType="begin"/>
      </w:r>
      <w:r w:rsidR="00E5740B">
        <w:instrText xml:space="preserve"> REF _Ref393962711 \w \h </w:instrText>
      </w:r>
      <w:r w:rsidR="00E5740B">
        <w:fldChar w:fldCharType="separate"/>
      </w:r>
      <w:r w:rsidR="00564760">
        <w:t>7.3</w:t>
      </w:r>
      <w:r w:rsidR="00E5740B">
        <w:fldChar w:fldCharType="end"/>
      </w:r>
      <w:r w:rsidR="00E5740B">
        <w:t>.</w:t>
      </w:r>
    </w:p>
    <w:p w14:paraId="07528496" w14:textId="77777777" w:rsidR="007A6C31" w:rsidRPr="003D3D86" w:rsidRDefault="007A6C31" w:rsidP="000727A6">
      <w:pPr>
        <w:pStyle w:val="Heading2"/>
      </w:pPr>
      <w:bookmarkStart w:id="20" w:name="_Toc396530538"/>
      <w:r w:rsidRPr="003D3D86">
        <w:t>Online and offline searching</w:t>
      </w:r>
      <w:bookmarkEnd w:id="20"/>
    </w:p>
    <w:tbl>
      <w:tblPr>
        <w:tblStyle w:val="GridTable5Dark-Accent3"/>
        <w:tblpPr w:leftFromText="180" w:rightFromText="180" w:vertAnchor="text" w:tblpXSpec="center" w:tblpY="1"/>
        <w:tblW w:w="0" w:type="auto"/>
        <w:tblLook w:val="04A0" w:firstRow="1" w:lastRow="0" w:firstColumn="1" w:lastColumn="0" w:noHBand="0" w:noVBand="1"/>
      </w:tblPr>
      <w:tblGrid>
        <w:gridCol w:w="1420"/>
        <w:gridCol w:w="3795"/>
        <w:gridCol w:w="4135"/>
      </w:tblGrid>
      <w:tr w:rsidR="003C7DC5" w:rsidRPr="003D3D86" w14:paraId="19BA8DFB" w14:textId="77777777" w:rsidTr="0052125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14:paraId="03B52B0A" w14:textId="77777777" w:rsidR="007A6C31" w:rsidRPr="00043485" w:rsidRDefault="007A6C31" w:rsidP="000727A6">
            <w:r w:rsidRPr="00043485">
              <w:t>Methods</w:t>
            </w:r>
          </w:p>
        </w:tc>
        <w:tc>
          <w:tcPr>
            <w:tcW w:w="3795" w:type="dxa"/>
          </w:tcPr>
          <w:p w14:paraId="5840C91E" w14:textId="77777777" w:rsidR="007A6C31" w:rsidRPr="00043485" w:rsidRDefault="007A6C31" w:rsidP="000727A6">
            <w:pPr>
              <w:cnfStyle w:val="100000000000" w:firstRow="1" w:lastRow="0" w:firstColumn="0" w:lastColumn="0" w:oddVBand="0" w:evenVBand="0" w:oddHBand="0" w:evenHBand="0" w:firstRowFirstColumn="0" w:firstRowLastColumn="0" w:lastRowFirstColumn="0" w:lastRowLastColumn="0"/>
            </w:pPr>
            <w:r w:rsidRPr="00043485">
              <w:t>Advantages</w:t>
            </w:r>
          </w:p>
        </w:tc>
        <w:tc>
          <w:tcPr>
            <w:tcW w:w="4135" w:type="dxa"/>
          </w:tcPr>
          <w:p w14:paraId="48705D5D" w14:textId="77777777" w:rsidR="007A6C31" w:rsidRPr="00043485" w:rsidRDefault="007A6C31" w:rsidP="000727A6">
            <w:pPr>
              <w:cnfStyle w:val="100000000000" w:firstRow="1" w:lastRow="0" w:firstColumn="0" w:lastColumn="0" w:oddVBand="0" w:evenVBand="0" w:oddHBand="0" w:evenHBand="0" w:firstRowFirstColumn="0" w:firstRowLastColumn="0" w:lastRowFirstColumn="0" w:lastRowLastColumn="0"/>
            </w:pPr>
            <w:r w:rsidRPr="00043485">
              <w:t>Disadvantages</w:t>
            </w:r>
          </w:p>
        </w:tc>
      </w:tr>
      <w:tr w:rsidR="003C7DC5" w:rsidRPr="003D3D86" w14:paraId="2931D138" w14:textId="77777777" w:rsidTr="0052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E59DD1" w14:textId="77777777" w:rsidR="007A6C31" w:rsidRPr="00043485" w:rsidRDefault="007A6C31" w:rsidP="000727A6">
            <w:r w:rsidRPr="00043485">
              <w:t>Online</w:t>
            </w:r>
          </w:p>
          <w:p w14:paraId="17E42748" w14:textId="77777777" w:rsidR="007A6C31" w:rsidRPr="00043485" w:rsidRDefault="00A57CE2" w:rsidP="000727A6">
            <w:sdt>
              <w:sdtPr>
                <w:id w:val="1088731915"/>
                <w:citation/>
              </w:sdtPr>
              <w:sdtContent>
                <w:r w:rsidR="007A6C31" w:rsidRPr="00043485">
                  <w:fldChar w:fldCharType="begin"/>
                </w:r>
                <w:r w:rsidR="007A6C31" w:rsidRPr="00043485">
                  <w:instrText xml:space="preserve"> CITATION Gol04 \l 1033 </w:instrText>
                </w:r>
                <w:r w:rsidR="007A6C31" w:rsidRPr="00043485">
                  <w:fldChar w:fldCharType="separate"/>
                </w:r>
                <w:r w:rsidR="00A97CCA" w:rsidRPr="00A97CCA">
                  <w:rPr>
                    <w:noProof/>
                  </w:rPr>
                  <w:t>[7]</w:t>
                </w:r>
                <w:r w:rsidR="007A6C31" w:rsidRPr="00043485">
                  <w:fldChar w:fldCharType="end"/>
                </w:r>
              </w:sdtContent>
            </w:sdt>
            <w:r w:rsidR="007A6C31" w:rsidRPr="00043485">
              <w:t>,</w:t>
            </w:r>
            <w:sdt>
              <w:sdtPr>
                <w:id w:val="630517514"/>
                <w:citation/>
              </w:sdtPr>
              <w:sdtContent>
                <w:r w:rsidR="007A6C31" w:rsidRPr="00043485">
                  <w:fldChar w:fldCharType="begin"/>
                </w:r>
                <w:r w:rsidR="007A6C31" w:rsidRPr="00043485">
                  <w:instrText xml:space="preserve"> CITATION Asg13 \l 1033 </w:instrText>
                </w:r>
                <w:r w:rsidR="007A6C31" w:rsidRPr="00043485">
                  <w:fldChar w:fldCharType="separate"/>
                </w:r>
                <w:r w:rsidR="00A97CCA">
                  <w:rPr>
                    <w:noProof/>
                  </w:rPr>
                  <w:t xml:space="preserve"> </w:t>
                </w:r>
                <w:r w:rsidR="00A97CCA" w:rsidRPr="00A97CCA">
                  <w:rPr>
                    <w:noProof/>
                  </w:rPr>
                  <w:t>[10]</w:t>
                </w:r>
                <w:r w:rsidR="007A6C31" w:rsidRPr="00043485">
                  <w:fldChar w:fldCharType="end"/>
                </w:r>
              </w:sdtContent>
            </w:sdt>
            <w:r w:rsidR="007A6C31" w:rsidRPr="00043485">
              <w:t xml:space="preserve">, </w:t>
            </w:r>
            <w:sdt>
              <w:sdtPr>
                <w:id w:val="-1761441046"/>
                <w:citation/>
              </w:sdtPr>
              <w:sdtContent>
                <w:r w:rsidR="007A6C31" w:rsidRPr="00043485">
                  <w:fldChar w:fldCharType="begin"/>
                </w:r>
                <w:r w:rsidR="007A6C31" w:rsidRPr="00043485">
                  <w:instrText xml:space="preserve"> CITATION LiJ10 \l 1033 </w:instrText>
                </w:r>
                <w:r w:rsidR="007A6C31" w:rsidRPr="00043485">
                  <w:fldChar w:fldCharType="separate"/>
                </w:r>
                <w:r w:rsidR="00A97CCA" w:rsidRPr="00A97CCA">
                  <w:rPr>
                    <w:noProof/>
                  </w:rPr>
                  <w:t>[11]</w:t>
                </w:r>
                <w:r w:rsidR="007A6C31" w:rsidRPr="00043485">
                  <w:fldChar w:fldCharType="end"/>
                </w:r>
              </w:sdtContent>
            </w:sdt>
            <w:r w:rsidR="007A6C31" w:rsidRPr="00043485">
              <w:t xml:space="preserve">, </w:t>
            </w:r>
            <w:sdt>
              <w:sdtPr>
                <w:id w:val="603929905"/>
                <w:citation/>
              </w:sdtPr>
              <w:sdtContent>
                <w:r w:rsidR="007A6C31" w:rsidRPr="00043485">
                  <w:fldChar w:fldCharType="begin"/>
                </w:r>
                <w:r w:rsidR="007A6C31" w:rsidRPr="00043485">
                  <w:instrText xml:space="preserve"> CITATION Son00 \l 1033 </w:instrText>
                </w:r>
                <w:r w:rsidR="007A6C31" w:rsidRPr="00043485">
                  <w:fldChar w:fldCharType="separate"/>
                </w:r>
                <w:r w:rsidR="00A97CCA" w:rsidRPr="00A97CCA">
                  <w:rPr>
                    <w:noProof/>
                  </w:rPr>
                  <w:t>[1]</w:t>
                </w:r>
                <w:r w:rsidR="007A6C31" w:rsidRPr="00043485">
                  <w:fldChar w:fldCharType="end"/>
                </w:r>
              </w:sdtContent>
            </w:sdt>
          </w:p>
        </w:tc>
        <w:tc>
          <w:tcPr>
            <w:tcW w:w="3795" w:type="dxa"/>
          </w:tcPr>
          <w:p w14:paraId="1B2AF14B" w14:textId="77777777" w:rsidR="006932B5" w:rsidRDefault="007A6C31" w:rsidP="000727A6">
            <w:pPr>
              <w:cnfStyle w:val="000000100000" w:firstRow="0" w:lastRow="0" w:firstColumn="0" w:lastColumn="0" w:oddVBand="0" w:evenVBand="0" w:oddHBand="1" w:evenHBand="0" w:firstRowFirstColumn="0" w:firstRowLastColumn="0" w:lastRowFirstColumn="0" w:lastRowLastColumn="0"/>
            </w:pPr>
            <w:r w:rsidRPr="00043485">
              <w:t xml:space="preserve">Exact phrase matching is easy—does not </w:t>
            </w:r>
            <w:r w:rsidR="003C7DC5">
              <w:t>increase</w:t>
            </w:r>
            <w:r w:rsidRPr="00043485">
              <w:t xml:space="preserve"> size like in other solutions</w:t>
            </w:r>
            <w:r w:rsidR="006932B5">
              <w:br/>
            </w:r>
          </w:p>
          <w:p w14:paraId="72BEFEED" w14:textId="59777ED8" w:rsidR="007A6C31" w:rsidRPr="00043485" w:rsidRDefault="006932B5" w:rsidP="000727A6">
            <w:pPr>
              <w:cnfStyle w:val="000000100000" w:firstRow="0" w:lastRow="0" w:firstColumn="0" w:lastColumn="0" w:oddVBand="0" w:evenVBand="0" w:oddHBand="1" w:evenHBand="0" w:firstRowFirstColumn="0" w:firstRowLastColumn="0" w:lastRowFirstColumn="0" w:lastRowLastColumn="0"/>
            </w:pPr>
            <w:r>
              <w:t>Reasonably s</w:t>
            </w:r>
            <w:r w:rsidRPr="00043485">
              <w:t xml:space="preserve">pace-efficient (if combined with Huffman </w:t>
            </w:r>
            <w:r>
              <w:t>coding</w:t>
            </w:r>
            <w:r w:rsidRPr="00043485">
              <w:t>)</w:t>
            </w:r>
          </w:p>
        </w:tc>
        <w:tc>
          <w:tcPr>
            <w:tcW w:w="4135" w:type="dxa"/>
          </w:tcPr>
          <w:p w14:paraId="2446D04C" w14:textId="203FDAFE" w:rsidR="007A6C31" w:rsidRPr="00043485" w:rsidRDefault="003936C5" w:rsidP="000727A6">
            <w:pPr>
              <w:cnfStyle w:val="000000100000" w:firstRow="0" w:lastRow="0" w:firstColumn="0" w:lastColumn="0" w:oddVBand="0" w:evenVBand="0" w:oddHBand="1" w:evenHBand="0" w:firstRowFirstColumn="0" w:firstRowLastColumn="0" w:lastRowFirstColumn="0" w:lastRowLastColumn="0"/>
            </w:pPr>
            <w:r>
              <w:t>Very v</w:t>
            </w:r>
            <w:r w:rsidR="000C38F0" w:rsidRPr="00043485">
              <w:t>ulnerable to substitution cipher attacks</w:t>
            </w:r>
          </w:p>
          <w:p w14:paraId="4BB1B35F" w14:textId="77777777" w:rsidR="007A6C31" w:rsidRPr="00043485" w:rsidRDefault="007A6C31" w:rsidP="000727A6">
            <w:pPr>
              <w:cnfStyle w:val="000000100000" w:firstRow="0" w:lastRow="0" w:firstColumn="0" w:lastColumn="0" w:oddVBand="0" w:evenVBand="0" w:oddHBand="1" w:evenHBand="0" w:firstRowFirstColumn="0" w:firstRowLastColumn="0" w:lastRowFirstColumn="0" w:lastRowLastColumn="0"/>
            </w:pPr>
          </w:p>
          <w:p w14:paraId="7B3B3374" w14:textId="461B10ED" w:rsidR="00A7679D" w:rsidRPr="00043485" w:rsidRDefault="007A6C31" w:rsidP="000727A6">
            <w:pPr>
              <w:cnfStyle w:val="000000100000" w:firstRow="0" w:lastRow="0" w:firstColumn="0" w:lastColumn="0" w:oddVBand="0" w:evenVBand="0" w:oddHBand="1" w:evenHBand="0" w:firstRowFirstColumn="0" w:firstRowLastColumn="0" w:lastRowFirstColumn="0" w:lastRowLastColumn="0"/>
            </w:pPr>
            <w:r w:rsidRPr="00043485">
              <w:t>Sequential search</w:t>
            </w:r>
            <w:r w:rsidR="004C6827">
              <w:t xml:space="preserve">—impractically slow </w:t>
            </w:r>
            <w:r w:rsidRPr="00043485">
              <w:t>for large-scale use</w:t>
            </w:r>
          </w:p>
        </w:tc>
      </w:tr>
      <w:tr w:rsidR="003C7DC5" w:rsidRPr="003D3D86" w14:paraId="277FFFA2" w14:textId="77777777" w:rsidTr="00521250">
        <w:tc>
          <w:tcPr>
            <w:cnfStyle w:val="001000000000" w:firstRow="0" w:lastRow="0" w:firstColumn="1" w:lastColumn="0" w:oddVBand="0" w:evenVBand="0" w:oddHBand="0" w:evenHBand="0" w:firstRowFirstColumn="0" w:firstRowLastColumn="0" w:lastRowFirstColumn="0" w:lastRowLastColumn="0"/>
            <w:tcW w:w="0" w:type="auto"/>
          </w:tcPr>
          <w:p w14:paraId="7734105B" w14:textId="77777777" w:rsidR="007A6C31" w:rsidRPr="00043485" w:rsidRDefault="007A6C31" w:rsidP="000727A6">
            <w:r w:rsidRPr="00043485">
              <w:t>Offline: Inverted index</w:t>
            </w:r>
          </w:p>
          <w:p w14:paraId="23646A0C" w14:textId="77777777" w:rsidR="007A6C31" w:rsidRPr="00043485" w:rsidRDefault="00A57CE2" w:rsidP="000727A6">
            <w:sdt>
              <w:sdtPr>
                <w:id w:val="-1524547490"/>
                <w:citation/>
              </w:sdtPr>
              <w:sdtContent>
                <w:r w:rsidR="007A6C31" w:rsidRPr="00043485">
                  <w:fldChar w:fldCharType="begin"/>
                </w:r>
                <w:r w:rsidR="007A6C31" w:rsidRPr="00043485">
                  <w:instrText xml:space="preserve"> CITATION Zha \l 1033 </w:instrText>
                </w:r>
                <w:r w:rsidR="007A6C31" w:rsidRPr="00043485">
                  <w:fldChar w:fldCharType="separate"/>
                </w:r>
                <w:r w:rsidR="00A97CCA" w:rsidRPr="00A97CCA">
                  <w:rPr>
                    <w:noProof/>
                  </w:rPr>
                  <w:t>[8]</w:t>
                </w:r>
                <w:r w:rsidR="007A6C31" w:rsidRPr="00043485">
                  <w:fldChar w:fldCharType="end"/>
                </w:r>
              </w:sdtContent>
            </w:sdt>
            <w:r w:rsidR="007A6C31" w:rsidRPr="00043485">
              <w:t xml:space="preserve">, </w:t>
            </w:r>
            <w:sdt>
              <w:sdtPr>
                <w:id w:val="-849030085"/>
                <w:citation/>
              </w:sdtPr>
              <w:sdtContent>
                <w:r w:rsidR="007A6C31" w:rsidRPr="00043485">
                  <w:fldChar w:fldCharType="begin"/>
                </w:r>
                <w:r w:rsidR="007A6C31" w:rsidRPr="00043485">
                  <w:instrText xml:space="preserve"> CITATION Nav07 \l 1033 </w:instrText>
                </w:r>
                <w:r w:rsidR="007A6C31" w:rsidRPr="00043485">
                  <w:fldChar w:fldCharType="separate"/>
                </w:r>
                <w:r w:rsidR="00A97CCA" w:rsidRPr="00A97CCA">
                  <w:rPr>
                    <w:noProof/>
                  </w:rPr>
                  <w:t>[2]</w:t>
                </w:r>
                <w:r w:rsidR="007A6C31" w:rsidRPr="00043485">
                  <w:fldChar w:fldCharType="end"/>
                </w:r>
              </w:sdtContent>
            </w:sdt>
          </w:p>
        </w:tc>
        <w:tc>
          <w:tcPr>
            <w:tcW w:w="3795" w:type="dxa"/>
          </w:tcPr>
          <w:p w14:paraId="0FBE4AF9" w14:textId="2E43258B" w:rsidR="007A6C31" w:rsidRPr="00043485" w:rsidRDefault="006C230B" w:rsidP="000727A6">
            <w:pPr>
              <w:cnfStyle w:val="000000000000" w:firstRow="0" w:lastRow="0" w:firstColumn="0" w:lastColumn="0" w:oddVBand="0" w:evenVBand="0" w:oddHBand="0" w:evenHBand="0" w:firstRowFirstColumn="0" w:firstRowLastColumn="0" w:lastRowFirstColumn="0" w:lastRowLastColumn="0"/>
            </w:pPr>
            <w:r>
              <w:t>Efficiently supports query operations necessary fo</w:t>
            </w:r>
            <w:r w:rsidR="00521250">
              <w:t>r rank-ordered search</w:t>
            </w:r>
          </w:p>
          <w:p w14:paraId="124EE304" w14:textId="77777777" w:rsidR="007A6C31" w:rsidRPr="00043485" w:rsidRDefault="007A6C31" w:rsidP="000727A6">
            <w:pPr>
              <w:cnfStyle w:val="000000000000" w:firstRow="0" w:lastRow="0" w:firstColumn="0" w:lastColumn="0" w:oddVBand="0" w:evenVBand="0" w:oddHBand="0" w:evenHBand="0" w:firstRowFirstColumn="0" w:firstRowLastColumn="0" w:lastRowFirstColumn="0" w:lastRowLastColumn="0"/>
            </w:pPr>
          </w:p>
          <w:p w14:paraId="7767B889" w14:textId="416AC056" w:rsidR="007A6C31" w:rsidRPr="00043485" w:rsidRDefault="00EF0D70" w:rsidP="000727A6">
            <w:pPr>
              <w:cnfStyle w:val="000000000000" w:firstRow="0" w:lastRow="0" w:firstColumn="0" w:lastColumn="0" w:oddVBand="0" w:evenVBand="0" w:oddHBand="0" w:evenHBand="0" w:firstRowFirstColumn="0" w:firstRowLastColumn="0" w:lastRowFirstColumn="0" w:lastRowLastColumn="0"/>
            </w:pPr>
            <w:r>
              <w:t>Reasonably f</w:t>
            </w:r>
            <w:r w:rsidR="007A6C31" w:rsidRPr="00043485">
              <w:t xml:space="preserve">ast </w:t>
            </w:r>
            <w:r w:rsidR="0009415A">
              <w:t>trapdoor</w:t>
            </w:r>
            <w:r w:rsidR="007A6C31" w:rsidRPr="00043485">
              <w:t xml:space="preserve"> lookups</w:t>
            </w:r>
            <w:r w:rsidR="0009415A">
              <w:t>—</w:t>
            </w:r>
            <m:oMath>
              <m:r>
                <w:rPr>
                  <w:rFonts w:ascii="Cambria Math" w:hAnsi="Cambria Math"/>
                </w:rPr>
                <m:t>O(log n)</m:t>
              </m:r>
            </m:oMath>
            <w:r w:rsidR="0009415A">
              <w:t xml:space="preserve"> </w:t>
            </w:r>
            <w:r w:rsidR="005C1BE4">
              <w:t xml:space="preserve">for a document with </w:t>
            </w:r>
            <m:oMath>
              <m:r>
                <w:rPr>
                  <w:rFonts w:ascii="Cambria Math" w:hAnsi="Cambria Math"/>
                </w:rPr>
                <m:t>n</m:t>
              </m:r>
            </m:oMath>
            <w:r w:rsidR="005C1BE4">
              <w:t xml:space="preserve"> words</w:t>
            </w:r>
          </w:p>
          <w:p w14:paraId="611F66CA" w14:textId="77777777" w:rsidR="007A6C31" w:rsidRPr="00043485" w:rsidRDefault="007A6C31" w:rsidP="000727A6">
            <w:pPr>
              <w:cnfStyle w:val="000000000000" w:firstRow="0" w:lastRow="0" w:firstColumn="0" w:lastColumn="0" w:oddVBand="0" w:evenVBand="0" w:oddHBand="0" w:evenHBand="0" w:firstRowFirstColumn="0" w:firstRowLastColumn="0" w:lastRowFirstColumn="0" w:lastRowLastColumn="0"/>
            </w:pPr>
          </w:p>
          <w:p w14:paraId="3FF4070B" w14:textId="4FD61D65" w:rsidR="007A6C31" w:rsidRPr="00043485" w:rsidRDefault="00F543DD" w:rsidP="00521250">
            <w:pPr>
              <w:cnfStyle w:val="000000000000" w:firstRow="0" w:lastRow="0" w:firstColumn="0" w:lastColumn="0" w:oddVBand="0" w:evenVBand="0" w:oddHBand="0" w:evenHBand="0" w:firstRowFirstColumn="0" w:firstRowLastColumn="0" w:lastRowFirstColumn="0" w:lastRowLastColumn="0"/>
            </w:pPr>
            <w:r>
              <w:t>Reasonably s</w:t>
            </w:r>
            <w:r w:rsidR="007A6C31" w:rsidRPr="00043485">
              <w:t xml:space="preserve">pace-efficient (if </w:t>
            </w:r>
            <w:r w:rsidR="00521250">
              <w:t>using</w:t>
            </w:r>
            <w:r w:rsidR="007A6C31" w:rsidRPr="00043485">
              <w:t xml:space="preserve"> Huffman </w:t>
            </w:r>
            <w:r w:rsidR="006932B5">
              <w:t>coding</w:t>
            </w:r>
            <w:r w:rsidR="007A6C31" w:rsidRPr="00043485">
              <w:t>)</w:t>
            </w:r>
          </w:p>
        </w:tc>
        <w:tc>
          <w:tcPr>
            <w:tcW w:w="4135" w:type="dxa"/>
          </w:tcPr>
          <w:p w14:paraId="0FBF019F" w14:textId="3AE1074C" w:rsidR="007A6C31" w:rsidRPr="00043485" w:rsidRDefault="003936C5" w:rsidP="000727A6">
            <w:pPr>
              <w:cnfStyle w:val="000000000000" w:firstRow="0" w:lastRow="0" w:firstColumn="0" w:lastColumn="0" w:oddVBand="0" w:evenVBand="0" w:oddHBand="0" w:evenHBand="0" w:firstRowFirstColumn="0" w:firstRowLastColumn="0" w:lastRowFirstColumn="0" w:lastRowLastColumn="0"/>
            </w:pPr>
            <w:r>
              <w:t>Very v</w:t>
            </w:r>
            <w:r w:rsidR="007A6C31" w:rsidRPr="00043485">
              <w:t>ulnerable to substitution cipher attacks</w:t>
            </w:r>
          </w:p>
          <w:p w14:paraId="2DADF553" w14:textId="77777777" w:rsidR="007A6C31" w:rsidRPr="00043485" w:rsidRDefault="007A6C31" w:rsidP="000727A6">
            <w:pPr>
              <w:cnfStyle w:val="000000000000" w:firstRow="0" w:lastRow="0" w:firstColumn="0" w:lastColumn="0" w:oddVBand="0" w:evenVBand="0" w:oddHBand="0" w:evenHBand="0" w:firstRowFirstColumn="0" w:firstRowLastColumn="0" w:lastRowFirstColumn="0" w:lastRowLastColumn="0"/>
            </w:pPr>
          </w:p>
          <w:p w14:paraId="7112298E" w14:textId="77777777" w:rsidR="007A6C31" w:rsidRDefault="007A6C31" w:rsidP="000727A6">
            <w:pPr>
              <w:cnfStyle w:val="000000000000" w:firstRow="0" w:lastRow="0" w:firstColumn="0" w:lastColumn="0" w:oddVBand="0" w:evenVBand="0" w:oddHBand="0" w:evenHBand="0" w:firstRowFirstColumn="0" w:firstRowLastColumn="0" w:lastRowFirstColumn="0" w:lastRowLastColumn="0"/>
            </w:pPr>
            <w:r w:rsidRPr="00043485">
              <w:t>Potentially</w:t>
            </w:r>
            <w:r w:rsidR="00521250">
              <w:t xml:space="preserve"> vulnerable to preimage attacks</w:t>
            </w:r>
          </w:p>
          <w:p w14:paraId="7F20C705" w14:textId="1F1B0C18" w:rsidR="003936C5" w:rsidRPr="00043485" w:rsidRDefault="003936C5" w:rsidP="000727A6">
            <w:pPr>
              <w:cnfStyle w:val="000000000000" w:firstRow="0" w:lastRow="0" w:firstColumn="0" w:lastColumn="0" w:oddVBand="0" w:evenVBand="0" w:oddHBand="0" w:evenHBand="0" w:firstRowFirstColumn="0" w:firstRowLastColumn="0" w:lastRowFirstColumn="0" w:lastRowLastColumn="0"/>
            </w:pPr>
          </w:p>
        </w:tc>
      </w:tr>
      <w:tr w:rsidR="003C7DC5" w:rsidRPr="003D3D86" w14:paraId="7E7D4F06" w14:textId="77777777" w:rsidTr="0052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7EA438" w14:textId="77777777" w:rsidR="007A6C31" w:rsidRPr="00043485" w:rsidRDefault="007A6C31" w:rsidP="000727A6">
            <w:r w:rsidRPr="00043485">
              <w:t>Off-line: Bloom filter</w:t>
            </w:r>
          </w:p>
          <w:p w14:paraId="396EE54A" w14:textId="77777777" w:rsidR="007A6C31" w:rsidRPr="00043485" w:rsidRDefault="00A57CE2" w:rsidP="000727A6">
            <w:sdt>
              <w:sdtPr>
                <w:id w:val="-1033656680"/>
                <w:citation/>
              </w:sdtPr>
              <w:sdtContent>
                <w:r w:rsidR="007A6C31" w:rsidRPr="00043485">
                  <w:fldChar w:fldCharType="begin"/>
                </w:r>
                <w:r w:rsidR="007A6C31" w:rsidRPr="00043485">
                  <w:instrText xml:space="preserve"> CITATION Goh05 \l 1033 </w:instrText>
                </w:r>
                <w:r w:rsidR="007A6C31" w:rsidRPr="00043485">
                  <w:fldChar w:fldCharType="separate"/>
                </w:r>
                <w:r w:rsidR="00A97CCA" w:rsidRPr="00A97CCA">
                  <w:rPr>
                    <w:noProof/>
                  </w:rPr>
                  <w:t>[16]</w:t>
                </w:r>
                <w:r w:rsidR="007A6C31" w:rsidRPr="00043485">
                  <w:fldChar w:fldCharType="end"/>
                </w:r>
              </w:sdtContent>
            </w:sdt>
            <w:r w:rsidR="007A6C31" w:rsidRPr="00043485">
              <w:t xml:space="preserve">, </w:t>
            </w:r>
            <w:sdt>
              <w:sdtPr>
                <w:id w:val="1331334940"/>
                <w:citation/>
              </w:sdtPr>
              <w:sdtContent>
                <w:r w:rsidR="007A6C31" w:rsidRPr="00043485">
                  <w:fldChar w:fldCharType="begin"/>
                </w:r>
                <w:r w:rsidR="007A6C31" w:rsidRPr="00043485">
                  <w:instrText xml:space="preserve"> CITATION SAr \l 1033 </w:instrText>
                </w:r>
                <w:r w:rsidR="007A6C31" w:rsidRPr="00043485">
                  <w:fldChar w:fldCharType="separate"/>
                </w:r>
                <w:r w:rsidR="00A97CCA" w:rsidRPr="00A97CCA">
                  <w:rPr>
                    <w:noProof/>
                  </w:rPr>
                  <w:t>[19]</w:t>
                </w:r>
                <w:r w:rsidR="007A6C31" w:rsidRPr="00043485">
                  <w:fldChar w:fldCharType="end"/>
                </w:r>
              </w:sdtContent>
            </w:sdt>
          </w:p>
        </w:tc>
        <w:tc>
          <w:tcPr>
            <w:tcW w:w="3795" w:type="dxa"/>
          </w:tcPr>
          <w:p w14:paraId="1505C078" w14:textId="7F79D75F" w:rsidR="005A0C87" w:rsidRPr="00043485" w:rsidRDefault="00246858" w:rsidP="000727A6">
            <w:pPr>
              <w:cnfStyle w:val="000000100000" w:firstRow="0" w:lastRow="0" w:firstColumn="0" w:lastColumn="0" w:oddVBand="0" w:evenVBand="0" w:oddHBand="1" w:evenHBand="0" w:firstRowFirstColumn="0" w:firstRowLastColumn="0" w:lastRowFirstColumn="0" w:lastRowLastColumn="0"/>
            </w:pPr>
            <w:r>
              <w:t>S</w:t>
            </w:r>
            <w:r w:rsidR="007A6C31" w:rsidRPr="00043485">
              <w:t>pace efficient (nearly optimal)</w:t>
            </w:r>
            <w:r w:rsidR="005A0C87">
              <w:t>—c</w:t>
            </w:r>
            <w:r w:rsidR="005A0C87" w:rsidRPr="00043485">
              <w:t>an trade accuracy for space-complexity</w:t>
            </w:r>
          </w:p>
          <w:p w14:paraId="0093B750" w14:textId="77777777" w:rsidR="007A6C31" w:rsidRPr="00043485" w:rsidRDefault="007A6C31" w:rsidP="000727A6">
            <w:pPr>
              <w:cnfStyle w:val="000000100000" w:firstRow="0" w:lastRow="0" w:firstColumn="0" w:lastColumn="0" w:oddVBand="0" w:evenVBand="0" w:oddHBand="1" w:evenHBand="0" w:firstRowFirstColumn="0" w:firstRowLastColumn="0" w:lastRowFirstColumn="0" w:lastRowLastColumn="0"/>
            </w:pPr>
          </w:p>
          <w:p w14:paraId="6F352007" w14:textId="596CECEA" w:rsidR="007A6C31" w:rsidRPr="00043485" w:rsidRDefault="00EF0D70" w:rsidP="000727A6">
            <w:pPr>
              <w:cnfStyle w:val="000000100000" w:firstRow="0" w:lastRow="0" w:firstColumn="0" w:lastColumn="0" w:oddVBand="0" w:evenVBand="0" w:oddHBand="1" w:evenHBand="0" w:firstRowFirstColumn="0" w:firstRowLastColumn="0" w:lastRowFirstColumn="0" w:lastRowLastColumn="0"/>
            </w:pPr>
            <w:r>
              <w:t>Reasonably f</w:t>
            </w:r>
            <w:r w:rsidRPr="00043485">
              <w:t xml:space="preserve">ast </w:t>
            </w:r>
            <w:r w:rsidR="0009415A">
              <w:t>trapdoor</w:t>
            </w:r>
            <w:r w:rsidRPr="00043485">
              <w:t xml:space="preserve"> lookups</w:t>
            </w:r>
          </w:p>
        </w:tc>
        <w:tc>
          <w:tcPr>
            <w:tcW w:w="4135" w:type="dxa"/>
          </w:tcPr>
          <w:p w14:paraId="16921D5E" w14:textId="70CBDD3E" w:rsidR="007A6C31" w:rsidRPr="00043485" w:rsidRDefault="00521250" w:rsidP="009D468A">
            <w:pPr>
              <w:cnfStyle w:val="000000100000" w:firstRow="0" w:lastRow="0" w:firstColumn="0" w:lastColumn="0" w:oddVBand="0" w:evenVBand="0" w:oddHBand="1" w:evenHBand="0" w:firstRowFirstColumn="0" w:firstRowLastColumn="0" w:lastRowFirstColumn="0" w:lastRowLastColumn="0"/>
            </w:pPr>
            <m:oMath>
              <m:r>
                <w:rPr>
                  <w:rFonts w:ascii="Cambria Math" w:hAnsi="Cambria Math"/>
                </w:rPr>
                <m:t>k</m:t>
              </m:r>
            </m:oMath>
            <w:r w:rsidR="007A6C31" w:rsidRPr="00043485">
              <w:t xml:space="preserve"> hash functions must be evaluated</w:t>
            </w:r>
            <w:r w:rsidR="00246858">
              <w:t xml:space="preserve"> per trapdoor</w:t>
            </w:r>
            <w:r w:rsidR="005C1BE4">
              <w:t xml:space="preserve"> </w:t>
            </w:r>
            <w:r>
              <w:t xml:space="preserve">(per </w:t>
            </w:r>
            <w:r w:rsidR="005C1BE4">
              <w:t>query</w:t>
            </w:r>
            <w:r>
              <w:t xml:space="preserve"> term)</w:t>
            </w:r>
          </w:p>
        </w:tc>
      </w:tr>
    </w:tbl>
    <w:p w14:paraId="284D9C02" w14:textId="77777777" w:rsidR="007A6C31" w:rsidRPr="003D3D86" w:rsidRDefault="007A6C31" w:rsidP="000727A6">
      <w:pPr>
        <w:pStyle w:val="Heading3"/>
      </w:pPr>
      <w:bookmarkStart w:id="21" w:name="_Toc396530539"/>
      <w:r w:rsidRPr="003D3D86">
        <w:t>Online searching</w:t>
      </w:r>
      <w:bookmarkEnd w:id="21"/>
    </w:p>
    <w:p w14:paraId="4466B1E6" w14:textId="1E06A12C" w:rsidR="007A6C31" w:rsidRDefault="007A6C31" w:rsidP="000727A6">
      <w:pPr>
        <w:pStyle w:val="Textbody"/>
      </w:pPr>
      <w:r w:rsidRPr="003D3D86">
        <w:t xml:space="preserve">Online search performs a sequential search on </w:t>
      </w:r>
      <w:r>
        <w:t xml:space="preserve">the document cipher </w:t>
      </w:r>
      <w:sdt>
        <w:sdtPr>
          <w:id w:val="1051650279"/>
          <w:citation/>
        </w:sdtPr>
        <w:sdtContent>
          <w:r w:rsidR="001D5F17">
            <w:fldChar w:fldCharType="begin"/>
          </w:r>
          <w:r w:rsidR="001D5F17">
            <w:instrText xml:space="preserve"> CITATION Son00 \l 1033 </w:instrText>
          </w:r>
          <w:r w:rsidR="001D5F17">
            <w:fldChar w:fldCharType="separate"/>
          </w:r>
          <w:r w:rsidR="00A97CCA" w:rsidRPr="00A97CCA">
            <w:rPr>
              <w:noProof/>
            </w:rPr>
            <w:t>[1]</w:t>
          </w:r>
          <w:r w:rsidR="001D5F17">
            <w:fldChar w:fldCharType="end"/>
          </w:r>
        </w:sdtContent>
      </w:sdt>
      <w:r w:rsidRPr="003D3D86">
        <w:t>.</w:t>
      </w:r>
      <w:r w:rsidR="00A7679D">
        <w:t xml:space="preserve"> </w:t>
      </w:r>
      <w:r w:rsidRPr="003D3D86">
        <w:t xml:space="preserve">To be able to perform encrypted searches on such a cipher, a </w:t>
      </w:r>
      <w:r>
        <w:t xml:space="preserve">large </w:t>
      </w:r>
      <w:r w:rsidRPr="003D3D86">
        <w:t xml:space="preserve">block cipher may not be used; rather, each </w:t>
      </w:r>
      <w:r w:rsidR="001D5F17">
        <w:t xml:space="preserve">searchable </w:t>
      </w:r>
      <w:r w:rsidRPr="003D3D86">
        <w:t xml:space="preserve">term must be encrypted separately to facilitate exact string matches on the encrypted query terms. </w:t>
      </w:r>
      <w:r w:rsidR="003324D3">
        <w:t>Thus, t</w:t>
      </w:r>
      <w:r w:rsidRPr="003D3D86">
        <w:t>his is a</w:t>
      </w:r>
      <w:r w:rsidR="001D5F17">
        <w:t>n</w:t>
      </w:r>
      <w:r w:rsidRPr="003D3D86">
        <w:t xml:space="preserve"> </w:t>
      </w:r>
      <w:r w:rsidR="001D5F17">
        <w:t>easily compromised</w:t>
      </w:r>
      <w:r w:rsidRPr="003D3D86">
        <w:t xml:space="preserve"> substitution cipher.</w:t>
      </w:r>
      <w:r w:rsidR="00A7679D">
        <w:t xml:space="preserve"> </w:t>
      </w:r>
    </w:p>
    <w:p w14:paraId="32C38EBC" w14:textId="785CF765" w:rsidR="007A6C31" w:rsidRPr="003D3D86" w:rsidRDefault="007A6C31" w:rsidP="000727A6">
      <w:pPr>
        <w:pStyle w:val="Textbody"/>
      </w:pPr>
      <w:r w:rsidRPr="003D3D86">
        <w:t xml:space="preserve">Moreover, as pointed out in </w:t>
      </w:r>
      <w:sdt>
        <w:sdtPr>
          <w:id w:val="-1315796394"/>
          <w:citation/>
        </w:sdtPr>
        <w:sdtContent>
          <w:r>
            <w:fldChar w:fldCharType="begin"/>
          </w:r>
          <w:r>
            <w:rPr>
              <w:b/>
            </w:rPr>
            <w:instrText xml:space="preserve"> CITATION Swa \l 1033 </w:instrText>
          </w:r>
          <w:r>
            <w:fldChar w:fldCharType="separate"/>
          </w:r>
          <w:r w:rsidR="00A97CCA" w:rsidRPr="00A97CCA">
            <w:rPr>
              <w:noProof/>
            </w:rPr>
            <w:t>[17]</w:t>
          </w:r>
          <w:r>
            <w:fldChar w:fldCharType="end"/>
          </w:r>
        </w:sdtContent>
      </w:sdt>
      <w:r w:rsidRPr="003D3D86">
        <w:t xml:space="preserve">, proposals based on online searching, in light of their </w:t>
      </w:r>
      <w:r w:rsidR="005C67E2">
        <w:t>linear</w:t>
      </w:r>
      <w:r w:rsidRPr="003D3D86">
        <w:t xml:space="preserve"> time complexity, are not appropriate except in limited contexts. For example, they may be appropriate if the purpose is to allow an email server to obliviously scan the “subject” field of incoming emails for the keyword “urgent</w:t>
      </w:r>
      <w:r w:rsidR="00680911">
        <w:t>.</w:t>
      </w:r>
      <w:r w:rsidRPr="003D3D86">
        <w:t>”</w:t>
      </w:r>
    </w:p>
    <w:p w14:paraId="3C3B0807" w14:textId="77777777" w:rsidR="007A6C31" w:rsidRPr="003D3D86" w:rsidRDefault="007A6C31" w:rsidP="000727A6">
      <w:pPr>
        <w:pStyle w:val="Heading3"/>
      </w:pPr>
      <w:bookmarkStart w:id="22" w:name="_Toc396530540"/>
      <w:r w:rsidRPr="003D3D86">
        <w:t>Offline (index) searching</w:t>
      </w:r>
      <w:bookmarkEnd w:id="22"/>
    </w:p>
    <w:p w14:paraId="36F12510" w14:textId="3026B18C" w:rsidR="007A6C31" w:rsidRPr="003D3D86" w:rsidRDefault="007A6C31" w:rsidP="000727A6">
      <w:r w:rsidRPr="003D3D86">
        <w:t xml:space="preserve">Offline indexes are data structures </w:t>
      </w:r>
      <w:r w:rsidR="005C1BE4">
        <w:t>that</w:t>
      </w:r>
      <w:r w:rsidRPr="003D3D86">
        <w:t xml:space="preserve"> store a representation of the document (or documents) in which rapid, efficient retrieval </w:t>
      </w:r>
      <w:r w:rsidR="005C1BE4">
        <w:t xml:space="preserve">is </w:t>
      </w:r>
      <w:r w:rsidRPr="003D3D86">
        <w:t>facilitated.</w:t>
      </w:r>
      <w:r w:rsidR="00680911">
        <w:t xml:space="preserve"> </w:t>
      </w:r>
      <w:r w:rsidR="005C1BE4">
        <w:t>M</w:t>
      </w:r>
      <w:r w:rsidRPr="003D3D86">
        <w:t xml:space="preserve">ost of the recently proposed </w:t>
      </w:r>
      <w:r w:rsidR="005C1BE4" w:rsidRPr="005C1BE4">
        <w:rPr>
          <w:rStyle w:val="SubtleEmphasis"/>
        </w:rPr>
        <w:t>E</w:t>
      </w:r>
      <w:r w:rsidRPr="005C1BE4">
        <w:rPr>
          <w:rStyle w:val="SubtleEmphasis"/>
        </w:rPr>
        <w:t xml:space="preserve">ncrypted </w:t>
      </w:r>
      <w:r w:rsidR="005C1BE4" w:rsidRPr="005C1BE4">
        <w:rPr>
          <w:rStyle w:val="SubtleEmphasis"/>
        </w:rPr>
        <w:t>S</w:t>
      </w:r>
      <w:r w:rsidRPr="005C1BE4">
        <w:rPr>
          <w:rStyle w:val="SubtleEmphasis"/>
        </w:rPr>
        <w:t>earch</w:t>
      </w:r>
      <w:r w:rsidRPr="003D3D86">
        <w:t xml:space="preserve"> constructions are </w:t>
      </w:r>
      <w:r w:rsidRPr="003D3D86">
        <w:lastRenderedPageBreak/>
        <w:t xml:space="preserve">based on offline indexes </w:t>
      </w:r>
      <w:sdt>
        <w:sdtPr>
          <w:id w:val="1175838923"/>
          <w:citation/>
        </w:sdtPr>
        <w:sdtContent>
          <w:r>
            <w:fldChar w:fldCharType="begin"/>
          </w:r>
          <w:r>
            <w:instrText xml:space="preserve"> CITATION Goh05 \l 1033 </w:instrText>
          </w:r>
          <w:r>
            <w:fldChar w:fldCharType="separate"/>
          </w:r>
          <w:r w:rsidR="00A97CCA" w:rsidRPr="00A97CCA">
            <w:rPr>
              <w:noProof/>
            </w:rPr>
            <w:t>[16]</w:t>
          </w:r>
          <w:r>
            <w:fldChar w:fldCharType="end"/>
          </w:r>
        </w:sdtContent>
      </w:sdt>
      <w:sdt>
        <w:sdtPr>
          <w:id w:val="-1629613519"/>
          <w:citation/>
        </w:sdtPr>
        <w:sdtContent>
          <w:r>
            <w:fldChar w:fldCharType="begin"/>
          </w:r>
          <w:r>
            <w:instrText xml:space="preserve"> CITATION SAr \l 1033 </w:instrText>
          </w:r>
          <w:r>
            <w:fldChar w:fldCharType="separate"/>
          </w:r>
          <w:r w:rsidR="00A97CCA">
            <w:rPr>
              <w:noProof/>
            </w:rPr>
            <w:t xml:space="preserve"> </w:t>
          </w:r>
          <w:r w:rsidR="00A97CCA" w:rsidRPr="00A97CCA">
            <w:rPr>
              <w:noProof/>
            </w:rPr>
            <w:t>[19]</w:t>
          </w:r>
          <w:r>
            <w:fldChar w:fldCharType="end"/>
          </w:r>
        </w:sdtContent>
      </w:sdt>
      <w:r w:rsidRPr="003D3D86">
        <w:t xml:space="preserve"> like Bloom filters.</w:t>
      </w:r>
      <w:r>
        <w:t xml:space="preserve"> </w:t>
      </w:r>
      <w:r w:rsidRPr="003D3D86">
        <w:t>A</w:t>
      </w:r>
      <w:r w:rsidR="00DC07E1">
        <w:t>n</w:t>
      </w:r>
      <w:r w:rsidRPr="003D3D86">
        <w:t xml:space="preserve"> overview of offline-based solutions can be found in</w:t>
      </w:r>
      <w:r w:rsidR="00A7679D">
        <w:t xml:space="preserve"> </w:t>
      </w:r>
      <w:sdt>
        <w:sdtPr>
          <w:id w:val="672224905"/>
          <w:citation/>
        </w:sdtPr>
        <w:sdtContent>
          <w:r w:rsidR="00A7679D">
            <w:fldChar w:fldCharType="begin"/>
          </w:r>
          <w:r w:rsidR="00A7679D">
            <w:instrText xml:space="preserve"> CITATION Bon04 \l 1033 </w:instrText>
          </w:r>
          <w:r w:rsidR="00A7679D">
            <w:fldChar w:fldCharType="separate"/>
          </w:r>
          <w:r w:rsidR="00A97CCA" w:rsidRPr="00A97CCA">
            <w:rPr>
              <w:noProof/>
            </w:rPr>
            <w:t>[13]</w:t>
          </w:r>
          <w:r w:rsidR="00A7679D">
            <w:fldChar w:fldCharType="end"/>
          </w:r>
        </w:sdtContent>
      </w:sdt>
      <w:r w:rsidRPr="003D3D86">
        <w:t>.</w:t>
      </w:r>
    </w:p>
    <w:p w14:paraId="5C27AFD3" w14:textId="77777777" w:rsidR="007A6C31" w:rsidRPr="003D3D86" w:rsidRDefault="007A6C31" w:rsidP="000727A6">
      <w:pPr>
        <w:pStyle w:val="Heading4"/>
      </w:pPr>
      <w:bookmarkStart w:id="23" w:name="_Ref381650116"/>
      <w:r w:rsidRPr="003D3D86">
        <w:t>Inverted index</w:t>
      </w:r>
      <w:bookmarkEnd w:id="23"/>
    </w:p>
    <w:p w14:paraId="799129C2" w14:textId="03991DCB" w:rsidR="007A6C31" w:rsidRPr="003D3D86" w:rsidRDefault="007A6C31" w:rsidP="000727A6">
      <w:pPr>
        <w:pStyle w:val="Standard"/>
      </w:pPr>
      <w:r w:rsidRPr="003D3D86">
        <w:t>In</w:t>
      </w:r>
      <w:sdt>
        <w:sdtPr>
          <w:id w:val="-1828887855"/>
          <w:citation/>
        </w:sdtPr>
        <w:sdtContent>
          <w:r>
            <w:fldChar w:fldCharType="begin"/>
          </w:r>
          <w:r>
            <w:instrText xml:space="preserve"> CITATION Nav07 \l 1033 </w:instrText>
          </w:r>
          <w:r>
            <w:fldChar w:fldCharType="separate"/>
          </w:r>
          <w:r w:rsidR="00A97CCA">
            <w:rPr>
              <w:noProof/>
            </w:rPr>
            <w:t xml:space="preserve"> </w:t>
          </w:r>
          <w:r w:rsidR="00A97CCA" w:rsidRPr="00A97CCA">
            <w:rPr>
              <w:noProof/>
            </w:rPr>
            <w:t>[2]</w:t>
          </w:r>
          <w:r>
            <w:fldChar w:fldCharType="end"/>
          </w:r>
        </w:sdtContent>
      </w:sdt>
      <w:r w:rsidRPr="003D3D86">
        <w:t>, a possible approach</w:t>
      </w:r>
      <w:r>
        <w:t xml:space="preserve"> to a secure index is</w:t>
      </w:r>
      <w:r w:rsidR="008D6F83">
        <w:t xml:space="preserve"> given in the form of an inverted index</w:t>
      </w:r>
      <w:r w:rsidRPr="003D3D86">
        <w:t xml:space="preserve">. Previously, </w:t>
      </w:r>
      <w:r>
        <w:t>th</w:t>
      </w:r>
      <w:r w:rsidR="008D6F83">
        <w:t>e inverted</w:t>
      </w:r>
      <w:r>
        <w:t xml:space="preserve"> index was</w:t>
      </w:r>
      <w:r w:rsidRPr="003D3D86">
        <w:t xml:space="preserve"> discussed in the context of using Huffman codes to serve as a</w:t>
      </w:r>
      <w:r>
        <w:t>n efficient</w:t>
      </w:r>
      <w:r w:rsidR="00D04943">
        <w:t xml:space="preserve"> but non-secure</w:t>
      </w:r>
      <w:r w:rsidR="008D6F83">
        <w:t xml:space="preserve"> </w:t>
      </w:r>
      <w:r w:rsidR="00D04943">
        <w:t xml:space="preserve">(easily compromised through frequency analysis) </w:t>
      </w:r>
      <w:r w:rsidRPr="003D3D86">
        <w:t>subst</w:t>
      </w:r>
      <w:r w:rsidR="00D04943">
        <w:t>itution cipher.</w:t>
      </w:r>
    </w:p>
    <w:p w14:paraId="6E53B4C7" w14:textId="63A0F9E3" w:rsidR="007A6C31" w:rsidRPr="003D3D86" w:rsidRDefault="00D04943" w:rsidP="000727A6">
      <w:pPr>
        <w:pStyle w:val="Standard"/>
      </w:pPr>
      <w:r>
        <w:t xml:space="preserve">The reason </w:t>
      </w:r>
      <w:r w:rsidR="002920CC">
        <w:t>the</w:t>
      </w:r>
      <w:r>
        <w:t xml:space="preserve"> </w:t>
      </w:r>
      <w:r w:rsidR="002920CC">
        <w:t>I</w:t>
      </w:r>
      <w:r>
        <w:t>nverted index reduces to a substitution cipher is related to the way in which search</w:t>
      </w:r>
      <w:r w:rsidR="002920CC">
        <w:t>ing</w:t>
      </w:r>
      <w:r>
        <w:t xml:space="preserve"> is performed—</w:t>
      </w:r>
      <w:r w:rsidR="002920CC">
        <w:t xml:space="preserve">that is, </w:t>
      </w:r>
      <w:r>
        <w:t>a binary search on a sorted array</w:t>
      </w:r>
      <w:r w:rsidR="002920CC">
        <w:t xml:space="preserve"> of terms</w:t>
      </w:r>
      <w:r>
        <w:t xml:space="preserve">. </w:t>
      </w:r>
      <w:r w:rsidR="002920CC">
        <w:t>E</w:t>
      </w:r>
      <w:r>
        <w:t xml:space="preserve">ach element in the array must </w:t>
      </w:r>
      <w:r w:rsidR="00ED2A15">
        <w:t xml:space="preserve">(nearly) </w:t>
      </w:r>
      <w:r>
        <w:t>uniquely identify a single term</w:t>
      </w:r>
      <w:r w:rsidR="002920CC">
        <w:t>.</w:t>
      </w:r>
      <w:r w:rsidR="00ED2A15">
        <w:t xml:space="preserve"> </w:t>
      </w:r>
      <w:r w:rsidR="002920CC">
        <w:t xml:space="preserve">Thus, </w:t>
      </w:r>
      <w:r>
        <w:t>e</w:t>
      </w:r>
      <w:r w:rsidR="007A6C31" w:rsidRPr="003D3D86">
        <w:t>ven if encrypted, compressed</w:t>
      </w:r>
      <w:r w:rsidR="00033CA2">
        <w:t>,</w:t>
      </w:r>
      <w:r w:rsidR="007A6C31" w:rsidRPr="003D3D86">
        <w:t xml:space="preserve"> or obfuscated transformations of</w:t>
      </w:r>
      <w:r w:rsidR="002920CC">
        <w:t xml:space="preserve"> terms are stored in the index, it still amounts to uniquely substituting each term with some transformation of that term. This makes it susceptible to </w:t>
      </w:r>
      <w:r w:rsidR="007A6C31" w:rsidRPr="003D3D86">
        <w:t xml:space="preserve">cryptanalysis (e.g., frequency </w:t>
      </w:r>
      <w:r w:rsidR="007A6C31">
        <w:t>analysis)</w:t>
      </w:r>
      <w:r w:rsidR="00033CA2">
        <w:t xml:space="preserve"> </w:t>
      </w:r>
      <w:r w:rsidR="00336A73">
        <w:t>a</w:t>
      </w:r>
      <w:r w:rsidR="00FF7624">
        <w:t>n</w:t>
      </w:r>
      <w:r w:rsidR="00336A73">
        <w:t>d</w:t>
      </w:r>
      <w:r w:rsidR="00033CA2">
        <w:t xml:space="preserve"> pr</w:t>
      </w:r>
      <w:r>
        <w:t xml:space="preserve">e-image attacks. </w:t>
      </w:r>
      <w:r w:rsidR="00CE2796">
        <w:t xml:space="preserve"> </w:t>
      </w:r>
      <w:r w:rsidR="001E141D">
        <w:t xml:space="preserve">Despite the popularity of the inverted index in information retrieval, </w:t>
      </w:r>
      <w:r w:rsidR="00ED2A15">
        <w:t xml:space="preserve">its </w:t>
      </w:r>
      <w:r w:rsidR="006F2CC0">
        <w:t xml:space="preserve">vulnerability to cryptanalysis </w:t>
      </w:r>
      <w:r w:rsidR="00272570">
        <w:t>makes it an un</w:t>
      </w:r>
      <w:r w:rsidR="006F2CC0">
        <w:t>suitable choice for a secure index.</w:t>
      </w:r>
    </w:p>
    <w:p w14:paraId="1C4B36B9" w14:textId="49D76328" w:rsidR="007A6C31" w:rsidRPr="003D3D86" w:rsidRDefault="007A6C31" w:rsidP="000727A6">
      <w:pPr>
        <w:pStyle w:val="Heading4"/>
      </w:pPr>
      <w:r w:rsidRPr="003D3D86">
        <w:t xml:space="preserve">Bloom </w:t>
      </w:r>
      <w:r w:rsidR="00BB3284">
        <w:t>f</w:t>
      </w:r>
      <w:r w:rsidRPr="003D3D86">
        <w:t>ilter</w:t>
      </w:r>
    </w:p>
    <w:p w14:paraId="41BCCB0E" w14:textId="72E44A4F" w:rsidR="001705C4" w:rsidRDefault="007A6C31" w:rsidP="000727A6">
      <w:r w:rsidRPr="003D3D86">
        <w:t xml:space="preserve">A Bloom filter </w:t>
      </w:r>
      <w:sdt>
        <w:sdtPr>
          <w:id w:val="812686079"/>
          <w:citation/>
        </w:sdtPr>
        <w:sdtContent>
          <w:r>
            <w:fldChar w:fldCharType="begin"/>
          </w:r>
          <w:r>
            <w:instrText xml:space="preserve"> CITATION Bro02 \l 1033 </w:instrText>
          </w:r>
          <w:r>
            <w:fldChar w:fldCharType="separate"/>
          </w:r>
          <w:r w:rsidR="00A97CCA" w:rsidRPr="00A97CCA">
            <w:rPr>
              <w:noProof/>
            </w:rPr>
            <w:t>[20]</w:t>
          </w:r>
          <w:r>
            <w:fldChar w:fldCharType="end"/>
          </w:r>
        </w:sdtContent>
      </w:sdt>
      <w:r w:rsidRPr="003D3D86">
        <w:t xml:space="preserve"> is a probabilistic (approximate) set</w:t>
      </w:r>
      <w:r w:rsidR="001705C4">
        <w:t xml:space="preserve"> in which</w:t>
      </w:r>
      <w:r w:rsidR="00F96225">
        <w:t xml:space="preserve"> false positives on membership </w:t>
      </w:r>
      <w:r w:rsidR="001705C4">
        <w:t>tests</w:t>
      </w:r>
      <w:r w:rsidR="00F96225">
        <w:t xml:space="preserve"> are possible.</w:t>
      </w:r>
      <w:r w:rsidR="001705C4">
        <w:t xml:space="preserve"> While </w:t>
      </w:r>
      <w:r w:rsidR="001705C4" w:rsidRPr="004014C5">
        <w:t xml:space="preserve">it does not possess </w:t>
      </w:r>
      <w:r w:rsidR="001705C4">
        <w:t xml:space="preserve">the theoretical </w:t>
      </w:r>
      <w:r w:rsidR="001705C4" w:rsidRPr="004014C5">
        <w:t xml:space="preserve">optimal space efficiency </w:t>
      </w:r>
      <w:r w:rsidR="00691CA5">
        <w:t xml:space="preserve">of </w:t>
      </w:r>
      <m:oMath>
        <m:r>
          <w:rPr>
            <w:rFonts w:ascii="Cambria Math" w:hAnsi="Cambria Math"/>
          </w:rPr>
          <m:t xml:space="preserve">n </m:t>
        </m:r>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 xml:space="preserve"> </m:t>
        </m:r>
      </m:oMath>
      <w:r w:rsidR="00691CA5">
        <w:t xml:space="preserve"> bits </w:t>
      </w:r>
      <w:r w:rsidR="001705C4" w:rsidRPr="004014C5">
        <w:t xml:space="preserve">for a </w:t>
      </w:r>
      <w:r w:rsidR="001705C4">
        <w:t xml:space="preserve">set with a </w:t>
      </w:r>
      <w:r w:rsidR="001705C4" w:rsidRPr="004014C5">
        <w:t>false positive rate</w:t>
      </w:r>
      <w:r w:rsidR="001705C4">
        <w:t xml:space="preserve"> </w:t>
      </w:r>
      <m:oMath>
        <m:r>
          <w:rPr>
            <w:rFonts w:ascii="Cambria Math" w:hAnsi="Cambria Math"/>
          </w:rPr>
          <m:t>ε</m:t>
        </m:r>
      </m:oMath>
      <w:r w:rsidR="00182A1F">
        <w:t xml:space="preserve"> and </w:t>
      </w:r>
      <m:oMath>
        <m:r>
          <w:rPr>
            <w:rFonts w:ascii="Cambria Math" w:hAnsi="Cambria Math"/>
          </w:rPr>
          <m:t>n</m:t>
        </m:r>
      </m:oMath>
      <w:r w:rsidR="00182A1F">
        <w:t xml:space="preserve"> members</w:t>
      </w:r>
      <w:r w:rsidR="001705C4">
        <w:t xml:space="preserve">, it is </w:t>
      </w:r>
      <w:r w:rsidR="00ED6DA9">
        <w:t>still reasonably space efficient requiring only</w:t>
      </w:r>
      <w:r w:rsidR="001705C4">
        <w:t xml:space="preserve"> </w:t>
      </w:r>
      <m:oMath>
        <m:r>
          <w:rPr>
            <w:rFonts w:ascii="Cambria Math" w:hAnsi="Cambria Math"/>
          </w:rPr>
          <m:t xml:space="preserve">1.44n </m:t>
        </m:r>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ε</m:t>
            </m:r>
          </m:den>
        </m:f>
      </m:oMath>
      <w:r w:rsidR="001705C4">
        <w:t xml:space="preserve"> bits.</w:t>
      </w:r>
    </w:p>
    <w:p w14:paraId="02B81702" w14:textId="21325F83" w:rsidR="007A6C31" w:rsidRDefault="00BB3857" w:rsidP="000727A6">
      <w:pPr>
        <w:pStyle w:val="Standard"/>
      </w:pPr>
      <w:r>
        <w:t>Operationally, it</w:t>
      </w:r>
      <w:r w:rsidR="007A6C31" w:rsidRPr="003D3D86">
        <w:t xml:space="preserve"> consist</w:t>
      </w:r>
      <w:r>
        <w:t>s</w:t>
      </w:r>
      <w:r w:rsidR="007A6C31" w:rsidRPr="003D3D86">
        <w:t xml:space="preserve"> of a bit vector of size </w:t>
      </w:r>
      <m:oMath>
        <m:r>
          <w:rPr>
            <w:rFonts w:ascii="Cambria Math" w:hAnsi="Cambria Math"/>
          </w:rPr>
          <m:t>m</m:t>
        </m:r>
      </m:oMath>
      <w:r w:rsidR="007A6C31">
        <w:t xml:space="preserve"> (</w:t>
      </w:r>
      <w:r w:rsidR="007A6C31" w:rsidRPr="003D3D86">
        <w:t xml:space="preserve">all initially set to </w:t>
      </w:r>
      <m:oMath>
        <m:r>
          <w:rPr>
            <w:rFonts w:ascii="Cambria Math" w:hAnsi="Cambria Math"/>
          </w:rPr>
          <m:t>0</m:t>
        </m:r>
      </m:oMath>
      <w:r w:rsidR="007A6C31">
        <w:t>)</w:t>
      </w:r>
      <w:r w:rsidR="007A6C31" w:rsidRPr="003D3D86">
        <w:t xml:space="preserve"> and </w:t>
      </w:r>
      <m:oMath>
        <m:r>
          <w:rPr>
            <w:rFonts w:ascii="Cambria Math" w:hAnsi="Cambria Math"/>
          </w:rPr>
          <m:t>k</m:t>
        </m:r>
      </m:oMath>
      <w:r w:rsidR="007A6C31" w:rsidRPr="003D3D86">
        <w:t xml:space="preserve"> hash functions. For each member, use the </w:t>
      </w:r>
      <m:oMath>
        <m:r>
          <w:rPr>
            <w:rFonts w:ascii="Cambria Math" w:hAnsi="Cambria Math"/>
          </w:rPr>
          <m:t>k</m:t>
        </m:r>
      </m:oMath>
      <w:r w:rsidR="007A6C31" w:rsidRPr="003D3D86">
        <w:t xml:space="preserve"> hash functions to map it to </w:t>
      </w:r>
      <m:oMath>
        <m:r>
          <w:rPr>
            <w:rFonts w:ascii="Cambria Math" w:hAnsi="Cambria Math"/>
          </w:rPr>
          <m:t>k</m:t>
        </m:r>
      </m:oMath>
      <w:r w:rsidR="007A6C31">
        <w:t xml:space="preserve"> </w:t>
      </w:r>
      <w:r>
        <w:t xml:space="preserve">(possibly non-unique) </w:t>
      </w:r>
      <w:r w:rsidR="007A6C31">
        <w:t>indexes</w:t>
      </w:r>
      <w:r w:rsidR="007A6C31" w:rsidRPr="003D3D86">
        <w:t xml:space="preserve"> </w:t>
      </w:r>
      <w:r w:rsidR="007A6C31">
        <w:t xml:space="preserve">in </w:t>
      </w:r>
      <w:r w:rsidR="007A6C31" w:rsidRPr="003D3D86">
        <w:t xml:space="preserve">the bit vector, setting </w:t>
      </w:r>
      <w:r w:rsidR="007A6C31">
        <w:t xml:space="preserve">each </w:t>
      </w:r>
      <w:r w:rsidR="0041756D">
        <w:t xml:space="preserve">mapped </w:t>
      </w:r>
      <w:r w:rsidR="007A6C31">
        <w:t xml:space="preserve">bit to </w:t>
      </w:r>
      <m:oMath>
        <m:r>
          <w:rPr>
            <w:rFonts w:ascii="Cambria Math" w:hAnsi="Cambria Math"/>
          </w:rPr>
          <m:t>1</m:t>
        </m:r>
      </m:oMath>
      <w:r w:rsidR="00F96225">
        <w:t>.</w:t>
      </w:r>
    </w:p>
    <w:p w14:paraId="6B574878" w14:textId="7C35301E" w:rsidR="007A6C31" w:rsidRPr="003D3D86" w:rsidRDefault="007A6C31" w:rsidP="000727A6">
      <w:pPr>
        <w:pStyle w:val="Standard"/>
      </w:pPr>
      <w:r>
        <w:t>T</w:t>
      </w:r>
      <w:r w:rsidRPr="003D3D86">
        <w:t xml:space="preserve">o </w:t>
      </w:r>
      <w:r>
        <w:t>verify</w:t>
      </w:r>
      <w:r w:rsidRPr="003D3D86">
        <w:t xml:space="preserve"> an element is a member of the set, check to see if each of its </w:t>
      </w:r>
      <m:oMath>
        <m:r>
          <w:rPr>
            <w:rFonts w:ascii="Cambria Math" w:hAnsi="Cambria Math"/>
          </w:rPr>
          <m:t>k</m:t>
        </m:r>
      </m:oMath>
      <w:r w:rsidRPr="003D3D86">
        <w:t xml:space="preserve"> hash positions is set to </w:t>
      </w:r>
      <m:oMath>
        <m:r>
          <w:rPr>
            <w:rFonts w:ascii="Cambria Math" w:hAnsi="Cambria Math"/>
          </w:rPr>
          <m:t>1</m:t>
        </m:r>
      </m:oMath>
      <w:r w:rsidRPr="003D3D86">
        <w:t xml:space="preserve">. </w:t>
      </w:r>
      <w:r>
        <w:t xml:space="preserve">On the one hand, </w:t>
      </w:r>
      <w:r w:rsidRPr="003D3D86">
        <w:t xml:space="preserve">If any are </w:t>
      </w:r>
      <m:oMath>
        <m:r>
          <w:rPr>
            <w:rFonts w:ascii="Cambria Math" w:hAnsi="Cambria Math"/>
          </w:rPr>
          <m:t>0</m:t>
        </m:r>
      </m:oMath>
      <w:r w:rsidRPr="003D3D86">
        <w:t xml:space="preserve">, then it is </w:t>
      </w:r>
      <w:r w:rsidR="004D6CB0">
        <w:t>certainly</w:t>
      </w:r>
      <w:r w:rsidRPr="003D3D86">
        <w:t xml:space="preserve"> not a member</w:t>
      </w:r>
      <w:r>
        <w:t xml:space="preserve"> (</w:t>
      </w:r>
      <w:r w:rsidRPr="003D3D86">
        <w:t>false negatives</w:t>
      </w:r>
      <w:r>
        <w:t xml:space="preserve"> are not possible</w:t>
      </w:r>
      <w:r w:rsidRPr="003D3D86">
        <w:t xml:space="preserve">). </w:t>
      </w:r>
      <w:r>
        <w:t xml:space="preserve">On the other hand, if all of them are set to </w:t>
      </w:r>
      <m:oMath>
        <m:r>
          <w:rPr>
            <w:rFonts w:ascii="Cambria Math" w:hAnsi="Cambria Math"/>
          </w:rPr>
          <m:t>1</m:t>
        </m:r>
      </m:oMath>
      <w:r>
        <w:t xml:space="preserve">, we </w:t>
      </w:r>
      <w:r w:rsidRPr="003D3D86">
        <w:t>assume it is a member</w:t>
      </w:r>
      <w:r w:rsidR="004D6CB0">
        <w:t xml:space="preserve"> </w:t>
      </w:r>
      <w:r w:rsidRPr="003D3D86">
        <w:t xml:space="preserve">with </w:t>
      </w:r>
      <w:r w:rsidR="00BB3857">
        <w:t xml:space="preserve">a </w:t>
      </w:r>
      <w:r>
        <w:t xml:space="preserve">false positive </w:t>
      </w:r>
      <w:r w:rsidR="00A47427">
        <w:t>rate</w:t>
      </w:r>
      <m:oMath>
        <m:r>
          <w:rPr>
            <w:rFonts w:ascii="Cambria Math" w:hAnsi="Cambria Math"/>
          </w:rPr>
          <m:t xml:space="preserve"> ε</m:t>
        </m:r>
      </m:oMath>
      <w:r w:rsidR="00A47427">
        <w:t>.</w:t>
      </w:r>
      <w:r w:rsidRPr="003D3D86">
        <w:t xml:space="preserve"> </w:t>
      </w:r>
      <w:r w:rsidR="00BB3857">
        <w:t xml:space="preserve">That is, </w:t>
      </w:r>
      <w:r w:rsidRPr="003D3D86">
        <w:t xml:space="preserve">one or more actual members </w:t>
      </w:r>
      <w:r w:rsidR="00BB3857">
        <w:t xml:space="preserve">may have </w:t>
      </w:r>
      <w:r w:rsidRPr="003D3D86">
        <w:t xml:space="preserve">caused those </w:t>
      </w:r>
      <m:oMath>
        <m:r>
          <w:rPr>
            <w:rFonts w:ascii="Cambria Math" w:hAnsi="Cambria Math"/>
          </w:rPr>
          <m:t>k</m:t>
        </m:r>
      </m:oMath>
      <w:r w:rsidRPr="003D3D86">
        <w:t xml:space="preserve"> bit positions to be set to </w:t>
      </w:r>
      <m:oMath>
        <m:r>
          <w:rPr>
            <w:rFonts w:ascii="Cambria Math" w:hAnsi="Cambria Math"/>
          </w:rPr>
          <m:t>1</m:t>
        </m:r>
      </m:oMath>
      <w:r w:rsidRPr="003D3D86">
        <w:t>.</w:t>
      </w:r>
    </w:p>
    <w:p w14:paraId="0E840BE6" w14:textId="2FDC35C4" w:rsidR="007A6C31" w:rsidRDefault="007A6C31" w:rsidP="000727A6">
      <w:pPr>
        <w:pStyle w:val="Standard"/>
      </w:pPr>
      <w:r w:rsidRPr="003D3D86">
        <w:t xml:space="preserve">It is straightforward to construct a secure index from a Bloom filter. For each term </w:t>
      </w:r>
      <w:r w:rsidR="00F96225">
        <w:t xml:space="preserve">in the document </w:t>
      </w:r>
      <w:r w:rsidRPr="003D3D86">
        <w:t>(words, n-grams, or other</w:t>
      </w:r>
      <w:r>
        <w:t xml:space="preserve"> searchable term</w:t>
      </w:r>
      <w:r w:rsidR="00F96225">
        <w:t>s)</w:t>
      </w:r>
      <w:r w:rsidRPr="003D3D86">
        <w:t xml:space="preserve">, insert it into the filter. To prevent unauthorized users from querying the index, do not insert the plaintext terms; rather, insert some transformation of them. Ideally, </w:t>
      </w:r>
      <w:r w:rsidR="004D6CB0">
        <w:t xml:space="preserve">a trapdoor will be used, which is just </w:t>
      </w:r>
      <w:r w:rsidRPr="003D3D86">
        <w:t xml:space="preserve">a one-way </w:t>
      </w:r>
      <w:r w:rsidR="00B20843">
        <w:t xml:space="preserve">(cryptographic) </w:t>
      </w:r>
      <w:r w:rsidRPr="003D3D86">
        <w:t xml:space="preserve">hash function </w:t>
      </w:r>
      <w:r w:rsidR="004D6CB0">
        <w:t>applied to</w:t>
      </w:r>
      <w:r w:rsidRPr="003D3D86">
        <w:t xml:space="preserve"> </w:t>
      </w:r>
      <w:r w:rsidR="003D27C0">
        <w:t xml:space="preserve">each </w:t>
      </w:r>
      <w:r w:rsidRPr="003D3D86">
        <w:t xml:space="preserve">term concatenated with </w:t>
      </w:r>
      <w:r w:rsidR="004D6CB0">
        <w:t>one or more</w:t>
      </w:r>
      <w:r w:rsidRPr="003D3D86">
        <w:t xml:space="preserve"> secret</w:t>
      </w:r>
      <w:r w:rsidR="004D6CB0">
        <w:t>s</w:t>
      </w:r>
      <w:r w:rsidR="00744B45">
        <w:t>, e.g.,</w:t>
      </w:r>
      <w:r w:rsidR="004D37DF">
        <w:t xml:space="preserve"> </w:t>
      </w:r>
      <m:oMath>
        <m:r>
          <w:rPr>
            <w:rFonts w:ascii="Cambria Math" w:hAnsi="Cambria Math"/>
          </w:rPr>
          <m:t>insert(bloomfilter, hash(ter</m:t>
        </m:r>
        <m:sSub>
          <m:sSubPr>
            <m:ctrlPr>
              <w:rPr>
                <w:rFonts w:ascii="Cambria Math" w:hAnsi="Cambria Math"/>
                <w:i/>
              </w:rPr>
            </m:ctrlPr>
          </m:sSubPr>
          <m:e>
            <m:r>
              <w:rPr>
                <w:rFonts w:ascii="Cambria Math" w:hAnsi="Cambria Math"/>
              </w:rPr>
              <m:t>m</m:t>
            </m:r>
          </m:e>
          <m:sub>
            <m:r>
              <w:rPr>
                <w:rFonts w:ascii="Cambria Math" w:hAnsi="Cambria Math"/>
                <w:position w:val="-2"/>
              </w:rPr>
              <m:t>a</m:t>
            </m:r>
          </m:sub>
        </m:sSub>
        <m:r>
          <w:rPr>
            <w:rFonts w:ascii="Cambria Math" w:hAnsi="Cambria Math"/>
          </w:rPr>
          <m:t>| secret))</m:t>
        </m:r>
      </m:oMath>
      <w:r w:rsidRPr="003D3D86">
        <w:t>.</w:t>
      </w:r>
    </w:p>
    <w:p w14:paraId="7AC93B1C" w14:textId="093BB74C" w:rsidR="007A6C31" w:rsidRDefault="007A6C31" w:rsidP="000727A6">
      <w:pPr>
        <w:pStyle w:val="Standard"/>
      </w:pPr>
      <w:r w:rsidRPr="003D3D86">
        <w:t>To harden the B</w:t>
      </w:r>
      <w:r w:rsidR="001D1058">
        <w:t xml:space="preserve">loom filter from cryptanalysis, </w:t>
      </w:r>
      <w:r w:rsidRPr="003D3D86">
        <w:t xml:space="preserve">the same term in separate documents ought to map to different index positions in the Bloom filter. In </w:t>
      </w:r>
      <w:sdt>
        <w:sdtPr>
          <w:id w:val="-1162157728"/>
          <w:citation/>
        </w:sdtPr>
        <w:sdtContent>
          <w:r>
            <w:fldChar w:fldCharType="begin"/>
          </w:r>
          <w:r>
            <w:instrText xml:space="preserve"> CITATION Goh05 \l 1033 </w:instrText>
          </w:r>
          <w:r>
            <w:fldChar w:fldCharType="separate"/>
          </w:r>
          <w:r w:rsidR="00A97CCA" w:rsidRPr="00A97CCA">
            <w:rPr>
              <w:noProof/>
            </w:rPr>
            <w:t>[16]</w:t>
          </w:r>
          <w:r>
            <w:fldChar w:fldCharType="end"/>
          </w:r>
        </w:sdtContent>
      </w:sdt>
      <w:r w:rsidRPr="003D3D86">
        <w:t xml:space="preserve">, it is recommended that the document id be appended to the </w:t>
      </w:r>
      <w:r w:rsidR="003D27C0">
        <w:t>trapdoors</w:t>
      </w:r>
      <w:r w:rsidRPr="003D3D86">
        <w:t xml:space="preserve"> during the construction of the secure index</w:t>
      </w:r>
      <w:r w:rsidR="0090127B">
        <w:t xml:space="preserve">, e.g., </w:t>
      </w:r>
      <m:oMath>
        <m:r>
          <w:rPr>
            <w:rFonts w:ascii="Cambria Math" w:hAnsi="Cambria Math"/>
          </w:rPr>
          <m:t>insert(bloomfilter, has</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(has</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(ter</m:t>
        </m:r>
        <m:sSub>
          <m:sSubPr>
            <m:ctrlPr>
              <w:rPr>
                <w:rFonts w:ascii="Cambria Math" w:hAnsi="Cambria Math"/>
                <w:i/>
              </w:rPr>
            </m:ctrlPr>
          </m:sSubPr>
          <m:e>
            <m:r>
              <w:rPr>
                <w:rFonts w:ascii="Cambria Math" w:hAnsi="Cambria Math"/>
              </w:rPr>
              <m:t>m</m:t>
            </m:r>
          </m:e>
          <m:sub>
            <m:r>
              <w:rPr>
                <w:rFonts w:ascii="Cambria Math" w:hAnsi="Cambria Math"/>
                <w:position w:val="-2"/>
              </w:rPr>
              <m:t>a</m:t>
            </m:r>
          </m:sub>
        </m:sSub>
        <m:r>
          <w:rPr>
            <w:rFonts w:ascii="Cambria Math" w:hAnsi="Cambria Math"/>
          </w:rPr>
          <m:t>| secret) | doc_id)</m:t>
        </m:r>
      </m:oMath>
      <w:r w:rsidRPr="003D3D86">
        <w:t xml:space="preserve">. Likewise, during the construction of </w:t>
      </w:r>
      <w:r w:rsidR="009230FB">
        <w:t xml:space="preserve">hidden </w:t>
      </w:r>
      <w:r w:rsidRPr="003D3D86">
        <w:t>queries</w:t>
      </w:r>
      <w:r w:rsidR="009230FB">
        <w:t xml:space="preserve"> (</w:t>
      </w:r>
      <w:r w:rsidR="004D37DF">
        <w:t xml:space="preserve">which consist of </w:t>
      </w:r>
      <w:r w:rsidR="009230FB">
        <w:t>trapdoors)</w:t>
      </w:r>
      <w:r w:rsidRPr="003D3D86">
        <w:t xml:space="preserve">, </w:t>
      </w:r>
      <w:r>
        <w:t xml:space="preserve">the user must </w:t>
      </w:r>
      <w:r w:rsidRPr="003D3D86">
        <w:t xml:space="preserve">apply the same transformations. Since </w:t>
      </w:r>
      <m:oMath>
        <m:r>
          <w:rPr>
            <w:rFonts w:ascii="Cambria Math" w:hAnsi="Cambria Math"/>
          </w:rPr>
          <m:t>secret</m:t>
        </m:r>
      </m:oMath>
      <w:r w:rsidRPr="003D3D86">
        <w:t xml:space="preserve"> is unknown to un</w:t>
      </w:r>
      <w:r>
        <w:t>authorized</w:t>
      </w:r>
      <w:r w:rsidRPr="003D3D86">
        <w:t xml:space="preserve"> parties, like the server, they are unable to </w:t>
      </w:r>
      <w:r w:rsidR="00C551FB">
        <w:t xml:space="preserve">meaningfully </w:t>
      </w:r>
      <w:r w:rsidRPr="003D3D86">
        <w:t>query the secure index</w:t>
      </w:r>
      <w:r>
        <w:t>.</w:t>
      </w:r>
    </w:p>
    <w:p w14:paraId="17457B4B" w14:textId="77777777" w:rsidR="007A6C31" w:rsidRPr="003D3D86" w:rsidRDefault="007A6C31" w:rsidP="000727A6">
      <w:pPr>
        <w:pStyle w:val="Heading5"/>
      </w:pPr>
      <w:r>
        <w:lastRenderedPageBreak/>
        <w:t xml:space="preserve">Problems with the Bloom filter </w:t>
      </w:r>
    </w:p>
    <w:p w14:paraId="5F97B53A" w14:textId="4A788EA6" w:rsidR="00F96225" w:rsidRPr="009A31E5" w:rsidRDefault="00F96225" w:rsidP="009A31E5">
      <w:r w:rsidRPr="009A31E5">
        <w:t xml:space="preserve">However, there </w:t>
      </w:r>
      <w:r w:rsidR="00B46493">
        <w:t>is a</w:t>
      </w:r>
      <w:r w:rsidRPr="009A31E5">
        <w:t xml:space="preserve"> </w:t>
      </w:r>
      <w:r w:rsidR="00B46493">
        <w:t xml:space="preserve">notable </w:t>
      </w:r>
      <w:r w:rsidRPr="009A31E5">
        <w:t xml:space="preserve">problem with </w:t>
      </w:r>
      <w:r w:rsidR="007775D5" w:rsidRPr="009A31E5">
        <w:t xml:space="preserve">secure indexes based on </w:t>
      </w:r>
      <w:r w:rsidRPr="009A31E5">
        <w:t>Bloom filter</w:t>
      </w:r>
      <w:r w:rsidR="007775D5" w:rsidRPr="009A31E5">
        <w:t>s</w:t>
      </w:r>
      <w:r w:rsidR="00B46493">
        <w:t>: they</w:t>
      </w:r>
      <w:r w:rsidR="009A31E5">
        <w:t xml:space="preserve"> need to evaluate</w:t>
      </w:r>
      <w:r w:rsidRPr="009A31E5">
        <w:t xml:space="preserve"> </w:t>
      </w:r>
      <m:oMath>
        <m:r>
          <w:rPr>
            <w:rFonts w:ascii="Cambria Math" w:hAnsi="Cambria Math"/>
          </w:rPr>
          <m:t>k</m:t>
        </m:r>
      </m:oMath>
      <w:r w:rsidR="009A31E5">
        <w:t xml:space="preserve"> </w:t>
      </w:r>
      <w:r w:rsidRPr="009A31E5">
        <w:t xml:space="preserve">hash functions </w:t>
      </w:r>
      <w:r w:rsidR="007775D5" w:rsidRPr="009A31E5">
        <w:t>per trapdoor</w:t>
      </w:r>
      <w:r w:rsidR="009A31E5">
        <w:t xml:space="preserve">, where </w:t>
      </w:r>
      <m:oMath>
        <m:r>
          <w:rPr>
            <w:rFonts w:ascii="Cambria Math" w:hAnsi="Cambria Math"/>
          </w:rPr>
          <m:t>k</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1</m:t>
                </m:r>
              </m:num>
              <m:den>
                <m:r>
                  <w:rPr>
                    <w:rFonts w:ascii="Cambria Math" w:hAnsi="Cambria Math"/>
                  </w:rPr>
                  <m:t>ε</m:t>
                </m:r>
              </m:den>
            </m:f>
          </m:e>
        </m:func>
      </m:oMath>
      <w:r w:rsidR="009A31E5">
        <w:t>.</w:t>
      </w:r>
      <w:r w:rsidR="00B46493">
        <w:t xml:space="preserve"> For large corpora</w:t>
      </w:r>
      <w:r w:rsidR="007B2E8C">
        <w:t xml:space="preserve"> consisting of </w:t>
      </w:r>
      <m:oMath>
        <m:r>
          <w:rPr>
            <w:rFonts w:ascii="Cambria Math" w:hAnsi="Cambria Math"/>
          </w:rPr>
          <m:t>N</m:t>
        </m:r>
      </m:oMath>
      <w:r w:rsidR="007B2E8C">
        <w:t xml:space="preserve"> documents</w:t>
      </w:r>
      <w:r w:rsidR="00B46493">
        <w:t>, this could be a significant drawback</w:t>
      </w:r>
      <w:r w:rsidR="007B2E8C">
        <w:t xml:space="preserve">, requiring </w:t>
      </w:r>
      <m:oMath>
        <m:r>
          <w:rPr>
            <w:rFonts w:ascii="Cambria Math" w:hAnsi="Cambria Math"/>
          </w:rPr>
          <m:t>O(Nk)</m:t>
        </m:r>
      </m:oMath>
      <w:r w:rsidR="007B2E8C">
        <w:t xml:space="preserve"> hashes per trapdoor.</w:t>
      </w:r>
    </w:p>
    <w:p w14:paraId="44B244F6" w14:textId="1FA445DB" w:rsidR="00394145" w:rsidRPr="003D3D86" w:rsidRDefault="00B46493" w:rsidP="00394145">
      <w:pPr>
        <w:pStyle w:val="Standard"/>
      </w:pPr>
      <w:r>
        <w:t xml:space="preserve">Another problem with them, </w:t>
      </w:r>
      <w:r w:rsidR="00394145">
        <w:t xml:space="preserve">as </w:t>
      </w:r>
      <w:r>
        <w:t xml:space="preserve">previously </w:t>
      </w:r>
      <w:r w:rsidR="00394145">
        <w:t>described</w:t>
      </w:r>
      <w:r>
        <w:t>,</w:t>
      </w:r>
      <w:r w:rsidR="00394145">
        <w:t xml:space="preserve"> </w:t>
      </w:r>
      <w:r>
        <w:t xml:space="preserve">is they do not efficiently support multiplicities (multi-sets) nor do they efficiently support other types of queries, e.g., </w:t>
      </w:r>
      <w:r w:rsidRPr="00391735">
        <w:rPr>
          <w:rStyle w:val="SubtleEmphasis"/>
        </w:rPr>
        <w:t>where is a member located</w:t>
      </w:r>
      <w:r>
        <w:t>? T</w:t>
      </w:r>
      <w:r w:rsidR="00394145" w:rsidRPr="003D3D86">
        <w:t xml:space="preserve">his complicates </w:t>
      </w:r>
      <w:r>
        <w:t>scoring functions</w:t>
      </w:r>
      <w:r w:rsidR="00394145" w:rsidRPr="003D3D86">
        <w:t xml:space="preserve"> </w:t>
      </w:r>
      <w:r>
        <w:t xml:space="preserve">like term weighting </w:t>
      </w:r>
      <w:r w:rsidR="008534B9">
        <w:t>and</w:t>
      </w:r>
      <w:r>
        <w:t xml:space="preserve"> proximity weighting.</w:t>
      </w:r>
    </w:p>
    <w:p w14:paraId="465296A2" w14:textId="77777777" w:rsidR="007A6C31" w:rsidRPr="003D3D86" w:rsidRDefault="00FA2B3A" w:rsidP="000727A6">
      <w:pPr>
        <w:pStyle w:val="Heading2"/>
      </w:pPr>
      <w:bookmarkStart w:id="24" w:name="_Toc396530541"/>
      <w:r>
        <w:t>M</w:t>
      </w:r>
      <w:r w:rsidR="007A6C31" w:rsidRPr="003D3D86">
        <w:t>ap</w:t>
      </w:r>
      <w:r w:rsidR="00E3296D">
        <w:t>ping</w:t>
      </w:r>
      <w:r w:rsidR="007A6C31" w:rsidRPr="003D3D86">
        <w:t xml:space="preserve"> queries to documents</w:t>
      </w:r>
      <w:bookmarkEnd w:id="24"/>
    </w:p>
    <w:p w14:paraId="6969B16C" w14:textId="7F3F2F6E" w:rsidR="007A6C31" w:rsidRPr="003D3D86" w:rsidRDefault="007A6C31" w:rsidP="000727A6">
      <w:pPr>
        <w:pStyle w:val="Textbody"/>
      </w:pPr>
      <w:r>
        <w:t xml:space="preserve">The </w:t>
      </w:r>
      <w:r w:rsidR="00DF28B2">
        <w:t>method in which a query</w:t>
      </w:r>
      <w:r w:rsidRPr="003D3D86">
        <w:t xml:space="preserve"> </w:t>
      </w:r>
      <w:r w:rsidR="00DF28B2">
        <w:t>is mapped to (or ranked according by) a set of</w:t>
      </w:r>
      <w:r w:rsidRPr="003D3D86">
        <w:t xml:space="preserve"> documents is a very important</w:t>
      </w:r>
      <w:r w:rsidR="00E3296D">
        <w:t xml:space="preserve"> </w:t>
      </w:r>
      <w:r w:rsidR="00DF28B2">
        <w:t xml:space="preserve">topic in information retrieval, but it is </w:t>
      </w:r>
      <w:r w:rsidRPr="003D3D86">
        <w:t xml:space="preserve">often neglected in </w:t>
      </w:r>
      <w:r w:rsidR="00DF28B2" w:rsidRPr="00EF3571">
        <w:rPr>
          <w:rStyle w:val="SubtleEmphasis"/>
        </w:rPr>
        <w:t>E</w:t>
      </w:r>
      <w:r w:rsidRPr="00EF3571">
        <w:rPr>
          <w:rStyle w:val="SubtleEmphasis"/>
        </w:rPr>
        <w:t xml:space="preserve">ncrypted </w:t>
      </w:r>
      <w:r w:rsidR="00DF28B2" w:rsidRPr="00EF3571">
        <w:rPr>
          <w:rStyle w:val="SubtleEmphasis"/>
        </w:rPr>
        <w:t>S</w:t>
      </w:r>
      <w:r w:rsidRPr="00EF3571">
        <w:rPr>
          <w:rStyle w:val="SubtleEmphasis"/>
        </w:rPr>
        <w:t>earch</w:t>
      </w:r>
      <w:r w:rsidRPr="003D3D86">
        <w:t>. There are two primary ways</w:t>
      </w:r>
      <w:r w:rsidR="00E3296D">
        <w:t xml:space="preserve"> to perform this mapping function</w:t>
      </w:r>
      <w:r w:rsidRPr="003D3D86">
        <w:t xml:space="preserve">: Boolean keyword </w:t>
      </w:r>
      <w:r w:rsidR="00E3296D">
        <w:t>searching or</w:t>
      </w:r>
      <w:r w:rsidRPr="003D3D86">
        <w:t xml:space="preserve"> </w:t>
      </w:r>
      <w:r w:rsidR="00E3296D">
        <w:t>ranking documents according to their relevancy to a given query</w:t>
      </w:r>
      <w:r w:rsidRPr="003D3D86">
        <w:t>.</w:t>
      </w:r>
    </w:p>
    <w:tbl>
      <w:tblPr>
        <w:tblStyle w:val="GridTable5Dark-Accent3"/>
        <w:tblpPr w:leftFromText="180" w:rightFromText="180" w:vertAnchor="text" w:tblpXSpec="right" w:tblpY="1"/>
        <w:tblW w:w="0" w:type="auto"/>
        <w:tblLook w:val="00A0" w:firstRow="1" w:lastRow="0" w:firstColumn="1" w:lastColumn="0" w:noHBand="0" w:noVBand="0"/>
      </w:tblPr>
      <w:tblGrid>
        <w:gridCol w:w="1630"/>
        <w:gridCol w:w="2287"/>
        <w:gridCol w:w="5433"/>
      </w:tblGrid>
      <w:tr w:rsidR="007A6C31" w:rsidRPr="003D3D86" w14:paraId="6E1A6673" w14:textId="77777777" w:rsidTr="00244A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C85DA5" w14:textId="77777777" w:rsidR="007A6C31" w:rsidRPr="003D3D86" w:rsidRDefault="007A6C31" w:rsidP="000727A6">
            <w:r w:rsidRPr="003D3D86">
              <w:t>Methods</w:t>
            </w:r>
          </w:p>
        </w:tc>
        <w:tc>
          <w:tcPr>
            <w:cnfStyle w:val="000010000000" w:firstRow="0" w:lastRow="0" w:firstColumn="0" w:lastColumn="0" w:oddVBand="1" w:evenVBand="0" w:oddHBand="0" w:evenHBand="0" w:firstRowFirstColumn="0" w:firstRowLastColumn="0" w:lastRowFirstColumn="0" w:lastRowLastColumn="0"/>
            <w:tcW w:w="0" w:type="auto"/>
          </w:tcPr>
          <w:p w14:paraId="1FBD3B84" w14:textId="77777777" w:rsidR="007A6C31" w:rsidRPr="003D3D86" w:rsidRDefault="007A6C31" w:rsidP="000727A6">
            <w:r w:rsidRPr="003D3D86">
              <w:t>Advantages</w:t>
            </w:r>
          </w:p>
        </w:tc>
        <w:tc>
          <w:tcPr>
            <w:tcW w:w="0" w:type="auto"/>
          </w:tcPr>
          <w:p w14:paraId="39A0EFC0" w14:textId="77777777" w:rsidR="007A6C31" w:rsidRPr="003D3D86" w:rsidRDefault="007A6C31" w:rsidP="000727A6">
            <w:pPr>
              <w:cnfStyle w:val="100000000000" w:firstRow="1" w:lastRow="0" w:firstColumn="0" w:lastColumn="0" w:oddVBand="0" w:evenVBand="0" w:oddHBand="0" w:evenHBand="0" w:firstRowFirstColumn="0" w:firstRowLastColumn="0" w:lastRowFirstColumn="0" w:lastRowLastColumn="0"/>
            </w:pPr>
            <w:r w:rsidRPr="003D3D86">
              <w:t>Disadvantages</w:t>
            </w:r>
          </w:p>
        </w:tc>
      </w:tr>
      <w:tr w:rsidR="007A6C31" w:rsidRPr="003D3D86" w14:paraId="3F5380E1" w14:textId="77777777" w:rsidTr="00244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D9317B" w14:textId="77777777" w:rsidR="007A6C31" w:rsidRPr="003D3D86" w:rsidRDefault="007A6C31" w:rsidP="000727A6">
            <w:r w:rsidRPr="003D3D86">
              <w:t>Boolean keyword search</w:t>
            </w:r>
          </w:p>
          <w:p w14:paraId="784BFE24" w14:textId="77777777" w:rsidR="007A6C31" w:rsidRPr="003D3D86" w:rsidRDefault="00A57CE2" w:rsidP="000727A6">
            <w:sdt>
              <w:sdtPr>
                <w:id w:val="-1068031858"/>
                <w:citation/>
              </w:sdtPr>
              <w:sdtContent>
                <w:r w:rsidR="007A6C31">
                  <w:fldChar w:fldCharType="begin"/>
                </w:r>
                <w:r w:rsidR="007A6C31">
                  <w:instrText xml:space="preserve"> CITATION Gol04 \l 1033 </w:instrText>
                </w:r>
                <w:r w:rsidR="007A6C31">
                  <w:fldChar w:fldCharType="separate"/>
                </w:r>
                <w:r w:rsidR="00A97CCA" w:rsidRPr="00A97CCA">
                  <w:rPr>
                    <w:noProof/>
                  </w:rPr>
                  <w:t>[7]</w:t>
                </w:r>
                <w:r w:rsidR="007A6C31">
                  <w:fldChar w:fldCharType="end"/>
                </w:r>
              </w:sdtContent>
            </w:sdt>
            <w:r w:rsidR="007A6C31" w:rsidRPr="003D3D86">
              <w:t xml:space="preserve">, </w:t>
            </w:r>
            <w:sdt>
              <w:sdtPr>
                <w:id w:val="2126120072"/>
                <w:citation/>
              </w:sdtPr>
              <w:sdtContent>
                <w:r w:rsidR="007A6C31">
                  <w:fldChar w:fldCharType="begin"/>
                </w:r>
                <w:r w:rsidR="007A6C31">
                  <w:instrText xml:space="preserve"> CITATION LiJ10 \l 1033 </w:instrText>
                </w:r>
                <w:r w:rsidR="007A6C31">
                  <w:fldChar w:fldCharType="separate"/>
                </w:r>
                <w:r w:rsidR="00A97CCA" w:rsidRPr="00A97CCA">
                  <w:rPr>
                    <w:noProof/>
                  </w:rPr>
                  <w:t>[11]</w:t>
                </w:r>
                <w:r w:rsidR="007A6C31">
                  <w:fldChar w:fldCharType="end"/>
                </w:r>
              </w:sdtContent>
            </w:sdt>
            <w:r w:rsidR="007A6C31" w:rsidRPr="003D3D86">
              <w:t xml:space="preserve">, </w:t>
            </w:r>
            <w:sdt>
              <w:sdtPr>
                <w:id w:val="1965235408"/>
                <w:citation/>
              </w:sdtPr>
              <w:sdtContent>
                <w:r w:rsidR="007A6C31">
                  <w:fldChar w:fldCharType="begin"/>
                </w:r>
                <w:r w:rsidR="007A6C31">
                  <w:instrText xml:space="preserve"> CITATION Son00 \l 1033 </w:instrText>
                </w:r>
                <w:r w:rsidR="007A6C31">
                  <w:fldChar w:fldCharType="separate"/>
                </w:r>
                <w:r w:rsidR="00A97CCA" w:rsidRPr="00A97CCA">
                  <w:rPr>
                    <w:noProof/>
                  </w:rPr>
                  <w:t>[1]</w:t>
                </w:r>
                <w:r w:rsidR="007A6C31">
                  <w:fldChar w:fldCharType="end"/>
                </w:r>
              </w:sdtContent>
            </w:sdt>
            <w:r w:rsidR="007A6C31" w:rsidRPr="003D3D86">
              <w:t xml:space="preserve">, </w:t>
            </w:r>
            <w:sdt>
              <w:sdtPr>
                <w:id w:val="386470183"/>
                <w:citation/>
              </w:sdtPr>
              <w:sdtContent>
                <w:r w:rsidR="007A6C31">
                  <w:fldChar w:fldCharType="begin"/>
                </w:r>
                <w:r w:rsidR="007A6C31">
                  <w:instrText xml:space="preserve"> CITATION Bon04 \l 1033 </w:instrText>
                </w:r>
                <w:r w:rsidR="007A6C31">
                  <w:fldChar w:fldCharType="separate"/>
                </w:r>
                <w:r w:rsidR="00A97CCA" w:rsidRPr="00A97CCA">
                  <w:rPr>
                    <w:noProof/>
                  </w:rPr>
                  <w:t>[13]</w:t>
                </w:r>
                <w:r w:rsidR="007A6C31">
                  <w:fldChar w:fldCharType="end"/>
                </w:r>
              </w:sdtContent>
            </w:sdt>
            <w:r w:rsidR="007A6C31">
              <w:t>,</w:t>
            </w:r>
            <w:r w:rsidR="007A6C31" w:rsidRPr="003D3D86">
              <w:t xml:space="preserve"> </w:t>
            </w:r>
            <w:sdt>
              <w:sdtPr>
                <w:id w:val="-1728756951"/>
                <w:citation/>
              </w:sdtPr>
              <w:sdtContent>
                <w:r w:rsidR="007A6C31">
                  <w:fldChar w:fldCharType="begin"/>
                </w:r>
                <w:r w:rsidR="007A6C31">
                  <w:instrText xml:space="preserve"> CITATION Cao11 \l 1033 </w:instrText>
                </w:r>
                <w:r w:rsidR="007A6C31">
                  <w:fldChar w:fldCharType="separate"/>
                </w:r>
                <w:r w:rsidR="00A97CCA" w:rsidRPr="00A97CCA">
                  <w:rPr>
                    <w:noProof/>
                  </w:rPr>
                  <w:t>[21]</w:t>
                </w:r>
                <w:r w:rsidR="007A6C31">
                  <w:fldChar w:fldCharType="end"/>
                </w:r>
              </w:sdtContent>
            </w:sdt>
            <w:r w:rsidR="007A6C31">
              <w:t xml:space="preserve">, </w:t>
            </w:r>
            <w:sdt>
              <w:sdtPr>
                <w:id w:val="-1561400491"/>
                <w:citation/>
              </w:sdtPr>
              <w:sdtContent>
                <w:r w:rsidR="007A6C31">
                  <w:fldChar w:fldCharType="begin"/>
                </w:r>
                <w:r w:rsidR="007A6C31">
                  <w:instrText xml:space="preserve"> CITATION Cha04 \l 1033 </w:instrText>
                </w:r>
                <w:r w:rsidR="007A6C31">
                  <w:fldChar w:fldCharType="separate"/>
                </w:r>
                <w:r w:rsidR="00A97CCA" w:rsidRPr="00A97CCA">
                  <w:rPr>
                    <w:noProof/>
                  </w:rPr>
                  <w:t>[22]</w:t>
                </w:r>
                <w:r w:rsidR="007A6C31">
                  <w:fldChar w:fldCharType="end"/>
                </w:r>
              </w:sdtContent>
            </w:sdt>
            <w:sdt>
              <w:sdtPr>
                <w:id w:val="816691654"/>
                <w:citation/>
              </w:sdtPr>
              <w:sdtContent>
                <w:r w:rsidR="007A6C31">
                  <w:fldChar w:fldCharType="begin"/>
                </w:r>
                <w:r w:rsidR="007A6C31">
                  <w:instrText xml:space="preserve"> CITATION Liu09 \l 1033 </w:instrText>
                </w:r>
                <w:r w:rsidR="007A6C31">
                  <w:fldChar w:fldCharType="separate"/>
                </w:r>
                <w:r w:rsidR="00A97CCA">
                  <w:rPr>
                    <w:noProof/>
                  </w:rPr>
                  <w:t xml:space="preserve"> </w:t>
                </w:r>
                <w:r w:rsidR="00A97CCA" w:rsidRPr="00A97CCA">
                  <w:rPr>
                    <w:noProof/>
                  </w:rPr>
                  <w:t>[23]</w:t>
                </w:r>
                <w:r w:rsidR="007A6C31">
                  <w:fldChar w:fldCharType="end"/>
                </w:r>
              </w:sdtContent>
            </w:sdt>
          </w:p>
        </w:tc>
        <w:tc>
          <w:tcPr>
            <w:cnfStyle w:val="000010000000" w:firstRow="0" w:lastRow="0" w:firstColumn="0" w:lastColumn="0" w:oddVBand="1" w:evenVBand="0" w:oddHBand="0" w:evenHBand="0" w:firstRowFirstColumn="0" w:firstRowLastColumn="0" w:lastRowFirstColumn="0" w:lastRowLastColumn="0"/>
            <w:tcW w:w="0" w:type="auto"/>
          </w:tcPr>
          <w:p w14:paraId="1661AFB4" w14:textId="77777777" w:rsidR="007A6C31" w:rsidRDefault="007A6C31" w:rsidP="000727A6">
            <w:r w:rsidRPr="003D3D86">
              <w:t>Simple</w:t>
            </w:r>
          </w:p>
          <w:p w14:paraId="3C9E5359" w14:textId="77777777" w:rsidR="007A6C31" w:rsidRPr="003D3D86" w:rsidRDefault="007A6C31" w:rsidP="000727A6"/>
          <w:p w14:paraId="20F057B3" w14:textId="77777777" w:rsidR="007A6C31" w:rsidRDefault="007A6C31" w:rsidP="000727A6">
            <w:r>
              <w:t>Fast queries</w:t>
            </w:r>
          </w:p>
          <w:p w14:paraId="3F6123C0" w14:textId="77777777" w:rsidR="007A6C31" w:rsidRPr="003D3D86" w:rsidRDefault="007A6C31" w:rsidP="000727A6"/>
        </w:tc>
        <w:tc>
          <w:tcPr>
            <w:tcW w:w="0" w:type="auto"/>
          </w:tcPr>
          <w:p w14:paraId="0CA55FA9" w14:textId="57A2B913" w:rsidR="007A6C31" w:rsidRPr="003D3D86" w:rsidRDefault="007A6C31" w:rsidP="000727A6">
            <w:pPr>
              <w:cnfStyle w:val="000000100000" w:firstRow="0" w:lastRow="0" w:firstColumn="0" w:lastColumn="0" w:oddVBand="0" w:evenVBand="0" w:oddHBand="1" w:evenHBand="0" w:firstRowFirstColumn="0" w:firstRowLastColumn="0" w:lastRowFirstColumn="0" w:lastRowLastColumn="0"/>
            </w:pPr>
            <w:r>
              <w:t xml:space="preserve">Documents are either relevant or irrelevant </w:t>
            </w:r>
            <w:r w:rsidR="005C77A5">
              <w:t xml:space="preserve">to a query </w:t>
            </w:r>
            <w:r>
              <w:t>(no</w:t>
            </w:r>
            <w:r w:rsidR="005C77A5">
              <w:t xml:space="preserve"> degree of relevancy</w:t>
            </w:r>
            <w:r>
              <w:t>), so recall and precision suffer</w:t>
            </w:r>
          </w:p>
        </w:tc>
      </w:tr>
      <w:tr w:rsidR="007A6C31" w:rsidRPr="003D3D86" w14:paraId="1682A333" w14:textId="77777777" w:rsidTr="00244AD8">
        <w:tc>
          <w:tcPr>
            <w:cnfStyle w:val="001000000000" w:firstRow="0" w:lastRow="0" w:firstColumn="1" w:lastColumn="0" w:oddVBand="0" w:evenVBand="0" w:oddHBand="0" w:evenHBand="0" w:firstRowFirstColumn="0" w:firstRowLastColumn="0" w:lastRowFirstColumn="0" w:lastRowLastColumn="0"/>
            <w:tcW w:w="0" w:type="auto"/>
          </w:tcPr>
          <w:p w14:paraId="01841135" w14:textId="776AA889" w:rsidR="007A6C31" w:rsidRPr="003D3D86" w:rsidRDefault="00363E15" w:rsidP="000727A6">
            <w:r>
              <w:t>Rank-ordered search</w:t>
            </w:r>
          </w:p>
          <w:p w14:paraId="4294CD16" w14:textId="77777777" w:rsidR="007A6C31" w:rsidRPr="003D3D86" w:rsidRDefault="00A57CE2" w:rsidP="000727A6">
            <w:sdt>
              <w:sdtPr>
                <w:id w:val="-815956237"/>
                <w:citation/>
              </w:sdtPr>
              <w:sdtContent>
                <w:r w:rsidR="007A6C31">
                  <w:fldChar w:fldCharType="begin"/>
                </w:r>
                <w:r w:rsidR="007A6C31">
                  <w:instrText xml:space="preserve"> CITATION Cao09 \l 1033 </w:instrText>
                </w:r>
                <w:r w:rsidR="007A6C31">
                  <w:fldChar w:fldCharType="separate"/>
                </w:r>
                <w:r w:rsidR="00A97CCA" w:rsidRPr="00A97CCA">
                  <w:rPr>
                    <w:noProof/>
                  </w:rPr>
                  <w:t>[24]</w:t>
                </w:r>
                <w:r w:rsidR="007A6C31">
                  <w:fldChar w:fldCharType="end"/>
                </w:r>
              </w:sdtContent>
            </w:sdt>
            <w:r w:rsidR="007A6C31" w:rsidRPr="003D3D86">
              <w:t>,</w:t>
            </w:r>
            <w:r w:rsidR="007A6C31">
              <w:t xml:space="preserve"> </w:t>
            </w:r>
            <w:sdt>
              <w:sdtPr>
                <w:id w:val="1475875001"/>
                <w:citation/>
              </w:sdtPr>
              <w:sdtContent>
                <w:r w:rsidR="007A6C31">
                  <w:fldChar w:fldCharType="begin"/>
                </w:r>
                <w:r w:rsidR="007A6C31">
                  <w:instrText xml:space="preserve"> CITATION Giu08 \l 1033 </w:instrText>
                </w:r>
                <w:r w:rsidR="007A6C31">
                  <w:fldChar w:fldCharType="separate"/>
                </w:r>
                <w:r w:rsidR="00A97CCA" w:rsidRPr="00A97CCA">
                  <w:rPr>
                    <w:noProof/>
                  </w:rPr>
                  <w:t>[25]</w:t>
                </w:r>
                <w:r w:rsidR="007A6C31">
                  <w:fldChar w:fldCharType="end"/>
                </w:r>
              </w:sdtContent>
            </w:sdt>
            <w:r w:rsidR="007A6C31" w:rsidRPr="003D3D86">
              <w:t xml:space="preserve">, </w:t>
            </w:r>
            <w:sdt>
              <w:sdtPr>
                <w:id w:val="1297253898"/>
                <w:citation/>
              </w:sdtPr>
              <w:sdtContent>
                <w:r w:rsidR="007A6C31">
                  <w:fldChar w:fldCharType="begin"/>
                </w:r>
                <w:r w:rsidR="007A6C31">
                  <w:instrText xml:space="preserve"> CITATION Bae92 \l 1033 </w:instrText>
                </w:r>
                <w:r w:rsidR="007A6C31">
                  <w:fldChar w:fldCharType="separate"/>
                </w:r>
                <w:r w:rsidR="00A97CCA" w:rsidRPr="00A97CCA">
                  <w:rPr>
                    <w:noProof/>
                  </w:rPr>
                  <w:t>[26]</w:t>
                </w:r>
                <w:r w:rsidR="007A6C31">
                  <w:fldChar w:fldCharType="end"/>
                </w:r>
              </w:sdtContent>
            </w:sdt>
            <w:r w:rsidR="007A6C31" w:rsidRPr="003D3D86">
              <w:t>,</w:t>
            </w:r>
            <w:r w:rsidR="007A6C31">
              <w:t xml:space="preserve"> </w:t>
            </w:r>
            <w:sdt>
              <w:sdtPr>
                <w:id w:val="-1801608977"/>
                <w:citation/>
              </w:sdtPr>
              <w:sdtContent>
                <w:r w:rsidR="007A6C31">
                  <w:fldChar w:fldCharType="begin"/>
                </w:r>
                <w:r w:rsidR="007A6C31">
                  <w:instrText xml:space="preserve"> CITATION Buc88 \l 1033 </w:instrText>
                </w:r>
                <w:r w:rsidR="007A6C31">
                  <w:fldChar w:fldCharType="separate"/>
                </w:r>
                <w:r w:rsidR="00A97CCA" w:rsidRPr="00A97CCA">
                  <w:rPr>
                    <w:noProof/>
                  </w:rPr>
                  <w:t>[27]</w:t>
                </w:r>
                <w:r w:rsidR="007A6C31">
                  <w:fldChar w:fldCharType="end"/>
                </w:r>
              </w:sdtContent>
            </w:sdt>
            <w:r w:rsidR="007A6C31">
              <w:t xml:space="preserve">, </w:t>
            </w:r>
            <w:sdt>
              <w:sdtPr>
                <w:id w:val="-1251350445"/>
                <w:citation/>
              </w:sdtPr>
              <w:sdtContent>
                <w:r w:rsidR="007A6C31">
                  <w:fldChar w:fldCharType="begin"/>
                </w:r>
                <w:r w:rsidR="007A6C31">
                  <w:instrText xml:space="preserve"> CITATION Cao091 \l 1033 </w:instrText>
                </w:r>
                <w:r w:rsidR="007A6C31">
                  <w:fldChar w:fldCharType="separate"/>
                </w:r>
                <w:r w:rsidR="00A97CCA" w:rsidRPr="00A97CCA">
                  <w:rPr>
                    <w:noProof/>
                  </w:rPr>
                  <w:t>[28]</w:t>
                </w:r>
                <w:r w:rsidR="007A6C31">
                  <w:fldChar w:fldCharType="end"/>
                </w:r>
              </w:sdtContent>
            </w:sdt>
            <w:r w:rsidR="007A6C31">
              <w:t xml:space="preserve">, </w:t>
            </w:r>
            <w:sdt>
              <w:sdtPr>
                <w:id w:val="-381088384"/>
                <w:citation/>
              </w:sdtPr>
              <w:sdtContent>
                <w:r w:rsidR="007A6C31">
                  <w:fldChar w:fldCharType="begin"/>
                </w:r>
                <w:r w:rsidR="007A6C31">
                  <w:instrText xml:space="preserve"> CITATION Swa \l 1033 </w:instrText>
                </w:r>
                <w:r w:rsidR="007A6C31">
                  <w:fldChar w:fldCharType="separate"/>
                </w:r>
                <w:r w:rsidR="00A97CCA" w:rsidRPr="00A97CCA">
                  <w:rPr>
                    <w:noProof/>
                  </w:rPr>
                  <w:t>[17]</w:t>
                </w:r>
                <w:r w:rsidR="007A6C31">
                  <w:fldChar w:fldCharType="end"/>
                </w:r>
              </w:sdtContent>
            </w:sdt>
          </w:p>
        </w:tc>
        <w:tc>
          <w:tcPr>
            <w:cnfStyle w:val="000010000000" w:firstRow="0" w:lastRow="0" w:firstColumn="0" w:lastColumn="0" w:oddVBand="1" w:evenVBand="0" w:oddHBand="0" w:evenHBand="0" w:firstRowFirstColumn="0" w:firstRowLastColumn="0" w:lastRowFirstColumn="0" w:lastRowLastColumn="0"/>
            <w:tcW w:w="0" w:type="auto"/>
          </w:tcPr>
          <w:p w14:paraId="618C8CA0" w14:textId="77777777" w:rsidR="007A6C31" w:rsidRDefault="007A6C31" w:rsidP="000727A6">
            <w:r w:rsidRPr="003D3D86">
              <w:t>Much better precision and recall on results</w:t>
            </w:r>
          </w:p>
          <w:p w14:paraId="67FBADF0" w14:textId="77777777" w:rsidR="007A6C31" w:rsidRPr="003D3D86" w:rsidRDefault="007A6C31" w:rsidP="000727A6"/>
          <w:p w14:paraId="3D4CCBE5" w14:textId="77777777" w:rsidR="007A6C31" w:rsidRPr="003D3D86" w:rsidRDefault="007A6C31" w:rsidP="000727A6">
            <w:r w:rsidRPr="003D3D86">
              <w:t>Draws from extensive research in the IR community</w:t>
            </w:r>
          </w:p>
        </w:tc>
        <w:tc>
          <w:tcPr>
            <w:tcW w:w="0" w:type="auto"/>
          </w:tcPr>
          <w:p w14:paraId="4636E5C2" w14:textId="77777777" w:rsidR="007A6C31" w:rsidRDefault="007A6C31" w:rsidP="000727A6">
            <w:pPr>
              <w:cnfStyle w:val="000000000000" w:firstRow="0" w:lastRow="0" w:firstColumn="0" w:lastColumn="0" w:oddVBand="0" w:evenVBand="0" w:oddHBand="0" w:evenHBand="0" w:firstRowFirstColumn="0" w:firstRowLastColumn="0" w:lastRowFirstColumn="0" w:lastRowLastColumn="0"/>
            </w:pPr>
            <w:r>
              <w:t xml:space="preserve">Answering queries is </w:t>
            </w:r>
            <w:r w:rsidR="00E3296D">
              <w:t xml:space="preserve">more computationally demanding </w:t>
            </w:r>
            <w:r>
              <w:t>(</w:t>
            </w:r>
            <w:r w:rsidR="00E3296D">
              <w:t>t</w:t>
            </w:r>
            <w:r>
              <w:t>his may especially important in the context of cloud computing, where every second of CPU time is charged)</w:t>
            </w:r>
          </w:p>
          <w:p w14:paraId="68A83D6E" w14:textId="77777777" w:rsidR="00363E15" w:rsidRDefault="00363E15" w:rsidP="000727A6">
            <w:pPr>
              <w:cnfStyle w:val="000000000000" w:firstRow="0" w:lastRow="0" w:firstColumn="0" w:lastColumn="0" w:oddVBand="0" w:evenVBand="0" w:oddHBand="0" w:evenHBand="0" w:firstRowFirstColumn="0" w:firstRowLastColumn="0" w:lastRowFirstColumn="0" w:lastRowLastColumn="0"/>
            </w:pPr>
          </w:p>
          <w:p w14:paraId="3804A163" w14:textId="6546AEB9" w:rsidR="007A6C31" w:rsidRDefault="00363E15" w:rsidP="000727A6">
            <w:pPr>
              <w:cnfStyle w:val="000000000000" w:firstRow="0" w:lastRow="0" w:firstColumn="0" w:lastColumn="0" w:oddVBand="0" w:evenVBand="0" w:oddHBand="0" w:evenHBand="0" w:firstRowFirstColumn="0" w:firstRowLastColumn="0" w:lastRowFirstColumn="0" w:lastRowLastColumn="0"/>
            </w:pPr>
            <w:r>
              <w:t>More information about documents must be leaked to support degrees of relevancy</w:t>
            </w:r>
          </w:p>
          <w:p w14:paraId="24B03233" w14:textId="77777777" w:rsidR="007A6C31" w:rsidRPr="003D3D86" w:rsidRDefault="007A6C31" w:rsidP="000727A6">
            <w:pPr>
              <w:cnfStyle w:val="000000000000" w:firstRow="0" w:lastRow="0" w:firstColumn="0" w:lastColumn="0" w:oddVBand="0" w:evenVBand="0" w:oddHBand="0" w:evenHBand="0" w:firstRowFirstColumn="0" w:firstRowLastColumn="0" w:lastRowFirstColumn="0" w:lastRowLastColumn="0"/>
            </w:pPr>
          </w:p>
        </w:tc>
      </w:tr>
    </w:tbl>
    <w:p w14:paraId="2CBB98BF" w14:textId="77777777" w:rsidR="006832C4" w:rsidRPr="003820B8" w:rsidRDefault="006832C4" w:rsidP="000727A6">
      <w:pPr>
        <w:pStyle w:val="Heading3"/>
      </w:pPr>
      <w:bookmarkStart w:id="25" w:name="_Ref392875030"/>
      <w:bookmarkStart w:id="26" w:name="_Toc396530542"/>
      <w:r w:rsidRPr="003820B8">
        <w:t>Definition of a query</w:t>
      </w:r>
      <w:bookmarkEnd w:id="25"/>
      <w:bookmarkEnd w:id="26"/>
    </w:p>
    <w:p w14:paraId="1F7D51B2" w14:textId="696780CC" w:rsidR="0024186F" w:rsidRDefault="006832C4" w:rsidP="000727A6">
      <w:r>
        <w:t xml:space="preserve">A query represents an </w:t>
      </w:r>
      <w:r w:rsidRPr="00381A25">
        <w:rPr>
          <w:i/>
        </w:rPr>
        <w:t>information need</w:t>
      </w:r>
      <w:r>
        <w:t xml:space="preserve">. In practice, it </w:t>
      </w:r>
      <w:r w:rsidR="009153D9">
        <w:t xml:space="preserve">is </w:t>
      </w:r>
      <w:r>
        <w:t>a string of terms, where a term is either a keyword or an exact phrase surrounded by quotes.</w:t>
      </w:r>
      <w:r w:rsidR="00AC729A">
        <w:t xml:space="preserve"> In BNF notation, the syntax for a query is:</w:t>
      </w:r>
    </w:p>
    <w:tbl>
      <w:tblPr>
        <w:tblStyle w:val="PlainTable2"/>
        <w:tblW w:w="0" w:type="auto"/>
        <w:tblLayout w:type="fixed"/>
        <w:tblLook w:val="0600" w:firstRow="0" w:lastRow="0" w:firstColumn="0" w:lastColumn="0" w:noHBand="1" w:noVBand="1"/>
      </w:tblPr>
      <w:tblGrid>
        <w:gridCol w:w="2155"/>
        <w:gridCol w:w="540"/>
        <w:gridCol w:w="6655"/>
      </w:tblGrid>
      <w:tr w:rsidR="0024186F" w14:paraId="637E0B34" w14:textId="77777777" w:rsidTr="00C257F5">
        <w:trPr>
          <w:cantSplit/>
        </w:trPr>
        <w:tc>
          <w:tcPr>
            <w:tcW w:w="2155" w:type="dxa"/>
          </w:tcPr>
          <w:p w14:paraId="5FF561CE" w14:textId="77777777" w:rsidR="0024186F" w:rsidRPr="00FC69F7" w:rsidRDefault="0024186F" w:rsidP="002D65A0">
            <w:pPr>
              <w:jc w:val="right"/>
            </w:pPr>
            <m:oMathPara>
              <m:oMathParaPr>
                <m:jc m:val="right"/>
              </m:oMathParaPr>
              <m:oMath>
                <m:r>
                  <m:rPr>
                    <m:nor/>
                  </m:rPr>
                  <w:rPr>
                    <w:rFonts w:ascii="Cambria Math" w:hAnsi="Cambria Math"/>
                  </w:rPr>
                  <m:t>&lt;query&gt;</m:t>
                </m:r>
                <m:r>
                  <m:rPr>
                    <m:nor/>
                  </m:rPr>
                  <w:rPr>
                    <w:rFonts w:ascii="Cambria Math" w:hAnsi="Cambria Math"/>
                  </w:rPr>
                  <w:br/>
                </m:r>
              </m:oMath>
              <m:oMath>
                <m:r>
                  <m:rPr>
                    <m:nor/>
                  </m:rPr>
                  <w:rPr>
                    <w:rFonts w:ascii="Cambria Math" w:hAnsi="Cambria Math"/>
                  </w:rPr>
                  <m:t>&lt;term&gt;</m:t>
                </m:r>
                <m:r>
                  <m:rPr>
                    <m:nor/>
                  </m:rPr>
                  <w:rPr>
                    <w:rFonts w:ascii="Cambria Math" w:hAnsi="Cambria Math"/>
                  </w:rPr>
                  <w:br/>
                </m:r>
              </m:oMath>
              <m:oMath>
                <m:r>
                  <m:rPr>
                    <m:nor/>
                  </m:rPr>
                  <w:rPr>
                    <w:rFonts w:ascii="Cambria Math" w:hAnsi="Cambria Math"/>
                  </w:rPr>
                  <m:t>&lt;exact_phrase&gt;</m:t>
                </m:r>
                <m:r>
                  <m:rPr>
                    <m:nor/>
                  </m:rPr>
                  <w:rPr>
                    <w:rFonts w:ascii="Cambria Math" w:hAnsi="Cambria Math"/>
                  </w:rPr>
                  <w:br/>
                </m:r>
              </m:oMath>
              <m:oMath>
                <m:r>
                  <m:rPr>
                    <m:nor/>
                  </m:rPr>
                  <w:rPr>
                    <w:rFonts w:ascii="Cambria Math" w:hAnsi="Cambria Math"/>
                  </w:rPr>
                  <m:t>&lt;keywords&gt;</m:t>
                </m:r>
                <m:r>
                  <m:rPr>
                    <m:nor/>
                  </m:rPr>
                  <w:rPr>
                    <w:rFonts w:ascii="Cambria Math" w:hAnsi="Cambria Math"/>
                  </w:rPr>
                  <w:br/>
                </m:r>
              </m:oMath>
              <m:oMath>
                <m:r>
                  <m:rPr>
                    <m:nor/>
                  </m:rPr>
                  <w:rPr>
                    <w:rFonts w:ascii="Cambria Math" w:hAnsi="Cambria Math"/>
                  </w:rPr>
                  <m:t>&lt;keyword&gt;</m:t>
                </m:r>
                <m:r>
                  <m:rPr>
                    <m:nor/>
                  </m:rPr>
                  <w:rPr>
                    <w:rFonts w:ascii="Cambria Math" w:hAnsi="Cambria Math"/>
                  </w:rPr>
                  <w:br/>
                </m:r>
              </m:oMath>
              <m:oMath>
                <m:r>
                  <m:rPr>
                    <m:nor/>
                  </m:rPr>
                  <w:rPr>
                    <w:rFonts w:ascii="Cambria Math" w:hAnsi="Cambria Math"/>
                  </w:rPr>
                  <m:t>&lt;alphanumeric&gt;</m:t>
                </m:r>
              </m:oMath>
            </m:oMathPara>
          </w:p>
        </w:tc>
        <w:tc>
          <w:tcPr>
            <w:tcW w:w="540" w:type="dxa"/>
          </w:tcPr>
          <w:p w14:paraId="63B60F60" w14:textId="77777777" w:rsidR="0024186F" w:rsidRPr="00FC69F7" w:rsidRDefault="0024186F" w:rsidP="002D65A0">
            <m:oMathPara>
              <m:oMathParaPr>
                <m:jc m:val="center"/>
              </m:oMathParaPr>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oMath>
            </m:oMathPara>
          </w:p>
        </w:tc>
        <w:tc>
          <w:tcPr>
            <w:tcW w:w="6655" w:type="dxa"/>
          </w:tcPr>
          <w:p w14:paraId="5A78B329" w14:textId="77777777" w:rsidR="0024186F" w:rsidRPr="00FC69F7" w:rsidRDefault="0024186F" w:rsidP="00C24508">
            <w:pPr>
              <w:keepNext/>
            </w:pPr>
            <m:oMathPara>
              <m:oMathParaPr>
                <m:jc m:val="left"/>
              </m:oMathParaPr>
              <m:oMath>
                <m:r>
                  <m:rPr>
                    <m:nor/>
                  </m:rPr>
                  <w:rPr>
                    <w:rFonts w:ascii="Cambria Math" w:hAnsi="Cambria Math"/>
                  </w:rPr>
                  <m:t>&lt;term&gt; | &lt;term&gt; &lt;query&gt;</m:t>
                </m:r>
                <m:r>
                  <m:rPr>
                    <m:nor/>
                  </m:rPr>
                  <w:rPr>
                    <w:rFonts w:ascii="Cambria Math" w:hAnsi="Cambria Math"/>
                  </w:rPr>
                  <w:br/>
                </m:r>
              </m:oMath>
              <m:oMath>
                <m:r>
                  <m:rPr>
                    <m:nor/>
                  </m:rPr>
                  <w:rPr>
                    <w:rFonts w:ascii="Cambria Math" w:hAnsi="Cambria Math"/>
                  </w:rPr>
                  <m:t>&lt;exact_phrase&gt; | &lt;keyword&gt;</m:t>
                </m:r>
                <m:r>
                  <m:rPr>
                    <m:nor/>
                  </m:rPr>
                  <w:rPr>
                    <w:rFonts w:ascii="Cambria Math" w:hAnsi="Cambria Math"/>
                  </w:rPr>
                  <w:br/>
                </m:r>
              </m:oMath>
              <m:oMath>
                <m:r>
                  <m:rPr>
                    <m:nor/>
                  </m:rPr>
                  <w:rPr>
                    <w:rFonts w:ascii="Cambria Math" w:hAnsi="Cambria Math"/>
                  </w:rPr>
                  <m:t>"&lt;keywords&gt;"</m:t>
                </m:r>
                <m:r>
                  <m:rPr>
                    <m:sty m:val="p"/>
                  </m:rPr>
                  <w:rPr>
                    <w:rFonts w:ascii="Cambria Math" w:hAnsi="Cambria Math"/>
                  </w:rPr>
                  <w:br/>
                </m:r>
              </m:oMath>
              <m:oMath>
                <m:r>
                  <m:rPr>
                    <m:nor/>
                  </m:rPr>
                  <w:rPr>
                    <w:rFonts w:ascii="Cambria Math" w:hAnsi="Cambria Math"/>
                  </w:rPr>
                  <m:t>&lt;keyword&gt; | &lt;keyword&gt; &lt;keywords&gt;</m:t>
                </m:r>
                <m:r>
                  <m:rPr>
                    <m:nor/>
                  </m:rPr>
                  <w:rPr>
                    <w:rFonts w:ascii="Cambria Math" w:hAnsi="Cambria Math"/>
                  </w:rPr>
                  <w:br/>
                </m:r>
              </m:oMath>
              <m:oMath>
                <m:r>
                  <m:rPr>
                    <m:nor/>
                  </m:rPr>
                  <w:rPr>
                    <w:rFonts w:ascii="Cambria Math" w:hAnsi="Cambria Math"/>
                  </w:rPr>
                  <m:t>&lt;alphanumeric&gt;&lt;keyword&gt; | &lt;alphanumeric&gt;</m:t>
                </m:r>
                <m:r>
                  <m:rPr>
                    <m:nor/>
                  </m:rPr>
                  <w:rPr>
                    <w:rFonts w:ascii="Cambria Math" w:hAnsi="Cambria Math"/>
                  </w:rPr>
                  <w:br/>
                </m:r>
              </m:oMath>
              <m:oMath>
                <m:r>
                  <m:rPr>
                    <m:nor/>
                  </m:rPr>
                  <w:rPr>
                    <w:rFonts w:ascii="Cambria Math" w:hAnsi="Cambria Math"/>
                  </w:rPr>
                  <m:t>a</m:t>
                </m:r>
                <m:d>
                  <m:dPr>
                    <m:begChr m:val="|"/>
                    <m:endChr m:val="|"/>
                    <m:ctrlPr>
                      <w:rPr>
                        <w:rFonts w:ascii="Cambria Math" w:hAnsi="Cambria Math"/>
                        <w:i/>
                      </w:rPr>
                    </m:ctrlPr>
                  </m:dPr>
                  <m:e>
                    <m:r>
                      <m:rPr>
                        <m:nor/>
                      </m:rPr>
                      <w:rPr>
                        <w:rFonts w:ascii="Cambria Math" w:hAnsi="Cambria Math"/>
                      </w:rPr>
                      <m:t>b</m:t>
                    </m:r>
                  </m:e>
                </m:d>
                <m:r>
                  <m:rPr>
                    <m:nor/>
                  </m:rPr>
                  <w:rPr>
                    <w:rFonts w:ascii="Cambria Math" w:hAnsi="Cambria Math"/>
                  </w:rPr>
                  <m:t>…</m:t>
                </m:r>
                <m:d>
                  <m:dPr>
                    <m:begChr m:val="|"/>
                    <m:endChr m:val="|"/>
                    <m:ctrlPr>
                      <w:rPr>
                        <w:rFonts w:ascii="Cambria Math" w:hAnsi="Cambria Math"/>
                        <w:i/>
                      </w:rPr>
                    </m:ctrlPr>
                  </m:dPr>
                  <m:e>
                    <m:r>
                      <m:rPr>
                        <m:nor/>
                      </m:rPr>
                      <w:rPr>
                        <w:rFonts w:ascii="Cambria Math" w:hAnsi="Cambria Math"/>
                      </w:rPr>
                      <m:t>z</m:t>
                    </m:r>
                  </m:e>
                </m:d>
                <m:r>
                  <m:rPr>
                    <m:nor/>
                  </m:rPr>
                  <w:rPr>
                    <w:rFonts w:ascii="Cambria Math" w:hAnsi="Cambria Math"/>
                  </w:rPr>
                  <m:t>0</m:t>
                </m:r>
                <m:d>
                  <m:dPr>
                    <m:begChr m:val="|"/>
                    <m:endChr m:val="|"/>
                    <m:ctrlPr>
                      <w:rPr>
                        <w:rFonts w:ascii="Cambria Math" w:hAnsi="Cambria Math"/>
                        <w:i/>
                      </w:rPr>
                    </m:ctrlPr>
                  </m:dPr>
                  <m:e>
                    <m:r>
                      <m:rPr>
                        <m:nor/>
                      </m:rPr>
                      <w:rPr>
                        <w:rFonts w:ascii="Cambria Math" w:hAnsi="Cambria Math"/>
                      </w:rPr>
                      <m:t>1</m:t>
                    </m:r>
                  </m:e>
                </m:d>
                <m:r>
                  <m:rPr>
                    <m:nor/>
                  </m:rPr>
                  <w:rPr>
                    <w:rFonts w:ascii="Cambria Math" w:hAnsi="Cambria Math"/>
                  </w:rPr>
                  <m:t>…|9</m:t>
                </m:r>
              </m:oMath>
            </m:oMathPara>
          </w:p>
        </w:tc>
      </w:tr>
    </w:tbl>
    <w:p w14:paraId="481A781E" w14:textId="7E556C76" w:rsidR="00C24508" w:rsidRDefault="00C24508">
      <w:pPr>
        <w:pStyle w:val="Caption"/>
      </w:pPr>
      <w:r>
        <w:t xml:space="preserve">Table </w:t>
      </w:r>
      <w:fldSimple w:instr=" SEQ Table \* ARABIC ">
        <w:r w:rsidR="00564760">
          <w:rPr>
            <w:noProof/>
          </w:rPr>
          <w:t>1</w:t>
        </w:r>
      </w:fldSimple>
      <w:r>
        <w:t xml:space="preserve"> </w:t>
      </w:r>
      <w:r w:rsidRPr="009731A4">
        <w:t>BNF query grammar</w:t>
      </w:r>
    </w:p>
    <w:p w14:paraId="0663636D" w14:textId="25B3ED83" w:rsidR="0026457D" w:rsidRDefault="006832C4" w:rsidP="000727A6">
      <w:r>
        <w:t>Co</w:t>
      </w:r>
      <w:r w:rsidR="0026457D">
        <w:t>nsider the following query:</w:t>
      </w:r>
    </w:p>
    <w:p w14:paraId="2DEA077E" w14:textId="00D48041" w:rsidR="0026457D" w:rsidRPr="00E8736F" w:rsidRDefault="00F80DC0" w:rsidP="000727A6">
      <w:pPr>
        <w:ind w:firstLine="720"/>
        <w:rPr>
          <w:rStyle w:val="SubtleEmphasis"/>
        </w:rPr>
      </w:pPr>
      <w:r w:rsidRPr="00E8736F">
        <w:rPr>
          <w:rStyle w:val="SubtleEmphasis"/>
        </w:rPr>
        <w:t>v</w:t>
      </w:r>
      <w:r w:rsidR="00BE2738" w:rsidRPr="00E8736F">
        <w:rPr>
          <w:rStyle w:val="SubtleEmphasis"/>
        </w:rPr>
        <w:t xml:space="preserve">olunteer </w:t>
      </w:r>
      <w:r w:rsidR="006832C4" w:rsidRPr="00E8736F">
        <w:rPr>
          <w:rStyle w:val="SubtleEmphasis"/>
        </w:rPr>
        <w:t>“doc</w:t>
      </w:r>
      <w:r w:rsidR="009D6982" w:rsidRPr="00E8736F">
        <w:rPr>
          <w:rStyle w:val="SubtleEmphasis"/>
        </w:rPr>
        <w:t>tors without borders”</w:t>
      </w:r>
    </w:p>
    <w:p w14:paraId="062E3DC6" w14:textId="7D4BB5E5" w:rsidR="006832C4" w:rsidRDefault="006832C4" w:rsidP="000727A6">
      <w:r>
        <w:lastRenderedPageBreak/>
        <w:t>T</w:t>
      </w:r>
      <w:r w:rsidR="00E57446">
        <w:t>his query consists of two terms:</w:t>
      </w:r>
      <w:r>
        <w:t xml:space="preserve"> the keyword </w:t>
      </w:r>
      <w:r w:rsidRPr="00A26B42">
        <w:rPr>
          <w:rStyle w:val="Emphasis"/>
        </w:rPr>
        <w:t>volunteer</w:t>
      </w:r>
      <w:r>
        <w:t xml:space="preserve"> and the exact phrase </w:t>
      </w:r>
      <w:r w:rsidRPr="00A26B42">
        <w:rPr>
          <w:rStyle w:val="Emphasis"/>
        </w:rPr>
        <w:t>doctors without borders</w:t>
      </w:r>
      <w:r>
        <w:t xml:space="preserve">. When conducting a search on a </w:t>
      </w:r>
      <w:r w:rsidR="00BE2738">
        <w:t xml:space="preserve">collection of </w:t>
      </w:r>
      <w:r>
        <w:t>secure index</w:t>
      </w:r>
      <w:r w:rsidR="00BE2738">
        <w:t>es</w:t>
      </w:r>
      <w:r>
        <w:t xml:space="preserve">, it will look for that exact phrase </w:t>
      </w:r>
      <w:r w:rsidR="0026457D">
        <w:t xml:space="preserve">and </w:t>
      </w:r>
      <w:r>
        <w:t xml:space="preserve">keyword. It will not count </w:t>
      </w:r>
      <w:r w:rsidRPr="00A26B42">
        <w:rPr>
          <w:rStyle w:val="Emphasis"/>
        </w:rPr>
        <w:t>doctors with borders</w:t>
      </w:r>
      <w:r>
        <w:t xml:space="preserve"> as a hit since the phrase must exactly match</w:t>
      </w:r>
      <w:r w:rsidR="0026457D">
        <w:rPr>
          <w:rStyle w:val="FootnoteReference"/>
        </w:rPr>
        <w:footnoteReference w:id="7"/>
      </w:r>
      <w:r>
        <w:t>.</w:t>
      </w:r>
    </w:p>
    <w:p w14:paraId="370495F8" w14:textId="276D2902" w:rsidR="00AC729A" w:rsidRDefault="00E57446" w:rsidP="000727A6">
      <w:r>
        <w:t>To support exact phrase searching, a</w:t>
      </w:r>
      <w:r w:rsidR="006832C4">
        <w:t xml:space="preserve"> secure index </w:t>
      </w:r>
      <w:r>
        <w:t xml:space="preserve">may </w:t>
      </w:r>
      <w:r w:rsidR="006832C4">
        <w:t xml:space="preserve">store </w:t>
      </w:r>
      <w:r>
        <w:t xml:space="preserve">both </w:t>
      </w:r>
      <w:r w:rsidR="006832C4">
        <w:t>the unigrams (keywords) and</w:t>
      </w:r>
      <w:r>
        <w:t xml:space="preserve"> </w:t>
      </w:r>
      <w:r w:rsidR="006832C4">
        <w:t xml:space="preserve">bigrams found in </w:t>
      </w:r>
      <w:r w:rsidR="00A26B42">
        <w:t>the</w:t>
      </w:r>
      <w:r w:rsidR="006832C4">
        <w:t xml:space="preserve"> document it represents. </w:t>
      </w:r>
      <w:r>
        <w:t>A</w:t>
      </w:r>
      <w:r w:rsidR="006832C4">
        <w:t xml:space="preserve">ny </w:t>
      </w:r>
      <w:r w:rsidR="00BE2738">
        <w:t xml:space="preserve">query with an </w:t>
      </w:r>
      <w:r w:rsidR="00D358D3">
        <w:t xml:space="preserve">exact phrase </w:t>
      </w:r>
      <w:r w:rsidR="00BE2738">
        <w:t>c</w:t>
      </w:r>
      <w:r w:rsidR="00A26B42">
        <w:t>onsisting of more than two keywords</w:t>
      </w:r>
      <w:r w:rsidR="006832C4">
        <w:t xml:space="preserve"> m</w:t>
      </w:r>
      <w:r w:rsidR="00D6249F">
        <w:t>ay</w:t>
      </w:r>
      <w:r w:rsidR="006832C4">
        <w:t xml:space="preserve"> </w:t>
      </w:r>
      <w:r w:rsidR="00D6249F">
        <w:t xml:space="preserve">then </w:t>
      </w:r>
      <w:r w:rsidR="006832C4">
        <w:t>be converted into a chain of bigrams</w:t>
      </w:r>
      <w:r w:rsidR="00D358D3">
        <w:t xml:space="preserve"> (</w:t>
      </w:r>
      <w:r w:rsidR="003477C7">
        <w:t xml:space="preserve">the </w:t>
      </w:r>
      <w:r w:rsidR="003477C7" w:rsidRPr="003477C7">
        <w:rPr>
          <w:rStyle w:val="SubtleEmphasis"/>
        </w:rPr>
        <w:t>biword</w:t>
      </w:r>
      <w:r w:rsidR="003477C7">
        <w:t xml:space="preserve"> model, </w:t>
      </w:r>
      <w:r w:rsidR="00D6249F">
        <w:t xml:space="preserve">see section </w:t>
      </w:r>
      <w:r w:rsidR="00D6249F">
        <w:fldChar w:fldCharType="begin"/>
      </w:r>
      <w:r w:rsidR="00D6249F">
        <w:instrText xml:space="preserve"> REF _Ref393925052 \w \h </w:instrText>
      </w:r>
      <w:r w:rsidR="00D6249F">
        <w:fldChar w:fldCharType="separate"/>
      </w:r>
      <w:r w:rsidR="00564760">
        <w:t>3.4.2.3.1</w:t>
      </w:r>
      <w:r w:rsidR="00D6249F">
        <w:fldChar w:fldCharType="end"/>
      </w:r>
      <w:r w:rsidR="00D358D3">
        <w:t>)</w:t>
      </w:r>
      <w:r w:rsidR="006832C4">
        <w:t>.</w:t>
      </w:r>
    </w:p>
    <w:p w14:paraId="45FA180C" w14:textId="7DCA462F" w:rsidR="007A6C31" w:rsidRPr="003820B8" w:rsidRDefault="007A6C31" w:rsidP="000727A6">
      <w:pPr>
        <w:pStyle w:val="Heading3"/>
      </w:pPr>
      <w:bookmarkStart w:id="27" w:name="_Toc396530543"/>
      <w:r w:rsidRPr="003820B8">
        <w:t xml:space="preserve">Boolean </w:t>
      </w:r>
      <w:r w:rsidR="00CB718D">
        <w:t>search</w:t>
      </w:r>
      <w:bookmarkEnd w:id="27"/>
    </w:p>
    <w:p w14:paraId="26794CBE" w14:textId="77777777" w:rsidR="00CC5C9A" w:rsidRDefault="003820B8" w:rsidP="000727A6">
      <w:r w:rsidRPr="00CC5C9A">
        <w:rPr>
          <w:rStyle w:val="Emphasis"/>
        </w:rPr>
        <w:t xml:space="preserve">Encrypted </w:t>
      </w:r>
      <w:r w:rsidR="007A6C31" w:rsidRPr="00CC5C9A">
        <w:rPr>
          <w:rStyle w:val="Emphasis"/>
        </w:rPr>
        <w:t xml:space="preserve">Boolean </w:t>
      </w:r>
      <w:r w:rsidR="007A6C31" w:rsidRPr="003D3D86">
        <w:t>search</w:t>
      </w:r>
      <w:sdt>
        <w:sdtPr>
          <w:id w:val="839206490"/>
          <w:citation/>
        </w:sdtPr>
        <w:sdtContent>
          <w:r>
            <w:fldChar w:fldCharType="begin"/>
          </w:r>
          <w:r>
            <w:instrText xml:space="preserve"> CITATION Son00 \l 1033 </w:instrText>
          </w:r>
          <w:r>
            <w:fldChar w:fldCharType="separate"/>
          </w:r>
          <w:r w:rsidR="00A97CCA">
            <w:rPr>
              <w:noProof/>
            </w:rPr>
            <w:t xml:space="preserve"> </w:t>
          </w:r>
          <w:r w:rsidR="00A97CCA" w:rsidRPr="00A97CCA">
            <w:rPr>
              <w:noProof/>
            </w:rPr>
            <w:t>[1]</w:t>
          </w:r>
          <w:r>
            <w:fldChar w:fldCharType="end"/>
          </w:r>
        </w:sdtContent>
      </w:sdt>
      <w:r w:rsidR="007A6C31" w:rsidRPr="003D3D86">
        <w:t xml:space="preserve"> look</w:t>
      </w:r>
      <w:r w:rsidR="00CC5C9A">
        <w:t>s</w:t>
      </w:r>
      <w:r w:rsidR="007A6C31" w:rsidRPr="003D3D86">
        <w:t xml:space="preserve"> for </w:t>
      </w:r>
      <w:r w:rsidR="00CC5C9A">
        <w:t xml:space="preserve">a </w:t>
      </w:r>
      <w:r w:rsidR="007A6C31" w:rsidRPr="003D3D86">
        <w:t>particular word</w:t>
      </w:r>
      <w:r w:rsidR="00CC5C9A">
        <w:t xml:space="preserve"> or words</w:t>
      </w:r>
      <w:r>
        <w:t xml:space="preserve"> </w:t>
      </w:r>
      <w:sdt>
        <w:sdtPr>
          <w:id w:val="-1479523810"/>
          <w:citation/>
        </w:sdtPr>
        <w:sdtContent>
          <w:r>
            <w:fldChar w:fldCharType="begin"/>
          </w:r>
          <w:r>
            <w:instrText xml:space="preserve"> CITATION Bon04 \l 1033 </w:instrText>
          </w:r>
          <w:r>
            <w:fldChar w:fldCharType="separate"/>
          </w:r>
          <w:r w:rsidR="00A97CCA" w:rsidRPr="00A97CCA">
            <w:rPr>
              <w:noProof/>
            </w:rPr>
            <w:t>[13]</w:t>
          </w:r>
          <w:r>
            <w:fldChar w:fldCharType="end"/>
          </w:r>
        </w:sdtContent>
      </w:sdt>
      <w:r w:rsidR="00CC5C9A">
        <w:t xml:space="preserve"> in a set of documents</w:t>
      </w:r>
      <w:r>
        <w:t xml:space="preserve">. </w:t>
      </w:r>
      <w:r w:rsidR="0026457D">
        <w:t>In Boolean search, a document is either considered relevant (e.g., contains all of the terms in the query) or is considered non-relevant</w:t>
      </w:r>
      <w:r w:rsidR="00462182">
        <w:t xml:space="preserve"> to a given query</w:t>
      </w:r>
      <w:r w:rsidR="0026457D">
        <w:t>.</w:t>
      </w:r>
    </w:p>
    <w:p w14:paraId="1681DA56" w14:textId="77777777" w:rsidR="00462182" w:rsidRDefault="007A6C31" w:rsidP="000727A6">
      <w:r w:rsidRPr="003D3D86">
        <w:t xml:space="preserve">In addition, while there are some </w:t>
      </w:r>
      <w:r w:rsidR="00CC5C9A">
        <w:t xml:space="preserve">Boolean search </w:t>
      </w:r>
      <w:r w:rsidRPr="003D3D86">
        <w:t xml:space="preserve">techniques that </w:t>
      </w:r>
      <w:r w:rsidR="00CC5C9A">
        <w:t xml:space="preserve">allow for approximate matches or </w:t>
      </w:r>
      <w:r w:rsidRPr="003D3D86">
        <w:t xml:space="preserve">are tolerant </w:t>
      </w:r>
      <w:r w:rsidR="00F06E0E">
        <w:t>of</w:t>
      </w:r>
      <w:r w:rsidRPr="003D3D86">
        <w:t xml:space="preserve"> </w:t>
      </w:r>
      <w:r w:rsidR="00CC5C9A">
        <w:t>errors (</w:t>
      </w:r>
      <w:r w:rsidRPr="003D3D86">
        <w:t>like typographical errors</w:t>
      </w:r>
      <w:r w:rsidR="00CC5C9A">
        <w:t xml:space="preserve">), most </w:t>
      </w:r>
      <w:r w:rsidR="00F06E0E">
        <w:t>e</w:t>
      </w:r>
      <w:r w:rsidRPr="003D3D86">
        <w:t xml:space="preserve">ncrypted search </w:t>
      </w:r>
      <w:r w:rsidR="00CC5C9A">
        <w:t xml:space="preserve">techniques </w:t>
      </w:r>
      <w:r w:rsidRPr="003D3D86">
        <w:t xml:space="preserve">must </w:t>
      </w:r>
      <w:r w:rsidR="00F06E0E">
        <w:t xml:space="preserve">still </w:t>
      </w:r>
      <w:r w:rsidRPr="003D3D86">
        <w:t xml:space="preserve">rely </w:t>
      </w:r>
      <w:r w:rsidR="00F06E0E">
        <w:t>upon</w:t>
      </w:r>
      <w:r w:rsidRPr="003D3D86">
        <w:t xml:space="preserve"> som</w:t>
      </w:r>
      <w:r w:rsidR="00CC5C9A">
        <w:t xml:space="preserve">e form of exact string matching </w:t>
      </w:r>
      <w:r w:rsidRPr="003D3D86">
        <w:t xml:space="preserve">due to </w:t>
      </w:r>
      <w:r w:rsidR="00CC5C9A">
        <w:t xml:space="preserve">the way </w:t>
      </w:r>
      <w:r w:rsidR="00F06E0E">
        <w:t xml:space="preserve">the words in </w:t>
      </w:r>
      <w:r w:rsidR="00CC5C9A">
        <w:t xml:space="preserve">documents </w:t>
      </w:r>
      <w:r w:rsidR="00F06E0E">
        <w:t xml:space="preserve">are transformed (for confidentiality) </w:t>
      </w:r>
      <w:r w:rsidR="00CC5C9A">
        <w:t>using one-</w:t>
      </w:r>
      <w:r w:rsidR="00462182">
        <w:t>way hash functions (trapdoors). This need for confidentiality complicates many standard information retrieval techniques.</w:t>
      </w:r>
    </w:p>
    <w:p w14:paraId="0EA1C965" w14:textId="77777777" w:rsidR="007A6C31" w:rsidRDefault="007A6C31" w:rsidP="000727A6">
      <w:r w:rsidRPr="003D3D86">
        <w:t xml:space="preserve">For example, </w:t>
      </w:r>
      <w:r w:rsidR="00462182">
        <w:t xml:space="preserve">if tolerance of typographical errors </w:t>
      </w:r>
      <w:r w:rsidR="009B78CC">
        <w:t xml:space="preserve">is desired </w:t>
      </w:r>
      <w:r w:rsidR="00462182">
        <w:t>(as measured by edit distance</w:t>
      </w:r>
      <w:r w:rsidR="009B78CC">
        <w:t xml:space="preserve">, see section </w:t>
      </w:r>
      <w:r w:rsidR="009B78CC">
        <w:fldChar w:fldCharType="begin"/>
      </w:r>
      <w:r w:rsidR="009B78CC">
        <w:instrText xml:space="preserve"> REF _Ref392730254 \r \h </w:instrText>
      </w:r>
      <w:r w:rsidR="009B78CC">
        <w:fldChar w:fldCharType="separate"/>
      </w:r>
      <w:r w:rsidR="00564760">
        <w:t>3.4.2.2.2</w:t>
      </w:r>
      <w:r w:rsidR="009B78CC">
        <w:fldChar w:fldCharType="end"/>
      </w:r>
      <w:r w:rsidR="009B78CC">
        <w:t>)</w:t>
      </w:r>
      <w:r w:rsidR="00462182">
        <w:t xml:space="preserve">, the </w:t>
      </w:r>
      <w:r w:rsidR="00462182" w:rsidRPr="00462182">
        <w:t xml:space="preserve">Levenshtein </w:t>
      </w:r>
      <w:r w:rsidR="00462182">
        <w:t>distance algorithm may be used</w:t>
      </w:r>
      <w:r w:rsidR="009B78CC">
        <w:t xml:space="preserve"> in non-encrypted searching</w:t>
      </w:r>
      <w:r w:rsidR="00462182">
        <w:t xml:space="preserve">. However, since the words in a document are cryptographically hashed, this algorithm is useless (i.e., two words with an edit distance of </w:t>
      </w:r>
      <m:oMath>
        <m:r>
          <w:rPr>
            <w:rFonts w:ascii="Cambria Math" w:hAnsi="Cambria Math"/>
          </w:rPr>
          <m:t>1</m:t>
        </m:r>
      </m:oMath>
      <w:r w:rsidR="00462182">
        <w:t xml:space="preserve"> should hash to completely different strings). T</w:t>
      </w:r>
      <w:r w:rsidRPr="003D3D86">
        <w:t xml:space="preserve">he solution proposed by Li </w:t>
      </w:r>
      <w:sdt>
        <w:sdtPr>
          <w:id w:val="-1273547642"/>
          <w:citation/>
        </w:sdtPr>
        <w:sdtContent>
          <w:r>
            <w:fldChar w:fldCharType="begin"/>
          </w:r>
          <w:r>
            <w:instrText xml:space="preserve"> CITATION LiJ10 \l 1033 </w:instrText>
          </w:r>
          <w:r>
            <w:fldChar w:fldCharType="separate"/>
          </w:r>
          <w:r w:rsidR="00A97CCA" w:rsidRPr="00A97CCA">
            <w:rPr>
              <w:noProof/>
            </w:rPr>
            <w:t>[11]</w:t>
          </w:r>
          <w:r>
            <w:fldChar w:fldCharType="end"/>
          </w:r>
        </w:sdtContent>
      </w:sdt>
      <w:r w:rsidRPr="003D3D86">
        <w:t xml:space="preserve"> addresses tolerance of typographical errors by </w:t>
      </w:r>
      <w:r w:rsidR="00287D2E">
        <w:t xml:space="preserve">pre-computing and </w:t>
      </w:r>
      <w:r w:rsidRPr="003D3D86">
        <w:t xml:space="preserve">including all error patterns up to </w:t>
      </w:r>
      <m:oMath>
        <m:r>
          <w:rPr>
            <w:rFonts w:ascii="Cambria Math" w:hAnsi="Cambria Math"/>
          </w:rPr>
          <m:t>k</m:t>
        </m:r>
      </m:oMath>
      <w:r w:rsidRPr="003D3D86">
        <w:t xml:space="preserve"> errors directly in the index</w:t>
      </w:r>
      <w:r w:rsidR="008B231F">
        <w:rPr>
          <w:rStyle w:val="FootnoteReference"/>
        </w:rPr>
        <w:footnoteReference w:id="8"/>
      </w:r>
      <w:r w:rsidRPr="003D3D86">
        <w:t xml:space="preserve">, upon which simple exact </w:t>
      </w:r>
      <w:r w:rsidR="00E824C5">
        <w:t xml:space="preserve">string </w:t>
      </w:r>
      <w:r w:rsidRPr="003D3D86">
        <w:t xml:space="preserve">matching may </w:t>
      </w:r>
      <w:r w:rsidR="00462182">
        <w:t xml:space="preserve">thus </w:t>
      </w:r>
      <w:r w:rsidRPr="003D3D86">
        <w:t>be performed.</w:t>
      </w:r>
    </w:p>
    <w:p w14:paraId="7DCCB65B" w14:textId="77777777" w:rsidR="007A6C31" w:rsidRPr="003D3D86" w:rsidRDefault="007A6C31" w:rsidP="000727A6">
      <w:pPr>
        <w:pStyle w:val="Heading4"/>
      </w:pPr>
      <w:r w:rsidRPr="003D3D86">
        <w:t>Conju</w:t>
      </w:r>
      <w:r>
        <w:t>n</w:t>
      </w:r>
      <w:r w:rsidRPr="003D3D86">
        <w:t>ctive keyword search</w:t>
      </w:r>
    </w:p>
    <w:p w14:paraId="317CB92B" w14:textId="77777777" w:rsidR="007A6C31" w:rsidRPr="003D3D86" w:rsidRDefault="007A6C31" w:rsidP="000727A6">
      <w:r w:rsidRPr="003D3D86">
        <w:t xml:space="preserve">In </w:t>
      </w:r>
      <w:sdt>
        <w:sdtPr>
          <w:id w:val="152648873"/>
          <w:citation/>
        </w:sdtPr>
        <w:sdtContent>
          <w:r>
            <w:fldChar w:fldCharType="begin"/>
          </w:r>
          <w:r>
            <w:instrText xml:space="preserve"> CITATION Gol04 \l 1033 </w:instrText>
          </w:r>
          <w:r>
            <w:fldChar w:fldCharType="separate"/>
          </w:r>
          <w:r w:rsidR="00A97CCA" w:rsidRPr="00A97CCA">
            <w:rPr>
              <w:noProof/>
            </w:rPr>
            <w:t>[7]</w:t>
          </w:r>
          <w:r>
            <w:fldChar w:fldCharType="end"/>
          </w:r>
        </w:sdtContent>
      </w:sdt>
      <w:r w:rsidRPr="003D3D86">
        <w:t>, the</w:t>
      </w:r>
      <w:r>
        <w:t xml:space="preserve"> authors</w:t>
      </w:r>
      <w:r w:rsidRPr="003D3D86">
        <w:t xml:space="preserve"> propose a system which permits secure conjunctive queries for certain keywords on a given set of fields, like the “From” field in an email. By secure, they mean that given access to a set of indexes for encrypted docum</w:t>
      </w:r>
      <w:r w:rsidR="003820B8">
        <w:t>ents and a freely chosen set of encrypted keywords (</w:t>
      </w:r>
      <w:r w:rsidRPr="003D3D86">
        <w:t>trapdoors</w:t>
      </w:r>
      <w:r w:rsidR="003820B8">
        <w:t>)</w:t>
      </w:r>
      <w:r w:rsidRPr="003D3D86">
        <w:t>, adversaries—like an untrusted cloud storage provider—must not be able to learn anything about the encrypted documents except whether it matches those specific trapdoors.</w:t>
      </w:r>
    </w:p>
    <w:p w14:paraId="18D8870E" w14:textId="77777777" w:rsidR="007A6C31" w:rsidRPr="003D3D86" w:rsidRDefault="007A6C31" w:rsidP="000727A6">
      <w:r w:rsidRPr="003D3D86">
        <w:t>Their work demonstrates a</w:t>
      </w:r>
      <w:r w:rsidR="00823323">
        <w:t xml:space="preserve"> slight</w:t>
      </w:r>
      <w:r w:rsidRPr="003D3D86">
        <w:t xml:space="preserve"> improvement over the single keyword searching discussed in [9], but their solution is still rather limited. </w:t>
      </w:r>
      <w:r>
        <w:t>First, t</w:t>
      </w:r>
      <w:r w:rsidR="00ED0C9A">
        <w:t xml:space="preserve">hey still only perform exact </w:t>
      </w:r>
      <w:r w:rsidRPr="003D3D86">
        <w:t>string matching</w:t>
      </w:r>
      <w:r>
        <w:t xml:space="preserve">. Second, </w:t>
      </w:r>
      <w:r w:rsidRPr="003D3D86">
        <w:t>their solution inflexibly requires the document creator to tag specific keyword fields for search-ability</w:t>
      </w:r>
      <w:r w:rsidR="00D25781">
        <w:rPr>
          <w:rStyle w:val="FootnoteReference"/>
        </w:rPr>
        <w:footnoteReference w:id="9"/>
      </w:r>
      <w:r w:rsidR="00D25781">
        <w:t xml:space="preserve">. </w:t>
      </w:r>
      <w:r>
        <w:t>F</w:t>
      </w:r>
      <w:r w:rsidRPr="003D3D86">
        <w:t>inally</w:t>
      </w:r>
      <w:r>
        <w:t>,</w:t>
      </w:r>
      <w:r w:rsidRPr="003D3D86">
        <w:t xml:space="preserve"> </w:t>
      </w:r>
      <w:r>
        <w:t xml:space="preserve">like most other solutions, </w:t>
      </w:r>
      <w:r w:rsidRPr="003D3D86">
        <w:t xml:space="preserve">they do not consider untrusted parties </w:t>
      </w:r>
      <w:r w:rsidR="003820B8">
        <w:t>that</w:t>
      </w:r>
      <w:r w:rsidRPr="003D3D86">
        <w:t xml:space="preserve"> consider historical data</w:t>
      </w:r>
      <w:r>
        <w:t xml:space="preserve"> </w:t>
      </w:r>
      <w:sdt>
        <w:sdtPr>
          <w:id w:val="-257747763"/>
          <w:citation/>
        </w:sdtPr>
        <w:sdtContent>
          <w:r>
            <w:fldChar w:fldCharType="begin"/>
          </w:r>
          <w:r>
            <w:instrText xml:space="preserve"> CITATION Rei \l 1033 </w:instrText>
          </w:r>
          <w:r>
            <w:fldChar w:fldCharType="separate"/>
          </w:r>
          <w:r w:rsidR="00A97CCA" w:rsidRPr="00A97CCA">
            <w:rPr>
              <w:noProof/>
            </w:rPr>
            <w:t>[18]</w:t>
          </w:r>
          <w:r>
            <w:fldChar w:fldCharType="end"/>
          </w:r>
        </w:sdtContent>
      </w:sdt>
      <w:r w:rsidRPr="003D3D86">
        <w:t>.</w:t>
      </w:r>
    </w:p>
    <w:p w14:paraId="45C1F529" w14:textId="12B8C4B4" w:rsidR="007A6C31" w:rsidRPr="003D3D86" w:rsidRDefault="007A6C31" w:rsidP="000727A6">
      <w:pPr>
        <w:pStyle w:val="Heading4"/>
      </w:pPr>
      <w:bookmarkStart w:id="28" w:name="_Ref393372751"/>
      <w:r w:rsidRPr="003D3D86">
        <w:t xml:space="preserve">Approximate </w:t>
      </w:r>
      <w:r w:rsidR="0057339A">
        <w:t>search</w:t>
      </w:r>
      <w:bookmarkEnd w:id="28"/>
    </w:p>
    <w:p w14:paraId="3CE6EDE7" w14:textId="6D8088A7" w:rsidR="007A6C31" w:rsidRPr="003D3D86" w:rsidRDefault="007A6C31" w:rsidP="000727A6">
      <w:pPr>
        <w:pStyle w:val="Standard"/>
      </w:pPr>
      <w:r w:rsidRPr="003D3D86">
        <w:t xml:space="preserve">In </w:t>
      </w:r>
      <w:sdt>
        <w:sdtPr>
          <w:id w:val="-1320964756"/>
          <w:citation/>
        </w:sdtPr>
        <w:sdtContent>
          <w:r>
            <w:fldChar w:fldCharType="begin"/>
          </w:r>
          <w:r>
            <w:instrText xml:space="preserve"> CITATION Han13 \l 1033 </w:instrText>
          </w:r>
          <w:r>
            <w:fldChar w:fldCharType="separate"/>
          </w:r>
          <w:r w:rsidR="00A97CCA" w:rsidRPr="00A97CCA">
            <w:rPr>
              <w:noProof/>
            </w:rPr>
            <w:t>[12]</w:t>
          </w:r>
          <w:r>
            <w:fldChar w:fldCharType="end"/>
          </w:r>
        </w:sdtContent>
      </w:sdt>
      <w:r w:rsidRPr="003D3D86">
        <w:t>, the authors point out that</w:t>
      </w:r>
      <w:r w:rsidR="00CF3689">
        <w:t xml:space="preserve"> </w:t>
      </w:r>
      <w:r w:rsidR="00823323">
        <w:t xml:space="preserve">Google’s </w:t>
      </w:r>
      <w:r w:rsidRPr="003D3D86">
        <w:t xml:space="preserve">primary problem is finding ways to return fewer, more relevant results so that users do not have to sift through too many </w:t>
      </w:r>
      <w:r w:rsidR="00CF3689">
        <w:t xml:space="preserve">pages </w:t>
      </w:r>
      <w:r w:rsidRPr="003D3D86">
        <w:t>(m</w:t>
      </w:r>
      <w:r w:rsidR="00823323">
        <w:t>any</w:t>
      </w:r>
      <w:r w:rsidRPr="003D3D86">
        <w:t xml:space="preserve"> users only check the first page of results)</w:t>
      </w:r>
      <w:r w:rsidR="00CF3689">
        <w:t xml:space="preserve"> even if this reduces the recall of the system. </w:t>
      </w:r>
      <w:r w:rsidRPr="003D3D86">
        <w:t xml:space="preserve">Thus, Google is motivated to improve </w:t>
      </w:r>
      <w:r w:rsidRPr="003D3D86">
        <w:lastRenderedPageBreak/>
        <w:t>the precision</w:t>
      </w:r>
      <w:r w:rsidR="003A3B57">
        <w:t xml:space="preserve"> (see section </w:t>
      </w:r>
      <w:r w:rsidR="003A3B57">
        <w:fldChar w:fldCharType="begin"/>
      </w:r>
      <w:r w:rsidR="003A3B57">
        <w:instrText xml:space="preserve"> REF _Ref391963130 \r \h </w:instrText>
      </w:r>
      <w:r w:rsidR="003A3B57">
        <w:fldChar w:fldCharType="separate"/>
      </w:r>
      <w:r w:rsidR="00564760">
        <w:t>4.2.1</w:t>
      </w:r>
      <w:r w:rsidR="003A3B57">
        <w:fldChar w:fldCharType="end"/>
      </w:r>
      <w:r w:rsidR="003A3B57">
        <w:t>)</w:t>
      </w:r>
      <w:r w:rsidR="00CF3689">
        <w:t xml:space="preserve"> at potentially significant cost to recall</w:t>
      </w:r>
      <w:r w:rsidRPr="003D3D86">
        <w:t>. However, in vertical search</w:t>
      </w:r>
      <w:r w:rsidR="00CF3689">
        <w:t xml:space="preserve">— </w:t>
      </w:r>
      <w:r w:rsidRPr="003D3D86">
        <w:t xml:space="preserve">such as </w:t>
      </w:r>
      <w:r w:rsidR="00CF3689" w:rsidRPr="00CF3689">
        <w:rPr>
          <w:rStyle w:val="SubtleEmphasis"/>
        </w:rPr>
        <w:t>E</w:t>
      </w:r>
      <w:r w:rsidRPr="00CF3689">
        <w:rPr>
          <w:rStyle w:val="SubtleEmphasis"/>
        </w:rPr>
        <w:t xml:space="preserve">ncrypted </w:t>
      </w:r>
      <w:r w:rsidR="00CF3689" w:rsidRPr="00CF3689">
        <w:rPr>
          <w:rStyle w:val="SubtleEmphasis"/>
        </w:rPr>
        <w:t>S</w:t>
      </w:r>
      <w:r w:rsidRPr="00CF3689">
        <w:rPr>
          <w:rStyle w:val="SubtleEmphasis"/>
        </w:rPr>
        <w:t>earch</w:t>
      </w:r>
      <w:r w:rsidRPr="003D3D86">
        <w:t xml:space="preserve"> </w:t>
      </w:r>
      <w:r w:rsidR="0057339A">
        <w:t xml:space="preserve">facilities on </w:t>
      </w:r>
      <w:r w:rsidRPr="003D3D86">
        <w:t xml:space="preserve">a store of </w:t>
      </w:r>
      <w:r w:rsidR="0057339A">
        <w:t>confidential enterprise</w:t>
      </w:r>
      <w:r w:rsidRPr="003D3D86">
        <w:t xml:space="preserve"> documents</w:t>
      </w:r>
      <w:r w:rsidR="00BE49BE">
        <w:t>—</w:t>
      </w:r>
      <w:r w:rsidRPr="003D3D86">
        <w:t xml:space="preserve">there is far more concern over not missing or overlooking relevant documents since there may be so few relevant results to begin with. That is, </w:t>
      </w:r>
      <w:r w:rsidR="0057339A">
        <w:t xml:space="preserve">unlike Google, </w:t>
      </w:r>
      <w:r w:rsidRPr="003D3D86">
        <w:t>recall</w:t>
      </w:r>
      <w:r w:rsidR="0057339A">
        <w:t xml:space="preserve"> </w:t>
      </w:r>
      <w:r w:rsidRPr="003D3D86">
        <w:t xml:space="preserve">is equally </w:t>
      </w:r>
      <w:r w:rsidR="0057339A">
        <w:t xml:space="preserve">if not more important </w:t>
      </w:r>
      <w:r w:rsidRPr="003D3D86">
        <w:t>than precision.</w:t>
      </w:r>
      <w:r w:rsidR="0057339A">
        <w:t xml:space="preserve"> To this end, various techniques—like approximate keyword matching—may be used to increase the recall.</w:t>
      </w:r>
    </w:p>
    <w:p w14:paraId="25CEB182" w14:textId="77777777" w:rsidR="007A6C31" w:rsidRPr="003D3D86" w:rsidRDefault="007A6C31" w:rsidP="000727A6">
      <w:pPr>
        <w:pStyle w:val="Heading5"/>
        <w:rPr>
          <w:color w:val="auto"/>
        </w:rPr>
      </w:pPr>
      <w:r w:rsidRPr="003D3D86">
        <w:rPr>
          <w:color w:val="auto"/>
        </w:rPr>
        <w:t>Locality-sensitive hashing</w:t>
      </w:r>
    </w:p>
    <w:p w14:paraId="057C8A05" w14:textId="6E82D030" w:rsidR="007A6C31" w:rsidRPr="003D3D86" w:rsidRDefault="007A6C31" w:rsidP="000727A6">
      <w:r w:rsidRPr="003D3D86">
        <w:t xml:space="preserve">In locality sensitive hashing, the notion is to map similar (according to some distance measure) items to the same hash. This is an especially good fit in the context of </w:t>
      </w:r>
      <w:r w:rsidR="0057339A" w:rsidRPr="0057339A">
        <w:rPr>
          <w:rStyle w:val="SubtleEmphasis"/>
        </w:rPr>
        <w:t>E</w:t>
      </w:r>
      <w:r w:rsidRPr="0057339A">
        <w:rPr>
          <w:rStyle w:val="SubtleEmphasis"/>
        </w:rPr>
        <w:t xml:space="preserve">ncrypted </w:t>
      </w:r>
      <w:r w:rsidR="0057339A" w:rsidRPr="0057339A">
        <w:rPr>
          <w:rStyle w:val="SubtleEmphasis"/>
        </w:rPr>
        <w:t>S</w:t>
      </w:r>
      <w:r w:rsidRPr="0057339A">
        <w:rPr>
          <w:rStyle w:val="SubtleEmphasis"/>
        </w:rPr>
        <w:t>earch</w:t>
      </w:r>
      <w:r w:rsidR="0057339A">
        <w:rPr>
          <w:rStyle w:val="SubtleEmphasis"/>
        </w:rPr>
        <w:t xml:space="preserve"> </w:t>
      </w:r>
      <w:r w:rsidR="00764F30">
        <w:rPr>
          <w:rStyle w:val="SubtleEmphasis"/>
          <w:i w:val="0"/>
        </w:rPr>
        <w:t>since,</w:t>
      </w:r>
      <w:r w:rsidR="0057339A">
        <w:t xml:space="preserve"> typically</w:t>
      </w:r>
      <w:r w:rsidR="00764F30">
        <w:t>,</w:t>
      </w:r>
      <w:r w:rsidR="0057339A">
        <w:t xml:space="preserve"> only </w:t>
      </w:r>
      <w:r w:rsidR="00764F30">
        <w:t xml:space="preserve">exact </w:t>
      </w:r>
      <w:r w:rsidRPr="003D3D86">
        <w:t xml:space="preserve">matches </w:t>
      </w:r>
      <w:r w:rsidR="0057339A">
        <w:t>on hash</w:t>
      </w:r>
      <w:r w:rsidR="00764F30">
        <w:t xml:space="preserve"> strings</w:t>
      </w:r>
      <w:r w:rsidR="0057339A">
        <w:t xml:space="preserve"> are</w:t>
      </w:r>
      <w:r w:rsidRPr="003D3D86">
        <w:t xml:space="preserve"> possible.</w:t>
      </w:r>
    </w:p>
    <w:p w14:paraId="15C7985E" w14:textId="36C904EC" w:rsidR="007A6C31" w:rsidRPr="003D3D86" w:rsidRDefault="007A6C31" w:rsidP="000727A6">
      <w:r w:rsidRPr="003D3D86">
        <w:t>To avoid the curse of dimensionality</w:t>
      </w:r>
      <w:r w:rsidR="00764F30">
        <w:t xml:space="preserve">, </w:t>
      </w:r>
      <w:r w:rsidRPr="003D3D86">
        <w:t xml:space="preserve">locality-sensitive hash functions </w:t>
      </w:r>
      <w:r>
        <w:t>may be used as a form of</w:t>
      </w:r>
      <w:r w:rsidRPr="003D3D86">
        <w:t xml:space="preserve"> dimensionality reduction</w:t>
      </w:r>
      <w:r>
        <w:t xml:space="preserve"> </w:t>
      </w:r>
      <w:sdt>
        <w:sdtPr>
          <w:id w:val="-753045231"/>
          <w:citation/>
        </w:sdtPr>
        <w:sdtContent>
          <w:r>
            <w:fldChar w:fldCharType="begin"/>
          </w:r>
          <w:r>
            <w:instrText xml:space="preserve"> CITATION Ind98 \l 1033 </w:instrText>
          </w:r>
          <w:r>
            <w:fldChar w:fldCharType="separate"/>
          </w:r>
          <w:r w:rsidR="00A97CCA" w:rsidRPr="00A97CCA">
            <w:rPr>
              <w:noProof/>
            </w:rPr>
            <w:t>[29]</w:t>
          </w:r>
          <w:r>
            <w:fldChar w:fldCharType="end"/>
          </w:r>
        </w:sdtContent>
      </w:sdt>
      <w:r w:rsidRPr="003D3D86">
        <w:t xml:space="preserve">; that is, use hash functions in which the probability of a collision is high for </w:t>
      </w:r>
      <w:r w:rsidRPr="00764F30">
        <w:rPr>
          <w:rStyle w:val="SubtleEmphasis"/>
        </w:rPr>
        <w:t>close</w:t>
      </w:r>
      <w:r w:rsidRPr="003D3D86">
        <w:t xml:space="preserve"> </w:t>
      </w:r>
      <w:r w:rsidR="00764F30">
        <w:t xml:space="preserve">(according to some distance measure) </w:t>
      </w:r>
      <w:r w:rsidRPr="003D3D86">
        <w:t xml:space="preserve">elements and </w:t>
      </w:r>
      <w:r>
        <w:t>low otherwise.</w:t>
      </w:r>
      <w:r w:rsidRPr="003D3D86">
        <w:t xml:space="preserve"> Thus, LSH functions are not at all like </w:t>
      </w:r>
      <w:r w:rsidR="00764F30">
        <w:t xml:space="preserve">most </w:t>
      </w:r>
      <w:r w:rsidRPr="003D3D86">
        <w:t xml:space="preserve">hash functions; most hash functions are designed to minimize the probability of collisions, but LSH hashes are designed to maximize </w:t>
      </w:r>
      <w:r w:rsidR="00764F30">
        <w:t xml:space="preserve">certain kinds of </w:t>
      </w:r>
      <w:r w:rsidRPr="003D3D86">
        <w:t>collisions.</w:t>
      </w:r>
    </w:p>
    <w:p w14:paraId="252D0A9E" w14:textId="32863F4D" w:rsidR="007A6C31" w:rsidRDefault="007A6C31" w:rsidP="000727A6">
      <w:r w:rsidRPr="003D3D86">
        <w:t xml:space="preserve">For instance, in </w:t>
      </w:r>
      <w:sdt>
        <w:sdtPr>
          <w:id w:val="-1803526275"/>
          <w:citation/>
        </w:sdtPr>
        <w:sdtContent>
          <w:r>
            <w:fldChar w:fldCharType="begin"/>
          </w:r>
          <w:r>
            <w:instrText xml:space="preserve"> CITATION Hua12 \l 1033 </w:instrText>
          </w:r>
          <w:r>
            <w:fldChar w:fldCharType="separate"/>
          </w:r>
          <w:r w:rsidR="00A97CCA" w:rsidRPr="00A97CCA">
            <w:rPr>
              <w:noProof/>
            </w:rPr>
            <w:t>[30]</w:t>
          </w:r>
          <w:r>
            <w:fldChar w:fldCharType="end"/>
          </w:r>
        </w:sdtContent>
      </w:sdt>
      <w:r>
        <w:t xml:space="preserve"> </w:t>
      </w:r>
      <w:r w:rsidRPr="003D3D86">
        <w:t xml:space="preserve">the authors observe that Bloom filters generally assume </w:t>
      </w:r>
      <w:r w:rsidR="00775305">
        <w:t xml:space="preserve">the use of </w:t>
      </w:r>
      <w:r w:rsidRPr="003D3D86">
        <w:t xml:space="preserve">hash functions </w:t>
      </w:r>
      <w:r w:rsidR="00775305">
        <w:t>that</w:t>
      </w:r>
      <w:r w:rsidRPr="003D3D86">
        <w:t xml:space="preserve"> uniformly distribute over the</w:t>
      </w:r>
      <w:r w:rsidR="00775305">
        <w:t>ir</w:t>
      </w:r>
      <w:r w:rsidRPr="003D3D86">
        <w:t xml:space="preserve"> domain</w:t>
      </w:r>
      <w:r w:rsidR="00775305">
        <w:t>s</w:t>
      </w:r>
      <w:r w:rsidRPr="003D3D86">
        <w:t xml:space="preserve">. However, </w:t>
      </w:r>
      <w:r>
        <w:t>if</w:t>
      </w:r>
      <w:r w:rsidRPr="003D3D86">
        <w:t xml:space="preserve"> this requirement is relaxed</w:t>
      </w:r>
      <w:r>
        <w:t>,</w:t>
      </w:r>
      <w:r w:rsidRPr="003D3D86">
        <w:t xml:space="preserve"> </w:t>
      </w:r>
      <w:r w:rsidR="00775305">
        <w:t xml:space="preserve">then locality-sensitive hash functions may be </w:t>
      </w:r>
      <w:r w:rsidRPr="003D3D86">
        <w:t>cho</w:t>
      </w:r>
      <w:r w:rsidR="00775305">
        <w:t xml:space="preserve">sen </w:t>
      </w:r>
      <w:r w:rsidR="00ED520D">
        <w:t>such that</w:t>
      </w:r>
      <w:r w:rsidRPr="003D3D86">
        <w:t xml:space="preserve"> </w:t>
      </w:r>
      <w:r w:rsidR="00775305">
        <w:t xml:space="preserve">input </w:t>
      </w:r>
      <w:r w:rsidRPr="003D3D86">
        <w:t xml:space="preserve">that </w:t>
      </w:r>
      <w:r w:rsidR="00775305">
        <w:t xml:space="preserve">is </w:t>
      </w:r>
      <w:r w:rsidR="00775305" w:rsidRPr="00775305">
        <w:rPr>
          <w:rStyle w:val="SubtleEmphasis"/>
        </w:rPr>
        <w:t>close</w:t>
      </w:r>
      <w:r w:rsidR="00775305">
        <w:t xml:space="preserve"> to actual </w:t>
      </w:r>
      <w:r w:rsidRPr="003D3D86">
        <w:t xml:space="preserve">members </w:t>
      </w:r>
      <w:r w:rsidR="00775305">
        <w:t>(in the Bloom filter) will tend to hash to the same values and thus test as positive</w:t>
      </w:r>
      <w:r w:rsidRPr="003D3D86">
        <w:t>.</w:t>
      </w:r>
    </w:p>
    <w:p w14:paraId="4BFD1947" w14:textId="77777777" w:rsidR="007A6C31" w:rsidRPr="003D3D86" w:rsidRDefault="007A6C31" w:rsidP="000727A6">
      <w:pPr>
        <w:pStyle w:val="Heading6"/>
        <w:rPr>
          <w:color w:val="auto"/>
        </w:rPr>
      </w:pPr>
      <w:r w:rsidRPr="003D3D86">
        <w:rPr>
          <w:color w:val="auto"/>
        </w:rPr>
        <w:t>Stemming</w:t>
      </w:r>
    </w:p>
    <w:p w14:paraId="47BF9661" w14:textId="72E224C1" w:rsidR="007A6C31" w:rsidRPr="003D3D86" w:rsidRDefault="007A6C31" w:rsidP="000727A6">
      <w:r w:rsidRPr="003D3D86">
        <w:t>Stemming may be thought of as another</w:t>
      </w:r>
      <w:r w:rsidR="009B78CC">
        <w:t xml:space="preserve"> </w:t>
      </w:r>
      <w:r w:rsidRPr="003D3D86">
        <w:t xml:space="preserve">form of locality sensitive hashing. In stemming, morphological variations of a word are mapped to a single base form. By reducing such variations to a single form, in which the different variations have the same essential meaning, recall and precision </w:t>
      </w:r>
      <w:r>
        <w:t xml:space="preserve">may </w:t>
      </w:r>
      <w:r w:rsidRPr="003D3D86">
        <w:t>both be improved</w:t>
      </w:r>
      <w:r>
        <w:t>.</w:t>
      </w:r>
    </w:p>
    <w:p w14:paraId="1BF8DC0F" w14:textId="605FACC0" w:rsidR="007A6C31" w:rsidRPr="003D3D86" w:rsidRDefault="007A6C31" w:rsidP="000727A6">
      <w:r w:rsidRPr="003D3D86">
        <w:t xml:space="preserve">For example, if a user searches for “computing grades”, it would seem the user would find “computed grade” relevant also. By not including this variation in the result set, recall and potentially precision </w:t>
      </w:r>
      <w:r w:rsidR="00604E52">
        <w:t>suffer</w:t>
      </w:r>
      <w:r w:rsidRPr="003D3D86">
        <w:t xml:space="preserve">: recall </w:t>
      </w:r>
      <w:r w:rsidR="00604E52">
        <w:t xml:space="preserve">suffers </w:t>
      </w:r>
      <w:r w:rsidRPr="003D3D86">
        <w:t xml:space="preserve">because relevant documents </w:t>
      </w:r>
      <w:r w:rsidR="00604E52">
        <w:t>will be overlooked</w:t>
      </w:r>
      <w:r w:rsidRPr="003D3D86">
        <w:t xml:space="preserve">, and precision </w:t>
      </w:r>
      <w:r w:rsidR="00604E52">
        <w:t>may suffer</w:t>
      </w:r>
      <w:r w:rsidRPr="003D3D86">
        <w:t xml:space="preserve"> because</w:t>
      </w:r>
      <w:r w:rsidR="00604E52">
        <w:t xml:space="preserve"> </w:t>
      </w:r>
      <w:r w:rsidRPr="003D3D86">
        <w:t>less relevant document</w:t>
      </w:r>
      <w:r w:rsidR="00604E52">
        <w:t>s</w:t>
      </w:r>
      <w:r w:rsidRPr="003D3D86">
        <w:t xml:space="preserve"> may be returned </w:t>
      </w:r>
      <w:r w:rsidR="00604E52">
        <w:t>in their place</w:t>
      </w:r>
      <w:r w:rsidRPr="003D3D86">
        <w:t xml:space="preserve">. Stemming has demonstrated itself to be a fast and effective technique to improve precision and recall. </w:t>
      </w:r>
      <w:sdt>
        <w:sdtPr>
          <w:id w:val="-1418093793"/>
          <w:citation/>
        </w:sdtPr>
        <w:sdtContent>
          <w:r>
            <w:fldChar w:fldCharType="begin"/>
          </w:r>
          <w:r>
            <w:instrText xml:space="preserve"> CITATION Kro93 \l 1033 </w:instrText>
          </w:r>
          <w:r>
            <w:fldChar w:fldCharType="separate"/>
          </w:r>
          <w:r w:rsidR="00A97CCA" w:rsidRPr="00A97CCA">
            <w:rPr>
              <w:noProof/>
            </w:rPr>
            <w:t>[31]</w:t>
          </w:r>
          <w:r>
            <w:fldChar w:fldCharType="end"/>
          </w:r>
        </w:sdtContent>
      </w:sdt>
    </w:p>
    <w:p w14:paraId="351EF69A" w14:textId="77777777" w:rsidR="007A6C31" w:rsidRPr="003D3D86" w:rsidRDefault="007A6C31" w:rsidP="000727A6">
      <w:pPr>
        <w:pStyle w:val="Heading6"/>
        <w:rPr>
          <w:color w:val="auto"/>
        </w:rPr>
      </w:pPr>
      <w:r w:rsidRPr="003D3D86">
        <w:rPr>
          <w:color w:val="auto"/>
        </w:rPr>
        <w:t>Phonetic algorithms</w:t>
      </w:r>
    </w:p>
    <w:p w14:paraId="7FE752E6" w14:textId="77777777" w:rsidR="007A6C31" w:rsidRPr="003D3D86" w:rsidRDefault="007A6C31" w:rsidP="000727A6">
      <w:pPr>
        <w:pStyle w:val="Standard"/>
      </w:pPr>
      <w:r w:rsidRPr="003D3D86">
        <w:t>Phonetic algorithms are another form of locality sensitive hashing. The notion is to map words that sound alike to the same hash. Soundex is one of the more popular examples of this; it is an especially useful trick for approximate matches on the names of people.</w:t>
      </w:r>
    </w:p>
    <w:p w14:paraId="68644367" w14:textId="77777777" w:rsidR="007A6C31" w:rsidRPr="003D3D86" w:rsidRDefault="007A6C31" w:rsidP="000727A6">
      <w:pPr>
        <w:pStyle w:val="Heading5"/>
        <w:rPr>
          <w:color w:val="auto"/>
        </w:rPr>
      </w:pPr>
      <w:bookmarkStart w:id="29" w:name="_Ref392730254"/>
      <w:r w:rsidRPr="003D3D86">
        <w:rPr>
          <w:color w:val="auto"/>
        </w:rPr>
        <w:t>Edit distance</w:t>
      </w:r>
      <w:bookmarkEnd w:id="29"/>
    </w:p>
    <w:p w14:paraId="697ABE60" w14:textId="6C0BAC9F" w:rsidR="007A6C31" w:rsidRPr="003D3D86" w:rsidRDefault="007A6C31" w:rsidP="000727A6">
      <w:pPr>
        <w:pStyle w:val="Standard"/>
      </w:pPr>
      <w:r w:rsidRPr="003D3D86">
        <w:t xml:space="preserve">In </w:t>
      </w:r>
      <w:sdt>
        <w:sdtPr>
          <w:id w:val="-2043661411"/>
          <w:citation/>
        </w:sdtPr>
        <w:sdtContent>
          <w:r>
            <w:fldChar w:fldCharType="begin"/>
          </w:r>
          <w:r>
            <w:instrText xml:space="preserve"> CITATION LiJ10 \l 1033 </w:instrText>
          </w:r>
          <w:r>
            <w:fldChar w:fldCharType="separate"/>
          </w:r>
          <w:r w:rsidR="00A97CCA" w:rsidRPr="00A97CCA">
            <w:rPr>
              <w:noProof/>
            </w:rPr>
            <w:t>[11]</w:t>
          </w:r>
          <w:r>
            <w:fldChar w:fldCharType="end"/>
          </w:r>
        </w:sdtContent>
      </w:sdt>
      <w:r w:rsidRPr="003D3D86">
        <w:t xml:space="preserve">, a mechanism is proposed to address the limitation in which only exact matches on keywords are </w:t>
      </w:r>
      <w:r>
        <w:t>performed</w:t>
      </w:r>
      <w:r w:rsidRPr="003D3D86">
        <w:t xml:space="preserve">. In particular, they propose a construction that allows for matches on typographical errors or </w:t>
      </w:r>
      <w:r>
        <w:t xml:space="preserve">typical </w:t>
      </w:r>
      <w:r w:rsidRPr="003D3D86">
        <w:t xml:space="preserve">spelling variations, e.g., </w:t>
      </w:r>
      <m:oMath>
        <m:r>
          <w:rPr>
            <w:rFonts w:ascii="Cambria Math" w:hAnsi="Cambria Math"/>
          </w:rPr>
          <m:t>color</m:t>
        </m:r>
      </m:oMath>
      <w:r w:rsidRPr="003D3D86">
        <w:t xml:space="preserve"> v</w:t>
      </w:r>
      <w:r w:rsidR="00C8593D">
        <w:t>er</w:t>
      </w:r>
      <w:r w:rsidRPr="003D3D86">
        <w:t>s</w:t>
      </w:r>
      <w:r w:rsidR="00C8593D">
        <w:t>us</w:t>
      </w:r>
      <w:r w:rsidRPr="003D3D86">
        <w:t xml:space="preserve"> </w:t>
      </w:r>
      <m:oMath>
        <m:r>
          <w:rPr>
            <w:rFonts w:ascii="Cambria Math" w:hAnsi="Cambria Math"/>
          </w:rPr>
          <m:t>colour</m:t>
        </m:r>
      </m:oMath>
      <w:r w:rsidRPr="003D3D86">
        <w:t>.</w:t>
      </w:r>
    </w:p>
    <w:p w14:paraId="24E661A9" w14:textId="67D0465E" w:rsidR="007A6C31" w:rsidRPr="003D3D86" w:rsidRDefault="007A6C31" w:rsidP="000727A6">
      <w:pPr>
        <w:pStyle w:val="Standard"/>
      </w:pPr>
      <w:r w:rsidRPr="003D3D86">
        <w:t xml:space="preserve">To accomplish this, when constructing the </w:t>
      </w:r>
      <w:r w:rsidR="00604E52">
        <w:t xml:space="preserve">secure </w:t>
      </w:r>
      <w:r w:rsidRPr="003D3D86">
        <w:t xml:space="preserve">index, for each term </w:t>
      </w:r>
      <w:r>
        <w:t xml:space="preserve">in the document, add all </w:t>
      </w:r>
      <m:oMath>
        <m:r>
          <w:rPr>
            <w:rFonts w:ascii="Cambria Math" w:hAnsi="Cambria Math"/>
          </w:rPr>
          <m:t>k</m:t>
        </m:r>
      </m:oMath>
      <w:r w:rsidR="00604E52">
        <w:t>-</w:t>
      </w:r>
      <w:r>
        <w:t xml:space="preserve">edit distance </w:t>
      </w:r>
      <w:r w:rsidRPr="003D3D86">
        <w:t xml:space="preserve">patterns, where an </w:t>
      </w:r>
      <w:r w:rsidR="00604E52">
        <w:t>edit</w:t>
      </w:r>
      <w:r w:rsidRPr="003D3D86">
        <w:t xml:space="preserve"> is an insertion, deletion, or substitution of a character. For example, for a 1-edit error tolerance, the keyword </w:t>
      </w:r>
      <m:oMath>
        <m:r>
          <w:rPr>
            <w:rFonts w:ascii="Cambria Math" w:hAnsi="Cambria Math"/>
          </w:rPr>
          <m:t>age</m:t>
        </m:r>
      </m:oMath>
      <w:r w:rsidRPr="003D3D86">
        <w:t xml:space="preserve"> is expanded to </w:t>
      </w:r>
      <m:oMath>
        <m:r>
          <w:rPr>
            <w:rFonts w:ascii="Cambria Math" w:hAnsi="Cambria Math"/>
          </w:rPr>
          <m:t>{age, *age, a*ge, ag*e, age*, *ge, a*</m:t>
        </m:r>
        <m:r>
          <w:rPr>
            <w:rFonts w:ascii="Cambria Math" w:hAnsi="Cambria Math"/>
          </w:rPr>
          <w:lastRenderedPageBreak/>
          <m:t>e, ag*}</m:t>
        </m:r>
      </m:oMath>
      <w:r w:rsidRPr="003D3D86">
        <w:t xml:space="preserve">, where </w:t>
      </w:r>
      <m:oMath>
        <m:r>
          <w:rPr>
            <w:rFonts w:ascii="Cambria Math" w:hAnsi="Cambria Math"/>
          </w:rPr>
          <m:t>*</m:t>
        </m:r>
      </m:oMath>
      <w:r w:rsidRPr="003D3D86">
        <w:t xml:space="preserve"> represents any character</w:t>
      </w:r>
      <w:r w:rsidR="0095556A">
        <w:t xml:space="preserve"> (wild-card)</w:t>
      </w:r>
      <w:r w:rsidRPr="003D3D86">
        <w:t xml:space="preserve">. Thus, if </w:t>
      </w:r>
      <m:oMath>
        <m:r>
          <w:rPr>
            <w:rFonts w:ascii="Cambria Math" w:hAnsi="Cambria Math"/>
          </w:rPr>
          <m:t>age</m:t>
        </m:r>
      </m:oMath>
      <w:r w:rsidRPr="003D3D86">
        <w:t xml:space="preserve"> fails to match, the query can be automatically expanded to each of those variations in turn until a match is found.</w:t>
      </w:r>
    </w:p>
    <w:p w14:paraId="353D62BE" w14:textId="5AE5A24C" w:rsidR="007A6C31" w:rsidRPr="003D3D86" w:rsidRDefault="007A6C31" w:rsidP="000727A6">
      <w:pPr>
        <w:pStyle w:val="Heading5"/>
        <w:rPr>
          <w:color w:val="auto"/>
        </w:rPr>
      </w:pPr>
      <w:r w:rsidRPr="003D3D86">
        <w:rPr>
          <w:color w:val="auto"/>
        </w:rPr>
        <w:t>Wild</w:t>
      </w:r>
      <w:r w:rsidR="009119BB">
        <w:rPr>
          <w:color w:val="auto"/>
        </w:rPr>
        <w:t>-</w:t>
      </w:r>
      <w:r w:rsidRPr="003D3D86">
        <w:rPr>
          <w:color w:val="auto"/>
        </w:rPr>
        <w:t>card matching</w:t>
      </w:r>
    </w:p>
    <w:p w14:paraId="55BDE4EA" w14:textId="7B2B2A56" w:rsidR="007A6C31" w:rsidRDefault="007A6C31" w:rsidP="000727A6">
      <w:r w:rsidRPr="003D3D86">
        <w:t>Wild</w:t>
      </w:r>
      <w:r w:rsidR="009119BB">
        <w:t>-</w:t>
      </w:r>
      <w:r w:rsidRPr="003D3D86">
        <w:t xml:space="preserve">card </w:t>
      </w:r>
      <w:sdt>
        <w:sdtPr>
          <w:id w:val="105475659"/>
          <w:citation/>
        </w:sdtPr>
        <w:sdtContent>
          <w:r>
            <w:fldChar w:fldCharType="begin"/>
          </w:r>
          <w:r>
            <w:instrText xml:space="preserve"> CITATION Bri11 \l 1033 </w:instrText>
          </w:r>
          <w:r>
            <w:fldChar w:fldCharType="separate"/>
          </w:r>
          <w:r w:rsidR="00A97CCA" w:rsidRPr="00A97CCA">
            <w:rPr>
              <w:noProof/>
            </w:rPr>
            <w:t>[32]</w:t>
          </w:r>
          <w:r>
            <w:fldChar w:fldCharType="end"/>
          </w:r>
        </w:sdtContent>
      </w:sdt>
      <w:r>
        <w:t xml:space="preserve"> </w:t>
      </w:r>
      <w:r w:rsidRPr="003D3D86">
        <w:t>searches can be quite useful. F</w:t>
      </w:r>
      <w:r w:rsidR="00111947">
        <w:t>or example, if users are uncertain about</w:t>
      </w:r>
      <w:r w:rsidRPr="003D3D86">
        <w:t xml:space="preserve"> how to spell a particular word, they can use wildcards to represent their ignorance, e.g., instead of “tomorrow”, they may type “to*row”. Or, as another example, the user may seek multiple variations of a word, e.g., “*night” for “night” or “knight”.</w:t>
      </w:r>
      <w:r w:rsidR="00D0167E">
        <w:t xml:space="preserve"> </w:t>
      </w:r>
      <w:r w:rsidRPr="003D3D86">
        <w:t xml:space="preserve">The solution proposed in </w:t>
      </w:r>
      <w:sdt>
        <w:sdtPr>
          <w:id w:val="-375476074"/>
          <w:citation/>
        </w:sdtPr>
        <w:sdtContent>
          <w:r>
            <w:fldChar w:fldCharType="begin"/>
          </w:r>
          <w:r>
            <w:instrText xml:space="preserve"> CITATION LiJ10 \l 1033 </w:instrText>
          </w:r>
          <w:r>
            <w:fldChar w:fldCharType="separate"/>
          </w:r>
          <w:r w:rsidR="00A97CCA" w:rsidRPr="00A97CCA">
            <w:rPr>
              <w:noProof/>
            </w:rPr>
            <w:t>[11]</w:t>
          </w:r>
          <w:r>
            <w:fldChar w:fldCharType="end"/>
          </w:r>
        </w:sdtContent>
      </w:sdt>
      <w:r w:rsidR="00961587">
        <w:t xml:space="preserve"> on edit distance</w:t>
      </w:r>
      <w:r>
        <w:t xml:space="preserve"> </w:t>
      </w:r>
      <w:r w:rsidR="00961587">
        <w:t>may</w:t>
      </w:r>
      <w:r w:rsidRPr="003D3D86">
        <w:t xml:space="preserve"> be repurposed to implement wildcard searching.</w:t>
      </w:r>
    </w:p>
    <w:p w14:paraId="7103DA7E" w14:textId="77777777" w:rsidR="007A6C31" w:rsidRPr="003D3D86" w:rsidRDefault="007A6C31" w:rsidP="000727A6">
      <w:pPr>
        <w:pStyle w:val="Heading4"/>
      </w:pPr>
      <w:r w:rsidRPr="003D3D86">
        <w:t>Exact phrase matching (word n-grams)</w:t>
      </w:r>
    </w:p>
    <w:p w14:paraId="3BE20CC9" w14:textId="6244ABC8" w:rsidR="007A6C31" w:rsidRPr="003D3D86" w:rsidRDefault="009A3942" w:rsidP="000727A6">
      <w:r w:rsidRPr="003D3D86">
        <w:t xml:space="preserve">Phrase searches consist of approximately 10% of web search queries, </w:t>
      </w:r>
      <w:r>
        <w:t>but many</w:t>
      </w:r>
      <w:r w:rsidR="007A6C31" w:rsidRPr="003D3D86">
        <w:t xml:space="preserve"> </w:t>
      </w:r>
      <w:r w:rsidRPr="009A3942">
        <w:rPr>
          <w:rStyle w:val="SubtleEmphasis"/>
        </w:rPr>
        <w:t>E</w:t>
      </w:r>
      <w:r w:rsidR="007A6C31" w:rsidRPr="009A3942">
        <w:rPr>
          <w:rStyle w:val="SubtleEmphasis"/>
        </w:rPr>
        <w:t>ncrypt</w:t>
      </w:r>
      <w:r w:rsidRPr="009A3942">
        <w:rPr>
          <w:rStyle w:val="SubtleEmphasis"/>
        </w:rPr>
        <w:t>ed Search</w:t>
      </w:r>
      <w:r w:rsidR="007A6C31" w:rsidRPr="003D3D86">
        <w:t xml:space="preserve"> schemes only allow matches on keywords</w:t>
      </w:r>
      <w:r>
        <w:t>. I</w:t>
      </w:r>
      <w:r w:rsidR="007A6C31" w:rsidRPr="003D3D86">
        <w:t>n</w:t>
      </w:r>
      <w:r w:rsidR="007A6C31">
        <w:t xml:space="preserve"> </w:t>
      </w:r>
      <w:sdt>
        <w:sdtPr>
          <w:id w:val="198980992"/>
          <w:citation/>
        </w:sdtPr>
        <w:sdtContent>
          <w:r w:rsidR="007A6C31">
            <w:fldChar w:fldCharType="begin"/>
          </w:r>
          <w:r w:rsidR="007A6C31">
            <w:instrText xml:space="preserve"> CITATION Tan12 \l 1033 </w:instrText>
          </w:r>
          <w:r w:rsidR="007A6C31">
            <w:fldChar w:fldCharType="separate"/>
          </w:r>
          <w:r w:rsidR="00A97CCA" w:rsidRPr="00A97CCA">
            <w:rPr>
              <w:noProof/>
            </w:rPr>
            <w:t>[33]</w:t>
          </w:r>
          <w:r w:rsidR="007A6C31">
            <w:fldChar w:fldCharType="end"/>
          </w:r>
        </w:sdtContent>
      </w:sdt>
      <w:r w:rsidR="007A6C31" w:rsidRPr="003D3D86">
        <w:t xml:space="preserve"> a method for secure exact phrase matching is </w:t>
      </w:r>
      <w:r>
        <w:t>considered</w:t>
      </w:r>
      <w:r w:rsidR="007A6C31" w:rsidRPr="003D3D86">
        <w:t xml:space="preserve">. Unfortunately, clients </w:t>
      </w:r>
      <w:r>
        <w:t xml:space="preserve">must </w:t>
      </w:r>
      <w:r w:rsidR="007A6C31" w:rsidRPr="003D3D86">
        <w:t xml:space="preserve">maintain a local dictionary on their computers to facilitate the capability. As long as such data must be maintained locally to perform searches, one may reasonably argue that local searchable indexes should be maintained instead. Local indexes, freed from many of the security concerns, would permit any sort of search operation without the need to communicate with </w:t>
      </w:r>
      <w:r>
        <w:t xml:space="preserve">the </w:t>
      </w:r>
      <w:r w:rsidR="007A6C31" w:rsidRPr="003D3D86">
        <w:t>server until</w:t>
      </w:r>
      <w:r w:rsidR="00923071">
        <w:t xml:space="preserve"> a specific document is desired.</w:t>
      </w:r>
    </w:p>
    <w:p w14:paraId="6A113BFB" w14:textId="72A781FB" w:rsidR="007A6C31" w:rsidRPr="003D3D86" w:rsidRDefault="007A6C31" w:rsidP="000727A6">
      <w:pPr>
        <w:pStyle w:val="Heading5"/>
      </w:pPr>
      <w:bookmarkStart w:id="30" w:name="_Ref393925052"/>
      <w:r w:rsidRPr="003D3D86">
        <w:t>Biword</w:t>
      </w:r>
      <w:r>
        <w:t xml:space="preserve"> </w:t>
      </w:r>
      <w:r w:rsidRPr="003D3D86">
        <w:t>model</w:t>
      </w:r>
      <w:bookmarkEnd w:id="30"/>
    </w:p>
    <w:p w14:paraId="01E945EA" w14:textId="273859A1" w:rsidR="007A6C31" w:rsidRPr="003D3D86" w:rsidRDefault="00923071" w:rsidP="000727A6">
      <w:r>
        <w:t>A</w:t>
      </w:r>
      <w:r w:rsidR="007A6C31" w:rsidRPr="003D3D86">
        <w:t xml:space="preserve">s long as </w:t>
      </w:r>
      <w:r>
        <w:t>an</w:t>
      </w:r>
      <w:r w:rsidR="007A6C31" w:rsidRPr="003D3D86">
        <w:t xml:space="preserve"> index supports </w:t>
      </w:r>
      <w:r>
        <w:t>bi</w:t>
      </w:r>
      <w:r w:rsidR="007A6C31" w:rsidRPr="003D3D86">
        <w:t>gram</w:t>
      </w:r>
      <w:r>
        <w:t xml:space="preserve"> queries</w:t>
      </w:r>
      <w:r w:rsidR="007A6C31" w:rsidRPr="003D3D86">
        <w:t xml:space="preserve">, any exact phrase search </w:t>
      </w:r>
      <w:r>
        <w:t>may</w:t>
      </w:r>
      <w:r w:rsidR="007A6C31" w:rsidRPr="003D3D86">
        <w:t xml:space="preserve"> be </w:t>
      </w:r>
      <w:r>
        <w:t>approximated as a</w:t>
      </w:r>
      <w:r w:rsidR="007A6C31" w:rsidRPr="003D3D86">
        <w:t xml:space="preserve"> </w:t>
      </w:r>
      <w:r>
        <w:t xml:space="preserve">series </w:t>
      </w:r>
      <w:r w:rsidR="007A6C31" w:rsidRPr="003D3D86">
        <w:t xml:space="preserve">of </w:t>
      </w:r>
      <w:r>
        <w:t>bi</w:t>
      </w:r>
      <w:r w:rsidR="007A6C31" w:rsidRPr="003D3D86">
        <w:t>gram</w:t>
      </w:r>
      <w:r>
        <w:t xml:space="preserve"> Boolean queries</w:t>
      </w:r>
      <w:r w:rsidR="007A6C31" w:rsidRPr="003D3D86">
        <w:t xml:space="preserve">. </w:t>
      </w:r>
      <w:r w:rsidR="00294183">
        <w:t xml:space="preserve">This is known as the </w:t>
      </w:r>
      <w:r w:rsidR="00294183" w:rsidRPr="00294183">
        <w:rPr>
          <w:rStyle w:val="SubtleEmphasis"/>
        </w:rPr>
        <w:t>biword</w:t>
      </w:r>
      <w:r w:rsidR="00294183">
        <w:t xml:space="preserve"> </w:t>
      </w:r>
      <w:sdt>
        <w:sdtPr>
          <w:id w:val="1361548133"/>
          <w:citation/>
        </w:sdtPr>
        <w:sdtContent>
          <w:r w:rsidR="00294183">
            <w:fldChar w:fldCharType="begin"/>
          </w:r>
          <w:r w:rsidR="00294183">
            <w:instrText xml:space="preserve"> CITATION Bae92 \l 1033 </w:instrText>
          </w:r>
          <w:r w:rsidR="00294183">
            <w:fldChar w:fldCharType="separate"/>
          </w:r>
          <w:r w:rsidR="00A97CCA" w:rsidRPr="00A97CCA">
            <w:rPr>
              <w:noProof/>
            </w:rPr>
            <w:t>[26]</w:t>
          </w:r>
          <w:r w:rsidR="00294183">
            <w:fldChar w:fldCharType="end"/>
          </w:r>
        </w:sdtContent>
      </w:sdt>
      <w:r w:rsidR="00294183">
        <w:t xml:space="preserve">  model. </w:t>
      </w:r>
      <w:r w:rsidR="007A6C31" w:rsidRPr="003D3D86">
        <w:t xml:space="preserve">For example, to find the exact phrase, </w:t>
      </w:r>
      <w:r w:rsidR="007A6C31" w:rsidRPr="00E62F75">
        <w:rPr>
          <w:rStyle w:val="SubtleEmphasis"/>
        </w:rPr>
        <w:t xml:space="preserve">hello dr </w:t>
      </w:r>
      <w:r w:rsidRPr="00E62F75">
        <w:rPr>
          <w:rStyle w:val="SubtleEmphasis"/>
        </w:rPr>
        <w:t>fujinoki</w:t>
      </w:r>
      <w:r>
        <w:t>,</w:t>
      </w:r>
      <w:r w:rsidR="007A6C31" w:rsidRPr="003D3D86">
        <w:t xml:space="preserve"> </w:t>
      </w:r>
      <w:r>
        <w:t>perform a Boolean search for</w:t>
      </w:r>
      <w:r w:rsidR="00E62F75">
        <w:t xml:space="preserve"> the bigrams,</w:t>
      </w:r>
      <w:r>
        <w:t xml:space="preserve"> </w:t>
      </w:r>
      <w:r w:rsidR="007A6C31" w:rsidRPr="00E62F75">
        <w:rPr>
          <w:rStyle w:val="SubtleEmphasis"/>
        </w:rPr>
        <w:t>hello dr</w:t>
      </w:r>
      <w:r>
        <w:t xml:space="preserve"> and</w:t>
      </w:r>
      <w:r w:rsidR="007A6C31" w:rsidRPr="003D3D86">
        <w:t xml:space="preserve"> </w:t>
      </w:r>
      <w:r w:rsidR="007A6C31" w:rsidRPr="00E62F75">
        <w:rPr>
          <w:rStyle w:val="SubtleEmphasis"/>
        </w:rPr>
        <w:t>dr fujinoki</w:t>
      </w:r>
      <w:r w:rsidR="007A6C31" w:rsidRPr="003D3D86">
        <w:t xml:space="preserve">. </w:t>
      </w:r>
      <w:r>
        <w:t>T</w:t>
      </w:r>
      <w:r w:rsidR="007A6C31" w:rsidRPr="003D3D86">
        <w:t xml:space="preserve">his </w:t>
      </w:r>
      <w:r>
        <w:t>allows for false positive</w:t>
      </w:r>
      <w:r w:rsidR="007A6C31" w:rsidRPr="003D3D86">
        <w:t xml:space="preserve">, as this </w:t>
      </w:r>
      <w:r>
        <w:t xml:space="preserve">search </w:t>
      </w:r>
      <w:r w:rsidR="007A6C31" w:rsidRPr="003D3D86">
        <w:t xml:space="preserve">will also match any document in which </w:t>
      </w:r>
      <w:r w:rsidR="007A6C31" w:rsidRPr="00E62F75">
        <w:rPr>
          <w:rStyle w:val="SubtleEmphasis"/>
        </w:rPr>
        <w:t>hello dr</w:t>
      </w:r>
      <w:r w:rsidR="007A6C31" w:rsidRPr="003D3D86">
        <w:t xml:space="preserve"> and </w:t>
      </w:r>
      <w:r w:rsidR="007A6C31" w:rsidRPr="00E62F75">
        <w:rPr>
          <w:rStyle w:val="SubtleEmphasis"/>
        </w:rPr>
        <w:t>dr fujinoki</w:t>
      </w:r>
      <w:r w:rsidR="007A6C31" w:rsidRPr="003D3D86">
        <w:t xml:space="preserve"> are present</w:t>
      </w:r>
      <w:r>
        <w:t xml:space="preserve"> </w:t>
      </w:r>
      <w:r w:rsidR="0010645D">
        <w:t xml:space="preserve">but non-adjacent </w:t>
      </w:r>
      <w:r w:rsidR="007A6C31" w:rsidRPr="003D3D86">
        <w:t>to each other.</w:t>
      </w:r>
    </w:p>
    <w:p w14:paraId="6D2BC093" w14:textId="2E9C5230" w:rsidR="007A6C31" w:rsidRPr="003D3D86" w:rsidRDefault="00CB718D" w:rsidP="000727A6">
      <w:pPr>
        <w:pStyle w:val="Heading3"/>
      </w:pPr>
      <w:bookmarkStart w:id="31" w:name="_Ref393033264"/>
      <w:bookmarkStart w:id="32" w:name="_Toc396530544"/>
      <w:r>
        <w:t xml:space="preserve">Rank-ordered search -- </w:t>
      </w:r>
      <w:r w:rsidR="00414746">
        <w:t>degrees of relevancy</w:t>
      </w:r>
      <w:bookmarkEnd w:id="31"/>
      <w:bookmarkEnd w:id="32"/>
    </w:p>
    <w:p w14:paraId="4287CBCE" w14:textId="45E19969" w:rsidR="007A6C31" w:rsidRPr="003D3D86" w:rsidRDefault="007A6C31" w:rsidP="000727A6">
      <w:r w:rsidRPr="003D3D86">
        <w:t>As pointed out in</w:t>
      </w:r>
      <w:sdt>
        <w:sdtPr>
          <w:id w:val="1650401787"/>
          <w:citation/>
        </w:sdtPr>
        <w:sdtContent>
          <w:r>
            <w:fldChar w:fldCharType="begin"/>
          </w:r>
          <w:r>
            <w:instrText xml:space="preserve"> CITATION Swa \l 1033 </w:instrText>
          </w:r>
          <w:r>
            <w:fldChar w:fldCharType="separate"/>
          </w:r>
          <w:r w:rsidR="00A97CCA">
            <w:rPr>
              <w:noProof/>
            </w:rPr>
            <w:t xml:space="preserve"> </w:t>
          </w:r>
          <w:r w:rsidR="00A97CCA" w:rsidRPr="00A97CCA">
            <w:rPr>
              <w:noProof/>
            </w:rPr>
            <w:t>[17]</w:t>
          </w:r>
          <w:r>
            <w:fldChar w:fldCharType="end"/>
          </w:r>
        </w:sdtContent>
      </w:sdt>
      <w:r w:rsidRPr="003D3D86">
        <w:t xml:space="preserve">, most </w:t>
      </w:r>
      <w:r w:rsidR="00F8673E" w:rsidRPr="00F8673E">
        <w:rPr>
          <w:rStyle w:val="SubtleEmphasis"/>
        </w:rPr>
        <w:t>E</w:t>
      </w:r>
      <w:r w:rsidRPr="00F8673E">
        <w:rPr>
          <w:rStyle w:val="SubtleEmphasis"/>
        </w:rPr>
        <w:t xml:space="preserve">ncrypted </w:t>
      </w:r>
      <w:r w:rsidR="00F8673E" w:rsidRPr="00F8673E">
        <w:rPr>
          <w:rStyle w:val="SubtleEmphasis"/>
        </w:rPr>
        <w:t>S</w:t>
      </w:r>
      <w:r w:rsidRPr="00F8673E">
        <w:rPr>
          <w:rStyle w:val="SubtleEmphasis"/>
        </w:rPr>
        <w:t>earch</w:t>
      </w:r>
      <w:r w:rsidRPr="003D3D86">
        <w:t xml:space="preserve"> research focuses on Boolean search, where a</w:t>
      </w:r>
      <w:r w:rsidR="00F375A0">
        <w:t xml:space="preserve"> document is either relevant or non-relevant</w:t>
      </w:r>
      <w:r w:rsidR="00F8673E">
        <w:t xml:space="preserve"> to a given query—that is, there are </w:t>
      </w:r>
      <w:r w:rsidR="00F375A0">
        <w:t>no degree</w:t>
      </w:r>
      <w:r w:rsidR="00F8673E">
        <w:t>s</w:t>
      </w:r>
      <w:r w:rsidR="00F375A0">
        <w:t xml:space="preserve"> of relevanc</w:t>
      </w:r>
      <w:r w:rsidR="00F8673E">
        <w:t>y</w:t>
      </w:r>
      <w:r w:rsidR="00F375A0">
        <w:t xml:space="preserve">. For instance, a Boolean search </w:t>
      </w:r>
      <w:r w:rsidR="00D11723">
        <w:t>may</w:t>
      </w:r>
      <w:r w:rsidR="00F375A0">
        <w:t xml:space="preserve"> consider a </w:t>
      </w:r>
      <w:r w:rsidRPr="003D3D86">
        <w:t xml:space="preserve">document </w:t>
      </w:r>
      <w:r w:rsidR="00F8673E">
        <w:t>a match</w:t>
      </w:r>
      <w:r w:rsidR="00976D60">
        <w:t>—</w:t>
      </w:r>
      <w:r w:rsidR="00337470">
        <w:t xml:space="preserve">that is, </w:t>
      </w:r>
      <w:r w:rsidRPr="003D3D86">
        <w:t>relevant</w:t>
      </w:r>
      <w:r w:rsidR="00976D60">
        <w:t>—</w:t>
      </w:r>
      <w:r w:rsidRPr="003D3D86">
        <w:t>if</w:t>
      </w:r>
      <w:r w:rsidR="00F8673E">
        <w:t xml:space="preserve"> and only if</w:t>
      </w:r>
      <w:r w:rsidR="00F375A0">
        <w:t xml:space="preserve"> all of the terms in the query are matched in the document</w:t>
      </w:r>
      <w:r w:rsidRPr="003D3D86">
        <w:t>.</w:t>
      </w:r>
      <w:r w:rsidR="00612BA4">
        <w:t xml:space="preserve"> T</w:t>
      </w:r>
      <w:r w:rsidRPr="003D3D86">
        <w:t xml:space="preserve">his </w:t>
      </w:r>
      <w:r w:rsidR="00612BA4">
        <w:t xml:space="preserve">poses </w:t>
      </w:r>
      <w:r w:rsidRPr="003D3D86">
        <w:t>a number of problems with respect to precision and recall. The results in this paper represent an important advance over prior encrypted searching schemes in that it rank</w:t>
      </w:r>
      <w:r w:rsidR="00337470">
        <w:t>-orders</w:t>
      </w:r>
      <w:r w:rsidRPr="003D3D86">
        <w:t xml:space="preserve"> documents according to </w:t>
      </w:r>
      <w:r w:rsidR="00F375A0">
        <w:t xml:space="preserve">some measure of </w:t>
      </w:r>
      <w:r w:rsidR="001648FA">
        <w:t xml:space="preserve">their </w:t>
      </w:r>
      <w:r w:rsidR="00F375A0">
        <w:t xml:space="preserve">degree of </w:t>
      </w:r>
      <w:r w:rsidRPr="003D3D86">
        <w:t>relevanc</w:t>
      </w:r>
      <w:r w:rsidR="001648FA">
        <w:t>y</w:t>
      </w:r>
      <w:r w:rsidRPr="003D3D86">
        <w:t xml:space="preserve"> to a </w:t>
      </w:r>
      <w:r w:rsidR="001648FA">
        <w:t xml:space="preserve">given </w:t>
      </w:r>
      <w:r w:rsidRPr="003D3D86">
        <w:t>query.</w:t>
      </w:r>
    </w:p>
    <w:p w14:paraId="674C56BF" w14:textId="23684409" w:rsidR="007A6C31" w:rsidRDefault="007A6C31" w:rsidP="000727A6">
      <w:r w:rsidRPr="003D3D86">
        <w:t xml:space="preserve">In modern </w:t>
      </w:r>
      <w:r w:rsidR="001648FA">
        <w:t>information retrieval</w:t>
      </w:r>
      <w:r w:rsidRPr="003D3D86">
        <w:t xml:space="preserve"> systems, scoring the relevancy of a document to a query is </w:t>
      </w:r>
      <w:r w:rsidR="001648FA">
        <w:t>one of its</w:t>
      </w:r>
      <w:r w:rsidRPr="003D3D86">
        <w:t xml:space="preserve"> most important </w:t>
      </w:r>
      <w:r w:rsidR="00F375A0">
        <w:t>function</w:t>
      </w:r>
      <w:r w:rsidR="001648FA">
        <w:t>s</w:t>
      </w:r>
      <w:r w:rsidRPr="003D3D86">
        <w:t xml:space="preserve">. If standard scoring techniques can be </w:t>
      </w:r>
      <w:r w:rsidR="00F8673E">
        <w:t>employed in</w:t>
      </w:r>
      <w:r w:rsidRPr="003D3D86">
        <w:t xml:space="preserve"> </w:t>
      </w:r>
      <w:r w:rsidR="002C2B2F" w:rsidRPr="002C2B2F">
        <w:rPr>
          <w:rStyle w:val="SubtleEmphasis"/>
        </w:rPr>
        <w:t>E</w:t>
      </w:r>
      <w:r w:rsidRPr="002C2B2F">
        <w:rPr>
          <w:rStyle w:val="SubtleEmphasis"/>
        </w:rPr>
        <w:t xml:space="preserve">ncrypted </w:t>
      </w:r>
      <w:r w:rsidR="002C2B2F" w:rsidRPr="002C2B2F">
        <w:rPr>
          <w:rStyle w:val="SubtleEmphasis"/>
        </w:rPr>
        <w:t>Search,</w:t>
      </w:r>
      <w:r w:rsidR="002C2B2F">
        <w:t xml:space="preserve"> its</w:t>
      </w:r>
      <w:r w:rsidRPr="003D3D86">
        <w:t xml:space="preserve"> utility </w:t>
      </w:r>
      <w:r w:rsidR="00F8673E">
        <w:t>could</w:t>
      </w:r>
      <w:r w:rsidRPr="003D3D86">
        <w:t xml:space="preserve"> be significantly improved.</w:t>
      </w:r>
      <w:r w:rsidR="00054E08">
        <w:t xml:space="preserve"> </w:t>
      </w:r>
      <w:r w:rsidR="00F8673E">
        <w:t>However, in</w:t>
      </w:r>
      <w:r w:rsidRPr="003D3D86">
        <w:t xml:space="preserve"> </w:t>
      </w:r>
      <w:r w:rsidR="00054E08" w:rsidRPr="00054E08">
        <w:rPr>
          <w:rStyle w:val="SubtleEmphasis"/>
        </w:rPr>
        <w:t>E</w:t>
      </w:r>
      <w:r w:rsidRPr="00054E08">
        <w:rPr>
          <w:rStyle w:val="SubtleEmphasis"/>
        </w:rPr>
        <w:t xml:space="preserve">ncrypted </w:t>
      </w:r>
      <w:r w:rsidR="00054E08" w:rsidRPr="00054E08">
        <w:rPr>
          <w:rStyle w:val="SubtleEmphasis"/>
        </w:rPr>
        <w:t>S</w:t>
      </w:r>
      <w:r w:rsidRPr="00054E08">
        <w:rPr>
          <w:rStyle w:val="SubtleEmphasis"/>
        </w:rPr>
        <w:t>earch</w:t>
      </w:r>
      <w:r w:rsidRPr="003D3D86">
        <w:t xml:space="preserve">, a server obliviously searches over a collection of </w:t>
      </w:r>
      <w:r w:rsidR="00612BA4">
        <w:t>encrypted</w:t>
      </w:r>
      <w:r w:rsidRPr="003D3D86">
        <w:t xml:space="preserve"> documents</w:t>
      </w:r>
      <w:r w:rsidR="001648FA">
        <w:t xml:space="preserve">. The server’s </w:t>
      </w:r>
      <w:r w:rsidR="00F8673E">
        <w:t>ignorance</w:t>
      </w:r>
      <w:r w:rsidR="001648FA">
        <w:t xml:space="preserve"> (</w:t>
      </w:r>
      <w:r w:rsidR="00054E08">
        <w:t xml:space="preserve">which is needed </w:t>
      </w:r>
      <w:r w:rsidR="001648FA">
        <w:t xml:space="preserve">to preserve </w:t>
      </w:r>
      <w:r w:rsidRPr="003D3D86">
        <w:t>confidentiality</w:t>
      </w:r>
      <w:r w:rsidR="001648FA">
        <w:t xml:space="preserve">—i.e., confidentiality of </w:t>
      </w:r>
      <w:r w:rsidRPr="003D3D86">
        <w:t>quer</w:t>
      </w:r>
      <w:r w:rsidR="001648FA">
        <w:t>ies and documents</w:t>
      </w:r>
      <w:r w:rsidRPr="003D3D86">
        <w:t>) complicate m</w:t>
      </w:r>
      <w:r w:rsidR="00F25758">
        <w:t xml:space="preserve">any </w:t>
      </w:r>
      <w:r w:rsidRPr="003D3D86">
        <w:t>traditional scoring techniques</w:t>
      </w:r>
      <w:r w:rsidR="00F25758">
        <w:t>.</w:t>
      </w:r>
    </w:p>
    <w:p w14:paraId="753549F8" w14:textId="652EF41A" w:rsidR="00214B31" w:rsidRDefault="003E33C7" w:rsidP="000727A6">
      <w:pPr>
        <w:pStyle w:val="Standard"/>
      </w:pPr>
      <w:r>
        <w:t xml:space="preserve">For instance, </w:t>
      </w:r>
      <w:r w:rsidR="00F25758">
        <w:t>a vector-space model is</w:t>
      </w:r>
      <w:r w:rsidR="00612BA4" w:rsidRPr="00612BA4">
        <w:t xml:space="preserve"> </w:t>
      </w:r>
      <w:r w:rsidR="00612BA4">
        <w:t>commonly</w:t>
      </w:r>
      <w:r w:rsidR="00F25758">
        <w:t xml:space="preserve"> used in which documents are re</w:t>
      </w:r>
      <w:r w:rsidR="00F25758">
        <w:rPr>
          <w:rStyle w:val="SubtleEmphasis"/>
          <w:i w:val="0"/>
        </w:rPr>
        <w:t xml:space="preserve">presented as unit vectors, where each dimension of the vector corresponds to a term’s normalized </w:t>
      </w:r>
      <w:r w:rsidR="00F25758" w:rsidRPr="00F8673E">
        <w:rPr>
          <w:rStyle w:val="SubtleEmphasis"/>
        </w:rPr>
        <w:t>tf-idf</w:t>
      </w:r>
      <w:r w:rsidR="00F25758">
        <w:rPr>
          <w:rStyle w:val="SubtleEmphasis"/>
        </w:rPr>
        <w:t xml:space="preserve"> </w:t>
      </w:r>
      <w:r w:rsidR="00F25758">
        <w:rPr>
          <w:rStyle w:val="SubtleEmphasis"/>
          <w:i w:val="0"/>
        </w:rPr>
        <w:t>weight</w:t>
      </w:r>
      <w:r w:rsidR="00054E08">
        <w:rPr>
          <w:rStyle w:val="SubtleEmphasis"/>
          <w:i w:val="0"/>
        </w:rPr>
        <w:t xml:space="preserve"> (see </w:t>
      </w:r>
      <w:r w:rsidR="00054E08">
        <w:rPr>
          <w:rStyle w:val="SubtleEmphasis"/>
          <w:i w:val="0"/>
        </w:rPr>
        <w:fldChar w:fldCharType="begin"/>
      </w:r>
      <w:r w:rsidR="00054E08">
        <w:rPr>
          <w:rStyle w:val="SubtleEmphasis"/>
          <w:i w:val="0"/>
        </w:rPr>
        <w:instrText xml:space="preserve"> REF _Ref392805157 \r \h </w:instrText>
      </w:r>
      <w:r w:rsidR="00054E08">
        <w:rPr>
          <w:rStyle w:val="SubtleEmphasis"/>
          <w:i w:val="0"/>
        </w:rPr>
      </w:r>
      <w:r w:rsidR="00054E08">
        <w:rPr>
          <w:rStyle w:val="SubtleEmphasis"/>
          <w:i w:val="0"/>
        </w:rPr>
        <w:fldChar w:fldCharType="separate"/>
      </w:r>
      <w:r w:rsidR="00564760">
        <w:rPr>
          <w:rStyle w:val="SubtleEmphasis"/>
          <w:i w:val="0"/>
        </w:rPr>
        <w:t>3.4.3.1.1</w:t>
      </w:r>
      <w:r w:rsidR="00054E08">
        <w:rPr>
          <w:rStyle w:val="SubtleEmphasis"/>
          <w:i w:val="0"/>
        </w:rPr>
        <w:fldChar w:fldCharType="end"/>
      </w:r>
      <w:r w:rsidR="00054E08">
        <w:rPr>
          <w:rStyle w:val="SubtleEmphasis"/>
          <w:i w:val="0"/>
        </w:rPr>
        <w:t>)</w:t>
      </w:r>
      <w:r w:rsidR="00F25758">
        <w:rPr>
          <w:rStyle w:val="SubtleEmphasis"/>
          <w:i w:val="0"/>
        </w:rPr>
        <w:t xml:space="preserve">. With this representation, an efficient similarity measure between two documents (or </w:t>
      </w:r>
      <w:r w:rsidR="00F25758">
        <w:rPr>
          <w:rStyle w:val="SubtleEmphasis"/>
          <w:i w:val="0"/>
        </w:rPr>
        <w:lastRenderedPageBreak/>
        <w:t xml:space="preserve">between a document and a vectorized query) is the </w:t>
      </w:r>
      <w:r w:rsidR="00F25758" w:rsidRPr="00F25758">
        <w:rPr>
          <w:rStyle w:val="SubtleEmphasis"/>
        </w:rPr>
        <w:t>cosine similarity</w:t>
      </w:r>
      <w:r w:rsidR="00B711A4">
        <w:rPr>
          <w:rStyle w:val="FootnoteReference"/>
          <w:i/>
          <w:iCs/>
          <w:color w:val="404040" w:themeColor="text1" w:themeTint="BF"/>
        </w:rPr>
        <w:footnoteReference w:id="10"/>
      </w:r>
      <w:sdt>
        <w:sdtPr>
          <w:rPr>
            <w:rStyle w:val="SubtleEmphasis"/>
          </w:rPr>
          <w:id w:val="850912104"/>
          <w:citation/>
        </w:sdtPr>
        <w:sdtContent>
          <w:r w:rsidR="0070790F">
            <w:rPr>
              <w:rStyle w:val="SubtleEmphasis"/>
            </w:rPr>
            <w:fldChar w:fldCharType="begin"/>
          </w:r>
          <w:r w:rsidR="0070790F">
            <w:rPr>
              <w:rStyle w:val="SubtleEmphasis"/>
            </w:rPr>
            <w:instrText xml:space="preserve"> CITATION Man09 \l 1033 </w:instrText>
          </w:r>
          <w:r w:rsidR="0070790F">
            <w:rPr>
              <w:rStyle w:val="SubtleEmphasis"/>
            </w:rPr>
            <w:fldChar w:fldCharType="separate"/>
          </w:r>
          <w:r w:rsidR="00A97CCA">
            <w:rPr>
              <w:rStyle w:val="SubtleEmphasis"/>
              <w:noProof/>
            </w:rPr>
            <w:t xml:space="preserve"> </w:t>
          </w:r>
          <w:r w:rsidR="00A97CCA" w:rsidRPr="00A97CCA">
            <w:rPr>
              <w:noProof/>
              <w:color w:val="404040" w:themeColor="text1" w:themeTint="BF"/>
            </w:rPr>
            <w:t>[34]</w:t>
          </w:r>
          <w:r w:rsidR="0070790F">
            <w:rPr>
              <w:rStyle w:val="SubtleEmphasis"/>
            </w:rPr>
            <w:fldChar w:fldCharType="end"/>
          </w:r>
        </w:sdtContent>
      </w:sdt>
      <w:r w:rsidR="00054E08">
        <w:rPr>
          <w:rStyle w:val="SubtleEmphasis"/>
        </w:rPr>
        <w:t xml:space="preserve"> </w:t>
      </w:r>
      <w:r w:rsidR="00054E08">
        <w:rPr>
          <w:rStyle w:val="SubtleEmphasis"/>
          <w:i w:val="0"/>
        </w:rPr>
        <w:t>measure</w:t>
      </w:r>
      <w:r w:rsidR="00F25758">
        <w:rPr>
          <w:rStyle w:val="SubtleEmphasis"/>
          <w:i w:val="0"/>
        </w:rPr>
        <w:t xml:space="preserve">. However, </w:t>
      </w:r>
      <w:r w:rsidR="007C2E1B">
        <w:t xml:space="preserve">in </w:t>
      </w:r>
      <w:r w:rsidR="007C2E1B" w:rsidRPr="00054E08">
        <w:rPr>
          <w:rStyle w:val="SubtleEmphasis"/>
        </w:rPr>
        <w:t>Encrypted Search</w:t>
      </w:r>
      <w:r w:rsidR="007C2E1B">
        <w:t xml:space="preserve">, </w:t>
      </w:r>
      <w:r w:rsidR="00166A27">
        <w:t>t</w:t>
      </w:r>
      <w:r>
        <w:t xml:space="preserve">he </w:t>
      </w:r>
      <w:r w:rsidR="00166A27">
        <w:t>terms</w:t>
      </w:r>
      <w:r w:rsidR="007C2E1B">
        <w:t xml:space="preserve"> in a document should not be known a priori</w:t>
      </w:r>
      <w:r>
        <w:t xml:space="preserve">. </w:t>
      </w:r>
      <w:r w:rsidR="007C2E1B">
        <w:t>Rather, s</w:t>
      </w:r>
      <w:r w:rsidR="00663C2E">
        <w:t xml:space="preserve">uch information should only be </w:t>
      </w:r>
      <w:r w:rsidR="007C2E1B">
        <w:t xml:space="preserve">approximately </w:t>
      </w:r>
      <w:r w:rsidR="00166A27">
        <w:t xml:space="preserve">learned through </w:t>
      </w:r>
      <w:r w:rsidR="00054E08">
        <w:t xml:space="preserve">user </w:t>
      </w:r>
      <w:r w:rsidR="00166A27">
        <w:t>submitted queries (</w:t>
      </w:r>
      <w:r>
        <w:t xml:space="preserve">and only </w:t>
      </w:r>
      <w:r w:rsidR="008862D0">
        <w:t xml:space="preserve">in terms of </w:t>
      </w:r>
      <w:r w:rsidR="007C2E1B">
        <w:t>trapdoors—</w:t>
      </w:r>
      <w:r w:rsidR="00166A27">
        <w:t>cryptographic one-way hashes)</w:t>
      </w:r>
      <w:r w:rsidR="00A87F5C">
        <w:t xml:space="preserve">. Thus, </w:t>
      </w:r>
      <w:r w:rsidR="00166A27">
        <w:t>documents may only be modeled using this more limited information</w:t>
      </w:r>
      <w:r w:rsidR="007C2E1B">
        <w:rPr>
          <w:rStyle w:val="FootnoteReference"/>
        </w:rPr>
        <w:footnoteReference w:id="11"/>
      </w:r>
      <w:r w:rsidR="00166A27">
        <w:t>.</w:t>
      </w:r>
    </w:p>
    <w:p w14:paraId="6BB622F1" w14:textId="76D68834" w:rsidR="00214B31" w:rsidRPr="00214B31" w:rsidRDefault="00214B31" w:rsidP="000727A6">
      <w:pPr>
        <w:pStyle w:val="Standard"/>
      </w:pPr>
      <w:r>
        <w:t xml:space="preserve">In this paper, we will explore </w:t>
      </w:r>
      <w:r w:rsidR="00823E90">
        <w:t xml:space="preserve">other </w:t>
      </w:r>
      <w:r>
        <w:t xml:space="preserve">more compatible measures, e.g., instead of </w:t>
      </w:r>
      <w:r w:rsidRPr="006B76F7">
        <w:rPr>
          <w:rStyle w:val="SubtleEmphasis"/>
        </w:rPr>
        <w:t xml:space="preserve">cosine </w:t>
      </w:r>
      <w:r w:rsidR="00BB1029" w:rsidRPr="006B76F7">
        <w:rPr>
          <w:rStyle w:val="SubtleEmphasis"/>
        </w:rPr>
        <w:t>similarity</w:t>
      </w:r>
      <w:r>
        <w:t xml:space="preserve"> one can score the relevancy of a document </w:t>
      </w:r>
      <w:r w:rsidR="006B76F7">
        <w:t xml:space="preserve">only </w:t>
      </w:r>
      <w:r>
        <w:t>with respect to the terms in the query, e.g., a simple summation.</w:t>
      </w:r>
    </w:p>
    <w:p w14:paraId="7B407CB1" w14:textId="40E98B1B" w:rsidR="007A6C31" w:rsidRDefault="009F77B6" w:rsidP="000727A6">
      <w:pPr>
        <w:pStyle w:val="Heading4"/>
      </w:pPr>
      <w:bookmarkStart w:id="33" w:name="_Ref392875363"/>
      <w:r>
        <w:t xml:space="preserve">Term </w:t>
      </w:r>
      <w:r w:rsidR="00C83D59">
        <w:t xml:space="preserve">importance </w:t>
      </w:r>
      <w:r>
        <w:t>weighting</w:t>
      </w:r>
      <w:bookmarkEnd w:id="33"/>
    </w:p>
    <w:p w14:paraId="3A544D3C" w14:textId="10B5B6A9" w:rsidR="00B207B6" w:rsidRDefault="009F77B6" w:rsidP="000727A6">
      <w:r>
        <w:t>Term (</w:t>
      </w:r>
      <w:r w:rsidRPr="003D3D86">
        <w:t>keyword</w:t>
      </w:r>
      <w:r>
        <w:t xml:space="preserve">) weighting </w:t>
      </w:r>
      <w:sdt>
        <w:sdtPr>
          <w:id w:val="1873337358"/>
          <w:citation/>
        </w:sdtPr>
        <w:sdtContent>
          <w:r w:rsidR="009854BC">
            <w:fldChar w:fldCharType="begin"/>
          </w:r>
          <w:r w:rsidR="009854BC">
            <w:instrText xml:space="preserve"> CITATION Buc88 \l 1033 </w:instrText>
          </w:r>
          <w:r w:rsidR="009854BC">
            <w:fldChar w:fldCharType="separate"/>
          </w:r>
          <w:r w:rsidR="00A97CCA" w:rsidRPr="00A97CCA">
            <w:rPr>
              <w:noProof/>
            </w:rPr>
            <w:t>[27]</w:t>
          </w:r>
          <w:r w:rsidR="009854BC">
            <w:fldChar w:fldCharType="end"/>
          </w:r>
        </w:sdtContent>
      </w:sdt>
      <w:r w:rsidR="009854BC">
        <w:t xml:space="preserve"> </w:t>
      </w:r>
      <w:r>
        <w:t>is</w:t>
      </w:r>
      <w:r w:rsidR="009854BC" w:rsidRPr="003D3D86">
        <w:t xml:space="preserve"> based on two fundamental insights.</w:t>
      </w:r>
      <w:r>
        <w:t xml:space="preserve"> </w:t>
      </w:r>
      <w:r w:rsidR="00B207B6" w:rsidRPr="003D3D86">
        <w:t xml:space="preserve">First, some of the </w:t>
      </w:r>
      <w:r w:rsidR="00B207B6">
        <w:t xml:space="preserve">terms in a query will </w:t>
      </w:r>
      <w:r w:rsidR="00B207B6" w:rsidRPr="003D3D86">
        <w:t>occur more freq</w:t>
      </w:r>
      <w:r w:rsidR="00B207B6">
        <w:t>uently in one document compared to another document. W</w:t>
      </w:r>
      <w:r w:rsidR="00B207B6" w:rsidRPr="003D3D86">
        <w:t>hen scoring the relevancy of document</w:t>
      </w:r>
      <w:r w:rsidR="00B207B6">
        <w:t xml:space="preserve">s </w:t>
      </w:r>
      <m:oMath>
        <m:r>
          <w:rPr>
            <w:rFonts w:ascii="Cambria Math" w:hAnsi="Cambria Math"/>
          </w:rPr>
          <m:t>A</m:t>
        </m:r>
      </m:oMath>
      <w:r w:rsidR="00B207B6">
        <w:t xml:space="preserve"> and </w:t>
      </w:r>
      <m:oMath>
        <m:r>
          <w:rPr>
            <w:rFonts w:ascii="Cambria Math" w:hAnsi="Cambria Math"/>
          </w:rPr>
          <m:t>B</m:t>
        </m:r>
      </m:oMath>
      <w:r w:rsidR="00B207B6">
        <w:t xml:space="preserve"> to a query term </w:t>
      </w:r>
      <m:oMath>
        <m:r>
          <w:rPr>
            <w:rFonts w:ascii="Cambria Math" w:hAnsi="Cambria Math"/>
          </w:rPr>
          <m:t>t</m:t>
        </m:r>
      </m:oMath>
      <w:r w:rsidR="00B207B6">
        <w:t xml:space="preserve">, </w:t>
      </w:r>
      <w:r w:rsidR="00B207B6" w:rsidRPr="003D3D86">
        <w:t xml:space="preserve">if </w:t>
      </w:r>
      <m:oMath>
        <m:r>
          <w:rPr>
            <w:rFonts w:ascii="Cambria Math" w:hAnsi="Cambria Math"/>
          </w:rPr>
          <m:t>t</m:t>
        </m:r>
      </m:oMath>
      <w:r w:rsidR="00B207B6">
        <w:t xml:space="preserve"> appears more frequently in </w:t>
      </w:r>
      <m:oMath>
        <m:r>
          <w:rPr>
            <w:rFonts w:ascii="Cambria Math" w:hAnsi="Cambria Math"/>
          </w:rPr>
          <m:t>A</m:t>
        </m:r>
      </m:oMath>
      <w:r w:rsidR="00B207B6">
        <w:t xml:space="preserve"> than </w:t>
      </w:r>
      <m:oMath>
        <m:r>
          <w:rPr>
            <w:rFonts w:ascii="Cambria Math" w:hAnsi="Cambria Math"/>
          </w:rPr>
          <m:t>B</m:t>
        </m:r>
      </m:oMath>
      <w:r w:rsidR="00B207B6">
        <w:t xml:space="preserve"> then </w:t>
      </w:r>
      <m:oMath>
        <m:r>
          <w:rPr>
            <w:rFonts w:ascii="Cambria Math" w:hAnsi="Cambria Math"/>
          </w:rPr>
          <m:t>A</m:t>
        </m:r>
      </m:oMath>
      <w:r w:rsidR="00B207B6">
        <w:t xml:space="preserve"> should be considered more relevant</w:t>
      </w:r>
      <w:r w:rsidR="00005D2F">
        <w:t xml:space="preserve"> all other things being equal</w:t>
      </w:r>
      <w:r w:rsidR="00B207B6">
        <w:t>.</w:t>
      </w:r>
    </w:p>
    <w:p w14:paraId="4F23C459" w14:textId="632F34A9" w:rsidR="00B207B6" w:rsidRDefault="00A57CE2" w:rsidP="000727A6">
      <m:oMathPara>
        <m:oMath>
          <m:sSub>
            <m:sSubPr>
              <m:ctrlPr>
                <w:rPr>
                  <w:rFonts w:ascii="Cambria Math" w:hAnsi="Cambria Math"/>
                  <w:i/>
                </w:rPr>
              </m:ctrlPr>
            </m:sSubPr>
            <m:e>
              <m:r>
                <m:rPr>
                  <m:nor/>
                </m:rPr>
                <w:rPr>
                  <w:rFonts w:ascii="Cambria Math" w:hAnsi="Cambria Math"/>
                </w:rPr>
                <m:t>tf</m:t>
              </m:r>
              <m:ctrlPr>
                <w:rPr>
                  <w:rFonts w:ascii="Cambria Math" w:hAnsi="Cambria Math"/>
                  <w:i/>
                  <w:iCs/>
                </w:rPr>
              </m:ctrlPr>
            </m:e>
            <m:sub>
              <m:r>
                <w:rPr>
                  <w:rFonts w:ascii="Cambria Math" w:hAnsi="Cambria Math"/>
                </w:rPr>
                <m:t>weight</m:t>
              </m:r>
            </m:sub>
          </m:sSub>
          <m:d>
            <m:dPr>
              <m:ctrlPr>
                <w:rPr>
                  <w:rFonts w:ascii="Cambria Math" w:hAnsi="Cambria Math"/>
                  <w:i/>
                </w:rPr>
              </m:ctrlPr>
            </m:dPr>
            <m:e>
              <m:r>
                <w:rPr>
                  <w:rFonts w:ascii="Cambria Math" w:hAnsi="Cambria Math"/>
                </w:rPr>
                <m:t>t,d</m:t>
              </m:r>
            </m:e>
          </m:d>
          <m:r>
            <w:rPr>
              <w:rFonts w:ascii="Cambria Math" w:hAnsi="Cambria Math"/>
            </w:rPr>
            <m:t>=f(</m:t>
          </m:r>
          <m:r>
            <m:rPr>
              <m:nor/>
            </m:rPr>
            <w:rPr>
              <w:rFonts w:ascii="Cambria Math" w:hAnsi="Cambria Math"/>
            </w:rPr>
            <m:t>frequency of term</m:t>
          </m:r>
          <m:r>
            <w:rPr>
              <w:rFonts w:ascii="Cambria Math" w:hAnsi="Cambria Math"/>
            </w:rPr>
            <m:t xml:space="preserve"> t</m:t>
          </m:r>
          <m:r>
            <m:rPr>
              <m:nor/>
            </m:rPr>
            <w:rPr>
              <w:rFonts w:ascii="Cambria Math" w:hAnsi="Cambria Math"/>
            </w:rPr>
            <m:t xml:space="preserve"> in document</m:t>
          </m:r>
          <m:r>
            <w:rPr>
              <w:rFonts w:ascii="Cambria Math" w:hAnsi="Cambria Math"/>
            </w:rPr>
            <m:t xml:space="preserve"> d),</m:t>
          </m:r>
        </m:oMath>
      </m:oMathPara>
    </w:p>
    <w:p w14:paraId="2A306419" w14:textId="3AA514B1" w:rsidR="00B207B6" w:rsidRDefault="00B207B6" w:rsidP="000727A6">
      <w:r>
        <w:t xml:space="preserve">where </w:t>
      </w:r>
      <m:oMath>
        <m:r>
          <w:rPr>
            <w:rFonts w:ascii="Cambria Math" w:hAnsi="Cambria Math"/>
          </w:rPr>
          <m:t>f</m:t>
        </m:r>
      </m:oMath>
      <w:r>
        <w:t xml:space="preserve"> is a monotonically increasing function</w:t>
      </w:r>
      <w:r w:rsidR="00EF1BE5">
        <w:t xml:space="preserve"> with respect to </w:t>
      </w:r>
      <m:oMath>
        <m:r>
          <w:rPr>
            <w:rFonts w:ascii="Cambria Math" w:hAnsi="Cambria Math"/>
          </w:rPr>
          <m:t>t</m:t>
        </m:r>
      </m:oMath>
      <w:r w:rsidR="00666CAB">
        <w:t xml:space="preserve"> (</w:t>
      </w:r>
      <w:r w:rsidR="007631E8">
        <w:t>e.g., the identify function</w:t>
      </w:r>
      <w:r w:rsidR="00666CAB">
        <w:t>)</w:t>
      </w:r>
      <w:r>
        <w:t>.</w:t>
      </w:r>
    </w:p>
    <w:p w14:paraId="1D7CDDCA" w14:textId="77777777" w:rsidR="00B207B6" w:rsidRDefault="00B207B6" w:rsidP="000727A6">
      <w:r w:rsidRPr="003D3D86">
        <w:t xml:space="preserve">The second insight is that </w:t>
      </w:r>
      <w:r>
        <w:t xml:space="preserve">some of the </w:t>
      </w:r>
      <w:r w:rsidRPr="003D3D86">
        <w:t xml:space="preserve">terms </w:t>
      </w:r>
      <w:r>
        <w:t xml:space="preserve">in the query </w:t>
      </w:r>
      <w:r w:rsidRPr="003D3D86">
        <w:t xml:space="preserve">will be in </w:t>
      </w:r>
      <w:r>
        <w:t xml:space="preserve">a larger proportion </w:t>
      </w:r>
      <w:r w:rsidRPr="003D3D86">
        <w:t xml:space="preserve">of the documents in the </w:t>
      </w:r>
      <w:r>
        <w:t>corpus</w:t>
      </w:r>
      <w:r w:rsidRPr="003D3D86">
        <w:t xml:space="preserve">. These </w:t>
      </w:r>
      <w:r>
        <w:t>terms</w:t>
      </w:r>
      <w:r w:rsidRPr="003D3D86">
        <w:t>, theref</w:t>
      </w:r>
      <w:r>
        <w:t xml:space="preserve">ore, carry less meaning—that is, </w:t>
      </w:r>
      <w:r w:rsidRPr="003D3D86">
        <w:t xml:space="preserve">they have </w:t>
      </w:r>
      <w:r>
        <w:t>less</w:t>
      </w:r>
      <w:r w:rsidRPr="003D3D86">
        <w:t xml:space="preserve"> discriminatory power </w:t>
      </w:r>
      <w:r>
        <w:t>since</w:t>
      </w:r>
      <w:r w:rsidRPr="003D3D86">
        <w:t xml:space="preserve"> they appear in </w:t>
      </w:r>
      <w:r>
        <w:t xml:space="preserve">a larger fraction of the documents. Conversely, some of the terms in the query </w:t>
      </w:r>
      <w:r w:rsidRPr="003D3D86">
        <w:t xml:space="preserve">will be very rare or even unique in a </w:t>
      </w:r>
      <w:r>
        <w:t>corpus</w:t>
      </w:r>
      <w:r w:rsidRPr="003D3D86">
        <w:t xml:space="preserve">, and thus they have </w:t>
      </w:r>
      <w:r>
        <w:t xml:space="preserve">more </w:t>
      </w:r>
      <w:r w:rsidRPr="003D3D86">
        <w:t>discriminatory power.</w:t>
      </w:r>
    </w:p>
    <w:p w14:paraId="5A554587" w14:textId="370DE026" w:rsidR="00B207B6" w:rsidRDefault="00B207B6" w:rsidP="000727A6">
      <w:r w:rsidRPr="003D3D86">
        <w:t>For example, the</w:t>
      </w:r>
      <w:r>
        <w:t xml:space="preserve"> term</w:t>
      </w:r>
      <w:r w:rsidRPr="003D3D86">
        <w:t xml:space="preserve"> “the” is in nearly every document—it serves as linguistic glue— but </w:t>
      </w:r>
      <w:r>
        <w:t>the term “</w:t>
      </w:r>
      <w:r w:rsidRPr="003D3D86">
        <w:t xml:space="preserve">acatalepsy” </w:t>
      </w:r>
      <w:r>
        <w:t xml:space="preserve">is in very </w:t>
      </w:r>
      <w:r w:rsidRPr="003D3D86">
        <w:t>few</w:t>
      </w:r>
      <w:r>
        <w:t xml:space="preserve"> documents</w:t>
      </w:r>
      <w:r w:rsidRPr="003D3D86">
        <w:t xml:space="preserve">. </w:t>
      </w:r>
      <w:r>
        <w:t>T</w:t>
      </w:r>
      <w:r w:rsidRPr="003D3D86">
        <w:t xml:space="preserve">he </w:t>
      </w:r>
      <w:r>
        <w:t>more discriminatory</w:t>
      </w:r>
      <w:r w:rsidRPr="003D3D86">
        <w:t xml:space="preserve"> power a term has, the more weight it should be given when</w:t>
      </w:r>
      <w:r>
        <w:t xml:space="preserve"> scoring a do</w:t>
      </w:r>
      <w:r w:rsidR="00134329">
        <w:t>cument’s relevancy to the query.</w:t>
      </w:r>
    </w:p>
    <w:p w14:paraId="14594042" w14:textId="5E9F9266" w:rsidR="00B207B6" w:rsidRDefault="00A57CE2" w:rsidP="000727A6">
      <m:oMathPara>
        <m:oMath>
          <m:sSub>
            <m:sSubPr>
              <m:ctrlPr>
                <w:rPr>
                  <w:rFonts w:ascii="Cambria Math" w:hAnsi="Cambria Math"/>
                  <w:i/>
                </w:rPr>
              </m:ctrlPr>
            </m:sSubPr>
            <m:e>
              <m:r>
                <m:rPr>
                  <m:nor/>
                </m:rPr>
                <w:rPr>
                  <w:rFonts w:ascii="Cambria Math" w:hAnsi="Cambria Math"/>
                </w:rPr>
                <m:t>df</m:t>
              </m:r>
              <m:ctrlPr>
                <w:rPr>
                  <w:rFonts w:ascii="Cambria Math" w:hAnsi="Cambria Math"/>
                  <w:i/>
                  <w:iCs/>
                </w:rPr>
              </m:ctrlPr>
            </m:e>
            <m:sub>
              <m:r>
                <w:rPr>
                  <w:rFonts w:ascii="Cambria Math" w:hAnsi="Cambria Math"/>
                </w:rPr>
                <m:t>weight</m:t>
              </m:r>
            </m:sub>
          </m:sSub>
          <m:d>
            <m:dPr>
              <m:ctrlPr>
                <w:rPr>
                  <w:rFonts w:ascii="Cambria Math" w:hAnsi="Cambria Math"/>
                  <w:i/>
                </w:rPr>
              </m:ctrlPr>
            </m:dPr>
            <m:e>
              <m:r>
                <w:rPr>
                  <w:rFonts w:ascii="Cambria Math" w:hAnsi="Cambria Math"/>
                </w:rPr>
                <m:t>t, D</m:t>
              </m:r>
            </m:e>
          </m:d>
          <m:r>
            <w:rPr>
              <w:rFonts w:ascii="Cambria Math" w:hAnsi="Cambria Math"/>
            </w:rPr>
            <m:t>= g</m:t>
          </m:r>
          <m:d>
            <m:dPr>
              <m:ctrlPr>
                <w:rPr>
                  <w:rFonts w:ascii="Cambria Math" w:hAnsi="Cambria Math"/>
                  <w:i/>
                </w:rPr>
              </m:ctrlPr>
            </m:dPr>
            <m:e>
              <m:r>
                <m:rPr>
                  <m:nor/>
                </m:rPr>
                <w:rPr>
                  <w:rFonts w:ascii="Cambria Math" w:hAnsi="Cambria Math"/>
                </w:rPr>
                <m:t>number of documents in</m:t>
              </m:r>
              <m:r>
                <w:rPr>
                  <w:rFonts w:ascii="Cambria Math" w:hAnsi="Cambria Math"/>
                </w:rPr>
                <m:t xml:space="preserve"> D </m:t>
              </m:r>
              <m:r>
                <m:rPr>
                  <m:nor/>
                </m:rPr>
                <w:rPr>
                  <w:rFonts w:ascii="Cambria Math" w:hAnsi="Cambria Math"/>
                </w:rPr>
                <m:t>containing</m:t>
              </m:r>
              <m:r>
                <w:rPr>
                  <w:rFonts w:ascii="Cambria Math" w:hAnsi="Cambria Math"/>
                </w:rPr>
                <m:t xml:space="preserve"> t</m:t>
              </m:r>
            </m:e>
          </m:d>
          <m:r>
            <w:rPr>
              <w:rFonts w:ascii="Cambria Math" w:hAnsi="Cambria Math"/>
            </w:rPr>
            <m:t>,</m:t>
          </m:r>
        </m:oMath>
      </m:oMathPara>
    </w:p>
    <w:p w14:paraId="3F02F340" w14:textId="6C97EA83" w:rsidR="00B207B6" w:rsidRDefault="00B207B6" w:rsidP="000727A6">
      <w:r>
        <w:t xml:space="preserve">where </w:t>
      </w:r>
      <m:oMath>
        <m:r>
          <w:rPr>
            <w:rFonts w:ascii="Cambria Math" w:hAnsi="Cambria Math"/>
          </w:rPr>
          <m:t>g</m:t>
        </m:r>
      </m:oMath>
      <w:r>
        <w:t xml:space="preserve"> is a monotonically decreasing function</w:t>
      </w:r>
      <w:r w:rsidR="00EF1BE5">
        <w:t xml:space="preserve"> with respect to </w:t>
      </w:r>
      <m:oMath>
        <m:r>
          <w:rPr>
            <w:rFonts w:ascii="Cambria Math" w:hAnsi="Cambria Math"/>
          </w:rPr>
          <m:t>t</m:t>
        </m:r>
      </m:oMath>
      <w:r>
        <w:t xml:space="preserve"> (e.g., the log of the inverse).</w:t>
      </w:r>
    </w:p>
    <w:p w14:paraId="352698D0" w14:textId="2A5CD012" w:rsidR="00FF391D" w:rsidRDefault="00134329" w:rsidP="000727A6">
      <w:r>
        <w:t>C</w:t>
      </w:r>
      <w:r w:rsidR="00B207B6">
        <w:t xml:space="preserve">ombining both of these insights, a measure that is sensitive to both of the </w:t>
      </w:r>
      <w:r w:rsidR="00B207B6" w:rsidRPr="00FF391D">
        <w:rPr>
          <w:rStyle w:val="SubtleEmphasis"/>
        </w:rPr>
        <w:t>rarity</w:t>
      </w:r>
      <w:r w:rsidR="00B207B6">
        <w:t xml:space="preserve"> of a term in a corpus and the frequency of a term in an individual document may be devised.</w:t>
      </w:r>
    </w:p>
    <w:p w14:paraId="5BC8FF01" w14:textId="6B93D63F" w:rsidR="00DD52B5" w:rsidRPr="00512B1F" w:rsidRDefault="00A57CE2" w:rsidP="000727A6">
      <m:oMathPara>
        <m:oMath>
          <m:sSub>
            <m:sSubPr>
              <m:ctrlPr>
                <w:rPr>
                  <w:rFonts w:ascii="Cambria Math" w:hAnsi="Cambria Math"/>
                  <w:i/>
                </w:rPr>
              </m:ctrlPr>
            </m:sSubPr>
            <m:e>
              <m:r>
                <m:rPr>
                  <m:nor/>
                </m:rPr>
                <w:rPr>
                  <w:rFonts w:ascii="Cambria Math" w:hAnsi="Cambria Math"/>
                </w:rPr>
                <m:t>tf_df</m:t>
              </m:r>
              <m:ctrlPr>
                <w:rPr>
                  <w:rFonts w:ascii="Cambria Math" w:hAnsi="Cambria Math"/>
                  <w:i/>
                  <w:iCs/>
                </w:rPr>
              </m:ctrlPr>
            </m:e>
            <m:sub>
              <m:r>
                <w:rPr>
                  <w:rFonts w:ascii="Cambria Math" w:hAnsi="Cambria Math"/>
                </w:rPr>
                <m:t>weight</m:t>
              </m:r>
            </m:sub>
          </m:sSub>
          <m:d>
            <m:dPr>
              <m:ctrlPr>
                <w:rPr>
                  <w:rFonts w:ascii="Cambria Math" w:hAnsi="Cambria Math"/>
                  <w:i/>
                </w:rPr>
              </m:ctrlPr>
            </m:dPr>
            <m:e>
              <m:r>
                <w:rPr>
                  <w:rFonts w:ascii="Cambria Math" w:hAnsi="Cambria Math"/>
                </w:rPr>
                <m:t>t,d,D</m:t>
              </m:r>
            </m:e>
          </m:d>
          <m:r>
            <w:rPr>
              <w:rFonts w:ascii="Cambria Math" w:hAnsi="Cambria Math"/>
            </w:rPr>
            <m:t>=h</m:t>
          </m:r>
          <m:d>
            <m:dPr>
              <m:ctrlPr>
                <w:rPr>
                  <w:rFonts w:ascii="Cambria Math" w:hAnsi="Cambria Math"/>
                  <w:i/>
                </w:rPr>
              </m:ctrlPr>
            </m:dPr>
            <m:e>
              <m:sSub>
                <m:sSubPr>
                  <m:ctrlPr>
                    <w:rPr>
                      <w:rFonts w:ascii="Cambria Math" w:hAnsi="Cambria Math"/>
                      <w:i/>
                    </w:rPr>
                  </m:ctrlPr>
                </m:sSubPr>
                <m:e>
                  <m:r>
                    <m:rPr>
                      <m:nor/>
                    </m:rPr>
                    <w:rPr>
                      <w:rFonts w:ascii="Cambria Math" w:hAnsi="Cambria Math"/>
                    </w:rPr>
                    <m:t>tf</m:t>
                  </m:r>
                </m:e>
                <m:sub>
                  <m:r>
                    <w:rPr>
                      <w:rFonts w:ascii="Cambria Math" w:hAnsi="Cambria Math"/>
                    </w:rPr>
                    <m:t>weight</m:t>
                  </m:r>
                </m:sub>
              </m:sSub>
              <m:d>
                <m:dPr>
                  <m:ctrlPr>
                    <w:rPr>
                      <w:rFonts w:ascii="Cambria Math" w:hAnsi="Cambria Math"/>
                      <w:i/>
                    </w:rPr>
                  </m:ctrlPr>
                </m:dPr>
                <m:e>
                  <m:r>
                    <w:rPr>
                      <w:rFonts w:ascii="Cambria Math" w:hAnsi="Cambria Math"/>
                    </w:rPr>
                    <m:t>t,d</m:t>
                  </m:r>
                </m:e>
              </m:d>
              <m:r>
                <w:rPr>
                  <w:rFonts w:ascii="Cambria Math" w:hAnsi="Cambria Math"/>
                </w:rPr>
                <m:t>,</m:t>
              </m:r>
              <m:sSub>
                <m:sSubPr>
                  <m:ctrlPr>
                    <w:rPr>
                      <w:rFonts w:ascii="Cambria Math" w:hAnsi="Cambria Math"/>
                      <w:i/>
                    </w:rPr>
                  </m:ctrlPr>
                </m:sSubPr>
                <m:e>
                  <m:r>
                    <m:rPr>
                      <m:nor/>
                    </m:rPr>
                    <w:rPr>
                      <w:rFonts w:ascii="Cambria Math" w:hAnsi="Cambria Math"/>
                    </w:rPr>
                    <m:t>df</m:t>
                  </m:r>
                </m:e>
                <m:sub>
                  <m:r>
                    <w:rPr>
                      <w:rFonts w:ascii="Cambria Math" w:hAnsi="Cambria Math"/>
                    </w:rPr>
                    <m:t>weight</m:t>
                  </m:r>
                </m:sub>
              </m:sSub>
              <m:d>
                <m:dPr>
                  <m:ctrlPr>
                    <w:rPr>
                      <w:rFonts w:ascii="Cambria Math" w:hAnsi="Cambria Math"/>
                      <w:i/>
                    </w:rPr>
                  </m:ctrlPr>
                </m:dPr>
                <m:e>
                  <m:r>
                    <w:rPr>
                      <w:rFonts w:ascii="Cambria Math" w:hAnsi="Cambria Math"/>
                    </w:rPr>
                    <m:t>t,D</m:t>
                  </m:r>
                </m:e>
              </m:d>
            </m:e>
          </m:d>
          <m:r>
            <w:rPr>
              <w:rFonts w:ascii="Cambria Math" w:hAnsi="Cambria Math"/>
            </w:rPr>
            <m:t>,</m:t>
          </m:r>
        </m:oMath>
      </m:oMathPara>
    </w:p>
    <w:p w14:paraId="1F495830" w14:textId="6EFE5FFA" w:rsidR="00DD52B5" w:rsidRPr="00304B77" w:rsidRDefault="00DD52B5" w:rsidP="000727A6">
      <w:r>
        <w:t xml:space="preserve">where </w:t>
      </w:r>
      <m:oMath>
        <m:f>
          <m:fPr>
            <m:ctrlPr>
              <w:rPr>
                <w:rFonts w:ascii="Cambria Math" w:hAnsi="Cambria Math"/>
                <w:i/>
              </w:rPr>
            </m:ctrlPr>
          </m:fPr>
          <m:num>
            <m:r>
              <w:rPr>
                <w:rFonts w:ascii="Cambria Math" w:hAnsi="Cambria Math"/>
              </w:rPr>
              <m:t>∂h</m:t>
            </m:r>
          </m:num>
          <m:den>
            <m:r>
              <w:rPr>
                <w:rFonts w:ascii="Cambria Math" w:hAnsi="Cambria Math"/>
              </w:rPr>
              <m:t>∂t</m:t>
            </m:r>
            <m:sSub>
              <m:sSubPr>
                <m:ctrlPr>
                  <w:rPr>
                    <w:rFonts w:ascii="Cambria Math" w:hAnsi="Cambria Math"/>
                    <w:i/>
                  </w:rPr>
                </m:ctrlPr>
              </m:sSubPr>
              <m:e>
                <m:r>
                  <w:rPr>
                    <w:rFonts w:ascii="Cambria Math" w:hAnsi="Cambria Math"/>
                  </w:rPr>
                  <m:t>f</m:t>
                </m:r>
              </m:e>
              <m:sub>
                <m:r>
                  <w:rPr>
                    <w:rFonts w:ascii="Cambria Math" w:hAnsi="Cambria Math"/>
                  </w:rPr>
                  <m:t>weight</m:t>
                </m:r>
              </m:sub>
            </m:sSub>
          </m:den>
        </m:f>
        <m:r>
          <w:rPr>
            <w:rFonts w:ascii="Cambria Math" w:hAnsi="Cambria Math"/>
          </w:rPr>
          <m:t>≥0</m:t>
        </m:r>
      </m:oMath>
      <w:r>
        <w:t xml:space="preserve"> </w:t>
      </w:r>
      <w:r w:rsidR="00304B77">
        <w:t xml:space="preserve">and </w:t>
      </w:r>
      <m:oMath>
        <m:f>
          <m:fPr>
            <m:ctrlPr>
              <w:rPr>
                <w:rFonts w:ascii="Cambria Math" w:hAnsi="Cambria Math"/>
                <w:i/>
              </w:rPr>
            </m:ctrlPr>
          </m:fPr>
          <m:num>
            <m:r>
              <w:rPr>
                <w:rFonts w:ascii="Cambria Math" w:hAnsi="Cambria Math"/>
              </w:rPr>
              <m:t>∂h</m:t>
            </m:r>
          </m:num>
          <m:den>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weight</m:t>
                </m:r>
              </m:sub>
            </m:sSub>
          </m:den>
        </m:f>
        <m:r>
          <w:rPr>
            <w:rFonts w:ascii="Cambria Math" w:hAnsi="Cambria Math"/>
          </w:rPr>
          <m:t>≥0</m:t>
        </m:r>
      </m:oMath>
      <w:r w:rsidR="00921808">
        <w:t xml:space="preserve">, </w:t>
      </w:r>
      <w:r>
        <w:t xml:space="preserve">e.g., a function </w:t>
      </w:r>
      <w:r w:rsidR="00921808">
        <w:t>that takes</w:t>
      </w:r>
      <w:r>
        <w:t xml:space="preserve"> the product of the two inputs.</w:t>
      </w:r>
    </w:p>
    <w:p w14:paraId="1518143F" w14:textId="2FB4F9A6" w:rsidR="00404B07" w:rsidRDefault="00404B07" w:rsidP="000727A6">
      <w:pPr>
        <w:pStyle w:val="Heading5"/>
      </w:pPr>
      <w:bookmarkStart w:id="34" w:name="_Ref392805157"/>
      <w:r>
        <w:t>tf-idf</w:t>
      </w:r>
      <w:r w:rsidR="00FC55DC">
        <w:t xml:space="preserve"> term weighting heuristic</w:t>
      </w:r>
      <w:bookmarkEnd w:id="34"/>
    </w:p>
    <w:p w14:paraId="067AB169" w14:textId="4C6CBB37" w:rsidR="00404B07" w:rsidRDefault="00404B07" w:rsidP="000727A6">
      <w:r>
        <w:t xml:space="preserve">A notable example </w:t>
      </w:r>
      <w:r w:rsidR="00FC55DC">
        <w:t xml:space="preserve">of a term weighting </w:t>
      </w:r>
      <w:r w:rsidR="00FC55DC" w:rsidRPr="00F520C5">
        <w:t xml:space="preserve">heuristic </w:t>
      </w:r>
      <w:r w:rsidRPr="00F520C5">
        <w:t xml:space="preserve">is </w:t>
      </w:r>
      <w:r w:rsidRPr="00F520C5">
        <w:rPr>
          <w:rStyle w:val="SubtleEmphasis"/>
          <w:color w:val="auto"/>
        </w:rPr>
        <w:t>tf-idf</w:t>
      </w:r>
      <w:r w:rsidRPr="00F520C5">
        <w:rPr>
          <w:rStyle w:val="SubtleEmphasis"/>
          <w:i w:val="0"/>
          <w:color w:val="auto"/>
        </w:rPr>
        <w:t xml:space="preserve"> and its variants.</w:t>
      </w:r>
      <w:r w:rsidRPr="00F520C5">
        <w:t xml:space="preserve"> </w:t>
      </w:r>
      <w:r w:rsidRPr="00F520C5">
        <w:rPr>
          <w:rStyle w:val="SubtleEmphasis"/>
          <w:i w:val="0"/>
          <w:color w:val="auto"/>
        </w:rPr>
        <w:t xml:space="preserve">The </w:t>
      </w:r>
      <w:r w:rsidRPr="00F520C5">
        <w:rPr>
          <w:rStyle w:val="SubtleEmphasis"/>
          <w:color w:val="auto"/>
        </w:rPr>
        <w:t xml:space="preserve">tf-idf </w:t>
      </w:r>
      <w:r w:rsidRPr="00F520C5">
        <w:rPr>
          <w:rStyle w:val="SubtleEmphasis"/>
          <w:i w:val="0"/>
          <w:color w:val="auto"/>
        </w:rPr>
        <w:t>heuristic—</w:t>
      </w:r>
      <w:r w:rsidRPr="00F520C5">
        <w:t xml:space="preserve">term </w:t>
      </w:r>
      <w:r>
        <w:t>frequency, inverse document frequency—</w:t>
      </w:r>
      <w:r w:rsidR="00FC55DC">
        <w:t xml:space="preserve">accounts for </w:t>
      </w:r>
      <w:r>
        <w:t xml:space="preserve">both the term frequency within a document and </w:t>
      </w:r>
      <w:r>
        <w:lastRenderedPageBreak/>
        <w:t xml:space="preserve">the inverse document frequency within a document collection </w:t>
      </w:r>
      <w:r w:rsidR="00FC55DC">
        <w:t xml:space="preserve">when </w:t>
      </w:r>
      <w:r>
        <w:t>estimat</w:t>
      </w:r>
      <w:r w:rsidR="00FC55DC">
        <w:t>ing</w:t>
      </w:r>
      <w:r>
        <w:t xml:space="preserve"> </w:t>
      </w:r>
      <w:r w:rsidR="00FC55DC">
        <w:t>the importance of a term</w:t>
      </w:r>
      <w:r w:rsidR="00F85F19">
        <w:t>:</w:t>
      </w:r>
    </w:p>
    <w:p w14:paraId="718DB7E9" w14:textId="20DB951B" w:rsidR="00404B07" w:rsidRDefault="00A57CE2" w:rsidP="000727A6">
      <m:oMathPara>
        <m:oMath>
          <m:sSub>
            <m:sSubPr>
              <m:ctrlPr>
                <w:rPr>
                  <w:rFonts w:ascii="Cambria Math" w:hAnsi="Cambria Math"/>
                  <w:i/>
                </w:rPr>
              </m:ctrlPr>
            </m:sSubPr>
            <m:e>
              <m:r>
                <m:rPr>
                  <m:nor/>
                </m:rPr>
                <w:rPr>
                  <w:rFonts w:ascii="Cambria Math" w:hAnsi="Cambria Math"/>
                </w:rPr>
                <m:t>df</m:t>
              </m:r>
              <m:ctrlPr>
                <w:rPr>
                  <w:rFonts w:ascii="Cambria Math" w:hAnsi="Cambria Math"/>
                  <w:i/>
                  <w:iCs/>
                </w:rPr>
              </m:ctrlPr>
            </m:e>
            <m:sub>
              <m:r>
                <w:rPr>
                  <w:rFonts w:ascii="Cambria Math" w:hAnsi="Cambria Math"/>
                </w:rPr>
                <m:t>weight</m:t>
              </m:r>
            </m:sub>
          </m:sSub>
          <m:d>
            <m:dPr>
              <m:ctrlPr>
                <w:rPr>
                  <w:rFonts w:ascii="Cambria Math" w:hAnsi="Cambria Math"/>
                  <w:i/>
                </w:rPr>
              </m:ctrlPr>
            </m:dPr>
            <m:e>
              <m:r>
                <w:rPr>
                  <w:rFonts w:ascii="Cambria Math" w:hAnsi="Cambria Math"/>
                </w:rPr>
                <m:t>t, D</m:t>
              </m:r>
            </m:e>
          </m:d>
          <m:r>
            <w:rPr>
              <w:rFonts w:ascii="Cambria Math" w:hAnsi="Cambria Math"/>
            </w:rPr>
            <m:t>=</m:t>
          </m:r>
          <m:r>
            <m:rPr>
              <m:nor/>
            </m:rPr>
            <w:rPr>
              <w:rFonts w:ascii="Cambria Math" w:hAnsi="Cambria Math"/>
            </w:rPr>
            <m:t>idf</m:t>
          </m:r>
          <m:d>
            <m:dPr>
              <m:ctrlPr>
                <w:rPr>
                  <w:rFonts w:ascii="Cambria Math" w:hAnsi="Cambria Math"/>
                  <w:i/>
                </w:rPr>
              </m:ctrlPr>
            </m:dPr>
            <m:e>
              <m:r>
                <w:rPr>
                  <w:rFonts w:ascii="Cambria Math" w:hAnsi="Cambria Math"/>
                </w:rPr>
                <m:t>t,D</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d>
                        <m:dPr>
                          <m:begChr m:val="‖"/>
                          <m:endChr m:val="‖"/>
                          <m:ctrlPr>
                            <w:rPr>
                              <w:rFonts w:ascii="Cambria Math" w:hAnsi="Cambria Math"/>
                            </w:rPr>
                          </m:ctrlPr>
                        </m:dPr>
                        <m:e>
                          <m:r>
                            <w:rPr>
                              <w:rFonts w:ascii="Cambria Math" w:hAnsi="Cambria Math"/>
                            </w:rPr>
                            <m:t>D</m:t>
                          </m:r>
                        </m:e>
                      </m:d>
                    </m:num>
                    <m:den>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t∈d,d∈D</m:t>
                              </m:r>
                            </m:e>
                          </m:d>
                        </m:e>
                      </m:d>
                    </m:den>
                  </m:f>
                </m:e>
              </m:d>
            </m:e>
          </m:func>
          <m:r>
            <m:rPr>
              <m:sty m:val="p"/>
            </m:rPr>
            <w:rPr>
              <w:rFonts w:ascii="Cambria Math" w:hAnsi="Cambria Math"/>
            </w:rPr>
            <w:br/>
          </m:r>
        </m:oMath>
        <m:oMath>
          <m:sSub>
            <m:sSubPr>
              <m:ctrlPr>
                <w:rPr>
                  <w:rFonts w:ascii="Cambria Math" w:hAnsi="Cambria Math"/>
                  <w:i/>
                </w:rPr>
              </m:ctrlPr>
            </m:sSubPr>
            <m:e>
              <m:r>
                <m:rPr>
                  <m:nor/>
                </m:rPr>
                <w:rPr>
                  <w:rFonts w:ascii="Cambria Math" w:hAnsi="Cambria Math"/>
                </w:rPr>
                <m:t>tf</m:t>
              </m:r>
            </m:e>
            <m:sub>
              <m:r>
                <w:rPr>
                  <w:rFonts w:ascii="Cambria Math" w:hAnsi="Cambria Math"/>
                </w:rPr>
                <m:t>weight</m:t>
              </m:r>
            </m:sub>
          </m:sSub>
          <m:d>
            <m:dPr>
              <m:ctrlPr>
                <w:rPr>
                  <w:rFonts w:ascii="Cambria Math" w:hAnsi="Cambria Math"/>
                  <w:i/>
                </w:rPr>
              </m:ctrlPr>
            </m:dPr>
            <m:e>
              <m:r>
                <w:rPr>
                  <w:rFonts w:ascii="Cambria Math" w:hAnsi="Cambria Math"/>
                </w:rPr>
                <m:t>t,d</m:t>
              </m:r>
            </m:e>
          </m:d>
          <m:r>
            <w:rPr>
              <w:rFonts w:ascii="Cambria Math" w:hAnsi="Cambria Math"/>
            </w:rPr>
            <m:t>=f</m:t>
          </m:r>
          <m:d>
            <m:dPr>
              <m:ctrlPr>
                <w:rPr>
                  <w:rFonts w:ascii="Cambria Math" w:hAnsi="Cambria Math"/>
                  <w:i/>
                </w:rPr>
              </m:ctrlPr>
            </m:dPr>
            <m:e>
              <m:r>
                <w:rPr>
                  <w:rFonts w:ascii="Cambria Math" w:hAnsi="Cambria Math"/>
                </w:rPr>
                <m:t>t,d</m:t>
              </m:r>
            </m:e>
          </m:d>
          <m:r>
            <w:rPr>
              <w:rFonts w:ascii="Cambria Math" w:hAnsi="Cambria Math"/>
            </w:rPr>
            <m:t>=</m:t>
          </m:r>
          <m:r>
            <m:rPr>
              <m:nor/>
            </m:rPr>
            <w:rPr>
              <w:rFonts w:ascii="Cambria Math" w:hAnsi="Cambria Math"/>
            </w:rPr>
            <m:t>raw frequency of term</m:t>
          </m:r>
          <m:r>
            <w:rPr>
              <w:rFonts w:ascii="Cambria Math" w:hAnsi="Cambria Math"/>
            </w:rPr>
            <m:t xml:space="preserve"> t </m:t>
          </m:r>
          <m:r>
            <m:rPr>
              <m:nor/>
            </m:rPr>
            <w:rPr>
              <w:rFonts w:ascii="Cambria Math" w:hAnsi="Cambria Math"/>
            </w:rPr>
            <m:t>in</m:t>
          </m:r>
          <m:r>
            <w:rPr>
              <w:rFonts w:ascii="Cambria Math" w:hAnsi="Cambria Math"/>
            </w:rPr>
            <m:t xml:space="preserve"> d</m:t>
          </m:r>
          <m:r>
            <m:rPr>
              <m:sty m:val="p"/>
            </m:rPr>
            <w:rPr>
              <w:rFonts w:ascii="Cambria Math" w:hAnsi="Cambria Math"/>
            </w:rPr>
            <w:br/>
          </m:r>
        </m:oMath>
        <m:oMath>
          <m:sSub>
            <m:sSubPr>
              <m:ctrlPr>
                <w:rPr>
                  <w:rFonts w:ascii="Cambria Math" w:hAnsi="Cambria Math"/>
                  <w:i/>
                </w:rPr>
              </m:ctrlPr>
            </m:sSubPr>
            <m:e>
              <m:r>
                <m:rPr>
                  <m:nor/>
                </m:rPr>
                <w:rPr>
                  <w:rFonts w:ascii="Cambria Math" w:hAnsi="Cambria Math"/>
                </w:rPr>
                <m:t>tf_df</m:t>
              </m:r>
            </m:e>
            <m:sub>
              <m:r>
                <w:rPr>
                  <w:rFonts w:ascii="Cambria Math" w:hAnsi="Cambria Math"/>
                </w:rPr>
                <m:t>weight</m:t>
              </m:r>
            </m:sub>
          </m:sSub>
          <m:r>
            <w:rPr>
              <w:rFonts w:ascii="Cambria Math" w:hAnsi="Cambria Math"/>
            </w:rPr>
            <m:t>=</m:t>
          </m:r>
          <m:r>
            <m:rPr>
              <m:nor/>
            </m:rPr>
            <w:rPr>
              <w:rFonts w:ascii="Cambria Math" w:hAnsi="Cambria Math"/>
            </w:rPr>
            <m:t>tf_idf</m:t>
          </m:r>
          <m:d>
            <m:dPr>
              <m:ctrlPr>
                <w:rPr>
                  <w:rFonts w:ascii="Cambria Math" w:hAnsi="Cambria Math"/>
                  <w:i/>
                </w:rPr>
              </m:ctrlPr>
            </m:dPr>
            <m:e>
              <m:r>
                <w:rPr>
                  <w:rFonts w:ascii="Cambria Math" w:hAnsi="Cambria Math"/>
                </w:rPr>
                <m:t>t,d,D</m:t>
              </m:r>
            </m:e>
          </m:d>
          <m:r>
            <w:rPr>
              <w:rFonts w:ascii="Cambria Math" w:hAnsi="Cambria Math"/>
            </w:rPr>
            <m:t>=</m:t>
          </m:r>
          <m:r>
            <m:rPr>
              <m:nor/>
            </m:rPr>
            <w:rPr>
              <w:rFonts w:ascii="Cambria Math" w:hAnsi="Cambria Math"/>
            </w:rPr>
            <m:t>idf</m:t>
          </m:r>
          <m:d>
            <m:dPr>
              <m:ctrlPr>
                <w:rPr>
                  <w:rFonts w:ascii="Cambria Math" w:hAnsi="Cambria Math"/>
                  <w:i/>
                </w:rPr>
              </m:ctrlPr>
            </m:dPr>
            <m:e>
              <m:r>
                <w:rPr>
                  <w:rFonts w:ascii="Cambria Math" w:hAnsi="Cambria Math"/>
                </w:rPr>
                <m:t>t,D</m:t>
              </m:r>
            </m:e>
          </m:d>
          <m:r>
            <w:rPr>
              <w:rFonts w:ascii="Cambria Math" w:hAnsi="Cambria Math"/>
            </w:rPr>
            <m:t>×f(t,d)</m:t>
          </m:r>
        </m:oMath>
      </m:oMathPara>
    </w:p>
    <w:p w14:paraId="19FA83A8" w14:textId="3FD07555" w:rsidR="007A6C31" w:rsidRPr="00CA1E2B" w:rsidRDefault="007A6C31" w:rsidP="000727A6">
      <w:pPr>
        <w:pStyle w:val="Heading4"/>
      </w:pPr>
      <w:bookmarkStart w:id="35" w:name="_Ref392875350"/>
      <w:r w:rsidRPr="00CA1E2B">
        <w:t xml:space="preserve">Term </w:t>
      </w:r>
      <w:r w:rsidR="00C84DAA">
        <w:t>p</w:t>
      </w:r>
      <w:r w:rsidRPr="00CA1E2B">
        <w:t>roximity</w:t>
      </w:r>
      <w:r w:rsidR="00C84DAA">
        <w:t xml:space="preserve"> weighting</w:t>
      </w:r>
      <w:bookmarkEnd w:id="35"/>
    </w:p>
    <w:p w14:paraId="3A9993AE" w14:textId="3A823683" w:rsidR="007A6C31" w:rsidRPr="00CA1E2B" w:rsidRDefault="007A6C31" w:rsidP="000727A6">
      <w:r w:rsidRPr="00CA1E2B">
        <w:t>In</w:t>
      </w:r>
      <w:r w:rsidR="00CA1E2B" w:rsidRPr="00CA1E2B">
        <w:t xml:space="preserve"> </w:t>
      </w:r>
      <w:sdt>
        <w:sdtPr>
          <w:id w:val="150258604"/>
          <w:citation/>
        </w:sdtPr>
        <w:sdtContent>
          <w:r w:rsidR="00CA1E2B" w:rsidRPr="00CA1E2B">
            <w:fldChar w:fldCharType="begin"/>
          </w:r>
          <w:r w:rsidR="00CA1E2B" w:rsidRPr="00CA1E2B">
            <w:instrText xml:space="preserve"> CITATION Eff07 \l 1033 </w:instrText>
          </w:r>
          <w:r w:rsidR="00CA1E2B" w:rsidRPr="00CA1E2B">
            <w:fldChar w:fldCharType="separate"/>
          </w:r>
          <w:r w:rsidR="00A97CCA" w:rsidRPr="00A97CCA">
            <w:rPr>
              <w:noProof/>
            </w:rPr>
            <w:t>[35]</w:t>
          </w:r>
          <w:r w:rsidR="00CA1E2B" w:rsidRPr="00CA1E2B">
            <w:fldChar w:fldCharType="end"/>
          </w:r>
        </w:sdtContent>
      </w:sdt>
      <w:r w:rsidRPr="00CA1E2B">
        <w:t xml:space="preserve">, the importance of proximity of terms in keyword searches is considered. The fundamental principle can be demonstrated by considering the following: given two documents, </w:t>
      </w:r>
      <m:oMath>
        <m:sSub>
          <m:sSubPr>
            <m:ctrlPr>
              <w:rPr>
                <w:rFonts w:ascii="Cambria Math" w:hAnsi="Cambria Math"/>
                <w:i/>
              </w:rPr>
            </m:ctrlPr>
          </m:sSubPr>
          <m:e>
            <m:r>
              <m:rPr>
                <m:nor/>
              </m:rPr>
              <w:rPr>
                <w:rFonts w:ascii="Cambria Math" w:hAnsi="Cambria Math"/>
              </w:rPr>
              <m:t>doc</m:t>
            </m:r>
          </m:e>
          <m:sub>
            <m:r>
              <w:rPr>
                <w:rFonts w:ascii="Cambria Math" w:hAnsi="Cambria Math"/>
              </w:rPr>
              <m:t>1</m:t>
            </m:r>
          </m:sub>
        </m:sSub>
        <m:r>
          <w:rPr>
            <w:rFonts w:ascii="Cambria Math" w:hAnsi="Cambria Math"/>
          </w:rPr>
          <m:t>=</m:t>
        </m:r>
        <m:r>
          <m:rPr>
            <m:nor/>
          </m:rPr>
          <w:rPr>
            <w:rFonts w:ascii="Cambria Math" w:hAnsi="Cambria Math"/>
          </w:rPr>
          <m:t>A B C</m:t>
        </m:r>
      </m:oMath>
      <w:r w:rsidR="003A04CE">
        <w:t xml:space="preserve"> </w:t>
      </w:r>
      <w:r w:rsidRPr="00CA1E2B">
        <w:t xml:space="preserve">and </w:t>
      </w:r>
      <m:oMath>
        <m:sSub>
          <m:sSubPr>
            <m:ctrlPr>
              <w:rPr>
                <w:rFonts w:ascii="Cambria Math" w:hAnsi="Cambria Math"/>
                <w:i/>
              </w:rPr>
            </m:ctrlPr>
          </m:sSubPr>
          <m:e>
            <m:r>
              <m:rPr>
                <m:nor/>
              </m:rPr>
              <w:rPr>
                <w:rFonts w:ascii="Cambria Math" w:hAnsi="Cambria Math"/>
              </w:rPr>
              <m:t>doc</m:t>
            </m:r>
          </m:e>
          <m:sub>
            <m:r>
              <w:rPr>
                <w:rFonts w:ascii="Cambria Math" w:hAnsi="Cambria Math"/>
              </w:rPr>
              <m:t>2</m:t>
            </m:r>
          </m:sub>
        </m:sSub>
        <m:r>
          <w:rPr>
            <w:rFonts w:ascii="Cambria Math" w:hAnsi="Cambria Math"/>
          </w:rPr>
          <m:t>=</m:t>
        </m:r>
        <m:r>
          <m:rPr>
            <m:nor/>
          </m:rPr>
          <w:rPr>
            <w:rFonts w:ascii="Cambria Math" w:hAnsi="Cambria Math"/>
          </w:rPr>
          <m:t>A D D D B C</m:t>
        </m:r>
      </m:oMath>
      <w:r w:rsidRPr="00CA1E2B">
        <w:t xml:space="preserve">, </w:t>
      </w:r>
      <m:oMath>
        <m:sSub>
          <m:sSubPr>
            <m:ctrlPr>
              <w:rPr>
                <w:rFonts w:ascii="Cambria Math" w:hAnsi="Cambria Math"/>
                <w:i/>
              </w:rPr>
            </m:ctrlPr>
          </m:sSubPr>
          <m:e>
            <m:r>
              <m:rPr>
                <m:nor/>
              </m:rPr>
              <w:rPr>
                <w:rFonts w:ascii="Cambria Math" w:hAnsi="Cambria Math"/>
              </w:rPr>
              <m:t>doc</m:t>
            </m:r>
          </m:e>
          <m:sub>
            <m:r>
              <w:rPr>
                <w:rFonts w:ascii="Cambria Math" w:hAnsi="Cambria Math"/>
              </w:rPr>
              <m:t>1</m:t>
            </m:r>
          </m:sub>
        </m:sSub>
      </m:oMath>
      <w:r w:rsidRPr="00CA1E2B">
        <w:t xml:space="preserve"> should be more relevant than </w:t>
      </w:r>
      <m:oMath>
        <m:sSub>
          <m:sSubPr>
            <m:ctrlPr>
              <w:rPr>
                <w:rFonts w:ascii="Cambria Math" w:hAnsi="Cambria Math"/>
                <w:i/>
              </w:rPr>
            </m:ctrlPr>
          </m:sSubPr>
          <m:e>
            <m:r>
              <m:rPr>
                <m:nor/>
              </m:rPr>
              <w:rPr>
                <w:rFonts w:ascii="Cambria Math" w:hAnsi="Cambria Math"/>
              </w:rPr>
              <m:t>doc</m:t>
            </m:r>
          </m:e>
          <m:sub>
            <m:r>
              <w:rPr>
                <w:rFonts w:ascii="Cambria Math" w:hAnsi="Cambria Math"/>
              </w:rPr>
              <m:t>2</m:t>
            </m:r>
          </m:sub>
        </m:sSub>
      </m:oMath>
      <w:r w:rsidRPr="00CA1E2B">
        <w:t xml:space="preserve"> for the query </w:t>
      </w:r>
      <m:oMath>
        <m:r>
          <w:rPr>
            <w:rFonts w:ascii="Cambria Math" w:hAnsi="Cambria Math"/>
          </w:rPr>
          <m:t>Q={A, B}</m:t>
        </m:r>
      </m:oMath>
      <w:r w:rsidRPr="00CA1E2B">
        <w:t xml:space="preserve"> even though they both contain keywords </w:t>
      </w:r>
      <m:oMath>
        <m:r>
          <m:rPr>
            <m:nor/>
          </m:rPr>
          <w:rPr>
            <w:rFonts w:ascii="Cambria Math" w:hAnsi="Cambria Math"/>
          </w:rPr>
          <m:t>A</m:t>
        </m:r>
      </m:oMath>
      <w:r w:rsidR="001458D3">
        <w:t xml:space="preserve"> and </w:t>
      </w:r>
      <m:oMath>
        <m:r>
          <m:rPr>
            <m:nor/>
          </m:rPr>
          <w:rPr>
            <w:rFonts w:ascii="Cambria Math" w:hAnsi="Cambria Math"/>
          </w:rPr>
          <m:t>B</m:t>
        </m:r>
      </m:oMath>
      <w:r w:rsidR="001458D3">
        <w:t xml:space="preserve"> </w:t>
      </w:r>
      <w:r w:rsidRPr="00CA1E2B">
        <w:t>with the same frequency. Put simply,</w:t>
      </w:r>
      <w:r w:rsidR="001458D3">
        <w:t xml:space="preserve"> a</w:t>
      </w:r>
      <w:r w:rsidR="00CA1E2B">
        <w:t>ll other things being equal, t</w:t>
      </w:r>
      <w:r w:rsidRPr="00CA1E2B">
        <w:t>he closer</w:t>
      </w:r>
      <w:r w:rsidR="00CA1E2B">
        <w:t xml:space="preserve"> </w:t>
      </w:r>
      <w:r w:rsidR="001458D3" w:rsidRPr="00CA1E2B">
        <w:t xml:space="preserve">the </w:t>
      </w:r>
      <w:r w:rsidR="001458D3">
        <w:t xml:space="preserve">query’s </w:t>
      </w:r>
      <w:r w:rsidR="001458D3" w:rsidRPr="00CA1E2B">
        <w:t>terms</w:t>
      </w:r>
      <w:r w:rsidR="001458D3">
        <w:t xml:space="preserve"> are in a document, </w:t>
      </w:r>
      <w:r w:rsidRPr="00CA1E2B">
        <w:t xml:space="preserve">the </w:t>
      </w:r>
      <w:r w:rsidR="001458D3">
        <w:t xml:space="preserve">more relevant </w:t>
      </w:r>
      <w:r w:rsidRPr="00CA1E2B">
        <w:t>the match.</w:t>
      </w:r>
    </w:p>
    <w:p w14:paraId="30C35746" w14:textId="77777777" w:rsidR="007A6C31" w:rsidRPr="003D3D86" w:rsidRDefault="007A6C31" w:rsidP="000727A6">
      <w:pPr>
        <w:pStyle w:val="Heading3"/>
      </w:pPr>
      <w:bookmarkStart w:id="36" w:name="_Ref392700475"/>
      <w:bookmarkStart w:id="37" w:name="_Toc396530545"/>
      <w:r w:rsidRPr="003D3D86">
        <w:t>Semantic search</w:t>
      </w:r>
      <w:bookmarkEnd w:id="36"/>
      <w:bookmarkEnd w:id="37"/>
    </w:p>
    <w:p w14:paraId="50F7E2D5" w14:textId="77991E34" w:rsidR="007A6C31" w:rsidRPr="003D3D86" w:rsidRDefault="007A6C31" w:rsidP="007A6C31">
      <w:pPr>
        <w:pStyle w:val="Standard"/>
      </w:pPr>
      <w:r w:rsidRPr="003D3D86">
        <w:t>In</w:t>
      </w:r>
      <w:sdt>
        <w:sdtPr>
          <w:id w:val="1012724758"/>
          <w:citation/>
        </w:sdtPr>
        <w:sdtContent>
          <w:r>
            <w:fldChar w:fldCharType="begin"/>
          </w:r>
          <w:r>
            <w:instrText xml:space="preserve"> CITATION Giu08 \l 1033 </w:instrText>
          </w:r>
          <w:r>
            <w:fldChar w:fldCharType="separate"/>
          </w:r>
          <w:r w:rsidR="00A97CCA">
            <w:rPr>
              <w:noProof/>
            </w:rPr>
            <w:t xml:space="preserve"> </w:t>
          </w:r>
          <w:r w:rsidR="00A97CCA" w:rsidRPr="00A97CCA">
            <w:rPr>
              <w:noProof/>
            </w:rPr>
            <w:t>[25]</w:t>
          </w:r>
          <w:r>
            <w:fldChar w:fldCharType="end"/>
          </w:r>
        </w:sdtContent>
      </w:sdt>
      <w:r>
        <w:t>,</w:t>
      </w:r>
      <w:r w:rsidRPr="003D3D86">
        <w:t xml:space="preserve"> the authors </w:t>
      </w:r>
      <w:r w:rsidR="00330C83">
        <w:t>maintain that</w:t>
      </w:r>
      <w:r w:rsidRPr="003D3D86">
        <w:t xml:space="preserve"> </w:t>
      </w:r>
      <w:r w:rsidR="00330C83">
        <w:t>most s</w:t>
      </w:r>
      <w:r w:rsidRPr="003D3D86">
        <w:t>earch technique</w:t>
      </w:r>
      <w:r w:rsidR="00330C83">
        <w:t>s</w:t>
      </w:r>
      <w:r w:rsidRPr="003D3D86">
        <w:t xml:space="preserve">—from simple Boolean search to </w:t>
      </w:r>
      <w:r w:rsidR="00085F6C">
        <w:t xml:space="preserve">vector-space </w:t>
      </w:r>
      <w:r w:rsidRPr="003D3D86">
        <w:t xml:space="preserve">tf-idf </w:t>
      </w:r>
      <w:r w:rsidR="00085F6C">
        <w:t>weighted</w:t>
      </w:r>
      <w:r w:rsidRPr="003D3D86">
        <w:t xml:space="preserve"> scoring—are variations of syntactic search in which some form of string matching</w:t>
      </w:r>
      <w:r w:rsidR="00330C83">
        <w:t xml:space="preserve"> is performed</w:t>
      </w:r>
      <w:r w:rsidRPr="003D3D86">
        <w:t xml:space="preserve"> combined with </w:t>
      </w:r>
      <w:r w:rsidR="00330C83">
        <w:t xml:space="preserve">a method </w:t>
      </w:r>
      <w:r w:rsidRPr="003D3D86">
        <w:t xml:space="preserve">to </w:t>
      </w:r>
      <w:r w:rsidR="00330C83">
        <w:t>estimate</w:t>
      </w:r>
      <w:r w:rsidRPr="003D3D86">
        <w:t xml:space="preserve"> how important particular string match</w:t>
      </w:r>
      <w:r w:rsidR="00330C83">
        <w:t>es are</w:t>
      </w:r>
      <w:r w:rsidRPr="003D3D86">
        <w:t>.</w:t>
      </w:r>
    </w:p>
    <w:p w14:paraId="50C5ED61" w14:textId="4F6E6898" w:rsidR="00EB14EA" w:rsidRDefault="007A6C31" w:rsidP="007A6C31">
      <w:pPr>
        <w:pStyle w:val="Standard"/>
      </w:pPr>
      <w:r w:rsidRPr="003D3D86">
        <w:t>There are two major problems with th</w:t>
      </w:r>
      <w:r w:rsidR="00085F6C">
        <w:t>e</w:t>
      </w:r>
      <w:r w:rsidR="00330C83">
        <w:t xml:space="preserve"> syntactic approach</w:t>
      </w:r>
      <w:r w:rsidRPr="003D3D86">
        <w:t xml:space="preserve">. First, different </w:t>
      </w:r>
      <w:r w:rsidR="00085F6C">
        <w:t>terms</w:t>
      </w:r>
      <w:r w:rsidRPr="003D3D86">
        <w:t xml:space="preserve"> may be used to express similar meanings (depending on the context). This is referred to as synonymy. </w:t>
      </w:r>
      <w:r>
        <w:t>S</w:t>
      </w:r>
      <w:r w:rsidRPr="003D3D86">
        <w:t xml:space="preserve">econd, the same </w:t>
      </w:r>
      <w:r w:rsidR="00085F6C">
        <w:t>term</w:t>
      </w:r>
      <w:r w:rsidRPr="003D3D86">
        <w:t xml:space="preserve"> may be used to express different meanings (depending on the context). This is referred to as polysemy. Both of these problems </w:t>
      </w:r>
      <w:r w:rsidR="00085F6C">
        <w:t xml:space="preserve">may </w:t>
      </w:r>
      <w:r w:rsidR="00330C83">
        <w:t>degrade</w:t>
      </w:r>
      <w:r w:rsidR="00085F6C">
        <w:t xml:space="preserve"> recall and precision</w:t>
      </w:r>
      <w:r w:rsidRPr="003D3D86">
        <w:t xml:space="preserve"> of </w:t>
      </w:r>
      <w:r w:rsidR="00085F6C">
        <w:t xml:space="preserve">search </w:t>
      </w:r>
      <w:r w:rsidRPr="003D3D86">
        <w:t>results.</w:t>
      </w:r>
    </w:p>
    <w:p w14:paraId="54308092" w14:textId="3DA51BC7" w:rsidR="00EB14EA" w:rsidRDefault="00EB14EA" w:rsidP="00EB14EA">
      <w:pPr>
        <w:pStyle w:val="Standard"/>
      </w:pPr>
      <w:r>
        <w:t xml:space="preserve">Semantic search attempts to </w:t>
      </w:r>
      <w:r w:rsidR="00E04579">
        <w:t xml:space="preserve">mitigate </w:t>
      </w:r>
      <w:r>
        <w:t>these problems</w:t>
      </w:r>
      <w:r w:rsidR="00E04579">
        <w:t xml:space="preserve"> by</w:t>
      </w:r>
      <w:r>
        <w:t xml:space="preserve"> model</w:t>
      </w:r>
      <w:r w:rsidR="00E04579">
        <w:t>ing</w:t>
      </w:r>
      <w:r>
        <w:t xml:space="preserve"> t</w:t>
      </w:r>
      <w:r w:rsidR="007A6C31" w:rsidRPr="003D3D86">
        <w:t>he meaning of text</w:t>
      </w:r>
      <w:r>
        <w:t xml:space="preserve">, with the aim of </w:t>
      </w:r>
      <w:r w:rsidR="00E04579">
        <w:t xml:space="preserve">more intelligently </w:t>
      </w:r>
      <w:r>
        <w:t xml:space="preserve">mapping an information need—as represented by a query—to a set </w:t>
      </w:r>
      <w:r w:rsidR="00E04579">
        <w:t>relevant rank-ordered list of</w:t>
      </w:r>
      <w:r>
        <w:t xml:space="preserve"> documents that satisfy the information need, e.g., does the meaning of the </w:t>
      </w:r>
      <w:r w:rsidR="007A6C31" w:rsidRPr="003D3D86">
        <w:t xml:space="preserve">query correspond to </w:t>
      </w:r>
      <w:r w:rsidR="007A6C31">
        <w:t>a</w:t>
      </w:r>
      <w:r>
        <w:t>ny</w:t>
      </w:r>
      <w:r w:rsidR="007A6C31">
        <w:t xml:space="preserve"> similar</w:t>
      </w:r>
      <w:r w:rsidR="007A6C31" w:rsidRPr="003D3D86">
        <w:t xml:space="preserve"> meaning</w:t>
      </w:r>
      <w:r>
        <w:t>s in a document</w:t>
      </w:r>
      <w:r w:rsidR="00E04579">
        <w:t>?</w:t>
      </w:r>
    </w:p>
    <w:p w14:paraId="63C1552D" w14:textId="0B2882F1" w:rsidR="007A6C31" w:rsidRPr="003D3D86" w:rsidRDefault="00EB14EA" w:rsidP="00EB14EA">
      <w:pPr>
        <w:pStyle w:val="Standard"/>
      </w:pPr>
      <w:r>
        <w:t xml:space="preserve">Modeling semantics is </w:t>
      </w:r>
      <w:r w:rsidR="007A6C31" w:rsidRPr="003D3D86">
        <w:t xml:space="preserve">a more complicated </w:t>
      </w:r>
      <w:r>
        <w:t>problem than string matching</w:t>
      </w:r>
      <w:r w:rsidR="007A6C31" w:rsidRPr="003D3D86">
        <w:t xml:space="preserve">. </w:t>
      </w:r>
      <w:r>
        <w:t>I</w:t>
      </w:r>
      <w:r w:rsidR="007A6C31" w:rsidRPr="003D3D86">
        <w:t>t may</w:t>
      </w:r>
      <w:r w:rsidR="007A6C31">
        <w:t xml:space="preserve"> </w:t>
      </w:r>
      <w:r w:rsidR="007A6C31" w:rsidRPr="003D3D86">
        <w:t xml:space="preserve">involve natural language processing to perform word-sense disambiguation, part of speech tagging, and named entity recognition. When combining this with ontological and semantic knowledge, the </w:t>
      </w:r>
      <w:r w:rsidR="005C5E3D">
        <w:t>information retrieval</w:t>
      </w:r>
      <w:r w:rsidR="007A6C31" w:rsidRPr="003D3D86">
        <w:t xml:space="preserve"> system may begin to process </w:t>
      </w:r>
      <w:r>
        <w:t xml:space="preserve">search </w:t>
      </w:r>
      <w:r w:rsidR="007A6C31" w:rsidRPr="003D3D86">
        <w:t xml:space="preserve">queries in a way that resembles a human's ability to understand </w:t>
      </w:r>
      <w:r w:rsidR="009E1031">
        <w:t xml:space="preserve">the meaning of </w:t>
      </w:r>
      <w:r w:rsidR="007A6C31" w:rsidRPr="003D3D86">
        <w:t>text.</w:t>
      </w:r>
    </w:p>
    <w:p w14:paraId="0AED8E05" w14:textId="12F18C57" w:rsidR="007A6C31" w:rsidRPr="003D3D86" w:rsidRDefault="007A6C31" w:rsidP="007A6C31">
      <w:pPr>
        <w:pStyle w:val="Textbody"/>
      </w:pPr>
      <w:r w:rsidRPr="003D3D86">
        <w:t xml:space="preserve">There are also statistical techniques to model semantically related terms, like latent semantic indexing (LSI). </w:t>
      </w:r>
      <w:r w:rsidR="0014758D">
        <w:t>T</w:t>
      </w:r>
      <w:r w:rsidRPr="003D3D86">
        <w:t xml:space="preserve">here has been very little progress on either of these fronts in relation to </w:t>
      </w:r>
      <w:r w:rsidR="0014758D" w:rsidRPr="00BF1134">
        <w:rPr>
          <w:rStyle w:val="SubtleEmphasis"/>
        </w:rPr>
        <w:t>E</w:t>
      </w:r>
      <w:r w:rsidRPr="00BF1134">
        <w:rPr>
          <w:rStyle w:val="SubtleEmphasis"/>
        </w:rPr>
        <w:t xml:space="preserve">ncrypted </w:t>
      </w:r>
      <w:r w:rsidR="0014758D" w:rsidRPr="00BF1134">
        <w:rPr>
          <w:rStyle w:val="SubtleEmphasis"/>
        </w:rPr>
        <w:t>S</w:t>
      </w:r>
      <w:r w:rsidRPr="00BF1134">
        <w:rPr>
          <w:rStyle w:val="SubtleEmphasis"/>
        </w:rPr>
        <w:t>earch</w:t>
      </w:r>
      <w:r w:rsidR="003F00D1">
        <w:rPr>
          <w:rStyle w:val="FootnoteReference"/>
          <w:i/>
          <w:iCs/>
          <w:color w:val="404040" w:themeColor="text1" w:themeTint="BF"/>
        </w:rPr>
        <w:footnoteReference w:id="12"/>
      </w:r>
      <w:r w:rsidRPr="003D3D86">
        <w:t>.</w:t>
      </w:r>
    </w:p>
    <w:p w14:paraId="566E1428" w14:textId="18329ACC" w:rsidR="001E7901" w:rsidRDefault="001E7901" w:rsidP="001E7901">
      <w:pPr>
        <w:pStyle w:val="Heading1"/>
      </w:pPr>
      <w:bookmarkStart w:id="38" w:name="_Toc396530546"/>
      <w:r>
        <w:t>Research</w:t>
      </w:r>
      <w:r w:rsidR="009F0744">
        <w:t xml:space="preserve"> objectives</w:t>
      </w:r>
      <w:bookmarkEnd w:id="38"/>
    </w:p>
    <w:p w14:paraId="31B2BAAB" w14:textId="5AC2F49E" w:rsidR="00285703" w:rsidRDefault="001E7901" w:rsidP="00285703">
      <w:r>
        <w:t xml:space="preserve">Our research will </w:t>
      </w:r>
      <w:r w:rsidR="00520371">
        <w:t xml:space="preserve">seek to </w:t>
      </w:r>
      <w:r>
        <w:t xml:space="preserve">contribute to </w:t>
      </w:r>
      <w:r w:rsidR="005B3838" w:rsidRPr="00093F49">
        <w:rPr>
          <w:rStyle w:val="SubtleEmphasis"/>
        </w:rPr>
        <w:t>Encrypted Search</w:t>
      </w:r>
      <w:r w:rsidR="005B3838">
        <w:t xml:space="preserve"> in </w:t>
      </w:r>
      <w:r w:rsidR="00901CDB">
        <w:t>three different ways</w:t>
      </w:r>
      <w:r w:rsidR="005B3838">
        <w:t>.</w:t>
      </w:r>
      <w:r w:rsidR="00D829F4">
        <w:t xml:space="preserve"> </w:t>
      </w:r>
      <w:r w:rsidR="00285703">
        <w:t xml:space="preserve">First, we propose several different secure indexes based on a probabilistic set similar to the Bloom filter, which we call the </w:t>
      </w:r>
      <w:r w:rsidR="00BD4582">
        <w:lastRenderedPageBreak/>
        <w:t>Perfect Hash Filter</w:t>
      </w:r>
      <w:r w:rsidR="0078300D">
        <w:t xml:space="preserve"> </w:t>
      </w:r>
      <w:sdt>
        <w:sdtPr>
          <w:id w:val="-307788633"/>
          <w:citation/>
        </w:sdtPr>
        <w:sdtContent>
          <w:r w:rsidR="0078300D">
            <w:fldChar w:fldCharType="begin"/>
          </w:r>
          <w:r w:rsidR="0078300D">
            <w:instrText xml:space="preserve"> CITATION Tar12 \l 1033 </w:instrText>
          </w:r>
          <w:r w:rsidR="0078300D">
            <w:fldChar w:fldCharType="separate"/>
          </w:r>
          <w:r w:rsidR="0078300D" w:rsidRPr="0078300D">
            <w:rPr>
              <w:noProof/>
            </w:rPr>
            <w:t>[36]</w:t>
          </w:r>
          <w:r w:rsidR="0078300D">
            <w:fldChar w:fldCharType="end"/>
          </w:r>
        </w:sdtContent>
      </w:sdt>
      <w:r w:rsidR="00285703">
        <w:t>. We compare them against each other, and against a secure index based on the popular Bloom filter data structure.</w:t>
      </w:r>
    </w:p>
    <w:p w14:paraId="1E59D65A" w14:textId="21C11968" w:rsidR="00093F49" w:rsidRDefault="00285703" w:rsidP="00F0069A">
      <w:r>
        <w:t>Second</w:t>
      </w:r>
      <w:r w:rsidR="00205E09">
        <w:t>, w</w:t>
      </w:r>
      <w:r w:rsidR="00093F49">
        <w:t xml:space="preserve">e will explore the use of </w:t>
      </w:r>
      <w:r w:rsidR="002862B8">
        <w:t>standard informat</w:t>
      </w:r>
      <w:r w:rsidR="00093F49">
        <w:t xml:space="preserve">ion retrieval scoring techniques while paying attention to confidentiality concerns. </w:t>
      </w:r>
      <w:r w:rsidR="00C4036C">
        <w:t>Specifically, i</w:t>
      </w:r>
      <w:r w:rsidR="00093F49">
        <w:t xml:space="preserve">n our experiments, we will assess the accuracy of various proposed secure indexes on </w:t>
      </w:r>
      <w:r w:rsidR="00520371">
        <w:t>different scoring techniques. This accuracy will be assessed with respect to the level of uncertainty</w:t>
      </w:r>
      <w:r w:rsidR="00C4036C">
        <w:t xml:space="preserve">, like </w:t>
      </w:r>
      <w:r w:rsidR="00520371">
        <w:t xml:space="preserve">location uncertainty, false positive rate, </w:t>
      </w:r>
      <w:r w:rsidR="00C4036C">
        <w:t xml:space="preserve">and secure index </w:t>
      </w:r>
      <w:r w:rsidR="000537CB">
        <w:t>poisoning</w:t>
      </w:r>
      <w:r w:rsidR="005E64EE">
        <w:t>.</w:t>
      </w:r>
      <w:r w:rsidR="00F0069A">
        <w:t xml:space="preserve"> The accuracy of a secure index’s output will be measured with respect to a canonical index with perfect information implementing the same search criteria.</w:t>
      </w:r>
    </w:p>
    <w:p w14:paraId="129F5924" w14:textId="6342CA27" w:rsidR="00FC6627" w:rsidRDefault="00D829F4" w:rsidP="00205E09">
      <w:r>
        <w:t>F</w:t>
      </w:r>
      <w:r w:rsidR="00285703">
        <w:t>inally</w:t>
      </w:r>
      <w:r w:rsidR="00205E09">
        <w:t>, we will consider various ways in which information is leaked, and design and implement solutions to mitigate these leaks. We evaluate the effectiveness of these mitigation strategies by considering a hypothetical adversary who employs various attack strategies. We do this for both document confidentiality and query privacy.</w:t>
      </w:r>
    </w:p>
    <w:p w14:paraId="0FC32204" w14:textId="4BFC9D90" w:rsidR="0066573D" w:rsidRDefault="0066573D" w:rsidP="0066573D">
      <w:pPr>
        <w:pStyle w:val="Heading2"/>
      </w:pPr>
      <w:bookmarkStart w:id="39" w:name="_Toc396530547"/>
      <w:bookmarkStart w:id="40" w:name="_Ref391847344"/>
      <w:bookmarkStart w:id="41" w:name="_Ref391847529"/>
      <w:bookmarkStart w:id="42" w:name="_Ref391847650"/>
      <w:bookmarkStart w:id="43" w:name="_Ref391847656"/>
      <w:bookmarkStart w:id="44" w:name="_Ref391847660"/>
      <w:bookmarkStart w:id="45" w:name="_Ref391847664"/>
      <w:bookmarkStart w:id="46" w:name="_Ref391847668"/>
      <w:bookmarkStart w:id="47" w:name="_Ref391847714"/>
      <w:bookmarkStart w:id="48" w:name="_Ref391847722"/>
      <w:bookmarkStart w:id="49" w:name="_Ref391847731"/>
      <w:bookmarkStart w:id="50" w:name="_Ref391847777"/>
      <w:bookmarkStart w:id="51" w:name="_Toc392004123"/>
      <w:r>
        <w:t>Secure Indexes</w:t>
      </w:r>
      <w:bookmarkEnd w:id="39"/>
    </w:p>
    <w:p w14:paraId="3D8DC48D" w14:textId="014A29C1" w:rsidR="0066573D" w:rsidRDefault="0066573D" w:rsidP="0066573D">
      <w:r w:rsidRPr="00F55468">
        <w:rPr>
          <w:rStyle w:val="SubtleEmphasis"/>
        </w:rPr>
        <w:t>Encrypted Search</w:t>
      </w:r>
      <w:r>
        <w:t xml:space="preserve"> is facilitated by the concept of a </w:t>
      </w:r>
      <w:r w:rsidRPr="00782057">
        <w:rPr>
          <w:rStyle w:val="Emphasis"/>
        </w:rPr>
        <w:t>secure index</w:t>
      </w:r>
      <w:r w:rsidRPr="00782057">
        <w:t>.</w:t>
      </w:r>
      <w:r>
        <w:t xml:space="preserve"> Secure indexes are offline indexes</w:t>
      </w:r>
      <w:r w:rsidR="00F8639D">
        <w:t>.</w:t>
      </w:r>
      <w:r>
        <w:t xml:space="preserve"> To make a confidential document searchable, a user must first construct a </w:t>
      </w:r>
      <w:r w:rsidRPr="003E77CE">
        <w:t>secure index</w:t>
      </w:r>
      <w:r>
        <w:rPr>
          <w:i/>
        </w:rPr>
        <w:t xml:space="preserve"> </w:t>
      </w:r>
      <w:r>
        <w:t>for it (see section</w:t>
      </w:r>
      <w:r w:rsidR="00F82536">
        <w:t xml:space="preserve"> </w:t>
      </w:r>
      <w:r w:rsidR="00F82536">
        <w:fldChar w:fldCharType="begin"/>
      </w:r>
      <w:r w:rsidR="00F82536">
        <w:instrText xml:space="preserve"> REF _Ref393925252 \w \h </w:instrText>
      </w:r>
      <w:r w:rsidR="00F82536">
        <w:fldChar w:fldCharType="separate"/>
      </w:r>
      <w:r w:rsidR="00564760">
        <w:t>4.1.2</w:t>
      </w:r>
      <w:r w:rsidR="00F82536">
        <w:fldChar w:fldCharType="end"/>
      </w:r>
      <w:r>
        <w:t xml:space="preserve">). </w:t>
      </w:r>
    </w:p>
    <w:p w14:paraId="7EB950F1" w14:textId="543667E1" w:rsidR="00764ED7" w:rsidRDefault="00764ED7" w:rsidP="0066573D">
      <w:pPr>
        <w:pStyle w:val="Heading3"/>
      </w:pPr>
      <w:bookmarkStart w:id="52" w:name="_Toc396530548"/>
      <w:r>
        <w:t>Submitting hidden queries to secure indexes</w:t>
      </w:r>
      <w:bookmarkEnd w:id="52"/>
    </w:p>
    <w:p w14:paraId="266327FC" w14:textId="197554B7" w:rsidR="00764ED7" w:rsidRDefault="00764ED7" w:rsidP="0066573D">
      <w:r>
        <w:t xml:space="preserve">Assuming the </w:t>
      </w:r>
      <w:r w:rsidRPr="007932D4">
        <w:rPr>
          <w:i/>
        </w:rPr>
        <w:t>secure indexes</w:t>
      </w:r>
      <w:r>
        <w:t xml:space="preserve"> for a collection of confidential documents have been constructed and transmitted to the CSP</w:t>
      </w:r>
      <w:r w:rsidR="007E7F78">
        <w:t xml:space="preserve"> (see section </w:t>
      </w:r>
      <w:r w:rsidR="007E7F78">
        <w:fldChar w:fldCharType="begin"/>
      </w:r>
      <w:r w:rsidR="007E7F78">
        <w:instrText xml:space="preserve"> REF _Ref392919848 \w \h </w:instrText>
      </w:r>
      <w:r w:rsidR="007E7F78">
        <w:fldChar w:fldCharType="separate"/>
      </w:r>
      <w:r w:rsidR="00564760">
        <w:t>0</w:t>
      </w:r>
      <w:r w:rsidR="007E7F78">
        <w:fldChar w:fldCharType="end"/>
      </w:r>
      <w:r w:rsidR="007E7F78">
        <w:t>)</w:t>
      </w:r>
      <w:r>
        <w:t xml:space="preserve">, </w:t>
      </w:r>
      <w:r w:rsidRPr="00C02C77">
        <w:rPr>
          <w:rStyle w:val="SubtleEmphasis"/>
        </w:rPr>
        <w:t>Encrypted Search</w:t>
      </w:r>
      <w:r>
        <w:t xml:space="preserve"> proceeds as follows. Refer to </w:t>
      </w:r>
      <w:r w:rsidR="000A40DB">
        <w:fldChar w:fldCharType="begin"/>
      </w:r>
      <w:r w:rsidR="000A40DB">
        <w:instrText xml:space="preserve"> REF _Ref392920007 \h </w:instrText>
      </w:r>
      <w:r w:rsidR="000A40DB">
        <w:fldChar w:fldCharType="separate"/>
      </w:r>
      <w:r w:rsidR="00564760">
        <w:rPr>
          <w:b/>
          <w:bCs/>
        </w:rPr>
        <w:t>Error! Not a valid bookmark self-reference.</w:t>
      </w:r>
      <w:r w:rsidR="000A40DB">
        <w:fldChar w:fldCharType="end"/>
      </w:r>
      <w:r w:rsidR="000A40DB">
        <w:t xml:space="preserve"> </w:t>
      </w:r>
      <w:r>
        <w:t>for a visualization of the steps.</w:t>
      </w:r>
    </w:p>
    <w:p w14:paraId="4501C0E5" w14:textId="77777777" w:rsidR="00764ED7" w:rsidRPr="007932D4" w:rsidRDefault="00764ED7" w:rsidP="0066573D">
      <w:pPr>
        <w:pStyle w:val="ListParagraph"/>
        <w:numPr>
          <w:ilvl w:val="0"/>
          <w:numId w:val="19"/>
        </w:numPr>
        <w:spacing w:line="312" w:lineRule="auto"/>
      </w:pPr>
      <w:r>
        <w:t xml:space="preserve">Clients construct queries to find confidential documents relevant to their information needs. Queries will be sent over a </w:t>
      </w:r>
      <w:r w:rsidRPr="003A0F12">
        <w:t>secure channel</w:t>
      </w:r>
      <w:r>
        <w:t xml:space="preserve"> to the </w:t>
      </w:r>
      <w:r w:rsidRPr="00974049">
        <w:rPr>
          <w:i/>
        </w:rPr>
        <w:t>query processor.</w:t>
      </w:r>
    </w:p>
    <w:p w14:paraId="6F51DC91" w14:textId="77777777" w:rsidR="00764ED7" w:rsidRDefault="00764ED7" w:rsidP="0066573D">
      <w:pPr>
        <w:pStyle w:val="ListParagraph"/>
        <w:numPr>
          <w:ilvl w:val="0"/>
          <w:numId w:val="19"/>
        </w:numPr>
        <w:spacing w:line="312" w:lineRule="auto"/>
      </w:pPr>
      <w:r>
        <w:t xml:space="preserve">First, the </w:t>
      </w:r>
      <w:r>
        <w:rPr>
          <w:i/>
        </w:rPr>
        <w:t>query processor</w:t>
      </w:r>
      <w:r>
        <w:t xml:space="preserve"> concatenates a </w:t>
      </w:r>
      <w:r w:rsidRPr="00FB7F7B">
        <w:rPr>
          <w:i/>
        </w:rPr>
        <w:t>secret</w:t>
      </w:r>
      <w:r>
        <w:t xml:space="preserve"> to each term. Second, it feeds each concatenated term into a one-way hash function. Finally, it generates an intermediate </w:t>
      </w:r>
      <w:r w:rsidRPr="007932D4">
        <w:rPr>
          <w:i/>
        </w:rPr>
        <w:t>hidden query</w:t>
      </w:r>
      <w:r>
        <w:t xml:space="preserve"> from the output of the one-way hash function and transmits the result to a </w:t>
      </w:r>
      <w:r w:rsidRPr="00BC45F6">
        <w:rPr>
          <w:i/>
        </w:rPr>
        <w:t xml:space="preserve">proxy </w:t>
      </w:r>
      <w:r>
        <w:rPr>
          <w:i/>
        </w:rPr>
        <w:t>query processor</w:t>
      </w:r>
      <w:r>
        <w:t xml:space="preserve">. See </w:t>
      </w:r>
      <w:r>
        <w:fldChar w:fldCharType="begin"/>
      </w:r>
      <w:r>
        <w:instrText xml:space="preserve"> REF _Ref392911336 \h </w:instrText>
      </w:r>
      <w:r>
        <w:fldChar w:fldCharType="separate"/>
      </w:r>
      <w:r w:rsidR="00564760">
        <w:t>Definition of a hidden query</w:t>
      </w:r>
      <w:r>
        <w:fldChar w:fldCharType="end"/>
      </w:r>
      <w:r>
        <w:t xml:space="preserve"> in section </w:t>
      </w:r>
      <w:r>
        <w:fldChar w:fldCharType="begin"/>
      </w:r>
      <w:r>
        <w:instrText xml:space="preserve"> REF _Ref392911364 \w \h </w:instrText>
      </w:r>
      <w:r>
        <w:fldChar w:fldCharType="separate"/>
      </w:r>
      <w:r w:rsidR="00564760">
        <w:t>4.1.1.1</w:t>
      </w:r>
      <w:r>
        <w:fldChar w:fldCharType="end"/>
      </w:r>
      <w:r>
        <w:t>.</w:t>
      </w:r>
    </w:p>
    <w:p w14:paraId="32879C8A" w14:textId="77777777" w:rsidR="00764ED7" w:rsidRDefault="00764ED7" w:rsidP="0066573D">
      <w:pPr>
        <w:pStyle w:val="ListParagraph"/>
        <w:numPr>
          <w:ilvl w:val="0"/>
          <w:numId w:val="19"/>
        </w:numPr>
        <w:spacing w:line="312" w:lineRule="auto"/>
      </w:pPr>
      <w:r>
        <w:t xml:space="preserve">The </w:t>
      </w:r>
      <w:r w:rsidRPr="009C14A8">
        <w:rPr>
          <w:i/>
        </w:rPr>
        <w:t>proxy query processor</w:t>
      </w:r>
      <w:r>
        <w:t xml:space="preserve"> concatenates a secret to each term in the intermediate hidden query with another secret and transmits the resulting </w:t>
      </w:r>
      <w:r w:rsidRPr="009C14A8">
        <w:rPr>
          <w:i/>
        </w:rPr>
        <w:t>hidden query</w:t>
      </w:r>
      <w:r>
        <w:t xml:space="preserve"> transformation to the CSP. Note that the proxy only observes intermediate </w:t>
      </w:r>
      <w:r w:rsidRPr="009C14A8">
        <w:rPr>
          <w:i/>
        </w:rPr>
        <w:t>hidden queries</w:t>
      </w:r>
      <w:r>
        <w:t xml:space="preserve"> (it does not know what the client is searching for), thus the proxy need not be fully trusted.</w:t>
      </w:r>
    </w:p>
    <w:p w14:paraId="178D2956" w14:textId="77777777" w:rsidR="00764ED7" w:rsidRDefault="00764ED7" w:rsidP="0066573D">
      <w:pPr>
        <w:pStyle w:val="ListParagraph"/>
        <w:numPr>
          <w:ilvl w:val="0"/>
          <w:numId w:val="19"/>
        </w:numPr>
        <w:spacing w:line="312" w:lineRule="auto"/>
      </w:pPr>
      <w:r>
        <w:t>The CSP iterates through the secure indexes in the DB, hashing each hidden term with the concatenation of the document ID (a reference, e.g., URIs), and performs the requested search function (e.g., rank-orders document IDs with respect to BM25).</w:t>
      </w:r>
    </w:p>
    <w:p w14:paraId="1D777B7F" w14:textId="315B84B9" w:rsidR="00764ED7" w:rsidRDefault="00BD0C02" w:rsidP="0066573D">
      <w:pPr>
        <w:pStyle w:val="ListParagraph"/>
        <w:numPr>
          <w:ilvl w:val="0"/>
          <w:numId w:val="19"/>
        </w:numPr>
        <w:spacing w:line="312" w:lineRule="auto"/>
      </w:pPr>
      <w:r>
        <w:rPr>
          <w:noProof/>
        </w:rPr>
        <w:lastRenderedPageBreak/>
        <w:drawing>
          <wp:anchor distT="0" distB="0" distL="114300" distR="114300" simplePos="0" relativeHeight="251666432" behindDoc="0" locked="0" layoutInCell="1" allowOverlap="1" wp14:anchorId="16BC14BC" wp14:editId="7B5D2F0B">
            <wp:simplePos x="0" y="0"/>
            <wp:positionH relativeFrom="margin">
              <wp:align>left</wp:align>
            </wp:positionH>
            <wp:positionV relativeFrom="paragraph">
              <wp:posOffset>203835</wp:posOffset>
            </wp:positionV>
            <wp:extent cx="5941060" cy="2663190"/>
            <wp:effectExtent l="19050" t="19050" r="21590" b="2286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2.png"/>
                    <pic:cNvPicPr/>
                  </pic:nvPicPr>
                  <pic:blipFill>
                    <a:blip r:embed="rId9">
                      <a:extLst>
                        <a:ext uri="{28A0092B-C50C-407E-A947-70E740481C1C}">
                          <a14:useLocalDpi xmlns:a14="http://schemas.microsoft.com/office/drawing/2010/main" val="0"/>
                        </a:ext>
                      </a:extLst>
                    </a:blip>
                    <a:stretch>
                      <a:fillRect/>
                    </a:stretch>
                  </pic:blipFill>
                  <pic:spPr>
                    <a:xfrm>
                      <a:off x="0" y="0"/>
                      <a:ext cx="5951279" cy="2667882"/>
                    </a:xfrm>
                    <a:prstGeom prst="rect">
                      <a:avLst/>
                    </a:prstGeom>
                    <a:ln>
                      <a:solidFill>
                        <a:schemeClr val="bg2"/>
                      </a:solidFill>
                    </a:ln>
                  </pic:spPr>
                </pic:pic>
              </a:graphicData>
            </a:graphic>
            <wp14:sizeRelV relativeFrom="margin">
              <wp14:pctHeight>0</wp14:pctHeight>
            </wp14:sizeRelV>
          </wp:anchor>
        </w:drawing>
      </w:r>
      <w:r w:rsidR="000A40DB">
        <w:rPr>
          <w:noProof/>
        </w:rPr>
        <mc:AlternateContent>
          <mc:Choice Requires="wps">
            <w:drawing>
              <wp:anchor distT="0" distB="0" distL="114300" distR="114300" simplePos="0" relativeHeight="251668480" behindDoc="0" locked="0" layoutInCell="1" allowOverlap="1" wp14:anchorId="4944F751" wp14:editId="1EFF7810">
                <wp:simplePos x="0" y="0"/>
                <wp:positionH relativeFrom="column">
                  <wp:posOffset>19050</wp:posOffset>
                </wp:positionH>
                <wp:positionV relativeFrom="paragraph">
                  <wp:posOffset>3438525</wp:posOffset>
                </wp:positionV>
                <wp:extent cx="5943600" cy="635"/>
                <wp:effectExtent l="0" t="0" r="0" b="0"/>
                <wp:wrapTopAndBottom/>
                <wp:docPr id="53" name="Text Box 53"/>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14:paraId="0A5A9D24" w14:textId="75049327" w:rsidR="00A57CE2" w:rsidRDefault="00A57CE2" w:rsidP="000A40DB">
                            <w:pPr>
                              <w:pStyle w:val="Caption"/>
                              <w:rPr>
                                <w:noProof/>
                              </w:rPr>
                            </w:pPr>
                            <w:bookmarkStart w:id="53" w:name="_Toc395112520"/>
                            <w:r>
                              <w:t xml:space="preserve">Figure </w:t>
                            </w:r>
                            <w:fldSimple w:instr=" SEQ Figure \* ARABIC ">
                              <w:r>
                                <w:rPr>
                                  <w:noProof/>
                                </w:rPr>
                                <w:t>1</w:t>
                              </w:r>
                            </w:fldSimple>
                            <w:r>
                              <w:t xml:space="preserve"> Overview of Encrypted Search on a secure index database</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944F751" id="_x0000_t202" coordsize="21600,21600" o:spt="202" path="m,l,21600r21600,l21600,xe">
                <v:stroke joinstyle="miter"/>
                <v:path gradientshapeok="t" o:connecttype="rect"/>
              </v:shapetype>
              <v:shape id="Text Box 53" o:spid="_x0000_s1026" type="#_x0000_t202" style="position:absolute;left:0;text-align:left;margin-left:1.5pt;margin-top:270.75pt;width:468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BF6MgIAAG0EAAAOAAAAZHJzL2Uyb0RvYy54bWysVFFv2jAQfp+0/2D5fQTKQCsiVIyKaVLV&#10;VoKpz8ZxiCXH550NCfv1OzsJ3bo9TXsx57vzd7nvu2N519aGnRV6DTbnk9GYM2UlFNoec/5tv/3w&#10;iTMfhC2EAatyflGe363ev1s2bqFuoAJTKGQEYv2icTmvQnCLLPOyUrXwI3DKUrAErEWgKx6zAkVD&#10;6LXJbsbjedYAFg5BKu/Je98F+Srhl6WS4aksvQrM5Jy+LaQT03mIZ7ZaisURhau07D9D/MNX1EJb&#10;KnqFuhdBsBPqP6BqLRE8lGEkoc6gLLVUqQfqZjJ+082uEk6lXogc7640+f8HKx/Pz8h0kfPZlDMr&#10;atJor9rAPkPLyEX8NM4vKG3nKDG05CedB78nZ2y7LbGOv9QQozgxfbmyG9EkOWe3H6fzMYUkxebT&#10;WcTIXp869OGLgppFI+dI0iVGxfnBhy51SImVPBhdbLUx8RIDG4PsLEjmptJB9eC/ZRkbcy3EVx1g&#10;51FpTvoqsduuq2iF9tD2FByguBADCN0MeSe3mso+CB+eBdLQUGe0COGJjtJAk3PoLc4qwB9/88d8&#10;0pKinDU0hDn3308CFWfmqyWV48QOBg7GYTDsqd4ANTyhFXMymfQAgxnMEqF+of1YxyoUElZSrZyH&#10;wdyEbhVov6Rar1MSzaUT4cHunIzQA7379kWg68UJpOkjDOMpFm806nKTSm59CkR4EjAS2rFIwscL&#10;zXQagX7/4tL8ek9Zr/8Sq58AAAD//wMAUEsDBBQABgAIAAAAIQBXvrhK4AAAAAkBAAAPAAAAZHJz&#10;L2Rvd25yZXYueG1sTI/BTsMwEETvSPyDtUhcEHVK0oiGOFVVwaFcKkIv3Nx4GwdiO7KdNvx9Fy5w&#10;3JnR7JtyNZmendCHzlkB81kCDG3jVGdbAfv3l/tHYCFKq2TvLAr4xgCr6vqqlIVyZ/uGpzq2jEps&#10;KKQAHeNQcB4ajUaGmRvQknd03shIp2+58vJM5abnD0mScyM7Sx+0HHCjsfmqRyNgl33s9N14fH5d&#10;Z6nf7sdN/tnWQtzeTOsnYBGn+BeGH3xCh4qYDm60KrBeQEpLooBFNl8AI3+ZLkk5/Co58Krk/xdU&#10;FwAAAP//AwBQSwECLQAUAAYACAAAACEAtoM4kv4AAADhAQAAEwAAAAAAAAAAAAAAAAAAAAAAW0Nv&#10;bnRlbnRfVHlwZXNdLnhtbFBLAQItABQABgAIAAAAIQA4/SH/1gAAAJQBAAALAAAAAAAAAAAAAAAA&#10;AC8BAABfcmVscy8ucmVsc1BLAQItABQABgAIAAAAIQAe9BF6MgIAAG0EAAAOAAAAAAAAAAAAAAAA&#10;AC4CAABkcnMvZTJvRG9jLnhtbFBLAQItABQABgAIAAAAIQBXvrhK4AAAAAkBAAAPAAAAAAAAAAAA&#10;AAAAAIwEAABkcnMvZG93bnJldi54bWxQSwUGAAAAAAQABADzAAAAmQUAAAAA&#10;" stroked="f">
                <v:textbox style="mso-fit-shape-to-text:t" inset="0,0,0,0">
                  <w:txbxContent>
                    <w:p w14:paraId="0A5A9D24" w14:textId="75049327" w:rsidR="00A57CE2" w:rsidRDefault="00A57CE2" w:rsidP="000A40DB">
                      <w:pPr>
                        <w:pStyle w:val="Caption"/>
                        <w:rPr>
                          <w:noProof/>
                        </w:rPr>
                      </w:pPr>
                      <w:bookmarkStart w:id="54" w:name="_Toc395112520"/>
                      <w:r>
                        <w:t xml:space="preserve">Figure </w:t>
                      </w:r>
                      <w:fldSimple w:instr=" SEQ Figure \* ARABIC ">
                        <w:r>
                          <w:rPr>
                            <w:noProof/>
                          </w:rPr>
                          <w:t>1</w:t>
                        </w:r>
                      </w:fldSimple>
                      <w:r>
                        <w:t xml:space="preserve"> Overview of Encrypted Search on a secure index database</w:t>
                      </w:r>
                      <w:bookmarkEnd w:id="54"/>
                    </w:p>
                  </w:txbxContent>
                </v:textbox>
                <w10:wrap type="topAndBottom"/>
              </v:shape>
            </w:pict>
          </mc:Fallback>
        </mc:AlternateContent>
      </w:r>
      <w:r w:rsidR="00764ED7">
        <w:t>The CSP returns the top-k results</w:t>
      </w:r>
      <w:r w:rsidR="00764ED7">
        <w:rPr>
          <w:rStyle w:val="FootnoteReference"/>
        </w:rPr>
        <w:footnoteReference w:id="13"/>
      </w:r>
      <w:r w:rsidR="00764ED7">
        <w:t>.</w:t>
      </w:r>
    </w:p>
    <w:p w14:paraId="2DB9CA12" w14:textId="77777777" w:rsidR="000A40DB" w:rsidRDefault="000A40DB" w:rsidP="0066573D">
      <w:pPr>
        <w:pStyle w:val="Heading4"/>
      </w:pPr>
      <w:bookmarkStart w:id="55" w:name="_Ref392911336"/>
      <w:bookmarkStart w:id="56" w:name="_Ref392911364"/>
      <w:r>
        <w:t>Definition of a hidden query</w:t>
      </w:r>
      <w:bookmarkEnd w:id="55"/>
      <w:bookmarkEnd w:id="56"/>
    </w:p>
    <w:p w14:paraId="4B89EDEE" w14:textId="6C144C8F" w:rsidR="000A40DB" w:rsidRDefault="000A40DB" w:rsidP="000A40DB">
      <w:r>
        <w:t xml:space="preserve">A hidden query is a cryptographic transformation of a query (see section </w:t>
      </w:r>
      <w:r>
        <w:fldChar w:fldCharType="begin"/>
      </w:r>
      <w:r>
        <w:instrText xml:space="preserve"> REF _Ref392875030 \w \h </w:instrText>
      </w:r>
      <w:r>
        <w:fldChar w:fldCharType="separate"/>
      </w:r>
      <w:r w:rsidR="00564760">
        <w:t>3.4.1</w:t>
      </w:r>
      <w:r>
        <w:fldChar w:fldCharType="end"/>
      </w:r>
      <w:r>
        <w:t xml:space="preserve">). Each term is converted into a hidden term; that is, each keyword is converted into a trapdoor using secret </w:t>
      </w:r>
      <m:oMath>
        <m:r>
          <w:rPr>
            <w:rFonts w:ascii="Cambria Math" w:hAnsi="Cambria Math"/>
          </w:rPr>
          <m:t>s∈secrets</m:t>
        </m:r>
      </m:oMath>
      <w:r>
        <w:t xml:space="preserve">, i.e., </w:t>
      </w:r>
      <m:oMath>
        <m:r>
          <w:rPr>
            <w:rFonts w:ascii="Cambria Math" w:hAnsi="Cambria Math"/>
          </w:rPr>
          <m:t>keyword→"hash(keyword|s)"</m:t>
        </m:r>
      </m:oMath>
      <w:r>
        <w:t xml:space="preserve">, where the hash function is a cryptographic hash function that outputs </w:t>
      </w:r>
      <m:oMath>
        <m:r>
          <w:rPr>
            <w:rFonts w:ascii="Cambria Math" w:hAnsi="Cambria Math"/>
          </w:rPr>
          <m:t>N=16</m:t>
        </m:r>
      </m:oMath>
      <w:r>
        <w:t xml:space="preserve"> hexadecimal digits for any input string</w:t>
      </w:r>
      <w:r w:rsidR="005338DB">
        <w:t xml:space="preserve"> (term)</w:t>
      </w:r>
      <w:r>
        <w:t>.</w:t>
      </w:r>
    </w:p>
    <w:p w14:paraId="057991B1" w14:textId="77777777" w:rsidR="000A40DB" w:rsidRDefault="000A40DB" w:rsidP="000A40DB">
      <w:r>
        <w:t xml:space="preserve">Our secure indexes only store the unigrams (keywords) and bigrams found in the documents they represent; any query with an exact phrase consisting of more than two keywords must be converted into a list of bigrams (a </w:t>
      </w:r>
      <w:r w:rsidRPr="00F06E0E">
        <w:rPr>
          <w:rStyle w:val="SubtleEmphasis"/>
        </w:rPr>
        <w:t>biword</w:t>
      </w:r>
      <w:r>
        <w:t xml:space="preserve"> model). Thus, each exact phrase is converted into a list of trapdoors on the bigrams in the phrase, i.e., </w:t>
      </w:r>
      <m:oMath>
        <m:r>
          <w:rPr>
            <w:rFonts w:ascii="Cambria Math" w:hAnsi="Cambria Math"/>
          </w:rPr>
          <m:t>“wor</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wor</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xml:space="preserve"> wor</m:t>
        </m:r>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 wor</m:t>
        </m:r>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”→"hash(wor</m:t>
        </m:r>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|wor</m:t>
        </m:r>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|s∈secrets)", "hash</m:t>
        </m:r>
        <m:d>
          <m:dPr>
            <m:ctrlPr>
              <w:rPr>
                <w:rFonts w:ascii="Cambria Math" w:hAnsi="Cambria Math"/>
                <w:i/>
              </w:rPr>
            </m:ctrlPr>
          </m:dPr>
          <m:e>
            <m:r>
              <w:rPr>
                <w:rFonts w:ascii="Cambria Math" w:hAnsi="Cambria Math"/>
              </w:rPr>
              <m:t>wor</m:t>
            </m:r>
            <m:sSub>
              <m:sSubPr>
                <m:ctrlPr>
                  <w:rPr>
                    <w:rFonts w:ascii="Cambria Math" w:hAnsi="Cambria Math"/>
                    <w:i/>
                  </w:rPr>
                </m:ctrlPr>
              </m:sSubPr>
              <m:e>
                <m:r>
                  <w:rPr>
                    <w:rFonts w:ascii="Cambria Math" w:hAnsi="Cambria Math"/>
                  </w:rPr>
                  <m:t>d</m:t>
                </m:r>
              </m:e>
              <m:sub>
                <m:r>
                  <w:rPr>
                    <w:rFonts w:ascii="Cambria Math" w:hAnsi="Cambria Math"/>
                  </w:rPr>
                  <m:t>2</m:t>
                </m:r>
              </m:sub>
            </m:sSub>
            <m:d>
              <m:dPr>
                <m:begChr m:val="|"/>
                <m:endChr m:val="|"/>
                <m:ctrlPr>
                  <w:rPr>
                    <w:rFonts w:ascii="Cambria Math" w:hAnsi="Cambria Math"/>
                    <w:i/>
                  </w:rPr>
                </m:ctrlPr>
              </m:dPr>
              <m:e>
                <m:r>
                  <w:rPr>
                    <w:rFonts w:ascii="Cambria Math" w:hAnsi="Cambria Math"/>
                  </w:rPr>
                  <m:t>wor</m:t>
                </m:r>
                <m:sSub>
                  <m:sSubPr>
                    <m:ctrlPr>
                      <w:rPr>
                        <w:rFonts w:ascii="Cambria Math" w:hAnsi="Cambria Math"/>
                        <w:i/>
                      </w:rPr>
                    </m:ctrlPr>
                  </m:sSubPr>
                  <m:e>
                    <m:r>
                      <w:rPr>
                        <w:rFonts w:ascii="Cambria Math" w:hAnsi="Cambria Math"/>
                      </w:rPr>
                      <m:t>d</m:t>
                    </m:r>
                  </m:e>
                  <m:sub>
                    <m:r>
                      <w:rPr>
                        <w:rFonts w:ascii="Cambria Math" w:hAnsi="Cambria Math"/>
                      </w:rPr>
                      <m:t>3</m:t>
                    </m:r>
                  </m:sub>
                </m:sSub>
              </m:e>
            </m:d>
            <m:r>
              <w:rPr>
                <w:rFonts w:ascii="Cambria Math" w:hAnsi="Cambria Math"/>
              </w:rPr>
              <m:t>s∈secrets</m:t>
            </m:r>
          </m:e>
        </m:d>
        <m:r>
          <w:rPr>
            <w:rFonts w:ascii="Cambria Math" w:hAnsi="Cambria Math"/>
          </w:rPr>
          <m:t>,…,"hash(wor</m:t>
        </m:r>
        <m:sSub>
          <m:sSubPr>
            <m:ctrlPr>
              <w:rPr>
                <w:rFonts w:ascii="Cambria Math" w:hAnsi="Cambria Math"/>
                <w:i/>
              </w:rPr>
            </m:ctrlPr>
          </m:sSubPr>
          <m:e>
            <m:r>
              <w:rPr>
                <w:rFonts w:ascii="Cambria Math" w:hAnsi="Cambria Math"/>
              </w:rPr>
              <m:t>d</m:t>
            </m:r>
          </m:e>
          <m:sub>
            <m:r>
              <w:rPr>
                <w:rFonts w:ascii="Cambria Math" w:hAnsi="Cambria Math"/>
              </w:rPr>
              <m:t>k-1</m:t>
            </m:r>
          </m:sub>
        </m:sSub>
        <m:r>
          <w:rPr>
            <w:rFonts w:ascii="Cambria Math" w:hAnsi="Cambria Math"/>
          </w:rPr>
          <m:t>|wor</m:t>
        </m:r>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|s∈secrets)"</m:t>
        </m:r>
      </m:oMath>
      <w:r>
        <w:t>.</w:t>
      </w:r>
    </w:p>
    <w:p w14:paraId="23D6D8B1" w14:textId="77777777" w:rsidR="000A40DB" w:rsidRDefault="000A40DB" w:rsidP="000A40DB">
      <w:r>
        <w:t>In BNF notation, the syntax</w:t>
      </w:r>
      <w:r>
        <w:rPr>
          <w:rStyle w:val="FootnoteReference"/>
        </w:rPr>
        <w:footnoteReference w:id="14"/>
      </w:r>
      <w:r>
        <w:t xml:space="preserve"> for a hidden query is:</w:t>
      </w:r>
    </w:p>
    <w:tbl>
      <w:tblPr>
        <w:tblStyle w:val="PlainTable2"/>
        <w:tblW w:w="0" w:type="auto"/>
        <w:tblLayout w:type="fixed"/>
        <w:tblLook w:val="0600" w:firstRow="0" w:lastRow="0" w:firstColumn="0" w:lastColumn="0" w:noHBand="1" w:noVBand="1"/>
      </w:tblPr>
      <w:tblGrid>
        <w:gridCol w:w="2155"/>
        <w:gridCol w:w="540"/>
        <w:gridCol w:w="6655"/>
      </w:tblGrid>
      <w:tr w:rsidR="000A40DB" w14:paraId="5FE29ECA" w14:textId="77777777" w:rsidTr="009250BB">
        <w:trPr>
          <w:cantSplit/>
        </w:trPr>
        <w:tc>
          <w:tcPr>
            <w:tcW w:w="2155" w:type="dxa"/>
          </w:tcPr>
          <w:p w14:paraId="0443CA48" w14:textId="77777777" w:rsidR="000A40DB" w:rsidRPr="00FC69F7" w:rsidRDefault="000A40DB" w:rsidP="000A40DB">
            <w:pPr>
              <w:jc w:val="right"/>
            </w:pPr>
            <m:oMathPara>
              <m:oMathParaPr>
                <m:jc m:val="right"/>
              </m:oMathParaPr>
              <m:oMath>
                <m:r>
                  <m:rPr>
                    <m:nor/>
                  </m:rPr>
                  <w:rPr>
                    <w:rFonts w:ascii="Cambria Math" w:hAnsi="Cambria Math"/>
                  </w:rPr>
                  <m:t>&lt;hidden_query&gt;</m:t>
                </m:r>
                <m:r>
                  <m:rPr>
                    <m:nor/>
                  </m:rPr>
                  <w:rPr>
                    <w:rFonts w:ascii="Cambria Math" w:hAnsi="Cambria Math"/>
                  </w:rPr>
                  <w:br/>
                </m:r>
              </m:oMath>
              <m:oMath>
                <m:r>
                  <m:rPr>
                    <m:nor/>
                  </m:rPr>
                  <w:rPr>
                    <w:rFonts w:ascii="Cambria Math" w:hAnsi="Cambria Math"/>
                  </w:rPr>
                  <m:t>&lt;hidden_terms&gt;</m:t>
                </m:r>
                <m:r>
                  <m:rPr>
                    <m:nor/>
                  </m:rPr>
                  <w:rPr>
                    <w:rFonts w:ascii="Cambria Math" w:hAnsi="Cambria Math"/>
                  </w:rPr>
                  <w:br/>
                </m:r>
              </m:oMath>
              <m:oMath>
                <m:r>
                  <m:rPr>
                    <m:nor/>
                  </m:rPr>
                  <w:rPr>
                    <w:rFonts w:ascii="Cambria Math" w:hAnsi="Cambria Math"/>
                  </w:rPr>
                  <m:t>&lt;hidden_term&gt;</m:t>
                </m:r>
                <m:r>
                  <m:rPr>
                    <m:nor/>
                  </m:rPr>
                  <w:rPr>
                    <w:rFonts w:ascii="Cambria Math" w:hAnsi="Cambria Math"/>
                  </w:rPr>
                  <w:br/>
                </m:r>
              </m:oMath>
              <m:oMath>
                <m:r>
                  <m:rPr>
                    <m:nor/>
                  </m:rPr>
                  <w:rPr>
                    <w:rFonts w:ascii="Cambria Math" w:hAnsi="Cambria Math"/>
                  </w:rPr>
                  <m:t>&lt;trapdoors&gt;</m:t>
                </m:r>
                <m:r>
                  <m:rPr>
                    <m:nor/>
                  </m:rPr>
                  <w:rPr>
                    <w:rFonts w:ascii="Cambria Math" w:hAnsi="Cambria Math"/>
                  </w:rPr>
                  <w:br/>
                </m:r>
              </m:oMath>
              <m:oMath>
                <m:r>
                  <m:rPr>
                    <m:nor/>
                  </m:rPr>
                  <w:rPr>
                    <w:rFonts w:ascii="Cambria Math" w:hAnsi="Cambria Math"/>
                  </w:rPr>
                  <m:t>&lt;trapdoor&gt;</m:t>
                </m:r>
              </m:oMath>
            </m:oMathPara>
          </w:p>
        </w:tc>
        <w:tc>
          <w:tcPr>
            <w:tcW w:w="540" w:type="dxa"/>
          </w:tcPr>
          <w:p w14:paraId="37B3E6AD" w14:textId="77777777" w:rsidR="000A40DB" w:rsidRPr="00FC69F7" w:rsidRDefault="000A40DB" w:rsidP="000A40DB">
            <m:oMathPara>
              <m:oMathParaPr>
                <m:jc m:val="center"/>
              </m:oMathParaPr>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oMath>
            </m:oMathPara>
          </w:p>
        </w:tc>
        <w:tc>
          <w:tcPr>
            <w:tcW w:w="6655" w:type="dxa"/>
          </w:tcPr>
          <w:p w14:paraId="0BA54F5F" w14:textId="5C1E16C7" w:rsidR="000A40DB" w:rsidRPr="00FC69F7" w:rsidRDefault="000A40DB" w:rsidP="000911CF">
            <w:pPr>
              <w:keepNext/>
            </w:pPr>
            <m:oMath>
              <m:r>
                <m:rPr>
                  <m:nor/>
                </m:rPr>
                <w:rPr>
                  <w:rFonts w:ascii="Cambria Math" w:hAnsi="Cambria Math"/>
                </w:rPr>
                <m:t>{"hidden_query": [&lt;hidden_terms&gt;]</m:t>
              </m:r>
            </m:oMath>
            <w:r>
              <w:t>}</w:t>
            </w:r>
            <m:oMath>
              <m:r>
                <m:rPr>
                  <m:nor/>
                </m:rPr>
                <w:rPr>
                  <w:rFonts w:ascii="Cambria Math" w:hAnsi="Cambria Math"/>
                </w:rPr>
                <w:br/>
              </m:r>
            </m:oMath>
            <m:oMathPara>
              <m:oMathParaPr>
                <m:jc m:val="left"/>
              </m:oMathParaPr>
              <m:oMath>
                <m:r>
                  <m:rPr>
                    <m:nor/>
                  </m:rPr>
                  <w:rPr>
                    <w:rFonts w:ascii="Cambria Math" w:hAnsi="Cambria Math"/>
                  </w:rPr>
                  <m:t>&lt;hidden_term&gt; | &lt;hidden_term&gt;, &lt;hidden_terms&gt;</m:t>
                </m:r>
                <m:r>
                  <m:rPr>
                    <m:nor/>
                  </m:rPr>
                  <w:rPr>
                    <w:rFonts w:ascii="Cambria Math" w:hAnsi="Cambria Math"/>
                  </w:rPr>
                  <w:br/>
                </m:r>
              </m:oMath>
              <m:oMath>
                <m:r>
                  <m:rPr>
                    <m:nor/>
                  </m:rPr>
                  <w:rPr>
                    <w:rFonts w:ascii="Cambria Math" w:hAnsi="Cambria Math"/>
                  </w:rPr>
                  <m:t>[&lt;trapdoors&gt;]</m:t>
                </m:r>
                <m:r>
                  <m:rPr>
                    <m:sty m:val="p"/>
                  </m:rPr>
                  <w:rPr>
                    <w:rFonts w:ascii="Cambria Math" w:hAnsi="Cambria Math"/>
                  </w:rPr>
                  <w:br/>
                </m:r>
              </m:oMath>
              <m:oMath>
                <m:r>
                  <m:rPr>
                    <m:nor/>
                  </m:rPr>
                  <w:rPr>
                    <w:rFonts w:ascii="Cambria Math" w:hAnsi="Cambria Math"/>
                  </w:rPr>
                  <m:t>"&lt;trapdoor&gt;" | "&lt;trapdoor&gt;", &lt;trapdoors&gt;</m:t>
                </m:r>
                <m:r>
                  <m:rPr>
                    <m:nor/>
                  </m:rPr>
                  <w:rPr>
                    <w:rFonts w:ascii="Cambria Math" w:hAnsi="Cambria Math"/>
                  </w:rPr>
                  <w:br/>
                </m:r>
              </m:oMath>
              <m:oMath>
                <m:r>
                  <m:rPr>
                    <m:nor/>
                  </m:rPr>
                  <w:rPr>
                    <w:rFonts w:ascii="Cambria Math" w:hAnsi="Cambria Math"/>
                  </w:rPr>
                  <m:t>(0</m:t>
                </m:r>
                <m:d>
                  <m:dPr>
                    <m:begChr m:val="|"/>
                    <m:endChr m:val="|"/>
                    <m:ctrlPr>
                      <w:rPr>
                        <w:rFonts w:ascii="Cambria Math" w:hAnsi="Cambria Math"/>
                        <w:i/>
                      </w:rPr>
                    </m:ctrlPr>
                  </m:dPr>
                  <m:e>
                    <m:r>
                      <m:rPr>
                        <m:nor/>
                      </m:rPr>
                      <w:rPr>
                        <w:rFonts w:ascii="Cambria Math" w:hAnsi="Cambria Math"/>
                      </w:rPr>
                      <m:t>1</m:t>
                    </m:r>
                  </m:e>
                </m:d>
                <m:r>
                  <m:rPr>
                    <m:nor/>
                  </m:rPr>
                  <w:rPr>
                    <w:rFonts w:ascii="Cambria Math" w:hAnsi="Cambria Math"/>
                  </w:rPr>
                  <m:t>…|9|a|b|c|d|e|f){16}</m:t>
                </m:r>
              </m:oMath>
            </m:oMathPara>
          </w:p>
        </w:tc>
      </w:tr>
    </w:tbl>
    <w:p w14:paraId="27957AEB" w14:textId="66C0F81D" w:rsidR="00734D86" w:rsidRDefault="00734D86">
      <w:pPr>
        <w:pStyle w:val="Caption"/>
      </w:pPr>
      <w:bookmarkStart w:id="57" w:name="_Ref392919848"/>
      <w:r>
        <w:t xml:space="preserve">Table </w:t>
      </w:r>
      <w:fldSimple w:instr=" SEQ Table \* ARABIC ">
        <w:r w:rsidR="00564760">
          <w:rPr>
            <w:noProof/>
          </w:rPr>
          <w:t>2</w:t>
        </w:r>
      </w:fldSimple>
      <w:r>
        <w:t xml:space="preserve"> BNF hidden query grammar</w:t>
      </w:r>
    </w:p>
    <w:p w14:paraId="0D244E5D" w14:textId="77777777" w:rsidR="00CC535F" w:rsidRDefault="00CC535F" w:rsidP="0066573D">
      <w:pPr>
        <w:pStyle w:val="Heading3"/>
      </w:pPr>
      <w:bookmarkStart w:id="58" w:name="_Ref393925252"/>
      <w:bookmarkStart w:id="59" w:name="_Toc396530549"/>
      <w:r>
        <w:lastRenderedPageBreak/>
        <w:t>Secure index construction</w:t>
      </w:r>
      <w:bookmarkEnd w:id="57"/>
      <w:bookmarkEnd w:id="58"/>
      <w:bookmarkEnd w:id="59"/>
    </w:p>
    <w:p w14:paraId="44DF02DA" w14:textId="6203AD72" w:rsidR="00CC535F" w:rsidRDefault="00CC535F" w:rsidP="0066573D">
      <w:r>
        <w:t xml:space="preserve">What follows is the sequence of actions needed to construct a </w:t>
      </w:r>
      <w:r w:rsidRPr="003E77CE">
        <w:t>secure index</w:t>
      </w:r>
      <w:r>
        <w:t>. Once constructed, the secure index may be stored on untrusted systems, such as a CSP. Refer to</w:t>
      </w:r>
      <w:r w:rsidR="005D403F">
        <w:t xml:space="preserve"> </w:t>
      </w:r>
      <w:r w:rsidR="005D403F">
        <w:fldChar w:fldCharType="begin"/>
      </w:r>
      <w:r w:rsidR="005D403F">
        <w:instrText xml:space="preserve"> REF _Ref392920728 \h </w:instrText>
      </w:r>
      <w:r w:rsidR="005D403F">
        <w:fldChar w:fldCharType="separate"/>
      </w:r>
      <w:r w:rsidR="00564760">
        <w:t xml:space="preserve">Figure </w:t>
      </w:r>
      <w:r w:rsidR="00564760">
        <w:rPr>
          <w:noProof/>
        </w:rPr>
        <w:t>2</w:t>
      </w:r>
      <w:r w:rsidR="005D403F">
        <w:fldChar w:fldCharType="end"/>
      </w:r>
      <w:r w:rsidR="001249CB">
        <w:t xml:space="preserve"> </w:t>
      </w:r>
      <w:r>
        <w:t>for a visualization of the steps.</w:t>
      </w:r>
    </w:p>
    <w:p w14:paraId="3A7D4075" w14:textId="77777777" w:rsidR="00CC535F" w:rsidRDefault="00CC535F" w:rsidP="0066573D">
      <w:pPr>
        <w:pStyle w:val="ListParagraph"/>
        <w:numPr>
          <w:ilvl w:val="0"/>
          <w:numId w:val="18"/>
        </w:numPr>
        <w:spacing w:line="312" w:lineRule="auto"/>
      </w:pPr>
      <w:r>
        <w:t xml:space="preserve">A client transmits a confidential plaintext document over a secure channel to a </w:t>
      </w:r>
      <m:oMath>
        <m:r>
          <w:rPr>
            <w:rFonts w:ascii="Cambria Math" w:hAnsi="Cambria Math"/>
          </w:rPr>
          <m:t>document processor</m:t>
        </m:r>
      </m:oMath>
      <w:r>
        <w:t xml:space="preserve">. This is most likely a process running on the client’s local machine, but in theory, it can reside anywhere. There are compelling reasons to decouple the </w:t>
      </w:r>
      <m:oMath>
        <m:r>
          <w:rPr>
            <w:rFonts w:ascii="Cambria Math" w:hAnsi="Cambria Math"/>
          </w:rPr>
          <m:t>document processor</m:t>
        </m:r>
      </m:oMath>
      <w:r>
        <w:t xml:space="preserve"> from the client, e.g., centralized control to enforce uniformity of secure index construction.</w:t>
      </w:r>
    </w:p>
    <w:p w14:paraId="721EAB7B" w14:textId="77777777" w:rsidR="00CC535F" w:rsidRDefault="00CC535F" w:rsidP="0066573D">
      <w:pPr>
        <w:pStyle w:val="ListParagraph"/>
        <w:numPr>
          <w:ilvl w:val="0"/>
          <w:numId w:val="18"/>
        </w:numPr>
        <w:spacing w:line="312" w:lineRule="auto"/>
      </w:pPr>
      <w:r w:rsidRPr="0018228C">
        <w:rPr>
          <w:i/>
        </w:rPr>
        <w:t>Optional:</w:t>
      </w:r>
      <w:r>
        <w:t xml:space="preserve"> The </w:t>
      </w:r>
      <w:r w:rsidRPr="005A130B">
        <w:rPr>
          <w:i/>
        </w:rPr>
        <w:t>document processor</w:t>
      </w:r>
      <w:r>
        <w:t xml:space="preserve"> encrypts the document using whatever cryptographic algorithm is deemed appropriate and transmits it to an untrusted channel, e.g., the CSP or a system decoupled from the CSP. For </w:t>
      </w:r>
      <w:r w:rsidRPr="001A4C3F">
        <w:rPr>
          <w:rStyle w:val="SubtleEmphasis"/>
        </w:rPr>
        <w:t>Encrypted Search</w:t>
      </w:r>
      <w:r>
        <w:t xml:space="preserve"> purposes, only a reference to the document needs to be provided as output.</w:t>
      </w:r>
    </w:p>
    <w:p w14:paraId="1DA58BDE" w14:textId="77777777" w:rsidR="00CC535F" w:rsidRDefault="00CC535F" w:rsidP="0066573D">
      <w:pPr>
        <w:pStyle w:val="ListParagraph"/>
        <w:numPr>
          <w:ilvl w:val="0"/>
          <w:numId w:val="18"/>
        </w:numPr>
        <w:spacing w:line="312" w:lineRule="auto"/>
      </w:pPr>
      <w:r>
        <w:t xml:space="preserve">First, the </w:t>
      </w:r>
      <w:r w:rsidRPr="00F320EA">
        <w:rPr>
          <w:i/>
        </w:rPr>
        <w:t xml:space="preserve">document processor </w:t>
      </w:r>
      <w:r>
        <w:t xml:space="preserve">generates </w:t>
      </w:r>
      <w:r w:rsidRPr="00F320EA">
        <w:rPr>
          <w:i/>
        </w:rPr>
        <w:t>searchable terms</w:t>
      </w:r>
      <w:r>
        <w:t xml:space="preserve"> for the document. These terms can be anything—Soundex hashes, trigrams, etc.—but in our implementation they are lower-case unigrams and bigrams (optionally stemmed) contained in the document (</w:t>
      </w:r>
      <w:r w:rsidRPr="004A47A4">
        <w:rPr>
          <w:rStyle w:val="SubtleEmphasis"/>
        </w:rPr>
        <w:t>biword</w:t>
      </w:r>
      <w:r>
        <w:t xml:space="preserve"> model). Second, the concatenations are fed into a cryptographic one-way hash function. Finally, it generates a list of hidden terms from the output of the one-way hash function and transmits the intermediate results to a </w:t>
      </w:r>
      <w:r w:rsidRPr="00F320EA">
        <w:rPr>
          <w:i/>
        </w:rPr>
        <w:t>proxy indexer</w:t>
      </w:r>
      <w:r>
        <w:t>.</w:t>
      </w:r>
    </w:p>
    <w:p w14:paraId="72F372A0" w14:textId="77777777" w:rsidR="00CC535F" w:rsidRPr="00574BDD" w:rsidRDefault="00CC535F" w:rsidP="0066573D">
      <w:pPr>
        <w:pStyle w:val="ListParagraph"/>
        <w:spacing w:line="312" w:lineRule="auto"/>
        <w:ind w:left="1440"/>
      </w:pPr>
      <w:r>
        <w:t xml:space="preserve">More precisely, each unigram or bigram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in the target document </w:t>
      </w:r>
      <m:oMath>
        <m:r>
          <w:rPr>
            <w:rFonts w:ascii="Cambria Math" w:hAnsi="Cambria Math"/>
          </w:rPr>
          <m:t>D</m:t>
        </m:r>
      </m:oMath>
      <w:r>
        <w:t xml:space="preserve"> is concatenated with </w:t>
      </w:r>
      <m:oMath>
        <m:sSub>
          <m:sSubPr>
            <m:ctrlPr>
              <w:rPr>
                <w:rFonts w:ascii="Cambria Math" w:hAnsi="Cambria Math"/>
                <w:i/>
              </w:rPr>
            </m:ctrlPr>
          </m:sSubPr>
          <m:e>
            <m:r>
              <w:rPr>
                <w:rFonts w:ascii="Cambria Math" w:hAnsi="Cambria Math"/>
              </w:rPr>
              <m:t>n</m:t>
            </m:r>
          </m:e>
          <m:sub>
            <m:r>
              <w:rPr>
                <w:rFonts w:ascii="Cambria Math" w:hAnsi="Cambria Math"/>
              </w:rPr>
              <m:t>1</m:t>
            </m:r>
          </m:sub>
        </m:sSub>
      </m:oMath>
      <w:r>
        <w:t xml:space="preserve"> secrets—</w:t>
      </w:r>
      <m:oMath>
        <m:sSub>
          <m:sSubPr>
            <m:ctrlPr>
              <w:rPr>
                <w:rFonts w:ascii="Cambria Math" w:hAnsi="Cambria Math"/>
                <w:i/>
              </w:rPr>
            </m:ctrlPr>
          </m:sSubPr>
          <m:e>
            <m:sSup>
              <m:sSupPr>
                <m:ctrlPr>
                  <w:rPr>
                    <w:rFonts w:ascii="Cambria Math" w:hAnsi="Cambria Math"/>
                    <w:i/>
                  </w:rPr>
                </m:ctrlPr>
              </m:sSupPr>
              <m:e>
                <m:r>
                  <w:rPr>
                    <w:rFonts w:ascii="Cambria Math" w:hAnsi="Cambria Math"/>
                  </w:rPr>
                  <m:t>s</m:t>
                </m:r>
              </m:e>
              <m:sup>
                <m:r>
                  <w:rPr>
                    <w:rFonts w:ascii="Cambria Math" w:hAnsi="Cambria Math"/>
                  </w:rPr>
                  <m:t>'</m:t>
                </m:r>
              </m:sup>
            </m:sSup>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secret</m:t>
            </m:r>
          </m:e>
          <m:sub>
            <m:r>
              <w:rPr>
                <w:rFonts w:ascii="Cambria Math" w:hAnsi="Cambria Math"/>
              </w:rPr>
              <m:t>j</m:t>
            </m:r>
          </m:sub>
        </m:sSub>
        <m:r>
          <w:rPr>
            <w:rFonts w:ascii="Cambria Math" w:hAnsi="Cambria Math"/>
          </w:rPr>
          <m:t xml:space="preserve">,i=1 to </m:t>
        </m:r>
        <m:d>
          <m:dPr>
            <m:begChr m:val="|"/>
            <m:endChr m:val="|"/>
            <m:ctrlPr>
              <w:rPr>
                <w:rFonts w:ascii="Cambria Math" w:hAnsi="Cambria Math"/>
                <w:i/>
              </w:rPr>
            </m:ctrlPr>
          </m:dPr>
          <m:e>
            <m:r>
              <w:rPr>
                <w:rFonts w:ascii="Cambria Math" w:hAnsi="Cambria Math"/>
              </w:rPr>
              <m:t>unigrams∈D∪bigrams∈D</m:t>
            </m:r>
          </m:e>
        </m:d>
        <m:r>
          <w:rPr>
            <w:rFonts w:ascii="Cambria Math" w:hAnsi="Cambria Math"/>
          </w:rPr>
          <m:t xml:space="preserve">, j=1 to </m:t>
        </m:r>
        <m:sSub>
          <m:sSubPr>
            <m:ctrlPr>
              <w:rPr>
                <w:rFonts w:ascii="Cambria Math" w:hAnsi="Cambria Math"/>
                <w:i/>
              </w:rPr>
            </m:ctrlPr>
          </m:sSubPr>
          <m:e>
            <m:r>
              <w:rPr>
                <w:rFonts w:ascii="Cambria Math" w:hAnsi="Cambria Math"/>
              </w:rPr>
              <m:t>n</m:t>
            </m:r>
          </m:e>
          <m:sub>
            <m:r>
              <w:rPr>
                <w:rFonts w:ascii="Cambria Math" w:hAnsi="Cambria Math"/>
              </w:rPr>
              <m:t>1</m:t>
            </m:r>
          </m:sub>
        </m:sSub>
      </m:oMath>
      <w:r>
        <w:t>. E</w:t>
      </w:r>
      <w:r w:rsidRPr="003A5F7B">
        <w:t xml:space="preserve">very unigram and bigram </w:t>
      </w:r>
      <w:r>
        <w:t xml:space="preserve">in the document will thus </w:t>
      </w:r>
      <w:r w:rsidRPr="003A5F7B">
        <w:t>be search</w:t>
      </w:r>
      <w:r>
        <w:t>able</w:t>
      </w:r>
      <w:r w:rsidRPr="003A5F7B">
        <w:t xml:space="preserve"> </w:t>
      </w:r>
      <w:r>
        <w:t xml:space="preserve">with </w:t>
      </w:r>
      <m:oMath>
        <m:sSub>
          <m:sSubPr>
            <m:ctrlPr>
              <w:rPr>
                <w:rFonts w:ascii="Cambria Math" w:hAnsi="Cambria Math"/>
                <w:i/>
              </w:rPr>
            </m:ctrlPr>
          </m:sSubPr>
          <m:e>
            <m:r>
              <w:rPr>
                <w:rFonts w:ascii="Cambria Math" w:hAnsi="Cambria Math"/>
              </w:rPr>
              <m:t>n</m:t>
            </m:r>
          </m:e>
          <m:sub>
            <m:r>
              <w:rPr>
                <w:rFonts w:ascii="Cambria Math" w:hAnsi="Cambria Math"/>
              </w:rPr>
              <m:t>1</m:t>
            </m:r>
          </m:sub>
        </m:sSub>
      </m:oMath>
      <w:r>
        <w:t xml:space="preserve"> different </w:t>
      </w:r>
      <w:r w:rsidRPr="003A5F7B">
        <w:t>secrets</w:t>
      </w:r>
      <w:r>
        <w:t xml:space="preserve"> by an authorized user</w:t>
      </w:r>
      <w:r w:rsidRPr="003A5F7B">
        <w:t>.</w:t>
      </w:r>
      <w:r>
        <w:t xml:space="preserve"> Then, each </w:t>
      </w:r>
      <m:oMath>
        <m:sSub>
          <m:sSubPr>
            <m:ctrlPr>
              <w:rPr>
                <w:rFonts w:ascii="Cambria Math" w:hAnsi="Cambria Math"/>
                <w:i/>
              </w:rPr>
            </m:ctrlPr>
          </m:sSubPr>
          <m:e>
            <m:sSup>
              <m:sSupPr>
                <m:ctrlPr>
                  <w:rPr>
                    <w:rFonts w:ascii="Cambria Math" w:hAnsi="Cambria Math"/>
                    <w:i/>
                  </w:rPr>
                </m:ctrlPr>
              </m:sSupPr>
              <m:e>
                <m:r>
                  <w:rPr>
                    <w:rFonts w:ascii="Cambria Math" w:hAnsi="Cambria Math"/>
                  </w:rPr>
                  <m:t>s</m:t>
                </m:r>
              </m:e>
              <m:sup>
                <m:r>
                  <w:rPr>
                    <w:rFonts w:ascii="Cambria Math" w:hAnsi="Cambria Math"/>
                  </w:rPr>
                  <m:t>'</m:t>
                </m:r>
              </m:sup>
            </m:sSup>
          </m:e>
          <m:sub>
            <m:r>
              <w:rPr>
                <w:rFonts w:ascii="Cambria Math" w:hAnsi="Cambria Math"/>
              </w:rPr>
              <m:t>i,j</m:t>
            </m:r>
          </m:sub>
        </m:sSub>
      </m:oMath>
      <w:r>
        <w:t xml:space="preserve"> is cryptographically hashed—</w:t>
      </w:r>
      <m:oMath>
        <m:sSub>
          <m:sSubPr>
            <m:ctrlPr>
              <w:rPr>
                <w:rFonts w:ascii="Cambria Math" w:hAnsi="Cambria Math"/>
                <w:i/>
              </w:rPr>
            </m:ctrlPr>
          </m:sSubPr>
          <m:e>
            <m:sSup>
              <m:sSupPr>
                <m:ctrlPr>
                  <w:rPr>
                    <w:rFonts w:ascii="Cambria Math" w:hAnsi="Cambria Math"/>
                    <w:i/>
                  </w:rPr>
                </m:ctrlPr>
              </m:sSupPr>
              <m:e>
                <m:r>
                  <w:rPr>
                    <w:rFonts w:ascii="Cambria Math" w:hAnsi="Cambria Math"/>
                  </w:rPr>
                  <m:t>s</m:t>
                </m:r>
              </m:e>
              <m:sup>
                <m:r>
                  <w:rPr>
                    <w:rFonts w:ascii="Cambria Math" w:hAnsi="Cambria Math"/>
                  </w:rPr>
                  <m:t>''</m:t>
                </m:r>
              </m:sup>
            </m:sSup>
          </m:e>
          <m:sub>
            <m:r>
              <w:rPr>
                <w:rFonts w:ascii="Cambria Math" w:hAnsi="Cambria Math"/>
              </w:rPr>
              <m:t>i,j</m:t>
            </m:r>
          </m:sub>
        </m:sSub>
        <m:r>
          <w:rPr>
            <w:rFonts w:ascii="Cambria Math" w:hAnsi="Cambria Math"/>
          </w:rPr>
          <m:t>=cryptographic_hash(</m:t>
        </m:r>
        <m:sSub>
          <m:sSubPr>
            <m:ctrlPr>
              <w:rPr>
                <w:rFonts w:ascii="Cambria Math" w:hAnsi="Cambria Math"/>
                <w:i/>
              </w:rPr>
            </m:ctrlPr>
          </m:sSubPr>
          <m:e>
            <m:sSup>
              <m:sSupPr>
                <m:ctrlPr>
                  <w:rPr>
                    <w:rFonts w:ascii="Cambria Math" w:hAnsi="Cambria Math"/>
                    <w:i/>
                  </w:rPr>
                </m:ctrlPr>
              </m:sSupPr>
              <m:e>
                <m:r>
                  <w:rPr>
                    <w:rFonts w:ascii="Cambria Math" w:hAnsi="Cambria Math"/>
                  </w:rPr>
                  <m:t>s</m:t>
                </m:r>
              </m:e>
              <m:sup>
                <m:r>
                  <w:rPr>
                    <w:rFonts w:ascii="Cambria Math" w:hAnsi="Cambria Math"/>
                  </w:rPr>
                  <m:t>'</m:t>
                </m:r>
              </m:sup>
            </m:sSup>
          </m:e>
          <m:sub>
            <m:r>
              <w:rPr>
                <w:rFonts w:ascii="Cambria Math" w:hAnsi="Cambria Math"/>
              </w:rPr>
              <m:t>i,j</m:t>
            </m:r>
          </m:sub>
        </m:sSub>
        <m:r>
          <w:rPr>
            <w:rFonts w:ascii="Cambria Math" w:hAnsi="Cambria Math"/>
          </w:rPr>
          <m:t>)</m:t>
        </m:r>
      </m:oMath>
      <w:r>
        <w:rPr>
          <w:rStyle w:val="FootnoteReference"/>
        </w:rPr>
        <w:footnoteReference w:id="15"/>
      </w:r>
    </w:p>
    <w:p w14:paraId="00816010" w14:textId="6CCBD4EF" w:rsidR="00CC535F" w:rsidRDefault="00CC535F" w:rsidP="0066573D">
      <w:pPr>
        <w:pStyle w:val="ListParagraph"/>
        <w:keepNext/>
        <w:numPr>
          <w:ilvl w:val="0"/>
          <w:numId w:val="18"/>
        </w:numPr>
        <w:spacing w:line="312" w:lineRule="auto"/>
        <w:ind w:left="864"/>
      </w:pPr>
      <w:r>
        <w:t xml:space="preserve">First, the </w:t>
      </w:r>
      <w:r w:rsidRPr="00F320EA">
        <w:rPr>
          <w:i/>
        </w:rPr>
        <w:t xml:space="preserve">proxy indexer </w:t>
      </w:r>
      <w:r>
        <w:t xml:space="preserve">concatenates one or more </w:t>
      </w:r>
      <w:r w:rsidRPr="00F320EA">
        <w:rPr>
          <w:i/>
        </w:rPr>
        <w:t>secrets</w:t>
      </w:r>
      <w:r>
        <w:t xml:space="preserve"> to the intermediate hidden terms and feeds them into a one-way hash function. Second, the proxy concatenates the document’s id (reference) to the outputs of the previous hash function and feeds them into another one-way hash. Third, a </w:t>
      </w:r>
      <w:r w:rsidRPr="00E02FE2">
        <w:rPr>
          <w:rStyle w:val="SubtleEmphasis"/>
        </w:rPr>
        <w:t>secure index</w:t>
      </w:r>
      <w:r>
        <w:t xml:space="preserve"> is constructed from </w:t>
      </w:r>
      <w:r w:rsidRPr="00E16C03">
        <w:t>the</w:t>
      </w:r>
      <w:r>
        <w:t xml:space="preserve"> hash function’s output. Finally, it transmits the </w:t>
      </w:r>
      <w:r w:rsidRPr="00F320EA">
        <w:rPr>
          <w:i/>
        </w:rPr>
        <w:t>secure index</w:t>
      </w:r>
      <w:r>
        <w:t xml:space="preserve"> to the CSP. At this point, the CSP stores the secure index and,</w:t>
      </w:r>
      <w:r w:rsidR="00CF7B1B">
        <w:t xml:space="preserve"> </w:t>
      </w:r>
      <w:r>
        <w:lastRenderedPageBreak/>
        <w:t xml:space="preserve">optionally, its corresponding encrypted document in a database to facilitate efficient </w:t>
      </w:r>
      <w:r w:rsidRPr="00E02FE2">
        <w:rPr>
          <w:rStyle w:val="SubtleEmphasis"/>
        </w:rPr>
        <w:t>Encrypted Search</w:t>
      </w:r>
      <w:r>
        <w:t xml:space="preserve"> operations in response to hidden queries.</w:t>
      </w:r>
    </w:p>
    <w:p w14:paraId="7E4EE3B5" w14:textId="74E6BE9E" w:rsidR="00CC535F" w:rsidRDefault="00F71062" w:rsidP="0066573D">
      <w:pPr>
        <w:pStyle w:val="ListParagraph"/>
        <w:keepNext/>
        <w:spacing w:line="312" w:lineRule="auto"/>
        <w:ind w:left="1440"/>
      </w:pPr>
      <w:r>
        <w:rPr>
          <w:noProof/>
        </w:rPr>
        <mc:AlternateContent>
          <mc:Choice Requires="wps">
            <w:drawing>
              <wp:anchor distT="0" distB="0" distL="114300" distR="114300" simplePos="0" relativeHeight="251672576" behindDoc="0" locked="0" layoutInCell="1" allowOverlap="1" wp14:anchorId="3F777AEB" wp14:editId="1FB107FD">
                <wp:simplePos x="0" y="0"/>
                <wp:positionH relativeFrom="margin">
                  <wp:align>left</wp:align>
                </wp:positionH>
                <wp:positionV relativeFrom="paragraph">
                  <wp:posOffset>4864783</wp:posOffset>
                </wp:positionV>
                <wp:extent cx="5899785" cy="635"/>
                <wp:effectExtent l="0" t="0" r="5715" b="0"/>
                <wp:wrapTopAndBottom/>
                <wp:docPr id="54" name="Text Box 54"/>
                <wp:cNvGraphicFramePr/>
                <a:graphic xmlns:a="http://schemas.openxmlformats.org/drawingml/2006/main">
                  <a:graphicData uri="http://schemas.microsoft.com/office/word/2010/wordprocessingShape">
                    <wps:wsp>
                      <wps:cNvSpPr txBox="1"/>
                      <wps:spPr>
                        <a:xfrm>
                          <a:off x="0" y="0"/>
                          <a:ext cx="5899785" cy="635"/>
                        </a:xfrm>
                        <a:prstGeom prst="rect">
                          <a:avLst/>
                        </a:prstGeom>
                        <a:solidFill>
                          <a:prstClr val="white"/>
                        </a:solidFill>
                        <a:ln>
                          <a:noFill/>
                        </a:ln>
                        <a:effectLst/>
                      </wps:spPr>
                      <wps:txbx>
                        <w:txbxContent>
                          <w:p w14:paraId="4E577F8C" w14:textId="0BE04A57" w:rsidR="00A57CE2" w:rsidRDefault="00A57CE2" w:rsidP="00DE1B3F">
                            <w:pPr>
                              <w:pStyle w:val="Caption"/>
                              <w:rPr>
                                <w:noProof/>
                              </w:rPr>
                            </w:pPr>
                            <w:bookmarkStart w:id="60" w:name="_Ref392920728"/>
                            <w:bookmarkStart w:id="61" w:name="_Toc395112521"/>
                            <w:r>
                              <w:t xml:space="preserve">Figure </w:t>
                            </w:r>
                            <w:fldSimple w:instr=" SEQ Figure \* ARABIC ">
                              <w:r>
                                <w:rPr>
                                  <w:noProof/>
                                </w:rPr>
                                <w:t>2</w:t>
                              </w:r>
                            </w:fldSimple>
                            <w:bookmarkEnd w:id="60"/>
                            <w:r>
                              <w:t xml:space="preserve"> Overview of secure index construction</w:t>
                            </w:r>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777AEB" id="Text Box 54" o:spid="_x0000_s1027" type="#_x0000_t202" style="position:absolute;left:0;text-align:left;margin-left:0;margin-top:383.05pt;width:464.55pt;height:.05pt;z-index:25167257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d45NQIAAHQEAAAOAAAAZHJzL2Uyb0RvYy54bWysVMFu2zAMvQ/YPwi6L066pUuDOEWWIsOA&#10;oi2QDD0rshwLkEWNUmJnXz9KttOu22nYRaFI6tF8j8zitq0NOyn0GmzOJ6MxZ8pKKLQ95Pz7bvNh&#10;xpkPwhbCgFU5PyvPb5fv3y0aN1dXUIEpFDICsX7euJxXIbh5lnlZqVr4EThlKVgC1iLQFQ9ZgaIh&#10;9NpkV+PxddYAFg5BKu/Je9cF+TLhl6WS4bEsvQrM5Jy+LaQT07mPZ7ZciPkBhau07D9D/MNX1EJb&#10;KnqBuhNBsCPqP6BqLRE8lGEkoc6gLLVUqQfqZjJ+0822Ek6lXogc7y40+f8HKx9OT8h0kfPpJ86s&#10;qEmjnWoD+wItIxfx0zg/p7Sto8TQkp90HvyenLHttsQ6/lJDjOLE9PnCbkST5JzObm4+z6acSYpd&#10;f5xGjOzlqUMfviqoWTRyjiRdYlSc7n3oUoeUWMmD0cVGGxMvMbA2yE6CZG4qHVQP/luWsTHXQnzV&#10;AXYeleakrxK77bqKVmj3bWLn0vEeijMRgdCNkndyo6n6vfDhSSDNDvVO+xAe6SgNNDmH3uKsAvz5&#10;N3/MJ0kpyllDs5hz/+MoUHFmvlkSOw7uYOBg7AfDHus1UN8T2jQnk0kPMJjBLBHqZ1qTVaxCIWEl&#10;1cp5GMx16DaC1kyq1Sol0Xg6Ee7t1skIPbC8a58Ful6jQNI+wDClYv5Gqi43ieVWx0C8Jx0jrx2L&#10;pH+80GinSejXMO7O63vKevmzWP4CAAD//wMAUEsDBBQABgAIAAAAIQDy5TnN3wAAAAgBAAAPAAAA&#10;ZHJzL2Rvd25yZXYueG1sTI8xT8MwEIV3JP6DdUgsiDoNVaAhTlVVMMBSEbqwufE1DsTnKHba8O85&#10;usB2d+/p3feK1eQ6ccQhtJ4UzGcJCKTam5YaBbv359sHECFqMrrzhAq+McCqvLwodG78id7wWMVG&#10;cAiFXCuwMfa5lKG26HSY+R6JtYMfnI68Do00gz5xuOtkmiSZdLol/mB1jxuL9Vc1OgXbxcfW3oyH&#10;p9f14m542Y2b7LOplLq+mtaPICJO8c8Mv/iMDiUz7f1IJohOAReJCu6zbA6C5WW65GF/vqQgy0L+&#10;L1D+AAAA//8DAFBLAQItABQABgAIAAAAIQC2gziS/gAAAOEBAAATAAAAAAAAAAAAAAAAAAAAAABb&#10;Q29udGVudF9UeXBlc10ueG1sUEsBAi0AFAAGAAgAAAAhADj9If/WAAAAlAEAAAsAAAAAAAAAAAAA&#10;AAAALwEAAF9yZWxzLy5yZWxzUEsBAi0AFAAGAAgAAAAhAJHF3jk1AgAAdAQAAA4AAAAAAAAAAAAA&#10;AAAALgIAAGRycy9lMm9Eb2MueG1sUEsBAi0AFAAGAAgAAAAhAPLlOc3fAAAACAEAAA8AAAAAAAAA&#10;AAAAAAAAjwQAAGRycy9kb3ducmV2LnhtbFBLBQYAAAAABAAEAPMAAACbBQAAAAA=&#10;" stroked="f">
                <v:textbox style="mso-fit-shape-to-text:t" inset="0,0,0,0">
                  <w:txbxContent>
                    <w:p w14:paraId="4E577F8C" w14:textId="0BE04A57" w:rsidR="00A57CE2" w:rsidRDefault="00A57CE2" w:rsidP="00DE1B3F">
                      <w:pPr>
                        <w:pStyle w:val="Caption"/>
                        <w:rPr>
                          <w:noProof/>
                        </w:rPr>
                      </w:pPr>
                      <w:bookmarkStart w:id="62" w:name="_Ref392920728"/>
                      <w:bookmarkStart w:id="63" w:name="_Toc395112521"/>
                      <w:r>
                        <w:t xml:space="preserve">Figure </w:t>
                      </w:r>
                      <w:fldSimple w:instr=" SEQ Figure \* ARABIC ">
                        <w:r>
                          <w:rPr>
                            <w:noProof/>
                          </w:rPr>
                          <w:t>2</w:t>
                        </w:r>
                      </w:fldSimple>
                      <w:bookmarkEnd w:id="62"/>
                      <w:r>
                        <w:t xml:space="preserve"> Overview of secure index construction</w:t>
                      </w:r>
                      <w:bookmarkEnd w:id="63"/>
                    </w:p>
                  </w:txbxContent>
                </v:textbox>
                <w10:wrap type="topAndBottom" anchorx="margin"/>
              </v:shape>
            </w:pict>
          </mc:Fallback>
        </mc:AlternateContent>
      </w:r>
      <w:r>
        <w:rPr>
          <w:noProof/>
        </w:rPr>
        <w:drawing>
          <wp:anchor distT="0" distB="0" distL="114300" distR="114300" simplePos="0" relativeHeight="251670528" behindDoc="0" locked="0" layoutInCell="1" allowOverlap="1" wp14:anchorId="187EA0D4" wp14:editId="1EE5A96E">
            <wp:simplePos x="0" y="0"/>
            <wp:positionH relativeFrom="margin">
              <wp:align>right</wp:align>
            </wp:positionH>
            <wp:positionV relativeFrom="paragraph">
              <wp:posOffset>2098567</wp:posOffset>
            </wp:positionV>
            <wp:extent cx="5899785" cy="2748915"/>
            <wp:effectExtent l="19050" t="19050" r="24765" b="13335"/>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quence.png"/>
                    <pic:cNvPicPr/>
                  </pic:nvPicPr>
                  <pic:blipFill>
                    <a:blip r:embed="rId10">
                      <a:extLst>
                        <a:ext uri="{28A0092B-C50C-407E-A947-70E740481C1C}">
                          <a14:useLocalDpi xmlns:a14="http://schemas.microsoft.com/office/drawing/2010/main" val="0"/>
                        </a:ext>
                      </a:extLst>
                    </a:blip>
                    <a:stretch>
                      <a:fillRect/>
                    </a:stretch>
                  </pic:blipFill>
                  <pic:spPr>
                    <a:xfrm>
                      <a:off x="0" y="0"/>
                      <a:ext cx="5899785" cy="2748915"/>
                    </a:xfrm>
                    <a:prstGeom prst="rect">
                      <a:avLst/>
                    </a:prstGeom>
                    <a:ln>
                      <a:solidFill>
                        <a:schemeClr val="bg2"/>
                      </a:solidFill>
                    </a:ln>
                  </pic:spPr>
                </pic:pic>
              </a:graphicData>
            </a:graphic>
            <wp14:sizeRelV relativeFrom="margin">
              <wp14:pctHeight>0</wp14:pctHeight>
            </wp14:sizeRelV>
          </wp:anchor>
        </w:drawing>
      </w:r>
      <w:r w:rsidR="00CC535F">
        <w:t xml:space="preserve">More precisely, each </w:t>
      </w:r>
      <m:oMath>
        <m:sSub>
          <m:sSubPr>
            <m:ctrlPr>
              <w:rPr>
                <w:rFonts w:ascii="Cambria Math" w:hAnsi="Cambria Math"/>
                <w:i/>
              </w:rPr>
            </m:ctrlPr>
          </m:sSubPr>
          <m:e>
            <m:sSup>
              <m:sSupPr>
                <m:ctrlPr>
                  <w:rPr>
                    <w:rFonts w:ascii="Cambria Math" w:hAnsi="Cambria Math"/>
                    <w:i/>
                  </w:rPr>
                </m:ctrlPr>
              </m:sSupPr>
              <m:e>
                <m:r>
                  <w:rPr>
                    <w:rFonts w:ascii="Cambria Math" w:hAnsi="Cambria Math"/>
                  </w:rPr>
                  <m:t>s</m:t>
                </m:r>
              </m:e>
              <m:sup>
                <m:r>
                  <w:rPr>
                    <w:rFonts w:ascii="Cambria Math" w:hAnsi="Cambria Math"/>
                  </w:rPr>
                  <m:t>''</m:t>
                </m:r>
              </m:sup>
            </m:sSup>
          </m:e>
          <m:sub>
            <m:r>
              <w:rPr>
                <w:rFonts w:ascii="Cambria Math" w:hAnsi="Cambria Math"/>
              </w:rPr>
              <m:t>i,j</m:t>
            </m:r>
          </m:sub>
        </m:sSub>
      </m:oMath>
      <w:r w:rsidR="00CC535F">
        <w:t xml:space="preserve"> is concatenated with </w:t>
      </w:r>
      <m:oMath>
        <m:sSub>
          <m:sSubPr>
            <m:ctrlPr>
              <w:rPr>
                <w:rFonts w:ascii="Cambria Math" w:hAnsi="Cambria Math"/>
                <w:i/>
              </w:rPr>
            </m:ctrlPr>
          </m:sSubPr>
          <m:e>
            <m:r>
              <w:rPr>
                <w:rFonts w:ascii="Cambria Math" w:hAnsi="Cambria Math"/>
              </w:rPr>
              <m:t>n</m:t>
            </m:r>
          </m:e>
          <m:sub>
            <m:r>
              <w:rPr>
                <w:rFonts w:ascii="Cambria Math" w:hAnsi="Cambria Math"/>
              </w:rPr>
              <m:t>2</m:t>
            </m:r>
          </m:sub>
        </m:sSub>
      </m:oMath>
      <w:r w:rsidR="00CC535F">
        <w:t xml:space="preserve"> secrets—</w:t>
      </w:r>
      <m:oMath>
        <m:sSub>
          <m:sSubPr>
            <m:ctrlPr>
              <w:rPr>
                <w:rFonts w:ascii="Cambria Math" w:hAnsi="Cambria Math"/>
                <w:i/>
              </w:rPr>
            </m:ctrlPr>
          </m:sSubPr>
          <m:e>
            <m:sSup>
              <m:sSupPr>
                <m:ctrlPr>
                  <w:rPr>
                    <w:rFonts w:ascii="Cambria Math" w:hAnsi="Cambria Math"/>
                    <w:i/>
                  </w:rPr>
                </m:ctrlPr>
              </m:sSupPr>
              <m:e>
                <m:r>
                  <w:rPr>
                    <w:rFonts w:ascii="Cambria Math" w:hAnsi="Cambria Math"/>
                  </w:rPr>
                  <m:t>s</m:t>
                </m:r>
              </m:e>
              <m:sup>
                <m:r>
                  <w:rPr>
                    <w:rFonts w:ascii="Cambria Math" w:hAnsi="Cambria Math"/>
                  </w:rPr>
                  <m:t>'''</m:t>
                </m:r>
              </m:sup>
            </m:sSup>
          </m:e>
          <m:sub>
            <m:r>
              <w:rPr>
                <w:rFonts w:ascii="Cambria Math" w:hAnsi="Cambria Math"/>
              </w:rPr>
              <m:t>i,j,k</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s</m:t>
                </m:r>
              </m:e>
              <m:sup>
                <m:r>
                  <w:rPr>
                    <w:rFonts w:ascii="Cambria Math" w:hAnsi="Cambria Math"/>
                  </w:rPr>
                  <m:t>''</m:t>
                </m:r>
              </m:sup>
            </m:sSup>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secret</m:t>
            </m:r>
          </m:e>
          <m:sub>
            <m:r>
              <w:rPr>
                <w:rFonts w:ascii="Cambria Math" w:hAnsi="Cambria Math"/>
              </w:rPr>
              <m:t>k</m:t>
            </m:r>
          </m:sub>
        </m:sSub>
        <m:r>
          <w:rPr>
            <w:rFonts w:ascii="Cambria Math" w:hAnsi="Cambria Math"/>
          </w:rPr>
          <m:t xml:space="preserve">,j=1 to </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,k=1 to </m:t>
        </m:r>
        <m:sSub>
          <m:sSubPr>
            <m:ctrlPr>
              <w:rPr>
                <w:rFonts w:ascii="Cambria Math" w:hAnsi="Cambria Math"/>
                <w:i/>
              </w:rPr>
            </m:ctrlPr>
          </m:sSubPr>
          <m:e>
            <m:r>
              <w:rPr>
                <w:rFonts w:ascii="Cambria Math" w:hAnsi="Cambria Math"/>
              </w:rPr>
              <m:t>n</m:t>
            </m:r>
          </m:e>
          <m:sub>
            <m:r>
              <w:rPr>
                <w:rFonts w:ascii="Cambria Math" w:hAnsi="Cambria Math"/>
              </w:rPr>
              <m:t>2</m:t>
            </m:r>
          </m:sub>
        </m:sSub>
      </m:oMath>
      <w:r w:rsidR="00CC535F">
        <w:t>. E</w:t>
      </w:r>
      <w:r w:rsidR="00CC535F" w:rsidRPr="003A5F7B">
        <w:t xml:space="preserve">very unigram and bigram </w:t>
      </w:r>
      <w:r w:rsidR="00CC535F">
        <w:t xml:space="preserve">in the document will thus </w:t>
      </w:r>
      <w:r w:rsidR="00CC535F" w:rsidRPr="003A5F7B">
        <w:t>be search</w:t>
      </w:r>
      <w:r w:rsidR="00CC535F">
        <w:t>able</w:t>
      </w:r>
      <w:r w:rsidR="00CC535F" w:rsidRPr="003A5F7B">
        <w:t xml:space="preserve"> </w:t>
      </w:r>
      <w:r w:rsidR="00CC535F">
        <w:t xml:space="preserve">with </w:t>
      </w:r>
      <m:oMath>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2</m:t>
            </m:r>
          </m:sub>
        </m:sSub>
      </m:oMath>
      <w:r w:rsidR="00CC535F">
        <w:t xml:space="preserve"> different combination of </w:t>
      </w:r>
      <w:r w:rsidR="00CC535F" w:rsidRPr="003A5F7B">
        <w:t>secrets.</w:t>
      </w:r>
      <w:r w:rsidR="00CC535F">
        <w:t xml:space="preserve"> Then, each </w:t>
      </w:r>
      <m:oMath>
        <m:sSub>
          <m:sSubPr>
            <m:ctrlPr>
              <w:rPr>
                <w:rFonts w:ascii="Cambria Math" w:hAnsi="Cambria Math"/>
                <w:i/>
              </w:rPr>
            </m:ctrlPr>
          </m:sSub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e>
          <m:sub>
            <m:r>
              <w:rPr>
                <w:rFonts w:ascii="Cambria Math" w:hAnsi="Cambria Math"/>
              </w:rPr>
              <m:t>i,j,k</m:t>
            </m:r>
          </m:sub>
        </m:sSub>
      </m:oMath>
      <w:r w:rsidR="00CC535F">
        <w:t xml:space="preserve"> is concatenated with the document’s identifier (e.g., hash of its filename) and is then re-hashed—</w:t>
      </w:r>
      <m:oMath>
        <m:sSub>
          <m:sSubPr>
            <m:ctrlPr>
              <w:rPr>
                <w:rFonts w:ascii="Cambria Math" w:hAnsi="Cambria Math"/>
                <w:i/>
              </w:rPr>
            </m:ctrlPr>
          </m:sSubPr>
          <m:e>
            <m:sSup>
              <m:sSupPr>
                <m:ctrlPr>
                  <w:rPr>
                    <w:rFonts w:ascii="Cambria Math" w:hAnsi="Cambria Math"/>
                    <w:i/>
                  </w:rPr>
                </m:ctrlPr>
              </m:sSupPr>
              <m:e>
                <m:r>
                  <w:rPr>
                    <w:rFonts w:ascii="Cambria Math" w:hAnsi="Cambria Math"/>
                  </w:rPr>
                  <m:t>s</m:t>
                </m:r>
              </m:e>
              <m:sup>
                <m:r>
                  <w:rPr>
                    <w:rFonts w:ascii="Cambria Math" w:hAnsi="Cambria Math"/>
                  </w:rPr>
                  <m:t>''''</m:t>
                </m:r>
              </m:sup>
            </m:sSup>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hash</m:t>
            </m:r>
            <m:r>
              <w:rPr>
                <w:rStyle w:val="FootnoteReference"/>
                <w:rFonts w:ascii="Cambria Math" w:hAnsi="Cambria Math"/>
                <w:i/>
              </w:rPr>
              <w:footnoteReference w:id="16"/>
            </m:r>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sub>
            <m:r>
              <w:rPr>
                <w:rFonts w:ascii="Cambria Math" w:hAnsi="Cambria Math"/>
              </w:rPr>
              <m:t>i,j,k</m:t>
            </m:r>
          </m:sub>
        </m:sSub>
        <m:r>
          <w:rPr>
            <w:rFonts w:ascii="Cambria Math" w:hAnsi="Cambria Math"/>
          </w:rPr>
          <m:t>+doc_id)=</m:t>
        </m:r>
        <m:r>
          <m:rPr>
            <m:nor/>
          </m:rPr>
          <w:rPr>
            <w:rFonts w:ascii="Cambria Math" w:hAnsi="Cambria Math"/>
          </w:rPr>
          <m:t xml:space="preserve">trapdoor for </m:t>
        </m:r>
        <m:sSub>
          <m:sSubPr>
            <m:ctrlPr>
              <w:rPr>
                <w:rFonts w:ascii="Cambria Math" w:hAnsi="Cambria Math"/>
                <w:i/>
              </w:rPr>
            </m:ctrlPr>
          </m:sSubPr>
          <m:e>
            <m:r>
              <w:rPr>
                <w:rFonts w:ascii="Cambria Math" w:hAnsi="Cambria Math"/>
              </w:rPr>
              <m:t>s</m:t>
            </m:r>
          </m:e>
          <m:sub>
            <m:r>
              <w:rPr>
                <w:rFonts w:ascii="Cambria Math" w:hAnsi="Cambria Math"/>
              </w:rPr>
              <m:t>i</m:t>
            </m:r>
          </m:sub>
        </m:sSub>
      </m:oMath>
      <w:r w:rsidR="00CC535F">
        <w:t xml:space="preserve"> in the </w:t>
      </w:r>
      <m:oMath>
        <m:r>
          <w:rPr>
            <w:rFonts w:ascii="Cambria Math" w:hAnsi="Cambria Math"/>
          </w:rPr>
          <m:t>secure index</m:t>
        </m:r>
      </m:oMath>
      <w:r w:rsidR="00CC535F">
        <w:t xml:space="preserve"> representing </w:t>
      </w:r>
      <m:oMath>
        <m:r>
          <w:rPr>
            <w:rFonts w:ascii="Cambria Math" w:hAnsi="Cambria Math"/>
          </w:rPr>
          <m:t>doc_id</m:t>
        </m:r>
      </m:oMath>
      <w:r w:rsidR="00CC535F">
        <w:t>. Note that the final rehashing step is performed to prevent the same cryptographically hashed term in different documents from mapping to the same hash value</w:t>
      </w:r>
      <w:r w:rsidR="00CC535F">
        <w:rPr>
          <w:rStyle w:val="FootnoteReference"/>
        </w:rPr>
        <w:footnoteReference w:id="17"/>
      </w:r>
      <w:r w:rsidR="00CC535F">
        <w:t xml:space="preserve">. Finally, the trapdoors </w:t>
      </w:r>
      <m:oMath>
        <m:sSub>
          <m:sSubPr>
            <m:ctrlPr>
              <w:rPr>
                <w:rFonts w:ascii="Cambria Math" w:hAnsi="Cambria Math"/>
                <w:i/>
              </w:rPr>
            </m:ctrlPr>
          </m:sSubPr>
          <m:e>
            <m:sSup>
              <m:sSupPr>
                <m:ctrlPr>
                  <w:rPr>
                    <w:rFonts w:ascii="Cambria Math" w:hAnsi="Cambria Math"/>
                    <w:i/>
                  </w:rPr>
                </m:ctrlPr>
              </m:sSupPr>
              <m:e>
                <m:r>
                  <w:rPr>
                    <w:rFonts w:ascii="Cambria Math" w:hAnsi="Cambria Math"/>
                  </w:rPr>
                  <m:t>s</m:t>
                </m:r>
              </m:e>
              <m:sup>
                <m:r>
                  <w:rPr>
                    <w:rFonts w:ascii="Cambria Math" w:hAnsi="Cambria Math"/>
                  </w:rPr>
                  <m:t>''''</m:t>
                </m:r>
              </m:sup>
            </m:sSup>
          </m:e>
          <m:sub>
            <m:r>
              <w:rPr>
                <w:rFonts w:ascii="Cambria Math" w:hAnsi="Cambria Math"/>
              </w:rPr>
              <m:t>i,j,k</m:t>
            </m:r>
          </m:sub>
        </m:sSub>
      </m:oMath>
      <w:r w:rsidR="00CC535F">
        <w:t xml:space="preserve"> are fed into the </w:t>
      </w:r>
      <w:r w:rsidR="001156B0">
        <w:t>p</w:t>
      </w:r>
      <w:r w:rsidR="00F61D5D">
        <w:t xml:space="preserve">roxy indexer’s </w:t>
      </w:r>
      <w:r w:rsidR="00CC535F">
        <w:t xml:space="preserve">secure index constructor to build </w:t>
      </w:r>
      <w:r w:rsidR="00F61D5D">
        <w:t xml:space="preserve">a secure index and the </w:t>
      </w:r>
      <w:r w:rsidR="00DD5083">
        <w:t>result</w:t>
      </w:r>
      <w:r w:rsidR="00F61D5D">
        <w:t xml:space="preserve"> is sent to the CSP.</w:t>
      </w:r>
    </w:p>
    <w:p w14:paraId="338282CE" w14:textId="7FC25C35" w:rsidR="00CC535F" w:rsidRDefault="00CC535F" w:rsidP="0066573D">
      <w:pPr>
        <w:pStyle w:val="Heading4"/>
      </w:pPr>
      <w:r>
        <w:t>User revocation</w:t>
      </w:r>
    </w:p>
    <w:p w14:paraId="30E0D501" w14:textId="76024D81" w:rsidR="00CC535F" w:rsidRDefault="00CC535F" w:rsidP="0066573D">
      <w:pPr>
        <w:pStyle w:val="Standard"/>
      </w:pPr>
      <w:r w:rsidRPr="003D3D86">
        <w:t xml:space="preserve">In </w:t>
      </w:r>
      <w:sdt>
        <w:sdtPr>
          <w:id w:val="229977293"/>
          <w:citation/>
        </w:sdtPr>
        <w:sdtContent>
          <w:r>
            <w:fldChar w:fldCharType="begin"/>
          </w:r>
          <w:r>
            <w:instrText xml:space="preserve"> CITATION Kis13 \l 1033 </w:instrText>
          </w:r>
          <w:r>
            <w:fldChar w:fldCharType="separate"/>
          </w:r>
          <w:r w:rsidR="00A97CCA" w:rsidRPr="00A97CCA">
            <w:rPr>
              <w:noProof/>
            </w:rPr>
            <w:t>[36]</w:t>
          </w:r>
          <w:r>
            <w:fldChar w:fldCharType="end"/>
          </w:r>
        </w:sdtContent>
      </w:sdt>
      <w:r>
        <w:t>,</w:t>
      </w:r>
      <w:r w:rsidRPr="003D3D86">
        <w:t xml:space="preserve"> the authors observe that most </w:t>
      </w:r>
      <w:r w:rsidRPr="00EB3B12">
        <w:rPr>
          <w:rStyle w:val="SubtleEmphasis"/>
        </w:rPr>
        <w:t>Encrypted Search</w:t>
      </w:r>
      <w:r w:rsidRPr="003D3D86">
        <w:t xml:space="preserve"> implementations assume only one </w:t>
      </w:r>
      <w:r w:rsidR="00281B82">
        <w:t>user</w:t>
      </w:r>
      <w:r w:rsidRPr="003D3D86">
        <w:t xml:space="preserve"> will perform searches; or, if multiple </w:t>
      </w:r>
      <w:r w:rsidR="00281B82">
        <w:t>users</w:t>
      </w:r>
      <w:r w:rsidRPr="003D3D86">
        <w:t xml:space="preserve">, then they share the same secret, and that secret </w:t>
      </w:r>
      <w:r>
        <w:t xml:space="preserve">by itself </w:t>
      </w:r>
      <w:r w:rsidRPr="003D3D86">
        <w:t xml:space="preserve">will allow them to query </w:t>
      </w:r>
      <w:r>
        <w:t xml:space="preserve">the </w:t>
      </w:r>
      <w:r w:rsidRPr="003D3D86">
        <w:t>secure index</w:t>
      </w:r>
      <w:r>
        <w:t>es</w:t>
      </w:r>
      <w:r w:rsidRPr="003D3D86">
        <w:t xml:space="preserve">. However, </w:t>
      </w:r>
      <w:r>
        <w:t xml:space="preserve">it may be desirable </w:t>
      </w:r>
      <w:r w:rsidRPr="003D3D86">
        <w:t>to be able to revoke a user</w:t>
      </w:r>
      <w:r>
        <w:t xml:space="preserve">’s ability to query a </w:t>
      </w:r>
      <w:r w:rsidRPr="003D3D86">
        <w:t>secure index</w:t>
      </w:r>
      <w:r>
        <w:t>. For example:</w:t>
      </w:r>
    </w:p>
    <w:p w14:paraId="3C585BBC" w14:textId="77777777" w:rsidR="00CC535F" w:rsidRPr="003D3D86" w:rsidRDefault="00CC535F" w:rsidP="0066573D">
      <w:pPr>
        <w:pStyle w:val="Standard"/>
        <w:numPr>
          <w:ilvl w:val="0"/>
          <w:numId w:val="15"/>
        </w:numPr>
      </w:pPr>
      <m:oMath>
        <m:r>
          <w:rPr>
            <w:rFonts w:ascii="Cambria Math" w:hAnsi="Cambria Math"/>
          </w:rPr>
          <m:t>use</m:t>
        </m:r>
        <m:sSub>
          <m:sSubPr>
            <m:ctrlPr>
              <w:rPr>
                <w:rFonts w:ascii="Cambria Math" w:hAnsi="Cambria Math"/>
                <w:i/>
              </w:rPr>
            </m:ctrlPr>
          </m:sSubPr>
          <m:e>
            <m:r>
              <w:rPr>
                <w:rFonts w:ascii="Cambria Math" w:hAnsi="Cambria Math"/>
              </w:rPr>
              <m:t>r</m:t>
            </m:r>
          </m:e>
          <m:sub>
            <m:r>
              <w:rPr>
                <w:rFonts w:ascii="Cambria Math" w:hAnsi="Cambria Math"/>
              </w:rPr>
              <m:t>1</m:t>
            </m:r>
          </m:sub>
        </m:sSub>
      </m:oMath>
      <w:r>
        <w:t xml:space="preserve"> </w:t>
      </w:r>
      <w:r w:rsidRPr="003D3D86">
        <w:t xml:space="preserve">makes </w:t>
      </w:r>
      <w:r>
        <w:t xml:space="preserve">a </w:t>
      </w:r>
      <w:r w:rsidRPr="003D3D86">
        <w:t xml:space="preserve">secure index for </w:t>
      </w:r>
      <w:r>
        <w:t xml:space="preserve">a </w:t>
      </w:r>
      <w:r w:rsidRPr="003D3D86">
        <w:t xml:space="preserve">document using </w:t>
      </w:r>
      <m:oMath>
        <m:r>
          <w:rPr>
            <w:rFonts w:ascii="Cambria Math" w:hAnsi="Cambria Math"/>
          </w:rPr>
          <m:t>secret</m:t>
        </m:r>
      </m:oMath>
    </w:p>
    <w:p w14:paraId="24C40301" w14:textId="77777777" w:rsidR="00CC535F" w:rsidRDefault="00CC535F" w:rsidP="0066573D">
      <w:pPr>
        <w:pStyle w:val="Standard"/>
        <w:numPr>
          <w:ilvl w:val="0"/>
          <w:numId w:val="15"/>
        </w:numPr>
      </w:pPr>
      <m:oMath>
        <m:r>
          <w:rPr>
            <w:rFonts w:ascii="Cambria Math" w:hAnsi="Cambria Math"/>
          </w:rPr>
          <m:t>use</m:t>
        </m:r>
        <m:sSub>
          <m:sSubPr>
            <m:ctrlPr>
              <w:rPr>
                <w:rFonts w:ascii="Cambria Math" w:hAnsi="Cambria Math"/>
                <w:i/>
              </w:rPr>
            </m:ctrlPr>
          </m:sSubPr>
          <m:e>
            <m:r>
              <w:rPr>
                <w:rFonts w:ascii="Cambria Math" w:hAnsi="Cambria Math"/>
              </w:rPr>
              <m:t>r</m:t>
            </m:r>
          </m:e>
          <m:sub>
            <m:r>
              <w:rPr>
                <w:rFonts w:ascii="Cambria Math" w:hAnsi="Cambria Math"/>
              </w:rPr>
              <m:t>2</m:t>
            </m:r>
          </m:sub>
        </m:sSub>
      </m:oMath>
      <w:r w:rsidRPr="003D3D86">
        <w:t xml:space="preserve"> is trusted to query secure index by </w:t>
      </w:r>
      <w:r>
        <w:t>providing her with</w:t>
      </w:r>
      <w:r w:rsidRPr="003D3D86">
        <w:t xml:space="preserve"> </w:t>
      </w:r>
      <m:oMath>
        <m:r>
          <w:rPr>
            <w:rFonts w:ascii="Cambria Math" w:hAnsi="Cambria Math"/>
          </w:rPr>
          <m:t>secret</m:t>
        </m:r>
      </m:oMath>
    </w:p>
    <w:p w14:paraId="0EB410B0" w14:textId="77777777" w:rsidR="00CC535F" w:rsidRPr="003D3D86" w:rsidRDefault="00CC535F" w:rsidP="0066573D">
      <w:pPr>
        <w:pStyle w:val="Standard"/>
        <w:numPr>
          <w:ilvl w:val="0"/>
          <w:numId w:val="15"/>
        </w:numPr>
      </w:pPr>
      <m:oMath>
        <m:r>
          <w:rPr>
            <w:rFonts w:ascii="Cambria Math" w:hAnsi="Cambria Math"/>
          </w:rPr>
          <m:t>use</m:t>
        </m:r>
        <m:sSub>
          <m:sSubPr>
            <m:ctrlPr>
              <w:rPr>
                <w:rFonts w:ascii="Cambria Math" w:hAnsi="Cambria Math"/>
                <w:i/>
              </w:rPr>
            </m:ctrlPr>
          </m:sSubPr>
          <m:e>
            <m:r>
              <w:rPr>
                <w:rFonts w:ascii="Cambria Math" w:hAnsi="Cambria Math"/>
              </w:rPr>
              <m:t>r</m:t>
            </m:r>
          </m:e>
          <m:sub>
            <m:r>
              <w:rPr>
                <w:rFonts w:ascii="Cambria Math" w:hAnsi="Cambria Math"/>
              </w:rPr>
              <m:t>1</m:t>
            </m:r>
          </m:sub>
        </m:sSub>
      </m:oMath>
      <w:r>
        <w:t xml:space="preserve"> loses trust in </w:t>
      </w:r>
      <m:oMath>
        <m:r>
          <w:rPr>
            <w:rFonts w:ascii="Cambria Math" w:hAnsi="Cambria Math"/>
          </w:rPr>
          <m:t>use</m:t>
        </m:r>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and wishes to revoke her ability </w:t>
      </w:r>
      <w:r w:rsidRPr="003D3D86">
        <w:t>to query the secure index</w:t>
      </w:r>
      <w:r>
        <w:t xml:space="preserve">, even when the raw contents of the secure index is otherwise accessible to </w:t>
      </w:r>
      <m:oMath>
        <m:r>
          <w:rPr>
            <w:rFonts w:ascii="Cambria Math" w:hAnsi="Cambria Math"/>
          </w:rPr>
          <m:t>use</m:t>
        </m:r>
        <m:sSub>
          <m:sSubPr>
            <m:ctrlPr>
              <w:rPr>
                <w:rFonts w:ascii="Cambria Math" w:hAnsi="Cambria Math"/>
                <w:i/>
              </w:rPr>
            </m:ctrlPr>
          </m:sSubPr>
          <m:e>
            <m:r>
              <w:rPr>
                <w:rFonts w:ascii="Cambria Math" w:hAnsi="Cambria Math"/>
              </w:rPr>
              <m:t>r</m:t>
            </m:r>
          </m:e>
          <m:sub>
            <m:r>
              <w:rPr>
                <w:rFonts w:ascii="Cambria Math" w:hAnsi="Cambria Math"/>
              </w:rPr>
              <m:t>2</m:t>
            </m:r>
          </m:sub>
        </m:sSub>
      </m:oMath>
      <w:r>
        <w:t>.</w:t>
      </w:r>
    </w:p>
    <w:p w14:paraId="2CF0E2D1" w14:textId="4697350B" w:rsidR="00CC535F" w:rsidRDefault="00CC535F" w:rsidP="0066573D">
      <w:r>
        <w:lastRenderedPageBreak/>
        <w:t xml:space="preserve">The motivation for partitioning </w:t>
      </w:r>
      <w:r w:rsidRPr="00003F0C">
        <w:rPr>
          <w:i/>
        </w:rPr>
        <w:t>secure index</w:t>
      </w:r>
      <w:r>
        <w:t xml:space="preserve"> construction into two separate stages in</w:t>
      </w:r>
      <w:r w:rsidR="00281B82">
        <w:t xml:space="preserve"> </w:t>
      </w:r>
      <w:r w:rsidR="007A6173">
        <w:fldChar w:fldCharType="begin"/>
      </w:r>
      <w:r w:rsidR="007A6173">
        <w:instrText xml:space="preserve"> REF _Ref392920007 \h </w:instrText>
      </w:r>
      <w:r w:rsidR="007A6173">
        <w:fldChar w:fldCharType="separate"/>
      </w:r>
      <w:r w:rsidR="00564760">
        <w:rPr>
          <w:b/>
          <w:bCs/>
        </w:rPr>
        <w:t>Error! Not a valid bookmark self-reference.</w:t>
      </w:r>
      <w:r w:rsidR="007A6173">
        <w:fldChar w:fldCharType="end"/>
      </w:r>
      <w:r w:rsidR="003F1137">
        <w:t xml:space="preserve"> (</w:t>
      </w:r>
      <m:oMath>
        <m:r>
          <w:rPr>
            <w:rFonts w:ascii="Cambria Math" w:hAnsi="Cambria Math"/>
          </w:rPr>
          <m:t>query processor</m:t>
        </m:r>
      </m:oMath>
      <w:r w:rsidR="007A6173">
        <w:t xml:space="preserve"> and </w:t>
      </w:r>
      <m:oMath>
        <m:r>
          <w:rPr>
            <w:rFonts w:ascii="Cambria Math" w:hAnsi="Cambria Math"/>
          </w:rPr>
          <m:t>proxy query processor)</m:t>
        </m:r>
      </m:oMath>
      <w:r w:rsidR="008A1E10">
        <w:t xml:space="preserve"> </w:t>
      </w:r>
      <w:r w:rsidR="007A6173">
        <w:t xml:space="preserve">and in </w:t>
      </w:r>
      <w:r w:rsidR="00281B82">
        <w:fldChar w:fldCharType="begin"/>
      </w:r>
      <w:r w:rsidR="00281B82">
        <w:instrText xml:space="preserve"> REF _Ref392920728 \h </w:instrText>
      </w:r>
      <w:r w:rsidR="00281B82">
        <w:fldChar w:fldCharType="separate"/>
      </w:r>
      <w:r w:rsidR="00564760">
        <w:t xml:space="preserve">Figure </w:t>
      </w:r>
      <w:r w:rsidR="00564760">
        <w:rPr>
          <w:noProof/>
        </w:rPr>
        <w:t>2</w:t>
      </w:r>
      <w:r w:rsidR="00281B82">
        <w:fldChar w:fldCharType="end"/>
      </w:r>
      <w:r w:rsidR="003F1137">
        <w:t xml:space="preserve"> (</w:t>
      </w:r>
      <w:r>
        <w:t xml:space="preserve">a </w:t>
      </w:r>
      <m:oMath>
        <m:r>
          <w:rPr>
            <w:rFonts w:ascii="Cambria Math" w:hAnsi="Cambria Math"/>
          </w:rPr>
          <m:t>document processor</m:t>
        </m:r>
      </m:oMath>
      <w:r>
        <w:t xml:space="preserve"> and </w:t>
      </w:r>
      <m:oMath>
        <m:r>
          <w:rPr>
            <w:rFonts w:ascii="Cambria Math" w:hAnsi="Cambria Math"/>
          </w:rPr>
          <m:t xml:space="preserve">proxy indexer) </m:t>
        </m:r>
      </m:oMath>
      <w:r>
        <w:t xml:space="preserve">is to enable user revocation. Assuming the </w:t>
      </w:r>
      <w:r w:rsidR="003F1137">
        <w:t xml:space="preserve">user and </w:t>
      </w:r>
      <w:r>
        <w:t>proxies</w:t>
      </w:r>
      <w:r w:rsidR="003F1137">
        <w:t xml:space="preserve"> </w:t>
      </w:r>
      <w:r>
        <w:t>do not collude</w:t>
      </w:r>
      <w:r>
        <w:rPr>
          <w:rStyle w:val="FootnoteReference"/>
        </w:rPr>
        <w:footnoteReference w:id="18"/>
      </w:r>
      <w:r>
        <w:t>, neither the proxies nor revoked users will be able to query secure indexes, even if they downloaded copies of the secure indexes to their local machines.</w:t>
      </w:r>
    </w:p>
    <w:p w14:paraId="303A2C37" w14:textId="77777777" w:rsidR="00CC535F" w:rsidRPr="003D3D86" w:rsidRDefault="00CC535F" w:rsidP="0066573D">
      <w:pPr>
        <w:pStyle w:val="Standard"/>
      </w:pPr>
      <w:r>
        <w:t xml:space="preserve">In our architecture, this can be implemented through partial secrets. The following steps are required for secure index construction: </w:t>
      </w:r>
    </w:p>
    <w:p w14:paraId="42BF0DFA" w14:textId="77777777" w:rsidR="00CC535F" w:rsidRDefault="00CC535F" w:rsidP="0066573D">
      <w:pPr>
        <w:pStyle w:val="Standard"/>
        <w:numPr>
          <w:ilvl w:val="0"/>
          <w:numId w:val="15"/>
        </w:numPr>
      </w:pPr>
      <w:r>
        <w:t xml:space="preserve">A fully trusted </w:t>
      </w:r>
      <m:oMath>
        <m:r>
          <w:rPr>
            <w:rFonts w:ascii="Cambria Math" w:hAnsi="Cambria Math"/>
          </w:rPr>
          <m:t>use</m:t>
        </m:r>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provides</w:t>
      </w:r>
      <w:r w:rsidRPr="003D3D86">
        <w:t xml:space="preserve"> </w:t>
      </w:r>
      <w:r>
        <w:t xml:space="preserve">a partially trusted </w:t>
      </w:r>
      <m:oMath>
        <m:r>
          <w:rPr>
            <w:rFonts w:ascii="Cambria Math" w:hAnsi="Cambria Math"/>
          </w:rPr>
          <m:t>use</m:t>
        </m:r>
        <m:sSub>
          <m:sSubPr>
            <m:ctrlPr>
              <w:rPr>
                <w:rFonts w:ascii="Cambria Math" w:hAnsi="Cambria Math"/>
                <w:i/>
              </w:rPr>
            </m:ctrlPr>
          </m:sSubPr>
          <m:e>
            <m:r>
              <w:rPr>
                <w:rFonts w:ascii="Cambria Math" w:hAnsi="Cambria Math"/>
              </w:rPr>
              <m:t>r</m:t>
            </m:r>
          </m:e>
          <m:sub>
            <m:r>
              <w:rPr>
                <w:rFonts w:ascii="Cambria Math" w:hAnsi="Cambria Math"/>
              </w:rPr>
              <m:t>p</m:t>
            </m:r>
          </m:sub>
        </m:sSub>
      </m:oMath>
      <w:r w:rsidRPr="003D3D86">
        <w:t xml:space="preserve"> </w:t>
      </w:r>
      <w:r>
        <w:t xml:space="preserve">with set of </w:t>
      </w:r>
      <w:r w:rsidRPr="000C423C">
        <w:t>secrets</w:t>
      </w:r>
      <w:r>
        <w:t xml:space="preserve"> </w:t>
      </w:r>
      <m:oMath>
        <m:sSub>
          <m:sSubPr>
            <m:ctrlPr>
              <w:rPr>
                <w:rFonts w:ascii="Cambria Math" w:hAnsi="Cambria Math"/>
                <w:i/>
              </w:rPr>
            </m:ctrlPr>
          </m:sSubPr>
          <m:e>
            <m:r>
              <w:rPr>
                <w:rFonts w:ascii="Cambria Math" w:hAnsi="Cambria Math"/>
              </w:rPr>
              <m:t>S</m:t>
            </m:r>
          </m:e>
          <m:sub>
            <m:r>
              <w:rPr>
                <w:rFonts w:ascii="Cambria Math" w:hAnsi="Cambria Math"/>
              </w:rPr>
              <m:t>u</m:t>
            </m:r>
          </m:sub>
        </m:sSub>
      </m:oMath>
      <w:r>
        <w:t>.</w:t>
      </w:r>
    </w:p>
    <w:p w14:paraId="3687FB0D" w14:textId="77777777" w:rsidR="00CC535F" w:rsidRPr="003D3D86" w:rsidRDefault="00CC535F" w:rsidP="0066573D">
      <w:pPr>
        <w:pStyle w:val="Standard"/>
        <w:numPr>
          <w:ilvl w:val="0"/>
          <w:numId w:val="15"/>
        </w:numPr>
      </w:pPr>
      <m:oMath>
        <m:r>
          <w:rPr>
            <w:rFonts w:ascii="Cambria Math" w:hAnsi="Cambria Math"/>
          </w:rPr>
          <m:t>use</m:t>
        </m:r>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provides partially trusted </w:t>
      </w:r>
      <m:oMath>
        <m:r>
          <w:rPr>
            <w:rFonts w:ascii="Cambria Math" w:hAnsi="Cambria Math"/>
          </w:rPr>
          <m:t>proxy indexer</m:t>
        </m:r>
      </m:oMath>
      <w:r>
        <w:t xml:space="preserve"> with another set of </w:t>
      </w:r>
      <w:r w:rsidRPr="000C423C">
        <w:t>secrets</w:t>
      </w:r>
      <w:r>
        <w:t xml:space="preserve"> </w:t>
      </w:r>
      <m:oMath>
        <m:sSub>
          <m:sSubPr>
            <m:ctrlPr>
              <w:rPr>
                <w:rFonts w:ascii="Cambria Math" w:hAnsi="Cambria Math"/>
                <w:i/>
              </w:rPr>
            </m:ctrlPr>
          </m:sSubPr>
          <m:e>
            <m:r>
              <w:rPr>
                <w:rFonts w:ascii="Cambria Math" w:hAnsi="Cambria Math"/>
              </w:rPr>
              <m:t>S</m:t>
            </m:r>
          </m:e>
          <m:sub>
            <m:r>
              <w:rPr>
                <w:rFonts w:ascii="Cambria Math" w:hAnsi="Cambria Math"/>
              </w:rPr>
              <m:t>v</m:t>
            </m:r>
          </m:sub>
        </m:sSub>
      </m:oMath>
      <w:r>
        <w:t>.</w:t>
      </w:r>
    </w:p>
    <w:p w14:paraId="19B6E34A" w14:textId="77777777" w:rsidR="00CC535F" w:rsidRPr="003D3D86" w:rsidRDefault="00CC535F" w:rsidP="0066573D">
      <w:pPr>
        <w:pStyle w:val="Standard"/>
        <w:numPr>
          <w:ilvl w:val="0"/>
          <w:numId w:val="15"/>
        </w:numPr>
      </w:pPr>
      <m:oMath>
        <m:r>
          <w:rPr>
            <w:rFonts w:ascii="Cambria Math" w:hAnsi="Cambria Math"/>
          </w:rPr>
          <m:t>use</m:t>
        </m:r>
        <m:sSub>
          <m:sSubPr>
            <m:ctrlPr>
              <w:rPr>
                <w:rFonts w:ascii="Cambria Math" w:hAnsi="Cambria Math"/>
                <w:i/>
              </w:rPr>
            </m:ctrlPr>
          </m:sSubPr>
          <m:e>
            <m:r>
              <w:rPr>
                <w:rFonts w:ascii="Cambria Math" w:hAnsi="Cambria Math"/>
              </w:rPr>
              <m:t>r</m:t>
            </m:r>
          </m:e>
          <m:sub>
            <m:r>
              <w:rPr>
                <w:rFonts w:ascii="Cambria Math" w:hAnsi="Cambria Math"/>
              </w:rPr>
              <m:t>p</m:t>
            </m:r>
          </m:sub>
        </m:sSub>
      </m:oMath>
      <w:r w:rsidRPr="003D3D86">
        <w:t xml:space="preserve"> </w:t>
      </w:r>
      <w:r>
        <w:t xml:space="preserve">constructs a sequence of cryptographic hashes from the ordered unigrams in the document concatenated with secrets in </w:t>
      </w:r>
      <m:oMath>
        <m:sSub>
          <m:sSubPr>
            <m:ctrlPr>
              <w:rPr>
                <w:rFonts w:ascii="Cambria Math" w:hAnsi="Cambria Math"/>
                <w:i/>
              </w:rPr>
            </m:ctrlPr>
          </m:sSubPr>
          <m:e>
            <m:r>
              <w:rPr>
                <w:rFonts w:ascii="Cambria Math" w:hAnsi="Cambria Math"/>
              </w:rPr>
              <m:t>S</m:t>
            </m:r>
          </m:e>
          <m:sub>
            <m:r>
              <w:rPr>
                <w:rFonts w:ascii="Cambria Math" w:hAnsi="Cambria Math"/>
              </w:rPr>
              <m:t>u</m:t>
            </m:r>
          </m:sub>
        </m:sSub>
      </m:oMath>
      <w:r>
        <w:t>—</w:t>
      </w:r>
      <m:oMath>
        <m:r>
          <w:rPr>
            <w:rFonts w:ascii="Cambria Math" w:hAnsi="Cambria Math"/>
          </w:rPr>
          <m:t>hash</m:t>
        </m:r>
        <m:d>
          <m:dPr>
            <m:ctrlPr>
              <w:rPr>
                <w:rFonts w:ascii="Cambria Math" w:hAnsi="Cambria Math"/>
                <w:i/>
              </w:rPr>
            </m:ctrlPr>
          </m:dPr>
          <m:e>
            <m:r>
              <w:rPr>
                <w:rFonts w:ascii="Cambria Math" w:hAnsi="Cambria Math"/>
              </w:rPr>
              <m:t>w</m:t>
            </m:r>
          </m:e>
          <m:e>
            <m:r>
              <w:rPr>
                <w:rFonts w:ascii="Cambria Math" w:hAnsi="Cambria Math"/>
              </w:rPr>
              <m:t>s</m:t>
            </m:r>
          </m:e>
        </m:d>
        <m:r>
          <w:rPr>
            <w:rFonts w:ascii="Cambria Math" w:hAnsi="Cambria Math"/>
          </w:rPr>
          <m:t>,w∈doc,s∈</m:t>
        </m:r>
        <m:sSub>
          <m:sSubPr>
            <m:ctrlPr>
              <w:rPr>
                <w:rFonts w:ascii="Cambria Math" w:hAnsi="Cambria Math"/>
                <w:i/>
              </w:rPr>
            </m:ctrlPr>
          </m:sSubPr>
          <m:e>
            <m:r>
              <w:rPr>
                <w:rFonts w:ascii="Cambria Math" w:hAnsi="Cambria Math"/>
              </w:rPr>
              <m:t>S</m:t>
            </m:r>
          </m:e>
          <m:sub>
            <m:r>
              <w:rPr>
                <w:rFonts w:ascii="Cambria Math" w:hAnsi="Cambria Math"/>
              </w:rPr>
              <m:t>u</m:t>
            </m:r>
          </m:sub>
        </m:sSub>
      </m:oMath>
      <w:r>
        <w:t>—</w:t>
      </w:r>
      <w:r>
        <w:rPr>
          <w:position w:val="-2"/>
        </w:rPr>
        <w:t>and transmits the ordered sequence</w:t>
      </w:r>
      <w:r>
        <w:rPr>
          <w:rStyle w:val="FootnoteReference"/>
          <w:position w:val="-2"/>
        </w:rPr>
        <w:footnoteReference w:id="19"/>
      </w:r>
      <w:r>
        <w:rPr>
          <w:position w:val="-2"/>
        </w:rPr>
        <w:t xml:space="preserve"> to </w:t>
      </w:r>
      <m:oMath>
        <m:r>
          <w:rPr>
            <w:rFonts w:ascii="Cambria Math" w:hAnsi="Cambria Math"/>
            <w:position w:val="-2"/>
          </w:rPr>
          <m:t>proxy indexer</m:t>
        </m:r>
      </m:oMath>
      <w:r>
        <w:rPr>
          <w:position w:val="-2"/>
        </w:rPr>
        <w:t>.</w:t>
      </w:r>
    </w:p>
    <w:p w14:paraId="183A3EE4" w14:textId="77777777" w:rsidR="00CC535F" w:rsidRDefault="00CC535F" w:rsidP="0066573D">
      <w:pPr>
        <w:pStyle w:val="Standard"/>
        <w:numPr>
          <w:ilvl w:val="0"/>
          <w:numId w:val="15"/>
        </w:numPr>
      </w:pPr>
      <m:oMath>
        <m:r>
          <w:rPr>
            <w:rFonts w:ascii="Cambria Math" w:hAnsi="Cambria Math"/>
          </w:rPr>
          <m:t>proxy indexer</m:t>
        </m:r>
      </m:oMath>
      <w:r>
        <w:t xml:space="preserve"> constructs a </w:t>
      </w:r>
      <w:r w:rsidRPr="002E279D">
        <w:rPr>
          <w:rStyle w:val="SubtleEmphasis"/>
        </w:rPr>
        <w:t>secure index</w:t>
      </w:r>
      <w:r>
        <w:t xml:space="preserve"> from the sequence of cryptographic hashes (intermediate trapdoors) using secrets in </w:t>
      </w:r>
      <m:oMath>
        <m:sSub>
          <m:sSubPr>
            <m:ctrlPr>
              <w:rPr>
                <w:rFonts w:ascii="Cambria Math" w:hAnsi="Cambria Math"/>
                <w:i/>
              </w:rPr>
            </m:ctrlPr>
          </m:sSubPr>
          <m:e>
            <m:r>
              <w:rPr>
                <w:rFonts w:ascii="Cambria Math" w:hAnsi="Cambria Math"/>
              </w:rPr>
              <m:t>S</m:t>
            </m:r>
          </m:e>
          <m:sub>
            <m:r>
              <w:rPr>
                <w:rFonts w:ascii="Cambria Math" w:hAnsi="Cambria Math"/>
              </w:rPr>
              <m:t>v</m:t>
            </m:r>
          </m:sub>
        </m:sSub>
      </m:oMath>
      <w:r>
        <w:t>—</w:t>
      </w:r>
      <m:oMath>
        <m:r>
          <w:rPr>
            <w:rFonts w:ascii="Cambria Math" w:hAnsi="Cambria Math"/>
          </w:rPr>
          <m:t>hash</m:t>
        </m:r>
        <m:d>
          <m:dPr>
            <m:ctrlPr>
              <w:rPr>
                <w:rFonts w:ascii="Cambria Math" w:hAnsi="Cambria Math"/>
                <w:i/>
              </w:rPr>
            </m:ctrlPr>
          </m:dPr>
          <m:e>
            <m:r>
              <w:rPr>
                <w:rFonts w:ascii="Cambria Math" w:hAnsi="Cambria Math"/>
              </w:rPr>
              <m:t>h</m:t>
            </m:r>
          </m:e>
          <m:e>
            <m:r>
              <w:rPr>
                <w:rFonts w:ascii="Cambria Math" w:hAnsi="Cambria Math"/>
              </w:rPr>
              <m:t>s</m:t>
            </m:r>
          </m:e>
        </m:d>
        <m:r>
          <w:rPr>
            <w:rFonts w:ascii="Cambria Math" w:hAnsi="Cambria Math"/>
          </w:rPr>
          <m:t>,h∈hashes,s∈</m:t>
        </m:r>
        <m:sSub>
          <m:sSubPr>
            <m:ctrlPr>
              <w:rPr>
                <w:rFonts w:ascii="Cambria Math" w:hAnsi="Cambria Math"/>
                <w:i/>
              </w:rPr>
            </m:ctrlPr>
          </m:sSubPr>
          <m:e>
            <m:r>
              <w:rPr>
                <w:rFonts w:ascii="Cambria Math" w:hAnsi="Cambria Math"/>
              </w:rPr>
              <m:t>S</m:t>
            </m:r>
          </m:e>
          <m:sub>
            <m:r>
              <w:rPr>
                <w:rFonts w:ascii="Cambria Math" w:hAnsi="Cambria Math"/>
              </w:rPr>
              <m:t>u</m:t>
            </m:r>
          </m:sub>
        </m:sSub>
      </m:oMath>
      <w:r>
        <w:t>.</w:t>
      </w:r>
    </w:p>
    <w:p w14:paraId="0D8B5C5D" w14:textId="77777777" w:rsidR="00CC535F" w:rsidRDefault="00CC535F" w:rsidP="0066573D">
      <w:pPr>
        <w:pStyle w:val="Standard"/>
      </w:pPr>
      <w:r>
        <w:t>Likewise, the following steps are required for submitting queries to the secure index:</w:t>
      </w:r>
    </w:p>
    <w:p w14:paraId="366323B8" w14:textId="77777777" w:rsidR="00CC535F" w:rsidRDefault="00CC535F" w:rsidP="0066573D">
      <w:pPr>
        <w:pStyle w:val="Standard"/>
        <w:numPr>
          <w:ilvl w:val="0"/>
          <w:numId w:val="15"/>
        </w:numPr>
      </w:pPr>
      <m:oMath>
        <m:r>
          <w:rPr>
            <w:rFonts w:ascii="Cambria Math" w:hAnsi="Cambria Math"/>
          </w:rPr>
          <m:t>use</m:t>
        </m:r>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provides</w:t>
      </w:r>
      <w:r w:rsidRPr="003D3D86">
        <w:t xml:space="preserve"> </w:t>
      </w:r>
      <w:r>
        <w:t xml:space="preserve">a partially trusted </w:t>
      </w:r>
      <m:oMath>
        <m:r>
          <w:rPr>
            <w:rFonts w:ascii="Cambria Math" w:hAnsi="Cambria Math"/>
          </w:rPr>
          <m:t>use</m:t>
        </m:r>
        <m:sSub>
          <m:sSubPr>
            <m:ctrlPr>
              <w:rPr>
                <w:rFonts w:ascii="Cambria Math" w:hAnsi="Cambria Math"/>
                <w:i/>
              </w:rPr>
            </m:ctrlPr>
          </m:sSubPr>
          <m:e>
            <m:r>
              <w:rPr>
                <w:rFonts w:ascii="Cambria Math" w:hAnsi="Cambria Math"/>
              </w:rPr>
              <m:t>r</m:t>
            </m:r>
          </m:e>
          <m:sub>
            <m:r>
              <w:rPr>
                <w:rFonts w:ascii="Cambria Math" w:hAnsi="Cambria Math"/>
              </w:rPr>
              <m:t>p</m:t>
            </m:r>
          </m:sub>
        </m:sSub>
      </m:oMath>
      <w:r w:rsidRPr="003D3D86">
        <w:t xml:space="preserve"> </w:t>
      </w:r>
      <w:r>
        <w:t xml:space="preserve">with set of </w:t>
      </w:r>
      <w:r w:rsidRPr="000C423C">
        <w:t>secrets</w:t>
      </w:r>
      <w:r>
        <w:t xml:space="preserve"> </w:t>
      </w:r>
      <m:oMath>
        <m:sSub>
          <m:sSubPr>
            <m:ctrlPr>
              <w:rPr>
                <w:rFonts w:ascii="Cambria Math" w:hAnsi="Cambria Math"/>
                <w:i/>
              </w:rPr>
            </m:ctrlPr>
          </m:sSubPr>
          <m:e>
            <m:r>
              <w:rPr>
                <w:rFonts w:ascii="Cambria Math" w:hAnsi="Cambria Math"/>
              </w:rPr>
              <m:t>S</m:t>
            </m:r>
          </m:e>
          <m:sub>
            <m:r>
              <w:rPr>
                <w:rFonts w:ascii="Cambria Math" w:hAnsi="Cambria Math"/>
              </w:rPr>
              <m:t>u</m:t>
            </m:r>
          </m:sub>
        </m:sSub>
      </m:oMath>
      <w:r>
        <w:t>.</w:t>
      </w:r>
    </w:p>
    <w:p w14:paraId="145E0BB5" w14:textId="77777777" w:rsidR="00CC535F" w:rsidRPr="003D3D86" w:rsidRDefault="00CC535F" w:rsidP="0066573D">
      <w:pPr>
        <w:pStyle w:val="Standard"/>
        <w:numPr>
          <w:ilvl w:val="0"/>
          <w:numId w:val="15"/>
        </w:numPr>
      </w:pPr>
      <m:oMath>
        <m:r>
          <w:rPr>
            <w:rFonts w:ascii="Cambria Math" w:hAnsi="Cambria Math"/>
          </w:rPr>
          <m:t>use</m:t>
        </m:r>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provides partially trusted </w:t>
      </w:r>
      <m:oMath>
        <m:r>
          <w:rPr>
            <w:rFonts w:ascii="Cambria Math" w:hAnsi="Cambria Math"/>
          </w:rPr>
          <m:t>proxy query processor</m:t>
        </m:r>
      </m:oMath>
      <w:r>
        <w:t xml:space="preserve"> with </w:t>
      </w:r>
      <m:oMath>
        <m:sSub>
          <m:sSubPr>
            <m:ctrlPr>
              <w:rPr>
                <w:rFonts w:ascii="Cambria Math" w:hAnsi="Cambria Math"/>
                <w:i/>
              </w:rPr>
            </m:ctrlPr>
          </m:sSubPr>
          <m:e>
            <m:r>
              <w:rPr>
                <w:rFonts w:ascii="Cambria Math" w:hAnsi="Cambria Math"/>
              </w:rPr>
              <m:t>S</m:t>
            </m:r>
          </m:e>
          <m:sub>
            <m:r>
              <w:rPr>
                <w:rFonts w:ascii="Cambria Math" w:hAnsi="Cambria Math"/>
              </w:rPr>
              <m:t>v</m:t>
            </m:r>
          </m:sub>
        </m:sSub>
      </m:oMath>
      <w:r>
        <w:t>.</w:t>
      </w:r>
    </w:p>
    <w:p w14:paraId="76F3EBA1" w14:textId="77777777" w:rsidR="00CC535F" w:rsidRDefault="00CC535F" w:rsidP="0066573D">
      <w:pPr>
        <w:pStyle w:val="Standard"/>
        <w:numPr>
          <w:ilvl w:val="0"/>
          <w:numId w:val="15"/>
        </w:numPr>
      </w:pPr>
      <m:oMath>
        <m:r>
          <w:rPr>
            <w:rFonts w:ascii="Cambria Math" w:hAnsi="Cambria Math"/>
          </w:rPr>
          <m:t>use</m:t>
        </m:r>
        <m:sSub>
          <m:sSubPr>
            <m:ctrlPr>
              <w:rPr>
                <w:rFonts w:ascii="Cambria Math" w:hAnsi="Cambria Math"/>
                <w:i/>
              </w:rPr>
            </m:ctrlPr>
          </m:sSubPr>
          <m:e>
            <m:r>
              <w:rPr>
                <w:rFonts w:ascii="Cambria Math" w:hAnsi="Cambria Math"/>
              </w:rPr>
              <m:t>r</m:t>
            </m:r>
          </m:e>
          <m:sub>
            <m:r>
              <w:rPr>
                <w:rFonts w:ascii="Cambria Math" w:hAnsi="Cambria Math"/>
              </w:rPr>
              <m:t>p</m:t>
            </m:r>
          </m:sub>
        </m:sSub>
      </m:oMath>
      <w:r w:rsidRPr="003D3D86">
        <w:t xml:space="preserve"> submit</w:t>
      </w:r>
      <w:r>
        <w:t>s</w:t>
      </w:r>
      <w:r w:rsidRPr="003D3D86">
        <w:t xml:space="preserve"> </w:t>
      </w:r>
      <w:r>
        <w:t>hidden</w:t>
      </w:r>
      <w:r w:rsidRPr="003D3D86">
        <w:t xml:space="preserve"> queries</w:t>
      </w:r>
      <w:r>
        <w:t xml:space="preserve"> using any secret in </w:t>
      </w:r>
      <m:oMath>
        <m:sSub>
          <m:sSubPr>
            <m:ctrlPr>
              <w:rPr>
                <w:rFonts w:ascii="Cambria Math" w:hAnsi="Cambria Math"/>
                <w:i/>
              </w:rPr>
            </m:ctrlPr>
          </m:sSubPr>
          <m:e>
            <m:r>
              <w:rPr>
                <w:rFonts w:ascii="Cambria Math" w:hAnsi="Cambria Math"/>
              </w:rPr>
              <m:t>S</m:t>
            </m:r>
          </m:e>
          <m:sub>
            <m:r>
              <w:rPr>
                <w:rFonts w:ascii="Cambria Math" w:hAnsi="Cambria Math"/>
              </w:rPr>
              <m:t xml:space="preserve">u </m:t>
            </m:r>
          </m:sub>
        </m:sSub>
      </m:oMath>
      <w:r w:rsidRPr="003D3D86">
        <w:t xml:space="preserve">to </w:t>
      </w:r>
      <m:oMath>
        <m:r>
          <w:rPr>
            <w:rFonts w:ascii="Cambria Math" w:hAnsi="Cambria Math"/>
          </w:rPr>
          <m:t>proxy query processor</m:t>
        </m:r>
      </m:oMath>
    </w:p>
    <w:p w14:paraId="06A36745" w14:textId="77777777" w:rsidR="00CC535F" w:rsidRDefault="00CC535F" w:rsidP="0066573D">
      <w:pPr>
        <w:pStyle w:val="Standard"/>
        <w:numPr>
          <w:ilvl w:val="0"/>
          <w:numId w:val="15"/>
        </w:numPr>
      </w:pPr>
      <m:oMath>
        <m:r>
          <w:rPr>
            <w:rFonts w:ascii="Cambria Math" w:hAnsi="Cambria Math"/>
          </w:rPr>
          <m:t>proxy query processor</m:t>
        </m:r>
      </m:oMath>
      <w:r>
        <w:t xml:space="preserve"> transforms the intermediate hidden queries using any secret in </w:t>
      </w:r>
      <m:oMath>
        <m:sSub>
          <m:sSubPr>
            <m:ctrlPr>
              <w:rPr>
                <w:rFonts w:ascii="Cambria Math" w:hAnsi="Cambria Math"/>
                <w:i/>
              </w:rPr>
            </m:ctrlPr>
          </m:sSubPr>
          <m:e>
            <m:r>
              <w:rPr>
                <w:rFonts w:ascii="Cambria Math" w:hAnsi="Cambria Math"/>
              </w:rPr>
              <m:t>S</m:t>
            </m:r>
          </m:e>
          <m:sub>
            <m:r>
              <w:rPr>
                <w:rFonts w:ascii="Cambria Math" w:hAnsi="Cambria Math"/>
              </w:rPr>
              <m:t xml:space="preserve">v </m:t>
            </m:r>
          </m:sub>
        </m:sSub>
      </m:oMath>
      <w:r>
        <w:t>and transmits the resulting hidden query to the CSP.</w:t>
      </w:r>
    </w:p>
    <w:p w14:paraId="45BD6535" w14:textId="77777777" w:rsidR="00CC535F" w:rsidRPr="003D3D86" w:rsidRDefault="00CC535F" w:rsidP="0066573D">
      <w:pPr>
        <w:pStyle w:val="Standard"/>
      </w:pPr>
      <w:r>
        <w:t xml:space="preserve">To revoke </w:t>
      </w:r>
      <w:r w:rsidRPr="00A11119">
        <w:rPr>
          <w:rStyle w:val="SubtleEmphasis"/>
        </w:rPr>
        <w:t>Encrypted Search</w:t>
      </w:r>
      <w:r>
        <w:t xml:space="preserve"> authorization for </w:t>
      </w:r>
      <m:oMath>
        <m:r>
          <w:rPr>
            <w:rFonts w:ascii="Cambria Math" w:hAnsi="Cambria Math"/>
          </w:rPr>
          <m:t>use</m:t>
        </m:r>
        <m:sSub>
          <m:sSubPr>
            <m:ctrlPr>
              <w:rPr>
                <w:rFonts w:ascii="Cambria Math" w:hAnsi="Cambria Math"/>
                <w:i/>
              </w:rPr>
            </m:ctrlPr>
          </m:sSubPr>
          <m:e>
            <m:r>
              <w:rPr>
                <w:rFonts w:ascii="Cambria Math" w:hAnsi="Cambria Math"/>
              </w:rPr>
              <m:t>r</m:t>
            </m:r>
          </m:e>
          <m:sub>
            <m:r>
              <w:rPr>
                <w:rFonts w:ascii="Cambria Math" w:hAnsi="Cambria Math"/>
              </w:rPr>
              <m:t>p</m:t>
            </m:r>
          </m:sub>
        </m:sSub>
      </m:oMath>
      <w:r>
        <w:t xml:space="preserve">, instruct the </w:t>
      </w:r>
      <m:oMath>
        <m:r>
          <w:rPr>
            <w:rFonts w:ascii="Cambria Math" w:hAnsi="Cambria Math"/>
          </w:rPr>
          <m:t>proxy query processor</m:t>
        </m:r>
      </m:oMath>
      <w:r w:rsidRPr="003D3D86">
        <w:t xml:space="preserve"> not to honor h</w:t>
      </w:r>
      <w:r>
        <w:t>er</w:t>
      </w:r>
      <w:r w:rsidRPr="003D3D86">
        <w:t xml:space="preserve"> quer</w:t>
      </w:r>
      <w:r>
        <w:t>ies. E</w:t>
      </w:r>
      <w:r w:rsidRPr="003D3D86">
        <w:t xml:space="preserve">ven if </w:t>
      </w:r>
      <m:oMath>
        <m:r>
          <w:rPr>
            <w:rFonts w:ascii="Cambria Math" w:hAnsi="Cambria Math"/>
          </w:rPr>
          <m:t>use</m:t>
        </m:r>
        <m:sSub>
          <m:sSubPr>
            <m:ctrlPr>
              <w:rPr>
                <w:rFonts w:ascii="Cambria Math" w:hAnsi="Cambria Math"/>
                <w:i/>
              </w:rPr>
            </m:ctrlPr>
          </m:sSubPr>
          <m:e>
            <m:r>
              <w:rPr>
                <w:rFonts w:ascii="Cambria Math" w:hAnsi="Cambria Math"/>
              </w:rPr>
              <m:t>r</m:t>
            </m:r>
          </m:e>
          <m:sub>
            <m:r>
              <w:rPr>
                <w:rFonts w:ascii="Cambria Math" w:hAnsi="Cambria Math"/>
              </w:rPr>
              <m:t>p</m:t>
            </m:r>
          </m:sub>
        </m:sSub>
      </m:oMath>
      <w:r w:rsidRPr="003D3D86">
        <w:t xml:space="preserve"> ha</w:t>
      </w:r>
      <w:r>
        <w:t>d</w:t>
      </w:r>
      <w:r w:rsidRPr="003D3D86">
        <w:t xml:space="preserve"> </w:t>
      </w:r>
      <w:r>
        <w:t xml:space="preserve">downloaded a local </w:t>
      </w:r>
      <w:r w:rsidRPr="003D3D86">
        <w:t>cop</w:t>
      </w:r>
      <w:r>
        <w:t>y</w:t>
      </w:r>
      <w:r w:rsidRPr="003D3D86">
        <w:t xml:space="preserve"> of </w:t>
      </w:r>
      <w:r>
        <w:t xml:space="preserve">a </w:t>
      </w:r>
      <w:r w:rsidRPr="003D3D86">
        <w:t xml:space="preserve">secure index, </w:t>
      </w:r>
      <w:r>
        <w:t>she</w:t>
      </w:r>
      <w:r w:rsidRPr="003D3D86">
        <w:t xml:space="preserve"> cannot </w:t>
      </w:r>
      <w:r>
        <w:t xml:space="preserve">meaningfully </w:t>
      </w:r>
      <w:r w:rsidRPr="003D3D86">
        <w:t xml:space="preserve">query it since </w:t>
      </w:r>
      <w:r>
        <w:t>she</w:t>
      </w:r>
      <w:r w:rsidRPr="003D3D86">
        <w:t xml:space="preserve"> does not know </w:t>
      </w:r>
      <w:r>
        <w:t xml:space="preserve">any </w:t>
      </w:r>
      <w:r w:rsidRPr="003D3D86">
        <w:t>secret</w:t>
      </w:r>
      <w:r>
        <w:t xml:space="preserve">s in </w:t>
      </w:r>
      <m:oMath>
        <m:sSub>
          <m:sSubPr>
            <m:ctrlPr>
              <w:rPr>
                <w:rFonts w:ascii="Cambria Math" w:hAnsi="Cambria Math"/>
                <w:i/>
              </w:rPr>
            </m:ctrlPr>
          </m:sSubPr>
          <m:e>
            <m:r>
              <w:rPr>
                <w:rFonts w:ascii="Cambria Math" w:hAnsi="Cambria Math"/>
              </w:rPr>
              <m:t>S</m:t>
            </m:r>
          </m:e>
          <m:sub>
            <m:r>
              <w:rPr>
                <w:rFonts w:ascii="Cambria Math" w:hAnsi="Cambria Math"/>
              </w:rPr>
              <m:t>v</m:t>
            </m:r>
          </m:sub>
        </m:sSub>
      </m:oMath>
      <w:r w:rsidRPr="003D3D86">
        <w:t>.</w:t>
      </w:r>
    </w:p>
    <w:p w14:paraId="0DE0835D" w14:textId="72A0311D" w:rsidR="00CC535F" w:rsidRDefault="00CC535F" w:rsidP="0066573D">
      <w:pPr>
        <w:pStyle w:val="Heading4"/>
      </w:pPr>
      <w:r>
        <w:t>Additional notes</w:t>
      </w:r>
    </w:p>
    <w:p w14:paraId="791C49D8" w14:textId="77777777" w:rsidR="00CC535F" w:rsidRDefault="00CC535F" w:rsidP="00CC535F">
      <w:r>
        <w:t xml:space="preserve">The prospect of constructing a secure index for the entire collection of documents sounds tempting. This </w:t>
      </w:r>
      <w:r w:rsidRPr="00AD21CA">
        <w:rPr>
          <w:i/>
        </w:rPr>
        <w:t>master index</w:t>
      </w:r>
      <w:r>
        <w:t xml:space="preserve"> would allow the CSP to avoid the cost of independently querying each secure index in the database. However, there is a significant problem with this idea: the same term in different documents will look the same. An alternative to the master index is a cache. See section </w:t>
      </w:r>
      <w:r>
        <w:fldChar w:fldCharType="begin"/>
      </w:r>
      <w:r>
        <w:instrText xml:space="preserve"> REF _Ref392856514 \w \h </w:instrText>
      </w:r>
      <w:r>
        <w:fldChar w:fldCharType="separate"/>
      </w:r>
      <w:r w:rsidR="00564760">
        <w:t>7.5</w:t>
      </w:r>
      <w:r>
        <w:fldChar w:fldCharType="end"/>
      </w:r>
      <w:r>
        <w:t>.</w:t>
      </w:r>
    </w:p>
    <w:p w14:paraId="4D49D31D" w14:textId="77777777" w:rsidR="00CC535F" w:rsidRDefault="00CC535F" w:rsidP="00CC535F">
      <w:r>
        <w:t xml:space="preserve">The </w:t>
      </w:r>
      <w:r>
        <w:rPr>
          <w:i/>
        </w:rPr>
        <w:t xml:space="preserve">document processor </w:t>
      </w:r>
      <w:r>
        <w:t xml:space="preserve">and </w:t>
      </w:r>
      <w:r w:rsidRPr="003E77CE">
        <w:rPr>
          <w:i/>
        </w:rPr>
        <w:t>proxy indexer</w:t>
      </w:r>
      <w:r>
        <w:t xml:space="preserve"> may reside on the same machine; indeed, if the client is trusted both of them may reside on the client’s local machine.</w:t>
      </w:r>
    </w:p>
    <w:p w14:paraId="2434CBE4" w14:textId="77777777" w:rsidR="00CC535F" w:rsidRDefault="00CC535F" w:rsidP="00CC535F">
      <w:r>
        <w:lastRenderedPageBreak/>
        <w:t>Moreover, the confidential documents and the secure indexes need not reside on the same server. A secure index and its corresponding confidential document are independent. Also, note that multiple secure indexes may be constructed for the same confidential document to provide tiered access, e.g., the lowest tier may consist of very approximate information (e.g., large location uncertainty) and only unigram terms (to facilitate only keyword queries with coarse term proximity), whereas the highest level may include exact phrase matching and wildcard queries.</w:t>
      </w:r>
    </w:p>
    <w:p w14:paraId="21F02B6D" w14:textId="65098A24" w:rsidR="0092385B" w:rsidRDefault="0066573D" w:rsidP="0066573D">
      <w:pPr>
        <w:pStyle w:val="Heading3"/>
      </w:pPr>
      <w:bookmarkStart w:id="64" w:name="_Toc396530550"/>
      <w:r>
        <w:t>Secure index types</w:t>
      </w:r>
      <w:bookmarkEnd w:id="64"/>
    </w:p>
    <w:p w14:paraId="1E63FFD8" w14:textId="30BE9640" w:rsidR="0066573D" w:rsidRPr="0066573D" w:rsidRDefault="0066573D" w:rsidP="0066573D">
      <w:r>
        <w:t xml:space="preserve">There are several different types of secure indexes analyzed and explored in our research. As far as we are aware, with the exception of BSIB </w:t>
      </w:r>
      <w:r w:rsidR="00BB4A5A">
        <w:t xml:space="preserve">(Bloom filter secure index-block) </w:t>
      </w:r>
      <w:r>
        <w:t>none of these secure indexes have been previously investigated.</w:t>
      </w:r>
    </w:p>
    <w:p w14:paraId="5D1491EF" w14:textId="6CA74788" w:rsidR="0092385B" w:rsidRPr="00E37E8F" w:rsidRDefault="00BD4582" w:rsidP="0066573D">
      <w:pPr>
        <w:pStyle w:val="Heading4"/>
      </w:pPr>
      <w:bookmarkStart w:id="65" w:name="_Toc392004128"/>
      <w:r>
        <w:t>Perfect Hash Filter</w:t>
      </w:r>
    </w:p>
    <w:p w14:paraId="688AB7CE" w14:textId="7615C67A" w:rsidR="00AE22D0" w:rsidRDefault="0092385B" w:rsidP="0066573D">
      <w:pPr>
        <w:pStyle w:val="Standard"/>
      </w:pPr>
      <w:r>
        <w:t>In place of the Bloom filter</w:t>
      </w:r>
      <w:r w:rsidR="00C6680C">
        <w:t xml:space="preserve"> </w:t>
      </w:r>
      <w:sdt>
        <w:sdtPr>
          <w:id w:val="481435"/>
          <w:citation/>
        </w:sdtPr>
        <w:sdtContent>
          <w:r>
            <w:fldChar w:fldCharType="begin"/>
          </w:r>
          <w:r>
            <w:instrText xml:space="preserve"> CITATION Goh05 \l 1033 </w:instrText>
          </w:r>
          <w:r>
            <w:fldChar w:fldCharType="separate"/>
          </w:r>
          <w:r w:rsidR="00A97CCA" w:rsidRPr="00A97CCA">
            <w:rPr>
              <w:noProof/>
            </w:rPr>
            <w:t>[16]</w:t>
          </w:r>
          <w:r>
            <w:fldChar w:fldCharType="end"/>
          </w:r>
        </w:sdtContent>
      </w:sdt>
      <w:r>
        <w:t xml:space="preserve">, we propose the </w:t>
      </w:r>
      <w:r w:rsidR="00BD4582">
        <w:t>Perfect Hash Filter</w:t>
      </w:r>
      <w:r w:rsidR="00AE22D0">
        <w:t xml:space="preserve"> as the underlying data structure for our newly proposed secure index</w:t>
      </w:r>
      <w:r w:rsidR="000662F7">
        <w:t xml:space="preserve">es (note that the </w:t>
      </w:r>
      <w:r w:rsidR="00BD4582">
        <w:t>Perfect Hash Filter</w:t>
      </w:r>
      <w:r w:rsidR="000662F7">
        <w:t xml:space="preserve"> is not itself a secure index)</w:t>
      </w:r>
      <w:r>
        <w:t xml:space="preserve">. </w:t>
      </w:r>
      <w:r w:rsidR="00AE22D0">
        <w:t>Like the Bloom filter, i</w:t>
      </w:r>
      <w:r>
        <w:t xml:space="preserve">t </w:t>
      </w:r>
      <w:r w:rsidR="00AE22D0">
        <w:t xml:space="preserve">represents </w:t>
      </w:r>
      <w:r>
        <w:t>a probabilistic set.</w:t>
      </w:r>
      <w:r w:rsidR="000662F7">
        <w:t xml:space="preserve"> </w:t>
      </w:r>
    </w:p>
    <w:p w14:paraId="2CFFEFDB" w14:textId="1AADE8CA" w:rsidR="0092385B" w:rsidRDefault="00AE22D0" w:rsidP="0066573D">
      <w:pPr>
        <w:pStyle w:val="Standard"/>
      </w:pPr>
      <w:r>
        <w:t xml:space="preserve">Suppose we wish to represent a set </w:t>
      </w:r>
      <m:oMath>
        <m:r>
          <w:rPr>
            <w:rFonts w:ascii="Cambria Math" w:hAnsi="Cambria Math"/>
          </w:rPr>
          <m:t>A</m:t>
        </m:r>
      </m:oMath>
      <w:r>
        <w:t xml:space="preserve">. </w:t>
      </w:r>
      <w:r w:rsidR="00397CAA">
        <w:t>First, a</w:t>
      </w:r>
      <w:r w:rsidR="0092385B">
        <w:t xml:space="preserve"> perfect hash </w:t>
      </w:r>
      <w:r w:rsidR="00C6680C">
        <w:t xml:space="preserve">function is generated </w:t>
      </w:r>
      <w:r w:rsidR="0092385B">
        <w:t xml:space="preserve">to map </w:t>
      </w:r>
      <w:r w:rsidR="00C6680C">
        <w:t xml:space="preserve">the </w:t>
      </w:r>
      <m:oMath>
        <m:r>
          <w:rPr>
            <w:rFonts w:ascii="Cambria Math" w:hAnsi="Cambria Math"/>
          </w:rPr>
          <m:t>n</m:t>
        </m:r>
      </m:oMath>
      <w:r w:rsidR="0092385B">
        <w:t xml:space="preserve"> members </w:t>
      </w:r>
      <w:r w:rsidR="00C6680C">
        <w:t xml:space="preserve">of set </w:t>
      </w:r>
      <m:oMath>
        <m:r>
          <w:rPr>
            <w:rFonts w:ascii="Cambria Math" w:hAnsi="Cambria Math"/>
          </w:rPr>
          <m:t>A</m:t>
        </m:r>
      </m:oMath>
      <w:r w:rsidR="00397CAA">
        <w:t xml:space="preserve"> </w:t>
      </w:r>
      <w:r w:rsidR="0092385B">
        <w:t xml:space="preserve">to </w:t>
      </w:r>
      <m:oMath>
        <m:r>
          <w:rPr>
            <w:rFonts w:ascii="Cambria Math" w:hAnsi="Cambria Math"/>
          </w:rPr>
          <m:t>n</m:t>
        </m:r>
      </m:oMath>
      <w:r w:rsidR="0092385B">
        <w:t xml:space="preserve"> unique integers</w:t>
      </w:r>
      <w:r w:rsidR="00C6680C">
        <w:t>.</w:t>
      </w:r>
      <w:r w:rsidR="007A4B60">
        <w:t xml:space="preserve"> </w:t>
      </w:r>
      <w:r w:rsidR="00397CAA">
        <w:t>Second</w:t>
      </w:r>
      <w:r w:rsidR="00C6680C">
        <w:t xml:space="preserve">, </w:t>
      </w:r>
      <w:r w:rsidR="00397CAA">
        <w:t xml:space="preserve">the perfect hash of each member </w:t>
      </w:r>
      <m:oMath>
        <m:r>
          <w:rPr>
            <w:rFonts w:ascii="Cambria Math" w:hAnsi="Cambria Math"/>
          </w:rPr>
          <m:t>x</m:t>
        </m:r>
      </m:oMath>
      <w:r w:rsidR="008D36E1">
        <w:t xml:space="preserve"> </w:t>
      </w:r>
      <w:r w:rsidR="00397CAA">
        <w:t>is used to index into a</w:t>
      </w:r>
      <w:r w:rsidR="00766801">
        <w:t>n</w:t>
      </w:r>
      <w:r w:rsidR="00397CAA">
        <w:t xml:space="preserve"> array </w:t>
      </w:r>
      <m:oMath>
        <m:r>
          <w:rPr>
            <w:rFonts w:ascii="Cambria Math" w:hAnsi="Cambria Math"/>
          </w:rPr>
          <m:t>U</m:t>
        </m:r>
      </m:oMath>
      <w:r w:rsidR="008D36E1">
        <w:t xml:space="preserve"> and the corresponding element in </w:t>
      </w:r>
      <m:oMath>
        <m:r>
          <w:rPr>
            <w:rFonts w:ascii="Cambria Math" w:hAnsi="Cambria Math"/>
          </w:rPr>
          <m:t>U</m:t>
        </m:r>
        <m:r>
          <w:rPr>
            <w:rStyle w:val="FootnoteReference"/>
            <w:rFonts w:ascii="Cambria Math" w:hAnsi="Cambria Math"/>
            <w:i/>
          </w:rPr>
          <w:footnoteReference w:id="20"/>
        </m:r>
      </m:oMath>
      <w:r w:rsidR="008D36E1">
        <w:t xml:space="preserve"> is set to a </w:t>
      </w:r>
      <m:oMath>
        <m:r>
          <w:rPr>
            <w:rFonts w:ascii="Cambria Math" w:hAnsi="Cambria Math"/>
          </w:rPr>
          <m:t>M</m:t>
        </m:r>
      </m:oMath>
      <w:r w:rsidR="008D36E1">
        <w:t xml:space="preserve"> bit hash of </w:t>
      </w:r>
      <m:oMath>
        <m:r>
          <w:rPr>
            <w:rFonts w:ascii="Cambria Math" w:hAnsi="Cambria Math"/>
          </w:rPr>
          <m:t>x</m:t>
        </m:r>
      </m:oMath>
      <w:r w:rsidR="008D36E1">
        <w:t>.</w:t>
      </w:r>
      <w:r>
        <w:t xml:space="preserve"> More precisely:</w:t>
      </w:r>
    </w:p>
    <w:p w14:paraId="3C92A8F9" w14:textId="58E11F8A" w:rsidR="00C6680C" w:rsidRDefault="00C6680C" w:rsidP="00C6680C">
      <w:pPr>
        <w:pStyle w:val="ListParagraph"/>
        <w:numPr>
          <w:ilvl w:val="0"/>
          <w:numId w:val="6"/>
        </w:numPr>
      </w:pPr>
      <w:r>
        <w:t xml:space="preserve">Each member </w:t>
      </w:r>
      <m:oMath>
        <m:r>
          <w:rPr>
            <w:rFonts w:ascii="Cambria Math" w:hAnsi="Cambria Math"/>
          </w:rPr>
          <m:t>x∈A</m:t>
        </m:r>
      </m:oMath>
      <w:r>
        <w:t xml:space="preserve"> is uniquely hashed by a perfect hash function</w:t>
      </w:r>
      <w:r w:rsidR="0089317E">
        <w:t xml:space="preserve"> </w:t>
      </w:r>
      <w:r w:rsidR="00ED520D">
        <w:t>such that</w:t>
      </w:r>
      <w:r w:rsidR="008D36E1">
        <w:t xml:space="preserve"> </w:t>
      </w:r>
      <m:oMath>
        <m:r>
          <w:rPr>
            <w:rFonts w:ascii="Cambria Math" w:hAnsi="Cambria Math"/>
          </w:rPr>
          <m:t>perfect_hash(x)≠ perfect_hash(y) ↔  x≠y,x∈A,y∈A</m:t>
        </m:r>
      </m:oMath>
      <w:r>
        <w:t>.</w:t>
      </w:r>
      <w:r w:rsidR="008D36E1">
        <w:t xml:space="preserve"> </w:t>
      </w:r>
      <w:r>
        <w:t xml:space="preserve">That is, no collisions among any of the </w:t>
      </w:r>
      <w:r w:rsidR="00AE22D0">
        <w:t xml:space="preserve">members of set </w:t>
      </w:r>
      <m:oMath>
        <m:r>
          <w:rPr>
            <w:rFonts w:ascii="Cambria Math" w:hAnsi="Cambria Math"/>
          </w:rPr>
          <m:t>A</m:t>
        </m:r>
      </m:oMath>
      <w:r>
        <w:t xml:space="preserve"> are possible. If using a mini</w:t>
      </w:r>
      <w:r w:rsidR="00EE244C">
        <w:t>mal</w:t>
      </w:r>
      <w:r>
        <w:t xml:space="preserve"> perfect hash, then </w:t>
      </w:r>
      <m:oMath>
        <m:sSub>
          <m:sSubPr>
            <m:ctrlPr>
              <w:rPr>
                <w:rFonts w:ascii="Cambria Math" w:hAnsi="Cambria Math"/>
                <w:i/>
              </w:rPr>
            </m:ctrlPr>
          </m:sSubPr>
          <m:e>
            <m:r>
              <w:rPr>
                <w:rFonts w:ascii="Cambria Math" w:hAnsi="Cambria Math"/>
              </w:rPr>
              <m:t>∀</m:t>
            </m:r>
          </m:e>
          <m:sub>
            <m:r>
              <w:rPr>
                <w:rFonts w:ascii="Cambria Math" w:hAnsi="Cambria Math"/>
              </w:rPr>
              <m:t>x</m:t>
            </m:r>
          </m:sub>
        </m:sSub>
        <m:r>
          <w:rPr>
            <w:rFonts w:ascii="Cambria Math" w:hAnsi="Cambria Math"/>
          </w:rPr>
          <m:t>perfect_hash(x)∈</m:t>
        </m:r>
        <m:d>
          <m:dPr>
            <m:begChr m:val="["/>
            <m:endChr m:val="]"/>
            <m:ctrlPr>
              <w:rPr>
                <w:rFonts w:ascii="Cambria Math" w:hAnsi="Cambria Math"/>
                <w:i/>
              </w:rPr>
            </m:ctrlPr>
          </m:dPr>
          <m:e>
            <m:r>
              <w:rPr>
                <w:rFonts w:ascii="Cambria Math" w:hAnsi="Cambria Math"/>
              </w:rPr>
              <m:t>1,n</m:t>
            </m:r>
          </m:e>
        </m:d>
        <m:r>
          <w:rPr>
            <w:rFonts w:ascii="Cambria Math" w:hAnsi="Cambria Math"/>
          </w:rPr>
          <m:t xml:space="preserve"> .</m:t>
        </m:r>
      </m:oMath>
    </w:p>
    <w:p w14:paraId="61693B49" w14:textId="3EFC8BEE" w:rsidR="00C6680C" w:rsidRDefault="00C6680C" w:rsidP="00C6680C">
      <w:pPr>
        <w:pStyle w:val="ListParagraph"/>
        <w:numPr>
          <w:ilvl w:val="0"/>
          <w:numId w:val="6"/>
        </w:numPr>
      </w:pPr>
      <w:r>
        <w:t xml:space="preserve">Let </w:t>
      </w:r>
      <m:oMath>
        <m:r>
          <w:rPr>
            <w:rFonts w:ascii="Cambria Math" w:hAnsi="Cambria Math"/>
          </w:rPr>
          <m:t>U</m:t>
        </m:r>
      </m:oMath>
      <w:r>
        <w:t xml:space="preserve"> be a bit array </w:t>
      </w:r>
      <w:r w:rsidR="00151DFA">
        <w:t xml:space="preserve">with a minimum </w:t>
      </w:r>
      <w:r w:rsidR="00AE22D0">
        <w:t xml:space="preserve">maximum index </w:t>
      </w:r>
      <w:r w:rsidR="00151DFA">
        <w:t xml:space="preserve">of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x</m:t>
                </m:r>
              </m:lim>
            </m:limLow>
          </m:fName>
          <m:e>
            <m:r>
              <w:rPr>
                <w:rFonts w:ascii="Cambria Math" w:hAnsi="Cambria Math"/>
              </w:rPr>
              <m:t>perfect_hash(x)</m:t>
            </m:r>
          </m:e>
        </m:func>
      </m:oMath>
      <w:r w:rsidRPr="00AD694A">
        <w:t xml:space="preserve">, where each </w:t>
      </w:r>
      <w:r w:rsidR="00151DFA">
        <w:t xml:space="preserve">element of </w:t>
      </w:r>
      <m:oMath>
        <m:r>
          <w:rPr>
            <w:rFonts w:ascii="Cambria Math" w:hAnsi="Cambria Math"/>
          </w:rPr>
          <m:t>U</m:t>
        </m:r>
      </m:oMath>
      <w:r w:rsidRPr="00AD694A">
        <w:t xml:space="preserve"> </w:t>
      </w:r>
      <w:r w:rsidR="00151DFA">
        <w:t xml:space="preserve">is allocated </w:t>
      </w:r>
      <m:oMath>
        <m:r>
          <w:rPr>
            <w:rFonts w:ascii="Cambria Math" w:hAnsi="Cambria Math"/>
          </w:rPr>
          <m:t>M</m:t>
        </m:r>
      </m:oMath>
      <w:r w:rsidRPr="00AD694A">
        <w:t xml:space="preserve"> contiguous bits</w:t>
      </w:r>
      <w:r>
        <w:t xml:space="preserve">. Then, </w:t>
      </w:r>
      <m:oMath>
        <m:sSub>
          <m:sSubPr>
            <m:ctrlPr>
              <w:rPr>
                <w:rFonts w:ascii="Cambria Math" w:hAnsi="Cambria Math"/>
                <w:i/>
              </w:rPr>
            </m:ctrlPr>
          </m:sSubPr>
          <m:e>
            <m:r>
              <w:rPr>
                <w:rFonts w:ascii="Cambria Math" w:hAnsi="Cambria Math"/>
              </w:rPr>
              <m:t>∀</m:t>
            </m:r>
          </m:e>
          <m:sub>
            <m:r>
              <w:rPr>
                <w:rFonts w:ascii="Cambria Math" w:hAnsi="Cambria Math"/>
              </w:rPr>
              <m:t>x</m:t>
            </m:r>
          </m:sub>
        </m:sSub>
        <m:r>
          <w:rPr>
            <w:rFonts w:ascii="Cambria Math" w:hAnsi="Cambria Math"/>
          </w:rPr>
          <m:t>U</m:t>
        </m:r>
        <m:d>
          <m:dPr>
            <m:begChr m:val="["/>
            <m:endChr m:val="]"/>
            <m:ctrlPr>
              <w:rPr>
                <w:rFonts w:ascii="Cambria Math" w:hAnsi="Cambria Math"/>
                <w:i/>
              </w:rPr>
            </m:ctrlPr>
          </m:dPr>
          <m:e>
            <m:r>
              <w:rPr>
                <w:rFonts w:ascii="Cambria Math" w:hAnsi="Cambria Math"/>
              </w:rPr>
              <m:t>perfect_hash(x)</m:t>
            </m:r>
          </m:e>
        </m:d>
        <m:r>
          <w:rPr>
            <w:rFonts w:ascii="Cambria Math" w:hAnsi="Cambria Math"/>
          </w:rPr>
          <m:t>=hash</m:t>
        </m:r>
        <m:r>
          <w:rPr>
            <w:rStyle w:val="FootnoteReference"/>
            <w:rFonts w:ascii="Cambria Math" w:hAnsi="Cambria Math"/>
            <w:i/>
          </w:rPr>
          <w:footnoteReference w:id="21"/>
        </m:r>
        <m:r>
          <w:rPr>
            <w:rFonts w:ascii="Cambria Math" w:hAnsi="Cambria Math"/>
          </w:rPr>
          <m:t>(x) mod M</m:t>
        </m:r>
      </m:oMath>
      <w:r w:rsidRPr="00AD694A">
        <w:t>.</w:t>
      </w:r>
    </w:p>
    <w:p w14:paraId="406040BE" w14:textId="7B7E3245" w:rsidR="000B1C3E" w:rsidRDefault="00F32C39" w:rsidP="00C6680C">
      <w:r>
        <w:t xml:space="preserve">Refer to </w:t>
      </w:r>
      <w:r>
        <w:fldChar w:fldCharType="begin"/>
      </w:r>
      <w:r>
        <w:instrText xml:space="preserve"> REF _Ref392978448 \h </w:instrText>
      </w:r>
      <w:r>
        <w:fldChar w:fldCharType="separate"/>
      </w:r>
      <w:r w:rsidR="00564760">
        <w:t xml:space="preserve">Figure </w:t>
      </w:r>
      <w:r w:rsidR="00564760">
        <w:rPr>
          <w:noProof/>
        </w:rPr>
        <w:t>3</w:t>
      </w:r>
      <w:r>
        <w:fldChar w:fldCharType="end"/>
      </w:r>
      <w:r>
        <w:t xml:space="preserve"> for a visual depiction of the </w:t>
      </w:r>
      <w:r w:rsidR="00BD4582">
        <w:t>Perfect Hash Filter</w:t>
      </w:r>
      <w:r>
        <w:t xml:space="preserve">. </w:t>
      </w:r>
      <w:r w:rsidR="00C6680C">
        <w:t xml:space="preserve">Note that because </w:t>
      </w:r>
      <w:r w:rsidR="004234A3">
        <w:t xml:space="preserve">each </w:t>
      </w:r>
      <m:oMath>
        <m:r>
          <w:rPr>
            <w:rFonts w:ascii="Cambria Math" w:hAnsi="Cambria Math"/>
          </w:rPr>
          <m:t>x∈A</m:t>
        </m:r>
      </m:oMath>
      <w:r w:rsidR="00C6680C" w:rsidRPr="00A644A1">
        <w:t xml:space="preserve"> </w:t>
      </w:r>
      <w:r w:rsidR="004234A3">
        <w:t xml:space="preserve">is represented by </w:t>
      </w:r>
      <m:oMath>
        <m:r>
          <w:rPr>
            <w:rFonts w:ascii="Cambria Math" w:hAnsi="Cambria Math"/>
          </w:rPr>
          <m:t>M</m:t>
        </m:r>
      </m:oMath>
      <w:r w:rsidR="004234A3">
        <w:t xml:space="preserve"> bits</w:t>
      </w:r>
      <w:r w:rsidR="00C6680C">
        <w:t>, false positives are possible, i.e.,</w:t>
      </w:r>
      <w:r w:rsidR="004234A3">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hash</m:t>
            </m:r>
            <m:d>
              <m:dPr>
                <m:ctrlPr>
                  <w:rPr>
                    <w:rFonts w:ascii="Cambria Math" w:hAnsi="Cambria Math"/>
                    <w:i/>
                  </w:rPr>
                </m:ctrlPr>
              </m:dPr>
              <m:e>
                <m:r>
                  <w:rPr>
                    <w:rFonts w:ascii="Cambria Math" w:hAnsi="Cambria Math"/>
                  </w:rPr>
                  <m:t>x</m:t>
                </m:r>
              </m:e>
            </m:d>
            <m:r>
              <w:rPr>
                <w:rFonts w:ascii="Cambria Math" w:hAnsi="Cambria Math"/>
              </w:rPr>
              <m:t xml:space="preserve"> mod M=hash</m:t>
            </m:r>
            <m:d>
              <m:dPr>
                <m:ctrlPr>
                  <w:rPr>
                    <w:rFonts w:ascii="Cambria Math" w:hAnsi="Cambria Math"/>
                    <w:i/>
                  </w:rPr>
                </m:ctrlPr>
              </m:dPr>
              <m:e>
                <m:r>
                  <w:rPr>
                    <w:rFonts w:ascii="Cambria Math" w:hAnsi="Cambria Math"/>
                  </w:rPr>
                  <m:t>y</m:t>
                </m:r>
              </m:e>
            </m:d>
            <m:r>
              <w:rPr>
                <w:rFonts w:ascii="Cambria Math" w:hAnsi="Cambria Math"/>
              </w:rPr>
              <m:t xml:space="preserve"> mod M | perfect_hash(</m:t>
            </m:r>
            <m:r>
              <m:rPr>
                <m:sty m:val="p"/>
              </m:rPr>
              <w:rPr>
                <w:rFonts w:ascii="Cambria Math" w:hAnsi="Cambria Math"/>
              </w:rPr>
              <m:t>x</m:t>
            </m:r>
            <m:r>
              <w:rPr>
                <w:rFonts w:ascii="Cambria Math" w:hAnsi="Cambria Math"/>
              </w:rPr>
              <m:t>)=perfect_hash(y),x∈A,y∉A</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M</m:t>
                </m:r>
              </m:sup>
            </m:sSup>
          </m:den>
        </m:f>
      </m:oMath>
      <w:r w:rsidR="00C6680C" w:rsidRPr="00A644A1">
        <w:t xml:space="preserve">. </w:t>
      </w:r>
      <w:r w:rsidR="00CF01BE">
        <w:t xml:space="preserve">That is, a </w:t>
      </w:r>
      <w:r w:rsidR="00BD4582">
        <w:t>Perfect Hash Filter</w:t>
      </w:r>
      <w:r w:rsidR="00CF01BE">
        <w:t xml:space="preserve"> is a compact probabilistic set </w:t>
      </w:r>
      <w:r w:rsidR="00C6680C">
        <w:t>in which false positives occur with conditional probability</w:t>
      </w:r>
      <w:r>
        <w:t xml:space="preserve"> of</w:t>
      </w:r>
      <w:r w:rsidR="00C6680C">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 xml:space="preserve">positive </m:t>
            </m:r>
          </m:e>
          <m:e>
            <m:r>
              <w:rPr>
                <w:rFonts w:ascii="Cambria Math" w:hAnsi="Cambria Math"/>
              </w:rPr>
              <m:t xml:space="preserve"> not a member</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M</m:t>
                </m:r>
              </m:sup>
            </m:sSup>
          </m:den>
        </m:f>
      </m:oMath>
      <w:r w:rsidR="00C6680C">
        <w:t>.</w:t>
      </w:r>
    </w:p>
    <w:p w14:paraId="71F1CE58" w14:textId="77777777" w:rsidR="00940F53" w:rsidRDefault="00940F53" w:rsidP="0066573D">
      <w:pPr>
        <w:pStyle w:val="Standard"/>
        <w:keepNext/>
      </w:pPr>
      <w:r>
        <w:rPr>
          <w:noProof/>
          <w:lang w:eastAsia="en-US" w:bidi="ar-SA"/>
        </w:rPr>
        <w:lastRenderedPageBreak/>
        <w:drawing>
          <wp:inline distT="0" distB="0" distL="0" distR="0" wp14:anchorId="01D6181F" wp14:editId="2AF4F779">
            <wp:extent cx="3543795" cy="1895739"/>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h.png"/>
                    <pic:cNvPicPr/>
                  </pic:nvPicPr>
                  <pic:blipFill>
                    <a:blip r:embed="rId11">
                      <a:extLst>
                        <a:ext uri="{28A0092B-C50C-407E-A947-70E740481C1C}">
                          <a14:useLocalDpi xmlns:a14="http://schemas.microsoft.com/office/drawing/2010/main" val="0"/>
                        </a:ext>
                      </a:extLst>
                    </a:blip>
                    <a:stretch>
                      <a:fillRect/>
                    </a:stretch>
                  </pic:blipFill>
                  <pic:spPr>
                    <a:xfrm>
                      <a:off x="0" y="0"/>
                      <a:ext cx="3543795" cy="1895739"/>
                    </a:xfrm>
                    <a:prstGeom prst="rect">
                      <a:avLst/>
                    </a:prstGeom>
                  </pic:spPr>
                </pic:pic>
              </a:graphicData>
            </a:graphic>
          </wp:inline>
        </w:drawing>
      </w:r>
    </w:p>
    <w:p w14:paraId="6485F35D" w14:textId="59415CD0" w:rsidR="00940F53" w:rsidRDefault="00940F53" w:rsidP="0066573D">
      <w:pPr>
        <w:pStyle w:val="Caption"/>
      </w:pPr>
      <w:bookmarkStart w:id="66" w:name="_Ref392978448"/>
      <w:r>
        <w:t xml:space="preserve">Figure </w:t>
      </w:r>
      <w:fldSimple w:instr=" SEQ Figure \* ARABIC ">
        <w:r w:rsidR="00564760">
          <w:rPr>
            <w:noProof/>
          </w:rPr>
          <w:t>3</w:t>
        </w:r>
      </w:fldSimple>
      <w:bookmarkEnd w:id="66"/>
      <w:r>
        <w:t xml:space="preserve"> </w:t>
      </w:r>
      <w:r w:rsidR="00BD4582">
        <w:t>Perfect Hash Filter</w:t>
      </w:r>
      <w:r w:rsidR="00BB3E8E">
        <w:t xml:space="preserve"> (using a minimal</w:t>
      </w:r>
      <w:r w:rsidR="0019462F">
        <w:t xml:space="preserve"> perfect hash)</w:t>
      </w:r>
    </w:p>
    <w:p w14:paraId="0F58740F" w14:textId="4B4EC72B" w:rsidR="00370A27" w:rsidRDefault="00154252" w:rsidP="00370A27">
      <w:pPr>
        <w:pStyle w:val="Heading5"/>
      </w:pPr>
      <w:r>
        <w:t>S</w:t>
      </w:r>
      <w:r w:rsidR="00370A27">
        <w:t xml:space="preserve">pace </w:t>
      </w:r>
      <w:r>
        <w:t>complexity</w:t>
      </w:r>
    </w:p>
    <w:p w14:paraId="69E545A2" w14:textId="7F6547EF" w:rsidR="00154252" w:rsidRDefault="00DC6924" w:rsidP="0066573D">
      <w:pPr>
        <w:pStyle w:val="Standard"/>
      </w:pPr>
      <w:r>
        <w:t xml:space="preserve">Like the Bloom filter, </w:t>
      </w:r>
      <w:r w:rsidR="00154252">
        <w:t xml:space="preserve">the </w:t>
      </w:r>
      <w:r w:rsidR="00BD4582">
        <w:t>Perfect Hash Filter</w:t>
      </w:r>
      <w:r w:rsidR="00154252">
        <w:t xml:space="preserve"> </w:t>
      </w:r>
      <w:r>
        <w:t>can</w:t>
      </w:r>
      <w:r w:rsidRPr="003D3D86">
        <w:t xml:space="preserve"> trade accuracy </w:t>
      </w:r>
      <w:r w:rsidR="00565DE2">
        <w:t xml:space="preserve">(false positive rate) </w:t>
      </w:r>
      <w:r w:rsidRPr="003D3D86">
        <w:t>for space</w:t>
      </w:r>
      <w:r w:rsidR="00565DE2">
        <w:t xml:space="preserve"> </w:t>
      </w:r>
      <w:r w:rsidRPr="003D3D86">
        <w:t>complexity</w:t>
      </w:r>
      <w:r>
        <w:t>.</w:t>
      </w:r>
      <w:r w:rsidR="000E679D">
        <w:t xml:space="preserve"> Theoretically, the Bloom filter requires </w:t>
      </w:r>
      <m:oMath>
        <m:d>
          <m:dPr>
            <m:begChr m:val="⌈"/>
            <m:endChr m:val="⌉"/>
            <m:ctrlPr>
              <w:rPr>
                <w:rFonts w:ascii="Cambria Math" w:hAnsi="Cambria Math"/>
                <w:i/>
              </w:rPr>
            </m:ctrlPr>
          </m:dPr>
          <m:e>
            <m:r>
              <w:rPr>
                <w:rFonts w:ascii="Cambria Math" w:hAnsi="Cambria Math"/>
              </w:rPr>
              <m:t>1.44n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1</m:t>
                    </m:r>
                  </m:num>
                  <m:den>
                    <m:r>
                      <w:rPr>
                        <w:rFonts w:ascii="Cambria Math" w:hAnsi="Cambria Math"/>
                      </w:rPr>
                      <m:t>ε</m:t>
                    </m:r>
                  </m:den>
                </m:f>
              </m:e>
            </m:func>
          </m:e>
        </m:d>
      </m:oMath>
      <w:r w:rsidR="000E679D">
        <w:t xml:space="preserve"> bits, </w:t>
      </w:r>
      <w:r w:rsidR="00780E53">
        <w:t xml:space="preserve">where </w:t>
      </w:r>
      <m:oMath>
        <m:r>
          <w:rPr>
            <w:rFonts w:ascii="Cambria Math" w:hAnsi="Cambria Math"/>
          </w:rPr>
          <m:t>ε</m:t>
        </m:r>
      </m:oMath>
      <w:r w:rsidR="00780E53">
        <w:t xml:space="preserve"> represents the false positive rate</w:t>
      </w:r>
      <w:r w:rsidR="000E679D">
        <w:t xml:space="preserve">. Since there are </w:t>
      </w:r>
      <m:oMath>
        <m:r>
          <w:rPr>
            <w:rFonts w:ascii="Cambria Math" w:hAnsi="Cambria Math"/>
          </w:rPr>
          <m:t>k=</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1</m:t>
                    </m:r>
                  </m:num>
                  <m:den>
                    <m:r>
                      <w:rPr>
                        <w:rFonts w:ascii="Cambria Math" w:hAnsi="Cambria Math"/>
                      </w:rPr>
                      <m:t>ε</m:t>
                    </m:r>
                  </m:den>
                </m:f>
              </m:e>
            </m:func>
            <m:r>
              <m:rPr>
                <m:sty m:val="p"/>
              </m:rPr>
              <w:rPr>
                <w:rFonts w:ascii="Cambria Math" w:hAnsi="Cambria Math"/>
              </w:rPr>
              <m:t xml:space="preserve"> </m:t>
            </m:r>
          </m:e>
        </m:d>
      </m:oMath>
      <w:r w:rsidR="0027679E">
        <w:t xml:space="preserve"> </w:t>
      </w:r>
      <w:r w:rsidR="000E679D">
        <w:t xml:space="preserve">hash functions (assuming optimality), where each hash function may be compactly represented with </w:t>
      </w:r>
      <m:oMath>
        <m:r>
          <w:rPr>
            <w:rFonts w:ascii="Cambria Math" w:hAnsi="Cambria Math"/>
          </w:rPr>
          <m:t>r</m:t>
        </m:r>
      </m:oMath>
      <w:r w:rsidR="000E679D">
        <w:t xml:space="preserve"> bits (e.g., </w:t>
      </w:r>
      <m:oMath>
        <m:r>
          <w:rPr>
            <w:rFonts w:ascii="Cambria Math" w:hAnsi="Cambria Math"/>
          </w:rPr>
          <m:t>32</m:t>
        </m:r>
      </m:oMath>
      <w:r w:rsidR="000E679D">
        <w:t xml:space="preserve"> bits</w:t>
      </w:r>
      <w:r w:rsidR="0027679E">
        <w:rPr>
          <w:rStyle w:val="FootnoteReference"/>
        </w:rPr>
        <w:footnoteReference w:id="22"/>
      </w:r>
      <w:r w:rsidR="000E679D">
        <w:t>)</w:t>
      </w:r>
      <w:r w:rsidR="0027679E">
        <w:t xml:space="preserve">, then the total (memory-resident, uncompressed) space </w:t>
      </w:r>
      <w:r w:rsidR="00565DE2">
        <w:t xml:space="preserve">required for a Bloom filter with a cardinality of </w:t>
      </w:r>
      <m:oMath>
        <m:r>
          <w:rPr>
            <w:rFonts w:ascii="Cambria Math" w:hAnsi="Cambria Math"/>
          </w:rPr>
          <m:t>n</m:t>
        </m:r>
      </m:oMath>
      <w:r w:rsidR="00565DE2">
        <w:t xml:space="preserve"> </w:t>
      </w:r>
      <w:r w:rsidR="0027679E">
        <w:t xml:space="preserve">is </w:t>
      </w:r>
      <m:oMath>
        <m:d>
          <m:dPr>
            <m:begChr m:val="⌈"/>
            <m:endChr m:val="⌉"/>
            <m:ctrlPr>
              <w:rPr>
                <w:rFonts w:ascii="Cambria Math" w:hAnsi="Cambria Math"/>
                <w:i/>
              </w:rPr>
            </m:ctrlPr>
          </m:dPr>
          <m:e>
            <m:r>
              <w:rPr>
                <w:rFonts w:ascii="Cambria Math" w:hAnsi="Cambria Math"/>
              </w:rPr>
              <m:t>(1.44n+r)</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1</m:t>
                    </m:r>
                  </m:num>
                  <m:den>
                    <m:r>
                      <w:rPr>
                        <w:rFonts w:ascii="Cambria Math" w:hAnsi="Cambria Math"/>
                      </w:rPr>
                      <m:t>ε</m:t>
                    </m:r>
                  </m:den>
                </m:f>
              </m:e>
            </m:func>
          </m:e>
        </m:d>
      </m:oMath>
      <w:r w:rsidR="00B10FE9">
        <w:t xml:space="preserve"> bits</w:t>
      </w:r>
      <w:r w:rsidR="00E7131F">
        <w:t>.</w:t>
      </w:r>
      <w:r w:rsidR="00780E53">
        <w:t xml:space="preserve"> For instance, if </w:t>
      </w:r>
      <m:oMath>
        <m:r>
          <w:rPr>
            <w:rFonts w:ascii="Cambria Math" w:hAnsi="Cambria Math"/>
          </w:rPr>
          <m:t>ε=</m:t>
        </m:r>
        <m:f>
          <m:fPr>
            <m:ctrlPr>
              <w:rPr>
                <w:rFonts w:ascii="Cambria Math" w:hAnsi="Cambria Math"/>
                <w:i/>
              </w:rPr>
            </m:ctrlPr>
          </m:fPr>
          <m:num>
            <m:r>
              <w:rPr>
                <w:rFonts w:ascii="Cambria Math" w:hAnsi="Cambria Math"/>
              </w:rPr>
              <m:t>1</m:t>
            </m:r>
          </m:num>
          <m:den>
            <m:r>
              <w:rPr>
                <w:rFonts w:ascii="Cambria Math" w:hAnsi="Cambria Math"/>
              </w:rPr>
              <m:t>1000</m:t>
            </m:r>
          </m:den>
        </m:f>
      </m:oMath>
      <w:r w:rsidR="00234C6A">
        <w:t xml:space="preserve"> and </w:t>
      </w:r>
      <m:oMath>
        <m:r>
          <w:rPr>
            <w:rFonts w:ascii="Cambria Math" w:hAnsi="Cambria Math"/>
          </w:rPr>
          <m:t>r=32</m:t>
        </m:r>
      </m:oMath>
      <w:r w:rsidR="00565DE2">
        <w:t xml:space="preserve">, then bits </w:t>
      </w:r>
      <m:oMath>
        <m:r>
          <w:rPr>
            <w:rFonts w:ascii="Cambria Math" w:hAnsi="Cambria Math"/>
          </w:rPr>
          <m:t xml:space="preserve">= </m:t>
        </m:r>
        <m:d>
          <m:dPr>
            <m:begChr m:val="⌈"/>
            <m:endChr m:val="⌉"/>
            <m:ctrlPr>
              <w:rPr>
                <w:rFonts w:ascii="Cambria Math" w:hAnsi="Cambria Math"/>
                <w:i/>
              </w:rPr>
            </m:ctrlPr>
          </m:dPr>
          <m:e>
            <m:r>
              <w:rPr>
                <w:rFonts w:ascii="Cambria Math" w:hAnsi="Cambria Math"/>
              </w:rPr>
              <m:t>318.905+14.3507n</m:t>
            </m:r>
          </m:e>
        </m:d>
      </m:oMath>
      <w:r w:rsidR="00565DE2">
        <w:t>.</w:t>
      </w:r>
    </w:p>
    <w:p w14:paraId="21DF5162" w14:textId="26ECAE25" w:rsidR="00DC6924" w:rsidRDefault="00565DE2" w:rsidP="0066573D">
      <w:pPr>
        <w:pStyle w:val="Standard"/>
      </w:pPr>
      <w:r>
        <w:t xml:space="preserve">The space complexity for the </w:t>
      </w:r>
      <w:r w:rsidR="00BD4582">
        <w:t>Perfect Hash Filter</w:t>
      </w:r>
      <w:r>
        <w:t xml:space="preserve"> is</w:t>
      </w:r>
      <w:r w:rsidR="00DE419B">
        <w:t xml:space="preserve"> </w:t>
      </w:r>
      <m:oMath>
        <m:d>
          <m:dPr>
            <m:begChr m:val="⌈"/>
            <m:endChr m:val="⌉"/>
            <m:ctrlPr>
              <w:rPr>
                <w:rFonts w:ascii="Cambria Math" w:hAnsi="Cambria Math"/>
                <w:i/>
              </w:rPr>
            </m:ctrlPr>
          </m:dPr>
          <m:e>
            <m:r>
              <w:rPr>
                <w:rFonts w:ascii="Cambria Math" w:hAnsi="Cambria Math"/>
              </w:rPr>
              <m:t>sn+n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1</m:t>
                    </m:r>
                  </m:num>
                  <m:den>
                    <m:r>
                      <w:rPr>
                        <w:rFonts w:ascii="Cambria Math" w:hAnsi="Cambria Math"/>
                      </w:rPr>
                      <m:t>ε</m:t>
                    </m:r>
                  </m:den>
                </m:f>
              </m:e>
            </m:func>
          </m:e>
        </m:d>
      </m:oMath>
      <w:r w:rsidR="00DE419B">
        <w:t xml:space="preserve"> bits</w:t>
      </w:r>
      <w:r w:rsidR="00AE5314">
        <w:t xml:space="preserve">, where </w:t>
      </w:r>
      <m:oMath>
        <m:r>
          <w:rPr>
            <w:rFonts w:ascii="Cambria Math" w:hAnsi="Cambria Math"/>
          </w:rPr>
          <m:t>s</m:t>
        </m:r>
      </m:oMath>
      <w:r w:rsidR="00AE5314">
        <w:t xml:space="preserve"> depends on the load factor</w:t>
      </w:r>
      <w:r w:rsidR="00641CC0">
        <w:rPr>
          <w:rStyle w:val="FootnoteReference"/>
        </w:rPr>
        <w:footnoteReference w:id="23"/>
      </w:r>
      <w:r w:rsidR="00AE5314">
        <w:t xml:space="preserve"> of the perfect hash. If it is a minim</w:t>
      </w:r>
      <w:r w:rsidR="00B0381C">
        <w:t xml:space="preserve">al </w:t>
      </w:r>
      <w:r w:rsidR="00154252">
        <w:t xml:space="preserve">perfect hash, the theoretical lower limit for </w:t>
      </w:r>
      <m:oMath>
        <m:r>
          <w:rPr>
            <w:rFonts w:ascii="Cambria Math" w:hAnsi="Cambria Math"/>
          </w:rPr>
          <m:t>s=1.44</m:t>
        </m:r>
      </m:oMath>
      <w:r w:rsidR="00DE419B">
        <w:t>, but in practice this</w:t>
      </w:r>
      <w:r w:rsidR="00154252">
        <w:t xml:space="preserve"> has not been achieved</w:t>
      </w:r>
      <w:r w:rsidR="00DE419B">
        <w:t>.</w:t>
      </w:r>
      <w:r w:rsidR="003220B0">
        <w:t xml:space="preserve"> </w:t>
      </w:r>
      <w:r w:rsidR="00805FC4">
        <w:t>We use a state-of-the-art algorithm</w:t>
      </w:r>
      <w:r w:rsidR="0013540D">
        <w:t xml:space="preserve">, </w:t>
      </w:r>
      <w:r w:rsidR="001936E1">
        <w:t>CHD</w:t>
      </w:r>
      <w:r w:rsidR="0013540D">
        <w:t xml:space="preserve"> (Compress, Hash and Displace </w:t>
      </w:r>
      <w:sdt>
        <w:sdtPr>
          <w:id w:val="818311304"/>
          <w:citation/>
        </w:sdtPr>
        <w:sdtContent>
          <w:r w:rsidR="0013540D">
            <w:fldChar w:fldCharType="begin"/>
          </w:r>
          <w:r w:rsidR="0013540D">
            <w:instrText xml:space="preserve"> CITATION Bel09 \l 1033 </w:instrText>
          </w:r>
          <w:r w:rsidR="0013540D">
            <w:fldChar w:fldCharType="separate"/>
          </w:r>
          <w:r w:rsidR="00A97CCA" w:rsidRPr="00A97CCA">
            <w:rPr>
              <w:noProof/>
            </w:rPr>
            <w:t>[37]</w:t>
          </w:r>
          <w:r w:rsidR="0013540D">
            <w:fldChar w:fldCharType="end"/>
          </w:r>
        </w:sdtContent>
      </w:sdt>
      <w:r w:rsidR="0013540D">
        <w:t>)</w:t>
      </w:r>
      <w:r w:rsidR="001936E1">
        <w:t xml:space="preserve"> </w:t>
      </w:r>
      <w:r w:rsidR="00154252">
        <w:t xml:space="preserve">in which </w:t>
      </w:r>
      <m:oMath>
        <m:r>
          <w:rPr>
            <w:rFonts w:ascii="Cambria Math" w:hAnsi="Cambria Math"/>
          </w:rPr>
          <m:t>s=2.07</m:t>
        </m:r>
      </m:oMath>
      <w:r w:rsidR="00805FC4">
        <w:t xml:space="preserve"> (bits/key)</w:t>
      </w:r>
      <w:r w:rsidR="00C166F7">
        <w:t xml:space="preserve"> when using</w:t>
      </w:r>
      <w:r w:rsidR="00154252">
        <w:t xml:space="preserve"> minim</w:t>
      </w:r>
      <w:r w:rsidR="0013540D">
        <w:t>al</w:t>
      </w:r>
      <w:r w:rsidR="00154252">
        <w:t xml:space="preserve"> perfect hash</w:t>
      </w:r>
      <w:r w:rsidR="00805FC4">
        <w:t xml:space="preserve">. </w:t>
      </w:r>
      <w:r w:rsidR="00234C6A">
        <w:t xml:space="preserve">Thus, the </w:t>
      </w:r>
      <w:r w:rsidR="00BD4582">
        <w:t>Perfect Hash Filter</w:t>
      </w:r>
      <w:r w:rsidR="00234C6A">
        <w:t>, using the minim</w:t>
      </w:r>
      <w:r w:rsidR="0013540D">
        <w:t>al</w:t>
      </w:r>
      <w:r w:rsidR="00234C6A">
        <w:t xml:space="preserve"> perfect hash and </w:t>
      </w:r>
      <m:oMath>
        <m:r>
          <w:rPr>
            <w:rFonts w:ascii="Cambria Math" w:hAnsi="Cambria Math"/>
          </w:rPr>
          <m:t>ε=</m:t>
        </m:r>
        <m:f>
          <m:fPr>
            <m:ctrlPr>
              <w:rPr>
                <w:rFonts w:ascii="Cambria Math" w:hAnsi="Cambria Math"/>
                <w:i/>
              </w:rPr>
            </m:ctrlPr>
          </m:fPr>
          <m:num>
            <m:r>
              <w:rPr>
                <w:rFonts w:ascii="Cambria Math" w:hAnsi="Cambria Math"/>
              </w:rPr>
              <m:t>1</m:t>
            </m:r>
          </m:num>
          <m:den>
            <m:r>
              <w:rPr>
                <w:rFonts w:ascii="Cambria Math" w:hAnsi="Cambria Math"/>
              </w:rPr>
              <m:t>1000</m:t>
            </m:r>
          </m:den>
        </m:f>
      </m:oMath>
      <w:r w:rsidR="00234C6A">
        <w:t xml:space="preserve"> requires only </w:t>
      </w:r>
      <m:oMath>
        <m:d>
          <m:dPr>
            <m:begChr m:val="⌈"/>
            <m:endChr m:val="⌉"/>
            <m:ctrlPr>
              <w:rPr>
                <w:rFonts w:ascii="Cambria Math" w:hAnsi="Cambria Math"/>
                <w:i/>
              </w:rPr>
            </m:ctrlPr>
          </m:dPr>
          <m:e>
            <m:r>
              <w:rPr>
                <w:rFonts w:ascii="Cambria Math" w:hAnsi="Cambria Math"/>
              </w:rPr>
              <m:t>12.0258n</m:t>
            </m:r>
          </m:e>
        </m:d>
      </m:oMath>
      <w:r w:rsidR="00234C6A">
        <w:t>.</w:t>
      </w:r>
      <w:r w:rsidR="00F44602">
        <w:t xml:space="preserve"> As the false positive rate </w:t>
      </w:r>
      <m:oMath>
        <m:r>
          <w:rPr>
            <w:rFonts w:ascii="Cambria Math" w:hAnsi="Cambria Math"/>
          </w:rPr>
          <m:t>ε</m:t>
        </m:r>
      </m:oMath>
      <w:r w:rsidR="00F44602">
        <w:t xml:space="preserve"> increases, the </w:t>
      </w:r>
      <w:r w:rsidR="00BD4582">
        <w:t>Perfect Hash Filter</w:t>
      </w:r>
      <w:r w:rsidR="00F44602">
        <w:t xml:space="preserve"> will pull </w:t>
      </w:r>
      <w:r w:rsidR="00C166F7">
        <w:t xml:space="preserve">even </w:t>
      </w:r>
      <w:r w:rsidR="00F44602">
        <w:t>further ahead.</w:t>
      </w:r>
    </w:p>
    <w:p w14:paraId="424A7236" w14:textId="4A178A71" w:rsidR="003E3D35" w:rsidRDefault="00B0381C" w:rsidP="0066573D">
      <w:pPr>
        <w:pStyle w:val="Standard"/>
      </w:pPr>
      <w:r>
        <w:t>I</w:t>
      </w:r>
      <w:r w:rsidR="00154252">
        <w:t>f a perfect hash</w:t>
      </w:r>
      <w:r>
        <w:t>—rather than a minimal perfect hash—</w:t>
      </w:r>
      <w:r w:rsidR="00154252">
        <w:t xml:space="preserve">is </w:t>
      </w:r>
      <w:r w:rsidR="00C8243E">
        <w:t xml:space="preserve">preferable (i.e., see poisoning in section </w:t>
      </w:r>
      <w:r w:rsidR="00881C49">
        <w:fldChar w:fldCharType="begin"/>
      </w:r>
      <w:r w:rsidR="00881C49">
        <w:instrText xml:space="preserve"> REF _Ref393430868 \w \h </w:instrText>
      </w:r>
      <w:r w:rsidR="00881C49">
        <w:fldChar w:fldCharType="separate"/>
      </w:r>
      <w:r w:rsidR="00564760">
        <w:t>4.1.3.2.3</w:t>
      </w:r>
      <w:r w:rsidR="00881C49">
        <w:fldChar w:fldCharType="end"/>
      </w:r>
      <w:r w:rsidR="00C8243E">
        <w:t>)</w:t>
      </w:r>
      <w:r w:rsidR="00154252">
        <w:t xml:space="preserve">, then </w:t>
      </w:r>
      <w:r>
        <w:t xml:space="preserve">even fewer bits per key </w:t>
      </w:r>
      <w:r w:rsidR="009B1885">
        <w:t>are</w:t>
      </w:r>
      <w:r>
        <w:t xml:space="preserve"> possible. </w:t>
      </w:r>
      <w:r w:rsidR="00154252">
        <w:t xml:space="preserve">For instance, if the load factor is </w:t>
      </w:r>
      <m:oMath>
        <m:f>
          <m:fPr>
            <m:ctrlPr>
              <w:rPr>
                <w:rFonts w:ascii="Cambria Math" w:hAnsi="Cambria Math"/>
                <w:i/>
              </w:rPr>
            </m:ctrlPr>
          </m:fPr>
          <m:num>
            <m:r>
              <w:rPr>
                <w:rFonts w:ascii="Cambria Math" w:hAnsi="Cambria Math"/>
              </w:rPr>
              <m:t>1</m:t>
            </m:r>
          </m:num>
          <m:den>
            <m:r>
              <w:rPr>
                <w:rFonts w:ascii="Cambria Math" w:hAnsi="Cambria Math"/>
              </w:rPr>
              <m:t>2</m:t>
            </m:r>
          </m:den>
        </m:f>
      </m:oMath>
      <w:r w:rsidR="00154252">
        <w:t xml:space="preserve">, then </w:t>
      </w:r>
      <m:oMath>
        <m:r>
          <w:rPr>
            <w:rFonts w:ascii="Cambria Math" w:hAnsi="Cambria Math"/>
          </w:rPr>
          <m:t>s=</m:t>
        </m:r>
        <m:f>
          <m:fPr>
            <m:ctrlPr>
              <w:rPr>
                <w:rFonts w:ascii="Cambria Math" w:hAnsi="Cambria Math"/>
                <w:i/>
              </w:rPr>
            </m:ctrlPr>
          </m:fPr>
          <m:num>
            <m:r>
              <w:rPr>
                <w:rFonts w:ascii="Cambria Math" w:hAnsi="Cambria Math"/>
              </w:rPr>
              <m:t>2</m:t>
            </m:r>
          </m:num>
          <m:den>
            <m:r>
              <w:rPr>
                <w:rFonts w:ascii="Cambria Math" w:hAnsi="Cambria Math"/>
              </w:rPr>
              <m:t>3</m:t>
            </m:r>
          </m:den>
        </m:f>
      </m:oMath>
      <w:r w:rsidR="00154252">
        <w:t>.</w:t>
      </w:r>
      <w:r w:rsidR="00DD5083">
        <w:t xml:space="preserve"> Since we are mapping each index to an array, there is a trade-off to consider.</w:t>
      </w:r>
      <w:r w:rsidR="00891505">
        <w:t xml:space="preserve"> </w:t>
      </w:r>
      <w:r w:rsidR="00DD5083">
        <w:t xml:space="preserve">While fewer bits per key (member) are required for the perfect hash itself, a load factor of </w:t>
      </w:r>
      <m:oMath>
        <m:f>
          <m:fPr>
            <m:ctrlPr>
              <w:rPr>
                <w:rFonts w:ascii="Cambria Math" w:hAnsi="Cambria Math"/>
                <w:i/>
              </w:rPr>
            </m:ctrlPr>
          </m:fPr>
          <m:num>
            <m:r>
              <w:rPr>
                <w:rFonts w:ascii="Cambria Math" w:hAnsi="Cambria Math"/>
              </w:rPr>
              <m:t>1</m:t>
            </m:r>
          </m:num>
          <m:den>
            <m:r>
              <w:rPr>
                <w:rFonts w:ascii="Cambria Math" w:hAnsi="Cambria Math"/>
              </w:rPr>
              <m:t>2</m:t>
            </m:r>
          </m:den>
        </m:f>
      </m:oMath>
      <w:r w:rsidR="00DD5083">
        <w:t xml:space="preserve"> means instead of indexing into an array </w:t>
      </w:r>
      <m:oMath>
        <m:r>
          <w:rPr>
            <w:rFonts w:ascii="Cambria Math" w:hAnsi="Cambria Math"/>
          </w:rPr>
          <m:t>U</m:t>
        </m:r>
      </m:oMath>
      <w:r w:rsidR="00DD5083">
        <w:t xml:space="preserve"> of size </w:t>
      </w:r>
      <m:oMath>
        <m:r>
          <w:rPr>
            <w:rFonts w:ascii="Cambria Math" w:hAnsi="Cambria Math"/>
          </w:rPr>
          <m:t>n</m:t>
        </m:r>
      </m:oMath>
      <w:r w:rsidR="00DD5083">
        <w:t xml:space="preserve">, we must index (approximately) into an array </w:t>
      </w:r>
      <m:oMath>
        <m:r>
          <w:rPr>
            <w:rFonts w:ascii="Cambria Math" w:hAnsi="Cambria Math"/>
          </w:rPr>
          <m:t>U</m:t>
        </m:r>
      </m:oMath>
      <w:r w:rsidR="008E7941">
        <w:t xml:space="preserve"> </w:t>
      </w:r>
      <w:r w:rsidR="00DD5083">
        <w:t xml:space="preserve">of size </w:t>
      </w:r>
      <m:oMath>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=2n</m:t>
        </m:r>
      </m:oMath>
      <w:r w:rsidR="00DD5083">
        <w:t xml:space="preserve">. </w:t>
      </w:r>
      <w:r w:rsidR="008E7941">
        <w:t>Thus, t</w:t>
      </w:r>
      <w:r w:rsidR="005B2840">
        <w:t xml:space="preserve">he space complexity is </w:t>
      </w:r>
      <m:oMath>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n+2n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1</m:t>
                </m:r>
              </m:num>
              <m:den>
                <m:r>
                  <w:rPr>
                    <w:rFonts w:ascii="Cambria Math" w:hAnsi="Cambria Math"/>
                  </w:rPr>
                  <m:t>ε</m:t>
                </m:r>
              </m:den>
            </m:f>
          </m:e>
        </m:func>
      </m:oMath>
      <w:r w:rsidR="005B2840">
        <w:t xml:space="preserve"> bits. The ratio of the </w:t>
      </w:r>
      <w:r w:rsidR="00BD4582">
        <w:t>Perfect Hash Filter</w:t>
      </w:r>
      <w:r w:rsidR="005B2840">
        <w:t xml:space="preserve"> with a load factor of </w:t>
      </w:r>
      <m:oMath>
        <m:f>
          <m:fPr>
            <m:ctrlPr>
              <w:rPr>
                <w:rFonts w:ascii="Cambria Math" w:hAnsi="Cambria Math"/>
                <w:i/>
              </w:rPr>
            </m:ctrlPr>
          </m:fPr>
          <m:num>
            <m:r>
              <w:rPr>
                <w:rFonts w:ascii="Cambria Math" w:hAnsi="Cambria Math"/>
              </w:rPr>
              <m:t>1</m:t>
            </m:r>
          </m:num>
          <m:den>
            <m:r>
              <w:rPr>
                <w:rFonts w:ascii="Cambria Math" w:hAnsi="Cambria Math"/>
              </w:rPr>
              <m:t>2</m:t>
            </m:r>
          </m:den>
        </m:f>
      </m:oMath>
      <w:r w:rsidR="005B2840">
        <w:t xml:space="preserve"> to </w:t>
      </w:r>
      <w:r w:rsidR="00725190">
        <w:t>one</w:t>
      </w:r>
      <w:r w:rsidR="005B2840">
        <w:t xml:space="preserve"> with a load factor of 1 is </w:t>
      </w:r>
      <m:oMath>
        <m:f>
          <m:fPr>
            <m:ctrlPr>
              <w:rPr>
                <w:rFonts w:ascii="Cambria Math" w:hAnsi="Cambria Math"/>
                <w:i/>
              </w:rPr>
            </m:ctrlPr>
          </m:fPr>
          <m:num>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1</m:t>
                    </m:r>
                  </m:num>
                  <m:den>
                    <m:r>
                      <w:rPr>
                        <w:rFonts w:ascii="Cambria Math" w:hAnsi="Cambria Math"/>
                      </w:rPr>
                      <m:t>ε</m:t>
                    </m:r>
                  </m:den>
                </m:f>
              </m:e>
            </m:func>
          </m:num>
          <m:den>
            <m:r>
              <w:rPr>
                <w:rFonts w:ascii="Cambria Math" w:hAnsi="Cambria Math"/>
              </w:rPr>
              <m:t>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1</m:t>
                    </m:r>
                  </m:num>
                  <m:den>
                    <m:r>
                      <w:rPr>
                        <w:rFonts w:ascii="Cambria Math" w:hAnsi="Cambria Math"/>
                      </w:rPr>
                      <m:t>ε</m:t>
                    </m:r>
                  </m:den>
                </m:f>
              </m:e>
            </m:func>
          </m:den>
        </m:f>
      </m:oMath>
      <w:r w:rsidR="005B2840">
        <w:t xml:space="preserve">. The limit of this ratio as </w:t>
      </w:r>
      <m:oMath>
        <m:r>
          <w:rPr>
            <w:rFonts w:ascii="Cambria Math" w:hAnsi="Cambria Math"/>
          </w:rPr>
          <m:t>ε</m:t>
        </m:r>
      </m:oMath>
      <w:r w:rsidR="005B2840">
        <w:t xml:space="preserve"> goes to </w:t>
      </w:r>
      <m:oMath>
        <m:r>
          <w:rPr>
            <w:rFonts w:ascii="Cambria Math" w:hAnsi="Cambria Math"/>
          </w:rPr>
          <m:t>0</m:t>
        </m:r>
      </m:oMath>
      <w:r w:rsidR="005B2840">
        <w:t xml:space="preserve"> is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ε→0</m:t>
                </m:r>
              </m:lim>
            </m:limLow>
          </m:fName>
          <m:e>
            <m:f>
              <m:fPr>
                <m:ctrlPr>
                  <w:rPr>
                    <w:rFonts w:ascii="Cambria Math" w:hAnsi="Cambria Math"/>
                    <w:i/>
                  </w:rPr>
                </m:ctrlPr>
              </m:fPr>
              <m:num>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1</m:t>
                        </m:r>
                      </m:num>
                      <m:den>
                        <m:r>
                          <w:rPr>
                            <w:rFonts w:ascii="Cambria Math" w:hAnsi="Cambria Math"/>
                          </w:rPr>
                          <m:t>ε</m:t>
                        </m:r>
                      </m:den>
                    </m:f>
                  </m:e>
                </m:func>
              </m:num>
              <m:den>
                <m:r>
                  <w:rPr>
                    <w:rFonts w:ascii="Cambria Math" w:hAnsi="Cambria Math"/>
                  </w:rPr>
                  <m:t>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1</m:t>
                        </m:r>
                      </m:num>
                      <m:den>
                        <m:r>
                          <w:rPr>
                            <w:rFonts w:ascii="Cambria Math" w:hAnsi="Cambria Math"/>
                          </w:rPr>
                          <m:t>ε</m:t>
                        </m:r>
                      </m:den>
                    </m:f>
                  </m:e>
                </m:func>
              </m:den>
            </m:f>
          </m:e>
        </m:func>
        <m:r>
          <w:rPr>
            <w:rFonts w:ascii="Cambria Math" w:hAnsi="Cambria Math"/>
          </w:rPr>
          <m:t>=2</m:t>
        </m:r>
      </m:oMath>
      <w:r w:rsidR="005B2840">
        <w:t xml:space="preserve">. Thus, a load factor of </w:t>
      </w:r>
      <m:oMath>
        <m:f>
          <m:fPr>
            <m:ctrlPr>
              <w:rPr>
                <w:rFonts w:ascii="Cambria Math" w:hAnsi="Cambria Math"/>
                <w:i/>
              </w:rPr>
            </m:ctrlPr>
          </m:fPr>
          <m:num>
            <m:r>
              <w:rPr>
                <w:rFonts w:ascii="Cambria Math" w:hAnsi="Cambria Math"/>
              </w:rPr>
              <m:t>1</m:t>
            </m:r>
          </m:num>
          <m:den>
            <m:r>
              <w:rPr>
                <w:rFonts w:ascii="Cambria Math" w:hAnsi="Cambria Math"/>
              </w:rPr>
              <m:t>2</m:t>
            </m:r>
          </m:den>
        </m:f>
      </m:oMath>
      <w:r w:rsidR="005B2840">
        <w:t xml:space="preserve">, in the limit, takes up twice as much space as a load factor of </w:t>
      </w:r>
      <m:oMath>
        <m:r>
          <w:rPr>
            <w:rFonts w:ascii="Cambria Math" w:hAnsi="Cambria Math"/>
          </w:rPr>
          <m:t>1</m:t>
        </m:r>
      </m:oMath>
      <w:r w:rsidR="005B2840">
        <w:t xml:space="preserve">. </w:t>
      </w:r>
      <w:r w:rsidR="008E7941">
        <w:t>T</w:t>
      </w:r>
      <w:r w:rsidR="003E3D35">
        <w:t xml:space="preserve">his inverse relationship is true generally, e.g., a load factor of </w:t>
      </w:r>
      <m:oMath>
        <m:r>
          <w:rPr>
            <w:rFonts w:ascii="Cambria Math" w:hAnsi="Cambria Math"/>
          </w:rPr>
          <m:t>r</m:t>
        </m:r>
      </m:oMath>
      <w:r w:rsidR="003E3D35">
        <w:t xml:space="preserve"> would require, in the limit, </w:t>
      </w:r>
      <m:oMath>
        <m:f>
          <m:fPr>
            <m:ctrlPr>
              <w:rPr>
                <w:rFonts w:ascii="Cambria Math" w:hAnsi="Cambria Math"/>
                <w:i/>
              </w:rPr>
            </m:ctrlPr>
          </m:fPr>
          <m:num>
            <m:r>
              <w:rPr>
                <w:rFonts w:ascii="Cambria Math" w:hAnsi="Cambria Math"/>
              </w:rPr>
              <m:t>1</m:t>
            </m:r>
          </m:num>
          <m:den>
            <m:r>
              <w:rPr>
                <w:rFonts w:ascii="Cambria Math" w:hAnsi="Cambria Math"/>
              </w:rPr>
              <m:t>r</m:t>
            </m:r>
          </m:den>
        </m:f>
      </m:oMath>
      <w:r w:rsidR="003E3D35">
        <w:t xml:space="preserve"> as much space.</w:t>
      </w:r>
    </w:p>
    <w:p w14:paraId="0CEF275E" w14:textId="608467F8" w:rsidR="00154252" w:rsidRDefault="00154252" w:rsidP="00154252">
      <w:pPr>
        <w:pStyle w:val="Heading5"/>
      </w:pPr>
      <w:bookmarkStart w:id="67" w:name="_Ref393043809"/>
      <w:r>
        <w:lastRenderedPageBreak/>
        <w:t>Computational efficiency</w:t>
      </w:r>
      <w:bookmarkEnd w:id="67"/>
    </w:p>
    <w:p w14:paraId="0EA1211A" w14:textId="68645F61" w:rsidR="00154252" w:rsidRDefault="00154252" w:rsidP="00154252">
      <w:pPr>
        <w:pStyle w:val="Standard"/>
      </w:pPr>
      <w:r>
        <w:t xml:space="preserve">Arguably, more importantly than space efficiency is computational efficiency. The </w:t>
      </w:r>
      <w:r w:rsidR="00BD4582">
        <w:t>Perfect Hash Filter</w:t>
      </w:r>
      <w:r>
        <w:t xml:space="preserve"> only requires computing </w:t>
      </w:r>
      <m:oMath>
        <m:r>
          <w:rPr>
            <w:rFonts w:ascii="Cambria Math" w:hAnsi="Cambria Math"/>
          </w:rPr>
          <m:t xml:space="preserve">O(1) </m:t>
        </m:r>
      </m:oMath>
      <w:r>
        <w:t>hash function</w:t>
      </w:r>
      <w:r w:rsidR="00BB7669">
        <w:t xml:space="preserve"> while</w:t>
      </w:r>
      <w:r>
        <w:t xml:space="preserve"> the Bloom filter requires comput</w:t>
      </w:r>
      <w:r w:rsidR="00BB7669">
        <w:t>ing</w:t>
      </w:r>
      <w:r>
        <w:t xml:space="preserve"> </w:t>
      </w:r>
      <m:oMath>
        <m:r>
          <w:rPr>
            <w:rFonts w:ascii="Cambria Math" w:hAnsi="Cambria Math"/>
          </w:rPr>
          <m:t>k=</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1</m:t>
                    </m:r>
                  </m:num>
                  <m:den>
                    <m:r>
                      <w:rPr>
                        <w:rFonts w:ascii="Cambria Math" w:hAnsi="Cambria Math"/>
                      </w:rPr>
                      <m:t>ε</m:t>
                    </m:r>
                  </m:den>
                </m:f>
              </m:e>
            </m:func>
            <m:r>
              <m:rPr>
                <m:sty m:val="p"/>
              </m:rPr>
              <w:rPr>
                <w:rFonts w:ascii="Cambria Math" w:hAnsi="Cambria Math"/>
              </w:rPr>
              <m:t xml:space="preserve"> </m:t>
            </m:r>
          </m:e>
        </m:d>
      </m:oMath>
      <w:r>
        <w:t xml:space="preserve"> hash functions. We will see later, in the section on experimental results, that this gives the </w:t>
      </w:r>
      <w:r w:rsidR="00BD4582">
        <w:t>Perfect Hash Filter</w:t>
      </w:r>
      <w:r>
        <w:t xml:space="preserve"> a significant computational advantage</w:t>
      </w:r>
      <w:r w:rsidR="00BB7669">
        <w:t xml:space="preserve"> over the Bloom filter.</w:t>
      </w:r>
    </w:p>
    <w:p w14:paraId="7A7E687A" w14:textId="788C2914" w:rsidR="00E03FD9" w:rsidRDefault="00BD4582" w:rsidP="00E03FD9">
      <w:pPr>
        <w:pStyle w:val="Heading5"/>
      </w:pPr>
      <w:bookmarkStart w:id="68" w:name="_Ref393043724"/>
      <w:bookmarkStart w:id="69" w:name="_Toc392004124"/>
      <w:bookmarkStart w:id="70" w:name="_Toc392004125"/>
      <w:r>
        <w:t>Perfect Hash Filter</w:t>
      </w:r>
      <w:r w:rsidR="00370A27">
        <w:t>’s flexibility</w:t>
      </w:r>
      <w:bookmarkEnd w:id="68"/>
    </w:p>
    <w:p w14:paraId="2FC032AD" w14:textId="55238ACD" w:rsidR="00A10789" w:rsidRDefault="00E03FD9" w:rsidP="00A10789">
      <w:pPr>
        <w:pStyle w:val="Standard"/>
      </w:pPr>
      <w:r>
        <w:t xml:space="preserve">The </w:t>
      </w:r>
      <w:r w:rsidR="00BD4582">
        <w:t>Perfect Hash Filter</w:t>
      </w:r>
      <w:r>
        <w:t xml:space="preserve"> is a </w:t>
      </w:r>
      <w:r w:rsidR="00A42866">
        <w:t xml:space="preserve">probabilistic </w:t>
      </w:r>
      <w:r>
        <w:t xml:space="preserve">set, but since it provides a unique index for each member, this unique index may be </w:t>
      </w:r>
      <w:r w:rsidR="00A42866">
        <w:t xml:space="preserve">efficiently </w:t>
      </w:r>
      <w:r>
        <w:t>used to tag a member with other kinds of information</w:t>
      </w:r>
      <w:r w:rsidR="00A10789">
        <w:t xml:space="preserve">. For example, </w:t>
      </w:r>
      <w:r>
        <w:t xml:space="preserve">it is trivial to extend </w:t>
      </w:r>
      <w:r w:rsidR="00A10789">
        <w:t xml:space="preserve">the </w:t>
      </w:r>
      <w:r w:rsidR="00BD4582">
        <w:t>Perfect Hash Filter</w:t>
      </w:r>
      <w:r w:rsidR="00A10789">
        <w:t xml:space="preserve"> to implement a </w:t>
      </w:r>
      <w:r w:rsidRPr="007C4B5C">
        <w:t>multiset</w:t>
      </w:r>
      <w:r>
        <w:t>.</w:t>
      </w:r>
      <w:r w:rsidR="00E04459">
        <w:t xml:space="preserve"> We use this flexibility to derive several different secure index</w:t>
      </w:r>
      <w:r w:rsidR="002F1FF9">
        <w:t xml:space="preserve"> types</w:t>
      </w:r>
      <w:r w:rsidR="00E04459">
        <w:t>.</w:t>
      </w:r>
    </w:p>
    <w:p w14:paraId="48563777" w14:textId="77777777" w:rsidR="0092385B" w:rsidRDefault="0092385B" w:rsidP="0066573D">
      <w:pPr>
        <w:pStyle w:val="Heading5"/>
      </w:pPr>
      <w:bookmarkStart w:id="71" w:name="_Ref393431070"/>
      <w:r>
        <w:t>Disadvantages</w:t>
      </w:r>
      <w:bookmarkEnd w:id="71"/>
    </w:p>
    <w:p w14:paraId="6BFAAB00" w14:textId="0ED9D1F8" w:rsidR="0092385B" w:rsidRDefault="000E3D05" w:rsidP="00E331D2">
      <w:pPr>
        <w:pStyle w:val="Standard"/>
      </w:pPr>
      <w:r>
        <w:t xml:space="preserve">The </w:t>
      </w:r>
      <w:r w:rsidR="00BD4582">
        <w:t>Perfect Hash Filter</w:t>
      </w:r>
      <w:r>
        <w:t xml:space="preserve"> has some disadvantages</w:t>
      </w:r>
      <w:r w:rsidR="00625D9D">
        <w:t xml:space="preserve"> compared to the Bloom filter</w:t>
      </w:r>
      <w:r>
        <w:t xml:space="preserve">. First, it may </w:t>
      </w:r>
      <w:r w:rsidRPr="003D3D86">
        <w:t>leak</w:t>
      </w:r>
      <w:r>
        <w:t xml:space="preserve"> more information. In a </w:t>
      </w:r>
      <w:r w:rsidR="00BD4582">
        <w:t>Perfect Hash Filter</w:t>
      </w:r>
      <w:r>
        <w:t>, there are no collisions between members</w:t>
      </w:r>
      <w:r w:rsidR="00D83681">
        <w:t>,</w:t>
      </w:r>
      <w:r>
        <w:t xml:space="preserve"> but in a Bloom filter not only may collisions occur, but they may also only </w:t>
      </w:r>
      <w:r w:rsidRPr="00D83681">
        <w:rPr>
          <w:rStyle w:val="SubtleEmphasis"/>
        </w:rPr>
        <w:t>partially</w:t>
      </w:r>
      <w:r>
        <w:t xml:space="preserve"> occur</w:t>
      </w:r>
      <w:r w:rsidR="009A496A">
        <w:t>. T</w:t>
      </w:r>
      <w:r>
        <w:t>hus</w:t>
      </w:r>
      <w:r w:rsidR="009A496A">
        <w:t>,</w:t>
      </w:r>
      <w:r>
        <w:t xml:space="preserve"> </w:t>
      </w:r>
      <w:r w:rsidR="0042522E">
        <w:t xml:space="preserve">the same pattern of 1’s and 0’s in the Bloom filter’s bit vector can occur in more ways </w:t>
      </w:r>
      <w:r w:rsidR="00CA329A">
        <w:t xml:space="preserve">than the </w:t>
      </w:r>
      <w:r w:rsidR="00BD4582">
        <w:t>Perfect Hash Filter</w:t>
      </w:r>
      <w:r w:rsidR="0042522E">
        <w:t>’s patterns of 1’s and 0’s</w:t>
      </w:r>
      <w:r>
        <w:t xml:space="preserve">. However, through </w:t>
      </w:r>
      <w:r w:rsidR="0042522E">
        <w:t>techniques</w:t>
      </w:r>
      <w:r>
        <w:t xml:space="preserve"> like index poisoning, this may be immaterial.</w:t>
      </w:r>
      <w:r w:rsidR="00891505">
        <w:t xml:space="preserve"> </w:t>
      </w:r>
      <w:r>
        <w:t xml:space="preserve">Also, like with the Bloom filter, each member in a </w:t>
      </w:r>
      <w:r w:rsidR="00BD4582">
        <w:t>Perfect Hash Filter</w:t>
      </w:r>
      <w:r>
        <w:t xml:space="preserve"> collides with an infinite set of non-members with a false </w:t>
      </w:r>
      <w:r w:rsidR="00F74626">
        <w:t>positive</w:t>
      </w:r>
      <w:r>
        <w:t xml:space="preserve"> rate </w:t>
      </w:r>
      <m:oMath>
        <m:r>
          <w:rPr>
            <w:rFonts w:ascii="Cambria Math" w:hAnsi="Cambria Math"/>
          </w:rPr>
          <m:t>ε</m:t>
        </m:r>
      </m:oMath>
      <w:r>
        <w:t>.</w:t>
      </w:r>
      <w:r w:rsidR="00F65027">
        <w:t xml:space="preserve"> </w:t>
      </w:r>
      <w:r>
        <w:t xml:space="preserve">Second, the </w:t>
      </w:r>
      <w:r w:rsidR="00BD4582">
        <w:t>Perfect Hash Filter</w:t>
      </w:r>
      <w:r>
        <w:t xml:space="preserve"> is an immutable data structure—no dynamic updates are possible, e.g., </w:t>
      </w:r>
      <w:r w:rsidR="0042522E">
        <w:t xml:space="preserve">no </w:t>
      </w:r>
      <w:r>
        <w:t xml:space="preserve">adding or removing members. However, in the context of </w:t>
      </w:r>
      <w:r>
        <w:rPr>
          <w:i/>
        </w:rPr>
        <w:t>E</w:t>
      </w:r>
      <w:r w:rsidRPr="00F92602">
        <w:rPr>
          <w:i/>
        </w:rPr>
        <w:t xml:space="preserve">ncrypted </w:t>
      </w:r>
      <w:r>
        <w:rPr>
          <w:i/>
        </w:rPr>
        <w:t>S</w:t>
      </w:r>
      <w:r w:rsidRPr="00F92602">
        <w:rPr>
          <w:i/>
        </w:rPr>
        <w:t>earch</w:t>
      </w:r>
      <w:r w:rsidR="002F4AAA">
        <w:t>, this limitation seems minor</w:t>
      </w:r>
      <w:r>
        <w:t>.</w:t>
      </w:r>
    </w:p>
    <w:bookmarkEnd w:id="69"/>
    <w:bookmarkEnd w:id="70"/>
    <w:p w14:paraId="1A77A1EF" w14:textId="691CD739" w:rsidR="00390AB5" w:rsidRDefault="00BD4582" w:rsidP="0066573D">
      <w:pPr>
        <w:pStyle w:val="Heading4"/>
      </w:pPr>
      <w:r>
        <w:t>Perfect Hash Filter</w:t>
      </w:r>
      <w:r w:rsidR="00390AB5">
        <w:t xml:space="preserve"> secure index (PSI)</w:t>
      </w:r>
    </w:p>
    <w:p w14:paraId="479BAC2C" w14:textId="2842C6B8" w:rsidR="001249CB" w:rsidRDefault="00A76E97" w:rsidP="009B2647">
      <w:r>
        <w:rPr>
          <w:rStyle w:val="SubtleEmphasis"/>
        </w:rPr>
        <w:t>A s</w:t>
      </w:r>
      <w:r w:rsidR="00425855">
        <w:rPr>
          <w:rStyle w:val="SubtleEmphasis"/>
        </w:rPr>
        <w:t xml:space="preserve">ecure index based on the </w:t>
      </w:r>
      <w:r w:rsidR="00BD4582">
        <w:rPr>
          <w:rStyle w:val="SubtleEmphasis"/>
        </w:rPr>
        <w:t>Perfect Hash Filter</w:t>
      </w:r>
      <w:r w:rsidR="00390AB5">
        <w:t xml:space="preserve"> capable of answering approximate Boolean queries. </w:t>
      </w:r>
      <w:r w:rsidR="00764ED7">
        <w:t>Once the trapdoors (cryptographic hashes of searchable terms</w:t>
      </w:r>
      <w:r w:rsidR="001249CB">
        <w:t>, see section</w:t>
      </w:r>
      <w:r w:rsidR="008E1691">
        <w:t xml:space="preserve"> </w:t>
      </w:r>
      <w:r w:rsidR="008E1691">
        <w:fldChar w:fldCharType="begin"/>
      </w:r>
      <w:r w:rsidR="008E1691">
        <w:instrText xml:space="preserve"> REF _Ref382047335 \w \h </w:instrText>
      </w:r>
      <w:r w:rsidR="008E1691">
        <w:fldChar w:fldCharType="separate"/>
      </w:r>
      <w:r w:rsidR="00564760">
        <w:t>3.1.3.3</w:t>
      </w:r>
      <w:r w:rsidR="008E1691">
        <w:fldChar w:fldCharType="end"/>
      </w:r>
      <w:r w:rsidR="00764ED7">
        <w:t>) have been constructed, they may be</w:t>
      </w:r>
      <w:r w:rsidR="009B2647">
        <w:t xml:space="preserve"> inserted into the </w:t>
      </w:r>
      <w:r w:rsidR="00BD4582">
        <w:t>Perfect Hash Filter</w:t>
      </w:r>
      <w:r w:rsidR="009B2647">
        <w:t>.</w:t>
      </w:r>
    </w:p>
    <w:p w14:paraId="5C23C1F3" w14:textId="77777777" w:rsidR="008939F6" w:rsidRDefault="00950EEB" w:rsidP="008939F6">
      <w:pPr>
        <w:keepNext/>
      </w:pPr>
      <w:r>
        <w:rPr>
          <w:noProof/>
        </w:rPr>
        <w:drawing>
          <wp:inline distT="0" distB="0" distL="0" distR="0" wp14:anchorId="0E99AAA0" wp14:editId="7CE4662A">
            <wp:extent cx="3422826" cy="1876425"/>
            <wp:effectExtent l="0" t="0" r="635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22826" cy="1876425"/>
                    </a:xfrm>
                    <a:prstGeom prst="rect">
                      <a:avLst/>
                    </a:prstGeom>
                  </pic:spPr>
                </pic:pic>
              </a:graphicData>
            </a:graphic>
          </wp:inline>
        </w:drawing>
      </w:r>
    </w:p>
    <w:p w14:paraId="7E6BE121" w14:textId="6A389EC4" w:rsidR="00950EEB" w:rsidRDefault="008939F6" w:rsidP="008939F6">
      <w:pPr>
        <w:pStyle w:val="Caption"/>
      </w:pPr>
      <w:r>
        <w:t xml:space="preserve">Figure </w:t>
      </w:r>
      <w:fldSimple w:instr=" SEQ Figure \* ARABIC ">
        <w:r w:rsidR="00564760">
          <w:rPr>
            <w:noProof/>
          </w:rPr>
          <w:t>4</w:t>
        </w:r>
      </w:fldSimple>
      <w:r>
        <w:t xml:space="preserve"> PSI</w:t>
      </w:r>
    </w:p>
    <w:p w14:paraId="6298F392" w14:textId="20C50B65" w:rsidR="008E1691" w:rsidRDefault="008E1691" w:rsidP="008E1691">
      <w:pPr>
        <w:pStyle w:val="Heading5"/>
      </w:pPr>
      <w:r>
        <w:t>Space complexity</w:t>
      </w:r>
    </w:p>
    <w:p w14:paraId="457401DB" w14:textId="19071971" w:rsidR="00DF4CB7" w:rsidRPr="00DF4CB7" w:rsidRDefault="004E6B38" w:rsidP="00DF4CB7">
      <w:r>
        <w:t xml:space="preserve">The space complexity of PSI is just the space complexity of the </w:t>
      </w:r>
      <w:r w:rsidR="00BD4582">
        <w:t>Perfect Hash Filter</w:t>
      </w:r>
      <w:r>
        <w:t xml:space="preserve">, where </w:t>
      </w:r>
      <m:oMath>
        <m:r>
          <w:rPr>
            <w:rFonts w:ascii="Cambria Math" w:hAnsi="Cambria Math"/>
          </w:rPr>
          <m:t>n</m:t>
        </m:r>
      </m:oMath>
      <w:r>
        <w:t xml:space="preserve">—the cardinality of the set—is equal to the number of </w:t>
      </w:r>
      <w:r w:rsidR="00A90B64">
        <w:t xml:space="preserve">unique </w:t>
      </w:r>
      <w:r w:rsidR="00EB5E9E">
        <w:t xml:space="preserve">searchable atomic terms </w:t>
      </w:r>
      <w:r w:rsidR="006F6315">
        <w:t xml:space="preserve">(set members) </w:t>
      </w:r>
      <w:r w:rsidR="00715ECD">
        <w:t>in the document</w:t>
      </w:r>
      <w:r>
        <w:t>.</w:t>
      </w:r>
      <w:r w:rsidR="001E6901">
        <w:t xml:space="preserve"> </w:t>
      </w:r>
      <w:r>
        <w:t xml:space="preserve">Thus, it has a space complexity of </w:t>
      </w:r>
      <m:oMath>
        <m:d>
          <m:dPr>
            <m:begChr m:val="⌈"/>
            <m:endChr m:val="⌉"/>
            <m:ctrlPr>
              <w:rPr>
                <w:rFonts w:ascii="Cambria Math" w:hAnsi="Cambria Math"/>
                <w:i/>
              </w:rPr>
            </m:ctrlPr>
          </m:dPr>
          <m:e>
            <m:r>
              <w:rPr>
                <w:rFonts w:ascii="Cambria Math" w:hAnsi="Cambria Math"/>
              </w:rPr>
              <m:t>sn+n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1</m:t>
                    </m:r>
                  </m:num>
                  <m:den>
                    <m:r>
                      <w:rPr>
                        <w:rFonts w:ascii="Cambria Math" w:hAnsi="Cambria Math"/>
                      </w:rPr>
                      <m:t>ε</m:t>
                    </m:r>
                  </m:den>
                </m:f>
              </m:e>
            </m:func>
          </m:e>
        </m:d>
      </m:oMath>
      <w:r w:rsidR="006F1D27">
        <w:t xml:space="preserve">, where </w:t>
      </w:r>
      <m:oMath>
        <m:r>
          <w:rPr>
            <w:rFonts w:ascii="Cambria Math" w:hAnsi="Cambria Math"/>
          </w:rPr>
          <m:t>s</m:t>
        </m:r>
      </m:oMath>
      <w:r w:rsidR="006F1D27">
        <w:t xml:space="preserve"> depends on the load factor (if using a minimal perfect hash, </w:t>
      </w:r>
      <m:oMath>
        <m:r>
          <w:rPr>
            <w:rFonts w:ascii="Cambria Math" w:hAnsi="Cambria Math"/>
          </w:rPr>
          <m:t>s=2.07</m:t>
        </m:r>
      </m:oMath>
      <w:r w:rsidR="006F1D27">
        <w:t>)</w:t>
      </w:r>
      <w:r w:rsidR="00924481">
        <w:t>.</w:t>
      </w:r>
      <w:r w:rsidR="002469C3">
        <w:t xml:space="preserve"> Note that the searchable atomic terms in our secure indexes </w:t>
      </w:r>
      <w:r w:rsidR="002469C3">
        <w:lastRenderedPageBreak/>
        <w:t xml:space="preserve">are the unique unigrams and bigrams in documents, which allows us to take advantage of the </w:t>
      </w:r>
      <w:r w:rsidR="002469C3" w:rsidRPr="007B4B4C">
        <w:rPr>
          <w:rStyle w:val="SubtleEmphasis"/>
        </w:rPr>
        <w:t>biword</w:t>
      </w:r>
      <w:r w:rsidR="002469C3">
        <w:t xml:space="preserve"> model for exact phrase searching. Thus, if a document has </w:t>
      </w:r>
      <m:oMath>
        <m:r>
          <w:rPr>
            <w:rFonts w:ascii="Cambria Math" w:hAnsi="Cambria Math"/>
          </w:rPr>
          <m:t>h</m:t>
        </m:r>
      </m:oMath>
      <w:r w:rsidR="002469C3">
        <w:t xml:space="preserve"> words, then there are </w:t>
      </w:r>
      <m:oMath>
        <m:r>
          <w:rPr>
            <w:rFonts w:ascii="Cambria Math" w:hAnsi="Cambria Math"/>
          </w:rPr>
          <m:t>n≈2</m:t>
        </m:r>
        <m:r>
          <w:rPr>
            <w:rFonts w:ascii="Cambria Math" w:hAnsi="Cambria Math"/>
          </w:rPr>
          <m:t>h</m:t>
        </m:r>
      </m:oMath>
      <w:r w:rsidR="002469C3">
        <w:t xml:space="preserve"> searchable atomic terms.</w:t>
      </w:r>
    </w:p>
    <w:p w14:paraId="555D7531" w14:textId="6B86919C" w:rsidR="00DF4CB7" w:rsidRDefault="005531EC" w:rsidP="00DF4CB7">
      <w:pPr>
        <w:pStyle w:val="Heading5"/>
      </w:pPr>
      <w:bookmarkStart w:id="72" w:name="_Ref393343441"/>
      <w:r>
        <w:t>F</w:t>
      </w:r>
      <w:r w:rsidR="00DF4CB7">
        <w:t>alse positives</w:t>
      </w:r>
      <w:bookmarkEnd w:id="72"/>
    </w:p>
    <w:p w14:paraId="564153B0" w14:textId="684E6CD0" w:rsidR="00FC09F8" w:rsidRDefault="00AB18C0" w:rsidP="0066573D">
      <w:r>
        <w:t xml:space="preserve">As explained in the section </w:t>
      </w:r>
      <w:r>
        <w:fldChar w:fldCharType="begin"/>
      </w:r>
      <w:r>
        <w:instrText xml:space="preserve"> REF _Ref393039522 \w \h </w:instrText>
      </w:r>
      <w:r>
        <w:fldChar w:fldCharType="separate"/>
      </w:r>
      <w:r w:rsidR="00564760">
        <w:rPr>
          <w:b/>
          <w:bCs/>
        </w:rPr>
        <w:t>Error! Reference source not found.</w:t>
      </w:r>
      <w:r>
        <w:fldChar w:fldCharType="end"/>
      </w:r>
      <w:r>
        <w:t xml:space="preserve">, the </w:t>
      </w:r>
      <w:r w:rsidR="00BD4582">
        <w:t>Perfect Hash Filter</w:t>
      </w:r>
      <w:r>
        <w:t xml:space="preserve"> is a probabilistic set in which false positives may occur. In addition, for the PSI there </w:t>
      </w:r>
      <w:r w:rsidR="00390AB5">
        <w:t>is a different way in which a false positive may occur w</w:t>
      </w:r>
      <w:r w:rsidR="00390AB5" w:rsidRPr="000C188F">
        <w:t xml:space="preserve">hen processing </w:t>
      </w:r>
      <m:oMath>
        <m:r>
          <w:rPr>
            <w:rFonts w:ascii="Cambria Math" w:hAnsi="Cambria Math"/>
          </w:rPr>
          <m:t>n</m:t>
        </m:r>
      </m:oMath>
      <w:r w:rsidR="00390AB5" w:rsidRPr="000C188F">
        <w:t xml:space="preserve">-gram query terms, </w:t>
      </w:r>
      <m:oMath>
        <m:r>
          <w:rPr>
            <w:rFonts w:ascii="Cambria Math" w:hAnsi="Cambria Math"/>
          </w:rPr>
          <m:t>n &gt; 2</m:t>
        </m:r>
      </m:oMath>
      <w:r w:rsidR="00390AB5">
        <w:t xml:space="preserve">. </w:t>
      </w:r>
      <w:r w:rsidR="00390AB5" w:rsidRPr="000C188F">
        <w:t xml:space="preserve">If a document contains the words “A B B D”, then the PSI will </w:t>
      </w:r>
      <w:r w:rsidR="00390AB5">
        <w:t>conceptually</w:t>
      </w:r>
      <w:r w:rsidR="00390AB5" w:rsidRPr="000C188F">
        <w:t xml:space="preserve"> represent </w:t>
      </w:r>
      <w:r w:rsidR="00390AB5">
        <w:t>it as the</w:t>
      </w:r>
      <w:r w:rsidR="00390AB5" w:rsidRPr="000C188F">
        <w:t xml:space="preserve"> set {“A”, “B”, “D”, “A B”, “B B”, “B D”}. To determine if </w:t>
      </w:r>
      <w:r w:rsidR="00390AB5">
        <w:t>“</w:t>
      </w:r>
      <w:r w:rsidR="00390AB5" w:rsidRPr="000C188F">
        <w:t>A B” exists in the document, a si</w:t>
      </w:r>
      <w:r w:rsidR="00390AB5">
        <w:t>ngle</w:t>
      </w:r>
      <w:r w:rsidR="00390AB5" w:rsidRPr="000C188F">
        <w:t xml:space="preserve"> set membership test</w:t>
      </w:r>
      <w:r w:rsidR="00390AB5">
        <w:t xml:space="preserve"> will suffice.</w:t>
      </w:r>
    </w:p>
    <w:p w14:paraId="61E6DB44" w14:textId="7719338C" w:rsidR="00390AB5" w:rsidRDefault="00390AB5" w:rsidP="0066573D">
      <w:r w:rsidRPr="000C188F">
        <w:t>However, determining whether the query term “A B B” exists in the document is more complicated</w:t>
      </w:r>
      <w:r>
        <w:t xml:space="preserve"> (it does not exist in the set if only unigrams and bigrams are members). To support exact phrase </w:t>
      </w:r>
      <w:r w:rsidRPr="000C188F">
        <w:t>search</w:t>
      </w:r>
      <w:r>
        <w:t xml:space="preserve">es larger than bigrams, as in the trigram “A B B”, </w:t>
      </w:r>
      <w:r w:rsidRPr="000C188F">
        <w:t xml:space="preserve">a </w:t>
      </w:r>
      <w:r w:rsidRPr="00AB18C0">
        <w:rPr>
          <w:rStyle w:val="SubtleEmphasis"/>
        </w:rPr>
        <w:t>biword</w:t>
      </w:r>
      <w:r w:rsidRPr="000C188F">
        <w:t xml:space="preserve"> model is used in which </w:t>
      </w:r>
      <m:oMath>
        <m:r>
          <w:rPr>
            <w:rFonts w:ascii="Cambria Math" w:hAnsi="Cambria Math"/>
          </w:rPr>
          <m:t>n</m:t>
        </m:r>
      </m:oMath>
      <w:r w:rsidRPr="000C188F">
        <w:t xml:space="preserve">-gram query terms, </w:t>
      </w:r>
      <m:oMath>
        <m:r>
          <w:rPr>
            <w:rFonts w:ascii="Cambria Math" w:hAnsi="Cambria Math"/>
          </w:rPr>
          <m:t>n &gt; 2</m:t>
        </m:r>
      </m:oMath>
      <w:r w:rsidRPr="000C188F">
        <w:t xml:space="preserve">, are decomposed into a set of </w:t>
      </w:r>
      <m:oMath>
        <m:r>
          <w:rPr>
            <w:rFonts w:ascii="Cambria Math" w:hAnsi="Cambria Math"/>
          </w:rPr>
          <m:t>n-1</m:t>
        </m:r>
      </m:oMath>
      <w:r w:rsidRPr="000C188F">
        <w:t xml:space="preserve"> bigram </w:t>
      </w:r>
      <w:r>
        <w:t>tests</w:t>
      </w:r>
      <w:r w:rsidRPr="000C188F">
        <w:t xml:space="preserve">, e.g., </w:t>
      </w:r>
      <w:r>
        <w:t>testing if “</w:t>
      </w:r>
      <w:r w:rsidRPr="000C188F">
        <w:t xml:space="preserve">A B B” </w:t>
      </w:r>
      <w:r>
        <w:t xml:space="preserve">exists </w:t>
      </w:r>
      <w:r w:rsidRPr="000C188F">
        <w:t xml:space="preserve">is </w:t>
      </w:r>
      <w:r>
        <w:t xml:space="preserve">transformed into a </w:t>
      </w:r>
      <w:r w:rsidRPr="000C188F">
        <w:t xml:space="preserve"> </w:t>
      </w:r>
      <w:r>
        <w:t xml:space="preserve">a conjunction of </w:t>
      </w:r>
      <w:r w:rsidRPr="000C188F">
        <w:t xml:space="preserve">membership tests for “A B” and “B B”. If </w:t>
      </w:r>
      <w:r>
        <w:t>all</w:t>
      </w:r>
      <w:r w:rsidRPr="000C188F">
        <w:t xml:space="preserve"> </w:t>
      </w:r>
      <w:r>
        <w:t xml:space="preserve">bigrams </w:t>
      </w:r>
      <w:r w:rsidRPr="000C188F">
        <w:t xml:space="preserve">test as positive, the </w:t>
      </w:r>
      <m:oMath>
        <m:r>
          <w:rPr>
            <w:rFonts w:ascii="Cambria Math" w:hAnsi="Cambria Math"/>
          </w:rPr>
          <m:t>n</m:t>
        </m:r>
      </m:oMath>
      <w:r>
        <w:t xml:space="preserve">-gram </w:t>
      </w:r>
      <w:r w:rsidRPr="000C188F">
        <w:t xml:space="preserve">term is said to exist in the document. In this case, “A B B” will correctly test positively. But if the term is “A B D”, then it will test positively both for “A B” and “B D” but nowhere in the document is the </w:t>
      </w:r>
      <w:r>
        <w:t>trigram</w:t>
      </w:r>
      <w:r w:rsidRPr="000C188F">
        <w:t xml:space="preserve"> “A B D” found. </w:t>
      </w:r>
      <w:r>
        <w:t>Therefore, t</w:t>
      </w:r>
      <w:r w:rsidRPr="000C188F">
        <w:t xml:space="preserve">his </w:t>
      </w:r>
      <w:r>
        <w:t xml:space="preserve">query term would cause </w:t>
      </w:r>
      <w:r w:rsidRPr="000C188F">
        <w:t>a f</w:t>
      </w:r>
      <w:r>
        <w:t>alse positive to occur.</w:t>
      </w:r>
    </w:p>
    <w:p w14:paraId="317A1C7A" w14:textId="34A34C36" w:rsidR="007119F3" w:rsidRDefault="007119F3" w:rsidP="007119F3">
      <w:pPr>
        <w:pStyle w:val="Heading5"/>
      </w:pPr>
      <w:bookmarkStart w:id="73" w:name="_Ref393430868"/>
      <w:r>
        <w:t>Poisoning</w:t>
      </w:r>
      <w:bookmarkEnd w:id="73"/>
    </w:p>
    <w:p w14:paraId="4D0971AE" w14:textId="65DB7369" w:rsidR="00033B9E" w:rsidRDefault="008E7941" w:rsidP="00033B9E">
      <w:r>
        <w:t xml:space="preserve">As mentioned in section </w:t>
      </w:r>
      <w:r>
        <w:fldChar w:fldCharType="begin"/>
      </w:r>
      <w:r>
        <w:instrText xml:space="preserve"> REF _Ref393431070 \w \h </w:instrText>
      </w:r>
      <w:r>
        <w:fldChar w:fldCharType="separate"/>
      </w:r>
      <w:r w:rsidR="00564760">
        <w:t>4.1.3.1.4</w:t>
      </w:r>
      <w:r>
        <w:fldChar w:fldCharType="end"/>
      </w:r>
      <w:r>
        <w:t xml:space="preserve">, the perfect hash need not be a minimal perfect hash. If a perfect hash with a load factor </w:t>
      </w:r>
      <m:oMath>
        <m:r>
          <w:rPr>
            <w:rFonts w:ascii="Cambria Math" w:hAnsi="Cambria Math"/>
          </w:rPr>
          <m:t>r</m:t>
        </m:r>
      </m:oMath>
      <w:r>
        <w:t xml:space="preserve"> is used</w:t>
      </w:r>
      <w:r w:rsidR="00FC09F8">
        <w:t xml:space="preserve"> for a set with a cardinality of size </w:t>
      </w:r>
      <m:oMath>
        <m:r>
          <w:rPr>
            <w:rFonts w:ascii="Cambria Math" w:hAnsi="Cambria Math"/>
          </w:rPr>
          <m:t>n</m:t>
        </m:r>
      </m:oMath>
      <w:r w:rsidR="00FC09F8">
        <w:t xml:space="preserve">, then </w:t>
      </w:r>
      <m:oMath>
        <m:r>
          <w:rPr>
            <w:rFonts w:ascii="Cambria Math" w:hAnsi="Cambria Math"/>
          </w:rPr>
          <m:t>m=n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-1</m:t>
            </m:r>
          </m:e>
        </m:d>
      </m:oMath>
      <w:r w:rsidR="00FC09F8">
        <w:t xml:space="preserve"> of the entries in the </w:t>
      </w:r>
      <w:r w:rsidR="00BD4582">
        <w:t>Perfect Hash Filter</w:t>
      </w:r>
      <w:r w:rsidR="00FC09F8">
        <w:t xml:space="preserve">’s array of hashes will </w:t>
      </w:r>
      <w:r w:rsidR="00AB6D4C">
        <w:t xml:space="preserve">not be addressed by any </w:t>
      </w:r>
      <w:r w:rsidR="006E4F86">
        <w:t xml:space="preserve">positive </w:t>
      </w:r>
      <w:r w:rsidR="00AB6D4C">
        <w:t>member</w:t>
      </w:r>
      <w:r w:rsidR="00B53F04">
        <w:t xml:space="preserve"> by the perfect hash function</w:t>
      </w:r>
      <w:r w:rsidR="00FC09F8">
        <w:t>. Instead of leaving the</w:t>
      </w:r>
      <w:r w:rsidR="00AB6D4C">
        <w:t>ir contents zeroed out</w:t>
      </w:r>
      <w:r w:rsidR="00FC09F8">
        <w:t>, the PS</w:t>
      </w:r>
      <w:r w:rsidR="00AB6D4C">
        <w:t>I may randomize them to make them appear indistinguishable from actual members.</w:t>
      </w:r>
    </w:p>
    <w:p w14:paraId="6246D937" w14:textId="031D235C" w:rsidR="00AB6D4C" w:rsidRDefault="00FC09F8" w:rsidP="00AB6D4C">
      <w:r>
        <w:t xml:space="preserve">In general, it is impossible to tell which entries in this array are for </w:t>
      </w:r>
      <w:r w:rsidR="00AB6D4C">
        <w:t>members</w:t>
      </w:r>
      <w:r>
        <w:t xml:space="preserve"> </w:t>
      </w:r>
      <w:r w:rsidR="00AB6D4C">
        <w:t xml:space="preserve">(e.g., unigrams and bigrams in the document) </w:t>
      </w:r>
      <w:r>
        <w:t xml:space="preserve">as opposed to </w:t>
      </w:r>
      <w:r w:rsidR="00AB6D4C">
        <w:t>non-members</w:t>
      </w:r>
      <w:r>
        <w:t xml:space="preserve">. This is called </w:t>
      </w:r>
      <w:r w:rsidRPr="00FC09F8">
        <w:rPr>
          <w:rStyle w:val="SubtleEmphasis"/>
        </w:rPr>
        <w:t>secure index poisoning</w:t>
      </w:r>
      <w:r w:rsidR="00B82916">
        <w:rPr>
          <w:rStyle w:val="SubtleEmphasis"/>
          <w:i w:val="0"/>
        </w:rPr>
        <w:t xml:space="preserve"> (see </w:t>
      </w:r>
      <w:r w:rsidR="00B82916">
        <w:t xml:space="preserve">section </w:t>
      </w:r>
      <w:r w:rsidR="00B82916">
        <w:fldChar w:fldCharType="begin"/>
      </w:r>
      <w:r w:rsidR="00B82916">
        <w:instrText xml:space="preserve"> REF _Ref393432558 \w \h </w:instrText>
      </w:r>
      <w:r w:rsidR="00B82916">
        <w:fldChar w:fldCharType="separate"/>
      </w:r>
      <w:r w:rsidR="00564760">
        <w:t>4.3.2.4</w:t>
      </w:r>
      <w:r w:rsidR="00B82916">
        <w:fldChar w:fldCharType="end"/>
      </w:r>
      <w:r w:rsidR="00B82916">
        <w:t>)</w:t>
      </w:r>
      <w:r>
        <w:t>.</w:t>
      </w:r>
      <w:r w:rsidR="00CD59F6">
        <w:t xml:space="preserve"> Additionally, adding fake terms </w:t>
      </w:r>
      <w:r w:rsidR="00B53F04">
        <w:t xml:space="preserve">neither </w:t>
      </w:r>
      <w:r w:rsidR="00CD59F6">
        <w:t xml:space="preserve">has </w:t>
      </w:r>
      <w:r w:rsidR="00B53F04">
        <w:t xml:space="preserve">an </w:t>
      </w:r>
      <w:r w:rsidR="00CD59F6">
        <w:t xml:space="preserve">effect on computational complexity </w:t>
      </w:r>
      <w:r w:rsidR="00C15D67">
        <w:t>n</w:t>
      </w:r>
      <w:r w:rsidR="00CD59F6">
        <w:t>or false positive rate.</w:t>
      </w:r>
      <w:r>
        <w:t xml:space="preserve"> </w:t>
      </w:r>
      <w:r w:rsidR="00AB6D4C">
        <w:t xml:space="preserve">Note that PSI may increase the number of fake </w:t>
      </w:r>
      <w:r w:rsidR="00CD59F6">
        <w:t>terms (</w:t>
      </w:r>
      <w:r w:rsidR="00AB6D4C">
        <w:t>trapdoors</w:t>
      </w:r>
      <w:r w:rsidR="00CD59F6">
        <w:t>)</w:t>
      </w:r>
      <w:r w:rsidR="00AB6D4C">
        <w:t xml:space="preserve"> with </w:t>
      </w:r>
      <w:r w:rsidR="007A0FC0">
        <w:t>non-linear cost</w:t>
      </w:r>
      <w:r w:rsidR="00AB6D4C">
        <w:t xml:space="preserve"> </w:t>
      </w:r>
      <w:r w:rsidR="00AB6D4C" w:rsidRPr="00AB6D4C">
        <w:t>since</w:t>
      </w:r>
      <w:r w:rsidR="007A0FC0">
        <w:t xml:space="preserve"> </w:t>
      </w:r>
      <m:oMath>
        <m:r>
          <w:rPr>
            <w:rFonts w:ascii="Cambria Math" w:hAnsi="Cambria Math"/>
          </w:rPr>
          <m:t>s</m:t>
        </m:r>
      </m:oMath>
      <w:r w:rsidR="007A0FC0">
        <w:t xml:space="preserve"> depends upon</w:t>
      </w:r>
      <w:r w:rsidR="00E224E1">
        <w:t>.</w:t>
      </w:r>
    </w:p>
    <w:p w14:paraId="7B0478BD" w14:textId="782F2B5A" w:rsidR="00BF316A" w:rsidRDefault="00BF316A" w:rsidP="00BF316A">
      <w:pPr>
        <w:pStyle w:val="Heading5"/>
      </w:pPr>
      <w:r>
        <w:t>Additional notes</w:t>
      </w:r>
    </w:p>
    <w:p w14:paraId="1403B79B" w14:textId="130BB4FE" w:rsidR="00390AB5" w:rsidRPr="00453282" w:rsidRDefault="00390AB5" w:rsidP="00BF316A">
      <w:r w:rsidRPr="00453282">
        <w:t xml:space="preserve">In </w:t>
      </w:r>
      <w:r w:rsidR="00BF316A">
        <w:t>our</w:t>
      </w:r>
      <w:r w:rsidRPr="00453282">
        <w:t xml:space="preserve"> P</w:t>
      </w:r>
      <w:r w:rsidR="00BF316A">
        <w:t>SI-derived secure indexes, we</w:t>
      </w:r>
      <w:r w:rsidRPr="00453282">
        <w:t xml:space="preserve"> allow for any false positive rate of the form </w:t>
      </w:r>
      <m:oMath>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2</m:t>
                </m:r>
              </m:e>
              <m:sup>
                <m:r>
                  <m:rPr>
                    <m:sty m:val="p"/>
                  </m:rPr>
                  <w:rPr>
                    <w:rFonts w:ascii="Cambria Math" w:hAnsi="Cambria Math"/>
                  </w:rPr>
                  <m:t>M</m:t>
                </m:r>
              </m:sup>
            </m:sSup>
          </m:den>
        </m:f>
      </m:oMath>
      <w:r w:rsidRPr="00453282">
        <w:t xml:space="preserve">, where </w:t>
      </w:r>
      <m:oMath>
        <m:r>
          <w:rPr>
            <w:rFonts w:ascii="Cambria Math" w:hAnsi="Cambria Math"/>
          </w:rPr>
          <m:t>M</m:t>
        </m:r>
      </m:oMath>
      <w:r w:rsidRPr="00453282">
        <w:t xml:space="preserve"> can be any positive integer. In a more practical </w:t>
      </w:r>
      <w:r>
        <w:t>implementation</w:t>
      </w:r>
      <w:r w:rsidRPr="00453282">
        <w:t xml:space="preserve">, it </w:t>
      </w:r>
      <w:r w:rsidR="00BF316A">
        <w:t>may</w:t>
      </w:r>
      <w:r w:rsidRPr="00453282">
        <w:t xml:space="preserve"> be sensible to optimize the special case where </w:t>
      </w:r>
      <m:oMath>
        <m:r>
          <w:rPr>
            <w:rFonts w:ascii="Cambria Math" w:hAnsi="Cambria Math"/>
          </w:rPr>
          <m:t>M</m:t>
        </m:r>
      </m:oMath>
      <w:r w:rsidRPr="00453282">
        <w:t xml:space="preserve"> represents a byte-aligned number of bits, e.g., 8-bits or 16-bits, to take advantage of </w:t>
      </w:r>
      <w:r>
        <w:t xml:space="preserve">much faster </w:t>
      </w:r>
      <w:r w:rsidRPr="00453282">
        <w:t>parallel bit-wise operations.</w:t>
      </w:r>
    </w:p>
    <w:p w14:paraId="4D00DAF2" w14:textId="10F584AA" w:rsidR="00390AB5" w:rsidRPr="00453282" w:rsidRDefault="00390AB5" w:rsidP="00BF316A">
      <w:r w:rsidRPr="00453282">
        <w:t>PSI is not used in isolation in any of the experiments</w:t>
      </w:r>
      <w:r>
        <w:t>. Instead,</w:t>
      </w:r>
      <w:r w:rsidRPr="00453282">
        <w:t xml:space="preserve"> </w:t>
      </w:r>
      <w:r w:rsidR="00BF316A">
        <w:t xml:space="preserve">we explore secure indexes derived from PSI—namely, </w:t>
      </w:r>
      <w:r w:rsidRPr="00453282">
        <w:t>PSIB, PSIF, and PSIP.</w:t>
      </w:r>
      <w:r w:rsidR="00BF316A">
        <w:t xml:space="preserve"> Likewise, BSIB derives from BSI (Bloom filter secure index), but we do not explore BSI in isolation either. In </w:t>
      </w:r>
      <w:r w:rsidR="0091049C">
        <w:t>retrospect</w:t>
      </w:r>
      <w:r w:rsidR="00BF316A">
        <w:t xml:space="preserve">, this may have been an oversight. We would also be curious to compare </w:t>
      </w:r>
      <w:r w:rsidR="00996951">
        <w:t xml:space="preserve">a </w:t>
      </w:r>
      <w:r w:rsidR="00BF316A">
        <w:t xml:space="preserve">PSI-derived </w:t>
      </w:r>
      <w:r w:rsidRPr="00453282">
        <w:t xml:space="preserve">index </w:t>
      </w:r>
      <w:r w:rsidR="00BF316A">
        <w:t xml:space="preserve">that is </w:t>
      </w:r>
      <w:r w:rsidRPr="00453282">
        <w:t xml:space="preserve">more directly comparable to BSIB, i.e., </w:t>
      </w:r>
      <w:r>
        <w:t xml:space="preserve">a secure index which </w:t>
      </w:r>
      <w:r w:rsidRPr="00453282">
        <w:t>construct</w:t>
      </w:r>
      <w:r>
        <w:t>s</w:t>
      </w:r>
      <w:r w:rsidRPr="00453282">
        <w:t xml:space="preserve"> a perfect hash for each block</w:t>
      </w:r>
      <w:r>
        <w:t>-of-word segments</w:t>
      </w:r>
      <w:r w:rsidRPr="00453282">
        <w:t xml:space="preserve"> as is done </w:t>
      </w:r>
      <w:r>
        <w:t>in</w:t>
      </w:r>
      <w:r w:rsidRPr="00453282">
        <w:t xml:space="preserve"> BSIB.</w:t>
      </w:r>
    </w:p>
    <w:p w14:paraId="48B6008C" w14:textId="77777777" w:rsidR="00390AB5" w:rsidRDefault="00390AB5" w:rsidP="0066573D">
      <w:pPr>
        <w:pStyle w:val="Heading4"/>
      </w:pPr>
      <w:bookmarkStart w:id="74" w:name="_Ref392984192"/>
      <w:r>
        <w:lastRenderedPageBreak/>
        <w:t>PsiBlock (PSIB)</w:t>
      </w:r>
      <w:bookmarkEnd w:id="74"/>
    </w:p>
    <w:p w14:paraId="48B5A7AD" w14:textId="77777777" w:rsidR="00616EDB" w:rsidRDefault="00616EDB" w:rsidP="00616EDB">
      <w:pPr>
        <w:keepNext/>
      </w:pPr>
      <w:r>
        <w:rPr>
          <w:noProof/>
        </w:rPr>
        <w:drawing>
          <wp:inline distT="0" distB="0" distL="0" distR="0" wp14:anchorId="13DECE37" wp14:editId="5286C9DE">
            <wp:extent cx="4640551" cy="1896241"/>
            <wp:effectExtent l="0" t="0" r="8255"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sib.png"/>
                    <pic:cNvPicPr/>
                  </pic:nvPicPr>
                  <pic:blipFill>
                    <a:blip r:embed="rId13">
                      <a:extLst>
                        <a:ext uri="{28A0092B-C50C-407E-A947-70E740481C1C}">
                          <a14:useLocalDpi xmlns:a14="http://schemas.microsoft.com/office/drawing/2010/main" val="0"/>
                        </a:ext>
                      </a:extLst>
                    </a:blip>
                    <a:stretch>
                      <a:fillRect/>
                    </a:stretch>
                  </pic:blipFill>
                  <pic:spPr>
                    <a:xfrm>
                      <a:off x="0" y="0"/>
                      <a:ext cx="4640551" cy="1896241"/>
                    </a:xfrm>
                    <a:prstGeom prst="rect">
                      <a:avLst/>
                    </a:prstGeom>
                  </pic:spPr>
                </pic:pic>
              </a:graphicData>
            </a:graphic>
          </wp:inline>
        </w:drawing>
      </w:r>
    </w:p>
    <w:p w14:paraId="08815494" w14:textId="1B3387ED" w:rsidR="00616EDB" w:rsidRPr="00616EDB" w:rsidRDefault="00616EDB" w:rsidP="00616EDB">
      <w:pPr>
        <w:pStyle w:val="Caption"/>
      </w:pPr>
      <w:r>
        <w:t xml:space="preserve">Figure </w:t>
      </w:r>
      <w:fldSimple w:instr=" SEQ Figure \* ARABIC ">
        <w:r w:rsidR="00564760">
          <w:rPr>
            <w:noProof/>
          </w:rPr>
          <w:t>5</w:t>
        </w:r>
      </w:fldSimple>
      <w:r>
        <w:t xml:space="preserve"> PSIB</w:t>
      </w:r>
    </w:p>
    <w:p w14:paraId="093FE590" w14:textId="0F097D7E" w:rsidR="00390AB5" w:rsidRDefault="00390AB5" w:rsidP="0066573D">
      <w:r>
        <w:t xml:space="preserve">PSIB </w:t>
      </w:r>
      <w:r w:rsidR="002B4C9D">
        <w:t xml:space="preserve">uses a </w:t>
      </w:r>
      <w:r>
        <w:t>PSI</w:t>
      </w:r>
      <w:r w:rsidR="002B4C9D">
        <w:t xml:space="preserve"> for answering approximate Boolean queries</w:t>
      </w:r>
      <w:r>
        <w:t>, and on top of that provides an interface</w:t>
      </w:r>
      <w:r w:rsidRPr="008440B5">
        <w:t xml:space="preserve"> </w:t>
      </w:r>
      <w:r>
        <w:t>capable of answering approximate frequency and location requests for query terms.</w:t>
      </w:r>
    </w:p>
    <w:p w14:paraId="73566B99" w14:textId="0D36EDD5" w:rsidR="00390AB5" w:rsidRDefault="00390AB5" w:rsidP="0066573D">
      <w:r>
        <w:t xml:space="preserve">To construct a PSIB, first a PSI is constructed. Then, the document is segmented into </w:t>
      </w:r>
      <m:oMath>
        <m:r>
          <w:rPr>
            <w:rFonts w:ascii="Cambria Math" w:hAnsi="Cambria Math"/>
          </w:rPr>
          <m:t>b</m:t>
        </m:r>
      </m:oMath>
      <w:r>
        <w:t xml:space="preserve"> blocks, and a bit vector of size </w:t>
      </w:r>
      <m:oMath>
        <m:r>
          <w:rPr>
            <w:rFonts w:ascii="Cambria Math" w:hAnsi="Cambria Math"/>
          </w:rPr>
          <m:t>b</m:t>
        </m:r>
      </m:oMath>
      <w:r>
        <w:t xml:space="preserve"> is constructed </w:t>
      </w:r>
      <w:r w:rsidR="003D7388">
        <w:t xml:space="preserve">for each </w:t>
      </w:r>
      <w:r>
        <w:t>unigram and bigram in the document</w:t>
      </w:r>
      <w:r w:rsidR="003D7388">
        <w:t xml:space="preserve"> </w:t>
      </w:r>
      <w:r w:rsidR="00ED520D">
        <w:t>such that</w:t>
      </w:r>
      <w:r w:rsidR="003D7388">
        <w:t xml:space="preserve"> </w:t>
      </w:r>
      <w:r>
        <w:t xml:space="preserve">if a </w:t>
      </w:r>
      <w:r w:rsidR="003D7388">
        <w:t xml:space="preserve">unigram or bigram </w:t>
      </w:r>
      <w:r>
        <w:t xml:space="preserve">resides in a block, the corresponding index representing that block in the bit vector for the given term is set to 1. Otherwise, it is set to 0. The larger </w:t>
      </w:r>
      <m:oMath>
        <m:r>
          <w:rPr>
            <w:rFonts w:ascii="Cambria Math" w:hAnsi="Cambria Math"/>
          </w:rPr>
          <m:t>b</m:t>
        </m:r>
      </m:oMath>
      <w:r w:rsidR="003D7388">
        <w:t xml:space="preserve"> is</w:t>
      </w:r>
      <w:r>
        <w:t>, the more precisely PSIB can locate terms.</w:t>
      </w:r>
    </w:p>
    <w:p w14:paraId="18FB2864" w14:textId="082BD682" w:rsidR="004C5452" w:rsidRDefault="004C5452" w:rsidP="004C5452">
      <w:pPr>
        <w:pStyle w:val="Heading5"/>
      </w:pPr>
      <w:r>
        <w:t>Space complexity</w:t>
      </w:r>
    </w:p>
    <w:p w14:paraId="52A502AD" w14:textId="77777777" w:rsidR="002469C3" w:rsidRDefault="002B4C9D" w:rsidP="0066573D">
      <w:r>
        <w:t>The space complexity is</w:t>
      </w:r>
      <w:r w:rsidR="003D7388">
        <w:t xml:space="preserve"> </w:t>
      </w:r>
      <m:oMath>
        <m:d>
          <m:dPr>
            <m:begChr m:val="⌈"/>
            <m:endChr m:val="⌉"/>
            <m:ctrlPr>
              <w:rPr>
                <w:rFonts w:ascii="Cambria Math" w:hAnsi="Cambria Math"/>
                <w:i/>
              </w:rPr>
            </m:ctrlPr>
          </m:dPr>
          <m:e>
            <m:r>
              <w:rPr>
                <w:rFonts w:ascii="Cambria Math" w:hAnsi="Cambria Math"/>
              </w:rPr>
              <m:t>sn+n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1</m:t>
                    </m:r>
                  </m:num>
                  <m:den>
                    <m:r>
                      <w:rPr>
                        <w:rFonts w:ascii="Cambria Math" w:hAnsi="Cambria Math"/>
                      </w:rPr>
                      <m:t>ε</m:t>
                    </m:r>
                  </m:den>
                </m:f>
              </m:e>
            </m:func>
            <m:r>
              <w:rPr>
                <w:rFonts w:ascii="Cambria Math" w:hAnsi="Cambria Math"/>
              </w:rPr>
              <m:t>+nb</m:t>
            </m:r>
          </m:e>
        </m:d>
      </m:oMath>
      <w:r w:rsidR="003D7388">
        <w:t xml:space="preserve"> bits, where </w:t>
      </w:r>
      <m:oMath>
        <m:r>
          <w:rPr>
            <w:rFonts w:ascii="Cambria Math" w:hAnsi="Cambria Math"/>
          </w:rPr>
          <m:t>s</m:t>
        </m:r>
      </m:oMath>
      <w:r w:rsidR="003D7388">
        <w:t xml:space="preserve"> is </w:t>
      </w:r>
      <w:r w:rsidR="00C050C4">
        <w:t>2.07</w:t>
      </w:r>
      <w:r w:rsidR="003D7388">
        <w:t xml:space="preserve"> if a minimal perfect hash </w:t>
      </w:r>
      <w:r w:rsidR="00154AD0">
        <w:t xml:space="preserve">is used </w:t>
      </w:r>
      <w:r w:rsidR="003D7388">
        <w:t xml:space="preserve">and </w:t>
      </w:r>
      <m:oMath>
        <m:r>
          <w:rPr>
            <w:rFonts w:ascii="Cambria Math" w:hAnsi="Cambria Math"/>
          </w:rPr>
          <m:t>n</m:t>
        </m:r>
      </m:oMath>
      <w:r w:rsidR="003D7388">
        <w:t xml:space="preserve"> is the number of </w:t>
      </w:r>
      <w:r w:rsidR="00CD59F6">
        <w:t xml:space="preserve">unique </w:t>
      </w:r>
      <w:r w:rsidR="003D7388">
        <w:t xml:space="preserve">unigrams </w:t>
      </w:r>
      <w:r w:rsidR="00CD59F6">
        <w:t>and bigrams</w:t>
      </w:r>
      <w:r w:rsidR="003D7388">
        <w:t xml:space="preserve"> in the document.</w:t>
      </w:r>
    </w:p>
    <w:p w14:paraId="4A8A0C32" w14:textId="6C8D1E69" w:rsidR="000611A2" w:rsidRDefault="002469C3" w:rsidP="0066573D">
      <w:r>
        <w:t>T</w:t>
      </w:r>
      <w:r w:rsidR="000611A2" w:rsidRPr="00134141">
        <w:t xml:space="preserve">he bit vector representing the blocks a term resides in can become very sparse as the number of blocks </w:t>
      </w:r>
      <m:oMath>
        <m:r>
          <w:rPr>
            <w:rFonts w:ascii="Cambria Math" w:hAnsi="Cambria Math"/>
          </w:rPr>
          <m:t>b</m:t>
        </m:r>
      </m:oMath>
      <w:r w:rsidR="0091049C">
        <w:t xml:space="preserve"> </w:t>
      </w:r>
      <w:r w:rsidR="000611A2" w:rsidRPr="00134141">
        <w:t>increase</w:t>
      </w:r>
      <w:r w:rsidR="0091049C">
        <w:t>s</w:t>
      </w:r>
      <w:r w:rsidR="000611A2">
        <w:t xml:space="preserve">. However, </w:t>
      </w:r>
      <w:r w:rsidR="00CD59F6">
        <w:t xml:space="preserve">note that </w:t>
      </w:r>
      <w:r w:rsidR="000611A2">
        <w:t xml:space="preserve">sparse bit vectors </w:t>
      </w:r>
      <w:r w:rsidR="00EB4C4E">
        <w:t>are highly compressible</w:t>
      </w:r>
      <w:r w:rsidR="00357D74">
        <w:t>—see compressed bit vectors</w:t>
      </w:r>
      <w:r w:rsidR="000611A2" w:rsidRPr="00134141">
        <w:t xml:space="preserve">. </w:t>
      </w:r>
      <w:r w:rsidR="00EB4C4E">
        <w:t xml:space="preserve">This represents a trade-off between space complexity and time complexity. </w:t>
      </w:r>
      <w:r w:rsidR="00FD6BEA">
        <w:t>W</w:t>
      </w:r>
      <w:r w:rsidR="000611A2">
        <w:t>e</w:t>
      </w:r>
      <w:r w:rsidR="000611A2" w:rsidRPr="00134141">
        <w:t xml:space="preserve"> elected not to </w:t>
      </w:r>
      <w:r w:rsidR="001207DD">
        <w:t xml:space="preserve">explore this trade-off </w:t>
      </w:r>
      <w:r w:rsidR="000611A2" w:rsidRPr="00134141">
        <w:t xml:space="preserve">in </w:t>
      </w:r>
      <w:r w:rsidR="00FD6BEA">
        <w:t>our</w:t>
      </w:r>
      <w:r w:rsidR="000611A2" w:rsidRPr="00134141">
        <w:t xml:space="preserve"> experiments</w:t>
      </w:r>
      <w:r w:rsidR="00FD6BEA">
        <w:t xml:space="preserve">, but it would be interesting to see the effect of </w:t>
      </w:r>
      <w:r w:rsidR="00166E98">
        <w:t xml:space="preserve">using </w:t>
      </w:r>
      <w:r w:rsidR="00FD6BEA">
        <w:t>various compression schemes</w:t>
      </w:r>
      <w:r w:rsidR="00532676">
        <w:t xml:space="preserve"> on the sparse bit vector</w:t>
      </w:r>
      <w:r w:rsidR="00274447">
        <w:t>.</w:t>
      </w:r>
    </w:p>
    <w:p w14:paraId="4ADCFB92" w14:textId="1AABFA11" w:rsidR="000611A2" w:rsidRPr="00134141" w:rsidRDefault="000611A2" w:rsidP="000611A2">
      <w:pPr>
        <w:pStyle w:val="Heading5"/>
      </w:pPr>
      <w:r>
        <w:t>Frequency information</w:t>
      </w:r>
    </w:p>
    <w:p w14:paraId="50BEF499" w14:textId="1AA7B679" w:rsidR="00390AB5" w:rsidRDefault="00390AB5" w:rsidP="0066573D">
      <w:r>
        <w:t xml:space="preserve">The frequency for a query term is approximated by summing the binary digits of the bit vector representing that term’s approximate block locations. Note that for unigram and bigram query terms, the pre-computed bit vector may be used, but if the term is an </w:t>
      </w:r>
      <w:r w:rsidR="00E16BC6">
        <w:t>k</w:t>
      </w:r>
      <w:r>
        <w:t xml:space="preserve">-gram, </w:t>
      </w:r>
      <m:oMath>
        <m:r>
          <w:rPr>
            <w:rFonts w:ascii="Cambria Math" w:hAnsi="Cambria Math"/>
          </w:rPr>
          <m:t>k &gt; 2</m:t>
        </m:r>
      </m:oMath>
      <w:r>
        <w:t>, then the bit vector representing locations for the term is derived from an AND operation on the corresponding bit vector entries for all of the bi</w:t>
      </w:r>
      <w:r w:rsidR="000611A2">
        <w:t xml:space="preserve">grams of the </w:t>
      </w:r>
      <m:oMath>
        <m:r>
          <w:rPr>
            <w:rFonts w:ascii="Cambria Math" w:hAnsi="Cambria Math"/>
          </w:rPr>
          <m:t>k</m:t>
        </m:r>
      </m:oMath>
      <w:r w:rsidR="000611A2">
        <w:t>-gram query term.</w:t>
      </w:r>
    </w:p>
    <w:p w14:paraId="21C2A3EB" w14:textId="1C0AD0BC" w:rsidR="000611A2" w:rsidRDefault="000611A2" w:rsidP="000611A2">
      <w:pPr>
        <w:pStyle w:val="Heading5"/>
      </w:pPr>
      <w:r>
        <w:t>Location information</w:t>
      </w:r>
    </w:p>
    <w:p w14:paraId="48BA80A0" w14:textId="2AB06C48" w:rsidR="00390AB5" w:rsidRDefault="00390AB5" w:rsidP="0066573D">
      <w:r>
        <w:t xml:space="preserve">The location for a query term is approximated in much the same way as the frequency, except instead of summing the binary digits of the bit vector, a list of approximate locations is returned. For example, if each block is of size </w:t>
      </w:r>
      <m:oMath>
        <m:r>
          <w:rPr>
            <w:rFonts w:ascii="Cambria Math" w:hAnsi="Cambria Math"/>
          </w:rPr>
          <m:t>m</m:t>
        </m:r>
      </m:oMath>
      <w:r>
        <w:t xml:space="preserve"> (each block has </w:t>
      </w:r>
      <m:oMath>
        <m:r>
          <w:rPr>
            <w:rFonts w:ascii="Cambria Math" w:hAnsi="Cambria Math"/>
          </w:rPr>
          <m:t>m</m:t>
        </m:r>
      </m:oMath>
      <w:r>
        <w:t xml:space="preserve"> words, except the last which may have fewer) and query term </w:t>
      </w:r>
      <w:r w:rsidRPr="00CE75E2">
        <w:rPr>
          <w:i/>
        </w:rPr>
        <w:t>t</w:t>
      </w:r>
      <w:r>
        <w:t xml:space="preserve"> exists in </w:t>
      </w:r>
      <m:oMath>
        <m:r>
          <w:rPr>
            <w:rFonts w:ascii="Cambria Math" w:hAnsi="Cambria Math"/>
          </w:rPr>
          <m:t>blocks 0</m:t>
        </m:r>
      </m:oMath>
      <w:r>
        <w:t xml:space="preserve"> and </w:t>
      </w:r>
      <m:oMath>
        <m:r>
          <w:rPr>
            <w:rFonts w:ascii="Cambria Math" w:hAnsi="Cambria Math"/>
          </w:rPr>
          <m:t>blocks 5</m:t>
        </m:r>
      </m:oMath>
      <w:r>
        <w:t xml:space="preserve">, then two locations will be returned, one in the range </w:t>
      </w:r>
      <m:oMath>
        <m:r>
          <w:rPr>
            <w:rFonts w:ascii="Cambria Math" w:hAnsi="Cambria Math"/>
          </w:rPr>
          <m:t>[0, m-1]</m:t>
        </m:r>
      </m:oMath>
      <w:r>
        <w:t xml:space="preserve"> and the other in the range </w:t>
      </w:r>
      <m:oMath>
        <m:r>
          <w:rPr>
            <w:rFonts w:ascii="Cambria Math" w:hAnsi="Cambria Math"/>
          </w:rPr>
          <m:t>[5m, 6m-1]</m:t>
        </m:r>
      </m:oMath>
      <w:r>
        <w:t>.</w:t>
      </w:r>
    </w:p>
    <w:p w14:paraId="35E55B4F" w14:textId="383D0E79" w:rsidR="00390AB5" w:rsidRDefault="00390AB5" w:rsidP="0066573D">
      <w:r w:rsidRPr="00DB4221">
        <w:rPr>
          <w:rStyle w:val="Heading4Char"/>
        </w:rPr>
        <w:lastRenderedPageBreak/>
        <w:t>On false negatives</w:t>
      </w:r>
      <w:r w:rsidRPr="00DB4221">
        <w:rPr>
          <w:rStyle w:val="Heading4Char"/>
        </w:rPr>
        <w:br/>
      </w:r>
      <w:r>
        <w:t xml:space="preserve">Unlike the PSI, false negatives are possible because we use the approximate location information </w:t>
      </w:r>
      <w:r w:rsidR="00142591">
        <w:t xml:space="preserve">in PSIB </w:t>
      </w:r>
      <w:r>
        <w:t>to eliminate positive matches that are most likely false positives. However, if an occurrence of a true positive spans two</w:t>
      </w:r>
      <w:r w:rsidR="00CD5E69">
        <w:t xml:space="preserve"> or more</w:t>
      </w:r>
      <w:r>
        <w:t xml:space="preserve"> blocks, that occurrence will be eliminated</w:t>
      </w:r>
      <w:r w:rsidR="00CD5E69">
        <w:t xml:space="preserve"> by this imperfect heuristic</w:t>
      </w:r>
      <w:r w:rsidR="00142591">
        <w:t xml:space="preserve">. A method to eliminate the possibility of false negatives </w:t>
      </w:r>
      <w:r>
        <w:t xml:space="preserve">is to check for whether the bigrams of a </w:t>
      </w:r>
      <m:oMath>
        <m:r>
          <w:rPr>
            <w:rFonts w:ascii="Cambria Math" w:hAnsi="Cambria Math"/>
          </w:rPr>
          <m:t>k</m:t>
        </m:r>
      </m:oMath>
      <w:r>
        <w:t xml:space="preserve">-gram query term exist in adjacent blocks, e.g., for the query term “A B C”, if “A B” exists in </w:t>
      </w:r>
      <m:oMath>
        <m:r>
          <w:rPr>
            <w:rFonts w:ascii="Cambria Math" w:hAnsi="Cambria Math"/>
          </w:rPr>
          <m:t>block i</m:t>
        </m:r>
      </m:oMath>
      <w:r>
        <w:t xml:space="preserve">, check for “B C” in either </w:t>
      </w:r>
      <m:oMath>
        <m:r>
          <w:rPr>
            <w:rFonts w:ascii="Cambria Math" w:hAnsi="Cambria Math"/>
          </w:rPr>
          <m:t>block i</m:t>
        </m:r>
      </m:oMath>
      <w:r>
        <w:t xml:space="preserve"> or </w:t>
      </w:r>
      <m:oMath>
        <m:r>
          <w:rPr>
            <w:rFonts w:ascii="Cambria Math" w:hAnsi="Cambria Math"/>
          </w:rPr>
          <m:t>block i+1</m:t>
        </m:r>
      </m:oMath>
      <w:r>
        <w:t>. For sufficiently long query terms, a chain of adjacent blocks may also be acceptable.</w:t>
      </w:r>
    </w:p>
    <w:p w14:paraId="457C9411" w14:textId="77777777" w:rsidR="00645197" w:rsidRPr="00134141" w:rsidRDefault="00645197" w:rsidP="00645197">
      <w:pPr>
        <w:pStyle w:val="Heading5"/>
      </w:pPr>
      <w:bookmarkStart w:id="75" w:name="_Toc392004126"/>
      <w:bookmarkStart w:id="76" w:name="_Ref392984198"/>
      <w:bookmarkStart w:id="77" w:name="_Toc392004127"/>
      <w:bookmarkEnd w:id="65"/>
      <w:r>
        <w:t>Additional notes</w:t>
      </w:r>
    </w:p>
    <w:p w14:paraId="57493780" w14:textId="4B58E3FB" w:rsidR="00645197" w:rsidRDefault="00645197" w:rsidP="00645197">
      <w:r>
        <w:t>We</w:t>
      </w:r>
      <w:r w:rsidRPr="00134141">
        <w:t xml:space="preserve"> allow for an arbitrary number of blocks per document. However, like with the PSI, a </w:t>
      </w:r>
      <w:r>
        <w:t>more practical implementation c</w:t>
      </w:r>
      <w:r w:rsidRPr="00134141">
        <w:t xml:space="preserve">ould see a significant </w:t>
      </w:r>
      <w:r>
        <w:t xml:space="preserve">performance </w:t>
      </w:r>
      <w:r w:rsidRPr="00134141">
        <w:t xml:space="preserve">boost if </w:t>
      </w:r>
      <w:r w:rsidR="001207DD">
        <w:t>byte</w:t>
      </w:r>
      <w:r w:rsidRPr="00134141">
        <w:t>-aligned sizes were used instead</w:t>
      </w:r>
      <w:r>
        <w:t xml:space="preserve">, e.g., </w:t>
      </w:r>
      <m:oMath>
        <m:r>
          <w:rPr>
            <w:rFonts w:ascii="Cambria Math" w:hAnsi="Cambria Math"/>
          </w:rPr>
          <m:t>k-1</m:t>
        </m:r>
      </m:oMath>
      <w:r>
        <w:t xml:space="preserve"> </w:t>
      </w:r>
      <w:r w:rsidRPr="00134141">
        <w:t xml:space="preserve">parallel bit-wise </w:t>
      </w:r>
      <w:r>
        <w:t xml:space="preserve">AND </w:t>
      </w:r>
      <w:r w:rsidRPr="00134141">
        <w:t xml:space="preserve">operations could determine which blocks contain all the bigrams in </w:t>
      </w:r>
      <w:r>
        <w:t>a</w:t>
      </w:r>
      <w:r w:rsidRPr="00134141">
        <w:t xml:space="preserve"> </w:t>
      </w:r>
      <m:oMath>
        <m:r>
          <w:rPr>
            <w:rFonts w:ascii="Cambria Math" w:hAnsi="Cambria Math"/>
          </w:rPr>
          <m:t>k</m:t>
        </m:r>
      </m:oMath>
      <w:r w:rsidR="001207DD">
        <w:t>-gram query term.</w:t>
      </w:r>
    </w:p>
    <w:p w14:paraId="12BEFC4C" w14:textId="64FAB21B" w:rsidR="0092385B" w:rsidRDefault="0092385B" w:rsidP="0066573D">
      <w:pPr>
        <w:pStyle w:val="Heading4"/>
      </w:pPr>
      <w:r>
        <w:t>PsiFreq (PSIF)</w:t>
      </w:r>
      <w:bookmarkEnd w:id="75"/>
      <w:bookmarkEnd w:id="76"/>
    </w:p>
    <w:p w14:paraId="06FED4F9" w14:textId="77777777" w:rsidR="00AD7F66" w:rsidRDefault="00AD7F66" w:rsidP="00AD7F66">
      <w:pPr>
        <w:keepNext/>
      </w:pPr>
      <w:r>
        <w:rPr>
          <w:noProof/>
        </w:rPr>
        <w:drawing>
          <wp:inline distT="0" distB="0" distL="0" distR="0" wp14:anchorId="551A55D1" wp14:editId="40857676">
            <wp:extent cx="4429743" cy="1895740"/>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sif.png"/>
                    <pic:cNvPicPr/>
                  </pic:nvPicPr>
                  <pic:blipFill>
                    <a:blip r:embed="rId14">
                      <a:extLst>
                        <a:ext uri="{28A0092B-C50C-407E-A947-70E740481C1C}">
                          <a14:useLocalDpi xmlns:a14="http://schemas.microsoft.com/office/drawing/2010/main" val="0"/>
                        </a:ext>
                      </a:extLst>
                    </a:blip>
                    <a:stretch>
                      <a:fillRect/>
                    </a:stretch>
                  </pic:blipFill>
                  <pic:spPr>
                    <a:xfrm>
                      <a:off x="0" y="0"/>
                      <a:ext cx="4429743" cy="1895740"/>
                    </a:xfrm>
                    <a:prstGeom prst="rect">
                      <a:avLst/>
                    </a:prstGeom>
                  </pic:spPr>
                </pic:pic>
              </a:graphicData>
            </a:graphic>
          </wp:inline>
        </w:drawing>
      </w:r>
    </w:p>
    <w:p w14:paraId="3C4656B9" w14:textId="072FA769" w:rsidR="00AD7F66" w:rsidRPr="00AD7F66" w:rsidRDefault="00AD7F66" w:rsidP="00AD7F66">
      <w:pPr>
        <w:pStyle w:val="Caption"/>
      </w:pPr>
      <w:r>
        <w:t xml:space="preserve">Figure </w:t>
      </w:r>
      <w:fldSimple w:instr=" SEQ Figure \* ARABIC ">
        <w:r w:rsidR="00564760">
          <w:rPr>
            <w:noProof/>
          </w:rPr>
          <w:t>6</w:t>
        </w:r>
      </w:fldSimple>
      <w:r>
        <w:t xml:space="preserve"> PSIF</w:t>
      </w:r>
    </w:p>
    <w:p w14:paraId="41545F03" w14:textId="588BAA43" w:rsidR="0092385B" w:rsidRDefault="008E0E86" w:rsidP="0066573D">
      <w:r>
        <w:t>PSIF uses a PSI for answering approximate Boolean queries, and on top of that provides an interface</w:t>
      </w:r>
      <w:r w:rsidRPr="008440B5">
        <w:t xml:space="preserve"> </w:t>
      </w:r>
      <w:r>
        <w:t>capable of answering approximate frequency requests for query terms.</w:t>
      </w:r>
      <w:r w:rsidR="00A418C8">
        <w:t xml:space="preserve"> </w:t>
      </w:r>
      <w:r w:rsidR="0092385B">
        <w:t>To construct a PSIF, first a PSI is constructed. Then, the frequency of each member (unigram and bigram) is calculated. These frequency counts are then stored in a bit ve</w:t>
      </w:r>
      <w:r w:rsidR="0050150E">
        <w:t>ctor in a memory efficient way.</w:t>
      </w:r>
    </w:p>
    <w:p w14:paraId="0364C1C5" w14:textId="49BB926F" w:rsidR="0050150E" w:rsidRDefault="0050150E" w:rsidP="0050150E">
      <w:pPr>
        <w:pStyle w:val="Heading5"/>
      </w:pPr>
      <w:r>
        <w:t>Space complexity</w:t>
      </w:r>
    </w:p>
    <w:p w14:paraId="10D5645D" w14:textId="338D779B" w:rsidR="008E0E86" w:rsidRDefault="008E0E86" w:rsidP="008E0E86">
      <w:r>
        <w:t xml:space="preserve">The space complexity is </w:t>
      </w:r>
      <m:oMath>
        <m:d>
          <m:dPr>
            <m:begChr m:val="⌈"/>
            <m:endChr m:val="⌉"/>
            <m:ctrlPr>
              <w:rPr>
                <w:rFonts w:ascii="Cambria Math" w:hAnsi="Cambria Math"/>
                <w:i/>
              </w:rPr>
            </m:ctrlPr>
          </m:dPr>
          <m:e>
            <m:r>
              <w:rPr>
                <w:rFonts w:ascii="Cambria Math" w:hAnsi="Cambria Math"/>
              </w:rPr>
              <m:t>sn+n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F</m:t>
                    </m:r>
                  </m:num>
                  <m:den>
                    <m:r>
                      <w:rPr>
                        <w:rFonts w:ascii="Cambria Math" w:hAnsi="Cambria Math"/>
                      </w:rPr>
                      <m:t>ε</m:t>
                    </m:r>
                  </m:den>
                </m:f>
              </m:e>
            </m:func>
          </m:e>
        </m:d>
      </m:oMath>
      <w:r>
        <w:t xml:space="preserve"> bits, where </w:t>
      </w:r>
      <m:oMath>
        <m:r>
          <w:rPr>
            <w:rFonts w:ascii="Cambria Math" w:hAnsi="Cambria Math"/>
          </w:rPr>
          <m:t>s</m:t>
        </m:r>
      </m:oMath>
      <w:r>
        <w:t xml:space="preserve"> is </w:t>
      </w:r>
      <w:r w:rsidR="00C050C4">
        <w:t>2.07</w:t>
      </w:r>
      <w:r>
        <w:t xml:space="preserve"> if a minimal perfect hash is used, </w:t>
      </w:r>
      <m:oMath>
        <m:r>
          <w:rPr>
            <w:rFonts w:ascii="Cambria Math" w:hAnsi="Cambria Math"/>
          </w:rPr>
          <m:t>n</m:t>
        </m:r>
      </m:oMath>
      <w:r>
        <w:t xml:space="preserve"> is the number </w:t>
      </w:r>
      <w:r w:rsidR="006F6315">
        <w:t xml:space="preserve">of </w:t>
      </w:r>
      <w:r w:rsidR="00E163F5">
        <w:t xml:space="preserve">unique </w:t>
      </w:r>
      <w:r>
        <w:t xml:space="preserve">unigrams </w:t>
      </w:r>
      <w:r w:rsidR="00B871A7">
        <w:t>and bigrams</w:t>
      </w:r>
      <w:r w:rsidR="0019126F">
        <w:t xml:space="preserve"> in the document</w:t>
      </w:r>
      <w:r>
        <w:t xml:space="preserve">, and </w:t>
      </w:r>
      <m:oMath>
        <m:r>
          <w:rPr>
            <w:rFonts w:ascii="Cambria Math" w:hAnsi="Cambria Math"/>
          </w:rPr>
          <m:t>F</m:t>
        </m:r>
      </m:oMath>
      <w:r>
        <w:t xml:space="preserve"> is the maximum frequency</w:t>
      </w:r>
      <w:r w:rsidR="0019126F">
        <w:rPr>
          <w:rStyle w:val="FootnoteReference"/>
        </w:rPr>
        <w:footnoteReference w:id="24"/>
      </w:r>
      <w:r>
        <w:t xml:space="preserve"> of any </w:t>
      </w:r>
      <w:r w:rsidR="0019126F">
        <w:t>unigram or bigram</w:t>
      </w:r>
      <w:r>
        <w:t>.</w:t>
      </w:r>
    </w:p>
    <w:p w14:paraId="60AB62F6" w14:textId="6E42D5DB" w:rsidR="00DA33C2" w:rsidRDefault="00DA33C2">
      <w:pPr>
        <w:pStyle w:val="Heading5"/>
      </w:pPr>
      <w:r>
        <w:t>Frequency information</w:t>
      </w:r>
    </w:p>
    <w:p w14:paraId="3A762862" w14:textId="449C21EA" w:rsidR="00A418C8" w:rsidRDefault="00A418C8" w:rsidP="00A418C8">
      <w:r>
        <w:t xml:space="preserve">To service frequency </w:t>
      </w:r>
      <w:r w:rsidR="006848AD">
        <w:t>request for terms</w:t>
      </w:r>
      <w:r>
        <w:t xml:space="preserve">, </w:t>
      </w:r>
      <w:r w:rsidR="006848AD">
        <w:t xml:space="preserve">if the term is a unigram or bigram, </w:t>
      </w:r>
      <w:r>
        <w:t xml:space="preserve">the PSI interface is used to index into the PSIF’s bit vector that stores frequency information and the indexed value is considered to </w:t>
      </w:r>
      <w:r>
        <w:lastRenderedPageBreak/>
        <w:t>be the corresponding term’s frequency. If the query term is not a unigram or bigram, then the frequency is considered to be the minimum frequency of all of the bigrams making up the query term.</w:t>
      </w:r>
    </w:p>
    <w:p w14:paraId="40215D5C" w14:textId="3E1FCF78" w:rsidR="0050150E" w:rsidRDefault="0050150E" w:rsidP="000F3BBE">
      <w:pPr>
        <w:pStyle w:val="Heading5"/>
      </w:pPr>
      <w:r>
        <w:t>Poisoning</w:t>
      </w:r>
    </w:p>
    <w:p w14:paraId="68D08154" w14:textId="0E1D627C" w:rsidR="008E1691" w:rsidRDefault="000F3BBE" w:rsidP="0066573D">
      <w:r>
        <w:t xml:space="preserve">PSIF stores explicit frequency information, unlike PSIB and BSIB, where frequency is approximated implicitly by location uncertainty (block size). </w:t>
      </w:r>
      <w:r w:rsidR="0092385B">
        <w:t>If exact frequenc</w:t>
      </w:r>
      <w:r w:rsidR="009E79D5">
        <w:t>ies</w:t>
      </w:r>
      <w:r w:rsidR="0092385B">
        <w:t xml:space="preserve"> </w:t>
      </w:r>
      <w:r w:rsidR="009E79D5">
        <w:t xml:space="preserve">leak too much information about the document, </w:t>
      </w:r>
      <w:r w:rsidR="0092385B">
        <w:t xml:space="preserve">then during the construction phase an approximation of the exact frequency may be </w:t>
      </w:r>
      <w:r>
        <w:t>stored</w:t>
      </w:r>
      <w:r w:rsidR="0092385B">
        <w:t xml:space="preserve"> instead, e.g., </w:t>
      </w:r>
      <m:oMath>
        <m:r>
          <w:rPr>
            <w:rFonts w:ascii="Cambria Math" w:hAnsi="Cambria Math"/>
          </w:rPr>
          <m:t>approximate frequency = exact frequency + UNIF(-r, r)</m:t>
        </m:r>
      </m:oMath>
      <w:r w:rsidR="0092385B">
        <w:t>.</w:t>
      </w:r>
    </w:p>
    <w:p w14:paraId="3FA50024" w14:textId="77777777" w:rsidR="0092385B" w:rsidRDefault="0092385B" w:rsidP="0066573D">
      <w:pPr>
        <w:pStyle w:val="Heading4"/>
      </w:pPr>
      <w:bookmarkStart w:id="78" w:name="_Ref392984204"/>
      <w:r>
        <w:t>PsiPost (PSIP)</w:t>
      </w:r>
      <w:bookmarkEnd w:id="77"/>
      <w:bookmarkEnd w:id="78"/>
    </w:p>
    <w:p w14:paraId="46C3BDD9" w14:textId="77777777" w:rsidR="00D71EDA" w:rsidRDefault="00D71EDA" w:rsidP="00D71EDA">
      <w:pPr>
        <w:keepNext/>
      </w:pPr>
      <w:r>
        <w:rPr>
          <w:noProof/>
        </w:rPr>
        <w:drawing>
          <wp:inline distT="0" distB="0" distL="0" distR="0" wp14:anchorId="5A38D706" wp14:editId="2BC69C31">
            <wp:extent cx="5943600" cy="1828165"/>
            <wp:effectExtent l="0" t="0" r="0"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sip.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828165"/>
                    </a:xfrm>
                    <a:prstGeom prst="rect">
                      <a:avLst/>
                    </a:prstGeom>
                  </pic:spPr>
                </pic:pic>
              </a:graphicData>
            </a:graphic>
          </wp:inline>
        </w:drawing>
      </w:r>
    </w:p>
    <w:p w14:paraId="4509C966" w14:textId="2F81A3D9" w:rsidR="00D71EDA" w:rsidRPr="00D71EDA" w:rsidRDefault="00D71EDA" w:rsidP="00D71EDA">
      <w:pPr>
        <w:pStyle w:val="Caption"/>
      </w:pPr>
      <w:r>
        <w:t xml:space="preserve">Figure </w:t>
      </w:r>
      <w:fldSimple w:instr=" SEQ Figure \* ARABIC ">
        <w:r w:rsidR="00564760">
          <w:rPr>
            <w:noProof/>
          </w:rPr>
          <w:t>7</w:t>
        </w:r>
      </w:fldSimple>
      <w:r>
        <w:t xml:space="preserve"> PSIP</w:t>
      </w:r>
    </w:p>
    <w:p w14:paraId="13549D5D" w14:textId="77777777" w:rsidR="009F308F" w:rsidRDefault="00DD18B6" w:rsidP="0066573D">
      <w:r>
        <w:t>PSIP uses a PSI for answering approximate Boolean queries, and on top of that provides an interface</w:t>
      </w:r>
      <w:r w:rsidRPr="008440B5">
        <w:t xml:space="preserve"> </w:t>
      </w:r>
      <w:r>
        <w:t>capable of answering approximate frequency and location requests for query terms.</w:t>
      </w:r>
      <w:r w:rsidR="00F8629C">
        <w:t xml:space="preserve"> </w:t>
      </w:r>
      <w:r w:rsidR="0092385B">
        <w:t>To construct a PSIP, first a PSI is constructed. Then, a postings list (a list of positions) for each unigram and bigram in the document is constructed.</w:t>
      </w:r>
    </w:p>
    <w:p w14:paraId="32A25115" w14:textId="4B905B89" w:rsidR="00103061" w:rsidRPr="00103061" w:rsidRDefault="00F64AA9" w:rsidP="00103061">
      <w:pPr>
        <w:pStyle w:val="Heading5"/>
      </w:pPr>
      <w:r>
        <w:t>Space complexity</w:t>
      </w:r>
    </w:p>
    <w:p w14:paraId="0B934AC3" w14:textId="36E055B3" w:rsidR="00B659FC" w:rsidRDefault="00B659FC" w:rsidP="00B659FC">
      <w:r>
        <w:t xml:space="preserve">The space complexity is </w:t>
      </w:r>
      <m:oMath>
        <m:d>
          <m:dPr>
            <m:begChr m:val="⌈"/>
            <m:endChr m:val="⌉"/>
            <m:ctrlPr>
              <w:rPr>
                <w:rFonts w:ascii="Cambria Math" w:hAnsi="Cambria Math"/>
                <w:i/>
              </w:rPr>
            </m:ctrlPr>
          </m:dPr>
          <m:e>
            <m:r>
              <w:rPr>
                <w:rFonts w:ascii="Cambria Math" w:hAnsi="Cambria Math"/>
              </w:rPr>
              <m:t>sn+n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1</m:t>
                    </m:r>
                  </m:num>
                  <m:den>
                    <m:r>
                      <w:rPr>
                        <w:rFonts w:ascii="Cambria Math" w:hAnsi="Cambria Math"/>
                      </w:rPr>
                      <m:t>ε</m:t>
                    </m:r>
                  </m:den>
                </m:f>
              </m:e>
            </m:func>
            <m:r>
              <w:rPr>
                <w:rFonts w:ascii="Cambria Math" w:hAnsi="Cambria Math"/>
              </w:rPr>
              <m:t>+w</m:t>
            </m:r>
            <m:nary>
              <m:naryPr>
                <m:chr m:val="∑"/>
                <m:limLoc m:val="undOvr"/>
                <m:supHide m:val="1"/>
                <m:ctrlPr>
                  <w:rPr>
                    <w:rFonts w:ascii="Cambria Math" w:hAnsi="Cambria Math"/>
                    <w:i/>
                  </w:rPr>
                </m:ctrlPr>
              </m:naryPr>
              <m:sub>
                <m:r>
                  <w:rPr>
                    <w:rFonts w:ascii="Cambria Math" w:hAnsi="Cambria Math"/>
                  </w:rPr>
                  <m:t>x∈</m:t>
                </m:r>
                <m:d>
                  <m:dPr>
                    <m:begChr m:val="{"/>
                    <m:endChr m:val="}"/>
                    <m:ctrlPr>
                      <w:rPr>
                        <w:rFonts w:ascii="Cambria Math" w:hAnsi="Cambria Math"/>
                        <w:i/>
                      </w:rPr>
                    </m:ctrlPr>
                  </m:dPr>
                  <m:e>
                    <m:r>
                      <m:rPr>
                        <m:nor/>
                      </m:rPr>
                      <w:rPr>
                        <w:rFonts w:ascii="Cambria Math" w:hAnsi="Cambria Math"/>
                      </w:rPr>
                      <m:t>unigrams</m:t>
                    </m:r>
                    <m:d>
                      <m:dPr>
                        <m:ctrlPr>
                          <w:rPr>
                            <w:rFonts w:ascii="Cambria Math" w:hAnsi="Cambria Math"/>
                            <w:i/>
                          </w:rPr>
                        </m:ctrlPr>
                      </m:dPr>
                      <m:e>
                        <m:r>
                          <w:rPr>
                            <w:rFonts w:ascii="Cambria Math" w:hAnsi="Cambria Math"/>
                          </w:rPr>
                          <m:t>doc</m:t>
                        </m:r>
                      </m:e>
                    </m:d>
                  </m:e>
                </m:d>
                <m:r>
                  <w:rPr>
                    <w:rFonts w:ascii="Cambria Math" w:hAnsi="Cambria Math"/>
                  </w:rPr>
                  <m:t>∪{</m:t>
                </m:r>
                <m:r>
                  <m:rPr>
                    <m:nor/>
                  </m:rPr>
                  <w:rPr>
                    <w:rFonts w:ascii="Cambria Math" w:hAnsi="Cambria Math"/>
                  </w:rPr>
                  <m:t>bigrams</m:t>
                </m:r>
                <m:d>
                  <m:dPr>
                    <m:ctrlPr>
                      <w:rPr>
                        <w:rFonts w:ascii="Cambria Math" w:hAnsi="Cambria Math"/>
                        <w:i/>
                      </w:rPr>
                    </m:ctrlPr>
                  </m:dPr>
                  <m:e>
                    <m:r>
                      <w:rPr>
                        <w:rFonts w:ascii="Cambria Math" w:hAnsi="Cambria Math"/>
                      </w:rPr>
                      <m:t>doc</m:t>
                    </m:r>
                  </m:e>
                </m:d>
                <m:r>
                  <w:rPr>
                    <w:rFonts w:ascii="Cambria Math" w:hAnsi="Cambria Math"/>
                  </w:rPr>
                  <m:t>}</m:t>
                </m:r>
              </m:sub>
              <m:sup/>
              <m:e>
                <m:r>
                  <m:rPr>
                    <m:nor/>
                  </m:rPr>
                  <w:rPr>
                    <w:rFonts w:ascii="Cambria Math" w:hAnsi="Cambria Math"/>
                  </w:rPr>
                  <m:t>frequency</m:t>
                </m:r>
                <m:r>
                  <w:rPr>
                    <w:rFonts w:ascii="Cambria Math" w:hAnsi="Cambria Math"/>
                  </w:rPr>
                  <m:t>(x)</m:t>
                </m:r>
              </m:e>
            </m:nary>
          </m:e>
        </m:d>
      </m:oMath>
      <w:r>
        <w:t xml:space="preserve"> bits, where </w:t>
      </w:r>
      <m:oMath>
        <m:r>
          <w:rPr>
            <w:rFonts w:ascii="Cambria Math" w:hAnsi="Cambria Math"/>
          </w:rPr>
          <m:t>s</m:t>
        </m:r>
      </m:oMath>
      <w:r>
        <w:t xml:space="preserve"> is </w:t>
      </w:r>
      <w:r w:rsidR="00C050C4">
        <w:t>2.07</w:t>
      </w:r>
      <w:r>
        <w:t xml:space="preserve"> if a minimal perfect hash is used, </w:t>
      </w:r>
      <m:oMath>
        <m:r>
          <w:rPr>
            <w:rFonts w:ascii="Cambria Math" w:hAnsi="Cambria Math"/>
          </w:rPr>
          <m:t>n</m:t>
        </m:r>
      </m:oMath>
      <w:r>
        <w:t xml:space="preserve"> is the number of </w:t>
      </w:r>
      <w:r w:rsidR="00764607">
        <w:t xml:space="preserve">unique </w:t>
      </w:r>
      <w:r>
        <w:t xml:space="preserve">unigrams </w:t>
      </w:r>
      <w:r w:rsidR="00764607">
        <w:t xml:space="preserve">and bigrams </w:t>
      </w:r>
      <w:r>
        <w:t xml:space="preserve">in the document, and </w:t>
      </w:r>
      <m:oMath>
        <m:r>
          <w:rPr>
            <w:rFonts w:ascii="Cambria Math" w:hAnsi="Cambria Math"/>
          </w:rPr>
          <m:t>w</m:t>
        </m:r>
      </m:oMath>
      <w:r>
        <w:t xml:space="preserve"> (e.g., 32 bits) is the number of bits needed to store a reference to a term’s location</w:t>
      </w:r>
      <w:r w:rsidR="00764607">
        <w:t xml:space="preserve"> in the document</w:t>
      </w:r>
      <w:r>
        <w:t>.</w:t>
      </w:r>
    </w:p>
    <w:p w14:paraId="2CA7C52D" w14:textId="77777777" w:rsidR="00B659FC" w:rsidRDefault="00B659FC" w:rsidP="00B659FC">
      <w:r>
        <w:t>A likely more efficient representation of a posting lists is a list consisting integers representing the size of the gaps between adjacent positions of a term. Since the list does not need to facilitate random access, i.e., operations on it can efficiently be performed sequentially, the gaps may also be compressed, e.g., Huffman coded.</w:t>
      </w:r>
    </w:p>
    <w:p w14:paraId="138AF86B" w14:textId="69009FCF" w:rsidR="005167DD" w:rsidRDefault="00B659FC" w:rsidP="005167DD">
      <w:r>
        <w:t xml:space="preserve">The space complexity </w:t>
      </w:r>
      <w:r w:rsidR="00F621DF">
        <w:t xml:space="preserve">for a given document </w:t>
      </w:r>
      <w:r>
        <w:t>with these changes would be</w:t>
      </w:r>
      <w:r w:rsidR="00F42904">
        <w:t>:</w:t>
      </w:r>
      <w:r w:rsidR="00F42904">
        <w:br/>
      </w:r>
      <m:oMathPara>
        <m:oMath>
          <m:r>
            <m:rPr>
              <m:nor/>
            </m:rPr>
            <w:rPr>
              <w:rFonts w:ascii="Cambria Math" w:hAnsi="Cambria Math"/>
            </w:rPr>
            <m:t xml:space="preserve">bits(doc) ≈ </m:t>
          </m:r>
          <m:d>
            <m:dPr>
              <m:begChr m:val="⌈"/>
              <m:endChr m:val="⌉"/>
              <m:ctrlPr>
                <w:rPr>
                  <w:rFonts w:ascii="Cambria Math" w:hAnsi="Cambria Math"/>
                  <w:i/>
                </w:rPr>
              </m:ctrlPr>
            </m:dPr>
            <m:e>
              <m:r>
                <w:rPr>
                  <w:rFonts w:ascii="Cambria Math" w:hAnsi="Cambria Math"/>
                </w:rPr>
                <m:t>sn+n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1</m:t>
                      </m:r>
                    </m:num>
                    <m:den>
                      <m:r>
                        <w:rPr>
                          <w:rFonts w:ascii="Cambria Math" w:hAnsi="Cambria Math"/>
                        </w:rPr>
                        <m:t>ε</m:t>
                      </m:r>
                    </m:den>
                  </m:f>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nor/>
                    </m:rPr>
                    <w:rPr>
                      <w:rFonts w:ascii="Cambria Math" w:hAnsi="Cambria Math"/>
                    </w:rPr>
                    <m:t>unigrams</m:t>
                  </m:r>
                  <m:d>
                    <m:dPr>
                      <m:ctrlPr>
                        <w:rPr>
                          <w:rFonts w:ascii="Cambria Math" w:hAnsi="Cambria Math"/>
                          <w:i/>
                        </w:rPr>
                      </m:ctrlPr>
                    </m:dPr>
                    <m:e>
                      <m:r>
                        <w:rPr>
                          <w:rFonts w:ascii="Cambria Math" w:hAnsi="Cambria Math"/>
                        </w:rPr>
                        <m:t>doc</m:t>
                      </m:r>
                    </m:e>
                  </m:d>
                  <m:r>
                    <w:rPr>
                      <w:rFonts w:ascii="Cambria Math" w:hAnsi="Cambria Math"/>
                    </w:rPr>
                    <m:t>}∪{</m:t>
                  </m:r>
                  <m:r>
                    <m:rPr>
                      <m:nor/>
                    </m:rPr>
                    <w:rPr>
                      <w:rFonts w:ascii="Cambria Math" w:hAnsi="Cambria Math"/>
                    </w:rPr>
                    <m:t>bigrams</m:t>
                  </m:r>
                  <m:d>
                    <m:dPr>
                      <m:ctrlPr>
                        <w:rPr>
                          <w:rFonts w:ascii="Cambria Math" w:hAnsi="Cambria Math"/>
                          <w:i/>
                        </w:rPr>
                      </m:ctrlPr>
                    </m:dPr>
                    <m:e>
                      <m:r>
                        <w:rPr>
                          <w:rFonts w:ascii="Cambria Math" w:hAnsi="Cambria Math"/>
                        </w:rPr>
                        <m:t>doc</m:t>
                      </m:r>
                    </m:e>
                  </m:d>
                  <m:r>
                    <w:rPr>
                      <w:rFonts w:ascii="Cambria Math" w:hAnsi="Cambria Math"/>
                    </w:rPr>
                    <m:t>}</m:t>
                  </m:r>
                </m:sub>
                <m:sup/>
                <m:e>
                  <m:nary>
                    <m:naryPr>
                      <m:chr m:val="∑"/>
                      <m:limLoc m:val="undOvr"/>
                      <m:supHide m:val="1"/>
                      <m:ctrlPr>
                        <w:rPr>
                          <w:rFonts w:ascii="Cambria Math" w:hAnsi="Cambria Math"/>
                          <w:i/>
                        </w:rPr>
                      </m:ctrlPr>
                    </m:naryPr>
                    <m:sub>
                      <m:r>
                        <w:rPr>
                          <w:rFonts w:ascii="Cambria Math" w:hAnsi="Cambria Math"/>
                        </w:rPr>
                        <m:t>gap∈postings(x)</m:t>
                      </m:r>
                    </m:sub>
                    <m:sup/>
                    <m:e>
                      <m:r>
                        <m:rPr>
                          <m:nor/>
                        </m:rPr>
                        <w:rPr>
                          <w:rFonts w:ascii="Cambria Math" w:hAnsi="Cambria Math"/>
                        </w:rPr>
                        <m:t>huffman_code</m:t>
                      </m:r>
                      <m:r>
                        <w:rPr>
                          <w:rFonts w:ascii="Cambria Math" w:hAnsi="Cambria Math"/>
                        </w:rPr>
                        <m:t>(gap)</m:t>
                      </m:r>
                    </m:e>
                  </m:nary>
                </m:e>
              </m:nary>
            </m:e>
          </m:d>
        </m:oMath>
      </m:oMathPara>
    </w:p>
    <w:p w14:paraId="5ECDADA2" w14:textId="4CB975FB" w:rsidR="005167DD" w:rsidRDefault="005167DD" w:rsidP="005167DD">
      <w:r>
        <w:t xml:space="preserve">Moreover, inspired by PSIB and its block-based approach, instead of storing the exact number of gaps </w:t>
      </w:r>
      <m:oMath>
        <m:r>
          <w:rPr>
            <w:rFonts w:ascii="Cambria Math" w:hAnsi="Cambria Math"/>
          </w:rPr>
          <m:t>t</m:t>
        </m:r>
      </m:oMath>
      <w:r>
        <w:t xml:space="preserve"> between adjacent positions of a term, store </w:t>
      </w:r>
      <m:oMath>
        <m:d>
          <m:dPr>
            <m:begChr m:val="⌈"/>
            <m:endChr m:val="⌉"/>
            <m:ctrlPr>
              <w:rPr>
                <w:rFonts w:ascii="Cambria Math" w:hAnsi="Cambria Math"/>
                <w:i/>
              </w:rPr>
            </m:ctrlPr>
          </m:dPr>
          <m:e>
            <m:r>
              <w:rPr>
                <w:rFonts w:ascii="Cambria Math" w:hAnsi="Cambria Math"/>
              </w:rPr>
              <m:t>t/k</m:t>
            </m:r>
          </m:e>
        </m:d>
      </m:oMath>
      <w:r>
        <w:t xml:space="preserve">, where k is an integer denoting the block granularity </w:t>
      </w:r>
      <w:r>
        <w:lastRenderedPageBreak/>
        <w:t xml:space="preserve">size. And, of course, positions that map to the same block may be </w:t>
      </w:r>
      <w:r w:rsidR="001A0148">
        <w:t>ignored</w:t>
      </w:r>
      <w:r>
        <w:t xml:space="preserve"> to</w:t>
      </w:r>
      <w:r w:rsidR="00D870B5">
        <w:t xml:space="preserve"> further</w:t>
      </w:r>
      <w:r>
        <w:t xml:space="preserve"> </w:t>
      </w:r>
      <w:r w:rsidR="00D739AE">
        <w:t xml:space="preserve">reduce space requirements </w:t>
      </w:r>
      <w:r>
        <w:t>(but at the cost of a loss of frequency information</w:t>
      </w:r>
      <w:r w:rsidR="003F29B5">
        <w:t>, which may be desirable anyway</w:t>
      </w:r>
      <w:r>
        <w:t>).</w:t>
      </w:r>
    </w:p>
    <w:p w14:paraId="507B26B2" w14:textId="77777777" w:rsidR="004769EB" w:rsidRDefault="004769EB" w:rsidP="004769EB">
      <w:pPr>
        <w:pStyle w:val="Heading5"/>
      </w:pPr>
      <w:r>
        <w:t>Frequency information</w:t>
      </w:r>
    </w:p>
    <w:p w14:paraId="78668DA0" w14:textId="10ED5F98" w:rsidR="00931C63" w:rsidRDefault="00931C63" w:rsidP="00931C63">
      <w:r>
        <w:t>Frequency information is stored implicitly by posting lists. To service frequency request for terms, if the term is a unigram or bigram, the PSI interface is used to index into the PSIP’s list of postings, and the size of the indexed posting is considered to be the corresponding term’s frequency. If the query term is not a unigram or bigram, then the frequency is considered to be the minimum frequency of all of the bigrams making up the query term.</w:t>
      </w:r>
    </w:p>
    <w:p w14:paraId="098FFB93" w14:textId="01FD4F88" w:rsidR="007C49EB" w:rsidRDefault="007C49EB" w:rsidP="007C49EB">
      <w:r>
        <w:t xml:space="preserve">Note that PSIP does not exploit location information to eliminate some false positives as is done in location requests. This was done for the sake of speed, but in theory if the way documents are scored </w:t>
      </w:r>
      <w:r w:rsidR="009A0730">
        <w:t xml:space="preserve">(according </w:t>
      </w:r>
      <w:r>
        <w:t>to queries</w:t>
      </w:r>
      <w:r w:rsidR="009A0730">
        <w:t>)</w:t>
      </w:r>
      <w:r>
        <w:t xml:space="preserve"> relies upon both location and frequency information, this could be done without any additional cost.</w:t>
      </w:r>
    </w:p>
    <w:p w14:paraId="08E8C0BF" w14:textId="6437084C" w:rsidR="001E073D" w:rsidRDefault="001E073D" w:rsidP="001E073D">
      <w:pPr>
        <w:pStyle w:val="Heading5"/>
      </w:pPr>
      <w:r>
        <w:t>Location information</w:t>
      </w:r>
    </w:p>
    <w:p w14:paraId="305FAE26" w14:textId="2C16221C" w:rsidR="001E073D" w:rsidRDefault="001E073D" w:rsidP="001E073D">
      <w:r>
        <w:t>To service location requests for unigrams or bigrams, the PSI interface is used to index into the list of postings and the posting stored at that index is returned.</w:t>
      </w:r>
    </w:p>
    <w:p w14:paraId="705AE864" w14:textId="3BB34BA3" w:rsidR="001E073D" w:rsidRDefault="001E073D" w:rsidP="001E073D">
      <w:r>
        <w:t xml:space="preserve">For an </w:t>
      </w:r>
      <m:oMath>
        <m:r>
          <w:rPr>
            <w:rFonts w:ascii="Cambria Math" w:hAnsi="Cambria Math"/>
          </w:rPr>
          <m:t>k</m:t>
        </m:r>
      </m:oMath>
      <w:r>
        <w:t>-gram query term, a greedy algorithm is used to construct non-overlapping sets each with a diameter less than or equal to some constant that depends on the way in which the postings list was poisoned</w:t>
      </w:r>
      <w:r w:rsidR="00F945D5">
        <w:t xml:space="preserve">, as discussed in section </w:t>
      </w:r>
      <w:r w:rsidR="00F945D5">
        <w:fldChar w:fldCharType="begin"/>
      </w:r>
      <w:r w:rsidR="00F945D5">
        <w:instrText xml:space="preserve"> REF _Ref393441676 \w \h </w:instrText>
      </w:r>
      <w:r w:rsidR="00F945D5">
        <w:fldChar w:fldCharType="separate"/>
      </w:r>
      <w:r w:rsidR="00564760">
        <w:t>4.1.3.5.4</w:t>
      </w:r>
      <w:r w:rsidR="00F945D5">
        <w:fldChar w:fldCharType="end"/>
      </w:r>
      <w:r w:rsidR="00F945D5">
        <w:t xml:space="preserve">. </w:t>
      </w:r>
      <w:r>
        <w:t xml:space="preserve">The positions of </w:t>
      </w:r>
      <w:r w:rsidR="00F945D5">
        <w:t>a</w:t>
      </w:r>
      <w:r>
        <w:t xml:space="preserve"> term are taken to be the center of each such non-overlapping set.</w:t>
      </w:r>
    </w:p>
    <w:p w14:paraId="6A924833" w14:textId="0773B0AA" w:rsidR="001E073D" w:rsidRDefault="001E073D" w:rsidP="001E073D">
      <w:r>
        <w:t xml:space="preserve">Note that since a greedy algorithm is used, this operation is fast as evidenced by experiments consisting of queries with a large </w:t>
      </w:r>
      <w:r w:rsidR="00F945D5">
        <w:t xml:space="preserve">phrase </w:t>
      </w:r>
      <w:r>
        <w:t xml:space="preserve">terms. Moreover, the use of a more sophisticated algorithm, e.g., an algorithm </w:t>
      </w:r>
      <w:r w:rsidR="00303AC0">
        <w:t>that</w:t>
      </w:r>
      <w:r>
        <w:t xml:space="preserve"> produces the maximum number of non-overlapping sets, is not obviously an improvement in the context of greater accuracy.</w:t>
      </w:r>
    </w:p>
    <w:p w14:paraId="6E24DF9B" w14:textId="45420DBA" w:rsidR="003708BA" w:rsidRDefault="003708BA" w:rsidP="003708BA">
      <w:pPr>
        <w:pStyle w:val="Heading5"/>
      </w:pPr>
      <w:bookmarkStart w:id="79" w:name="_Ref393441676"/>
      <w:r>
        <w:t>Poisoning</w:t>
      </w:r>
      <w:bookmarkEnd w:id="79"/>
    </w:p>
    <w:p w14:paraId="0E3AF3D1" w14:textId="77777777" w:rsidR="00D05E3B" w:rsidRDefault="00C778F4" w:rsidP="00D05E3B">
      <w:r>
        <w:t xml:space="preserve">Location information is explicitly stored for each unigram and bigram in the document. If storing exact locations leaks too much information about the document, then during the construction phase approximate locations may be stored instead. In particular, we achieve this by randomly changing each word’s position by some offset, e.g., </w:t>
      </w:r>
      <m:oMath>
        <m:r>
          <w:rPr>
            <w:rFonts w:ascii="Cambria Math" w:hAnsi="Cambria Math"/>
          </w:rPr>
          <m:t>approximate position = exact position + UNIF(-r, r)</m:t>
        </m:r>
      </m:oMath>
      <w:r>
        <w:t>. Note that in the experiments, we use a triangular distribution (with a mode equal to the exact position) instead of a uniform distribution. The triangular distribution has less variance and therefore preserves more information about location information.</w:t>
      </w:r>
    </w:p>
    <w:p w14:paraId="402B156F" w14:textId="120F17E0" w:rsidR="0092385B" w:rsidRDefault="0092385B" w:rsidP="0066573D">
      <w:r>
        <w:t xml:space="preserve">If </w:t>
      </w:r>
      <w:r w:rsidR="005C516C">
        <w:t>exact frequencies leak</w:t>
      </w:r>
      <w:r w:rsidR="00D05E3B">
        <w:t xml:space="preserve"> too much information about the document, then during the construction phase, </w:t>
      </w:r>
      <w:r>
        <w:t>insert random positions into the postings lists or calculate the average position of adjacent positions for a term and use that aver</w:t>
      </w:r>
      <w:r w:rsidR="00B526B2">
        <w:t>age position in place of the adjacent</w:t>
      </w:r>
      <w:r>
        <w:t xml:space="preserve"> positions. </w:t>
      </w:r>
      <w:r w:rsidR="00102BF8">
        <w:t>Repeat</w:t>
      </w:r>
      <w:r>
        <w:t xml:space="preserve"> this as many times as necessary to achieve the desired level of approximation, e.g., if a term appears </w:t>
      </w:r>
      <m:oMath>
        <m:r>
          <w:rPr>
            <w:rFonts w:ascii="Cambria Math" w:hAnsi="Cambria Math"/>
          </w:rPr>
          <m:t>N</m:t>
        </m:r>
      </m:oMath>
      <w:r>
        <w:t xml:space="preserve"> times, repeat</w:t>
      </w:r>
      <w:r w:rsidR="00870A95">
        <w:t>ing</w:t>
      </w:r>
      <w:r w:rsidR="00D05E3B">
        <w:t xml:space="preserve"> the mean adjacency operation</w:t>
      </w:r>
      <w:r>
        <w:t xml:space="preserve"> </w:t>
      </w:r>
      <m:oMath>
        <m:r>
          <w:rPr>
            <w:rFonts w:ascii="Cambria Math" w:hAnsi="Cambria Math"/>
          </w:rPr>
          <m:t>N-1</m:t>
        </m:r>
      </m:oMath>
      <w:r>
        <w:t xml:space="preserve"> times would result in storing </w:t>
      </w:r>
      <w:r w:rsidR="00D05E3B">
        <w:t xml:space="preserve">only </w:t>
      </w:r>
      <w:r>
        <w:t>its mean position.</w:t>
      </w:r>
    </w:p>
    <w:p w14:paraId="51384157" w14:textId="77777777" w:rsidR="0092385B" w:rsidRDefault="0092385B" w:rsidP="0066573D">
      <w:pPr>
        <w:pStyle w:val="Heading4"/>
      </w:pPr>
      <w:bookmarkStart w:id="80" w:name="_Ref392984209"/>
      <w:r>
        <w:lastRenderedPageBreak/>
        <w:t>PsiMin (PSIM)</w:t>
      </w:r>
      <w:bookmarkEnd w:id="80"/>
    </w:p>
    <w:p w14:paraId="23D34545" w14:textId="758081A3" w:rsidR="00BA3A9C" w:rsidRPr="00BA3A9C" w:rsidRDefault="00BA3A9C" w:rsidP="00BA3A9C">
      <w:r>
        <w:rPr>
          <w:noProof/>
        </w:rPr>
        <w:drawing>
          <wp:inline distT="0" distB="0" distL="0" distR="0" wp14:anchorId="5DFA4193" wp14:editId="797EB9A7">
            <wp:extent cx="4753638" cy="1895740"/>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sim.png"/>
                    <pic:cNvPicPr/>
                  </pic:nvPicPr>
                  <pic:blipFill>
                    <a:blip r:embed="rId16">
                      <a:extLst>
                        <a:ext uri="{28A0092B-C50C-407E-A947-70E740481C1C}">
                          <a14:useLocalDpi xmlns:a14="http://schemas.microsoft.com/office/drawing/2010/main" val="0"/>
                        </a:ext>
                      </a:extLst>
                    </a:blip>
                    <a:stretch>
                      <a:fillRect/>
                    </a:stretch>
                  </pic:blipFill>
                  <pic:spPr>
                    <a:xfrm>
                      <a:off x="0" y="0"/>
                      <a:ext cx="4753638" cy="1895740"/>
                    </a:xfrm>
                    <a:prstGeom prst="rect">
                      <a:avLst/>
                    </a:prstGeom>
                  </pic:spPr>
                </pic:pic>
              </a:graphicData>
            </a:graphic>
          </wp:inline>
        </w:drawing>
      </w:r>
    </w:p>
    <w:p w14:paraId="762F8E01" w14:textId="510F7AB3" w:rsidR="0092385B" w:rsidRDefault="0092385B" w:rsidP="0066573D">
      <w:r>
        <w:t>P</w:t>
      </w:r>
      <w:r w:rsidR="00C050C4">
        <w:t>si</w:t>
      </w:r>
      <w:r w:rsidR="00154044">
        <w:t>M</w:t>
      </w:r>
      <w:r w:rsidR="00C050C4">
        <w:t>in</w:t>
      </w:r>
      <w:r w:rsidR="00154044">
        <w:t xml:space="preserve"> stands for PSI</w:t>
      </w:r>
      <w:r>
        <w:t xml:space="preserve"> </w:t>
      </w:r>
      <w:r w:rsidR="00BF0EAF">
        <w:t>m</w:t>
      </w:r>
      <w:r>
        <w:t>in</w:t>
      </w:r>
      <w:r w:rsidR="00C050C4">
        <w:t>imum pai</w:t>
      </w:r>
      <w:r>
        <w:t>r</w:t>
      </w:r>
      <w:r w:rsidR="00C050C4">
        <w:t>wise distance</w:t>
      </w:r>
      <w:r>
        <w:t xml:space="preserve">. To mitigate the threat from the </w:t>
      </w:r>
      <w:r w:rsidR="00A055B1">
        <w:t xml:space="preserve">adversary </w:t>
      </w:r>
      <w:r w:rsidR="004A5E74">
        <w:t xml:space="preserve">described </w:t>
      </w:r>
      <w:r>
        <w:t>in</w:t>
      </w:r>
      <w:r w:rsidR="004A5E74">
        <w:t xml:space="preserve"> section</w:t>
      </w:r>
      <w:r w:rsidR="00A055B1">
        <w:t xml:space="preserve"> </w:t>
      </w:r>
      <w:r w:rsidR="00A055B1">
        <w:fldChar w:fldCharType="begin"/>
      </w:r>
      <w:r w:rsidR="00A055B1">
        <w:instrText xml:space="preserve"> REF _Ref391858190 \w \h </w:instrText>
      </w:r>
      <w:r w:rsidR="00A055B1">
        <w:fldChar w:fldCharType="separate"/>
      </w:r>
      <w:r w:rsidR="00564760">
        <w:t>4.3.2</w:t>
      </w:r>
      <w:r w:rsidR="00A055B1">
        <w:fldChar w:fldCharType="end"/>
      </w:r>
      <w:r w:rsidR="004A5E74">
        <w:t xml:space="preserve">, </w:t>
      </w:r>
      <w:r>
        <w:t xml:space="preserve">we </w:t>
      </w:r>
      <w:r w:rsidR="004A5E74">
        <w:t>should not</w:t>
      </w:r>
      <w:r>
        <w:t xml:space="preserve"> stor</w:t>
      </w:r>
      <w:r w:rsidR="004A5E74">
        <w:t>e</w:t>
      </w:r>
      <w:r>
        <w:t xml:space="preserve"> </w:t>
      </w:r>
      <w:r w:rsidR="00BF0EAF">
        <w:t xml:space="preserve">any </w:t>
      </w:r>
      <w:r>
        <w:t>location information. However, if proximity-</w:t>
      </w:r>
      <w:r w:rsidR="004A5E74">
        <w:t>sensitive</w:t>
      </w:r>
      <w:r>
        <w:t xml:space="preserve"> searching is desired, </w:t>
      </w:r>
      <w:r w:rsidR="00BF0EAF">
        <w:t>some kind of proximity information must be stored</w:t>
      </w:r>
      <w:r>
        <w:t>.</w:t>
      </w:r>
    </w:p>
    <w:p w14:paraId="7AE8E0E9" w14:textId="5A323B41" w:rsidR="0048490B" w:rsidRDefault="000A159E" w:rsidP="0066573D">
      <w:r>
        <w:t xml:space="preserve">What if we only </w:t>
      </w:r>
      <w:r w:rsidR="00BF0EAF">
        <w:t>store</w:t>
      </w:r>
      <w:r w:rsidR="0092385B">
        <w:t xml:space="preserve"> relative position</w:t>
      </w:r>
      <w:r w:rsidR="00BF0EAF">
        <w:t xml:space="preserve"> information</w:t>
      </w:r>
      <w:r w:rsidR="00A055B1">
        <w:t xml:space="preserve"> (</w:t>
      </w:r>
      <w:r w:rsidR="00F072AC">
        <w:t xml:space="preserve">e.g., </w:t>
      </w:r>
      <w:r w:rsidR="00BF0EAF">
        <w:t>distances</w:t>
      </w:r>
      <w:r w:rsidR="00F072AC">
        <w:t xml:space="preserve"> </w:t>
      </w:r>
      <w:r w:rsidR="00A055B1">
        <w:t>with respect to other terms)</w:t>
      </w:r>
      <w:r>
        <w:t xml:space="preserve"> </w:t>
      </w:r>
      <w:r w:rsidR="00ED520D">
        <w:t>such that</w:t>
      </w:r>
      <w:r>
        <w:t xml:space="preserve"> it is </w:t>
      </w:r>
      <w:r w:rsidR="0092385B">
        <w:t xml:space="preserve">impossible to determine a word's </w:t>
      </w:r>
      <w:r w:rsidR="00BF0EAF">
        <w:t>approximate</w:t>
      </w:r>
      <w:r>
        <w:t>, absolute</w:t>
      </w:r>
      <w:r w:rsidR="00BF0EAF">
        <w:t xml:space="preserve"> location</w:t>
      </w:r>
      <w:r>
        <w:t>?</w:t>
      </w:r>
      <w:r w:rsidR="00BF0EAF">
        <w:t xml:space="preserve"> </w:t>
      </w:r>
      <w:r w:rsidR="00A055B1">
        <w:t>T</w:t>
      </w:r>
      <w:r w:rsidR="0092385B">
        <w:t xml:space="preserve">his is the </w:t>
      </w:r>
      <w:r w:rsidR="00A055B1">
        <w:t xml:space="preserve">central </w:t>
      </w:r>
      <w:r w:rsidR="0092385B">
        <w:t xml:space="preserve">idea behind PSIM. </w:t>
      </w:r>
      <w:r w:rsidR="00A055B1">
        <w:t>I</w:t>
      </w:r>
      <w:r w:rsidR="0092385B">
        <w:t xml:space="preserve">nstead of storing location information, for </w:t>
      </w:r>
      <w:r w:rsidR="00A055B1">
        <w:t xml:space="preserve">each </w:t>
      </w:r>
      <w:r w:rsidR="0092385B">
        <w:t>word, store the minimum distance to every other word in the document</w:t>
      </w:r>
      <w:r w:rsidR="00A055B1">
        <w:t xml:space="preserve"> (</w:t>
      </w:r>
      <w:r w:rsidR="0092385B">
        <w:t xml:space="preserve">as long as the minimum distance is less than </w:t>
      </w:r>
      <w:r w:rsidR="00A055B1">
        <w:t>some</w:t>
      </w:r>
      <w:r w:rsidR="0092385B">
        <w:t xml:space="preserve"> specified threshold distance</w:t>
      </w:r>
      <w:r w:rsidR="00A055B1">
        <w:t>)</w:t>
      </w:r>
      <w:r w:rsidR="0092385B">
        <w:t>.</w:t>
      </w:r>
      <w:r w:rsidR="0048490B">
        <w:t xml:space="preserve"> To reiterate, it only stores the minimum </w:t>
      </w:r>
      <w:r w:rsidR="00243332">
        <w:t>pairwise</w:t>
      </w:r>
      <w:r w:rsidR="0048490B">
        <w:t xml:space="preserve"> distances; all other distance and location information is lost</w:t>
      </w:r>
      <w:r w:rsidR="0038738D">
        <w:rPr>
          <w:rStyle w:val="FootnoteReference"/>
        </w:rPr>
        <w:footnoteReference w:id="25"/>
      </w:r>
      <w:r w:rsidR="0048490B">
        <w:t>. Order information is also lost, i.e., in isolation it is not possible to determine (with certainty) which word comes first in a pair of words. This is a very problematic r</w:t>
      </w:r>
      <w:r w:rsidR="00BF0EAF">
        <w:t xml:space="preserve">epresentation for the adversary (section </w:t>
      </w:r>
      <w:r w:rsidR="00BF0EAF">
        <w:fldChar w:fldCharType="begin"/>
      </w:r>
      <w:r w:rsidR="00BF0EAF">
        <w:instrText xml:space="preserve"> REF _Ref391858190 \w \h </w:instrText>
      </w:r>
      <w:r w:rsidR="00BF0EAF">
        <w:fldChar w:fldCharType="separate"/>
      </w:r>
      <w:r w:rsidR="00564760">
        <w:t>4.3.2</w:t>
      </w:r>
      <w:r w:rsidR="00BF0EAF">
        <w:fldChar w:fldCharType="end"/>
      </w:r>
      <w:r w:rsidR="00BF0EAF">
        <w:t xml:space="preserve">) </w:t>
      </w:r>
      <w:r w:rsidR="0048490B">
        <w:t>since so much information to draw inferences from is lost</w:t>
      </w:r>
      <w:r w:rsidR="00BF0EAF">
        <w:t>, e.g.,</w:t>
      </w:r>
      <w:r w:rsidR="00100BA4">
        <w:t xml:space="preserve"> the adversary’s</w:t>
      </w:r>
      <w:r w:rsidR="00BF0EAF">
        <w:t xml:space="preserve"> </w:t>
      </w:r>
      <w:r w:rsidR="00BF0EAF" w:rsidRPr="00100BA4">
        <w:rPr>
          <w:rStyle w:val="SubtleEmphasis"/>
        </w:rPr>
        <w:t>jig-saw</w:t>
      </w:r>
      <w:r w:rsidR="00100BA4">
        <w:t>-</w:t>
      </w:r>
      <w:r w:rsidR="00BF0EAF">
        <w:t>like attack</w:t>
      </w:r>
      <w:r w:rsidR="00100BA4">
        <w:t xml:space="preserve"> would seemingly be ineffective</w:t>
      </w:r>
      <w:r w:rsidR="0048490B">
        <w:t>.</w:t>
      </w:r>
    </w:p>
    <w:p w14:paraId="138808CA" w14:textId="33697097" w:rsidR="00715272" w:rsidRDefault="00715272" w:rsidP="00715272">
      <w:pPr>
        <w:pStyle w:val="Heading5"/>
      </w:pPr>
      <w:r>
        <w:t>Space complexity</w:t>
      </w:r>
    </w:p>
    <w:p w14:paraId="1967AFAE" w14:textId="15C526A4" w:rsidR="0092385B" w:rsidRDefault="00A055B1" w:rsidP="0066573D">
      <w:r>
        <w:t>C</w:t>
      </w:r>
      <w:r w:rsidR="0092385B">
        <w:t xml:space="preserve">onsider a document </w:t>
      </w:r>
      <m:oMath>
        <m:r>
          <w:rPr>
            <w:rFonts w:ascii="Cambria Math" w:hAnsi="Cambria Math"/>
          </w:rPr>
          <m:t>D</m:t>
        </m:r>
      </m:oMath>
      <w:r w:rsidR="00932C55">
        <w:t xml:space="preserve"> </w:t>
      </w:r>
      <w:r w:rsidR="0092385B">
        <w:t xml:space="preserve">consisting of </w:t>
      </w:r>
      <w:r w:rsidR="004A5E74">
        <w:t xml:space="preserve">a sequence of the following </w:t>
      </w:r>
      <w:r w:rsidR="00BE4733">
        <w:t xml:space="preserve">10 (5 unique) </w:t>
      </w:r>
      <w:r w:rsidR="0092385B">
        <w:t>words:</w:t>
      </w:r>
    </w:p>
    <w:p w14:paraId="39CB6EAB" w14:textId="17B514F9" w:rsidR="0092385B" w:rsidRPr="00E0789D" w:rsidRDefault="00932C55" w:rsidP="0066573D">
      <w:pPr>
        <w:ind w:firstLine="720"/>
        <w:rPr>
          <w:i/>
        </w:rPr>
      </w:pPr>
      <m:oMathPara>
        <m:oMath>
          <m:r>
            <w:rPr>
              <w:rFonts w:ascii="Cambria Math" w:hAnsi="Cambria Math"/>
            </w:rPr>
            <m:t>D="wor</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 xml:space="preserve"> wor</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wor</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xml:space="preserve"> wor</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 xml:space="preserve"> wor</m:t>
          </m:r>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 xml:space="preserve"> wor</m:t>
          </m:r>
          <m:sSub>
            <m:sSubPr>
              <m:ctrlPr>
                <w:rPr>
                  <w:rFonts w:ascii="Cambria Math" w:hAnsi="Cambria Math"/>
                  <w:i/>
                </w:rPr>
              </m:ctrlPr>
            </m:sSubPr>
            <m:e>
              <m:r>
                <w:rPr>
                  <w:rFonts w:ascii="Cambria Math" w:hAnsi="Cambria Math"/>
                </w:rPr>
                <m:t>d</m:t>
              </m:r>
            </m:e>
            <m:sub>
              <m:r>
                <w:rPr>
                  <w:rFonts w:ascii="Cambria Math" w:hAnsi="Cambria Math"/>
                </w:rPr>
                <m:t>4</m:t>
              </m:r>
            </m:sub>
          </m:sSub>
          <m:r>
            <w:rPr>
              <w:rFonts w:ascii="Cambria Math" w:hAnsi="Cambria Math"/>
            </w:rPr>
            <m:t xml:space="preserve"> wor</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oMath>
      </m:oMathPara>
    </w:p>
    <w:p w14:paraId="4C616266" w14:textId="592BC454" w:rsidR="0092385B" w:rsidRDefault="00A055B1" w:rsidP="0066573D">
      <w:r>
        <w:t>I</w:t>
      </w:r>
      <w:r w:rsidR="0092385B">
        <w:t xml:space="preserve">f we let the </w:t>
      </w:r>
      <w:r w:rsidR="00932C55">
        <w:t xml:space="preserve">maximum </w:t>
      </w:r>
      <w:r w:rsidR="0092385B">
        <w:t xml:space="preserve">threshold distance be 3, then PSIM represents </w:t>
      </w:r>
      <w:r w:rsidR="005670A7">
        <w:t xml:space="preserve">document </w:t>
      </w:r>
      <w:r w:rsidR="00D776DF">
        <w:rPr>
          <w:rStyle w:val="SubtleEmphasis"/>
        </w:rPr>
        <w:t>D</w:t>
      </w:r>
      <w:r w:rsidR="0092385B">
        <w:t xml:space="preserve"> as:</w:t>
      </w:r>
    </w:p>
    <w:p w14:paraId="4F08B972" w14:textId="5563E2FB" w:rsidR="0092385B" w:rsidRDefault="00A57CE2" w:rsidP="0066573D">
      <m:oMathPara>
        <m:oMath>
          <m:sSup>
            <m:sSupPr>
              <m:ctrlPr>
                <w:rPr>
                  <w:rFonts w:ascii="Cambria Math" w:hAnsi="Cambria Math"/>
                  <w:i/>
                </w:rPr>
              </m:ctrlPr>
            </m:sSupPr>
            <m:e>
              <m:r>
                <w:rPr>
                  <w:rFonts w:ascii="Cambria Math" w:hAnsi="Cambria Math"/>
                </w:rPr>
                <m:t>D</m:t>
              </m:r>
            </m:e>
            <m:sup>
              <m:r>
                <w:rPr>
                  <w:rFonts w:ascii="Cambria Math" w:hAnsi="Cambria Math"/>
                </w:rPr>
                <m:t>*</m:t>
              </m:r>
            </m:sup>
          </m:sSup>
          <m:r>
            <m:rPr>
              <m:nor/>
            </m:rPr>
            <w:rPr>
              <w:rFonts w:ascii="Cambria Math" w:hAnsi="Cambria Math"/>
            </w:rPr>
            <m:t>= psim(</m:t>
          </m:r>
          <m:r>
            <w:rPr>
              <w:rFonts w:ascii="Cambria Math" w:hAnsi="Cambria Math"/>
            </w:rPr>
            <m:t>D</m:t>
          </m:r>
          <m:r>
            <m:rPr>
              <m:nor/>
            </m:rPr>
            <w:rPr>
              <w:rFonts w:ascii="Cambria Math" w:hAnsi="Cambria Math"/>
            </w:rPr>
            <m:t>)</m:t>
          </m:r>
          <m:r>
            <w:rPr>
              <w:rFonts w:ascii="Cambria Math" w:hAnsi="Cambria Math"/>
            </w:rPr>
            <m:t>={{wor</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 wor</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 3}, {wor</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 wor</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1}, {wor</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 wor</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1},  {wor</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 wor</m:t>
          </m:r>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 1}, {wor</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wor</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1},{wor</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wor</m:t>
          </m:r>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 2}, {wor</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wor</m:t>
          </m:r>
          <m:sSub>
            <m:sSubPr>
              <m:ctrlPr>
                <w:rPr>
                  <w:rFonts w:ascii="Cambria Math" w:hAnsi="Cambria Math"/>
                  <w:i/>
                </w:rPr>
              </m:ctrlPr>
            </m:sSubPr>
            <m:e>
              <m:r>
                <w:rPr>
                  <w:rFonts w:ascii="Cambria Math" w:hAnsi="Cambria Math"/>
                </w:rPr>
                <m:t>d</m:t>
              </m:r>
            </m:e>
            <m:sub>
              <m:r>
                <w:rPr>
                  <w:rFonts w:ascii="Cambria Math" w:hAnsi="Cambria Math"/>
                </w:rPr>
                <m:t>4</m:t>
              </m:r>
            </m:sub>
          </m:sSub>
          <m:r>
            <w:rPr>
              <w:rFonts w:ascii="Cambria Math" w:hAnsi="Cambria Math"/>
            </w:rPr>
            <m:t>: 1},  {wor</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wor</m:t>
          </m:r>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 1}, {wor</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wor</m:t>
          </m:r>
          <m:sSub>
            <m:sSubPr>
              <m:ctrlPr>
                <w:rPr>
                  <w:rFonts w:ascii="Cambria Math" w:hAnsi="Cambria Math"/>
                  <w:i/>
                </w:rPr>
              </m:ctrlPr>
            </m:sSubPr>
            <m:e>
              <m:r>
                <w:rPr>
                  <w:rFonts w:ascii="Cambria Math" w:hAnsi="Cambria Math"/>
                </w:rPr>
                <m:t>d</m:t>
              </m:r>
            </m:e>
            <m:sub>
              <m:r>
                <w:rPr>
                  <w:rFonts w:ascii="Cambria Math" w:hAnsi="Cambria Math"/>
                </w:rPr>
                <m:t>4</m:t>
              </m:r>
            </m:sub>
          </m:sSub>
          <m:r>
            <w:rPr>
              <w:rFonts w:ascii="Cambria Math" w:hAnsi="Cambria Math"/>
            </w:rPr>
            <m:t>: 2}, {wor</m:t>
          </m:r>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 wor</m:t>
          </m:r>
          <m:sSub>
            <m:sSubPr>
              <m:ctrlPr>
                <w:rPr>
                  <w:rFonts w:ascii="Cambria Math" w:hAnsi="Cambria Math"/>
                  <w:i/>
                </w:rPr>
              </m:ctrlPr>
            </m:sSubPr>
            <m:e>
              <m:r>
                <w:rPr>
                  <w:rFonts w:ascii="Cambria Math" w:hAnsi="Cambria Math"/>
                </w:rPr>
                <m:t>d</m:t>
              </m:r>
            </m:e>
            <m:sub>
              <m:r>
                <w:rPr>
                  <w:rFonts w:ascii="Cambria Math" w:hAnsi="Cambria Math"/>
                </w:rPr>
                <m:t>4</m:t>
              </m:r>
            </m:sub>
          </m:sSub>
          <m:r>
            <w:rPr>
              <w:rFonts w:ascii="Cambria Math" w:hAnsi="Cambria Math"/>
            </w:rPr>
            <m:t>: 1}}</m:t>
          </m:r>
        </m:oMath>
      </m:oMathPara>
    </w:p>
    <w:p w14:paraId="1CBF34D1" w14:textId="336E289C" w:rsidR="0092385B" w:rsidRDefault="008B39EB" w:rsidP="0066573D">
      <w:r>
        <w:t xml:space="preserve">There are </w:t>
      </w:r>
      <m:oMath>
        <m:r>
          <w:rPr>
            <w:rFonts w:ascii="Cambria Math" w:hAnsi="Cambria Math"/>
          </w:rPr>
          <m:t>10</m:t>
        </m:r>
      </m:oMath>
      <w:r w:rsidR="0092385B">
        <w:t xml:space="preserve"> minimum </w:t>
      </w:r>
      <w:r w:rsidR="00243332">
        <w:t>pairwise</w:t>
      </w:r>
      <w:r w:rsidR="0092385B">
        <w:t xml:space="preserve"> distances which are less than or equal to </w:t>
      </w:r>
      <m:oMath>
        <m:r>
          <w:rPr>
            <w:rFonts w:ascii="Cambria Math" w:hAnsi="Cambria Math"/>
          </w:rPr>
          <m:t>3</m:t>
        </m:r>
      </m:oMath>
      <w:r w:rsidR="0092385B">
        <w:t xml:space="preserve">. In general, </w:t>
      </w:r>
      <w:r>
        <w:t xml:space="preserve">the number of minimum pairwise distances stored </w:t>
      </w:r>
      <w:r w:rsidR="00F25B83">
        <w:t xml:space="preserve">in </w:t>
      </w:r>
      <m:oMath>
        <m:sSup>
          <m:sSupPr>
            <m:ctrlPr>
              <w:rPr>
                <w:rFonts w:ascii="Cambria Math" w:hAnsi="Cambria Math"/>
                <w:i/>
              </w:rPr>
            </m:ctrlPr>
          </m:sSupPr>
          <m:e>
            <m:r>
              <w:rPr>
                <w:rFonts w:ascii="Cambria Math" w:hAnsi="Cambria Math"/>
              </w:rPr>
              <m:t>D</m:t>
            </m:r>
          </m:e>
          <m:sup>
            <m:r>
              <w:rPr>
                <w:rFonts w:ascii="Cambria Math" w:hAnsi="Cambria Math"/>
              </w:rPr>
              <m:t>*</m:t>
            </m:r>
          </m:sup>
        </m:sSup>
      </m:oMath>
      <w:r w:rsidR="00932C55">
        <w:t xml:space="preserve"> </w:t>
      </w:r>
      <w:r w:rsidR="0092385B">
        <w:t xml:space="preserve">is upper-bounded by </w:t>
      </w:r>
      <m:oMath>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i/>
                  </w:rPr>
                </m:ctrlPr>
              </m:dPr>
              <m:e>
                <m:d>
                  <m:dPr>
                    <m:ctrlPr>
                      <w:rPr>
                        <w:rFonts w:ascii="Cambria Math" w:hAnsi="Cambria Math"/>
                        <w:i/>
                      </w:rPr>
                    </m:ctrlPr>
                  </m:dPr>
                  <m:e>
                    <m:f>
                      <m:fPr>
                        <m:type m:val="noBar"/>
                        <m:ctrlPr>
                          <w:rPr>
                            <w:rFonts w:ascii="Cambria Math" w:hAnsi="Cambria Math"/>
                            <w:i/>
                          </w:rPr>
                        </m:ctrlPr>
                      </m:fPr>
                      <m:num>
                        <m:r>
                          <w:rPr>
                            <w:rFonts w:ascii="Cambria Math" w:hAnsi="Cambria Math"/>
                          </w:rPr>
                          <m:t>n+1</m:t>
                        </m:r>
                      </m:num>
                      <m:den>
                        <m:r>
                          <w:rPr>
                            <w:rFonts w:ascii="Cambria Math" w:hAnsi="Cambria Math"/>
                          </w:rPr>
                          <m:t>2</m:t>
                        </m:r>
                      </m:den>
                    </m:f>
                  </m:e>
                </m:d>
                <m:r>
                  <w:rPr>
                    <w:rFonts w:ascii="Cambria Math" w:hAnsi="Cambria Math"/>
                  </w:rPr>
                  <m:t>,vN</m:t>
                </m:r>
              </m:e>
            </m:d>
          </m:e>
        </m:func>
      </m:oMath>
      <w:r w:rsidR="0092385B">
        <w:t>, where</w:t>
      </w:r>
      <w:r w:rsidR="00DD7FD9">
        <w:t xml:space="preserve"> </w:t>
      </w:r>
      <m:oMath>
        <m:r>
          <w:rPr>
            <w:rFonts w:ascii="Cambria Math" w:hAnsi="Cambria Math"/>
          </w:rPr>
          <m:t>N</m:t>
        </m:r>
      </m:oMath>
      <w:r w:rsidR="00DD7FD9">
        <w:t xml:space="preserve"> </w:t>
      </w:r>
      <w:r w:rsidR="00567C4F">
        <w:t xml:space="preserve">and </w:t>
      </w:r>
      <m:oMath>
        <m:r>
          <w:rPr>
            <w:rFonts w:ascii="Cambria Math" w:hAnsi="Cambria Math"/>
          </w:rPr>
          <m:t>n</m:t>
        </m:r>
      </m:oMath>
      <w:r w:rsidR="0092385B">
        <w:t xml:space="preserve"> </w:t>
      </w:r>
      <w:r w:rsidR="00567C4F">
        <w:t xml:space="preserve">are </w:t>
      </w:r>
      <w:r w:rsidR="0092385B">
        <w:t xml:space="preserve">the number of </w:t>
      </w:r>
      <w:r w:rsidR="00567C4F">
        <w:t xml:space="preserve">words and the number of </w:t>
      </w:r>
      <w:r w:rsidR="00F072AC">
        <w:t>unique</w:t>
      </w:r>
      <w:r w:rsidR="00032CBA">
        <w:rPr>
          <w:rStyle w:val="FootnoteReference"/>
        </w:rPr>
        <w:footnoteReference w:id="26"/>
      </w:r>
      <w:r w:rsidR="00F072AC">
        <w:t xml:space="preserve"> </w:t>
      </w:r>
      <w:r w:rsidR="0092385B">
        <w:t>words</w:t>
      </w:r>
      <w:r w:rsidR="009B451A">
        <w:t xml:space="preserve"> in </w:t>
      </w:r>
      <m:oMath>
        <m:r>
          <w:rPr>
            <w:rFonts w:ascii="Cambria Math" w:hAnsi="Cambria Math"/>
          </w:rPr>
          <m:t>D</m:t>
        </m:r>
      </m:oMath>
      <w:r w:rsidR="00567C4F">
        <w:t xml:space="preserve"> respectively</w:t>
      </w:r>
      <w:r w:rsidR="0092385B">
        <w:t>.</w:t>
      </w:r>
      <w:r w:rsidR="00356A59">
        <w:t xml:space="preserve"> Thus, the space complexity </w:t>
      </w:r>
      <w:r w:rsidR="00932C55">
        <w:t xml:space="preserve">of </w:t>
      </w:r>
      <m:oMath>
        <m:sSup>
          <m:sSupPr>
            <m:ctrlPr>
              <w:rPr>
                <w:rFonts w:ascii="Cambria Math" w:hAnsi="Cambria Math"/>
                <w:i/>
              </w:rPr>
            </m:ctrlPr>
          </m:sSupPr>
          <m:e>
            <m:r>
              <w:rPr>
                <w:rFonts w:ascii="Cambria Math" w:hAnsi="Cambria Math"/>
              </w:rPr>
              <m:t>D</m:t>
            </m:r>
          </m:e>
          <m:sup>
            <m:r>
              <w:rPr>
                <w:rFonts w:ascii="Cambria Math" w:hAnsi="Cambria Math"/>
              </w:rPr>
              <m:t>*</m:t>
            </m:r>
          </m:sup>
        </m:sSup>
      </m:oMath>
      <w:r w:rsidR="00932C55">
        <w:t xml:space="preserve"> </w:t>
      </w:r>
      <w:r w:rsidR="00356A59">
        <w:t>is</w:t>
      </w:r>
      <w:r w:rsidR="009362FE">
        <w:t xml:space="preserve"> </w:t>
      </w:r>
      <w:r w:rsidR="00006F5A">
        <w:t xml:space="preserve">theoretically </w:t>
      </w:r>
      <w:r w:rsidR="009362FE">
        <w:t>upper</w:t>
      </w:r>
      <w:r w:rsidR="00D70706">
        <w:t>-</w:t>
      </w:r>
      <w:r w:rsidR="009362FE">
        <w:t xml:space="preserve">bounded by </w:t>
      </w:r>
      <m:oMath>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i/>
                  </w:rPr>
                </m:ctrlPr>
              </m:dPr>
              <m:e>
                <m:d>
                  <m:dPr>
                    <m:ctrlPr>
                      <w:rPr>
                        <w:rFonts w:ascii="Cambria Math" w:hAnsi="Cambria Math"/>
                        <w:i/>
                      </w:rPr>
                    </m:ctrlPr>
                  </m:dPr>
                  <m:e>
                    <m:f>
                      <m:fPr>
                        <m:type m:val="noBar"/>
                        <m:ctrlPr>
                          <w:rPr>
                            <w:rFonts w:ascii="Cambria Math" w:hAnsi="Cambria Math"/>
                            <w:i/>
                          </w:rPr>
                        </m:ctrlPr>
                      </m:fPr>
                      <m:num>
                        <m:r>
                          <w:rPr>
                            <w:rFonts w:ascii="Cambria Math" w:hAnsi="Cambria Math"/>
                          </w:rPr>
                          <m:t>n+1</m:t>
                        </m:r>
                      </m:num>
                      <m:den>
                        <m:r>
                          <w:rPr>
                            <w:rFonts w:ascii="Cambria Math" w:hAnsi="Cambria Math"/>
                          </w:rPr>
                          <m:t>2</m:t>
                        </m:r>
                      </m:den>
                    </m:f>
                  </m:e>
                </m:d>
                <m:r>
                  <w:rPr>
                    <w:rFonts w:ascii="Cambria Math" w:hAnsi="Cambria Math"/>
                  </w:rPr>
                  <m:t>,vN</m:t>
                </m:r>
              </m:e>
            </m:d>
          </m:e>
        </m:func>
        <m:d>
          <m:dPr>
            <m:begChr m:val="⌈"/>
            <m:endChr m:val="⌉"/>
            <m:ctrlPr>
              <w:rPr>
                <w:rFonts w:ascii="Cambria Math" w:hAnsi="Cambria Math"/>
                <w:i/>
              </w:rPr>
            </m:ctrlPr>
          </m:dPr>
          <m:e>
            <m:r>
              <w:rPr>
                <w:rFonts w:ascii="Cambria Math" w:hAnsi="Cambria Math"/>
              </w:rPr>
              <m:t>s+</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v</m:t>
                    </m:r>
                  </m:num>
                  <m:den>
                    <m:r>
                      <w:rPr>
                        <w:rFonts w:ascii="Cambria Math" w:hAnsi="Cambria Math"/>
                      </w:rPr>
                      <m:t>ε</m:t>
                    </m:r>
                  </m:den>
                </m:f>
              </m:e>
            </m:func>
          </m:e>
        </m:d>
      </m:oMath>
      <w:r w:rsidR="007F0D46">
        <w:t xml:space="preserve"> bits</w:t>
      </w:r>
      <w:r w:rsidR="00356A59">
        <w:t>, where</w:t>
      </w:r>
      <m:oMath>
        <m:r>
          <w:rPr>
            <w:rFonts w:ascii="Cambria Math" w:hAnsi="Cambria Math"/>
          </w:rPr>
          <m:t xml:space="preserve"> v</m:t>
        </m:r>
      </m:oMath>
      <w:r w:rsidR="000D5161">
        <w:t xml:space="preserve"> is the distance threshold</w:t>
      </w:r>
      <w:r w:rsidR="00914422">
        <w:t xml:space="preserve">, </w:t>
      </w:r>
      <m:oMath>
        <m:r>
          <w:rPr>
            <w:rFonts w:ascii="Cambria Math" w:hAnsi="Cambria Math"/>
          </w:rPr>
          <m:t>ε</m:t>
        </m:r>
      </m:oMath>
      <w:r w:rsidR="00914422">
        <w:t xml:space="preserve"> is the false positive rate,</w:t>
      </w:r>
      <w:r w:rsidR="000D5161">
        <w:t xml:space="preserve"> and</w:t>
      </w:r>
      <w:r w:rsidR="00356A59">
        <w:t xml:space="preserve"> </w:t>
      </w:r>
      <m:oMath>
        <m:r>
          <w:rPr>
            <w:rFonts w:ascii="Cambria Math" w:hAnsi="Cambria Math"/>
          </w:rPr>
          <m:t>s=2.07</m:t>
        </m:r>
      </m:oMath>
      <w:r w:rsidR="00356A59">
        <w:t xml:space="preserve"> if using a minimum perfect hash </w:t>
      </w:r>
      <w:r w:rsidR="00F25B83">
        <w:t>for</w:t>
      </w:r>
      <w:r w:rsidR="00356A59">
        <w:t xml:space="preserve"> the </w:t>
      </w:r>
      <w:r w:rsidR="00BD4582">
        <w:t>Perfect Hash Filter</w:t>
      </w:r>
      <w:r w:rsidR="00356A59">
        <w:t>.</w:t>
      </w:r>
    </w:p>
    <w:p w14:paraId="1E3BFC1C" w14:textId="77777777" w:rsidR="005D0CE4" w:rsidRDefault="005D0CE4" w:rsidP="005D0CE4">
      <w:r>
        <w:lastRenderedPageBreak/>
        <w:t>In general, given the i</w:t>
      </w:r>
      <w:r w:rsidRPr="00B425C6">
        <w:rPr>
          <w:vertAlign w:val="superscript"/>
        </w:rPr>
        <w:t>th</w:t>
      </w:r>
      <w:r>
        <w:t xml:space="preserve"> and j</w:t>
      </w:r>
      <w:r w:rsidRPr="00B425C6">
        <w:rPr>
          <w:vertAlign w:val="superscript"/>
        </w:rPr>
        <w:t>th</w:t>
      </w:r>
      <w:r>
        <w:t xml:space="preserve"> keywords in </w:t>
      </w:r>
      <m:oMath>
        <m:r>
          <w:rPr>
            <w:rFonts w:ascii="Cambria Math" w:hAnsi="Cambria Math"/>
          </w:rPr>
          <m:t>D</m:t>
        </m:r>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respectively, if </w:t>
      </w:r>
      <m:oMath>
        <m:r>
          <m:rPr>
            <m:nor/>
          </m:rPr>
          <w:rPr>
            <w:rFonts w:ascii="Cambria Math" w:hAnsi="Cambria Math"/>
          </w:rPr>
          <m:t>mindist</m:t>
        </m:r>
        <m:d>
          <m:dPr>
            <m:ctrlPr>
              <w:rPr>
                <w:rFonts w:ascii="Cambria Math" w:hAnsi="Cambria Math"/>
                <w:i/>
              </w:rPr>
            </m:ctrlPr>
          </m:dPr>
          <m:e>
            <m:r>
              <w:rPr>
                <w:rFonts w:ascii="Cambria Math" w:hAnsi="Cambria Math"/>
              </w:rPr>
              <m:t>D,</m:t>
            </m:r>
            <m:sSub>
              <m:sSubPr>
                <m:ctrlPr>
                  <w:rPr>
                    <w:rFonts w:ascii="Cambria Math" w:hAnsi="Cambria Math"/>
                    <w:i/>
                  </w:rPr>
                </m:ctrlPr>
              </m:sSubPr>
              <m:e>
                <m:r>
                  <m:rPr>
                    <m:nor/>
                  </m:rPr>
                  <w:rPr>
                    <w:rFonts w:ascii="Cambria Math" w:hAnsi="Cambria Math"/>
                    <w:i/>
                  </w:rPr>
                  <m:t>t</m:t>
                </m:r>
              </m:e>
              <m:sub>
                <m:r>
                  <w:rPr>
                    <w:rFonts w:ascii="Cambria Math" w:hAnsi="Cambria Math"/>
                  </w:rPr>
                  <m:t>i</m:t>
                </m:r>
              </m:sub>
            </m:sSub>
            <m:r>
              <w:rPr>
                <w:rFonts w:ascii="Cambria Math" w:hAnsi="Cambria Math"/>
              </w:rPr>
              <m:t>,</m:t>
            </m:r>
            <m:sSub>
              <m:sSubPr>
                <m:ctrlPr>
                  <w:rPr>
                    <w:rFonts w:ascii="Cambria Math" w:hAnsi="Cambria Math"/>
                    <w:i/>
                  </w:rPr>
                </m:ctrlPr>
              </m:sSubPr>
              <m:e>
                <m:r>
                  <m:rPr>
                    <m:nor/>
                  </m:rPr>
                  <w:rPr>
                    <w:rFonts w:ascii="Cambria Math" w:hAnsi="Cambria Math"/>
                    <w:i/>
                  </w:rPr>
                  <m:t>t</m:t>
                </m:r>
              </m:e>
              <m:sub>
                <m:r>
                  <w:rPr>
                    <w:rFonts w:ascii="Cambria Math" w:hAnsi="Cambria Math"/>
                  </w:rPr>
                  <m:t>j</m:t>
                </m:r>
              </m:sub>
            </m:sSub>
          </m:e>
        </m:d>
        <m:r>
          <w:rPr>
            <w:rFonts w:ascii="Cambria Math" w:hAnsi="Cambria Math"/>
          </w:rPr>
          <m:t>≤v</m:t>
        </m:r>
      </m:oMath>
      <w:r>
        <w:t xml:space="preserve">, we store their minimum distance in </w:t>
      </w:r>
      <m:oMath>
        <m:sSup>
          <m:sSupPr>
            <m:ctrlPr>
              <w:rPr>
                <w:rFonts w:ascii="Cambria Math" w:hAnsi="Cambria Math"/>
                <w:i/>
              </w:rPr>
            </m:ctrlPr>
          </m:sSupPr>
          <m:e>
            <m:r>
              <w:rPr>
                <w:rFonts w:ascii="Cambria Math" w:hAnsi="Cambria Math"/>
              </w:rPr>
              <m:t>D</m:t>
            </m:r>
          </m:e>
          <m:sup>
            <m:r>
              <w:rPr>
                <w:rFonts w:ascii="Cambria Math" w:hAnsi="Cambria Math"/>
              </w:rPr>
              <m:t>*</m:t>
            </m:r>
          </m:sup>
        </m:sSup>
      </m:oMath>
      <w:r>
        <w:t>:</w:t>
      </w:r>
    </w:p>
    <w:p w14:paraId="7E437AC9" w14:textId="77777777" w:rsidR="005D0CE4" w:rsidRDefault="005D0CE4" w:rsidP="005D0CE4">
      <w:pPr>
        <w:jc w:val="center"/>
      </w:pPr>
      <m:oMath>
        <m:r>
          <m:rPr>
            <m:sty m:val="p"/>
          </m:rPr>
          <w:rPr>
            <w:rFonts w:ascii="Cambria Math" w:hAnsi="Cambria Math"/>
          </w:rPr>
          <m:t>mindist</m:t>
        </m:r>
        <m:d>
          <m:dPr>
            <m:ctrlPr>
              <w:rPr>
                <w:rFonts w:ascii="Cambria Math" w:hAnsi="Cambria Math"/>
              </w:rPr>
            </m:ctrlPr>
          </m:dPr>
          <m:e>
            <m:sSup>
              <m:sSupPr>
                <m:ctrlPr>
                  <w:rPr>
                    <w:rFonts w:ascii="Cambria Math" w:hAnsi="Cambria Math"/>
                  </w:rPr>
                </m:ctrlPr>
              </m:sSupPr>
              <m:e>
                <m:r>
                  <m:rPr>
                    <m:sty m:val="p"/>
                  </m:rPr>
                  <w:rPr>
                    <w:rFonts w:ascii="Cambria Math" w:hAnsi="Cambria Math"/>
                  </w:rPr>
                  <m:t>D</m:t>
                </m:r>
              </m:e>
              <m:sup>
                <m:r>
                  <m:rPr>
                    <m:sty m:val="p"/>
                  </m:rPr>
                  <w:rPr>
                    <w:rFonts w:ascii="Cambria Math" w:hAnsi="Cambria Math"/>
                  </w:rPr>
                  <m:t>*</m:t>
                </m:r>
              </m:sup>
            </m:sSup>
            <m:r>
              <w:rPr>
                <w:rFonts w:ascii="Cambria Math" w:hAnsi="Cambria Math"/>
              </w:rPr>
              <m:t>,t,u</m:t>
            </m:r>
            <m:ctrlPr>
              <w:rPr>
                <w:rFonts w:ascii="Cambria Math" w:hAnsi="Cambria Math"/>
                <w:i/>
              </w:rPr>
            </m:ctrlP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m:nor/>
                  </m:rPr>
                  <w:rPr>
                    <w:rFonts w:ascii="Cambria Math" w:hAnsi="Cambria Math"/>
                  </w:rPr>
                  <m:t>mindist</m:t>
                </m:r>
                <m:d>
                  <m:dPr>
                    <m:ctrlPr>
                      <w:rPr>
                        <w:rFonts w:ascii="Cambria Math" w:hAnsi="Cambria Math"/>
                        <w:i/>
                      </w:rPr>
                    </m:ctrlPr>
                  </m:dPr>
                  <m:e>
                    <m:r>
                      <w:rPr>
                        <w:rFonts w:ascii="Cambria Math" w:hAnsi="Cambria Math"/>
                      </w:rPr>
                      <m:t>D,t,u</m:t>
                    </m:r>
                  </m:e>
                </m:d>
                <m:r>
                  <m:rPr>
                    <m:nor/>
                  </m:rPr>
                  <w:rPr>
                    <w:rFonts w:ascii="Cambria Math" w:hAnsi="Cambria Math"/>
                  </w:rPr>
                  <m:t>, if mindist</m:t>
                </m:r>
                <m:d>
                  <m:dPr>
                    <m:ctrlPr>
                      <w:rPr>
                        <w:rFonts w:ascii="Cambria Math" w:hAnsi="Cambria Math"/>
                        <w:i/>
                      </w:rPr>
                    </m:ctrlPr>
                  </m:dPr>
                  <m:e>
                    <m:r>
                      <w:rPr>
                        <w:rFonts w:ascii="Cambria Math" w:hAnsi="Cambria Math"/>
                      </w:rPr>
                      <m:t>D,t,u</m:t>
                    </m:r>
                  </m:e>
                </m:d>
                <m:r>
                  <w:rPr>
                    <w:rFonts w:ascii="Cambria Math" w:hAnsi="Cambria Math"/>
                  </w:rPr>
                  <m:t>≤v</m:t>
                </m:r>
              </m:e>
              <m:e>
                <m:r>
                  <w:rPr>
                    <w:rFonts w:ascii="Cambria Math" w:hAnsi="Cambria Math"/>
                  </w:rPr>
                  <m:t xml:space="preserve">K, </m:t>
                </m:r>
                <m:r>
                  <m:rPr>
                    <m:nor/>
                  </m:rPr>
                  <w:rPr>
                    <w:rFonts w:ascii="Cambria Math" w:hAnsi="Cambria Math"/>
                  </w:rPr>
                  <m:t>if mindist</m:t>
                </m:r>
                <m:d>
                  <m:dPr>
                    <m:ctrlPr>
                      <w:rPr>
                        <w:rFonts w:ascii="Cambria Math" w:hAnsi="Cambria Math"/>
                        <w:i/>
                      </w:rPr>
                    </m:ctrlPr>
                  </m:dPr>
                  <m:e>
                    <m:r>
                      <w:rPr>
                        <w:rFonts w:ascii="Cambria Math" w:hAnsi="Cambria Math"/>
                      </w:rPr>
                      <m:t>D,t,u</m:t>
                    </m:r>
                  </m:e>
                </m:d>
                <m:r>
                  <w:rPr>
                    <w:rFonts w:ascii="Cambria Math" w:hAnsi="Cambria Math"/>
                  </w:rPr>
                  <m:t>&gt;v</m:t>
                </m:r>
              </m:e>
            </m:eqArr>
          </m:e>
        </m:d>
      </m:oMath>
      <w:r>
        <w:t>,</w:t>
      </w:r>
    </w:p>
    <w:p w14:paraId="48FC855C" w14:textId="5B7CFC2D" w:rsidR="0037453A" w:rsidRPr="00EF6256" w:rsidRDefault="005D0CE4" w:rsidP="005D0CE4">
      <w:r>
        <w:t xml:space="preserve">where </w:t>
      </w:r>
      <m:oMath>
        <m:r>
          <w:rPr>
            <w:rFonts w:ascii="Cambria Math" w:hAnsi="Cambria Math"/>
          </w:rPr>
          <m:t>K</m:t>
        </m:r>
      </m:oMath>
      <w:r>
        <w:t xml:space="preserve"> is some constant.</w:t>
      </w:r>
    </w:p>
    <w:p w14:paraId="2626FF42" w14:textId="509D97C6" w:rsidR="003669AA" w:rsidRDefault="003669AA">
      <w:pPr>
        <w:pStyle w:val="Heading5"/>
      </w:pPr>
      <w:r>
        <w:t>Location information</w:t>
      </w:r>
    </w:p>
    <w:p w14:paraId="21BCDB7D" w14:textId="51139026" w:rsidR="00B208B7" w:rsidRDefault="003669AA" w:rsidP="003669AA">
      <w:r>
        <w:t xml:space="preserve">Note that we only store the minimum pairwise distances between keywords (unigrams) for document </w:t>
      </w:r>
      <m:oMath>
        <m:r>
          <w:rPr>
            <w:rFonts w:ascii="Cambria Math" w:hAnsi="Cambria Math"/>
          </w:rPr>
          <m:t>D</m:t>
        </m:r>
      </m:oMath>
      <w:r>
        <w:t xml:space="preserve"> in </w:t>
      </w:r>
      <m:oMath>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m:t>
        </m:r>
        <m:r>
          <m:rPr>
            <m:nor/>
          </m:rPr>
          <w:rPr>
            <w:rFonts w:ascii="Cambria Math" w:hAnsi="Cambria Math"/>
          </w:rPr>
          <m:t>psim</m:t>
        </m:r>
        <m:r>
          <w:rPr>
            <w:rFonts w:ascii="Cambria Math" w:hAnsi="Cambria Math"/>
          </w:rPr>
          <m:t>(D)</m:t>
        </m:r>
      </m:oMath>
      <w:r w:rsidR="00B208B7">
        <w:t xml:space="preserve">. Thus, if the terms whose minimum pairwise distance is being requested are unigrams, PSIM can return an exact answer. However, if the terms are </w:t>
      </w:r>
      <m:oMath>
        <m:r>
          <w:rPr>
            <w:rFonts w:ascii="Cambria Math" w:hAnsi="Cambria Math"/>
          </w:rPr>
          <m:t>n</m:t>
        </m:r>
      </m:oMath>
      <w:r w:rsidR="00B208B7">
        <w:t xml:space="preserve">-grams, </w:t>
      </w:r>
      <m:oMath>
        <m:r>
          <w:rPr>
            <w:rFonts w:ascii="Cambria Math" w:hAnsi="Cambria Math"/>
          </w:rPr>
          <m:t>n&gt;1</m:t>
        </m:r>
      </m:oMath>
      <w:r w:rsidR="00B208B7">
        <w:t>, their minimum pairwise distance may only be estimated.</w:t>
      </w:r>
    </w:p>
    <w:p w14:paraId="151B880E" w14:textId="4B018CBC" w:rsidR="003669AA" w:rsidRPr="0013610F" w:rsidRDefault="00515157" w:rsidP="003669AA">
      <w:r>
        <w:t>G</w:t>
      </w:r>
      <w:r w:rsidR="003669AA">
        <w:t xml:space="preserve">iven </w:t>
      </w:r>
      <m:oMath>
        <m:sSub>
          <m:sSubPr>
            <m:ctrlPr>
              <w:rPr>
                <w:rFonts w:ascii="Cambria Math" w:hAnsi="Cambria Math"/>
                <w:i/>
              </w:rPr>
            </m:ctrlPr>
          </m:sSubPr>
          <m:e>
            <m:r>
              <w:rPr>
                <w:rFonts w:ascii="Cambria Math" w:hAnsi="Cambria Math"/>
              </w:rPr>
              <m:t>k</m:t>
            </m:r>
          </m:e>
          <m:sub>
            <m:r>
              <w:rPr>
                <w:rFonts w:ascii="Cambria Math" w:hAnsi="Cambria Math"/>
              </w:rPr>
              <m:t>0</m:t>
            </m:r>
          </m:sub>
        </m:sSub>
      </m:oMath>
      <w:r w:rsidR="00072D26">
        <w:t xml:space="preserve">-gram </w:t>
      </w:r>
      <w:r w:rsidR="003669AA">
        <w:t xml:space="preserve">term </w:t>
      </w:r>
      <m:oMath>
        <m:sSub>
          <m:sSubPr>
            <m:ctrlPr>
              <w:rPr>
                <w:rFonts w:ascii="Cambria Math" w:hAnsi="Cambria Math"/>
                <w:i/>
              </w:rPr>
            </m:ctrlPr>
          </m:sSubPr>
          <m:e>
            <m:r>
              <m:rPr>
                <m:nor/>
              </m:rP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0,0</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0,1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Sub>
              <m:sSubPr>
                <m:ctrlPr>
                  <w:rPr>
                    <w:rFonts w:ascii="Cambria Math" w:hAnsi="Cambria Math"/>
                    <w:i/>
                  </w:rPr>
                </m:ctrlPr>
              </m:sSubPr>
              <m:e>
                <m:r>
                  <w:rPr>
                    <w:rFonts w:ascii="Cambria Math" w:hAnsi="Cambria Math"/>
                  </w:rPr>
                  <m:t>k</m:t>
                </m:r>
              </m:e>
              <m:sub>
                <m:r>
                  <w:rPr>
                    <w:rFonts w:ascii="Cambria Math" w:hAnsi="Cambria Math"/>
                  </w:rPr>
                  <m:t>0</m:t>
                </m:r>
              </m:sub>
            </m:sSub>
          </m:sub>
        </m:sSub>
        <m:r>
          <w:rPr>
            <w:rFonts w:ascii="Cambria Math" w:hAnsi="Cambria Math"/>
          </w:rPr>
          <m:t>]</m:t>
        </m:r>
      </m:oMath>
      <w:r w:rsidR="003669AA">
        <w:t xml:space="preserve"> and</w:t>
      </w:r>
      <w:r w:rsidR="00072D26">
        <w:t xml:space="preserve">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072D26">
        <w:t>-gram term</w:t>
      </w:r>
      <w:r w:rsidR="003669AA">
        <w:t xml:space="preserve"> </w:t>
      </w:r>
      <m:oMath>
        <m:sSub>
          <m:sSubPr>
            <m:ctrlPr>
              <w:rPr>
                <w:rFonts w:ascii="Cambria Math" w:hAnsi="Cambria Math"/>
                <w:i/>
              </w:rPr>
            </m:ctrlPr>
          </m:sSubPr>
          <m:e>
            <m:r>
              <m:rPr>
                <m:nor/>
              </m:rP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Sub>
              <m:sSubPr>
                <m:ctrlPr>
                  <w:rPr>
                    <w:rFonts w:ascii="Cambria Math" w:hAnsi="Cambria Math"/>
                    <w:i/>
                  </w:rPr>
                </m:ctrlPr>
              </m:sSubPr>
              <m:e>
                <m:r>
                  <w:rPr>
                    <w:rFonts w:ascii="Cambria Math" w:hAnsi="Cambria Math"/>
                  </w:rPr>
                  <m:t>k</m:t>
                </m:r>
              </m:e>
              <m:sub>
                <m:r>
                  <w:rPr>
                    <w:rFonts w:ascii="Cambria Math" w:hAnsi="Cambria Math"/>
                  </w:rPr>
                  <m:t>1</m:t>
                </m:r>
              </m:sub>
            </m:sSub>
          </m:sub>
        </m:sSub>
        <m:r>
          <w:rPr>
            <w:rFonts w:ascii="Cambria Math" w:hAnsi="Cambria Math"/>
          </w:rPr>
          <m:t>]</m:t>
        </m:r>
      </m:oMath>
      <w:r w:rsidR="003669AA">
        <w:t xml:space="preserve">, where </w:t>
      </w:r>
      <m:oMath>
        <m:sSub>
          <m:sSubPr>
            <m:ctrlPr>
              <w:rPr>
                <w:rFonts w:ascii="Cambria Math" w:hAnsi="Cambria Math"/>
                <w:i/>
              </w:rPr>
            </m:ctrlPr>
          </m:sSubPr>
          <m:e>
            <m:r>
              <w:rPr>
                <w:rFonts w:ascii="Cambria Math" w:hAnsi="Cambria Math"/>
              </w:rPr>
              <m:t>w</m:t>
            </m:r>
          </m:e>
          <m:sub>
            <m:r>
              <w:rPr>
                <w:rFonts w:ascii="Cambria Math" w:hAnsi="Cambria Math"/>
              </w:rPr>
              <m:t>i,j</m:t>
            </m:r>
          </m:sub>
        </m:sSub>
      </m:oMath>
      <w:r w:rsidR="003669AA">
        <w:t xml:space="preserve"> is the j</w:t>
      </w:r>
      <w:r w:rsidR="003669AA" w:rsidRPr="0013610F">
        <w:rPr>
          <w:vertAlign w:val="superscript"/>
        </w:rPr>
        <w:t>th</w:t>
      </w:r>
      <w:r w:rsidR="003669AA">
        <w:t xml:space="preserve"> word in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3669AA">
        <w:t>, then the minimum pairwise distance between the i</w:t>
      </w:r>
      <w:r w:rsidR="003669AA" w:rsidRPr="00C513D6">
        <w:rPr>
          <w:vertAlign w:val="superscript"/>
        </w:rPr>
        <w:t>th</w:t>
      </w:r>
      <w:r w:rsidR="003669AA">
        <w:t xml:space="preserve"> word in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3669AA">
        <w:t xml:space="preserve"> and the j</w:t>
      </w:r>
      <w:r w:rsidR="003669AA" w:rsidRPr="00C513D6">
        <w:rPr>
          <w:vertAlign w:val="superscript"/>
        </w:rPr>
        <w:t>th</w:t>
      </w:r>
      <w:r w:rsidR="003669AA">
        <w:t xml:space="preserve"> word in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3669AA">
        <w:t xml:space="preserve"> is estimated to be </w:t>
      </w:r>
      <m:oMath>
        <m:sSubSup>
          <m:sSubSupPr>
            <m:ctrlPr>
              <w:rPr>
                <w:rFonts w:ascii="Cambria Math" w:hAnsi="Cambria Math"/>
                <w:i/>
              </w:rPr>
            </m:ctrlPr>
          </m:sSubSupPr>
          <m:e>
            <m:r>
              <w:rPr>
                <w:rFonts w:ascii="Cambria Math" w:hAnsi="Cambria Math"/>
              </w:rPr>
              <m:t>d</m:t>
            </m:r>
          </m:e>
          <m:sub>
            <m:r>
              <w:rPr>
                <w:rFonts w:ascii="Cambria Math" w:hAnsi="Cambria Math"/>
              </w:rPr>
              <m:t>i,j</m:t>
            </m:r>
          </m:sub>
          <m:sup>
            <m:r>
              <w:rPr>
                <w:rFonts w:ascii="Cambria Math" w:hAnsi="Cambria Math"/>
              </w:rPr>
              <m:t>*</m:t>
            </m:r>
          </m:sup>
        </m:sSubSup>
        <m:r>
          <w:rPr>
            <w:rFonts w:ascii="Cambria Math" w:hAnsi="Cambria Math"/>
          </w:rPr>
          <m:t>=</m:t>
        </m:r>
        <m:r>
          <m:rPr>
            <m:nor/>
          </m:rPr>
          <w:rPr>
            <w:rFonts w:ascii="Cambria Math" w:hAnsi="Cambria Math"/>
          </w:rPr>
          <m:t>mindist</m:t>
        </m:r>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1,j</m:t>
            </m:r>
          </m:sub>
        </m:sSub>
        <m:r>
          <w:rPr>
            <w:rFonts w:ascii="Cambria Math" w:hAnsi="Cambria Math"/>
          </w:rPr>
          <m:t>)</m:t>
        </m:r>
      </m:oMath>
      <w:r w:rsidR="003669AA">
        <w:t>. Then, a lower bound for</w:t>
      </w:r>
      <m:oMath>
        <m:r>
          <m:rPr>
            <m:sty m:val="p"/>
          </m:rPr>
          <w:rPr>
            <w:rFonts w:ascii="Cambria Math" w:hAnsi="Cambria Math"/>
          </w:rPr>
          <m:t xml:space="preserve"> mindist</m:t>
        </m:r>
        <m:d>
          <m:dPr>
            <m:ctrlPr>
              <w:rPr>
                <w:rFonts w:ascii="Cambria Math" w:hAnsi="Cambria Math"/>
                <w:i/>
              </w:rPr>
            </m:ctrlPr>
          </m:dPr>
          <m:e>
            <m:r>
              <w:rPr>
                <w:rFonts w:ascii="Cambria Math" w:hAnsi="Cambria Math"/>
              </w:rPr>
              <m:t>D,</m:t>
            </m:r>
            <m:sSub>
              <m:sSubPr>
                <m:ctrlPr>
                  <w:rPr>
                    <w:rFonts w:ascii="Cambria Math" w:hAnsi="Cambria Math"/>
                    <w:i/>
                  </w:rPr>
                </m:ctrlPr>
              </m:sSubPr>
              <m:e>
                <m:r>
                  <m:rPr>
                    <m:nor/>
                  </m:rP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m:rPr>
                    <m:nor/>
                  </m:rPr>
                  <w:rPr>
                    <w:rFonts w:ascii="Cambria Math" w:hAnsi="Cambria Math"/>
                  </w:rPr>
                  <m:t>t</m:t>
                </m:r>
              </m:e>
              <m:sub>
                <m:r>
                  <w:rPr>
                    <w:rFonts w:ascii="Cambria Math" w:hAnsi="Cambria Math"/>
                  </w:rPr>
                  <m:t>1</m:t>
                </m:r>
              </m:sub>
            </m:sSub>
          </m:e>
        </m:d>
      </m:oMath>
      <w:r w:rsidR="003669AA">
        <w:t xml:space="preserve"> is:</w:t>
      </w:r>
    </w:p>
    <w:p w14:paraId="5C3F32C3" w14:textId="554E11DD" w:rsidR="003669AA" w:rsidRPr="00C84E8C" w:rsidRDefault="003669AA" w:rsidP="003669AA">
      <w:pPr>
        <w:pStyle w:val="ListParagraph"/>
      </w:pPr>
      <m:oMathPara>
        <m:oMath>
          <m:r>
            <m:rPr>
              <m:sty m:val="p"/>
            </m:rPr>
            <w:rPr>
              <w:rFonts w:ascii="Cambria Math" w:hAnsi="Cambria Math"/>
            </w:rPr>
            <m:t>mindist</m:t>
          </m:r>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m:t>
              </m:r>
              <m:sSub>
                <m:sSubPr>
                  <m:ctrlPr>
                    <w:rPr>
                      <w:rFonts w:ascii="Cambria Math" w:hAnsi="Cambria Math"/>
                      <w:i/>
                    </w:rPr>
                  </m:ctrlPr>
                </m:sSubPr>
                <m:e>
                  <m:r>
                    <m:rPr>
                      <m:nor/>
                    </m:rP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m:rPr>
                      <m:nor/>
                    </m:rPr>
                    <w:rPr>
                      <w:rFonts w:ascii="Cambria Math" w:hAnsi="Cambria Math"/>
                    </w:rPr>
                    <m:t>t</m:t>
                  </m:r>
                </m:e>
                <m:sub>
                  <m:r>
                    <w:rPr>
                      <w:rFonts w:ascii="Cambria Math" w:hAnsi="Cambria Math"/>
                    </w:rPr>
                    <m:t>1</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i,j</m:t>
                  </m:r>
                </m:lim>
              </m:limLow>
            </m:fName>
            <m:e>
              <m:sSub>
                <m:sSubPr>
                  <m:ctrlPr>
                    <w:rPr>
                      <w:rFonts w:ascii="Cambria Math" w:hAnsi="Cambria Math"/>
                      <w:i/>
                    </w:rPr>
                  </m:ctrlPr>
                </m:sSubPr>
                <m:e>
                  <m:r>
                    <w:rPr>
                      <w:rFonts w:ascii="Cambria Math" w:hAnsi="Cambria Math"/>
                    </w:rPr>
                    <m:t>d</m:t>
                  </m:r>
                </m:e>
                <m:sub>
                  <m:r>
                    <w:rPr>
                      <w:rFonts w:ascii="Cambria Math" w:hAnsi="Cambria Math"/>
                    </w:rPr>
                    <m:t>i,j</m:t>
                  </m:r>
                </m:sub>
              </m:sSub>
            </m:e>
          </m:func>
          <m:r>
            <w:rPr>
              <w:rFonts w:ascii="Cambria Math" w:hAnsi="Cambria Math"/>
            </w:rPr>
            <m:t>,i∈</m:t>
          </m:r>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k</m:t>
                  </m:r>
                </m:e>
                <m:sub>
                  <m:r>
                    <w:rPr>
                      <w:rFonts w:ascii="Cambria Math" w:hAnsi="Cambria Math"/>
                    </w:rPr>
                    <m:t>0</m:t>
                  </m:r>
                </m:sub>
              </m:sSub>
            </m:e>
          </m:d>
          <m:r>
            <w:rPr>
              <w:rFonts w:ascii="Cambria Math" w:hAnsi="Cambria Math"/>
            </w:rPr>
            <m:t>,j∈[0,</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oMath>
      </m:oMathPara>
    </w:p>
    <w:p w14:paraId="411B5521" w14:textId="18FA2980" w:rsidR="003669AA" w:rsidRDefault="003669AA" w:rsidP="003669AA">
      <w:r>
        <w:t xml:space="preserve">This lower bound may also serve as a reasonable estimate of </w:t>
      </w:r>
      <m:oMath>
        <m:r>
          <m:rPr>
            <m:sty m:val="p"/>
          </m:rPr>
          <w:rPr>
            <w:rFonts w:ascii="Cambria Math" w:hAnsi="Cambria Math"/>
          </w:rPr>
          <m:t>mindist</m:t>
        </m:r>
        <m:d>
          <m:dPr>
            <m:ctrlPr>
              <w:rPr>
                <w:rFonts w:ascii="Cambria Math" w:hAnsi="Cambria Math"/>
                <w:i/>
              </w:rPr>
            </m:ctrlPr>
          </m:dPr>
          <m:e>
            <m:r>
              <w:rPr>
                <w:rFonts w:ascii="Cambria Math" w:hAnsi="Cambria Math"/>
              </w:rPr>
              <m:t>D,</m:t>
            </m:r>
            <m:sSub>
              <m:sSubPr>
                <m:ctrlPr>
                  <w:rPr>
                    <w:rFonts w:ascii="Cambria Math" w:hAnsi="Cambria Math"/>
                    <w:i/>
                  </w:rPr>
                </m:ctrlPr>
              </m:sSubPr>
              <m:e>
                <m:r>
                  <m:rPr>
                    <m:nor/>
                  </m:rP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m:rPr>
                    <m:nor/>
                  </m:rPr>
                  <w:rPr>
                    <w:rFonts w:ascii="Cambria Math" w:hAnsi="Cambria Math"/>
                  </w:rPr>
                  <m:t>t</m:t>
                </m:r>
              </m:e>
              <m:sub>
                <m:r>
                  <w:rPr>
                    <w:rFonts w:ascii="Cambria Math" w:hAnsi="Cambria Math"/>
                  </w:rPr>
                  <m:t>1</m:t>
                </m:r>
              </m:sub>
            </m:sSub>
          </m:e>
        </m:d>
      </m:oMath>
      <w:r>
        <w:t xml:space="preserve">, recalling that maximum threshold distance </w:t>
      </w:r>
      <m:oMath>
        <m:r>
          <w:rPr>
            <w:rFonts w:ascii="Cambria Math" w:hAnsi="Cambria Math"/>
          </w:rPr>
          <m:t>v</m:t>
        </m:r>
      </m:oMath>
      <w:r>
        <w:t xml:space="preserve"> is expected to be small.</w:t>
      </w:r>
    </w:p>
    <w:p w14:paraId="69445F01" w14:textId="5F966870" w:rsidR="00A239F3" w:rsidRDefault="00A239F3">
      <w:pPr>
        <w:pStyle w:val="Heading5"/>
      </w:pPr>
      <w:r>
        <w:t>Poisoning</w:t>
      </w:r>
    </w:p>
    <w:p w14:paraId="3C1326FF" w14:textId="78659F66" w:rsidR="00C30C51" w:rsidRDefault="00FB62AA" w:rsidP="00FB62AA">
      <w:r>
        <w:t>PSIM stores explicit minimum pairwise distance information, unlike PSIB, PSIP, and BSIB, where minimum pairwise distances are derived from (approximate) location information. If exact minimum pairwise distance informat</w:t>
      </w:r>
      <w:r w:rsidR="00C30C51">
        <w:t xml:space="preserve">ion leaks too much information about the document, then during the construction phase an approximation of the exact minimum pairwise distance may be stored instead, e.g., </w:t>
      </w:r>
      <m:oMath>
        <m:r>
          <w:rPr>
            <w:rFonts w:ascii="Cambria Math" w:hAnsi="Cambria Math"/>
          </w:rPr>
          <m:t>approximate minimum pairwise distance = exact minimum pairwise distance + UNIF(-r, r)</m:t>
        </m:r>
      </m:oMath>
      <w:r w:rsidR="00C30C51">
        <w:t>.</w:t>
      </w:r>
    </w:p>
    <w:p w14:paraId="16E8B94E" w14:textId="1F2FE9D1" w:rsidR="00FB62AA" w:rsidRDefault="00FB62AA" w:rsidP="00FB62AA">
      <w:r>
        <w:t>And, of course, like every other secure index derived from PSI, fake terms—or in this case, fake minimum pairwise distances—may also be constructed at little cost</w:t>
      </w:r>
      <w:r w:rsidR="00F803BC">
        <w:t xml:space="preserve"> to compression ratio and no cost to accuracy.</w:t>
      </w:r>
    </w:p>
    <w:p w14:paraId="4AAA16F3" w14:textId="290065CF" w:rsidR="00B3229B" w:rsidRDefault="00B3229B" w:rsidP="00B3229B">
      <w:pPr>
        <w:pStyle w:val="Heading5"/>
      </w:pPr>
      <w:bookmarkStart w:id="81" w:name="_Ref393547562"/>
      <w:r>
        <w:t>Use cases</w:t>
      </w:r>
      <w:bookmarkEnd w:id="81"/>
    </w:p>
    <w:p w14:paraId="01F67C96" w14:textId="01194E4C" w:rsidR="00B20782" w:rsidRDefault="00B3229B" w:rsidP="00B3229B">
      <w:r>
        <w:t xml:space="preserve">For large </w:t>
      </w:r>
      <m:oMath>
        <m:r>
          <w:rPr>
            <w:rFonts w:ascii="Cambria Math" w:hAnsi="Cambria Math"/>
          </w:rPr>
          <m:t>v</m:t>
        </m:r>
      </m:oMath>
      <w:r>
        <w:t>, PSIM may not be very practical since it causes the size to be nearer to the upper bound and likewise for large documents</w:t>
      </w:r>
      <w:r>
        <w:rPr>
          <w:rStyle w:val="FootnoteReference"/>
        </w:rPr>
        <w:footnoteReference w:id="27"/>
      </w:r>
      <w:r>
        <w:t xml:space="preserve">, i.e., its size is exactly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v→N</m:t>
                </m:r>
              </m:lim>
            </m:limLow>
          </m:fName>
          <m:e>
            <m:sSup>
              <m:sSupPr>
                <m:ctrlPr>
                  <w:rPr>
                    <w:rFonts w:ascii="Cambria Math" w:hAnsi="Cambria Math"/>
                    <w:i/>
                  </w:rPr>
                </m:ctrlPr>
              </m:sSupPr>
              <m:e>
                <m:r>
                  <m:rPr>
                    <m:nor/>
                  </m:rPr>
                  <w:rPr>
                    <w:rFonts w:ascii="Cambria Math" w:hAnsi="Cambria Math"/>
                  </w:rPr>
                  <m:t>bits</m:t>
                </m:r>
                <m:r>
                  <w:rPr>
                    <w:rFonts w:ascii="Cambria Math" w:hAnsi="Cambria Math"/>
                  </w:rPr>
                  <m:t>(D</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n(n+1)</m:t>
                </m:r>
              </m:num>
              <m:den>
                <m:r>
                  <w:rPr>
                    <w:rFonts w:ascii="Cambria Math" w:hAnsi="Cambria Math"/>
                  </w:rPr>
                  <m:t>2</m:t>
                </m:r>
              </m:den>
            </m:f>
            <m:d>
              <m:dPr>
                <m:begChr m:val="⌈"/>
                <m:endChr m:val="⌉"/>
                <m:ctrlPr>
                  <w:rPr>
                    <w:rFonts w:ascii="Cambria Math" w:hAnsi="Cambria Math"/>
                    <w:i/>
                  </w:rPr>
                </m:ctrlPr>
              </m:dPr>
              <m:e>
                <m:r>
                  <w:rPr>
                    <w:rFonts w:ascii="Cambria Math" w:hAnsi="Cambria Math"/>
                  </w:rPr>
                  <m:t>s+</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N</m:t>
                        </m:r>
                      </m:num>
                      <m:den>
                        <m:r>
                          <w:rPr>
                            <w:rFonts w:ascii="Cambria Math" w:hAnsi="Cambria Math"/>
                          </w:rPr>
                          <m:t>ε</m:t>
                        </m:r>
                      </m:den>
                    </m:f>
                  </m:e>
                </m:func>
              </m:e>
            </m:d>
          </m:e>
        </m:func>
      </m:oMath>
      <w:r>
        <w:t>.</w:t>
      </w:r>
    </w:p>
    <w:p w14:paraId="1E44709F" w14:textId="2819994F" w:rsidR="00754819" w:rsidRDefault="00B3229B" w:rsidP="00B3229B">
      <w:r>
        <w:t>However, it may be us</w:t>
      </w:r>
      <w:r w:rsidR="00B20782">
        <w:t>able</w:t>
      </w:r>
      <w:r>
        <w:t xml:space="preserve"> in a more modest way</w:t>
      </w:r>
      <w:r w:rsidR="00B20782">
        <w:t xml:space="preserve">, since experiments have revealed that in practice, for small </w:t>
      </w:r>
      <m:oMath>
        <m:r>
          <w:rPr>
            <w:rFonts w:ascii="Cambria Math" w:hAnsi="Cambria Math"/>
          </w:rPr>
          <m:t>4≤v≤5</m:t>
        </m:r>
      </m:oMath>
      <w:r w:rsidR="00B20782">
        <w:t>, the compression ratio for PSIM can be expected to be less than 1.</w:t>
      </w:r>
      <w:r w:rsidR="00D575EB">
        <w:t xml:space="preserve"> Analytically, it should be around </w:t>
      </w:r>
      <m:oMath>
        <m:r>
          <w:rPr>
            <w:rFonts w:ascii="Cambria Math" w:hAnsi="Cambria Math"/>
          </w:rPr>
          <m:t>vN</m:t>
        </m:r>
        <m:d>
          <m:dPr>
            <m:begChr m:val="⌈"/>
            <m:endChr m:val="⌉"/>
            <m:ctrlPr>
              <w:rPr>
                <w:rFonts w:ascii="Cambria Math" w:hAnsi="Cambria Math"/>
                <w:i/>
              </w:rPr>
            </m:ctrlPr>
          </m:dPr>
          <m:e>
            <m:r>
              <w:rPr>
                <w:rFonts w:ascii="Cambria Math" w:hAnsi="Cambria Math"/>
              </w:rPr>
              <m:t>s+</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v</m:t>
                    </m:r>
                  </m:num>
                  <m:den>
                    <m:r>
                      <w:rPr>
                        <w:rFonts w:ascii="Cambria Math" w:hAnsi="Cambria Math"/>
                      </w:rPr>
                      <m:t>ε</m:t>
                    </m:r>
                  </m:den>
                </m:f>
              </m:e>
            </m:func>
          </m:e>
        </m:d>
      </m:oMath>
      <w:r w:rsidR="00D575EB">
        <w:t>.</w:t>
      </w:r>
      <w:r w:rsidR="00235E4B">
        <w:t xml:space="preserve"> </w:t>
      </w:r>
      <w:r w:rsidR="00A474E5">
        <w:t xml:space="preserve">This may </w:t>
      </w:r>
      <w:r w:rsidR="00235E4B">
        <w:t xml:space="preserve">still </w:t>
      </w:r>
      <w:r w:rsidR="00A474E5">
        <w:t>be unacceptabl</w:t>
      </w:r>
      <w:r w:rsidR="00235E4B">
        <w:t>y</w:t>
      </w:r>
      <w:r w:rsidR="00A474E5">
        <w:t xml:space="preserve"> large, but if confidentiality and accurate proximity-sensitive searching are </w:t>
      </w:r>
      <w:r w:rsidR="00235E4B">
        <w:t>priorities,</w:t>
      </w:r>
      <w:r w:rsidR="00A474E5">
        <w:t xml:space="preserve"> </w:t>
      </w:r>
      <w:r w:rsidR="00B95009">
        <w:t xml:space="preserve">PSIM may be </w:t>
      </w:r>
      <w:r w:rsidR="00235E4B">
        <w:t>a tempting</w:t>
      </w:r>
      <w:r w:rsidR="00F7109B">
        <w:t>.</w:t>
      </w:r>
    </w:p>
    <w:p w14:paraId="3B358A81" w14:textId="09DEE687" w:rsidR="0092385B" w:rsidRDefault="00754819" w:rsidP="00754819">
      <w:r>
        <w:lastRenderedPageBreak/>
        <w:t xml:space="preserve">First, </w:t>
      </w:r>
      <w:r w:rsidR="003F5815">
        <w:t xml:space="preserve">the PSIM </w:t>
      </w:r>
      <w:r>
        <w:t xml:space="preserve">may be used </w:t>
      </w:r>
      <w:r w:rsidR="00B3229B">
        <w:t xml:space="preserve">to give a secure index </w:t>
      </w:r>
      <m:oMath>
        <m:r>
          <w:rPr>
            <w:rFonts w:ascii="Cambria Math" w:hAnsi="Cambria Math"/>
          </w:rPr>
          <m:t>S</m:t>
        </m:r>
      </m:oMath>
      <w:r w:rsidR="003F5815">
        <w:t xml:space="preserve">, like PSIB, </w:t>
      </w:r>
      <w:r w:rsidR="00B3229B">
        <w:t xml:space="preserve">more </w:t>
      </w:r>
      <w:r>
        <w:t xml:space="preserve">precise </w:t>
      </w:r>
      <w:r w:rsidR="00B3229B">
        <w:t>proximity sensitivity</w:t>
      </w:r>
      <w:r>
        <w:t xml:space="preserve"> for nearby words without</w:t>
      </w:r>
      <w:r w:rsidR="009013DE">
        <w:t xml:space="preserve"> compromising </w:t>
      </w:r>
      <w:r>
        <w:t xml:space="preserve">document </w:t>
      </w:r>
      <w:r w:rsidR="009013DE">
        <w:t>confidentiality</w:t>
      </w:r>
      <w:r>
        <w:t xml:space="preserve">, </w:t>
      </w:r>
      <w:r w:rsidR="0092385B">
        <w:t xml:space="preserve">e.g., </w:t>
      </w:r>
      <m:oMath>
        <m:r>
          <w:rPr>
            <w:rFonts w:ascii="Cambria Math" w:hAnsi="Cambria Math"/>
          </w:rPr>
          <m:t>v∈[4,6]</m:t>
        </m:r>
      </m:oMath>
      <w:r w:rsidR="0092385B">
        <w:t>.</w:t>
      </w:r>
      <w:r w:rsidR="007F0D46">
        <w:t xml:space="preserve"> </w:t>
      </w:r>
      <w:r w:rsidR="0092385B">
        <w:t xml:space="preserve">If </w:t>
      </w:r>
      <w:r w:rsidR="00631EB3">
        <w:t xml:space="preserve">the minimum distance between </w:t>
      </w:r>
      <w:r w:rsidR="00C51AA9">
        <w:t xml:space="preserve">two terms in a </w:t>
      </w:r>
      <w:r w:rsidR="00154044">
        <w:t xml:space="preserve">query </w:t>
      </w:r>
      <w:r w:rsidR="00631EB3">
        <w:t>is larger than the</w:t>
      </w:r>
      <w:r w:rsidR="00865914">
        <w:t xml:space="preserve"> </w:t>
      </w:r>
      <w:r w:rsidR="0092385B">
        <w:t>threshold distance</w:t>
      </w:r>
      <w:r w:rsidR="00382750">
        <w:t xml:space="preserve"> </w:t>
      </w:r>
      <m:oMath>
        <m:r>
          <w:rPr>
            <w:rFonts w:ascii="Cambria Math" w:hAnsi="Cambria Math"/>
          </w:rPr>
          <m:t>v</m:t>
        </m:r>
      </m:oMath>
      <w:r w:rsidR="0092385B">
        <w:t>, the</w:t>
      </w:r>
      <w:r w:rsidR="00631EB3">
        <w:t xml:space="preserve">n the </w:t>
      </w:r>
      <w:r w:rsidR="00BF0A03">
        <w:t>approximate</w:t>
      </w:r>
      <w:r w:rsidR="0092385B">
        <w:t xml:space="preserve"> location information </w:t>
      </w:r>
      <w:r w:rsidR="00932C55">
        <w:t>in the secure index</w:t>
      </w:r>
      <w:r w:rsidR="00382750">
        <w:t xml:space="preserve"> </w:t>
      </w:r>
      <m:oMath>
        <m:r>
          <w:rPr>
            <w:rFonts w:ascii="Cambria Math" w:hAnsi="Cambria Math"/>
          </w:rPr>
          <m:t>S</m:t>
        </m:r>
      </m:oMath>
      <w:r w:rsidR="00382750">
        <w:t xml:space="preserve"> </w:t>
      </w:r>
      <w:r w:rsidR="00BF0A03">
        <w:t>may</w:t>
      </w:r>
      <w:r w:rsidR="0092385B">
        <w:t xml:space="preserve"> be used </w:t>
      </w:r>
      <w:r w:rsidR="00631EB3">
        <w:t>instead</w:t>
      </w:r>
      <w:r w:rsidR="008B36B3">
        <w:t xml:space="preserve"> (knowing that it cannot be less than lower-bound </w:t>
      </w:r>
      <m:oMath>
        <m:r>
          <w:rPr>
            <w:rFonts w:ascii="Cambria Math" w:hAnsi="Cambria Math"/>
          </w:rPr>
          <m:t>v</m:t>
        </m:r>
      </m:oMath>
      <w:r w:rsidR="008B36B3">
        <w:t>)</w:t>
      </w:r>
      <w:r w:rsidR="00154044">
        <w:t>.</w:t>
      </w:r>
      <w:r w:rsidR="00AA4299" w:rsidRPr="00AA4299">
        <w:t xml:space="preserve"> </w:t>
      </w:r>
      <w:r w:rsidR="00932C55">
        <w:t xml:space="preserve">Such an </w:t>
      </w:r>
      <m:oMath>
        <m:r>
          <w:rPr>
            <w:rFonts w:ascii="Cambria Math" w:hAnsi="Cambria Math"/>
          </w:rPr>
          <m:t>S</m:t>
        </m:r>
      </m:oMath>
      <w:r w:rsidR="00932C55">
        <w:t xml:space="preserve"> </w:t>
      </w:r>
      <w:r w:rsidR="009362FE">
        <w:t>that uses PSIM</w:t>
      </w:r>
      <w:r w:rsidR="00AA4299">
        <w:t xml:space="preserve"> </w:t>
      </w:r>
      <w:r w:rsidR="00932C55">
        <w:t xml:space="preserve">in this way </w:t>
      </w:r>
      <w:r w:rsidR="00A86E8F">
        <w:t xml:space="preserve">(for small threshold distance </w:t>
      </w:r>
      <m:oMath>
        <m:r>
          <w:rPr>
            <w:rFonts w:ascii="Cambria Math" w:hAnsi="Cambria Math"/>
          </w:rPr>
          <m:t>v</m:t>
        </m:r>
      </m:oMath>
      <w:r w:rsidR="00A86E8F">
        <w:t xml:space="preserve">) </w:t>
      </w:r>
      <w:r w:rsidR="00AA4299">
        <w:t xml:space="preserve">has a space complexity </w:t>
      </w:r>
      <w:r w:rsidR="00A86E8F">
        <w:t>upper-bounded by</w:t>
      </w:r>
      <w:r w:rsidR="00AA4299">
        <w:t xml:space="preserve"> </w:t>
      </w:r>
      <m:oMath>
        <m:r>
          <w:rPr>
            <w:rFonts w:ascii="Cambria Math" w:hAnsi="Cambria Math"/>
          </w:rPr>
          <m:t>vN</m:t>
        </m:r>
        <m:d>
          <m:dPr>
            <m:begChr m:val="⌈"/>
            <m:endChr m:val="⌉"/>
            <m:ctrlPr>
              <w:rPr>
                <w:rFonts w:ascii="Cambria Math" w:hAnsi="Cambria Math"/>
                <w:i/>
              </w:rPr>
            </m:ctrlPr>
          </m:dPr>
          <m:e>
            <m:r>
              <w:rPr>
                <w:rFonts w:ascii="Cambria Math" w:hAnsi="Cambria Math"/>
              </w:rPr>
              <m:t>s+</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v</m:t>
                    </m:r>
                  </m:num>
                  <m:den>
                    <m:r>
                      <w:rPr>
                        <w:rFonts w:ascii="Cambria Math" w:hAnsi="Cambria Math"/>
                      </w:rPr>
                      <m:t>ε</m:t>
                    </m:r>
                  </m:den>
                </m:f>
              </m:e>
            </m:func>
          </m:e>
        </m:d>
        <m:r>
          <w:rPr>
            <w:rFonts w:ascii="Cambria Math" w:hAnsi="Cambria Math"/>
          </w:rPr>
          <m:t>+</m:t>
        </m:r>
        <m:r>
          <m:rPr>
            <m:nor/>
          </m:rPr>
          <w:rPr>
            <w:rFonts w:ascii="Cambria Math" w:hAnsi="Cambria Math"/>
          </w:rPr>
          <m:t>space complexity</m:t>
        </m:r>
        <m:r>
          <w:rPr>
            <w:rFonts w:ascii="Cambria Math" w:hAnsi="Cambria Math"/>
          </w:rPr>
          <m:t>(S)</m:t>
        </m:r>
      </m:oMath>
      <w:r w:rsidR="00AA4299">
        <w:t>.</w:t>
      </w:r>
    </w:p>
    <w:p w14:paraId="2F3836BE" w14:textId="3519849E" w:rsidR="00053825" w:rsidRDefault="003F5815" w:rsidP="00053825">
      <w:r>
        <w:t xml:space="preserve">Second, </w:t>
      </w:r>
      <w:r w:rsidR="00053825">
        <w:t xml:space="preserve">PSIM may </w:t>
      </w:r>
      <w:r w:rsidR="009013DE">
        <w:t xml:space="preserve">be used to </w:t>
      </w:r>
      <w:r w:rsidR="00EF0C56">
        <w:t>pr</w:t>
      </w:r>
      <w:r w:rsidR="00CE7E2F">
        <w:t>e</w:t>
      </w:r>
      <w:r w:rsidR="00EF0C56">
        <w:t>vent some</w:t>
      </w:r>
      <w:r w:rsidR="00053825">
        <w:t xml:space="preserve"> false positives </w:t>
      </w:r>
      <w:r w:rsidR="00EF0C56">
        <w:t xml:space="preserve">from occurring </w:t>
      </w:r>
      <w:r w:rsidR="00053825">
        <w:t xml:space="preserve">due to the </w:t>
      </w:r>
      <w:r w:rsidR="00053825" w:rsidRPr="00BF0A03">
        <w:rPr>
          <w:rStyle w:val="SubtleEmphasis"/>
        </w:rPr>
        <w:t>biword</w:t>
      </w:r>
      <w:r w:rsidR="00053825">
        <w:t xml:space="preserve"> model. For instance, </w:t>
      </w:r>
      <w:r w:rsidR="00ED74DA">
        <w:t xml:space="preserve">given </w:t>
      </w:r>
      <w:r w:rsidR="00053825">
        <w:t xml:space="preserve">a PSIM </w:t>
      </w:r>
      <m:oMath>
        <m:sSup>
          <m:sSupPr>
            <m:ctrlPr>
              <w:rPr>
                <w:rFonts w:ascii="Cambria Math" w:hAnsi="Cambria Math"/>
                <w:i/>
              </w:rPr>
            </m:ctrlPr>
          </m:sSupPr>
          <m:e>
            <m:r>
              <w:rPr>
                <w:rFonts w:ascii="Cambria Math" w:hAnsi="Cambria Math"/>
              </w:rPr>
              <m:t>D</m:t>
            </m:r>
          </m:e>
          <m:sup>
            <m:r>
              <w:rPr>
                <w:rFonts w:ascii="Cambria Math" w:hAnsi="Cambria Math"/>
              </w:rPr>
              <m:t>*</m:t>
            </m:r>
          </m:sup>
        </m:sSup>
      </m:oMath>
      <w:r w:rsidR="00ED74DA">
        <w:t xml:space="preserve"> </w:t>
      </w:r>
      <w:r w:rsidR="00053825">
        <w:t xml:space="preserve">with a </w:t>
      </w:r>
      <w:r w:rsidR="00ED74DA">
        <w:t xml:space="preserve">maximum </w:t>
      </w:r>
      <w:r w:rsidR="00053825">
        <w:t xml:space="preserve">distance threshold </w:t>
      </w:r>
      <m:oMath>
        <m:r>
          <w:rPr>
            <w:rFonts w:ascii="Cambria Math" w:hAnsi="Cambria Math"/>
          </w:rPr>
          <m:t>v</m:t>
        </m:r>
      </m:oMath>
      <w:r w:rsidR="00053825">
        <w:t xml:space="preserve">, if the user searches for an </w:t>
      </w:r>
      <m:oMath>
        <m:r>
          <w:rPr>
            <w:rFonts w:ascii="Cambria Math" w:hAnsi="Cambria Math"/>
          </w:rPr>
          <m:t>r</m:t>
        </m:r>
      </m:oMath>
      <w:r w:rsidR="00053825">
        <w:t xml:space="preserve">-gram phrase, then for the secure index to contain that phrase, it must be the case that </w:t>
      </w:r>
      <m:oMath>
        <m:r>
          <m:rPr>
            <m:nor/>
          </m:rPr>
          <w:rPr>
            <w:rFonts w:ascii="Cambria Math" w:hAnsi="Cambria Math"/>
          </w:rPr>
          <m:t>mindist</m:t>
        </m:r>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,wor</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wor</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m:t>
        </m:r>
        <m:d>
          <m:dPr>
            <m:begChr m:val="|"/>
            <m:endChr m:val="|"/>
            <m:ctrlPr>
              <w:rPr>
                <w:rFonts w:ascii="Cambria Math" w:hAnsi="Cambria Math"/>
                <w:i/>
              </w:rPr>
            </m:ctrlPr>
          </m:dPr>
          <m:e>
            <m:r>
              <w:rPr>
                <w:rFonts w:ascii="Cambria Math" w:hAnsi="Cambria Math"/>
              </w:rPr>
              <m:t>i-j</m:t>
            </m:r>
          </m:e>
        </m:d>
        <m:r>
          <w:rPr>
            <w:rFonts w:ascii="Cambria Math" w:hAnsi="Cambria Math"/>
          </w:rPr>
          <m:t>, 0≤i,j&lt;r,i≠j,</m:t>
        </m:r>
        <m:d>
          <m:dPr>
            <m:begChr m:val="|"/>
            <m:endChr m:val="|"/>
            <m:ctrlPr>
              <w:rPr>
                <w:rFonts w:ascii="Cambria Math" w:hAnsi="Cambria Math"/>
                <w:i/>
              </w:rPr>
            </m:ctrlPr>
          </m:dPr>
          <m:e>
            <m:r>
              <w:rPr>
                <w:rFonts w:ascii="Cambria Math" w:hAnsi="Cambria Math"/>
              </w:rPr>
              <m:t>i-j</m:t>
            </m:r>
          </m:e>
        </m:d>
        <m:r>
          <w:rPr>
            <w:rFonts w:ascii="Cambria Math" w:hAnsi="Cambria Math"/>
          </w:rPr>
          <m:t>≤v</m:t>
        </m:r>
      </m:oMath>
      <w:r w:rsidR="00053825">
        <w:t xml:space="preserve">. For even small </w:t>
      </w:r>
      <m:oMath>
        <m:r>
          <w:rPr>
            <w:rFonts w:ascii="Cambria Math" w:hAnsi="Cambria Math"/>
          </w:rPr>
          <m:t>v</m:t>
        </m:r>
      </m:oMath>
      <w:r w:rsidR="00053825">
        <w:t xml:space="preserve">, this would make false positives extremely unlikely, especially on </w:t>
      </w:r>
      <m:oMath>
        <m:r>
          <w:rPr>
            <w:rFonts w:ascii="Cambria Math" w:hAnsi="Cambria Math"/>
          </w:rPr>
          <m:t>r</m:t>
        </m:r>
        <m:r>
          <m:rPr>
            <m:nor/>
          </m:rPr>
          <w:rPr>
            <w:rFonts w:ascii="Cambria Math" w:hAnsi="Cambria Math"/>
          </w:rPr>
          <m:t>-grams</m:t>
        </m:r>
      </m:oMath>
      <w:r w:rsidR="00BF5863">
        <w:t xml:space="preserve"> where </w:t>
      </w:r>
      <m:oMath>
        <m:r>
          <w:rPr>
            <w:rFonts w:ascii="Cambria Math" w:hAnsi="Cambria Math"/>
          </w:rPr>
          <m:t>r≤v</m:t>
        </m:r>
      </m:oMath>
      <w:r w:rsidR="00053825">
        <w:t>.</w:t>
      </w:r>
    </w:p>
    <w:p w14:paraId="6033348F" w14:textId="6B8B4D57" w:rsidR="00390AB5" w:rsidRDefault="00390AB5" w:rsidP="0066573D">
      <w:pPr>
        <w:pStyle w:val="Heading4"/>
      </w:pPr>
      <w:r>
        <w:t>Bloom filter secure index-block (BSIB)</w:t>
      </w:r>
      <w:r w:rsidR="00515157">
        <w:t xml:space="preserve"> </w:t>
      </w:r>
      <w:sdt>
        <w:sdtPr>
          <w:id w:val="-1453849892"/>
          <w:citation/>
        </w:sdtPr>
        <w:sdtContent>
          <w:r w:rsidR="00515157">
            <w:fldChar w:fldCharType="begin"/>
          </w:r>
          <w:r w:rsidR="00515157">
            <w:instrText xml:space="preserve"> CITATION SAr \l 1033 </w:instrText>
          </w:r>
          <w:r w:rsidR="00515157">
            <w:fldChar w:fldCharType="separate"/>
          </w:r>
          <w:r w:rsidR="00A97CCA" w:rsidRPr="00A97CCA">
            <w:rPr>
              <w:noProof/>
            </w:rPr>
            <w:t>[19]</w:t>
          </w:r>
          <w:r w:rsidR="00515157">
            <w:fldChar w:fldCharType="end"/>
          </w:r>
        </w:sdtContent>
      </w:sdt>
    </w:p>
    <w:p w14:paraId="277443BB" w14:textId="76E1C1F3" w:rsidR="00390AB5" w:rsidRDefault="00390AB5" w:rsidP="00390AB5">
      <w:r>
        <w:t>A secure index capable of answering approximate frequency and location requests for query terms. BSIB uses a Bloom filter as the underlying data structure</w:t>
      </w:r>
      <w:r w:rsidR="00002648">
        <w:t xml:space="preserve"> (it is a popular representation of probabilistic </w:t>
      </w:r>
      <w:r w:rsidR="00002648" w:rsidRPr="001C1BE9">
        <w:t>set</w:t>
      </w:r>
      <w:r w:rsidR="00002648">
        <w:t>s</w:t>
      </w:r>
      <w:r w:rsidR="00002648" w:rsidRPr="001C1BE9">
        <w:t>)</w:t>
      </w:r>
      <w:r>
        <w:t>.</w:t>
      </w:r>
      <w:r w:rsidR="00002648">
        <w:t xml:space="preserve"> There is existing research on this particular secure index representation, so we implemented a des</w:t>
      </w:r>
      <w:r w:rsidR="00BF2127">
        <w:t>ign consistent with prior work</w:t>
      </w:r>
      <w:r w:rsidR="00C029B3">
        <w:t xml:space="preserve"> </w:t>
      </w:r>
      <w:sdt>
        <w:sdtPr>
          <w:id w:val="302821551"/>
          <w:citation/>
        </w:sdtPr>
        <w:sdtContent>
          <w:r w:rsidR="00C029B3">
            <w:fldChar w:fldCharType="begin"/>
          </w:r>
          <w:r w:rsidR="00C029B3">
            <w:instrText xml:space="preserve"> CITATION SAr \l 1033 </w:instrText>
          </w:r>
          <w:r w:rsidR="00C029B3">
            <w:fldChar w:fldCharType="separate"/>
          </w:r>
          <w:r w:rsidR="00A97CCA" w:rsidRPr="00A97CCA">
            <w:rPr>
              <w:noProof/>
            </w:rPr>
            <w:t>[19]</w:t>
          </w:r>
          <w:r w:rsidR="00C029B3">
            <w:fldChar w:fldCharType="end"/>
          </w:r>
        </w:sdtContent>
      </w:sdt>
      <w:r w:rsidR="00BF2127">
        <w:t>.</w:t>
      </w:r>
    </w:p>
    <w:p w14:paraId="4C8E28A3" w14:textId="7EF31D55" w:rsidR="00EC0393" w:rsidRDefault="00390AB5" w:rsidP="00EC0393">
      <w:pPr>
        <w:pStyle w:val="Standard"/>
      </w:pPr>
      <w:r w:rsidRPr="001C1BE9">
        <w:t>Similar to PSIB, BISB is a block-based secure index</w:t>
      </w:r>
      <w:r w:rsidR="00D32790">
        <w:t xml:space="preserve"> and operates in a similar way—by segmenting a document into </w:t>
      </w:r>
      <m:oMath>
        <m:r>
          <w:rPr>
            <w:rFonts w:ascii="Cambria Math" w:hAnsi="Cambria Math"/>
          </w:rPr>
          <m:t>N</m:t>
        </m:r>
      </m:oMath>
      <w:r w:rsidR="00D32790">
        <w:t xml:space="preserve"> blocks</w:t>
      </w:r>
      <w:r w:rsidRPr="001C1BE9">
        <w:t xml:space="preserve">. </w:t>
      </w:r>
      <w:r w:rsidR="00D32790">
        <w:t xml:space="preserve">However, </w:t>
      </w:r>
      <w:r w:rsidR="00EC0393">
        <w:t xml:space="preserve">unlike in PSIB, it constructs a Bloom filter for each block (the </w:t>
      </w:r>
      <w:r w:rsidR="00BD4582">
        <w:t>Perfect Hash Filter</w:t>
      </w:r>
      <w:r w:rsidR="00EC0393">
        <w:t xml:space="preserve"> can be used more flexibly since it uniquely maps each member to an integer—see section </w:t>
      </w:r>
      <w:r w:rsidR="00EC0393">
        <w:fldChar w:fldCharType="begin"/>
      </w:r>
      <w:r w:rsidR="00EC0393">
        <w:instrText xml:space="preserve"> REF _Ref393043724 \w \h </w:instrText>
      </w:r>
      <w:r w:rsidR="00EC0393">
        <w:fldChar w:fldCharType="separate"/>
      </w:r>
      <w:r w:rsidR="00564760">
        <w:t>4.1.3.1.3</w:t>
      </w:r>
      <w:r w:rsidR="00EC0393">
        <w:fldChar w:fldCharType="end"/>
      </w:r>
      <w:r w:rsidR="00EC0393">
        <w:t xml:space="preserve">). And as discussed in section </w:t>
      </w:r>
      <w:r w:rsidR="00EC0393">
        <w:fldChar w:fldCharType="begin"/>
      </w:r>
      <w:r w:rsidR="00EC0393">
        <w:instrText xml:space="preserve"> REF _Ref393043809 \w \h </w:instrText>
      </w:r>
      <w:r w:rsidR="00EC0393">
        <w:fldChar w:fldCharType="separate"/>
      </w:r>
      <w:r w:rsidR="00564760">
        <w:t>4.1.3.1.2</w:t>
      </w:r>
      <w:r w:rsidR="00EC0393">
        <w:fldChar w:fldCharType="end"/>
      </w:r>
      <w:r w:rsidR="00EC0393">
        <w:t xml:space="preserve">, the Bloom filter requires computing </w:t>
      </w:r>
      <m:oMath>
        <m:r>
          <w:rPr>
            <w:rFonts w:ascii="Cambria Math" w:hAnsi="Cambria Math"/>
          </w:rPr>
          <m:t>k=</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1</m:t>
                    </m:r>
                  </m:num>
                  <m:den>
                    <m:r>
                      <w:rPr>
                        <w:rFonts w:ascii="Cambria Math" w:hAnsi="Cambria Math"/>
                      </w:rPr>
                      <m:t>ε</m:t>
                    </m:r>
                  </m:den>
                </m:f>
              </m:e>
            </m:func>
            <m:r>
              <m:rPr>
                <m:sty m:val="p"/>
              </m:rPr>
              <w:rPr>
                <w:rFonts w:ascii="Cambria Math" w:hAnsi="Cambria Math"/>
              </w:rPr>
              <m:t xml:space="preserve"> </m:t>
            </m:r>
          </m:e>
        </m:d>
      </m:oMath>
      <w:r w:rsidR="00EC0393">
        <w:t xml:space="preserve"> hash functions. Since there are </w:t>
      </w:r>
      <m:oMath>
        <m:r>
          <w:rPr>
            <w:rFonts w:ascii="Cambria Math" w:hAnsi="Cambria Math"/>
          </w:rPr>
          <m:t>N</m:t>
        </m:r>
      </m:oMath>
      <w:r w:rsidR="00EC0393">
        <w:t xml:space="preserve"> such Bloom filters, in the worst-case scenario a BSIB must compute </w:t>
      </w:r>
      <m:oMath>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1</m:t>
                    </m:r>
                  </m:num>
                  <m:den>
                    <m:r>
                      <w:rPr>
                        <w:rFonts w:ascii="Cambria Math" w:hAnsi="Cambria Math"/>
                      </w:rPr>
                      <m:t>ε</m:t>
                    </m:r>
                  </m:den>
                </m:f>
              </m:e>
            </m:func>
            <m:r>
              <m:rPr>
                <m:sty m:val="p"/>
              </m:rPr>
              <w:rPr>
                <w:rFonts w:ascii="Cambria Math" w:hAnsi="Cambria Math"/>
              </w:rPr>
              <m:t xml:space="preserve"> </m:t>
            </m:r>
          </m:e>
        </m:d>
        <m:r>
          <w:rPr>
            <w:rFonts w:ascii="Cambria Math" w:hAnsi="Cambria Math"/>
          </w:rPr>
          <m:t>N</m:t>
        </m:r>
      </m:oMath>
      <w:r w:rsidR="00EC0393">
        <w:t xml:space="preserve"> hash functions in significant contrast to the PSIB </w:t>
      </w:r>
      <w:r w:rsidR="00D32790">
        <w:t xml:space="preserve">which </w:t>
      </w:r>
      <w:r w:rsidR="00EC0393">
        <w:t>need</w:t>
      </w:r>
      <w:r w:rsidR="00D32790">
        <w:t>s</w:t>
      </w:r>
      <w:r w:rsidR="00EC0393">
        <w:t xml:space="preserve"> to compute</w:t>
      </w:r>
      <w:r w:rsidR="00D32790">
        <w:t xml:space="preserve"> only </w:t>
      </w:r>
      <m:oMath>
        <m:r>
          <w:rPr>
            <w:rFonts w:ascii="Cambria Math" w:hAnsi="Cambria Math"/>
          </w:rPr>
          <m:t>1</m:t>
        </m:r>
      </m:oMath>
      <w:r w:rsidR="00EC0393">
        <w:t xml:space="preserve"> hash function.</w:t>
      </w:r>
    </w:p>
    <w:p w14:paraId="23943B87" w14:textId="703862D7" w:rsidR="007100C9" w:rsidRDefault="007100C9" w:rsidP="007100C9">
      <w:pPr>
        <w:pStyle w:val="Heading2"/>
      </w:pPr>
      <w:bookmarkStart w:id="82" w:name="_Toc396530551"/>
      <w:r>
        <w:t>Relevancy metrics</w:t>
      </w:r>
      <w:bookmarkEnd w:id="82"/>
    </w:p>
    <w:p w14:paraId="14483C30" w14:textId="3418032E" w:rsidR="00D20507" w:rsidRDefault="007100C9" w:rsidP="007100C9">
      <w:r w:rsidRPr="00C4036C">
        <w:rPr>
          <w:rStyle w:val="SubtleEmphasis"/>
        </w:rPr>
        <w:t xml:space="preserve">Encrypted </w:t>
      </w:r>
      <w:r w:rsidR="00882542" w:rsidRPr="00C4036C">
        <w:rPr>
          <w:rStyle w:val="SubtleEmphasis"/>
        </w:rPr>
        <w:t>S</w:t>
      </w:r>
      <w:r w:rsidRPr="00C4036C">
        <w:rPr>
          <w:rStyle w:val="SubtleEmphasis"/>
        </w:rPr>
        <w:t>earch</w:t>
      </w:r>
      <w:r>
        <w:t xml:space="preserve"> efforts have </w:t>
      </w:r>
      <w:r w:rsidR="00882542">
        <w:t>largely</w:t>
      </w:r>
      <w:r>
        <w:t xml:space="preserve"> ignored </w:t>
      </w:r>
      <w:r w:rsidR="00C16865">
        <w:t>the</w:t>
      </w:r>
      <w:r>
        <w:t xml:space="preserve"> </w:t>
      </w:r>
      <w:r w:rsidR="00C16865">
        <w:t xml:space="preserve">problem of </w:t>
      </w:r>
      <w:r>
        <w:t>match</w:t>
      </w:r>
      <w:r w:rsidR="00C16865">
        <w:t>ing</w:t>
      </w:r>
      <w:r>
        <w:t xml:space="preserve"> queries to relevant </w:t>
      </w:r>
      <w:r w:rsidR="00C16865">
        <w:t xml:space="preserve">(according to standard information retrieval techniques) </w:t>
      </w:r>
      <w:r>
        <w:t>sets of documents</w:t>
      </w:r>
      <w:r w:rsidR="00C16865">
        <w:t xml:space="preserve">, e.g., </w:t>
      </w:r>
      <w:r>
        <w:t>rank</w:t>
      </w:r>
      <w:r w:rsidR="00D20507">
        <w:t>-order</w:t>
      </w:r>
      <w:r>
        <w:t xml:space="preserve"> documents by a measure of how close they </w:t>
      </w:r>
      <w:r w:rsidR="00D20507">
        <w:t>match a hidden query</w:t>
      </w:r>
      <w:r w:rsidR="00C16865">
        <w:t xml:space="preserve"> without compromising the data confidentiality and query privacy</w:t>
      </w:r>
      <w:r>
        <w:t>.</w:t>
      </w:r>
    </w:p>
    <w:p w14:paraId="08BC6E4E" w14:textId="3DF2BABC" w:rsidR="007100C9" w:rsidRDefault="007100C9" w:rsidP="007100C9">
      <w:r>
        <w:t xml:space="preserve">In information retrieval, finding effective ways to measure relevancy is </w:t>
      </w:r>
      <w:r w:rsidR="00D20507">
        <w:t>of fundamental importance</w:t>
      </w:r>
      <w:r>
        <w:t xml:space="preserve">. To that end, </w:t>
      </w:r>
      <w:r w:rsidR="005422AD">
        <w:t>past researchers</w:t>
      </w:r>
      <w:r>
        <w:t xml:space="preserve"> have devised many clever algorithms and heuristics to rank</w:t>
      </w:r>
      <w:r w:rsidR="00D20507">
        <w:t>-order</w:t>
      </w:r>
      <w:r>
        <w:t xml:space="preserve"> documents by their estimated relevancy to a </w:t>
      </w:r>
      <w:r w:rsidR="00D20507">
        <w:t xml:space="preserve">given </w:t>
      </w:r>
      <w:r>
        <w:t xml:space="preserve">query. We will explore </w:t>
      </w:r>
      <w:r w:rsidR="00D0298F">
        <w:t>term weighting (</w:t>
      </w:r>
      <w:r w:rsidR="00D0298F">
        <w:fldChar w:fldCharType="begin"/>
      </w:r>
      <w:r w:rsidR="00D0298F">
        <w:instrText xml:space="preserve"> REF _Ref392875363 \w \h </w:instrText>
      </w:r>
      <w:r w:rsidR="00D0298F">
        <w:fldChar w:fldCharType="separate"/>
      </w:r>
      <w:r w:rsidR="00564760">
        <w:t>3.4.3.1</w:t>
      </w:r>
      <w:r w:rsidR="00D0298F">
        <w:fldChar w:fldCharType="end"/>
      </w:r>
      <w:r w:rsidR="00D0298F">
        <w:t>) and term proximity weighting (</w:t>
      </w:r>
      <w:r w:rsidR="00D0298F">
        <w:fldChar w:fldCharType="begin"/>
      </w:r>
      <w:r w:rsidR="00D0298F">
        <w:instrText xml:space="preserve"> REF _Ref392875350 \w \h </w:instrText>
      </w:r>
      <w:r w:rsidR="00D0298F">
        <w:fldChar w:fldCharType="separate"/>
      </w:r>
      <w:r w:rsidR="00564760">
        <w:t>3.4.3.2</w:t>
      </w:r>
      <w:r w:rsidR="00D0298F">
        <w:fldChar w:fldCharType="end"/>
      </w:r>
      <w:r w:rsidR="00D0298F">
        <w:t xml:space="preserve">) heuristics </w:t>
      </w:r>
      <w:r>
        <w:t xml:space="preserve">in </w:t>
      </w:r>
      <w:r w:rsidR="00D20507">
        <w:t xml:space="preserve">the context of </w:t>
      </w:r>
      <w:r>
        <w:t>our secure index construction</w:t>
      </w:r>
      <w:r w:rsidR="00D20507">
        <w:t>s</w:t>
      </w:r>
      <w:r>
        <w:t>.</w:t>
      </w:r>
    </w:p>
    <w:p w14:paraId="3FE06C05" w14:textId="77777777" w:rsidR="007100C9" w:rsidRDefault="007100C9" w:rsidP="007100C9">
      <w:pPr>
        <w:pStyle w:val="Heading3"/>
      </w:pPr>
      <w:bookmarkStart w:id="83" w:name="_Ref391963130"/>
      <w:bookmarkStart w:id="84" w:name="_Ref391963134"/>
      <w:bookmarkStart w:id="85" w:name="_Toc392004119"/>
      <w:bookmarkStart w:id="86" w:name="_Toc396530552"/>
      <w:r>
        <w:t>Precision and recall</w:t>
      </w:r>
      <w:bookmarkEnd w:id="83"/>
      <w:bookmarkEnd w:id="84"/>
      <w:bookmarkEnd w:id="85"/>
      <w:bookmarkEnd w:id="86"/>
    </w:p>
    <w:p w14:paraId="1F9CD2CF" w14:textId="7450B7C6" w:rsidR="007100C9" w:rsidRDefault="007100C9" w:rsidP="007100C9">
      <w:r w:rsidRPr="00F460DF">
        <w:t>Precision</w:t>
      </w:r>
      <w:r>
        <w:t xml:space="preserve"> and </w:t>
      </w:r>
      <w:r w:rsidRPr="00F460DF">
        <w:t>recall</w:t>
      </w:r>
      <w:r>
        <w:t xml:space="preserve"> are relevant metrics for Boolean searches; they do not rank retrieved documents like </w:t>
      </w:r>
      <w:r w:rsidRPr="00F460DF">
        <w:t>BM25</w:t>
      </w:r>
      <w:r w:rsidR="00513348">
        <w:t xml:space="preserve"> </w:t>
      </w:r>
      <w:r>
        <w:t>or MinDist*</w:t>
      </w:r>
      <w:r w:rsidRPr="00F460DF">
        <w:t xml:space="preserve">; </w:t>
      </w:r>
      <w:r>
        <w:t>a document is either considered relevant (contains all of the terms in a query) or non-relevant.</w:t>
      </w:r>
    </w:p>
    <w:p w14:paraId="5E50249E" w14:textId="77777777" w:rsidR="007100C9" w:rsidRDefault="007100C9" w:rsidP="007100C9">
      <w:r w:rsidRPr="00F460DF">
        <w:t>Precision</w:t>
      </w:r>
      <w:r>
        <w:t xml:space="preserve"> measures the proportion of retrieved </w:t>
      </w:r>
      <w:r w:rsidR="0026457D">
        <w:t>documents that</w:t>
      </w:r>
      <w:r>
        <w:t xml:space="preserve"> are relevant to the query. It is defined as:</w:t>
      </w:r>
    </w:p>
    <w:p w14:paraId="43999DEF" w14:textId="31092EA5" w:rsidR="007100C9" w:rsidRPr="006E4312" w:rsidRDefault="00DF5A36" w:rsidP="007100C9">
      <w:pPr>
        <w:ind w:firstLine="720"/>
      </w:pPr>
      <m:oMathPara>
        <m:oMath>
          <m:r>
            <m:rPr>
              <m:nor/>
            </m:rPr>
            <w:rPr>
              <w:rFonts w:ascii="Cambria Math" w:hAnsi="Cambria Math"/>
            </w:rPr>
            <w:lastRenderedPageBreak/>
            <m:t>precision</m:t>
          </m:r>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m:rPr>
                      <m:nor/>
                    </m:rPr>
                    <w:rPr>
                      <w:rFonts w:ascii="Cambria Math" w:hAnsi="Cambria Math"/>
                    </w:rPr>
                    <m:t>relevant</m:t>
                  </m:r>
                  <m:r>
                    <w:rPr>
                      <w:rFonts w:ascii="Cambria Math" w:hAnsi="Cambria Math"/>
                    </w:rPr>
                    <m:t xml:space="preserve"> ∩ </m:t>
                  </m:r>
                  <m:r>
                    <m:rPr>
                      <m:nor/>
                    </m:rPr>
                    <w:rPr>
                      <w:rFonts w:ascii="Cambria Math" w:hAnsi="Cambria Math"/>
                    </w:rPr>
                    <m:t>retrieved</m:t>
                  </m:r>
                </m:e>
              </m:d>
            </m:num>
            <m:den>
              <m:r>
                <w:rPr>
                  <w:rFonts w:ascii="Cambria Math" w:hAnsi="Cambria Math"/>
                </w:rPr>
                <m:t>|</m:t>
              </m:r>
              <m:r>
                <m:rPr>
                  <m:nor/>
                </m:rPr>
                <w:rPr>
                  <w:rFonts w:ascii="Cambria Math" w:hAnsi="Cambria Math"/>
                </w:rPr>
                <m:t>retrieved</m:t>
              </m:r>
              <m:r>
                <w:rPr>
                  <w:rFonts w:ascii="Cambria Math" w:hAnsi="Cambria Math"/>
                </w:rPr>
                <m:t>|</m:t>
              </m:r>
            </m:den>
          </m:f>
        </m:oMath>
      </m:oMathPara>
    </w:p>
    <w:p w14:paraId="774CC02C" w14:textId="77777777" w:rsidR="007100C9" w:rsidRDefault="007100C9" w:rsidP="007100C9">
      <w:r>
        <w:t xml:space="preserve">Precision has a range of [0, 1]. </w:t>
      </w:r>
      <w:r w:rsidRPr="00F460DF">
        <w:t>Recall</w:t>
      </w:r>
      <w:r>
        <w:t xml:space="preserve"> measures the proportion of relevant documents that were retrieved. It is defined as:</w:t>
      </w:r>
    </w:p>
    <w:p w14:paraId="56755CD5" w14:textId="34358DE3" w:rsidR="007100C9" w:rsidRPr="006E4312" w:rsidRDefault="00DF5A36" w:rsidP="007100C9">
      <m:oMathPara>
        <m:oMath>
          <m:r>
            <m:rPr>
              <m:nor/>
            </m:rPr>
            <w:rPr>
              <w:rFonts w:ascii="Cambria Math" w:hAnsi="Cambria Math"/>
            </w:rPr>
            <m:t>recall</m:t>
          </m:r>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m:rPr>
                      <m:nor/>
                    </m:rPr>
                    <w:rPr>
                      <w:rFonts w:ascii="Cambria Math" w:hAnsi="Cambria Math"/>
                    </w:rPr>
                    <m:t>relevant</m:t>
                  </m:r>
                  <m:r>
                    <w:rPr>
                      <w:rFonts w:ascii="Cambria Math" w:hAnsi="Cambria Math"/>
                    </w:rPr>
                    <m:t xml:space="preserve"> ∩ </m:t>
                  </m:r>
                  <m:r>
                    <m:rPr>
                      <m:nor/>
                    </m:rPr>
                    <w:rPr>
                      <w:rFonts w:ascii="Cambria Math" w:hAnsi="Cambria Math"/>
                    </w:rPr>
                    <m:t>retrieved</m:t>
                  </m:r>
                </m:e>
              </m:d>
            </m:num>
            <m:den>
              <m:r>
                <w:rPr>
                  <w:rFonts w:ascii="Cambria Math" w:hAnsi="Cambria Math"/>
                </w:rPr>
                <m:t>|</m:t>
              </m:r>
              <m:r>
                <m:rPr>
                  <m:nor/>
                </m:rPr>
                <w:rPr>
                  <w:rFonts w:ascii="Cambria Math" w:hAnsi="Cambria Math"/>
                </w:rPr>
                <m:t>relevant</m:t>
              </m:r>
              <m:r>
                <w:rPr>
                  <w:rFonts w:ascii="Cambria Math" w:hAnsi="Cambria Math"/>
                </w:rPr>
                <m:t>|</m:t>
              </m:r>
            </m:den>
          </m:f>
        </m:oMath>
      </m:oMathPara>
    </w:p>
    <w:p w14:paraId="6F77332A" w14:textId="2E6D1E41" w:rsidR="007100C9" w:rsidRDefault="007100C9" w:rsidP="007100C9">
      <w:r>
        <w:t xml:space="preserve">Recall also has a range </w:t>
      </w:r>
      <w:r w:rsidR="00C4036C">
        <w:t>in</w:t>
      </w:r>
      <w:r>
        <w:t xml:space="preserve"> </w:t>
      </w:r>
      <m:oMath>
        <m:r>
          <w:rPr>
            <w:rFonts w:ascii="Cambria Math" w:hAnsi="Cambria Math"/>
          </w:rPr>
          <m:t>[0, 1]</m:t>
        </m:r>
      </m:oMath>
      <w:r>
        <w:t xml:space="preserve">. It is trivial to achieve a recall of </w:t>
      </w:r>
      <m:oMath>
        <m:r>
          <w:rPr>
            <w:rFonts w:ascii="Cambria Math" w:hAnsi="Cambria Math"/>
          </w:rPr>
          <m:t>1 (100%)</m:t>
        </m:r>
      </m:oMath>
      <w:r>
        <w:t xml:space="preserve"> by retrieving every document in the corpus. </w:t>
      </w:r>
      <w:r w:rsidR="00F31A37">
        <w:t>How</w:t>
      </w:r>
      <w:r w:rsidR="004B7197">
        <w:t>e</w:t>
      </w:r>
      <w:r w:rsidR="00F31A37">
        <w:t>ver, t</w:t>
      </w:r>
      <w:r>
        <w:t>his</w:t>
      </w:r>
      <w:r w:rsidR="00F31A37">
        <w:t xml:space="preserve"> </w:t>
      </w:r>
      <w:r>
        <w:t>comes at the cost of decreased precision. Thus, in general there is a trade-off between precision and recall.</w:t>
      </w:r>
    </w:p>
    <w:p w14:paraId="24780671" w14:textId="47988337" w:rsidR="007100C9" w:rsidRDefault="00B51BD5" w:rsidP="005D084F">
      <w:pPr>
        <w:pStyle w:val="Heading3"/>
      </w:pPr>
      <w:bookmarkStart w:id="87" w:name="_Ref393999519"/>
      <w:bookmarkStart w:id="88" w:name="_Toc396530553"/>
      <w:r>
        <w:t xml:space="preserve">Term importance: </w:t>
      </w:r>
      <w:r w:rsidR="007100C9">
        <w:t>BM25</w:t>
      </w:r>
      <w:r w:rsidR="003B55E5">
        <w:t xml:space="preserve"> </w:t>
      </w:r>
      <w:sdt>
        <w:sdtPr>
          <w:id w:val="1101838275"/>
          <w:citation/>
        </w:sdtPr>
        <w:sdtContent>
          <w:r w:rsidR="003B55E5">
            <w:fldChar w:fldCharType="begin"/>
          </w:r>
          <w:r w:rsidR="003B55E5">
            <w:instrText xml:space="preserve"> CITATION Man09 \l 1033 </w:instrText>
          </w:r>
          <w:r w:rsidR="003B55E5">
            <w:fldChar w:fldCharType="separate"/>
          </w:r>
          <w:r w:rsidR="00A97CCA" w:rsidRPr="00A97CCA">
            <w:rPr>
              <w:noProof/>
            </w:rPr>
            <w:t>[34]</w:t>
          </w:r>
          <w:r w:rsidR="003B55E5">
            <w:fldChar w:fldCharType="end"/>
          </w:r>
        </w:sdtContent>
      </w:sdt>
      <w:bookmarkEnd w:id="87"/>
      <w:bookmarkEnd w:id="88"/>
    </w:p>
    <w:p w14:paraId="2B9BD8EC" w14:textId="77777777" w:rsidR="007100C9" w:rsidRPr="00BC43E7" w:rsidRDefault="007100C9" w:rsidP="007100C9">
      <w:r w:rsidRPr="00FE546E">
        <w:t>BM25</w:t>
      </w:r>
      <w:r>
        <w:t xml:space="preserve">, a well-established tf-idf variant, is one of the relevancy measures </w:t>
      </w:r>
      <w:r w:rsidR="00390918">
        <w:t>chosen for our</w:t>
      </w:r>
      <w:r>
        <w:t xml:space="preserve"> experiments. Mathematically:</w:t>
      </w:r>
    </w:p>
    <w:p w14:paraId="14DD8E3C" w14:textId="3AD8796E" w:rsidR="007100C9" w:rsidRDefault="00DF5A36" w:rsidP="007100C9">
      <m:oMathPara>
        <m:oMath>
          <m:r>
            <m:rPr>
              <m:nor/>
            </m:rPr>
            <w:rPr>
              <w:rFonts w:ascii="Cambria Math" w:hAnsi="Cambria Math"/>
            </w:rPr>
            <m:t>BM25</m:t>
          </m:r>
          <m:d>
            <m:dPr>
              <m:ctrlPr>
                <w:rPr>
                  <w:rFonts w:ascii="Cambria Math" w:hAnsi="Cambria Math"/>
                  <w:i/>
                </w:rPr>
              </m:ctrlPr>
            </m:dPr>
            <m:e>
              <m:r>
                <w:rPr>
                  <w:rFonts w:ascii="Cambria Math" w:hAnsi="Cambria Math"/>
                </w:rPr>
                <m:t>d,t,D</m:t>
              </m:r>
            </m:e>
          </m:d>
          <m:r>
            <w:rPr>
              <w:rFonts w:ascii="Cambria Math" w:hAnsi="Cambria Math"/>
            </w:rPr>
            <m:t>=</m:t>
          </m:r>
          <m:r>
            <m:rPr>
              <m:nor/>
            </m:rPr>
            <w:rPr>
              <w:rFonts w:ascii="Cambria Math" w:hAnsi="Cambria Math"/>
            </w:rPr>
            <m:t>idf</m:t>
          </m:r>
          <m:d>
            <m:dPr>
              <m:ctrlPr>
                <w:rPr>
                  <w:rFonts w:ascii="Cambria Math" w:hAnsi="Cambria Math"/>
                  <w:i/>
                </w:rPr>
              </m:ctrlPr>
            </m:dPr>
            <m:e>
              <m:r>
                <w:rPr>
                  <w:rFonts w:ascii="Cambria Math" w:hAnsi="Cambria Math"/>
                </w:rPr>
                <m:t>t,D</m:t>
              </m:r>
            </m:e>
          </m:d>
          <m:r>
            <w:rPr>
              <w:rFonts w:ascii="Cambria Math" w:hAnsi="Cambria Math"/>
            </w:rPr>
            <m:t>×</m:t>
          </m:r>
          <m:f>
            <m:fPr>
              <m:ctrlPr>
                <w:rPr>
                  <w:rFonts w:ascii="Cambria Math" w:hAnsi="Cambria Math"/>
                  <w:i/>
                </w:rPr>
              </m:ctrlPr>
            </m:fPr>
            <m:num>
              <m:r>
                <m:rPr>
                  <m:nor/>
                </m:rPr>
                <w:rPr>
                  <w:rFonts w:ascii="Cambria Math" w:hAnsi="Cambria Math"/>
                </w:rPr>
                <m:t>tf</m:t>
              </m:r>
              <m:d>
                <m:dPr>
                  <m:ctrlPr>
                    <w:rPr>
                      <w:rFonts w:ascii="Cambria Math" w:hAnsi="Cambria Math"/>
                      <w:i/>
                    </w:rPr>
                  </m:ctrlPr>
                </m:dPr>
                <m:e>
                  <m:r>
                    <w:rPr>
                      <w:rFonts w:ascii="Cambria Math" w:hAnsi="Cambria Math"/>
                    </w:rPr>
                    <m:t>t,d</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+1</m:t>
                  </m:r>
                </m:e>
              </m:d>
            </m:num>
            <m:den>
              <m:r>
                <m:rPr>
                  <m:nor/>
                </m:rPr>
                <w:rPr>
                  <w:rFonts w:ascii="Cambria Math" w:hAnsi="Cambria Math"/>
                </w:rPr>
                <m:t>tf</m:t>
              </m:r>
              <m:d>
                <m:dPr>
                  <m:ctrlPr>
                    <w:rPr>
                      <w:rFonts w:ascii="Cambria Math" w:hAnsi="Cambria Math"/>
                      <w:i/>
                    </w:rPr>
                  </m:ctrlPr>
                </m:dPr>
                <m:e>
                  <m:r>
                    <w:rPr>
                      <w:rFonts w:ascii="Cambria Math" w:hAnsi="Cambria Math"/>
                    </w:rPr>
                    <m:t>t,d</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 xml:space="preserve">1-b+b × </m:t>
                  </m:r>
                  <m:f>
                    <m:fPr>
                      <m:ctrlPr>
                        <w:rPr>
                          <w:rFonts w:ascii="Cambria Math" w:hAnsi="Cambria Math"/>
                          <w:i/>
                        </w:rPr>
                      </m:ctrlPr>
                    </m:fPr>
                    <m:num>
                      <m:d>
                        <m:dPr>
                          <m:begChr m:val="|"/>
                          <m:endChr m:val="|"/>
                          <m:ctrlPr>
                            <w:rPr>
                              <w:rFonts w:ascii="Cambria Math" w:hAnsi="Cambria Math"/>
                              <w:i/>
                            </w:rPr>
                          </m:ctrlPr>
                        </m:dPr>
                        <m:e>
                          <m:r>
                            <w:rPr>
                              <w:rFonts w:ascii="Cambria Math" w:hAnsi="Cambria Math"/>
                            </w:rPr>
                            <m:t>d</m:t>
                          </m:r>
                        </m:e>
                      </m:d>
                    </m:num>
                    <m:den>
                      <m:r>
                        <w:rPr>
                          <w:rFonts w:ascii="Cambria Math" w:hAnsi="Cambria Math"/>
                        </w:rPr>
                        <m:t>avgdl</m:t>
                      </m:r>
                    </m:den>
                  </m:f>
                </m:e>
              </m:d>
            </m:den>
          </m:f>
          <m:r>
            <w:rPr>
              <w:rFonts w:ascii="Cambria Math" w:hAnsi="Cambria Math"/>
            </w:rPr>
            <m:t>,</m:t>
          </m:r>
        </m:oMath>
      </m:oMathPara>
    </w:p>
    <w:p w14:paraId="12A645A1" w14:textId="77777777" w:rsidR="007100C9" w:rsidRDefault="00406300" w:rsidP="007100C9">
      <w:r>
        <w:t xml:space="preserve">where </w:t>
      </w:r>
      <m:oMath>
        <m:r>
          <w:rPr>
            <w:rFonts w:ascii="Cambria Math" w:hAnsi="Cambria Math"/>
          </w:rPr>
          <m:t>avgdl</m:t>
        </m:r>
      </m:oMath>
      <w:r w:rsidR="007100C9">
        <w:t xml:space="preserve"> is the average size (in words) of documents in </w:t>
      </w:r>
      <m:oMath>
        <m:r>
          <w:rPr>
            <w:rFonts w:ascii="Cambria Math" w:hAnsi="Cambria Math"/>
          </w:rPr>
          <m:t>D</m:t>
        </m:r>
      </m:oMath>
      <w:r w:rsidR="007100C9">
        <w:t>.</w:t>
      </w:r>
    </w:p>
    <w:p w14:paraId="4E2E173D" w14:textId="5631117A" w:rsidR="00C00805" w:rsidRDefault="00C00805" w:rsidP="00C00805">
      <w:r>
        <w:t xml:space="preserve">Parameters </w:t>
      </w:r>
      <m:oMath>
        <m:r>
          <w:rPr>
            <w:rFonts w:ascii="Cambria Math" w:hAnsi="Cambria Math"/>
          </w:rPr>
          <m:t>b</m:t>
        </m:r>
      </m:oMath>
      <w:r>
        <w:t xml:space="preserve"> and </w:t>
      </w:r>
      <m:oMath>
        <m:sSub>
          <m:sSubPr>
            <m:ctrlPr>
              <w:rPr>
                <w:rFonts w:ascii="Cambria Math" w:hAnsi="Cambria Math"/>
                <w:i/>
              </w:rPr>
            </m:ctrlPr>
          </m:sSubPr>
          <m:e>
            <m:r>
              <w:rPr>
                <w:rFonts w:ascii="Cambria Math" w:hAnsi="Cambria Math"/>
              </w:rPr>
              <m:t>k</m:t>
            </m:r>
          </m:e>
          <m:sub>
            <m:r>
              <w:rPr>
                <w:rFonts w:ascii="Cambria Math" w:hAnsi="Cambria Math"/>
                <w:vertAlign w:val="subscript"/>
              </w:rPr>
              <m:t>1</m:t>
            </m:r>
          </m:sub>
        </m:sSub>
      </m:oMath>
      <w:r w:rsidRPr="00500BFB">
        <w:t xml:space="preserve"> </w:t>
      </w:r>
      <w:r>
        <w:t>are free parameters. In the experiments,</w:t>
      </w:r>
      <w:r w:rsidR="00A0305F">
        <w:t xml:space="preserve"> they are set to typical values </w:t>
      </w:r>
      <w:sdt>
        <w:sdtPr>
          <w:id w:val="-924880729"/>
          <w:citation/>
        </w:sdtPr>
        <w:sdtContent>
          <w:r w:rsidR="00A0305F">
            <w:fldChar w:fldCharType="begin"/>
          </w:r>
          <w:r w:rsidR="00A0305F">
            <w:instrText xml:space="preserve"> CITATION Man09 \l 1033 </w:instrText>
          </w:r>
          <w:r w:rsidR="00A0305F">
            <w:fldChar w:fldCharType="separate"/>
          </w:r>
          <w:r w:rsidR="00A97CCA" w:rsidRPr="00A97CCA">
            <w:rPr>
              <w:noProof/>
            </w:rPr>
            <w:t>[34]</w:t>
          </w:r>
          <w:r w:rsidR="00A0305F">
            <w:fldChar w:fldCharType="end"/>
          </w:r>
        </w:sdtContent>
      </w:sdt>
      <w:r w:rsidR="00A0305F">
        <w:t>;</w:t>
      </w:r>
      <w:r>
        <w:t xml:space="preserve"> </w:t>
      </w:r>
      <m:oMath>
        <m:r>
          <w:rPr>
            <w:rFonts w:ascii="Cambria Math" w:hAnsi="Cambria Math"/>
          </w:rPr>
          <m:t>b</m:t>
        </m:r>
      </m:oMath>
      <w:r>
        <w:t xml:space="preserve"> is set to </w:t>
      </w:r>
      <m:oMath>
        <m:r>
          <w:rPr>
            <w:rFonts w:ascii="Cambria Math" w:hAnsi="Cambria Math"/>
          </w:rPr>
          <m:t>0.75</m:t>
        </m:r>
      </m:oMath>
      <w:r>
        <w:t xml:space="preserve"> and </w:t>
      </w:r>
      <m:oMath>
        <m:sSub>
          <m:sSubPr>
            <m:ctrlPr>
              <w:rPr>
                <w:rFonts w:ascii="Cambria Math" w:hAnsi="Cambria Math"/>
                <w:i/>
              </w:rPr>
            </m:ctrlPr>
          </m:sSubPr>
          <m:e>
            <m:r>
              <w:rPr>
                <w:rFonts w:ascii="Cambria Math" w:hAnsi="Cambria Math"/>
              </w:rPr>
              <m:t>k</m:t>
            </m:r>
          </m:e>
          <m:sub>
            <m:r>
              <w:rPr>
                <w:rFonts w:ascii="Cambria Math" w:hAnsi="Cambria Math"/>
                <w:vertAlign w:val="subscript"/>
              </w:rPr>
              <m:t>1</m:t>
            </m:r>
          </m:sub>
        </m:sSub>
      </m:oMath>
      <w:r>
        <w:t xml:space="preserve"> is set to </w:t>
      </w:r>
      <m:oMath>
        <m:r>
          <w:rPr>
            <w:rFonts w:ascii="Cambria Math" w:hAnsi="Cambria Math"/>
          </w:rPr>
          <m:t>1.2</m:t>
        </m:r>
      </m:oMath>
      <w:r>
        <w:t xml:space="preserve">. </w:t>
      </w:r>
      <w:r w:rsidR="00A0305F">
        <w:t>I</w:t>
      </w:r>
      <w:r>
        <w:t xml:space="preserve">deally these parameters would be automatically tuned for each secure index. The function </w:t>
      </w:r>
      <m:oMath>
        <m:r>
          <w:rPr>
            <w:rFonts w:ascii="Cambria Math" w:hAnsi="Cambria Math"/>
          </w:rPr>
          <m:t>tf</m:t>
        </m:r>
      </m:oMath>
      <w:r>
        <w:rPr>
          <w:i/>
        </w:rPr>
        <w:t xml:space="preserve"> </w:t>
      </w:r>
      <w:r w:rsidRPr="00406300">
        <w:t xml:space="preserve">stands for </w:t>
      </w:r>
      <w:r w:rsidRPr="00406300">
        <w:rPr>
          <w:rStyle w:val="SubtleEmphasis"/>
        </w:rPr>
        <w:t>term frequency</w:t>
      </w:r>
      <w:r w:rsidRPr="00406300">
        <w:t xml:space="preserve"> </w:t>
      </w:r>
      <w:r>
        <w:t xml:space="preserve">and simply returns the number of occurrences </w:t>
      </w:r>
      <w:r w:rsidR="00974884">
        <w:t xml:space="preserve">of term </w:t>
      </w:r>
      <m:oMath>
        <m:r>
          <w:rPr>
            <w:rFonts w:ascii="Cambria Math" w:hAnsi="Cambria Math"/>
          </w:rPr>
          <m:t>t</m:t>
        </m:r>
      </m:oMath>
      <w:r>
        <w:t xml:space="preserve"> </w:t>
      </w:r>
      <w:r w:rsidR="00974884">
        <w:t xml:space="preserve">in document </w:t>
      </w:r>
      <m:oMath>
        <m:r>
          <w:rPr>
            <w:rFonts w:ascii="Cambria Math" w:hAnsi="Cambria Math"/>
          </w:rPr>
          <m:t>d</m:t>
        </m:r>
      </m:oMath>
      <w:r>
        <w:t xml:space="preserve">. The function </w:t>
      </w:r>
      <m:oMath>
        <m:r>
          <w:rPr>
            <w:rFonts w:ascii="Cambria Math" w:hAnsi="Cambria Math"/>
          </w:rPr>
          <m:t>idf</m:t>
        </m:r>
      </m:oMath>
      <w:r>
        <w:t xml:space="preserve"> stands for </w:t>
      </w:r>
      <w:r w:rsidRPr="00406300">
        <w:rPr>
          <w:rStyle w:val="SubtleEmphasis"/>
        </w:rPr>
        <w:t>inverse document frequency</w:t>
      </w:r>
      <w:r w:rsidR="00974884">
        <w:rPr>
          <w:rStyle w:val="SubtleEmphasis"/>
        </w:rPr>
        <w:t>.</w:t>
      </w:r>
    </w:p>
    <w:p w14:paraId="593E6B81" w14:textId="6FCFB764" w:rsidR="00C00805" w:rsidRDefault="00A45D64" w:rsidP="00C00805">
      <m:oMathPara>
        <m:oMath>
          <m:r>
            <m:rPr>
              <m:nor/>
            </m:rPr>
            <w:rPr>
              <w:rFonts w:ascii="Cambria Math" w:hAnsi="Cambria Math"/>
            </w:rPr>
            <m:t>idf</m:t>
          </m:r>
          <m:d>
            <m:dPr>
              <m:ctrlPr>
                <w:rPr>
                  <w:rFonts w:ascii="Cambria Math" w:hAnsi="Cambria Math"/>
                  <w:i/>
                </w:rPr>
              </m:ctrlPr>
            </m:dPr>
            <m:e>
              <m:r>
                <w:rPr>
                  <w:rFonts w:ascii="Cambria Math" w:hAnsi="Cambria Math"/>
                </w:rPr>
                <m:t>t,D</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|D|-</m:t>
                      </m:r>
                      <m:r>
                        <m:rPr>
                          <m:nor/>
                        </m:rPr>
                        <w:rPr>
                          <w:rFonts w:ascii="Cambria Math" w:hAnsi="Cambria Math"/>
                        </w:rPr>
                        <m:t>count</m:t>
                      </m:r>
                      <m:d>
                        <m:dPr>
                          <m:ctrlPr>
                            <w:rPr>
                              <w:rFonts w:ascii="Cambria Math" w:hAnsi="Cambria Math"/>
                              <w:i/>
                            </w:rPr>
                          </m:ctrlPr>
                        </m:dPr>
                        <m:e>
                          <m:r>
                            <w:rPr>
                              <w:rFonts w:ascii="Cambria Math" w:hAnsi="Cambria Math"/>
                            </w:rPr>
                            <m:t>t,D</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um>
                    <m:den>
                      <m:r>
                        <m:rPr>
                          <m:nor/>
                        </m:rPr>
                        <w:rPr>
                          <w:rFonts w:ascii="Cambria Math" w:hAnsi="Cambria Math"/>
                        </w:rPr>
                        <m:t>count</m:t>
                      </m:r>
                      <m:d>
                        <m:dPr>
                          <m:ctrlPr>
                            <w:rPr>
                              <w:rFonts w:ascii="Cambria Math" w:hAnsi="Cambria Math"/>
                              <w:i/>
                            </w:rPr>
                          </m:ctrlPr>
                        </m:dPr>
                        <m:e>
                          <m:r>
                            <w:rPr>
                              <w:rFonts w:ascii="Cambria Math" w:hAnsi="Cambria Math"/>
                            </w:rPr>
                            <m:t>t,D</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en>
                  </m:f>
                </m:e>
              </m:d>
            </m:e>
          </m:func>
          <m:r>
            <w:rPr>
              <w:rFonts w:ascii="Cambria Math" w:hAnsi="Cambria Math"/>
            </w:rPr>
            <m:t>,</m:t>
          </m:r>
        </m:oMath>
      </m:oMathPara>
    </w:p>
    <w:p w14:paraId="4AAF26BA" w14:textId="77777777" w:rsidR="00C00805" w:rsidRDefault="00C00805" w:rsidP="00C00805">
      <w:r>
        <w:t xml:space="preserve">where </w:t>
      </w:r>
      <m:oMath>
        <m:r>
          <w:rPr>
            <w:rFonts w:ascii="Cambria Math" w:hAnsi="Cambria Math"/>
          </w:rPr>
          <m:t>|D|</m:t>
        </m:r>
      </m:oMath>
      <w:r>
        <w:t xml:space="preserve"> is the number of documents in </w:t>
      </w:r>
      <m:oMath>
        <m:r>
          <w:rPr>
            <w:rFonts w:ascii="Cambria Math" w:hAnsi="Cambria Math"/>
          </w:rPr>
          <m:t>D</m:t>
        </m:r>
      </m:oMath>
      <w:r>
        <w:t xml:space="preserve"> and </w:t>
      </w:r>
      <m:oMath>
        <m:r>
          <w:rPr>
            <w:rFonts w:ascii="Cambria Math" w:hAnsi="Cambria Math"/>
          </w:rPr>
          <m:t>count</m:t>
        </m:r>
      </m:oMath>
      <w:r>
        <w:t xml:space="preserve"> is a function which returns the number of documents in </w:t>
      </w:r>
      <m:oMath>
        <m:r>
          <w:rPr>
            <w:rFonts w:ascii="Cambria Math" w:hAnsi="Cambria Math"/>
          </w:rPr>
          <m:t>D</m:t>
        </m:r>
      </m:oMath>
      <w:r>
        <w:t xml:space="preserve"> which had one or more occurrences of</w:t>
      </w:r>
      <w:r w:rsidR="00A84D63">
        <w:t xml:space="preserve"> term </w:t>
      </w:r>
      <m:oMath>
        <m:r>
          <w:rPr>
            <w:rFonts w:ascii="Cambria Math" w:hAnsi="Cambria Math"/>
          </w:rPr>
          <m:t>t</m:t>
        </m:r>
      </m:oMath>
      <w:r>
        <w:t>.</w:t>
      </w:r>
    </w:p>
    <w:p w14:paraId="538E5AAF" w14:textId="771033DA" w:rsidR="00C00805" w:rsidRDefault="00C00805" w:rsidP="00C00805">
      <w:r>
        <w:t xml:space="preserve">When using BM25 to rank search results, each document </w:t>
      </w:r>
      <m:oMath>
        <m:r>
          <w:rPr>
            <w:rFonts w:ascii="Cambria Math" w:hAnsi="Cambria Math"/>
          </w:rPr>
          <m:t>d</m:t>
        </m:r>
      </m:oMath>
      <w:r>
        <w:t xml:space="preserve"> in </w:t>
      </w:r>
      <m:oMath>
        <m:r>
          <w:rPr>
            <w:rFonts w:ascii="Cambria Math" w:hAnsi="Cambria Math"/>
          </w:rPr>
          <m:t>D</m:t>
        </m:r>
      </m:oMath>
      <w:r>
        <w:t xml:space="preserve"> is ranked according to query </w:t>
      </w:r>
      <m:oMath>
        <m:r>
          <w:rPr>
            <w:rFonts w:ascii="Cambria Math" w:hAnsi="Cambria Math"/>
          </w:rPr>
          <m:t>Q</m:t>
        </m:r>
      </m:oMath>
      <w:r>
        <w:t xml:space="preserve"> by the function </w:t>
      </w:r>
      <m:oMath>
        <m:r>
          <m:rPr>
            <m:nor/>
          </m:rPr>
          <w:rPr>
            <w:rFonts w:ascii="Cambria Math" w:hAnsi="Cambria Math"/>
          </w:rPr>
          <m:t>BM25Score</m:t>
        </m:r>
        <m:d>
          <m:dPr>
            <m:ctrlPr>
              <w:rPr>
                <w:rFonts w:ascii="Cambria Math" w:hAnsi="Cambria Math"/>
                <w:i/>
              </w:rPr>
            </m:ctrlPr>
          </m:dPr>
          <m:e>
            <m:r>
              <w:rPr>
                <w:rFonts w:ascii="Cambria Math" w:hAnsi="Cambria Math"/>
              </w:rPr>
              <m:t>d,Q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t∈Q</m:t>
            </m:r>
          </m:sub>
          <m:sup/>
          <m:e>
            <m:r>
              <m:rPr>
                <m:nor/>
              </m:rPr>
              <w:rPr>
                <w:rFonts w:ascii="Cambria Math" w:hAnsi="Cambria Math"/>
              </w:rPr>
              <m:t>BM25</m:t>
            </m:r>
            <m:r>
              <w:rPr>
                <w:rFonts w:ascii="Cambria Math" w:hAnsi="Cambria Math"/>
              </w:rPr>
              <m:t>(</m:t>
            </m:r>
          </m:e>
        </m:nary>
        <m:r>
          <w:rPr>
            <w:rFonts w:ascii="Cambria Math" w:hAnsi="Cambria Math"/>
          </w:rPr>
          <m:t>d,t,D)</m:t>
        </m:r>
      </m:oMath>
      <w:r w:rsidR="00A84D63">
        <w:t xml:space="preserve">, </w:t>
      </w:r>
      <w:r w:rsidR="00390918">
        <w:t xml:space="preserve">where </w:t>
      </w:r>
      <m:oMath>
        <m:r>
          <w:rPr>
            <w:rFonts w:ascii="Cambria Math" w:hAnsi="Cambria Math"/>
          </w:rPr>
          <m:t>t</m:t>
        </m:r>
      </m:oMath>
      <w:r w:rsidR="00390918">
        <w:rPr>
          <w:vertAlign w:val="subscript"/>
        </w:rPr>
        <w:t xml:space="preserve"> </w:t>
      </w:r>
      <w:r w:rsidR="00390918">
        <w:t xml:space="preserve">is a term in query </w:t>
      </w:r>
      <m:oMath>
        <m:r>
          <w:rPr>
            <w:rFonts w:ascii="Cambria Math" w:hAnsi="Cambria Math"/>
          </w:rPr>
          <m:t>Q</m:t>
        </m:r>
      </m:oMath>
      <w:r w:rsidR="00390918">
        <w:t>.</w:t>
      </w:r>
      <w:r w:rsidR="003D7FB8">
        <w:t xml:space="preserve"> </w:t>
      </w:r>
      <w:r>
        <w:t>After giving every document a BM25 rank, the results are sorted in descending order of rank as the final output.</w:t>
      </w:r>
    </w:p>
    <w:p w14:paraId="1739C3D8" w14:textId="450D1E4F" w:rsidR="007100C9" w:rsidRDefault="007100C9" w:rsidP="007100C9">
      <w:r>
        <w:t xml:space="preserve">Note that </w:t>
      </w:r>
      <w:r w:rsidR="003B7A3F">
        <w:t xml:space="preserve">BM25Score </w:t>
      </w:r>
      <w:r>
        <w:t xml:space="preserve">is </w:t>
      </w:r>
      <w:r w:rsidR="003B7A3F">
        <w:t xml:space="preserve">not </w:t>
      </w:r>
      <w:r>
        <w:t>used in m</w:t>
      </w:r>
      <w:r w:rsidR="00AC416D">
        <w:t>ost</w:t>
      </w:r>
      <w:r>
        <w:t xml:space="preserve"> real-world </w:t>
      </w:r>
      <w:r w:rsidR="00406300">
        <w:t>information retrieval</w:t>
      </w:r>
      <w:r w:rsidR="003B7A3F">
        <w:t xml:space="preserve"> systems; instead, they typically </w:t>
      </w:r>
      <w:r>
        <w:t xml:space="preserve">employ </w:t>
      </w:r>
      <w:r w:rsidR="00406300">
        <w:t xml:space="preserve">a </w:t>
      </w:r>
      <w:r>
        <w:t>vector space model</w:t>
      </w:r>
      <w:r w:rsidR="003B7A3F">
        <w:t>, in which a</w:t>
      </w:r>
      <w:r>
        <w:t xml:space="preserve"> vector </w:t>
      </w:r>
      <m:oMath>
        <m:acc>
          <m:accPr>
            <m:chr m:val="⃗"/>
            <m:ctrlPr>
              <w:rPr>
                <w:rFonts w:ascii="Cambria Math" w:hAnsi="Cambria Math"/>
                <w:i/>
              </w:rPr>
            </m:ctrlPr>
          </m:accPr>
          <m:e>
            <m:r>
              <w:rPr>
                <w:rFonts w:ascii="Cambria Math" w:hAnsi="Cambria Math"/>
              </w:rPr>
              <m:t>v</m:t>
            </m:r>
          </m:e>
        </m:acc>
        <m:r>
          <w:rPr>
            <w:rFonts w:ascii="Cambria Math" w:hAnsi="Cambria Math"/>
          </w:rPr>
          <m:t>(d)</m:t>
        </m:r>
      </m:oMath>
      <w:r w:rsidR="00406300">
        <w:t xml:space="preserve"> </w:t>
      </w:r>
      <w:r>
        <w:t>for each document</w:t>
      </w:r>
      <w:r w:rsidR="00406300">
        <w:t xml:space="preserve"> </w:t>
      </w:r>
      <m:oMath>
        <m:r>
          <w:rPr>
            <w:rFonts w:ascii="Cambria Math" w:hAnsi="Cambria Math"/>
          </w:rPr>
          <m:t>d</m:t>
        </m:r>
      </m:oMath>
      <w:r w:rsidR="00406300">
        <w:t xml:space="preserve"> in </w:t>
      </w:r>
      <m:oMath>
        <m:r>
          <w:rPr>
            <w:rFonts w:ascii="Cambria Math" w:hAnsi="Cambria Math"/>
          </w:rPr>
          <m:t>D</m:t>
        </m:r>
      </m:oMath>
      <w:r w:rsidR="003B7A3F">
        <w:t xml:space="preserve"> is constructed</w:t>
      </w:r>
      <w:r>
        <w:t>, where each dimension represents a word</w:t>
      </w:r>
      <w:r w:rsidR="00406300">
        <w:t xml:space="preserve"> </w:t>
      </w:r>
      <m:oMath>
        <m:r>
          <w:rPr>
            <w:rFonts w:ascii="Cambria Math" w:hAnsi="Cambria Math"/>
          </w:rPr>
          <m:t>t</m:t>
        </m:r>
      </m:oMath>
      <w:r w:rsidR="00406300">
        <w:t xml:space="preserve"> </w:t>
      </w:r>
      <w:r>
        <w:t xml:space="preserve">with a weight </w:t>
      </w:r>
      <w:r w:rsidR="00406300">
        <w:t>equal to</w:t>
      </w:r>
      <w:r>
        <w:t xml:space="preserve"> </w:t>
      </w:r>
      <m:oMath>
        <m:r>
          <m:rPr>
            <m:nor/>
          </m:rPr>
          <w:rPr>
            <w:rFonts w:ascii="Cambria Math" w:hAnsi="Cambria Math"/>
          </w:rPr>
          <m:t>BM25</m:t>
        </m:r>
        <m:r>
          <w:rPr>
            <w:rFonts w:ascii="Cambria Math" w:hAnsi="Cambria Math"/>
          </w:rPr>
          <m:t>(d,t,D)</m:t>
        </m:r>
      </m:oMath>
      <w:r w:rsidR="00406300">
        <w:t xml:space="preserve">. </w:t>
      </w:r>
      <w:r>
        <w:t xml:space="preserve">Subsequently, a document can be ranked according to a query by taking the </w:t>
      </w:r>
      <w:r w:rsidRPr="003B7A3F">
        <w:rPr>
          <w:rStyle w:val="SubtleEmphasis"/>
        </w:rPr>
        <w:t>cosine similarity</w:t>
      </w:r>
      <w:sdt>
        <w:sdtPr>
          <w:rPr>
            <w:rStyle w:val="SubtleEmphasis"/>
          </w:rPr>
          <w:id w:val="923987161"/>
          <w:citation/>
        </w:sdtPr>
        <w:sdtContent>
          <w:r w:rsidR="003B7A3F">
            <w:rPr>
              <w:rStyle w:val="SubtleEmphasis"/>
            </w:rPr>
            <w:fldChar w:fldCharType="begin"/>
          </w:r>
          <w:r w:rsidR="003B7A3F">
            <w:rPr>
              <w:rStyle w:val="SubtleEmphasis"/>
            </w:rPr>
            <w:instrText xml:space="preserve"> CITATION Man091 \l 1033 </w:instrText>
          </w:r>
          <w:r w:rsidR="003B7A3F">
            <w:rPr>
              <w:rStyle w:val="SubtleEmphasis"/>
            </w:rPr>
            <w:fldChar w:fldCharType="separate"/>
          </w:r>
          <w:r w:rsidR="00A97CCA">
            <w:rPr>
              <w:rStyle w:val="SubtleEmphasis"/>
              <w:noProof/>
            </w:rPr>
            <w:t xml:space="preserve"> </w:t>
          </w:r>
          <w:r w:rsidR="00A97CCA" w:rsidRPr="00A97CCA">
            <w:rPr>
              <w:noProof/>
              <w:color w:val="404040" w:themeColor="text1" w:themeTint="BF"/>
            </w:rPr>
            <w:t>[38]</w:t>
          </w:r>
          <w:r w:rsidR="003B7A3F">
            <w:rPr>
              <w:rStyle w:val="SubtleEmphasis"/>
            </w:rPr>
            <w:fldChar w:fldCharType="end"/>
          </w:r>
        </w:sdtContent>
      </w:sdt>
      <w:r>
        <w:t xml:space="preserve"> of their respective vectors.</w:t>
      </w:r>
      <w:r w:rsidR="003D7FB8">
        <w:t xml:space="preserve"> However, as explained in section </w:t>
      </w:r>
      <w:r w:rsidR="003D7FB8">
        <w:fldChar w:fldCharType="begin"/>
      </w:r>
      <w:r w:rsidR="003D7FB8">
        <w:instrText xml:space="preserve"> REF _Ref393033264 \w \h </w:instrText>
      </w:r>
      <w:r w:rsidR="003D7FB8">
        <w:fldChar w:fldCharType="separate"/>
      </w:r>
      <w:r w:rsidR="00564760">
        <w:t>3.4.3</w:t>
      </w:r>
      <w:r w:rsidR="003D7FB8">
        <w:fldChar w:fldCharType="end"/>
      </w:r>
      <w:r w:rsidR="003D7FB8">
        <w:t>, this representation is problematic in light of the limited information (for confidentiality) available in secure indexes.</w:t>
      </w:r>
    </w:p>
    <w:p w14:paraId="1E1AE7E6" w14:textId="5BF32E62" w:rsidR="007100C9" w:rsidRDefault="00B51BD5" w:rsidP="007100C9">
      <w:pPr>
        <w:pStyle w:val="Heading3"/>
      </w:pPr>
      <w:bookmarkStart w:id="89" w:name="_Ref393078568"/>
      <w:bookmarkStart w:id="90" w:name="_Ref393078578"/>
      <w:bookmarkStart w:id="91" w:name="_Toc396530554"/>
      <w:r>
        <w:t xml:space="preserve">Term proximity: </w:t>
      </w:r>
      <w:r w:rsidR="00DF6623">
        <w:t>MinDist*</w:t>
      </w:r>
      <w:bookmarkEnd w:id="89"/>
      <w:bookmarkEnd w:id="90"/>
      <w:r w:rsidR="00A0305F">
        <w:t xml:space="preserve"> </w:t>
      </w:r>
      <w:sdt>
        <w:sdtPr>
          <w:id w:val="-67417021"/>
          <w:citation/>
        </w:sdtPr>
        <w:sdtContent>
          <w:r w:rsidR="00A0305F">
            <w:fldChar w:fldCharType="begin"/>
          </w:r>
          <w:r w:rsidR="00A0305F">
            <w:instrText xml:space="preserve"> CITATION Tao07 \l 1033 </w:instrText>
          </w:r>
          <w:r w:rsidR="00A0305F">
            <w:fldChar w:fldCharType="separate"/>
          </w:r>
          <w:r w:rsidR="00A97CCA" w:rsidRPr="00A97CCA">
            <w:rPr>
              <w:noProof/>
            </w:rPr>
            <w:t>[39]</w:t>
          </w:r>
          <w:r w:rsidR="00A0305F">
            <w:fldChar w:fldCharType="end"/>
          </w:r>
        </w:sdtContent>
      </w:sdt>
      <w:bookmarkEnd w:id="91"/>
    </w:p>
    <w:p w14:paraId="55A45269" w14:textId="77777777" w:rsidR="007100C9" w:rsidRDefault="007100C9" w:rsidP="007100C9">
      <w:r>
        <w:t>MinDist, like BM25, ranks documents according to their proximity relevance to a given query. It is a less established ranking heuristic than BM25, but in experiments</w:t>
      </w:r>
      <w:sdt>
        <w:sdtPr>
          <w:id w:val="1216548784"/>
          <w:citation/>
        </w:sdtPr>
        <w:sdtContent>
          <w:r>
            <w:fldChar w:fldCharType="begin"/>
          </w:r>
          <w:r>
            <w:instrText xml:space="preserve"> CITATION Tao07 \l 1033 </w:instrText>
          </w:r>
          <w:r>
            <w:fldChar w:fldCharType="separate"/>
          </w:r>
          <w:r w:rsidR="00A97CCA">
            <w:rPr>
              <w:noProof/>
            </w:rPr>
            <w:t xml:space="preserve"> </w:t>
          </w:r>
          <w:r w:rsidR="00A97CCA" w:rsidRPr="00A97CCA">
            <w:rPr>
              <w:noProof/>
            </w:rPr>
            <w:t>[39]</w:t>
          </w:r>
          <w:r>
            <w:fldChar w:fldCharType="end"/>
          </w:r>
        </w:sdtContent>
      </w:sdt>
      <w:r>
        <w:t xml:space="preserve"> it had performed well compared to </w:t>
      </w:r>
      <w:r>
        <w:lastRenderedPageBreak/>
        <w:t>other proximity heuristics. In our experiments, we add additional tunable parameters to MinDist and call it MinDist*.</w:t>
      </w:r>
    </w:p>
    <w:p w14:paraId="1BFA757E" w14:textId="6531D287" w:rsidR="007100C9" w:rsidRPr="00380091" w:rsidRDefault="00173B8C" w:rsidP="007100C9">
      <w:r>
        <w:t xml:space="preserve">MinDist* </w:t>
      </w:r>
      <w:r w:rsidR="007100C9">
        <w:t xml:space="preserve">is a proximity heuristic in which the minimum distance between each existent pair of terms are summed over. Thus, it needs location information. So, for example, if query </w:t>
      </w:r>
      <m:oMath>
        <m:r>
          <w:rPr>
            <w:rFonts w:ascii="Cambria Math" w:hAnsi="Cambria Math"/>
          </w:rPr>
          <m:t>Q={A, B, C}</m:t>
        </m:r>
      </m:oMath>
      <w:r w:rsidR="007100C9">
        <w:t xml:space="preserve">, where </w:t>
      </w:r>
      <m:oMath>
        <m:r>
          <w:rPr>
            <w:rFonts w:ascii="Cambria Math" w:hAnsi="Cambria Math"/>
          </w:rPr>
          <m:t>A</m:t>
        </m:r>
      </m:oMath>
      <w:r w:rsidR="007100C9">
        <w:t xml:space="preserve">, </w:t>
      </w:r>
      <m:oMath>
        <m:r>
          <w:rPr>
            <w:rFonts w:ascii="Cambria Math" w:hAnsi="Cambria Math"/>
          </w:rPr>
          <m:t>B</m:t>
        </m:r>
      </m:oMath>
      <w:r w:rsidR="007100C9">
        <w:t xml:space="preserve">, and </w:t>
      </w:r>
      <m:oMath>
        <m:r>
          <w:rPr>
            <w:rFonts w:ascii="Cambria Math" w:hAnsi="Cambria Math"/>
          </w:rPr>
          <m:t>C</m:t>
        </m:r>
      </m:oMath>
      <w:r w:rsidR="007100C9">
        <w:t xml:space="preserve"> are the terms of </w:t>
      </w:r>
      <m:oMath>
        <m:r>
          <w:rPr>
            <w:rFonts w:ascii="Cambria Math" w:hAnsi="Cambria Math"/>
          </w:rPr>
          <m:t>Q</m:t>
        </m:r>
      </m:oMath>
      <w:r w:rsidR="007100C9">
        <w:t xml:space="preserve">, and document </w:t>
      </w:r>
      <m:oMath>
        <m:r>
          <w:rPr>
            <w:rFonts w:ascii="Cambria Math" w:hAnsi="Cambria Math"/>
          </w:rPr>
          <m:t>D</m:t>
        </m:r>
      </m:oMath>
      <w:r w:rsidR="007100C9">
        <w:t xml:space="preserve"> = “A B D D A D C”, then the minimum </w:t>
      </w:r>
      <w:r w:rsidR="00243332">
        <w:t>pairwise</w:t>
      </w:r>
      <w:r w:rsidR="007100C9">
        <w:t xml:space="preserve"> distances are:  </w:t>
      </w:r>
      <m:oMath>
        <m:r>
          <w:rPr>
            <w:rFonts w:ascii="Cambria Math" w:hAnsi="Cambria Math"/>
          </w:rPr>
          <m:t>(A, B) = 1</m:t>
        </m:r>
      </m:oMath>
      <w:r w:rsidR="007100C9">
        <w:t xml:space="preserve">, </w:t>
      </w:r>
      <m:oMath>
        <m:r>
          <w:rPr>
            <w:rFonts w:ascii="Cambria Math" w:hAnsi="Cambria Math"/>
          </w:rPr>
          <m:t>(A, C) = 2</m:t>
        </m:r>
      </m:oMath>
      <w:r w:rsidR="007100C9">
        <w:t xml:space="preserve">, and </w:t>
      </w:r>
      <m:oMath>
        <m:r>
          <w:rPr>
            <w:rFonts w:ascii="Cambria Math" w:hAnsi="Cambria Math"/>
          </w:rPr>
          <m:t>(B, C) = 5</m:t>
        </m:r>
      </m:oMath>
      <w:r w:rsidR="007100C9">
        <w:t>. The summation of these distances is simp</w:t>
      </w:r>
      <w:r w:rsidR="007875C1">
        <w:t>l</w:t>
      </w:r>
      <w:r w:rsidR="007100C9">
        <w:t xml:space="preserve">y </w:t>
      </w:r>
      <m:oMath>
        <m:r>
          <w:rPr>
            <w:rFonts w:ascii="Cambria Math" w:hAnsi="Cambria Math"/>
          </w:rPr>
          <m:t>s=1+2+5=8</m:t>
        </m:r>
      </m:oMath>
      <w:r w:rsidR="007100C9">
        <w:t xml:space="preserve">. MinDist* is a scoring function </w:t>
      </w:r>
      <w:r>
        <w:t>dependent upon</w:t>
      </w:r>
      <w:r w:rsidR="00523EF0">
        <w:t xml:space="preserve"> the </w:t>
      </w:r>
      <w:r w:rsidR="004B19F0">
        <w:t xml:space="preserve">minimum pairwise distance </w:t>
      </w:r>
      <w:r w:rsidR="00523EF0">
        <w:t>summation</w:t>
      </w:r>
      <w:r w:rsidR="007100C9">
        <w:t xml:space="preserve"> </w:t>
      </w:r>
      <w:r w:rsidR="007100C9">
        <w:rPr>
          <w:i/>
        </w:rPr>
        <w:t>s</w:t>
      </w:r>
      <w:r w:rsidR="007100C9">
        <w:t>.</w:t>
      </w:r>
    </w:p>
    <w:p w14:paraId="727A1319" w14:textId="046FC1BD" w:rsidR="007100C9" w:rsidRDefault="007100C9" w:rsidP="007100C9">
      <w:r>
        <w:t xml:space="preserve">The intuition behind </w:t>
      </w:r>
      <w:r w:rsidR="004815E9">
        <w:t>MinDist*</w:t>
      </w:r>
      <w:r>
        <w:t xml:space="preserve"> is the more concentrated the query terms are in a document, the more relevant the document is to the query, but only up to a certain point. For example, consider a query </w:t>
      </w:r>
      <m:oMath>
        <m:r>
          <w:rPr>
            <w:rFonts w:ascii="Cambria Math" w:hAnsi="Cambria Math"/>
          </w:rPr>
          <m:t>Q</m:t>
        </m:r>
      </m:oMath>
      <w:r>
        <w:t xml:space="preserve"> </w:t>
      </w:r>
      <w:r w:rsidR="00D603CF">
        <w:t>=</w:t>
      </w:r>
      <m:oMath>
        <m:r>
          <w:rPr>
            <w:rFonts w:ascii="Cambria Math" w:hAnsi="Cambria Math"/>
          </w:rPr>
          <m:t xml:space="preserve"> {“computer”, “science”}</m:t>
        </m:r>
      </m:oMath>
      <w:r>
        <w:t>. Given two documents A and B, where A contains both “</w:t>
      </w:r>
      <w:r w:rsidR="00D603CF">
        <w:t>computer</w:t>
      </w:r>
      <w:r>
        <w:t>” and “</w:t>
      </w:r>
      <w:r w:rsidR="00D603CF">
        <w:t>science</w:t>
      </w:r>
      <w:r>
        <w:t>” on page 7 and B contains “computer” on page 7 and “science” on the page 20</w:t>
      </w:r>
      <w:r w:rsidR="00D603CF">
        <w:t>,</w:t>
      </w:r>
      <w:r>
        <w:t xml:space="preserve"> </w:t>
      </w:r>
      <w:r w:rsidR="00D603CF">
        <w:t>i</w:t>
      </w:r>
      <w:r>
        <w:t xml:space="preserve">t is obvious that A should be considered much more relevant to </w:t>
      </w:r>
      <m:oMath>
        <m:r>
          <w:rPr>
            <w:rFonts w:ascii="Cambria Math" w:hAnsi="Cambria Math"/>
          </w:rPr>
          <m:t>Q</m:t>
        </m:r>
      </m:oMath>
      <w:r>
        <w:t xml:space="preserve"> since the two keywords of interest are much closer together. However, consider a third document C </w:t>
      </w:r>
      <w:r w:rsidR="00352EAD">
        <w:t xml:space="preserve">containing </w:t>
      </w:r>
      <w:r>
        <w:t>“</w:t>
      </w:r>
      <w:r w:rsidR="00000965">
        <w:t>computer</w:t>
      </w:r>
      <w:r>
        <w:t>” on page 7 and “science” on page 100. Intuitively, this is not much worse than B; both documents are simply not that relevant</w:t>
      </w:r>
      <w:r w:rsidR="00352EAD">
        <w:t xml:space="preserve">; </w:t>
      </w:r>
      <w:r>
        <w:t>B is only marginally more relevant</w:t>
      </w:r>
      <w:r w:rsidR="00352EAD">
        <w:t xml:space="preserve"> at best</w:t>
      </w:r>
      <w:r>
        <w:t>.</w:t>
      </w:r>
    </w:p>
    <w:p w14:paraId="503BAC5A" w14:textId="6A263740" w:rsidR="007100C9" w:rsidRDefault="007100C9" w:rsidP="007100C9">
      <w:r>
        <w:t xml:space="preserve">Mathematically, these intuitions are implemented in the following way. Let </w:t>
      </w:r>
      <m:oMath>
        <m:r>
          <w:rPr>
            <w:rFonts w:ascii="Cambria Math" w:hAnsi="Cambria Math"/>
          </w:rPr>
          <m:t>Q</m:t>
        </m:r>
      </m:oMath>
      <w:r>
        <w:t xml:space="preserve"> be the set of query terms, </w:t>
      </w:r>
      <m:oMath>
        <m:r>
          <w:rPr>
            <w:rFonts w:ascii="Cambria Math" w:hAnsi="Cambria Math"/>
          </w:rPr>
          <m:t>Q’</m:t>
        </m:r>
      </m:oMath>
      <w:r>
        <w:t xml:space="preserve"> be the subset of </w:t>
      </w:r>
      <m:oMath>
        <m:r>
          <w:rPr>
            <w:rFonts w:ascii="Cambria Math" w:hAnsi="Cambria Math"/>
          </w:rPr>
          <m:t>Q</m:t>
        </m:r>
      </m:oMath>
      <w:r>
        <w:t xml:space="preserve"> that exist in the given document, and </w:t>
      </w:r>
      <m:oMath>
        <m:r>
          <w:rPr>
            <w:rFonts w:ascii="Cambria Math" w:hAnsi="Cambria Math"/>
          </w:rPr>
          <m:t>s</m:t>
        </m:r>
      </m:oMath>
      <w:r>
        <w:t xml:space="preserve"> be the sum of the minimum </w:t>
      </w:r>
      <w:r w:rsidR="00243332">
        <w:t>pairwise</w:t>
      </w:r>
      <w:r>
        <w:t xml:space="preserve"> distances between terms in </w:t>
      </w:r>
      <m:oMath>
        <m:r>
          <w:rPr>
            <w:rFonts w:ascii="Cambria Math" w:hAnsi="Cambria Math"/>
          </w:rPr>
          <m:t>Q’</m:t>
        </m:r>
      </m:oMath>
      <w:r>
        <w:t>.</w:t>
      </w:r>
      <w:r>
        <w:br/>
      </w:r>
      <m:oMathPara>
        <m:oMath>
          <m:r>
            <m:rPr>
              <m:nor/>
            </m:rPr>
            <w:rPr>
              <w:rFonts w:ascii="Cambria Math" w:hAnsi="Cambria Math"/>
            </w:rPr>
            <m:t>MinDistScore</m:t>
          </m:r>
          <m:d>
            <m:dPr>
              <m:ctrlPr>
                <w:rPr>
                  <w:rFonts w:ascii="Cambria Math" w:hAnsi="Cambria Math"/>
                  <w:i/>
                </w:rPr>
              </m:ctrlPr>
            </m:dPr>
            <m:e>
              <m:r>
                <w:rPr>
                  <w:rFonts w:ascii="Cambria Math" w:hAnsi="Cambria Math"/>
                </w:rPr>
                <m:t>Q</m:t>
              </m:r>
            </m:e>
          </m:d>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α+γ∙</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βs</m:t>
                              </m:r>
                            </m:num>
                            <m:den>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m:t>
                                          </m:r>
                                        </m:sup>
                                      </m:sSup>
                                    </m:e>
                                  </m:d>
                                </m:e>
                                <m:sup>
                                  <m:r>
                                    <w:rPr>
                                      <w:rFonts w:ascii="Cambria Math" w:hAnsi="Cambria Math"/>
                                    </w:rPr>
                                    <m:t>θ</m:t>
                                  </m:r>
                                </m:sup>
                              </m:sSup>
                            </m:den>
                          </m:f>
                        </m:e>
                      </m:d>
                    </m:e>
                  </m:func>
                </m:e>
              </m:d>
            </m:e>
          </m:func>
          <m:r>
            <w:rPr>
              <w:rFonts w:ascii="Cambria Math" w:hAnsi="Cambria Math"/>
            </w:rPr>
            <m:t>,</m:t>
          </m:r>
        </m:oMath>
      </m:oMathPara>
    </w:p>
    <w:p w14:paraId="402C8256" w14:textId="63FA6D8B" w:rsidR="007100C9" w:rsidRDefault="007100C9" w:rsidP="007100C9">
      <w:r>
        <w:t xml:space="preserve">where </w:t>
      </w:r>
      <m:oMath>
        <m:r>
          <w:rPr>
            <w:rFonts w:ascii="Cambria Math" w:hAnsi="Cambria Math"/>
          </w:rPr>
          <m:t>α,γ,β,θ&gt;0</m:t>
        </m:r>
        <m:r>
          <w:rPr>
            <w:rStyle w:val="FootnoteReference"/>
            <w:rFonts w:ascii="Cambria Math" w:hAnsi="Cambria Math"/>
            <w:i/>
          </w:rPr>
          <w:footnoteReference w:id="28"/>
        </m:r>
      </m:oMath>
      <w:r>
        <w:t>.</w:t>
      </w:r>
      <w:r w:rsidR="001931BE">
        <w:t xml:space="preserve"> </w:t>
      </w:r>
      <w:r>
        <w:t xml:space="preserve">To see if this function matches our expected intuition—a strictly decreasing function that flattens out as </w:t>
      </w:r>
      <m:oMath>
        <m:r>
          <w:rPr>
            <w:rFonts w:ascii="Cambria Math" w:hAnsi="Cambria Math"/>
          </w:rPr>
          <m:t>s</m:t>
        </m:r>
      </m:oMath>
      <w:r>
        <w:t xml:space="preserve"> increases—it may be instructive to consider the limits and partial derivative of </w:t>
      </w:r>
      <m:oMath>
        <m:r>
          <w:rPr>
            <w:rFonts w:ascii="Cambria Math" w:hAnsi="Cambria Math"/>
          </w:rPr>
          <m:t>MinDistScore</m:t>
        </m:r>
      </m:oMath>
      <w:r>
        <w:t xml:space="preserve"> with respect to </w:t>
      </w:r>
      <m:oMath>
        <m:r>
          <w:rPr>
            <w:rFonts w:ascii="Cambria Math" w:hAnsi="Cambria Math"/>
          </w:rPr>
          <m:t>s</m:t>
        </m:r>
      </m:oMath>
      <w:r>
        <w:t>.</w:t>
      </w:r>
    </w:p>
    <w:p w14:paraId="0690E374" w14:textId="2D1FAA73" w:rsidR="007100C9" w:rsidRDefault="007100C9" w:rsidP="007100C9">
      <w:r>
        <w:t xml:space="preserve">As </w:t>
      </w:r>
      <w:r>
        <w:rPr>
          <w:i/>
        </w:rPr>
        <w:t>s</w:t>
      </w:r>
      <w:r>
        <w:t xml:space="preserve"> converges to </w:t>
      </w:r>
      <m:oMath>
        <m:r>
          <w:rPr>
            <w:rFonts w:ascii="Cambria Math" w:hAnsi="Cambria Math"/>
          </w:rPr>
          <m:t>0</m:t>
        </m:r>
      </m:oMath>
      <w:r>
        <w:t xml:space="preserve">, </w:t>
      </w:r>
      <m:oMath>
        <m:r>
          <w:rPr>
            <w:rFonts w:ascii="Cambria Math" w:hAnsi="Cambria Math"/>
          </w:rPr>
          <m:t>MinDistScore</m:t>
        </m:r>
      </m:oMath>
      <w:r>
        <w:t xml:space="preserve"> converges to </w:t>
      </w:r>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α+γ</m:t>
                </m:r>
              </m:e>
            </m:d>
          </m:e>
        </m:func>
      </m:oMath>
      <w:r>
        <w:t xml:space="preserve">. As </w:t>
      </w:r>
      <m:oMath>
        <m:r>
          <w:rPr>
            <w:rFonts w:ascii="Cambria Math" w:hAnsi="Cambria Math"/>
          </w:rPr>
          <m:t>s</m:t>
        </m:r>
      </m:oMath>
      <w:r>
        <w:t xml:space="preserve"> converges to </w:t>
      </w:r>
      <m:oMath>
        <m:r>
          <w:rPr>
            <w:rFonts w:ascii="Cambria Math" w:hAnsi="Cambria Math"/>
          </w:rPr>
          <m:t>∞</m:t>
        </m:r>
      </m:oMath>
      <w:r>
        <w:t xml:space="preserve">, </w:t>
      </w:r>
      <m:oMath>
        <m:r>
          <w:rPr>
            <w:rFonts w:ascii="Cambria Math" w:hAnsi="Cambria Math"/>
          </w:rPr>
          <m:t>MinDistScore</m:t>
        </m:r>
      </m:oMath>
      <w:r>
        <w:t xml:space="preserve"> converges to </w:t>
      </w:r>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α</m:t>
                </m:r>
              </m:e>
            </m:d>
          </m:e>
        </m:func>
      </m:oMath>
      <w:r>
        <w:t xml:space="preserve">. To see if these end points are the maximum and minimum values respectively, let us consider the partial derivative with respect to </w:t>
      </w:r>
      <m:oMath>
        <m:r>
          <w:rPr>
            <w:rFonts w:ascii="Cambria Math" w:hAnsi="Cambria Math"/>
          </w:rPr>
          <m:t>s</m:t>
        </m:r>
      </m:oMath>
      <w:r>
        <w:t>.</w:t>
      </w:r>
    </w:p>
    <w:p w14:paraId="7F72942E" w14:textId="0BB4D1F1" w:rsidR="007100C9" w:rsidRPr="006C0F2A" w:rsidRDefault="00A57CE2" w:rsidP="007100C9">
      <m:oMathPara>
        <m:oMath>
          <m:f>
            <m:fPr>
              <m:ctrlPr>
                <w:rPr>
                  <w:rFonts w:ascii="Cambria Math" w:hAnsi="Cambria Math"/>
                  <w:i/>
                </w:rPr>
              </m:ctrlPr>
            </m:fPr>
            <m:num>
              <m:r>
                <w:rPr>
                  <w:rFonts w:ascii="Cambria Math" w:hAnsi="Cambria Math"/>
                </w:rPr>
                <m:t>∂</m:t>
              </m:r>
            </m:num>
            <m:den>
              <m:r>
                <w:rPr>
                  <w:rFonts w:ascii="Cambria Math" w:hAnsi="Cambria Math"/>
                </w:rPr>
                <m:t>∂s</m:t>
              </m:r>
            </m:den>
          </m:f>
          <m:r>
            <m:rPr>
              <m:nor/>
            </m:rPr>
            <w:rPr>
              <w:rFonts w:ascii="Cambria Math" w:hAnsi="Cambria Math"/>
            </w:rPr>
            <m:t>MinDistScore</m:t>
          </m:r>
          <m:d>
            <m:dPr>
              <m:ctrlPr>
                <w:rPr>
                  <w:rFonts w:ascii="Cambria Math" w:hAnsi="Cambria Math"/>
                  <w:i/>
                </w:rPr>
              </m:ctrlPr>
            </m:dPr>
            <m:e>
              <m:r>
                <w:rPr>
                  <w:rFonts w:ascii="Cambria Math" w:hAnsi="Cambria Math"/>
                </w:rPr>
                <m:t>Q</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e>
                <m:sup>
                  <m:r>
                    <w:rPr>
                      <w:rFonts w:ascii="Cambria Math" w:hAnsi="Cambria Math"/>
                    </w:rPr>
                    <m:t>θ</m:t>
                  </m:r>
                </m:sup>
              </m:sSup>
            </m:den>
          </m:f>
          <m:d>
            <m:dPr>
              <m:ctrlPr>
                <w:rPr>
                  <w:rFonts w:ascii="Cambria Math" w:hAnsi="Cambria Math"/>
                  <w:i/>
                </w:rPr>
              </m:ctrlPr>
            </m:dPr>
            <m:e>
              <m:f>
                <m:fPr>
                  <m:ctrlPr>
                    <w:rPr>
                      <w:rFonts w:ascii="Cambria Math" w:hAnsi="Cambria Math"/>
                      <w:i/>
                    </w:rPr>
                  </m:ctrlPr>
                </m:fPr>
                <m:num>
                  <m:r>
                    <w:rPr>
                      <w:rFonts w:ascii="Cambria Math" w:hAnsi="Cambria Math"/>
                    </w:rPr>
                    <m:t>βγ∙</m:t>
                  </m:r>
                  <m:r>
                    <m:rPr>
                      <m:sty m:val="p"/>
                    </m:rPr>
                    <w:rPr>
                      <w:rFonts w:ascii="Cambria Math" w:hAnsi="Cambria Math"/>
                    </w:rPr>
                    <m:t>exp⁡</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βs</m:t>
                          </m:r>
                        </m:num>
                        <m:den>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e>
                            <m:sup>
                              <m:r>
                                <w:rPr>
                                  <w:rFonts w:ascii="Cambria Math" w:hAnsi="Cambria Math"/>
                                </w:rPr>
                                <m:t>θ</m:t>
                              </m:r>
                            </m:sup>
                          </m:sSup>
                        </m:den>
                      </m:f>
                    </m:e>
                  </m:d>
                </m:num>
                <m:den>
                  <m:r>
                    <w:rPr>
                      <w:rFonts w:ascii="Cambria Math" w:hAnsi="Cambria Math"/>
                    </w:rPr>
                    <m:t>α+γ∙</m:t>
                  </m:r>
                  <m:r>
                    <m:rPr>
                      <m:sty m:val="p"/>
                    </m:rPr>
                    <w:rPr>
                      <w:rFonts w:ascii="Cambria Math" w:hAnsi="Cambria Math"/>
                    </w:rPr>
                    <m:t>exp⁡</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βs</m:t>
                          </m:r>
                        </m:num>
                        <m:den>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e>
                            <m:sup>
                              <m:r>
                                <w:rPr>
                                  <w:rFonts w:ascii="Cambria Math" w:hAnsi="Cambria Math"/>
                                </w:rPr>
                                <m:t>θ</m:t>
                              </m:r>
                            </m:sup>
                          </m:sSup>
                        </m:den>
                      </m:f>
                    </m:e>
                  </m:d>
                </m:den>
              </m:f>
            </m:e>
          </m:d>
        </m:oMath>
      </m:oMathPara>
    </w:p>
    <w:p w14:paraId="69ABAE02" w14:textId="551146B9" w:rsidR="007100C9" w:rsidRDefault="007100C9" w:rsidP="007100C9">
      <w:r>
        <w:t xml:space="preserve">This function, for all positive values of </w:t>
      </w:r>
      <m:oMath>
        <m:r>
          <w:rPr>
            <w:rFonts w:ascii="Cambria Math" w:hAnsi="Cambria Math"/>
          </w:rPr>
          <m:t>s</m:t>
        </m:r>
      </m:oMath>
      <w:r>
        <w:t xml:space="preserve">, is negative. </w:t>
      </w:r>
      <w:r w:rsidR="001931BE">
        <w:t>I</w:t>
      </w:r>
      <w:r>
        <w:t xml:space="preserve">t approaches </w:t>
      </w:r>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e>
              <m:sup>
                <m:r>
                  <w:rPr>
                    <w:rFonts w:ascii="Cambria Math" w:hAnsi="Cambria Math"/>
                  </w:rPr>
                  <m:t>θ</m:t>
                </m:r>
              </m:sup>
            </m:sSup>
          </m:den>
        </m:f>
        <m:d>
          <m:dPr>
            <m:ctrlPr>
              <w:rPr>
                <w:rFonts w:ascii="Cambria Math" w:hAnsi="Cambria Math"/>
                <w:i/>
              </w:rPr>
            </m:ctrlPr>
          </m:dPr>
          <m:e>
            <m:f>
              <m:fPr>
                <m:ctrlPr>
                  <w:rPr>
                    <w:rFonts w:ascii="Cambria Math" w:hAnsi="Cambria Math"/>
                    <w:i/>
                  </w:rPr>
                </m:ctrlPr>
              </m:fPr>
              <m:num>
                <m:r>
                  <w:rPr>
                    <w:rFonts w:ascii="Cambria Math" w:hAnsi="Cambria Math"/>
                  </w:rPr>
                  <m:t>βγ</m:t>
                </m:r>
              </m:num>
              <m:den>
                <m:r>
                  <w:rPr>
                    <w:rFonts w:ascii="Cambria Math" w:hAnsi="Cambria Math"/>
                  </w:rPr>
                  <m:t>α+γ</m:t>
                </m:r>
              </m:den>
            </m:f>
          </m:e>
        </m:d>
      </m:oMath>
      <w:r>
        <w:t xml:space="preserve"> as </w:t>
      </w:r>
      <m:oMath>
        <m:r>
          <w:rPr>
            <w:rFonts w:ascii="Cambria Math" w:hAnsi="Cambria Math"/>
          </w:rPr>
          <m:t>s</m:t>
        </m:r>
      </m:oMath>
      <w:r>
        <w:t xml:space="preserve"> approaches </w:t>
      </w:r>
      <m:oMath>
        <m:r>
          <w:rPr>
            <w:rFonts w:ascii="Cambria Math" w:hAnsi="Cambria Math"/>
          </w:rPr>
          <m:t>0</m:t>
        </m:r>
      </m:oMath>
      <w:r>
        <w:t xml:space="preserve"> and it asymptotically approaches </w:t>
      </w:r>
      <m:oMath>
        <m:r>
          <w:rPr>
            <w:rFonts w:ascii="Cambria Math" w:hAnsi="Cambria Math"/>
          </w:rPr>
          <m:t>0</m:t>
        </m:r>
      </m:oMath>
      <w:r>
        <w:t xml:space="preserve"> as </w:t>
      </w:r>
      <m:oMath>
        <m:r>
          <w:rPr>
            <w:rFonts w:ascii="Cambria Math" w:hAnsi="Cambria Math"/>
          </w:rPr>
          <m:t>s</m:t>
        </m:r>
      </m:oMath>
      <w:r>
        <w:t xml:space="preserve"> approaches </w:t>
      </w:r>
      <m:oMath>
        <m:r>
          <w:rPr>
            <w:rFonts w:ascii="Cambria Math" w:hAnsi="Cambria Math"/>
          </w:rPr>
          <m:t>∞</m:t>
        </m:r>
      </m:oMath>
      <w:r>
        <w:t xml:space="preserve">. This matches the desired intuition; for small </w:t>
      </w:r>
      <m:oMath>
        <m:r>
          <w:rPr>
            <w:rFonts w:ascii="Cambria Math" w:hAnsi="Cambria Math"/>
          </w:rPr>
          <m:t>s</m:t>
        </m:r>
      </m:oMath>
      <w:r>
        <w:t xml:space="preserve">, a small increase in </w:t>
      </w:r>
      <m:oMath>
        <m:r>
          <w:rPr>
            <w:rFonts w:ascii="Cambria Math" w:hAnsi="Cambria Math"/>
          </w:rPr>
          <m:t>s</m:t>
        </m:r>
      </m:oMath>
      <w:r>
        <w:t xml:space="preserve"> corresponds to a large decrease in </w:t>
      </w:r>
      <m:oMath>
        <m:r>
          <w:rPr>
            <w:rFonts w:ascii="Cambria Math" w:hAnsi="Cambria Math"/>
          </w:rPr>
          <m:t>MinDistScore</m:t>
        </m:r>
      </m:oMath>
      <w:r>
        <w:t xml:space="preserve">; and, for large </w:t>
      </w:r>
      <m:oMath>
        <m:r>
          <w:rPr>
            <w:rFonts w:ascii="Cambria Math" w:hAnsi="Cambria Math"/>
          </w:rPr>
          <m:t>s</m:t>
        </m:r>
      </m:oMath>
      <w:r>
        <w:t xml:space="preserve">, a small increase in </w:t>
      </w:r>
      <m:oMath>
        <m:r>
          <w:rPr>
            <w:rFonts w:ascii="Cambria Math" w:hAnsi="Cambria Math"/>
          </w:rPr>
          <m:t>s</m:t>
        </m:r>
      </m:oMath>
      <w:r>
        <w:t xml:space="preserve"> corresponds to small decrease in </w:t>
      </w:r>
      <m:oMath>
        <m:r>
          <w:rPr>
            <w:rFonts w:ascii="Cambria Math" w:hAnsi="Cambria Math"/>
          </w:rPr>
          <m:t>s</m:t>
        </m:r>
      </m:oMath>
      <w:r>
        <w:rPr>
          <w:i/>
        </w:rPr>
        <w:t>.</w:t>
      </w:r>
    </w:p>
    <w:p w14:paraId="7A3F61F5" w14:textId="59AA39A9" w:rsidR="007100C9" w:rsidRPr="00530C5D" w:rsidRDefault="007100C9" w:rsidP="007100C9">
      <w:r>
        <w:t xml:space="preserve">It is also reassuring to note that for large </w:t>
      </w:r>
      <m:oMath>
        <m:r>
          <w:rPr>
            <w:rFonts w:ascii="Cambria Math" w:hAnsi="Cambria Math"/>
          </w:rPr>
          <m:t>|Q’|</m:t>
        </m:r>
      </m:oMath>
      <w:r>
        <w:t xml:space="preserve">, the function will decrease less rapidly than for small </w:t>
      </w:r>
      <m:oMath>
        <m:r>
          <w:rPr>
            <w:rFonts w:ascii="Cambria Math" w:hAnsi="Cambria Math"/>
          </w:rPr>
          <m:t>|Q’|</m:t>
        </m:r>
      </m:oMath>
      <w:r>
        <w:t xml:space="preserve">, which is the desired behavior. Recall that </w:t>
      </w:r>
      <m:oMath>
        <m:r>
          <w:rPr>
            <w:rFonts w:ascii="Cambria Math" w:hAnsi="Cambria Math"/>
          </w:rPr>
          <m:t>|Q’|</m:t>
        </m:r>
      </m:oMath>
      <w:r>
        <w:t xml:space="preserve"> corresponds to </w:t>
      </w:r>
      <w:r w:rsidR="00091FAE">
        <w:t xml:space="preserve">a document </w:t>
      </w:r>
      <w:r>
        <w:t>matching more of the terms in</w:t>
      </w:r>
      <w:r w:rsidR="00091FAE">
        <w:t xml:space="preserve"> </w:t>
      </w:r>
      <w:r>
        <w:lastRenderedPageBreak/>
        <w:t>query</w:t>
      </w:r>
      <w:r w:rsidR="00091FAE">
        <w:t xml:space="preserve"> </w:t>
      </w:r>
      <m:oMath>
        <m:r>
          <w:rPr>
            <w:rFonts w:ascii="Cambria Math" w:hAnsi="Cambria Math"/>
          </w:rPr>
          <m:t>Q</m:t>
        </m:r>
      </m:oMath>
      <w:r>
        <w:t xml:space="preserve">. </w:t>
      </w:r>
      <w:r w:rsidR="00BF10B1">
        <w:t>W</w:t>
      </w:r>
      <w:r>
        <w:t xml:space="preserve">e do not wish to </w:t>
      </w:r>
      <w:r w:rsidR="00BF10B1">
        <w:t>p</w:t>
      </w:r>
      <w:r>
        <w:t xml:space="preserve">enalize </w:t>
      </w:r>
      <w:r w:rsidR="00BF10B1">
        <w:t xml:space="preserve">(at least not too harshly) </w:t>
      </w:r>
      <w:r>
        <w:t xml:space="preserve">a </w:t>
      </w:r>
      <w:r w:rsidR="00BF10B1">
        <w:t>document that</w:t>
      </w:r>
      <w:r>
        <w:t xml:space="preserve"> contains more of the query’s terms but spread out over a larger region.</w:t>
      </w:r>
    </w:p>
    <w:p w14:paraId="01E81001" w14:textId="6055D232" w:rsidR="007100C9" w:rsidRDefault="00942574" w:rsidP="007100C9">
      <w:r>
        <w:t xml:space="preserve">MinDist* may be </w:t>
      </w:r>
      <w:r w:rsidR="007100C9">
        <w:t>used as a way to add proximity sensitivity to already established scoring methods, like BM25. For example, a linear combination of their scores can be used as the final output of a scoring function that is both sensitive to proximity and term frequencies:</w:t>
      </w:r>
    </w:p>
    <w:p w14:paraId="3EBAA0D9" w14:textId="505F1037" w:rsidR="007100C9" w:rsidRDefault="007100C9" w:rsidP="007100C9">
      <m:oMathPara>
        <m:oMath>
          <m:r>
            <m:rPr>
              <m:sty m:val="p"/>
            </m:rPr>
            <w:rPr>
              <w:rFonts w:ascii="Cambria Math" w:hAnsi="Cambria Math"/>
            </w:rPr>
            <m:t>Score</m:t>
          </m:r>
          <m:d>
            <m:dPr>
              <m:ctrlPr>
                <w:rPr>
                  <w:rFonts w:ascii="Cambria Math" w:hAnsi="Cambria Math"/>
                  <w:i/>
                </w:rPr>
              </m:ctrlPr>
            </m:dPr>
            <m:e>
              <m:r>
                <w:rPr>
                  <w:rFonts w:ascii="Cambria Math" w:hAnsi="Cambria Math"/>
                </w:rPr>
                <m:t>d,Q,D</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r>
            <m:rPr>
              <m:nor/>
            </m:rPr>
            <w:rPr>
              <w:rFonts w:ascii="Cambria Math" w:hAnsi="Cambria Math"/>
            </w:rPr>
            <m:t>MinDistScore</m:t>
          </m:r>
          <m:d>
            <m:dPr>
              <m:ctrlPr>
                <w:rPr>
                  <w:rFonts w:ascii="Cambria Math" w:hAnsi="Cambria Math"/>
                  <w:i/>
                </w:rPr>
              </m:ctrlPr>
            </m:dPr>
            <m:e>
              <m:r>
                <w:rPr>
                  <w:rFonts w:ascii="Cambria Math" w:hAnsi="Cambria Math"/>
                </w:rPr>
                <m:t>Q</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r>
            <m:rPr>
              <m:nor/>
            </m:rPr>
            <w:rPr>
              <w:rFonts w:ascii="Cambria Math" w:hAnsi="Cambria Math"/>
            </w:rPr>
            <m:t>BM25Score</m:t>
          </m:r>
          <m:d>
            <m:dPr>
              <m:ctrlPr>
                <w:rPr>
                  <w:rFonts w:ascii="Cambria Math" w:hAnsi="Cambria Math"/>
                  <w:i/>
                </w:rPr>
              </m:ctrlPr>
            </m:dPr>
            <m:e>
              <m:r>
                <w:rPr>
                  <w:rFonts w:ascii="Cambria Math" w:hAnsi="Cambria Math"/>
                </w:rPr>
                <m:t>d,Q,D</m:t>
              </m:r>
            </m:e>
          </m:d>
          <m:r>
            <m:rPr>
              <m:sty m:val="p"/>
            </m:rPr>
            <w:rPr>
              <w:rStyle w:val="FootnoteReference"/>
              <w:rFonts w:ascii="Cambria Math" w:hAnsi="Cambria Math"/>
            </w:rPr>
            <w:footnoteReference w:id="29"/>
          </m:r>
        </m:oMath>
      </m:oMathPara>
    </w:p>
    <w:p w14:paraId="6C6464C3" w14:textId="22C81B81" w:rsidR="007100C9" w:rsidRDefault="00F4783A" w:rsidP="00F4783A">
      <w:pPr>
        <w:pStyle w:val="Heading3"/>
      </w:pPr>
      <w:bookmarkStart w:id="92" w:name="_Ref391963201"/>
      <w:bookmarkStart w:id="93" w:name="_Ref391963203"/>
      <w:bookmarkStart w:id="94" w:name="_Toc392004122"/>
      <w:bookmarkStart w:id="95" w:name="_Toc396530555"/>
      <w:r>
        <w:t>Mean average precision (MAP)</w:t>
      </w:r>
      <w:bookmarkEnd w:id="92"/>
      <w:bookmarkEnd w:id="93"/>
      <w:bookmarkEnd w:id="94"/>
      <w:bookmarkEnd w:id="95"/>
    </w:p>
    <w:p w14:paraId="7D87679D" w14:textId="11B71329" w:rsidR="00E25B6A" w:rsidRDefault="00353C1F" w:rsidP="007100C9">
      <w:r>
        <w:t>MAP is a popular way to measure the performance of information retrieval systems</w:t>
      </w:r>
      <w:r w:rsidR="00E25B6A">
        <w:t xml:space="preserve"> with respect to degrees of relevancy</w:t>
      </w:r>
      <w:r>
        <w:t xml:space="preserve">. </w:t>
      </w:r>
      <w:r w:rsidR="00E25B6A">
        <w:t>W</w:t>
      </w:r>
      <w:r>
        <w:t xml:space="preserve">e use </w:t>
      </w:r>
      <w:r w:rsidR="007100C9">
        <w:t xml:space="preserve">MAP to measure a secure index’s BM25 </w:t>
      </w:r>
      <w:r w:rsidR="00E25B6A">
        <w:t xml:space="preserve">(or </w:t>
      </w:r>
      <w:r w:rsidR="007100C9">
        <w:t>MinDist*</w:t>
      </w:r>
      <w:r w:rsidR="00E25B6A">
        <w:t>)</w:t>
      </w:r>
      <w:r w:rsidR="007100C9">
        <w:t xml:space="preserve"> output</w:t>
      </w:r>
      <w:r w:rsidR="00E25B6A">
        <w:t xml:space="preserve">. In particular, we </w:t>
      </w:r>
      <w:r w:rsidR="007100C9">
        <w:t xml:space="preserve">do this by measuring how closely </w:t>
      </w:r>
      <w:r w:rsidR="00E25B6A">
        <w:t>its</w:t>
      </w:r>
      <w:r w:rsidR="007100C9">
        <w:t xml:space="preserve"> </w:t>
      </w:r>
      <w:r w:rsidR="00E25B6A">
        <w:t xml:space="preserve">BM25 (or MinDist*) </w:t>
      </w:r>
      <w:r w:rsidR="007100C9">
        <w:t>output</w:t>
      </w:r>
      <w:r w:rsidR="00E25B6A">
        <w:t xml:space="preserve"> </w:t>
      </w:r>
      <w:r w:rsidR="007100C9">
        <w:t>match</w:t>
      </w:r>
      <w:r w:rsidR="00E25B6A">
        <w:t>es</w:t>
      </w:r>
      <w:r w:rsidR="007100C9">
        <w:t xml:space="preserve"> </w:t>
      </w:r>
      <w:r w:rsidR="00E25B6A">
        <w:t>the BM25 (or MinDist*) output for a non-secure, canonical index that retains perfect location and frequency information.</w:t>
      </w:r>
    </w:p>
    <w:p w14:paraId="109BE6AD" w14:textId="77777777" w:rsidR="007100C9" w:rsidRDefault="007100C9" w:rsidP="007100C9">
      <w:r>
        <w:t>The more approximately a secure index represents a document, the less information one can infer about the document from the secure index. Thus, to what extent the secure index can approximate a document while still achieving high MAP scores is an important question.</w:t>
      </w:r>
    </w:p>
    <w:p w14:paraId="47ED41BB" w14:textId="173681CA" w:rsidR="007100C9" w:rsidRPr="00CD6A5A" w:rsidRDefault="007100C9" w:rsidP="007100C9">
      <w:r>
        <w:t xml:space="preserve">MAP is calculated by taking the mean of the average precisions on over 30 queries. The precision at </w:t>
      </w:r>
      <m:oMath>
        <m:r>
          <w:rPr>
            <w:rFonts w:ascii="Cambria Math" w:hAnsi="Cambria Math"/>
          </w:rPr>
          <m:t>k</m:t>
        </m:r>
      </m:oMath>
      <w:r>
        <w:t xml:space="preserve"> is:</w:t>
      </w:r>
      <w:r>
        <w:br/>
      </w:r>
      <m:oMathPara>
        <m:oMathParaPr>
          <m:jc m:val="center"/>
        </m:oMathParaPr>
        <m:oMath>
          <m:r>
            <m:rPr>
              <m:nor/>
            </m:rPr>
            <w:rPr>
              <w:rFonts w:ascii="Cambria Math" w:hAnsi="Cambria Math"/>
            </w:rPr>
            <m:t>precision</m:t>
          </m:r>
          <m:d>
            <m:dPr>
              <m:ctrlPr>
                <w:rPr>
                  <w:rFonts w:ascii="Cambria Math" w:hAnsi="Cambria Math"/>
                  <w:i/>
                </w:rPr>
              </m:ctrlPr>
            </m:dPr>
            <m:e>
              <m:r>
                <w:rPr>
                  <w:rFonts w:ascii="Cambria Math" w:hAnsi="Cambria Math"/>
                </w:rPr>
                <m:t>q,k</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k</m:t>
                  </m:r>
                  <m:r>
                    <m:rPr>
                      <m:nor/>
                    </m:rPr>
                    <w:rPr>
                      <w:rFonts w:ascii="Cambria Math" w:hAnsi="Cambria Math"/>
                    </w:rPr>
                    <m:t xml:space="preserve"> most relevant docs to query</m:t>
                  </m:r>
                  <m:r>
                    <w:rPr>
                      <w:rFonts w:ascii="Cambria Math" w:hAnsi="Cambria Math"/>
                    </w:rPr>
                    <m:t xml:space="preserve"> q∩</m:t>
                  </m:r>
                  <m:r>
                    <m:rPr>
                      <m:nor/>
                    </m:rPr>
                    <w:rPr>
                      <w:rFonts w:ascii="Cambria Math" w:hAnsi="Cambria Math"/>
                    </w:rPr>
                    <m:t xml:space="preserve">top </m:t>
                  </m:r>
                  <m:r>
                    <w:rPr>
                      <w:rFonts w:ascii="Cambria Math" w:hAnsi="Cambria Math"/>
                    </w:rPr>
                    <m:t>k</m:t>
                  </m:r>
                  <m:r>
                    <m:rPr>
                      <m:nor/>
                    </m:rPr>
                    <w:rPr>
                      <w:rFonts w:ascii="Cambria Math" w:hAnsi="Cambria Math"/>
                    </w:rPr>
                    <m:t xml:space="preserve"> retrieved docs for query </m:t>
                  </m:r>
                  <m:r>
                    <w:rPr>
                      <w:rFonts w:ascii="Cambria Math" w:hAnsi="Cambria Math"/>
                    </w:rPr>
                    <m:t>q</m:t>
                  </m:r>
                </m:e>
              </m:d>
            </m:num>
            <m:den>
              <m:r>
                <w:rPr>
                  <w:rFonts w:ascii="Cambria Math" w:hAnsi="Cambria Math"/>
                </w:rPr>
                <m:t>k</m:t>
              </m:r>
            </m:den>
          </m:f>
        </m:oMath>
      </m:oMathPara>
    </w:p>
    <w:p w14:paraId="5EC5DE12" w14:textId="3A0AC4C8" w:rsidR="00B83FC0" w:rsidRDefault="007100C9" w:rsidP="00B83FC0">
      <w:r>
        <w:t xml:space="preserve">The average precision for the top </w:t>
      </w:r>
      <m:oMath>
        <m:r>
          <w:rPr>
            <w:rFonts w:ascii="Cambria Math" w:hAnsi="Cambria Math"/>
          </w:rPr>
          <m:t>n</m:t>
        </m:r>
      </m:oMath>
      <w:r>
        <w:t xml:space="preserve"> documents is:</w:t>
      </w:r>
      <w:r>
        <w:br/>
      </w:r>
      <m:oMathPara>
        <m:oMathParaPr>
          <m:jc m:val="center"/>
        </m:oMathParaPr>
        <m:oMath>
          <m:r>
            <m:rPr>
              <m:nor/>
            </m:rPr>
            <w:rPr>
              <w:rFonts w:ascii="Cambria Math" w:hAnsi="Cambria Math"/>
            </w:rPr>
            <m:t>avg_precision</m:t>
          </m:r>
          <m:r>
            <w:rPr>
              <w:rFonts w:ascii="Cambria Math" w:hAnsi="Cambria Math"/>
            </w:rPr>
            <m:t>(q,n)=</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m:rPr>
                  <m:nor/>
                </m:rPr>
                <w:rPr>
                  <w:rFonts w:ascii="Cambria Math" w:hAnsi="Cambria Math"/>
                </w:rPr>
                <m:t>precision</m:t>
              </m:r>
              <m:r>
                <w:rPr>
                  <w:rFonts w:ascii="Cambria Math" w:hAnsi="Cambria Math"/>
                </w:rPr>
                <m:t>(q,k)</m:t>
              </m:r>
            </m:e>
          </m:nary>
          <m:r>
            <m:rPr>
              <m:sty m:val="p"/>
            </m:rPr>
            <w:rPr>
              <w:rFonts w:ascii="Cambria Math" w:hAnsi="Cambria Math"/>
            </w:rPr>
            <w:br/>
          </m:r>
        </m:oMath>
      </m:oMathPara>
      <w:r>
        <w:t xml:space="preserve">The mean average precision (MAP) for the top </w:t>
      </w:r>
      <m:oMath>
        <m:r>
          <w:rPr>
            <w:rFonts w:ascii="Cambria Math" w:hAnsi="Cambria Math"/>
          </w:rPr>
          <m:t>n</m:t>
        </m:r>
      </m:oMath>
      <w:r>
        <w:t xml:space="preserve"> documents over</w:t>
      </w:r>
      <w:r w:rsidR="00F532A2">
        <w:t xml:space="preserve"> a query set </w:t>
      </w:r>
      <m:oMath>
        <m:r>
          <w:rPr>
            <w:rFonts w:ascii="Cambria Math" w:hAnsi="Cambria Math"/>
          </w:rPr>
          <m:t>Q is</m:t>
        </m:r>
      </m:oMath>
      <w:r>
        <w:t>:</w:t>
      </w:r>
      <w:r>
        <w:br/>
      </w:r>
      <m:oMathPara>
        <m:oMath>
          <m:r>
            <m:rPr>
              <m:nor/>
            </m:rPr>
            <w:rPr>
              <w:rFonts w:ascii="Cambria Math" w:hAnsi="Cambria Math"/>
            </w:rPr>
            <m:t>map</m:t>
          </m:r>
          <m:d>
            <m:dPr>
              <m:ctrlPr>
                <w:rPr>
                  <w:rFonts w:ascii="Cambria Math" w:hAnsi="Cambria Math"/>
                  <w:i/>
                </w:rPr>
              </m:ctrlPr>
            </m:dPr>
            <m:e>
              <m:r>
                <w:rPr>
                  <w:rFonts w:ascii="Cambria Math" w:hAnsi="Cambria Math"/>
                </w:rPr>
                <m:t>Q,n</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|Q|</m:t>
              </m:r>
            </m:sup>
            <m:e>
              <m:r>
                <m:rPr>
                  <m:nor/>
                </m:rPr>
                <w:rPr>
                  <w:rFonts w:ascii="Cambria Math" w:hAnsi="Cambria Math"/>
                </w:rPr>
                <m:t>avg_precision</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 n)</m:t>
              </m:r>
            </m:e>
          </m:nary>
          <m:r>
            <m:rPr>
              <m:sty m:val="p"/>
            </m:rPr>
            <w:rPr>
              <w:rFonts w:ascii="Cambria Math" w:hAnsi="Cambria Math"/>
            </w:rPr>
            <w:br/>
          </m:r>
        </m:oMath>
      </m:oMathPara>
      <w:r w:rsidR="005B75AF">
        <w:rPr>
          <w:rStyle w:val="SubtleEmphasis"/>
          <w:i w:val="0"/>
        </w:rPr>
        <w:t>Thus, t</w:t>
      </w:r>
      <w:r w:rsidR="00B83FC0" w:rsidRPr="00C5017D">
        <w:t>o</w:t>
      </w:r>
      <w:r w:rsidR="00B83FC0">
        <w:t xml:space="preserve"> estimate a secure index type’s MAP score, we need a set of documents </w:t>
      </w:r>
      <m:oMath>
        <m:r>
          <w:rPr>
            <w:rFonts w:ascii="Cambria Math" w:hAnsi="Cambria Math"/>
          </w:rPr>
          <m:t>D</m:t>
        </m:r>
      </m:oMath>
      <w:r w:rsidR="00B83FC0">
        <w:t xml:space="preserve"> and a query set </w:t>
      </w:r>
      <m:oMath>
        <m:r>
          <w:rPr>
            <w:rFonts w:ascii="Cambria Math" w:hAnsi="Cambria Math"/>
          </w:rPr>
          <m:t>Q</m:t>
        </m:r>
      </m:oMath>
      <w:r w:rsidR="00B83FC0">
        <w:t xml:space="preserve">. Then, we construct a set of secure indexes </w:t>
      </w:r>
      <m:oMath>
        <m:r>
          <w:rPr>
            <w:rFonts w:ascii="Cambria Math" w:hAnsi="Cambria Math"/>
          </w:rPr>
          <m:t>SI</m:t>
        </m:r>
      </m:oMath>
      <w:r w:rsidR="00B83FC0">
        <w:t xml:space="preserve"> for</w:t>
      </w:r>
      <w:r w:rsidR="00F532A2">
        <w:t xml:space="preserve"> </w:t>
      </w:r>
      <m:oMath>
        <m:r>
          <w:rPr>
            <w:rFonts w:ascii="Cambria Math" w:hAnsi="Cambria Math"/>
          </w:rPr>
          <m:t>D</m:t>
        </m:r>
      </m:oMath>
      <w:r w:rsidR="00B83FC0">
        <w:t xml:space="preserve">, and rank-order both </w:t>
      </w:r>
      <m:oMath>
        <m:r>
          <w:rPr>
            <w:rFonts w:ascii="Cambria Math" w:hAnsi="Cambria Math"/>
          </w:rPr>
          <m:t>SI</m:t>
        </m:r>
      </m:oMath>
      <w:r w:rsidR="00B83FC0">
        <w:t xml:space="preserve"> and </w:t>
      </w:r>
      <m:oMath>
        <m:r>
          <w:rPr>
            <w:rFonts w:ascii="Cambria Math" w:hAnsi="Cambria Math"/>
          </w:rPr>
          <m:t>D</m:t>
        </m:r>
      </m:oMath>
      <w:r w:rsidR="00B83FC0">
        <w:t xml:space="preserve"> according to each </w:t>
      </w:r>
      <m:oMath>
        <m:r>
          <w:rPr>
            <w:rFonts w:ascii="Cambria Math" w:hAnsi="Cambria Math"/>
          </w:rPr>
          <m:t>q∈Q</m:t>
        </m:r>
      </m:oMath>
      <w:r w:rsidR="00B83FC0">
        <w:t xml:space="preserve">. Finally, we calculate the mean average precision (MAP) over these rank-ordered </w:t>
      </w:r>
      <w:r w:rsidR="00F532A2">
        <w:t xml:space="preserve">ouputs </w:t>
      </w:r>
      <w:r w:rsidR="00B83FC0">
        <w:t xml:space="preserve">using the rank-ordered outputs for </w:t>
      </w:r>
      <m:oMath>
        <m:r>
          <w:rPr>
            <w:rFonts w:ascii="Cambria Math" w:hAnsi="Cambria Math"/>
          </w:rPr>
          <m:t>D</m:t>
        </m:r>
      </m:oMath>
      <w:r w:rsidR="00B83FC0">
        <w:t xml:space="preserve"> as the </w:t>
      </w:r>
      <m:oMath>
        <m:r>
          <w:rPr>
            <w:rFonts w:ascii="Cambria Math" w:hAnsi="Cambria Math"/>
          </w:rPr>
          <m:t>true</m:t>
        </m:r>
      </m:oMath>
      <w:r w:rsidR="00B83FC0">
        <w:t>, canonical output.</w:t>
      </w:r>
    </w:p>
    <w:p w14:paraId="73FF7653" w14:textId="5B9ADAB9" w:rsidR="007100C9" w:rsidRDefault="007100C9" w:rsidP="007100C9">
      <w:r>
        <w:t xml:space="preserve">Consider the following. Suppose the ranked list of relevant documents to a query is </w:t>
      </w:r>
      <m:oMath>
        <m:r>
          <w:rPr>
            <w:rFonts w:ascii="Cambria Math" w:hAnsi="Cambria Math"/>
          </w:rPr>
          <m:t>[3, 0, 1, 2, 4]</m:t>
        </m:r>
      </m:oMath>
      <w:r>
        <w:t xml:space="preserve">, and the retrieved ranked list (by a secure index) is </w:t>
      </w:r>
      <m:oMath>
        <m:r>
          <w:rPr>
            <w:rFonts w:ascii="Cambria Math" w:hAnsi="Cambria Math"/>
          </w:rPr>
          <m:t>[2, 4, 3, 0, 1]</m:t>
        </m:r>
      </m:oMath>
      <w:r>
        <w:t xml:space="preserve">. The precision at </w:t>
      </w:r>
      <m:oMath>
        <m:r>
          <w:rPr>
            <w:rFonts w:ascii="Cambria Math" w:hAnsi="Cambria Math"/>
          </w:rPr>
          <m:t>k=1</m:t>
        </m:r>
      </m:oMath>
      <w:r>
        <w:t xml:space="preserve"> is </w:t>
      </w:r>
      <m:oMath>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3</m:t>
                    </m:r>
                  </m:e>
                </m:d>
                <m:r>
                  <w:rPr>
                    <w:rFonts w:ascii="Cambria Math" w:hAnsi="Cambria Math"/>
                  </w:rPr>
                  <m:t>∩{2}</m:t>
                </m:r>
              </m:e>
            </m:d>
          </m:num>
          <m:den>
            <m:r>
              <w:rPr>
                <w:rFonts w:ascii="Cambria Math" w:hAnsi="Cambria Math"/>
              </w:rPr>
              <m:t>1</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m:t>
                </m:r>
              </m:e>
            </m:d>
          </m:num>
          <m:den>
            <m:r>
              <w:rPr>
                <w:rFonts w:ascii="Cambria Math" w:hAnsi="Cambria Math"/>
              </w:rPr>
              <m:t>1</m:t>
            </m:r>
          </m:den>
        </m:f>
        <m:r>
          <w:rPr>
            <w:rFonts w:ascii="Cambria Math" w:hAnsi="Cambria Math"/>
          </w:rPr>
          <m:t>=0</m:t>
        </m:r>
      </m:oMath>
      <w:r>
        <w:t xml:space="preserve">; the precision at k=2 is </w:t>
      </w:r>
      <m:oMath>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3,0</m:t>
                    </m:r>
                  </m:e>
                </m:d>
                <m:r>
                  <w:rPr>
                    <w:rFonts w:ascii="Cambria Math" w:hAnsi="Cambria Math"/>
                  </w:rPr>
                  <m:t>∩{2,4}</m:t>
                </m:r>
              </m:e>
            </m:d>
          </m:num>
          <m:den>
            <m:r>
              <w:rPr>
                <w:rFonts w:ascii="Cambria Math" w:hAnsi="Cambria Math"/>
              </w:rPr>
              <m:t>2</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m:t>
                </m:r>
              </m:e>
            </m:d>
          </m:num>
          <m:den>
            <m:r>
              <w:rPr>
                <w:rFonts w:ascii="Cambria Math" w:hAnsi="Cambria Math"/>
              </w:rPr>
              <m:t>2</m:t>
            </m:r>
          </m:den>
        </m:f>
        <m:r>
          <w:rPr>
            <w:rFonts w:ascii="Cambria Math" w:hAnsi="Cambria Math"/>
          </w:rPr>
          <m:t>=0</m:t>
        </m:r>
      </m:oMath>
      <w:r>
        <w:t xml:space="preserve">; the precision at </w:t>
      </w:r>
      <m:oMath>
        <m:r>
          <w:rPr>
            <w:rFonts w:ascii="Cambria Math" w:hAnsi="Cambria Math"/>
          </w:rPr>
          <m:t>k=3</m:t>
        </m:r>
      </m:oMath>
      <w:r>
        <w:t xml:space="preserve"> is </w:t>
      </w:r>
      <m:oMath>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3,0,1</m:t>
                    </m:r>
                  </m:e>
                </m:d>
                <m:r>
                  <w:rPr>
                    <w:rFonts w:ascii="Cambria Math" w:hAnsi="Cambria Math"/>
                  </w:rPr>
                  <m:t>∩{2,4,3}</m:t>
                </m:r>
              </m:e>
            </m:d>
          </m:num>
          <m:den>
            <m:r>
              <w:rPr>
                <w:rFonts w:ascii="Cambria Math" w:hAnsi="Cambria Math"/>
              </w:rPr>
              <m:t>3</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{3}</m:t>
                </m:r>
              </m:e>
            </m:d>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oMath>
      <w:r>
        <w:t xml:space="preserve">, the precision at </w:t>
      </w:r>
      <m:oMath>
        <m:r>
          <w:rPr>
            <w:rFonts w:ascii="Cambria Math" w:hAnsi="Cambria Math"/>
          </w:rPr>
          <m:t>k=4</m:t>
        </m:r>
      </m:oMath>
      <w:r>
        <w:t xml:space="preserve"> is </w:t>
      </w:r>
      <m:oMath>
        <m:f>
          <m:fPr>
            <m:ctrlPr>
              <w:rPr>
                <w:rFonts w:ascii="Cambria Math" w:hAnsi="Cambria Math"/>
                <w:i/>
              </w:rPr>
            </m:ctrlPr>
          </m:fPr>
          <m:num>
            <m:d>
              <m:dPr>
                <m:begChr m:val="|"/>
                <m:endChr m:val="|"/>
                <m:ctrlPr>
                  <w:rPr>
                    <w:rFonts w:ascii="Cambria Math" w:hAnsi="Cambria Math"/>
                    <w:i/>
                  </w:rPr>
                </m:ctrlPr>
              </m:dPr>
              <m:e>
                <m:r>
                  <w:rPr>
                    <w:rFonts w:ascii="Cambria Math" w:hAnsi="Cambria Math"/>
                  </w:rPr>
                  <m:t>{3,0,1,2}∩{2,4,3,0}</m:t>
                </m:r>
              </m:e>
            </m:d>
          </m:num>
          <m:den>
            <m:r>
              <w:rPr>
                <w:rFonts w:ascii="Cambria Math" w:hAnsi="Cambria Math"/>
              </w:rPr>
              <m:t>4</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{3,0,1}</m:t>
                </m:r>
              </m:e>
            </m:d>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oMath>
      <w:r>
        <w:t xml:space="preserve">, and the precision at </w:t>
      </w:r>
      <m:oMath>
        <m:r>
          <w:rPr>
            <w:rFonts w:ascii="Cambria Math" w:hAnsi="Cambria Math"/>
          </w:rPr>
          <m:t>k=5</m:t>
        </m:r>
      </m:oMath>
      <w:r>
        <w:t xml:space="preserve"> is</w:t>
      </w:r>
      <m:oMath>
        <m:f>
          <m:fPr>
            <m:ctrlPr>
              <w:rPr>
                <w:rFonts w:ascii="Cambria Math" w:hAnsi="Cambria Math"/>
                <w:i/>
              </w:rPr>
            </m:ctrlPr>
          </m:fPr>
          <m:num>
            <m:d>
              <m:dPr>
                <m:begChr m:val="|"/>
                <m:endChr m:val="|"/>
                <m:ctrlPr>
                  <w:rPr>
                    <w:rFonts w:ascii="Cambria Math" w:hAnsi="Cambria Math"/>
                    <w:i/>
                  </w:rPr>
                </m:ctrlPr>
              </m:dPr>
              <m:e>
                <m:r>
                  <w:rPr>
                    <w:rFonts w:ascii="Cambria Math" w:hAnsi="Cambria Math"/>
                  </w:rPr>
                  <m:t>{3,0,1,2,4}∩{2,4,3,0,1}</m:t>
                </m:r>
              </m:e>
            </m:d>
          </m:num>
          <m:den>
            <m:r>
              <w:rPr>
                <w:rFonts w:ascii="Cambria Math" w:hAnsi="Cambria Math"/>
              </w:rPr>
              <m:t>5</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{3,0,1,2,4}</m:t>
                </m:r>
              </m:e>
            </m:d>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5</m:t>
            </m:r>
          </m:den>
        </m:f>
        <m:r>
          <w:rPr>
            <w:rFonts w:ascii="Cambria Math" w:hAnsi="Cambria Math"/>
          </w:rPr>
          <m:t>=1</m:t>
        </m:r>
      </m:oMath>
      <w:r>
        <w:t xml:space="preserve">. Thus, the average precision is </w:t>
      </w:r>
      <m:oMath>
        <m:f>
          <m:fPr>
            <m:ctrlPr>
              <w:rPr>
                <w:rFonts w:ascii="Cambria Math" w:hAnsi="Cambria Math"/>
                <w:i/>
              </w:rPr>
            </m:ctrlPr>
          </m:fPr>
          <m:num>
            <m:r>
              <w:rPr>
                <w:rFonts w:ascii="Cambria Math" w:hAnsi="Cambria Math"/>
              </w:rPr>
              <m:t>0+0+</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oMath>
      <w:r>
        <w:t xml:space="preserve">. The mean average precision would simply be the mean of the average precisions for </w:t>
      </w:r>
      <m:oMath>
        <m:r>
          <w:rPr>
            <w:rFonts w:ascii="Cambria Math" w:hAnsi="Cambria Math"/>
          </w:rPr>
          <m:t>M</m:t>
        </m:r>
      </m:oMath>
      <w:r>
        <w:t xml:space="preserve"> queries.</w:t>
      </w:r>
    </w:p>
    <w:p w14:paraId="2A6B54BA" w14:textId="503EDFF4" w:rsidR="007100C9" w:rsidRDefault="007100C9" w:rsidP="007100C9">
      <w:r>
        <w:t xml:space="preserve">Note that the average precision for the last value of </w:t>
      </w:r>
      <m:oMath>
        <m:r>
          <w:rPr>
            <w:rFonts w:ascii="Cambria Math" w:hAnsi="Cambria Math"/>
          </w:rPr>
          <m:t>k</m:t>
        </m:r>
      </m:oMath>
      <w:r>
        <w:t xml:space="preserve"> is necessarily </w:t>
      </w:r>
      <m:oMath>
        <m:r>
          <w:rPr>
            <w:rFonts w:ascii="Cambria Math" w:hAnsi="Cambria Math"/>
          </w:rPr>
          <m:t>1</m:t>
        </m:r>
      </m:oMath>
      <w:r>
        <w:t xml:space="preserve"> if, by that iteration of </w:t>
      </w:r>
      <m:oMath>
        <m:r>
          <w:rPr>
            <w:rFonts w:ascii="Cambria Math" w:hAnsi="Cambria Math"/>
          </w:rPr>
          <m:t>k</m:t>
        </m:r>
      </m:oMath>
      <w:r>
        <w:t xml:space="preserve">, the relevant set and the retrieved set contain the same elements. However, in general, this is not the case; for instance, if the relevant ranked list of documents to a query is (A, B), and the retrieved ranked list is (D, C, B, A), then if the mean average precision goes from </w:t>
      </w:r>
      <m:oMath>
        <m:r>
          <w:rPr>
            <w:rFonts w:ascii="Cambria Math" w:hAnsi="Cambria Math"/>
          </w:rPr>
          <m:t>k=1</m:t>
        </m:r>
      </m:oMath>
      <w:r>
        <w:t xml:space="preserve"> to </w:t>
      </w:r>
      <m:oMath>
        <m:r>
          <w:rPr>
            <w:rFonts w:ascii="Cambria Math" w:hAnsi="Cambria Math"/>
          </w:rPr>
          <m:t>k=2</m:t>
        </m:r>
      </m:oMath>
      <w:r>
        <w:t xml:space="preserve">, the average precision is 0. In my simulation, </w:t>
      </w:r>
      <w:r w:rsidR="004D46D2">
        <w:t>we</w:t>
      </w:r>
      <w:r>
        <w:t xml:space="preserve"> do a variation of this.</w:t>
      </w:r>
    </w:p>
    <w:p w14:paraId="729E1FBC" w14:textId="77777777" w:rsidR="007100C9" w:rsidRDefault="007100C9" w:rsidP="007100C9">
      <w:r>
        <w:t xml:space="preserve">Suppose the relevant ranked list of documents to a query is (A=0.9, B=0.85, C=0, D=0), and the retrieved ranked list is (A=0.9, C=0.85, D=0.5, B=0). Then, I calculate the average precision for the top </w:t>
      </w:r>
      <m:oMath>
        <m:r>
          <w:rPr>
            <w:rFonts w:ascii="Cambria Math" w:hAnsi="Cambria Math"/>
          </w:rPr>
          <m:t>k=3</m:t>
        </m:r>
      </m:oMath>
      <w:r>
        <w:t xml:space="preserve"> instead of the top </w:t>
      </w:r>
      <m:oMath>
        <m:r>
          <w:rPr>
            <w:rFonts w:ascii="Cambria Math" w:hAnsi="Cambria Math"/>
          </w:rPr>
          <m:t>k=4</m:t>
        </m:r>
      </m:oMath>
      <w:r>
        <w:t xml:space="preserve"> or top </w:t>
      </w:r>
      <m:oMath>
        <m:r>
          <w:rPr>
            <w:rFonts w:ascii="Cambria Math" w:hAnsi="Cambria Math"/>
          </w:rPr>
          <m:t>k=2</m:t>
        </m:r>
      </m:oMath>
      <w:r>
        <w:t xml:space="preserve">. In this example, document B is not included in any of the precision at </w:t>
      </w:r>
      <m:oMath>
        <m:r>
          <w:rPr>
            <w:rFonts w:ascii="Cambria Math" w:hAnsi="Cambria Math"/>
          </w:rPr>
          <m:t>k=1</m:t>
        </m:r>
      </m:oMath>
      <w:r>
        <w:t xml:space="preserve"> to </w:t>
      </w:r>
      <m:oMath>
        <m:r>
          <w:rPr>
            <w:rFonts w:ascii="Cambria Math" w:hAnsi="Cambria Math"/>
          </w:rPr>
          <m:t>k=3</m:t>
        </m:r>
      </m:oMath>
      <w:r>
        <w:t xml:space="preserve"> calculations.</w:t>
      </w:r>
    </w:p>
    <w:p w14:paraId="37346A08" w14:textId="2D9676E0" w:rsidR="007100C9" w:rsidRDefault="007100C9" w:rsidP="007100C9">
      <w:r>
        <w:t xml:space="preserve">Finally, in one of the experiments, </w:t>
      </w:r>
      <w:r w:rsidR="00C60A92">
        <w:t>we</w:t>
      </w:r>
      <w:r>
        <w:t xml:space="preserve"> conduct a “page one” MAP test, i.e., </w:t>
      </w:r>
      <w:r w:rsidR="0048190B">
        <w:t>we</w:t>
      </w:r>
      <w:r>
        <w:t xml:space="preserve"> find the mean average precision using only the top 10 results. The randomized algorithm does much more poorly in this instance, e.g., with over </w:t>
      </w:r>
      <m:oMath>
        <m:r>
          <w:rPr>
            <w:rFonts w:ascii="Cambria Math" w:hAnsi="Cambria Math"/>
          </w:rPr>
          <m:t>85%</m:t>
        </m:r>
      </m:oMath>
      <w:r>
        <w:t xml:space="preserve"> probability, the mean average precision will be less than </w:t>
      </w:r>
      <m:oMath>
        <m:r>
          <w:rPr>
            <w:rFonts w:ascii="Cambria Math" w:hAnsi="Cambria Math"/>
          </w:rPr>
          <m:t>0.05</m:t>
        </m:r>
      </m:oMath>
      <w:r>
        <w:t>.</w:t>
      </w:r>
    </w:p>
    <w:p w14:paraId="70D47CC3" w14:textId="77777777" w:rsidR="007100C9" w:rsidRDefault="007100C9" w:rsidP="007100C9">
      <w:pPr>
        <w:pStyle w:val="Heading2"/>
      </w:pPr>
      <w:bookmarkStart w:id="96" w:name="_Toc396530556"/>
      <w:r>
        <w:t>Information leaks</w:t>
      </w:r>
      <w:bookmarkEnd w:id="96"/>
    </w:p>
    <w:p w14:paraId="25D1B831" w14:textId="77777777" w:rsidR="003947BF" w:rsidRDefault="007100C9" w:rsidP="007100C9">
      <w:pPr>
        <w:pStyle w:val="Standard"/>
      </w:pPr>
      <w:r>
        <w:t xml:space="preserve">To </w:t>
      </w:r>
      <w:r w:rsidR="003947BF">
        <w:t>mitigate document confidentiality (</w:t>
      </w:r>
      <w:r w:rsidR="003947BF">
        <w:fldChar w:fldCharType="begin"/>
      </w:r>
      <w:r w:rsidR="003947BF">
        <w:instrText xml:space="preserve"> REF _Ref392876140 \w \h </w:instrText>
      </w:r>
      <w:r w:rsidR="003947BF">
        <w:fldChar w:fldCharType="separate"/>
      </w:r>
      <w:r w:rsidR="00564760">
        <w:t>3.2.1</w:t>
      </w:r>
      <w:r w:rsidR="003947BF">
        <w:fldChar w:fldCharType="end"/>
      </w:r>
      <w:r w:rsidR="003947BF">
        <w:t>) and query privacy (</w:t>
      </w:r>
      <w:r w:rsidR="003947BF">
        <w:fldChar w:fldCharType="begin"/>
      </w:r>
      <w:r w:rsidR="003947BF">
        <w:instrText xml:space="preserve"> REF _Ref392876141 \w \h </w:instrText>
      </w:r>
      <w:r w:rsidR="003947BF">
        <w:fldChar w:fldCharType="separate"/>
      </w:r>
      <w:r w:rsidR="00564760">
        <w:t>3.2.2</w:t>
      </w:r>
      <w:r w:rsidR="003947BF">
        <w:fldChar w:fldCharType="end"/>
      </w:r>
      <w:r w:rsidR="003947BF">
        <w:t>) information leaks</w:t>
      </w:r>
      <w:r>
        <w:t xml:space="preserve">, </w:t>
      </w:r>
      <w:r w:rsidR="003947BF">
        <w:t>several different techniques will be explored.</w:t>
      </w:r>
    </w:p>
    <w:p w14:paraId="086E9CDC" w14:textId="7C7C243B" w:rsidR="007100C9" w:rsidRDefault="00F70790" w:rsidP="001750C1">
      <w:pPr>
        <w:pStyle w:val="Heading3"/>
      </w:pPr>
      <w:bookmarkStart w:id="97" w:name="_Toc392004129"/>
      <w:bookmarkStart w:id="98" w:name="_Ref392903344"/>
      <w:bookmarkStart w:id="99" w:name="_Ref393000429"/>
      <w:bookmarkStart w:id="100" w:name="_Ref393033886"/>
      <w:bookmarkStart w:id="101" w:name="_Ref393073876"/>
      <w:bookmarkStart w:id="102" w:name="_Toc396530557"/>
      <w:r>
        <w:t>Query privacy leaks</w:t>
      </w:r>
      <w:bookmarkEnd w:id="97"/>
      <w:bookmarkEnd w:id="98"/>
      <w:bookmarkEnd w:id="99"/>
      <w:bookmarkEnd w:id="100"/>
      <w:bookmarkEnd w:id="101"/>
      <w:bookmarkEnd w:id="102"/>
    </w:p>
    <w:p w14:paraId="6B98B290" w14:textId="0BE6E339" w:rsidR="007100C9" w:rsidRPr="00DC3AF1" w:rsidRDefault="009D5667" w:rsidP="00F70790">
      <w:r>
        <w:t xml:space="preserve">Hidden queries, as substitution ciphers, represent one of the more vulnerable parts of the system. We </w:t>
      </w:r>
      <w:r w:rsidR="007100C9">
        <w:t xml:space="preserve">consider below two general strategies </w:t>
      </w:r>
      <w:r w:rsidR="00D6257A">
        <w:t xml:space="preserve">an adversary may </w:t>
      </w:r>
      <w:r w:rsidR="00350696">
        <w:t>employ</w:t>
      </w:r>
      <w:r w:rsidR="00D6257A">
        <w:t xml:space="preserve"> to</w:t>
      </w:r>
      <w:r w:rsidR="007100C9">
        <w:t xml:space="preserve"> compromise query </w:t>
      </w:r>
      <w:r>
        <w:t>privacy</w:t>
      </w:r>
      <w:r w:rsidR="009248F5">
        <w:t xml:space="preserve">: </w:t>
      </w:r>
      <w:r w:rsidR="000917CB">
        <w:t>c</w:t>
      </w:r>
      <w:r w:rsidR="007100C9">
        <w:t>ryptographic hash attacks and maximum likelihood attacks.</w:t>
      </w:r>
      <w:r w:rsidR="00350696">
        <w:t xml:space="preserve"> Note that w</w:t>
      </w:r>
      <w:r>
        <w:t>e only provide a theoretical treatment on</w:t>
      </w:r>
      <w:r w:rsidR="007100C9">
        <w:t xml:space="preserve"> cryptographic hash attacks, but </w:t>
      </w:r>
      <w:r>
        <w:t xml:space="preserve">provide both </w:t>
      </w:r>
      <w:r w:rsidR="000917CB">
        <w:t xml:space="preserve">a theoretical </w:t>
      </w:r>
      <w:r w:rsidR="00637469">
        <w:t xml:space="preserve">and empirical (simulation) </w:t>
      </w:r>
      <w:r w:rsidR="000917CB">
        <w:t>treatment</w:t>
      </w:r>
      <w:r>
        <w:t xml:space="preserve"> on adversaries employing the proposed</w:t>
      </w:r>
      <w:r w:rsidR="007100C9">
        <w:t xml:space="preserve"> maximum likelihood attack.</w:t>
      </w:r>
    </w:p>
    <w:p w14:paraId="5C073C57" w14:textId="11888E18" w:rsidR="007100C9" w:rsidRDefault="007100C9" w:rsidP="00FA1414">
      <w:pPr>
        <w:pStyle w:val="Heading4"/>
      </w:pPr>
      <w:bookmarkStart w:id="103" w:name="_Toc392004130"/>
      <w:bookmarkStart w:id="104" w:name="_Ref393164367"/>
      <w:r>
        <w:t xml:space="preserve">Cryptographic </w:t>
      </w:r>
      <w:r w:rsidR="00E043DE">
        <w:t>h</w:t>
      </w:r>
      <w:r>
        <w:t xml:space="preserve">ash </w:t>
      </w:r>
      <w:r w:rsidR="00E043DE">
        <w:t>a</w:t>
      </w:r>
      <w:r>
        <w:t>ttacks</w:t>
      </w:r>
      <w:bookmarkEnd w:id="103"/>
      <w:bookmarkEnd w:id="104"/>
    </w:p>
    <w:p w14:paraId="49120AF6" w14:textId="77777777" w:rsidR="0024186F" w:rsidRDefault="007100C9" w:rsidP="0024186F">
      <w:r>
        <w:t>Cryptographic hash functions take as input an arbitrary-length string and output a fixed-length string (hash value).</w:t>
      </w:r>
      <w:r w:rsidR="00ED1D47">
        <w:t xml:space="preserve"> </w:t>
      </w:r>
      <w:r>
        <w:t>In general, cryptographic hash function</w:t>
      </w:r>
      <w:r w:rsidR="0024186F">
        <w:t>s have the following properties.</w:t>
      </w:r>
    </w:p>
    <w:p w14:paraId="7F32634A" w14:textId="77777777" w:rsidR="0024186F" w:rsidRDefault="007100C9" w:rsidP="0024186F">
      <w:pPr>
        <w:pStyle w:val="Heading5"/>
        <w:numPr>
          <w:ilvl w:val="0"/>
          <w:numId w:val="0"/>
        </w:numPr>
        <w:rPr>
          <w:rStyle w:val="Heading5Char"/>
        </w:rPr>
      </w:pPr>
      <w:r w:rsidRPr="0024186F">
        <w:rPr>
          <w:rStyle w:val="Heading5Char"/>
        </w:rPr>
        <w:t>Pre-image resistance</w:t>
      </w:r>
    </w:p>
    <w:p w14:paraId="530777C9" w14:textId="250A609B" w:rsidR="00850C0D" w:rsidRDefault="007100C9" w:rsidP="0024186F">
      <w:pPr>
        <w:rPr>
          <w:iCs/>
        </w:rPr>
      </w:pPr>
      <w:r>
        <w:t xml:space="preserve">Given a hash </w:t>
      </w:r>
      <m:oMath>
        <m:r>
          <w:rPr>
            <w:rFonts w:ascii="Cambria Math" w:hAnsi="Cambria Math"/>
          </w:rPr>
          <m:t>h</m:t>
        </m:r>
      </m:oMath>
      <w:r>
        <w:t>, find</w:t>
      </w:r>
      <w:r w:rsidR="00AB4EFA">
        <w:t>ing</w:t>
      </w:r>
      <w:r>
        <w:t xml:space="preserve"> a</w:t>
      </w:r>
      <w:r w:rsidR="00AB4EFA">
        <w:t>n</w:t>
      </w:r>
      <w:r>
        <w:t xml:space="preserve"> </w:t>
      </w:r>
      <m:oMath>
        <m:r>
          <w:rPr>
            <w:rFonts w:ascii="Cambria Math" w:hAnsi="Cambria Math"/>
          </w:rPr>
          <m:t>m</m:t>
        </m:r>
      </m:oMath>
      <w:r>
        <w:t xml:space="preserve"> </w:t>
      </w:r>
      <w:r w:rsidR="00ED520D">
        <w:t>such that</w:t>
      </w:r>
      <w:r>
        <w:t xml:space="preserve"> </w:t>
      </w:r>
      <m:oMath>
        <m:r>
          <w:rPr>
            <w:rFonts w:ascii="Cambria Math" w:hAnsi="Cambria Math"/>
          </w:rPr>
          <m:t>hash(m)=h</m:t>
        </m:r>
      </m:oMath>
      <w:r>
        <w:t xml:space="preserve"> should be intractable. Lacking this property, an </w:t>
      </w:r>
      <w:r w:rsidR="00740662">
        <w:t>adversary</w:t>
      </w:r>
      <w:r>
        <w:t xml:space="preserve"> </w:t>
      </w:r>
      <w:r w:rsidR="00AB4EFA">
        <w:t>may</w:t>
      </w:r>
      <w:r>
        <w:t xml:space="preserve"> observe </w:t>
      </w:r>
      <m:oMath>
        <m:r>
          <w:rPr>
            <w:rFonts w:ascii="Cambria Math" w:hAnsi="Cambria Math"/>
          </w:rPr>
          <m:t>h</m:t>
        </m:r>
      </m:oMath>
      <w:r>
        <w:t xml:space="preserve"> and find one or more candidate </w:t>
      </w:r>
      <m:oMath>
        <m:r>
          <w:rPr>
            <w:rFonts w:ascii="Cambria Math" w:hAnsi="Cambria Math"/>
          </w:rPr>
          <m:t>m</m:t>
        </m:r>
      </m:oMath>
      <w:r w:rsidRPr="0024186F">
        <w:rPr>
          <w:i/>
        </w:rPr>
        <w:t>.</w:t>
      </w:r>
      <w:r w:rsidR="00850C0D">
        <w:t xml:space="preserve"> </w:t>
      </w:r>
      <w:r>
        <w:t xml:space="preserve">On the one hand, in the context of hidden queries, lacking pre-image resistance, an </w:t>
      </w:r>
      <w:r w:rsidR="00740662">
        <w:t xml:space="preserve">adversary </w:t>
      </w:r>
      <w:r w:rsidR="00975875">
        <w:t xml:space="preserve">may be able to discern which keywords or phrases a </w:t>
      </w:r>
      <w:r>
        <w:t xml:space="preserve">target </w:t>
      </w:r>
      <w:r w:rsidR="00882002">
        <w:t>ha</w:t>
      </w:r>
      <w:r>
        <w:t xml:space="preserve">s </w:t>
      </w:r>
      <w:r w:rsidR="00882002">
        <w:t xml:space="preserve">an </w:t>
      </w:r>
      <w:r w:rsidR="00975875">
        <w:t>interest</w:t>
      </w:r>
      <w:r w:rsidR="00882002">
        <w:t xml:space="preserve"> in finding</w:t>
      </w:r>
      <w:r>
        <w:t>.</w:t>
      </w:r>
      <w:r w:rsidR="00850C0D">
        <w:t xml:space="preserve"> </w:t>
      </w:r>
      <w:r>
        <w:t xml:space="preserve">On the other hand, </w:t>
      </w:r>
      <w:r w:rsidR="00AB4EFA">
        <w:t>it may be productive to increase the collision rate so that i</w:t>
      </w:r>
      <w:r w:rsidR="0025038E">
        <w:t>t</w:t>
      </w:r>
      <w:r w:rsidR="00AB4EFA">
        <w:t xml:space="preserve"> is trivial to find an </w:t>
      </w:r>
      <m:oMath>
        <m:r>
          <w:rPr>
            <w:rFonts w:ascii="Cambria Math" w:hAnsi="Cambria Math"/>
          </w:rPr>
          <m:t>m</m:t>
        </m:r>
      </m:oMath>
      <w:r w:rsidR="00AB4EFA">
        <w:t xml:space="preserve"> </w:t>
      </w:r>
      <w:r w:rsidR="00ED520D">
        <w:t>such that</w:t>
      </w:r>
      <w:r w:rsidR="00AB4EFA">
        <w:t xml:space="preserve"> </w:t>
      </w:r>
      <m:oMath>
        <m:r>
          <w:rPr>
            <w:rFonts w:ascii="Cambria Math" w:hAnsi="Cambria Math"/>
          </w:rPr>
          <m:t>hash(m) = h</m:t>
        </m:r>
      </m:oMath>
      <w:r w:rsidR="0025038E">
        <w:t xml:space="preserve">. This is especially relevant when the </w:t>
      </w:r>
      <w:r w:rsidR="00B96D24">
        <w:t>adversary</w:t>
      </w:r>
      <w:r w:rsidR="0025038E">
        <w:t xml:space="preserve"> knows one or more secrets—in that case, simple dictionary attacks become possible. The collision rate can be controlled such that a dictionary attack will produce some </w:t>
      </w:r>
      <w:r w:rsidR="00450739">
        <w:t>set</w:t>
      </w:r>
      <w:r w:rsidR="0025038E">
        <w:t xml:space="preserve"> </w:t>
      </w:r>
      <m:oMath>
        <m:r>
          <w:rPr>
            <w:rFonts w:ascii="Cambria Math" w:hAnsi="Cambria Math"/>
          </w:rPr>
          <m:t>M</m:t>
        </m:r>
      </m:oMath>
      <w:r w:rsidR="00450739">
        <w:t xml:space="preserve"> </w:t>
      </w:r>
      <w:r w:rsidR="00ED520D">
        <w:t>such that</w:t>
      </w:r>
      <w:r w:rsidR="0025038E">
        <w:t xml:space="preserve"> </w:t>
      </w:r>
      <m:oMath>
        <m:r>
          <w:rPr>
            <w:rFonts w:ascii="Cambria Math" w:hAnsi="Cambria Math"/>
          </w:rPr>
          <m:t>hash</m:t>
        </m:r>
        <m:d>
          <m:dPr>
            <m:ctrlPr>
              <w:rPr>
                <w:rFonts w:ascii="Cambria Math" w:hAnsi="Cambria Math"/>
                <w:i/>
              </w:rPr>
            </m:ctrlPr>
          </m:dPr>
          <m:e>
            <m:r>
              <w:rPr>
                <w:rFonts w:ascii="Cambria Math" w:hAnsi="Cambria Math"/>
              </w:rPr>
              <m:t>m</m:t>
            </m:r>
          </m:e>
        </m:d>
        <m:r>
          <w:rPr>
            <w:rFonts w:ascii="Cambria Math" w:hAnsi="Cambria Math"/>
          </w:rPr>
          <m:t>= h,m∈M</m:t>
        </m:r>
      </m:oMath>
      <w:r w:rsidR="00BB6178" w:rsidRPr="0024186F">
        <w:rPr>
          <w:iCs/>
        </w:rPr>
        <w:t>.</w:t>
      </w:r>
      <w:r w:rsidR="00EE476C" w:rsidRPr="0024186F">
        <w:rPr>
          <w:iCs/>
        </w:rPr>
        <w:t xml:space="preserve"> In this case, the </w:t>
      </w:r>
      <w:r w:rsidR="00F50298">
        <w:t xml:space="preserve">adversary </w:t>
      </w:r>
      <w:r w:rsidR="00EE476C" w:rsidRPr="0024186F">
        <w:rPr>
          <w:iCs/>
        </w:rPr>
        <w:t xml:space="preserve">may not have enough information to determine which </w:t>
      </w:r>
      <m:oMath>
        <m:r>
          <w:rPr>
            <w:rFonts w:ascii="Cambria Math" w:hAnsi="Cambria Math"/>
          </w:rPr>
          <m:t>m∈M</m:t>
        </m:r>
      </m:oMath>
      <w:r w:rsidR="00EE476C" w:rsidRPr="0024186F">
        <w:rPr>
          <w:iCs/>
        </w:rPr>
        <w:t xml:space="preserve"> the user was </w:t>
      </w:r>
      <w:r w:rsidR="006B4DAE" w:rsidRPr="0024186F">
        <w:rPr>
          <w:iCs/>
        </w:rPr>
        <w:t>actuall</w:t>
      </w:r>
      <w:r w:rsidR="00544119" w:rsidRPr="0024186F">
        <w:rPr>
          <w:iCs/>
        </w:rPr>
        <w:t>y</w:t>
      </w:r>
      <w:r w:rsidR="006B4DAE" w:rsidRPr="0024186F">
        <w:rPr>
          <w:iCs/>
        </w:rPr>
        <w:t xml:space="preserve"> </w:t>
      </w:r>
      <w:r w:rsidR="00EE476C" w:rsidRPr="0024186F">
        <w:rPr>
          <w:iCs/>
        </w:rPr>
        <w:t>interested in</w:t>
      </w:r>
      <w:r w:rsidR="00544119" w:rsidRPr="0024186F">
        <w:rPr>
          <w:iCs/>
        </w:rPr>
        <w:t>.</w:t>
      </w:r>
    </w:p>
    <w:p w14:paraId="21C59FB6" w14:textId="7D8C3192" w:rsidR="0024186F" w:rsidRDefault="007100C9" w:rsidP="0024186F">
      <w:r>
        <w:t xml:space="preserve">Thus, there is a case to be made that pre-image resistance is undesirable in this context. Indeed, since most queries will consist of common terms, if the </w:t>
      </w:r>
      <w:r w:rsidR="00F50298">
        <w:t xml:space="preserve">adversary </w:t>
      </w:r>
      <w:r>
        <w:t xml:space="preserve">knows any secrets he can hash a dictionary </w:t>
      </w:r>
      <w:r>
        <w:lastRenderedPageBreak/>
        <w:t>of common terms to discover what other users are searching for.</w:t>
      </w:r>
      <w:r>
        <w:rPr>
          <w:rStyle w:val="FootnoteReference"/>
        </w:rPr>
        <w:footnoteReference w:id="30"/>
      </w:r>
      <w:r w:rsidR="00850C0D">
        <w:t xml:space="preserve"> </w:t>
      </w:r>
      <w:r>
        <w:t xml:space="preserve">However, if too many collisions on legitimate queries occur, then this may have a negative effect on the accuracy of search results. </w:t>
      </w:r>
      <w:r w:rsidR="008717F8">
        <w:t>C</w:t>
      </w:r>
      <w:r>
        <w:t xml:space="preserve">ollision </w:t>
      </w:r>
      <w:r w:rsidR="008717F8">
        <w:t xml:space="preserve">resistance therefore </w:t>
      </w:r>
      <w:r>
        <w:t>represents a trade-off between privacy and accuracy of search results.</w:t>
      </w:r>
      <w:r>
        <w:br/>
      </w:r>
      <w:r>
        <w:br/>
      </w:r>
      <w:r w:rsidR="00EC47AE">
        <w:t>We</w:t>
      </w:r>
      <w:r>
        <w:t xml:space="preserve"> do not explore this trade-off experimental</w:t>
      </w:r>
      <w:r w:rsidR="00EC47AE">
        <w:t>ly</w:t>
      </w:r>
      <w:r>
        <w:t>, but a simple approach to exploring consist</w:t>
      </w:r>
      <w:r w:rsidR="00EC47AE">
        <w:t>s</w:t>
      </w:r>
      <w:r>
        <w:t xml:space="preserve"> of changing the size of the fixed-length output of the </w:t>
      </w:r>
      <w:r w:rsidR="00EC47AE">
        <w:t xml:space="preserve">cryptographic </w:t>
      </w:r>
      <w:r>
        <w:t>hash</w:t>
      </w:r>
      <w:r w:rsidR="00EC47AE">
        <w:t>es (trapdoors)</w:t>
      </w:r>
      <w:r>
        <w:t xml:space="preserve">; if a hash function maps all input to </w:t>
      </w:r>
      <m:oMath>
        <m:r>
          <w:rPr>
            <w:rFonts w:ascii="Cambria Math" w:hAnsi="Cambria Math"/>
          </w:rPr>
          <m:t>n</m:t>
        </m:r>
      </m:oMath>
      <w:r>
        <w:t xml:space="preserve"> bits, then a smaller </w:t>
      </w:r>
      <m:oMath>
        <m:r>
          <w:rPr>
            <w:rFonts w:ascii="Cambria Math" w:hAnsi="Cambria Math"/>
          </w:rPr>
          <m:t>n</m:t>
        </m:r>
      </m:oMath>
      <w:r>
        <w:t xml:space="preserve"> corresponds to a larger collision rate.</w:t>
      </w:r>
      <w:r w:rsidR="00EC47AE">
        <w:t xml:space="preserve"> </w:t>
      </w:r>
      <w:r>
        <w:t xml:space="preserve">For example, if there are 64 query terms which are mapped to 4 bits each, then on average (assuming a good uniform hash function) each term will collide with </w:t>
      </w:r>
      <m:oMath>
        <m:f>
          <m:fPr>
            <m:ctrlPr>
              <w:rPr>
                <w:rFonts w:ascii="Cambria Math" w:hAnsi="Cambria Math"/>
                <w:i/>
              </w:rPr>
            </m:ctrlPr>
          </m:fPr>
          <m:num>
            <m:r>
              <w:rPr>
                <w:rFonts w:ascii="Cambria Math" w:hAnsi="Cambria Math"/>
              </w:rPr>
              <m:t>64</m:t>
            </m:r>
          </m:num>
          <m:den>
            <m:sSup>
              <m:sSupPr>
                <m:ctrlPr>
                  <w:rPr>
                    <w:rFonts w:ascii="Cambria Math" w:hAnsi="Cambria Math"/>
                    <w:i/>
                  </w:rPr>
                </m:ctrlPr>
              </m:sSupPr>
              <m:e>
                <m:r>
                  <w:rPr>
                    <w:rFonts w:ascii="Cambria Math" w:hAnsi="Cambria Math"/>
                  </w:rPr>
                  <m:t>2</m:t>
                </m:r>
              </m:e>
              <m:sup>
                <m:r>
                  <w:rPr>
                    <w:rFonts w:ascii="Cambria Math" w:hAnsi="Cambria Math"/>
                    <w:vertAlign w:val="superscript"/>
                  </w:rPr>
                  <m:t>4</m:t>
                </m:r>
              </m:sup>
            </m:sSup>
          </m:den>
        </m:f>
        <m:r>
          <w:rPr>
            <w:rFonts w:ascii="Cambria Math" w:hAnsi="Cambria Math"/>
          </w:rPr>
          <m:t>=4</m:t>
        </m:r>
      </m:oMath>
      <w:r>
        <w:t xml:space="preserve"> other terms in the population. How this will in practice effect outputs of interest is difficult to estimate without performing experiments.</w:t>
      </w:r>
    </w:p>
    <w:p w14:paraId="7C955E97" w14:textId="358CD64B" w:rsidR="0024186F" w:rsidRDefault="007100C9" w:rsidP="0024186F">
      <w:pPr>
        <w:pStyle w:val="Heading5"/>
        <w:numPr>
          <w:ilvl w:val="0"/>
          <w:numId w:val="0"/>
        </w:numPr>
      </w:pPr>
      <w:r>
        <w:t>Collision resistance</w:t>
      </w:r>
    </w:p>
    <w:p w14:paraId="6545AF2B" w14:textId="2B20818C" w:rsidR="007100C9" w:rsidRPr="005374CF" w:rsidRDefault="007100C9" w:rsidP="0024186F">
      <w:r>
        <w:t xml:space="preserve">Finding strings </w:t>
      </w:r>
      <m:oMath>
        <m:sSub>
          <m:sSubPr>
            <m:ctrlPr>
              <w:rPr>
                <w:rFonts w:ascii="Cambria Math" w:hAnsi="Cambria Math"/>
                <w:i/>
              </w:rPr>
            </m:ctrlPr>
          </m:sSubPr>
          <m:e>
            <m:r>
              <w:rPr>
                <w:rFonts w:ascii="Cambria Math" w:hAnsi="Cambria Math"/>
              </w:rPr>
              <m:t>m</m:t>
            </m:r>
          </m:e>
          <m:sub>
            <m:r>
              <w:rPr>
                <w:rFonts w:ascii="Cambria Math" w:hAnsi="Cambria Math"/>
                <w:vertAlign w:val="subscript"/>
              </w:rPr>
              <m:t>1</m:t>
            </m:r>
          </m:sub>
        </m:sSub>
      </m:oMath>
      <w:r>
        <w:t xml:space="preserve"> and </w:t>
      </w:r>
      <m:oMath>
        <m:sSub>
          <m:sSubPr>
            <m:ctrlPr>
              <w:rPr>
                <w:rFonts w:ascii="Cambria Math" w:hAnsi="Cambria Math"/>
                <w:i/>
              </w:rPr>
            </m:ctrlPr>
          </m:sSubPr>
          <m:e>
            <m:r>
              <w:rPr>
                <w:rFonts w:ascii="Cambria Math" w:hAnsi="Cambria Math"/>
              </w:rPr>
              <m:t>m</m:t>
            </m:r>
          </m:e>
          <m:sub>
            <m:r>
              <w:rPr>
                <w:rFonts w:ascii="Cambria Math" w:hAnsi="Cambria Math"/>
                <w:vertAlign w:val="subscript"/>
              </w:rPr>
              <m:t>2</m:t>
            </m:r>
          </m:sub>
        </m:sSub>
      </m:oMath>
      <w:r>
        <w:t xml:space="preserve"> </w:t>
      </w:r>
      <w:r w:rsidR="00ED520D">
        <w:t>such that</w:t>
      </w:r>
      <w:r>
        <w:t xml:space="preserve"> </w:t>
      </w:r>
      <m:oMath>
        <m:r>
          <w:rPr>
            <w:rFonts w:ascii="Cambria Math" w:hAnsi="Cambria Math"/>
          </w:rPr>
          <m:t>hash(</m:t>
        </m:r>
        <m:sSub>
          <m:sSubPr>
            <m:ctrlPr>
              <w:rPr>
                <w:rFonts w:ascii="Cambria Math" w:hAnsi="Cambria Math"/>
                <w:i/>
              </w:rPr>
            </m:ctrlPr>
          </m:sSubPr>
          <m:e>
            <m:r>
              <w:rPr>
                <w:rFonts w:ascii="Cambria Math" w:hAnsi="Cambria Math"/>
              </w:rPr>
              <m:t>m</m:t>
            </m:r>
          </m:e>
          <m:sub>
            <m:r>
              <w:rPr>
                <w:rFonts w:ascii="Cambria Math" w:hAnsi="Cambria Math"/>
                <w:vertAlign w:val="subscript"/>
              </w:rPr>
              <m:t>1</m:t>
            </m:r>
          </m:sub>
        </m:sSub>
        <m:r>
          <w:rPr>
            <w:rFonts w:ascii="Cambria Math" w:hAnsi="Cambria Math"/>
          </w:rPr>
          <m:t>) = hash(</m:t>
        </m:r>
        <m:sSub>
          <m:sSubPr>
            <m:ctrlPr>
              <w:rPr>
                <w:rFonts w:ascii="Cambria Math" w:hAnsi="Cambria Math"/>
                <w:i/>
              </w:rPr>
            </m:ctrlPr>
          </m:sSubPr>
          <m:e>
            <m:r>
              <w:rPr>
                <w:rFonts w:ascii="Cambria Math" w:hAnsi="Cambria Math"/>
              </w:rPr>
              <m:t>m</m:t>
            </m:r>
          </m:e>
          <m:sub>
            <m:r>
              <w:rPr>
                <w:rFonts w:ascii="Cambria Math" w:hAnsi="Cambria Math"/>
                <w:vertAlign w:val="subscript"/>
              </w:rPr>
              <m:t>2</m:t>
            </m:r>
          </m:sub>
        </m:sSub>
        <m:r>
          <w:rPr>
            <w:rFonts w:ascii="Cambria Math" w:hAnsi="Cambria Math"/>
          </w:rPr>
          <m:t>)</m:t>
        </m:r>
      </m:oMath>
      <w:r>
        <w:t>. A cryptographic hash function should make this infeasible</w:t>
      </w:r>
      <w:r w:rsidR="00B345C2">
        <w:t>.</w:t>
      </w:r>
      <w:r w:rsidR="00680EC2">
        <w:t xml:space="preserve"> In the context of </w:t>
      </w:r>
      <w:r w:rsidR="00680EC2" w:rsidRPr="00F770F6">
        <w:rPr>
          <w:rStyle w:val="SubtleEmphasis"/>
        </w:rPr>
        <w:t>Encrypted Search</w:t>
      </w:r>
      <w:r w:rsidR="00680EC2">
        <w:t>, this does not seem especially relevant</w:t>
      </w:r>
      <w:r w:rsidR="00F770F6">
        <w:t xml:space="preserve"> </w:t>
      </w:r>
      <w:r w:rsidR="00784D10">
        <w:t xml:space="preserve">to enable any form of </w:t>
      </w:r>
      <w:r w:rsidR="00F770F6">
        <w:t>attack</w:t>
      </w:r>
      <w:r w:rsidR="00D1279D">
        <w:rPr>
          <w:rStyle w:val="FootnoteReference"/>
        </w:rPr>
        <w:footnoteReference w:id="31"/>
      </w:r>
      <w:r w:rsidR="00680EC2">
        <w:t>.</w:t>
      </w:r>
    </w:p>
    <w:p w14:paraId="3D5DDFA9" w14:textId="1CDB7C36" w:rsidR="007100C9" w:rsidRDefault="004135A0" w:rsidP="00FA1414">
      <w:pPr>
        <w:pStyle w:val="Heading4"/>
      </w:pPr>
      <w:bookmarkStart w:id="105" w:name="_Ref393000428"/>
      <w:r>
        <w:t>Maximum likelihood attack</w:t>
      </w:r>
      <w:bookmarkEnd w:id="105"/>
    </w:p>
    <w:p w14:paraId="555A2478" w14:textId="72E345A2" w:rsidR="007100C9" w:rsidRPr="00F721C8" w:rsidRDefault="007100C9" w:rsidP="007100C9">
      <w:r>
        <w:t xml:space="preserve">Instead of mounting an attack that depends on finding </w:t>
      </w:r>
      <w:r w:rsidR="00F41EC5">
        <w:t xml:space="preserve">cryptographic hash </w:t>
      </w:r>
      <w:r>
        <w:t xml:space="preserve">collisions, </w:t>
      </w:r>
      <w:r w:rsidR="00F41EC5">
        <w:t>an adversary with access to hidden query histogram data can mount a maximum likelihood attack.</w:t>
      </w:r>
    </w:p>
    <w:p w14:paraId="7E35F3C5" w14:textId="43E9C887" w:rsidR="007100C9" w:rsidRDefault="007100C9" w:rsidP="007100C9">
      <w:r>
        <w:t xml:space="preserve">Suppose there is a sample of </w:t>
      </w:r>
      <m:oMath>
        <m:r>
          <w:rPr>
            <w:rFonts w:ascii="Cambria Math" w:hAnsi="Cambria Math"/>
          </w:rPr>
          <m:t>n</m:t>
        </m:r>
      </m:oMath>
      <w:r>
        <w:t xml:space="preserve"> independent and identically distributed observations </w:t>
      </w:r>
      <m:oMath>
        <m:r>
          <w:rPr>
            <w:rFonts w:ascii="Cambria Math" w:hAnsi="Cambria Math"/>
          </w:rPr>
          <m:t>t</m:t>
        </m:r>
      </m:oMath>
      <w:r>
        <w:t xml:space="preserve"> – that is, a history of query terms – coming from some distribution </w:t>
      </w:r>
      <m:oMath>
        <m:r>
          <w:rPr>
            <w:rFonts w:ascii="Cambria Math" w:hAnsi="Cambria Math"/>
          </w:rPr>
          <m:t>f</m:t>
        </m:r>
      </m:oMath>
      <w:r>
        <w:t>,</w:t>
      </w:r>
      <w:r w:rsidRPr="00EE6553">
        <w:t xml:space="preserve"> </w:t>
      </w:r>
      <w:r>
        <w:t xml:space="preserve">where </w:t>
      </w:r>
      <m:oMath>
        <m:r>
          <w:rPr>
            <w:rFonts w:ascii="Cambria Math" w:hAnsi="Cambria Math"/>
          </w:rPr>
          <m:t>f</m:t>
        </m:r>
      </m:oMath>
      <w:r>
        <w:t xml:space="preserve"> is a </w:t>
      </w:r>
      <w:r w:rsidR="00D2408B">
        <w:t>probability mass function</w:t>
      </w:r>
      <w:r>
        <w:t xml:space="preserve"> denoting how probable a randomly sampled query term </w:t>
      </w:r>
      <m:oMath>
        <m:r>
          <w:rPr>
            <w:rFonts w:ascii="Cambria Math" w:hAnsi="Cambria Math"/>
          </w:rPr>
          <m:t>t</m:t>
        </m:r>
      </m:oMath>
      <w:r>
        <w:t xml:space="preserve"> is.</w:t>
      </w:r>
    </w:p>
    <w:p w14:paraId="76D5C725" w14:textId="5168FB41" w:rsidR="007100C9" w:rsidRDefault="007100C9" w:rsidP="007100C9">
      <m:oMathPara>
        <m:oMath>
          <m:r>
            <w:rPr>
              <w:rFonts w:ascii="Cambria Math" w:hAnsi="Cambria Math"/>
            </w:rPr>
            <m:t>P</m:t>
          </m:r>
          <m:d>
            <m:dPr>
              <m:begChr m:val="["/>
              <m:endChr m:val="]"/>
              <m:ctrlPr>
                <w:rPr>
                  <w:rFonts w:ascii="Cambria Math" w:hAnsi="Cambria Math"/>
                  <w:i/>
                </w:rPr>
              </m:ctrlPr>
            </m:dPr>
            <m:e>
              <m:r>
                <m:rPr>
                  <m:nor/>
                </m:rPr>
                <w:rPr>
                  <w:rFonts w:ascii="Cambria Math" w:hAnsi="Cambria Math"/>
                </w:rPr>
                <m:t xml:space="preserve">randomly sampled query term is </m:t>
              </m:r>
              <m:r>
                <w:rPr>
                  <w:rFonts w:ascii="Cambria Math" w:hAnsi="Cambria Math"/>
                </w:rPr>
                <m:t>t</m:t>
              </m:r>
            </m:e>
          </m:d>
          <m:r>
            <w:rPr>
              <w:rFonts w:ascii="Cambria Math" w:hAnsi="Cambria Math"/>
            </w:rPr>
            <m:t>=f(t)</m:t>
          </m:r>
        </m:oMath>
      </m:oMathPara>
    </w:p>
    <w:p w14:paraId="0245DCF1" w14:textId="438D090F" w:rsidR="007100C9" w:rsidRDefault="007100C9" w:rsidP="007100C9">
      <w:pPr>
        <w:ind w:left="720" w:hanging="720"/>
      </w:pPr>
      <w:r>
        <w:t xml:space="preserve">Thus, the probability of seeing a particular history of terms </w:t>
      </w:r>
      <m:oMath>
        <m:sSub>
          <m:sSubPr>
            <m:ctrlPr>
              <w:rPr>
                <w:rFonts w:ascii="Cambria Math" w:hAnsi="Cambria Math"/>
                <w:i/>
              </w:rPr>
            </m:ctrlPr>
          </m:sSubPr>
          <m:e>
            <m:r>
              <w:rPr>
                <w:rFonts w:ascii="Cambria Math" w:hAnsi="Cambria Math"/>
              </w:rPr>
              <m:t>t</m:t>
            </m:r>
          </m:e>
          <m:sub>
            <m:r>
              <w:rPr>
                <w:rFonts w:ascii="Cambria Math" w:hAnsi="Cambria Math"/>
                <w:vertAlign w:val="subscript"/>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vertAlign w:val="subscript"/>
              </w:rPr>
              <m:t>2</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vertAlign w:val="subscript"/>
              </w:rPr>
              <m:t>n</m:t>
            </m:r>
          </m:sub>
        </m:sSub>
      </m:oMath>
      <w:r>
        <w:t xml:space="preserve"> is</w:t>
      </w:r>
      <w:r>
        <w:rPr>
          <w:rStyle w:val="FootnoteReference"/>
        </w:rPr>
        <w:footnoteReference w:id="32"/>
      </w:r>
      <w:r>
        <w:t>:</w:t>
      </w:r>
    </w:p>
    <w:p w14:paraId="4D39BED3" w14:textId="77777777" w:rsidR="007100C9" w:rsidRPr="005712EB" w:rsidRDefault="007100C9" w:rsidP="007100C9">
      <m:oMathPara>
        <m:oMath>
          <m:r>
            <w:rPr>
              <w:rFonts w:ascii="Cambria Math" w:hAnsi="Cambria Math"/>
            </w:rPr>
            <m:t>P</m:t>
          </m:r>
          <m:d>
            <m:dPr>
              <m:begChr m:val="["/>
              <m:endChr m:val="]"/>
              <m:ctrlPr>
                <w:rPr>
                  <w:rFonts w:ascii="Cambria Math" w:hAnsi="Cambria Math"/>
                  <w:i/>
                </w:rPr>
              </m:ctrlPr>
            </m:dPr>
            <m:e>
              <m:bar>
                <m:barPr>
                  <m:pos m:val="top"/>
                  <m:ctrlPr>
                    <w:rPr>
                      <w:rFonts w:ascii="Cambria Math" w:hAnsi="Cambria Math"/>
                      <w:i/>
                    </w:rPr>
                  </m:ctrlPr>
                </m:barPr>
                <m:e>
                  <m:r>
                    <w:rPr>
                      <w:rFonts w:ascii="Cambria Math" w:hAnsi="Cambria Math"/>
                    </w:rPr>
                    <m:t>t</m:t>
                  </m:r>
                </m:e>
              </m:bar>
            </m:e>
          </m:d>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…f(</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m:oMathPara>
    </w:p>
    <w:p w14:paraId="3B5A841D" w14:textId="3AEF1D11" w:rsidR="007100C9" w:rsidRDefault="007100C9" w:rsidP="007100C9">
      <w:r>
        <w:t xml:space="preserve">Each term </w:t>
      </w:r>
      <m:oMath>
        <m:r>
          <w:rPr>
            <w:rFonts w:ascii="Cambria Math" w:hAnsi="Cambria Math"/>
          </w:rPr>
          <m:t>t</m:t>
        </m:r>
      </m:oMath>
      <w:r>
        <w:t xml:space="preserve"> is mapped to a hidden term </w:t>
      </w:r>
      <m:oMath>
        <m:r>
          <w:rPr>
            <w:rFonts w:ascii="Cambria Math" w:hAnsi="Cambria Math"/>
          </w:rPr>
          <m:t>h</m:t>
        </m:r>
      </m:oMath>
      <w:r>
        <w:t xml:space="preserve">. The objective of the </w:t>
      </w:r>
      <w:r w:rsidR="006609B0">
        <w:t xml:space="preserve">adversary </w:t>
      </w:r>
      <w:r>
        <w:t xml:space="preserve">is to find a function </w:t>
      </w:r>
      <m:oMath>
        <m:r>
          <w:rPr>
            <w:rFonts w:ascii="Cambria Math" w:hAnsi="Cambria Math"/>
          </w:rPr>
          <m:t>g</m:t>
        </m:r>
      </m:oMath>
      <w:r>
        <w:t xml:space="preserve"> which maps each hidden term </w:t>
      </w:r>
      <m:oMath>
        <m:r>
          <w:rPr>
            <w:rFonts w:ascii="Cambria Math" w:hAnsi="Cambria Math"/>
          </w:rPr>
          <m:t>h</m:t>
        </m:r>
      </m:oMath>
      <w:r>
        <w:t xml:space="preserve"> to a term </w:t>
      </w:r>
      <m:oMath>
        <m:r>
          <w:rPr>
            <w:rFonts w:ascii="Cambria Math" w:hAnsi="Cambria Math"/>
          </w:rPr>
          <m:t>t</m:t>
        </m:r>
      </m:oMath>
      <w:r>
        <w:t>.</w:t>
      </w:r>
    </w:p>
    <w:p w14:paraId="1A8B26C0" w14:textId="77777777" w:rsidR="007100C9" w:rsidRDefault="007100C9" w:rsidP="007100C9">
      <m:oMathPara>
        <m:oMath>
          <m:r>
            <w:rPr>
              <w:rFonts w:ascii="Cambria Math" w:hAnsi="Cambria Math"/>
            </w:rPr>
            <m:t>g</m:t>
          </m:r>
          <m:d>
            <m:dPr>
              <m:ctrlPr>
                <w:rPr>
                  <w:rFonts w:ascii="Cambria Math" w:hAnsi="Cambria Math"/>
                  <w:i/>
                </w:rPr>
              </m:ctrlPr>
            </m:dPr>
            <m:e>
              <m:r>
                <w:rPr>
                  <w:rFonts w:ascii="Cambria Math" w:hAnsi="Cambria Math"/>
                </w:rPr>
                <m:t>h</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 xml:space="preserve"> if h=</m:t>
                  </m:r>
                  <m:sSub>
                    <m:sSubPr>
                      <m:ctrlPr>
                        <w:rPr>
                          <w:rFonts w:ascii="Cambria Math" w:hAnsi="Cambria Math"/>
                          <w:i/>
                        </w:rPr>
                      </m:ctrlPr>
                    </m:sSubPr>
                    <m:e>
                      <m:r>
                        <w:rPr>
                          <w:rFonts w:ascii="Cambria Math" w:hAnsi="Cambria Math"/>
                        </w:rPr>
                        <m:t>h</m:t>
                      </m:r>
                    </m:e>
                    <m:sub>
                      <m:r>
                        <w:rPr>
                          <w:rFonts w:ascii="Cambria Math" w:hAnsi="Cambria Math"/>
                        </w:rPr>
                        <m:t>1</m:t>
                      </m:r>
                    </m:sub>
                  </m:sSub>
                </m:e>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 xml:space="preserve"> if h=</m:t>
                  </m:r>
                  <m:sSub>
                    <m:sSubPr>
                      <m:ctrlPr>
                        <w:rPr>
                          <w:rFonts w:ascii="Cambria Math" w:hAnsi="Cambria Math"/>
                          <w:i/>
                        </w:rPr>
                      </m:ctrlPr>
                    </m:sSubPr>
                    <m:e>
                      <m:r>
                        <w:rPr>
                          <w:rFonts w:ascii="Cambria Math" w:hAnsi="Cambria Math"/>
                        </w:rPr>
                        <m:t>h</m:t>
                      </m:r>
                    </m:e>
                    <m:sub>
                      <m:r>
                        <w:rPr>
                          <w:rFonts w:ascii="Cambria Math" w:hAnsi="Cambria Math"/>
                        </w:rPr>
                        <m:t>2</m:t>
                      </m:r>
                    </m:sub>
                  </m:sSub>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n</m:t>
                          </m:r>
                        </m:sub>
                      </m:sSub>
                    </m:sub>
                  </m:sSub>
                  <m:r>
                    <w:rPr>
                      <w:rFonts w:ascii="Cambria Math" w:eastAsia="Cambria Math" w:hAnsi="Cambria Math" w:cs="Cambria Math"/>
                    </w:rPr>
                    <m:t xml:space="preserve"> if h=</m:t>
                  </m:r>
                  <m:sSub>
                    <m:sSubPr>
                      <m:ctrlPr>
                        <w:rPr>
                          <w:rFonts w:ascii="Cambria Math" w:hAnsi="Cambria Math"/>
                          <w:i/>
                        </w:rPr>
                      </m:ctrlPr>
                    </m:sSubPr>
                    <m:e>
                      <m:r>
                        <w:rPr>
                          <w:rFonts w:ascii="Cambria Math" w:hAnsi="Cambria Math"/>
                        </w:rPr>
                        <m:t>h</m:t>
                      </m:r>
                    </m:e>
                    <m:sub>
                      <m:r>
                        <w:rPr>
                          <w:rFonts w:ascii="Cambria Math" w:hAnsi="Cambria Math"/>
                        </w:rPr>
                        <m:t>n</m:t>
                      </m:r>
                    </m:sub>
                  </m:sSub>
                </m:e>
              </m:eqArr>
              <m:r>
                <w:rPr>
                  <w:rFonts w:ascii="Cambria Math" w:hAnsi="Cambria Math"/>
                </w:rPr>
                <m:t xml:space="preserve">, </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e>
          </m:d>
          <m:r>
            <w:rPr>
              <w:rFonts w:ascii="Cambria Math" w:hAnsi="Cambria Math"/>
            </w:rPr>
            <m:t xml:space="preserve">≠ </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r>
            <w:rPr>
              <w:rFonts w:ascii="Cambria Math" w:hAnsi="Cambria Math"/>
            </w:rPr>
            <m:t xml:space="preserve"> if j≠k</m:t>
          </m:r>
        </m:oMath>
      </m:oMathPara>
    </w:p>
    <w:p w14:paraId="675A61E6" w14:textId="145B0C82" w:rsidR="007100C9" w:rsidRDefault="007100C9" w:rsidP="007100C9">
      <w:r>
        <w:lastRenderedPageBreak/>
        <w:t xml:space="preserve">To accomplish this goal, </w:t>
      </w:r>
      <w:r w:rsidR="00EF1EA2">
        <w:t>we</w:t>
      </w:r>
      <w:r>
        <w:t xml:space="preserve"> simulate an </w:t>
      </w:r>
      <w:r w:rsidR="00463BD1">
        <w:t>adversary</w:t>
      </w:r>
      <w:r>
        <w:t xml:space="preserve"> </w:t>
      </w:r>
      <w:r w:rsidR="00416262">
        <w:t xml:space="preserve">in which </w:t>
      </w:r>
      <w:r>
        <w:t xml:space="preserve">distribution </w:t>
      </w:r>
      <m:oMath>
        <m:r>
          <w:rPr>
            <w:rFonts w:ascii="Cambria Math" w:hAnsi="Cambria Math"/>
          </w:rPr>
          <m:t>f</m:t>
        </m:r>
      </m:oMath>
      <w:r>
        <w:t xml:space="preserve"> is known (and, in the simulation, is a </w:t>
      </w:r>
      <w:r w:rsidR="00882002">
        <w:t>Z</w:t>
      </w:r>
      <w:r>
        <w:t xml:space="preserve">ipf distribution); since </w:t>
      </w:r>
      <m:oMath>
        <m:r>
          <w:rPr>
            <w:rFonts w:ascii="Cambria Math" w:hAnsi="Cambria Math"/>
          </w:rPr>
          <m:t>f</m:t>
        </m:r>
      </m:oMath>
      <w:r>
        <w:t xml:space="preserve"> </w:t>
      </w:r>
      <w:r w:rsidR="00416262">
        <w:t>may</w:t>
      </w:r>
      <w:r>
        <w:t xml:space="preserve"> be estimated by examining queries in an </w:t>
      </w:r>
      <w:r w:rsidR="00463BD1">
        <w:t>information retrieval</w:t>
      </w:r>
      <w:r>
        <w:t xml:space="preserve"> system that does not </w:t>
      </w:r>
      <w:r w:rsidR="00463BD1">
        <w:t>use hidden queries</w:t>
      </w:r>
      <w:r>
        <w:t xml:space="preserve">, </w:t>
      </w:r>
      <w:r w:rsidR="00455626">
        <w:t>it is plausible the</w:t>
      </w:r>
      <w:r>
        <w:t xml:space="preserve"> </w:t>
      </w:r>
      <w:r w:rsidR="00463BD1">
        <w:t>adversary</w:t>
      </w:r>
      <w:r>
        <w:t xml:space="preserve"> can </w:t>
      </w:r>
      <w:r w:rsidR="00463BD1">
        <w:t>learn</w:t>
      </w:r>
      <w:r>
        <w:t xml:space="preserve"> a reasonable approximation of </w:t>
      </w:r>
      <m:oMath>
        <m:r>
          <w:rPr>
            <w:rFonts w:ascii="Cambria Math" w:hAnsi="Cambria Math"/>
          </w:rPr>
          <m:t>f</m:t>
        </m:r>
      </m:oMath>
      <w:r>
        <w:t>.</w:t>
      </w:r>
    </w:p>
    <w:p w14:paraId="116A9FB5" w14:textId="6E17EF51" w:rsidR="007100C9" w:rsidRDefault="007100C9" w:rsidP="007100C9">
      <w:r>
        <w:t xml:space="preserve">For a given </w:t>
      </w:r>
      <m:oMath>
        <m:acc>
          <m:accPr>
            <m:chr m:val="̃"/>
            <m:ctrlPr>
              <w:rPr>
                <w:rFonts w:ascii="Cambria Math" w:hAnsi="Cambria Math"/>
                <w:i/>
              </w:rPr>
            </m:ctrlPr>
          </m:accPr>
          <m:e>
            <m:r>
              <w:rPr>
                <w:rFonts w:ascii="Cambria Math" w:hAnsi="Cambria Math"/>
              </w:rPr>
              <m:t>g</m:t>
            </m:r>
          </m:e>
        </m:acc>
        <m:r>
          <w:rPr>
            <w:rFonts w:ascii="Cambria Math" w:hAnsi="Cambria Math"/>
          </w:rPr>
          <m:t>∈g</m:t>
        </m:r>
      </m:oMath>
      <w:r>
        <w:t xml:space="preserve">, the probability of seeing a particular history of hidden terms </w:t>
      </w:r>
      <m:oMath>
        <m:bar>
          <m:barPr>
            <m:pos m:val="top"/>
            <m:ctrlPr>
              <w:rPr>
                <w:rFonts w:ascii="Cambria Math" w:hAnsi="Cambria Math"/>
                <w:i/>
              </w:rPr>
            </m:ctrlPr>
          </m:barPr>
          <m:e>
            <m:r>
              <w:rPr>
                <w:rFonts w:ascii="Cambria Math" w:hAnsi="Cambria Math"/>
              </w:rPr>
              <m:t>h</m:t>
            </m:r>
          </m:e>
        </m:bar>
      </m:oMath>
      <w:r>
        <w:t xml:space="preserve"> is:</w:t>
      </w:r>
    </w:p>
    <w:p w14:paraId="427D8C7D" w14:textId="77777777" w:rsidR="007100C9" w:rsidRPr="00EE6553" w:rsidRDefault="007100C9" w:rsidP="007100C9">
      <m:oMathPara>
        <m:oMath>
          <m:r>
            <w:rPr>
              <w:rFonts w:ascii="Cambria Math" w:hAnsi="Cambria Math"/>
            </w:rPr>
            <m:t>P</m:t>
          </m:r>
          <m:d>
            <m:dPr>
              <m:begChr m:val="["/>
              <m:endChr m:val="]"/>
              <m:ctrlPr>
                <w:rPr>
                  <w:rFonts w:ascii="Cambria Math" w:hAnsi="Cambria Math"/>
                  <w:i/>
                </w:rPr>
              </m:ctrlPr>
            </m:dPr>
            <m:e>
              <m:bar>
                <m:barPr>
                  <m:pos m:val="top"/>
                  <m:ctrlPr>
                    <w:rPr>
                      <w:rFonts w:ascii="Cambria Math" w:hAnsi="Cambria Math"/>
                      <w:i/>
                    </w:rPr>
                  </m:ctrlPr>
                </m:barPr>
                <m:e>
                  <m:r>
                    <w:rPr>
                      <w:rFonts w:ascii="Cambria Math" w:hAnsi="Cambria Math"/>
                    </w:rPr>
                    <m:t>h</m:t>
                  </m:r>
                </m:e>
              </m:bar>
            </m:e>
          </m:d>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m:t>
                  </m:r>
                </m:sub>
              </m:sSub>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e>
              </m:d>
              <m:r>
                <w:rPr>
                  <w:rFonts w:ascii="Cambria Math" w:hAnsi="Cambria Math"/>
                </w:rPr>
                <m:t>)</m:t>
              </m:r>
            </m:e>
          </m:nary>
        </m:oMath>
      </m:oMathPara>
    </w:p>
    <w:p w14:paraId="658377EA" w14:textId="5D5A325A" w:rsidR="007100C9" w:rsidRDefault="007100C9" w:rsidP="007100C9">
      <w:r>
        <w:t xml:space="preserve">To discover the most likely mapping function </w:t>
      </w:r>
      <m:oMath>
        <m:acc>
          <m:accPr>
            <m:chr m:val="̃"/>
            <m:ctrlPr>
              <w:rPr>
                <w:rFonts w:ascii="Cambria Math" w:hAnsi="Cambria Math"/>
                <w:i/>
              </w:rPr>
            </m:ctrlPr>
          </m:accPr>
          <m:e>
            <m:r>
              <w:rPr>
                <w:rFonts w:ascii="Cambria Math" w:hAnsi="Cambria Math"/>
              </w:rPr>
              <m:t>g</m:t>
            </m:r>
          </m:e>
        </m:acc>
        <m:r>
          <w:rPr>
            <w:rFonts w:ascii="Cambria Math" w:hAnsi="Cambria Math"/>
          </w:rPr>
          <m:t>∈g</m:t>
        </m:r>
      </m:oMath>
      <w:r>
        <w:t xml:space="preserve">, the </w:t>
      </w:r>
      <w:r w:rsidR="00500ED2">
        <w:t>adversary</w:t>
      </w:r>
      <w:r>
        <w:t xml:space="preserve"> will use maximum likelihood estimation; that is, it will explore the space of </w:t>
      </w:r>
      <m:oMath>
        <m:r>
          <w:rPr>
            <w:rFonts w:ascii="Cambria Math" w:hAnsi="Cambria Math"/>
          </w:rPr>
          <m:t>g</m:t>
        </m:r>
      </m:oMath>
      <w:r>
        <w:t xml:space="preserve"> and choose a </w:t>
      </w:r>
      <m:oMath>
        <m:acc>
          <m:accPr>
            <m:chr m:val="̃"/>
            <m:ctrlPr>
              <w:rPr>
                <w:rFonts w:ascii="Cambria Math" w:hAnsi="Cambria Math"/>
                <w:i/>
              </w:rPr>
            </m:ctrlPr>
          </m:accPr>
          <m:e>
            <m:r>
              <w:rPr>
                <w:rFonts w:ascii="Cambria Math" w:hAnsi="Cambria Math"/>
              </w:rPr>
              <m:t>g</m:t>
            </m:r>
          </m:e>
        </m:acc>
      </m:oMath>
      <w:r>
        <w:t xml:space="preserve"> which maximizes the probability</w:t>
      </w:r>
      <w:r>
        <w:rPr>
          <w:rStyle w:val="FootnoteReference"/>
        </w:rPr>
        <w:footnoteReference w:id="33"/>
      </w:r>
      <w:r>
        <w:t xml:space="preserve"> of seeing </w:t>
      </w:r>
      <m:oMath>
        <m:bar>
          <m:barPr>
            <m:pos m:val="top"/>
            <m:ctrlPr>
              <w:rPr>
                <w:rFonts w:ascii="Cambria Math" w:hAnsi="Cambria Math"/>
                <w:i/>
              </w:rPr>
            </m:ctrlPr>
          </m:barPr>
          <m:e>
            <m:r>
              <w:rPr>
                <w:rFonts w:ascii="Cambria Math" w:hAnsi="Cambria Math"/>
              </w:rPr>
              <m:t>h</m:t>
            </m:r>
          </m:e>
        </m:bar>
      </m:oMath>
      <w:r>
        <w:t>.</w:t>
      </w:r>
    </w:p>
    <w:p w14:paraId="7F9C4A69" w14:textId="77777777" w:rsidR="007100C9" w:rsidRPr="00F03645" w:rsidRDefault="00A57CE2" w:rsidP="007100C9">
      <m:oMathPara>
        <m:oMath>
          <m:acc>
            <m:accPr>
              <m:chr m:val="̃"/>
              <m:ctrlPr>
                <w:rPr>
                  <w:rFonts w:ascii="Cambria Math" w:hAnsi="Cambria Math"/>
                  <w:i/>
                </w:rPr>
              </m:ctrlPr>
            </m:accPr>
            <m:e>
              <m:r>
                <w:rPr>
                  <w:rFonts w:ascii="Cambria Math" w:hAnsi="Cambria Math"/>
                </w:rPr>
                <m:t>g</m:t>
              </m:r>
            </m:e>
          </m:acc>
          <m:r>
            <w:rPr>
              <w:rFonts w:ascii="Cambria Math" w:hAnsi="Cambria Math"/>
            </w:rPr>
            <m:t>=</m:t>
          </m:r>
          <m:box>
            <m:boxPr>
              <m:ctrlPr>
                <w:rPr>
                  <w:rFonts w:ascii="Cambria Math" w:hAnsi="Cambria Math"/>
                  <w:i/>
                </w:rPr>
              </m:ctrlPr>
            </m:boxPr>
            <m:e>
              <m:argPr>
                <m:argSz m:val="-1"/>
              </m:argP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g</m:t>
                      </m:r>
                    </m:lim>
                  </m:limLow>
                </m:fName>
                <m:e>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f(g</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e>
                      </m:d>
                      <m:r>
                        <w:rPr>
                          <w:rFonts w:ascii="Cambria Math" w:hAnsi="Cambria Math"/>
                        </w:rPr>
                        <m:t>)</m:t>
                      </m:r>
                    </m:e>
                  </m:nary>
                </m:e>
              </m:func>
            </m:e>
          </m:box>
        </m:oMath>
      </m:oMathPara>
    </w:p>
    <w:p w14:paraId="29DF8865" w14:textId="034AA4D8" w:rsidR="007100C9" w:rsidRDefault="007100C9" w:rsidP="007100C9">
      <w:r>
        <w:t xml:space="preserve">Since the </w:t>
      </w:r>
      <w:r w:rsidR="0071784D">
        <w:t xml:space="preserve">space </w:t>
      </w:r>
      <w:r>
        <w:t xml:space="preserve">of </w:t>
      </w:r>
      <m:oMath>
        <m:r>
          <w:rPr>
            <w:rFonts w:ascii="Cambria Math" w:hAnsi="Cambria Math"/>
          </w:rPr>
          <m:t>g</m:t>
        </m:r>
      </m:oMath>
      <w:r>
        <w:t xml:space="preserve"> is </w:t>
      </w:r>
      <m:oMath>
        <m:r>
          <w:rPr>
            <w:rFonts w:ascii="Cambria Math" w:hAnsi="Cambria Math"/>
          </w:rPr>
          <m:t>O(n!)</m:t>
        </m:r>
      </m:oMath>
      <w:r>
        <w:t xml:space="preserve">, a subset of the space must be explored which has a high likelihood of finding local maxima. In </w:t>
      </w:r>
      <w:r w:rsidR="0017742A">
        <w:t>the simulations</w:t>
      </w:r>
      <w:r>
        <w:t>,</w:t>
      </w:r>
      <w:r w:rsidR="0017742A">
        <w:t xml:space="preserve"> we</w:t>
      </w:r>
      <w:r>
        <w:t xml:space="preserve"> use a hill-climbing algorithm, in which the neighbors to a point in this space </w:t>
      </w:r>
      <w:r w:rsidR="0017742A">
        <w:t xml:space="preserve">is operationally defined as the swapping of any two </w:t>
      </w:r>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oMath>
      <w:r>
        <w:t xml:space="preserve"> and </w:t>
      </w:r>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oMath>
      <w:r>
        <w:t xml:space="preserve"> in </w:t>
      </w:r>
      <m:oMath>
        <m:acc>
          <m:accPr>
            <m:chr m:val="̃"/>
            <m:ctrlPr>
              <w:rPr>
                <w:rFonts w:ascii="Cambria Math" w:hAnsi="Cambria Math"/>
                <w:i/>
              </w:rPr>
            </m:ctrlPr>
          </m:accPr>
          <m:e>
            <m:r>
              <w:rPr>
                <w:rFonts w:ascii="Cambria Math" w:hAnsi="Cambria Math"/>
              </w:rPr>
              <m:t>g</m:t>
            </m:r>
          </m:e>
        </m:acc>
      </m:oMath>
      <w:r>
        <w:t>.</w:t>
      </w:r>
    </w:p>
    <w:p w14:paraId="7F80540B" w14:textId="116F6D03" w:rsidR="007100C9" w:rsidRDefault="007100C9" w:rsidP="007100C9">
      <w:r>
        <w:t xml:space="preserve">Note that an excellent initial starting point in this space, especially given a sufficient number of samples, is to collect all of the hidden terms, sort them by frequency, and pair them up to the terms </w:t>
      </w:r>
      <m:oMath>
        <m:r>
          <w:rPr>
            <w:rFonts w:ascii="Cambria Math" w:hAnsi="Cambria Math"/>
          </w:rPr>
          <m:t>t∈</m:t>
        </m:r>
      </m:oMath>
      <w:r>
        <w:t xml:space="preserve"> </w:t>
      </w:r>
      <m:oMath>
        <m:r>
          <w:rPr>
            <w:rFonts w:ascii="Cambria Math" w:hAnsi="Cambria Math"/>
          </w:rPr>
          <m:t>f</m:t>
        </m:r>
      </m:oMath>
      <w:r>
        <w:t xml:space="preserve"> sorted by probability. However, </w:t>
      </w:r>
      <w:r w:rsidR="0069507E">
        <w:t>we</w:t>
      </w:r>
      <w:r>
        <w:t xml:space="preserve"> do not use this initial estimator in </w:t>
      </w:r>
      <w:r w:rsidR="0069507E">
        <w:t>the</w:t>
      </w:r>
      <w:r>
        <w:t xml:space="preserve"> simulation</w:t>
      </w:r>
      <w:r w:rsidR="0069507E">
        <w:rPr>
          <w:rStyle w:val="FootnoteReference"/>
        </w:rPr>
        <w:footnoteReference w:id="34"/>
      </w:r>
      <w:r>
        <w:t>.</w:t>
      </w:r>
    </w:p>
    <w:p w14:paraId="30EA8718" w14:textId="3797D652" w:rsidR="00213E10" w:rsidRDefault="000C1079" w:rsidP="00213E10">
      <w:pPr>
        <w:pStyle w:val="Heading5"/>
      </w:pPr>
      <w:r>
        <w:t>The effect of adding m</w:t>
      </w:r>
      <w:r w:rsidR="00213E10">
        <w:t xml:space="preserve">ultiple secrets and </w:t>
      </w:r>
      <w:r w:rsidR="00CD3EC8">
        <w:t xml:space="preserve">query </w:t>
      </w:r>
      <w:r w:rsidR="00213E10">
        <w:t>obfuscations</w:t>
      </w:r>
    </w:p>
    <w:p w14:paraId="79252387" w14:textId="1C159387" w:rsidR="007100C9" w:rsidRDefault="007100C9" w:rsidP="007100C9">
      <w:r>
        <w:t xml:space="preserve">When we add </w:t>
      </w:r>
      <m:oMath>
        <m:r>
          <w:rPr>
            <w:rFonts w:ascii="Cambria Math" w:hAnsi="Cambria Math"/>
          </w:rPr>
          <m:t>m</m:t>
        </m:r>
      </m:oMath>
      <w:r>
        <w:t xml:space="preserve"> secrets per term, i.e., hidden terms for term </w:t>
      </w:r>
      <m:oMath>
        <m:r>
          <w:rPr>
            <w:rFonts w:ascii="Cambria Math" w:hAnsi="Cambria Math"/>
          </w:rPr>
          <m:t>t</m:t>
        </m:r>
      </m:oMath>
      <w:r>
        <w:t xml:space="preserve"> consist of the set</w:t>
      </w:r>
      <w:r w:rsidR="00E35FFF">
        <w:t xml:space="preserve"> </w:t>
      </w:r>
      <m:oMath>
        <m:r>
          <w:rPr>
            <w:rFonts w:ascii="Cambria Math" w:hAnsi="Cambria Math"/>
          </w:rPr>
          <m:t>{h(t|secre</m:t>
        </m:r>
        <m:sSub>
          <m:sSubPr>
            <m:ctrlPr>
              <w:rPr>
                <w:rFonts w:ascii="Cambria Math" w:hAnsi="Cambria Math"/>
                <w:i/>
              </w:rPr>
            </m:ctrlPr>
          </m:sSubPr>
          <m:e>
            <m:r>
              <w:rPr>
                <w:rFonts w:ascii="Cambria Math" w:hAnsi="Cambria Math"/>
              </w:rPr>
              <m:t>t</m:t>
            </m:r>
          </m:e>
          <m:sub>
            <m:r>
              <w:rPr>
                <w:rFonts w:ascii="Cambria Math" w:hAnsi="Cambria Math"/>
                <w:vertAlign w:val="subscript"/>
              </w:rPr>
              <m:t>1</m:t>
            </m:r>
          </m:sub>
        </m:sSub>
        <m:r>
          <w:rPr>
            <w:rFonts w:ascii="Cambria Math" w:hAnsi="Cambria Math"/>
          </w:rPr>
          <m:t>, secre</m:t>
        </m:r>
        <m:sSub>
          <m:sSubPr>
            <m:ctrlPr>
              <w:rPr>
                <w:rFonts w:ascii="Cambria Math" w:hAnsi="Cambria Math"/>
                <w:i/>
              </w:rPr>
            </m:ctrlPr>
          </m:sSubPr>
          <m:e>
            <m:r>
              <w:rPr>
                <w:rFonts w:ascii="Cambria Math" w:hAnsi="Cambria Math"/>
              </w:rPr>
              <m:t>t</m:t>
            </m:r>
          </m:e>
          <m:sub>
            <m:r>
              <w:rPr>
                <w:rFonts w:ascii="Cambria Math" w:hAnsi="Cambria Math"/>
                <w:vertAlign w:val="subscript"/>
              </w:rPr>
              <m:t>2</m:t>
            </m:r>
          </m:sub>
        </m:sSub>
        <m:r>
          <w:rPr>
            <w:rFonts w:ascii="Cambria Math" w:hAnsi="Cambria Math"/>
          </w:rPr>
          <m:t>, …, secre</m:t>
        </m:r>
        <m:sSub>
          <m:sSubPr>
            <m:ctrlPr>
              <w:rPr>
                <w:rFonts w:ascii="Cambria Math" w:hAnsi="Cambria Math"/>
                <w:i/>
              </w:rPr>
            </m:ctrlPr>
          </m:sSubPr>
          <m:e>
            <m:r>
              <w:rPr>
                <w:rFonts w:ascii="Cambria Math" w:hAnsi="Cambria Math"/>
              </w:rPr>
              <m:t>t</m:t>
            </m:r>
          </m:e>
          <m:sub>
            <m:r>
              <w:rPr>
                <w:rFonts w:ascii="Cambria Math" w:hAnsi="Cambria Math"/>
                <w:vertAlign w:val="subscript"/>
              </w:rPr>
              <m:t>m</m:t>
            </m:r>
          </m:sub>
        </m:sSub>
        <m:r>
          <w:rPr>
            <w:rFonts w:ascii="Cambria Math" w:hAnsi="Cambria Math"/>
          </w:rPr>
          <m:t>}</m:t>
        </m:r>
      </m:oMath>
      <w:r w:rsidR="00E35FFF">
        <w:t xml:space="preserve"> </w:t>
      </w:r>
      <w:r>
        <w:t xml:space="preserve">, then </w:t>
      </w:r>
      <m:oMath>
        <m:r>
          <w:rPr>
            <w:rFonts w:ascii="Cambria Math" w:hAnsi="Cambria Math"/>
          </w:rPr>
          <m:t>g</m:t>
        </m:r>
      </m:oMath>
      <w:r>
        <w:t xml:space="preserve"> has the form </w:t>
      </w:r>
      <w:r w:rsidR="00ED520D">
        <w:t>such that</w:t>
      </w:r>
      <w:r>
        <w:t xml:space="preserve"> each plaintext term maps to </w:t>
      </w:r>
      <m:oMath>
        <m:r>
          <w:rPr>
            <w:rFonts w:ascii="Cambria Math" w:hAnsi="Cambria Math"/>
          </w:rPr>
          <m:t>m</m:t>
        </m:r>
      </m:oMath>
      <w:r>
        <w:t xml:space="preserve"> hidden terms. Thus, the space of </w:t>
      </w:r>
      <m:oMath>
        <m:r>
          <w:rPr>
            <w:rFonts w:ascii="Cambria Math" w:hAnsi="Cambria Math"/>
          </w:rPr>
          <m:t>g</m:t>
        </m:r>
      </m:oMath>
      <w:r>
        <w:t xml:space="preserve"> is now </w:t>
      </w:r>
      <m:oMath>
        <m:r>
          <w:rPr>
            <w:rFonts w:ascii="Cambria Math" w:hAnsi="Cambria Math"/>
          </w:rPr>
          <m:t>O((nm)!)</m:t>
        </m:r>
      </m:oMath>
      <w:r>
        <w:t xml:space="preserve"> instead of </w:t>
      </w:r>
      <m:oMath>
        <m:r>
          <w:rPr>
            <w:rFonts w:ascii="Cambria Math" w:hAnsi="Cambria Math"/>
          </w:rPr>
          <m:t>O(n!)</m:t>
        </m:r>
      </m:oMath>
      <w:r>
        <w:t>, and it is expected that more samples of hidden terms will be needed for a given level of accuracy (where accuracy is defined as the percentage of hidden terms which have been correctly mapped</w:t>
      </w:r>
      <w:r w:rsidR="00743BA6">
        <w:t xml:space="preserve"> to plaintext terms</w:t>
      </w:r>
      <w:r>
        <w:t>).</w:t>
      </w:r>
    </w:p>
    <w:p w14:paraId="20D0E3DC" w14:textId="20AD5731" w:rsidR="007100C9" w:rsidRDefault="00AB1219" w:rsidP="007100C9">
      <w:r>
        <w:t>Furthermore,</w:t>
      </w:r>
      <w:r w:rsidR="007100C9">
        <w:t xml:space="preserve"> when we add </w:t>
      </w:r>
      <m:oMath>
        <m:r>
          <w:rPr>
            <w:rFonts w:ascii="Cambria Math" w:hAnsi="Cambria Math"/>
          </w:rPr>
          <m:t>k</m:t>
        </m:r>
      </m:oMath>
      <w:r w:rsidR="007100C9">
        <w:t xml:space="preserve"> obfuscations to the vocabulary of hidden terms (without </w:t>
      </w:r>
      <w:r>
        <w:t xml:space="preserve">multiple </w:t>
      </w:r>
      <w:r w:rsidR="007100C9">
        <w:t xml:space="preserve">secrets), </w:t>
      </w:r>
      <m:oMath>
        <m:r>
          <w:rPr>
            <w:rFonts w:ascii="Cambria Math" w:hAnsi="Cambria Math"/>
          </w:rPr>
          <m:t>g</m:t>
        </m:r>
      </m:oMath>
      <w:r w:rsidR="007100C9">
        <w:t xml:space="preserve"> takes the form:</w:t>
      </w:r>
    </w:p>
    <w:p w14:paraId="08C24578" w14:textId="77777777" w:rsidR="007100C9" w:rsidRDefault="007100C9" w:rsidP="007100C9">
      <m:oMathPara>
        <m:oMath>
          <m:r>
            <w:rPr>
              <w:rFonts w:ascii="Cambria Math" w:hAnsi="Cambria Math"/>
            </w:rPr>
            <w:lastRenderedPageBreak/>
            <m:t>g</m:t>
          </m:r>
          <m:d>
            <m:dPr>
              <m:ctrlPr>
                <w:rPr>
                  <w:rFonts w:ascii="Cambria Math" w:hAnsi="Cambria Math"/>
                  <w:i/>
                </w:rPr>
              </m:ctrlPr>
            </m:dPr>
            <m:e>
              <m:r>
                <w:rPr>
                  <w:rFonts w:ascii="Cambria Math" w:hAnsi="Cambria Math"/>
                </w:rPr>
                <m:t>h</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 xml:space="preserve"> if h=</m:t>
                  </m:r>
                  <m:sSub>
                    <m:sSubPr>
                      <m:ctrlPr>
                        <w:rPr>
                          <w:rFonts w:ascii="Cambria Math" w:hAnsi="Cambria Math"/>
                          <w:i/>
                        </w:rPr>
                      </m:ctrlPr>
                    </m:sSubPr>
                    <m:e>
                      <m:r>
                        <w:rPr>
                          <w:rFonts w:ascii="Cambria Math" w:hAnsi="Cambria Math"/>
                        </w:rPr>
                        <m:t>h</m:t>
                      </m:r>
                    </m:e>
                    <m:sub>
                      <m:r>
                        <w:rPr>
                          <w:rFonts w:ascii="Cambria Math" w:hAnsi="Cambria Math"/>
                        </w:rPr>
                        <m:t>1</m:t>
                      </m:r>
                    </m:sub>
                  </m:sSub>
                </m:e>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 xml:space="preserve"> if h=</m:t>
                  </m:r>
                  <m:sSub>
                    <m:sSubPr>
                      <m:ctrlPr>
                        <w:rPr>
                          <w:rFonts w:ascii="Cambria Math" w:hAnsi="Cambria Math"/>
                          <w:i/>
                        </w:rPr>
                      </m:ctrlPr>
                    </m:sSubPr>
                    <m:e>
                      <m:r>
                        <w:rPr>
                          <w:rFonts w:ascii="Cambria Math" w:hAnsi="Cambria Math"/>
                        </w:rPr>
                        <m:t>h</m:t>
                      </m:r>
                    </m:e>
                    <m:sub>
                      <m:r>
                        <w:rPr>
                          <w:rFonts w:ascii="Cambria Math" w:hAnsi="Cambria Math"/>
                        </w:rPr>
                        <m:t>2</m:t>
                      </m:r>
                    </m:sub>
                  </m:sSub>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n</m:t>
                          </m:r>
                        </m:sub>
                      </m:sSub>
                    </m:sub>
                  </m:sSub>
                  <m:r>
                    <w:rPr>
                      <w:rFonts w:ascii="Cambria Math" w:eastAsia="Cambria Math" w:hAnsi="Cambria Math" w:cs="Cambria Math"/>
                    </w:rPr>
                    <m:t xml:space="preserve"> if h=</m:t>
                  </m:r>
                  <m:sSub>
                    <m:sSubPr>
                      <m:ctrlPr>
                        <w:rPr>
                          <w:rFonts w:ascii="Cambria Math" w:hAnsi="Cambria Math"/>
                          <w:i/>
                        </w:rPr>
                      </m:ctrlPr>
                    </m:sSubPr>
                    <m:e>
                      <m:r>
                        <w:rPr>
                          <w:rFonts w:ascii="Cambria Math" w:hAnsi="Cambria Math"/>
                        </w:rPr>
                        <m:t>h</m:t>
                      </m:r>
                    </m:e>
                    <m:sub>
                      <m:r>
                        <w:rPr>
                          <w:rFonts w:ascii="Cambria Math" w:hAnsi="Cambria Math"/>
                        </w:rPr>
                        <m:t>n</m:t>
                      </m:r>
                    </m:sub>
                  </m:sSub>
                  <m:ctrlPr>
                    <w:rPr>
                      <w:rFonts w:ascii="Cambria Math" w:eastAsia="Cambria Math" w:hAnsi="Cambria Math" w:cs="Cambria Math"/>
                      <w:i/>
                    </w:rPr>
                  </m:ctrlPr>
                </m:e>
                <m:e>
                  <m:r>
                    <w:rPr>
                      <w:rFonts w:ascii="Cambria Math" w:hAnsi="Cambria Math"/>
                    </w:rPr>
                    <m:t>o</m:t>
                  </m:r>
                  <m:r>
                    <w:rPr>
                      <w:rFonts w:ascii="Cambria Math" w:eastAsia="Cambria Math" w:hAnsi="Cambria Math" w:cs="Cambria Math"/>
                    </w:rPr>
                    <m:t xml:space="preserve"> if h=</m:t>
                  </m:r>
                  <m:sSub>
                    <m:sSubPr>
                      <m:ctrlPr>
                        <w:rPr>
                          <w:rFonts w:ascii="Cambria Math" w:hAnsi="Cambria Math"/>
                          <w:i/>
                        </w:rPr>
                      </m:ctrlPr>
                    </m:sSubPr>
                    <m:e>
                      <m:r>
                        <w:rPr>
                          <w:rFonts w:ascii="Cambria Math" w:hAnsi="Cambria Math"/>
                        </w:rPr>
                        <m:t>h</m:t>
                      </m:r>
                    </m:e>
                    <m:sub>
                      <m:r>
                        <w:rPr>
                          <w:rFonts w:ascii="Cambria Math" w:hAnsi="Cambria Math"/>
                        </w:rPr>
                        <m:t>n+1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o</m:t>
                  </m:r>
                  <m:r>
                    <w:rPr>
                      <w:rFonts w:ascii="Cambria Math" w:eastAsia="Cambria Math" w:hAnsi="Cambria Math" w:cs="Cambria Math"/>
                    </w:rPr>
                    <m:t xml:space="preserve"> if h=</m:t>
                  </m:r>
                  <m:sSub>
                    <m:sSubPr>
                      <m:ctrlPr>
                        <w:rPr>
                          <w:rFonts w:ascii="Cambria Math" w:hAnsi="Cambria Math"/>
                          <w:i/>
                        </w:rPr>
                      </m:ctrlPr>
                    </m:sSubPr>
                    <m:e>
                      <m:r>
                        <w:rPr>
                          <w:rFonts w:ascii="Cambria Math" w:hAnsi="Cambria Math"/>
                        </w:rPr>
                        <m:t>h</m:t>
                      </m:r>
                    </m:e>
                    <m:sub>
                      <m:r>
                        <w:rPr>
                          <w:rFonts w:ascii="Cambria Math" w:hAnsi="Cambria Math"/>
                        </w:rPr>
                        <m:t>n+k</m:t>
                      </m:r>
                    </m:sub>
                  </m:sSub>
                </m:e>
              </m:eqArr>
              <m:r>
                <w:rPr>
                  <w:rFonts w:ascii="Cambria Math" w:hAnsi="Cambria Math"/>
                </w:rPr>
                <m:t xml:space="preserve">, </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e>
          </m:d>
          <m:r>
            <w:rPr>
              <w:rFonts w:ascii="Cambria Math" w:hAnsi="Cambria Math"/>
            </w:rPr>
            <m:t xml:space="preserve">≠ </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r>
            <w:rPr>
              <w:rFonts w:ascii="Cambria Math" w:hAnsi="Cambria Math"/>
            </w:rPr>
            <m:t xml:space="preserve"> if j≠k</m:t>
          </m:r>
        </m:oMath>
      </m:oMathPara>
    </w:p>
    <w:p w14:paraId="1FEFB834" w14:textId="08FE1F56" w:rsidR="007100C9" w:rsidRDefault="007100C9" w:rsidP="007100C9">
      <w:r>
        <w:t xml:space="preserve">In the above function </w:t>
      </w:r>
      <m:oMath>
        <m:r>
          <w:rPr>
            <w:rFonts w:ascii="Cambria Math" w:hAnsi="Cambria Math"/>
          </w:rPr>
          <m:t>g</m:t>
        </m:r>
      </m:oMath>
      <w:r>
        <w:t xml:space="preserve">, </w:t>
      </w:r>
      <m:oMath>
        <m:sSub>
          <m:sSubPr>
            <m:ctrlPr>
              <w:rPr>
                <w:rFonts w:ascii="Cambria Math" w:hAnsi="Cambria Math"/>
                <w:i/>
              </w:rPr>
            </m:ctrlPr>
          </m:sSubPr>
          <m:e>
            <m:r>
              <w:rPr>
                <w:rFonts w:ascii="Cambria Math" w:hAnsi="Cambria Math"/>
              </w:rPr>
              <m:t>h</m:t>
            </m:r>
          </m:e>
          <m:sub>
            <m:r>
              <w:rPr>
                <w:rFonts w:ascii="Cambria Math" w:hAnsi="Cambria Math"/>
              </w:rPr>
              <m:t>n+1</m:t>
            </m:r>
          </m:sub>
        </m:sSub>
      </m:oMath>
      <w:r>
        <w:t xml:space="preserve"> to </w:t>
      </w:r>
      <m:oMath>
        <m:sSub>
          <m:sSubPr>
            <m:ctrlPr>
              <w:rPr>
                <w:rFonts w:ascii="Cambria Math" w:hAnsi="Cambria Math"/>
                <w:i/>
              </w:rPr>
            </m:ctrlPr>
          </m:sSubPr>
          <m:e>
            <m:r>
              <w:rPr>
                <w:rFonts w:ascii="Cambria Math" w:hAnsi="Cambria Math"/>
              </w:rPr>
              <m:t>h</m:t>
            </m:r>
          </m:e>
          <m:sub>
            <m:r>
              <w:rPr>
                <w:rFonts w:ascii="Cambria Math" w:hAnsi="Cambria Math"/>
              </w:rPr>
              <m:t>n+k</m:t>
            </m:r>
          </m:sub>
        </m:sSub>
      </m:oMath>
      <w:r>
        <w:t xml:space="preserve"> do not actually map to any plaintext term; they all map to class </w:t>
      </w:r>
      <w:r w:rsidRPr="00EE4322">
        <w:rPr>
          <w:i/>
        </w:rPr>
        <w:t>obfuscation</w:t>
      </w:r>
      <w:r>
        <w:t xml:space="preserve">. Thus, if a specific set of </w:t>
      </w:r>
      <m:oMath>
        <m:r>
          <w:rPr>
            <w:rFonts w:ascii="Cambria Math" w:hAnsi="Cambria Math"/>
          </w:rPr>
          <m:t>k</m:t>
        </m:r>
      </m:oMath>
      <w:r>
        <w:t xml:space="preserve"> hidden terms map to class </w:t>
      </w:r>
      <w:r w:rsidRPr="00EE4322">
        <w:rPr>
          <w:i/>
        </w:rPr>
        <w:t>obfuscation</w:t>
      </w:r>
      <w:r>
        <w:t xml:space="preserve">, there is only one way for each of those hidden terms to be mapped to it. </w:t>
      </w:r>
      <w:r w:rsidR="00540C0E">
        <w:t>Thus, t</w:t>
      </w:r>
      <w:r>
        <w:t xml:space="preserve">he space for </w:t>
      </w:r>
      <m:oMath>
        <m:r>
          <w:rPr>
            <w:rFonts w:ascii="Cambria Math" w:hAnsi="Cambria Math"/>
          </w:rPr>
          <m:t>g</m:t>
        </m:r>
      </m:oMath>
      <w:r>
        <w:t xml:space="preserve"> is </w:t>
      </w:r>
      <m:oMath>
        <m:f>
          <m:fPr>
            <m:ctrlPr>
              <w:rPr>
                <w:rFonts w:ascii="Cambria Math" w:hAnsi="Cambria Math"/>
                <w:i/>
              </w:rPr>
            </m:ctrlPr>
          </m:fPr>
          <m:num>
            <m:d>
              <m:dPr>
                <m:ctrlPr>
                  <w:rPr>
                    <w:rFonts w:ascii="Cambria Math" w:hAnsi="Cambria Math"/>
                    <w:i/>
                  </w:rPr>
                </m:ctrlPr>
              </m:dPr>
              <m:e>
                <m:r>
                  <w:rPr>
                    <w:rFonts w:ascii="Cambria Math" w:hAnsi="Cambria Math"/>
                  </w:rPr>
                  <m:t>n+k</m:t>
                </m:r>
              </m:e>
            </m:d>
            <m:r>
              <w:rPr>
                <w:rFonts w:ascii="Cambria Math" w:hAnsi="Cambria Math"/>
              </w:rPr>
              <m:t>!</m:t>
            </m:r>
          </m:num>
          <m:den>
            <m:r>
              <w:rPr>
                <w:rFonts w:ascii="Cambria Math" w:hAnsi="Cambria Math"/>
              </w:rPr>
              <m:t>k!</m:t>
            </m:r>
          </m:den>
        </m:f>
        <m:r>
          <w:rPr>
            <w:rFonts w:ascii="Cambria Math" w:hAnsi="Cambria Math"/>
          </w:rPr>
          <m:t>=P(n+k, n)</m:t>
        </m:r>
      </m:oMath>
      <w:r>
        <w:t xml:space="preserve">. This is equal to or larger than </w:t>
      </w:r>
      <m:oMath>
        <m:r>
          <w:rPr>
            <w:rFonts w:ascii="Cambria Math" w:hAnsi="Cambria Math"/>
          </w:rPr>
          <m:t>n!</m:t>
        </m:r>
      </m:oMath>
      <w:r>
        <w:t xml:space="preserve"> for all non-negative integer values of </w:t>
      </w:r>
      <m:oMath>
        <m:r>
          <w:rPr>
            <w:rFonts w:ascii="Cambria Math" w:hAnsi="Cambria Math"/>
          </w:rPr>
          <m:t>n</m:t>
        </m:r>
      </m:oMath>
      <w:r>
        <w:t xml:space="preserve"> and </w:t>
      </w:r>
      <m:oMath>
        <m:r>
          <w:rPr>
            <w:rFonts w:ascii="Cambria Math" w:hAnsi="Cambria Math"/>
          </w:rPr>
          <m:t>k</m:t>
        </m:r>
      </m:oMath>
      <w:r>
        <w:t xml:space="preserve">; as a degenerate case, when </w:t>
      </w:r>
      <m:oMath>
        <m:r>
          <w:rPr>
            <w:rFonts w:ascii="Cambria Math" w:hAnsi="Cambria Math"/>
          </w:rPr>
          <m:t>k = 0</m:t>
        </m:r>
      </m:oMath>
      <w:r>
        <w:t xml:space="preserve"> (no obfuscations), it reduces to </w:t>
      </w:r>
      <m:oMath>
        <m:r>
          <w:rPr>
            <w:rFonts w:ascii="Cambria Math" w:hAnsi="Cambria Math"/>
          </w:rPr>
          <m:t>n!</m:t>
        </m:r>
      </m:oMath>
      <w:r>
        <w:t>.</w:t>
      </w:r>
    </w:p>
    <w:p w14:paraId="4A7A71CA" w14:textId="49FBD40C" w:rsidR="007100C9" w:rsidRDefault="007100C9" w:rsidP="007100C9">
      <w:r>
        <w:t xml:space="preserve">Obfuscations introduce additional unknowns </w:t>
      </w:r>
      <w:r w:rsidR="00401EFA">
        <w:t xml:space="preserve">for the adversary </w:t>
      </w:r>
      <w:r>
        <w:t>that either must be given or estimated. As with the distribution of plaintext terms being given, the probability that a random hidden term is an obfuscation term will also be given</w:t>
      </w:r>
      <w:r w:rsidR="0024186F">
        <w:t xml:space="preserve">. That is, </w:t>
      </w:r>
      <m:oMath>
        <m:r>
          <m:rPr>
            <m:nor/>
          </m:rPr>
          <w:rPr>
            <w:rFonts w:ascii="Cambria Math" w:hAnsi="Cambria Math"/>
          </w:rPr>
          <m:t>obfuscation rate</m:t>
        </m:r>
        <m:r>
          <w:rPr>
            <w:rFonts w:ascii="Cambria Math" w:hAnsi="Cambria Math"/>
          </w:rPr>
          <m:t>=P[obfuscation] = c, 0 &lt; c &lt; 1</m:t>
        </m:r>
      </m:oMath>
      <w:r>
        <w:t>.</w:t>
      </w:r>
    </w:p>
    <w:p w14:paraId="566C367C" w14:textId="7BE23A4F" w:rsidR="007100C9" w:rsidRPr="00195C28" w:rsidRDefault="007100C9" w:rsidP="007100C9">
      <w:r>
        <w:t xml:space="preserve">There are many ways to complicate matters for the </w:t>
      </w:r>
      <w:r w:rsidR="00D8416D">
        <w:t>adversary</w:t>
      </w:r>
      <w:r>
        <w:t xml:space="preserve"> when dealing with obfuscations, e.g., making it so that the distribution of individual obfuscation hidden terms are similar to the distribution of non-obfuscated hidden terms. However, in </w:t>
      </w:r>
      <w:r w:rsidR="00D8416D">
        <w:t>our experiments</w:t>
      </w:r>
      <w:r>
        <w:t>, each obfuscation term has a uniform probability.</w:t>
      </w:r>
    </w:p>
    <w:p w14:paraId="72816B52" w14:textId="2AFF505D" w:rsidR="00F41088" w:rsidRDefault="007100C9" w:rsidP="007100C9">
      <w:r>
        <w:t xml:space="preserve">When combining both obfuscations and secrets, the space of </w:t>
      </w:r>
      <m:oMath>
        <m:r>
          <w:rPr>
            <w:rFonts w:ascii="Cambria Math" w:hAnsi="Cambria Math"/>
          </w:rPr>
          <m:t>g</m:t>
        </m:r>
      </m:oMath>
      <w:r>
        <w:t xml:space="preserve"> is </w:t>
      </w:r>
      <m:oMath>
        <m:f>
          <m:fPr>
            <m:ctrlPr>
              <w:rPr>
                <w:rFonts w:ascii="Cambria Math" w:hAnsi="Cambria Math"/>
                <w:i/>
              </w:rPr>
            </m:ctrlPr>
          </m:fPr>
          <m:num>
            <m:d>
              <m:dPr>
                <m:ctrlPr>
                  <w:rPr>
                    <w:rFonts w:ascii="Cambria Math" w:hAnsi="Cambria Math"/>
                    <w:i/>
                  </w:rPr>
                </m:ctrlPr>
              </m:dPr>
              <m:e>
                <m:r>
                  <w:rPr>
                    <w:rFonts w:ascii="Cambria Math" w:hAnsi="Cambria Math"/>
                  </w:rPr>
                  <m:t>nm+k</m:t>
                </m:r>
              </m:e>
            </m:d>
            <m:r>
              <w:rPr>
                <w:rFonts w:ascii="Cambria Math" w:hAnsi="Cambria Math"/>
              </w:rPr>
              <m:t>!</m:t>
            </m:r>
          </m:num>
          <m:den>
            <m:r>
              <w:rPr>
                <w:rFonts w:ascii="Cambria Math" w:hAnsi="Cambria Math"/>
              </w:rPr>
              <m:t>k!</m:t>
            </m:r>
          </m:den>
        </m:f>
        <m:r>
          <w:rPr>
            <w:rFonts w:ascii="Cambria Math" w:hAnsi="Cambria Math"/>
          </w:rPr>
          <m:t>=P(nm+k, nm)</m:t>
        </m:r>
      </m:oMath>
      <w:r>
        <w:t xml:space="preserve">. In any case, the space of </w:t>
      </w:r>
      <m:oMath>
        <m:r>
          <w:rPr>
            <w:rFonts w:ascii="Cambria Math" w:hAnsi="Cambria Math"/>
          </w:rPr>
          <m:t>g</m:t>
        </m:r>
      </m:oMath>
      <w:r>
        <w:t xml:space="preserve"> explodes as </w:t>
      </w:r>
      <m:oMath>
        <m:r>
          <w:rPr>
            <w:rFonts w:ascii="Cambria Math" w:hAnsi="Cambria Math"/>
          </w:rPr>
          <m:t>m</m:t>
        </m:r>
      </m:oMath>
      <w:r>
        <w:t xml:space="preserve"> or </w:t>
      </w:r>
      <m:oMath>
        <m:r>
          <w:rPr>
            <w:rFonts w:ascii="Cambria Math" w:hAnsi="Cambria Math"/>
          </w:rPr>
          <m:t>k</m:t>
        </m:r>
      </m:oMath>
      <w:r>
        <w:t xml:space="preserve"> grows (the original space was already exponential with respect to </w:t>
      </w:r>
      <m:oMath>
        <m:r>
          <w:rPr>
            <w:rFonts w:ascii="Cambria Math" w:hAnsi="Cambria Math"/>
          </w:rPr>
          <m:t>n</m:t>
        </m:r>
      </m:oMath>
      <w:r>
        <w:t xml:space="preserve">). </w:t>
      </w:r>
      <w:r w:rsidR="00EC194F">
        <w:t>In our experiments, we</w:t>
      </w:r>
      <w:r>
        <w:t xml:space="preserve"> only consider increasing </w:t>
      </w:r>
      <m:oMath>
        <m:r>
          <w:rPr>
            <w:rFonts w:ascii="Cambria Math" w:hAnsi="Cambria Math"/>
          </w:rPr>
          <m:t>m</m:t>
        </m:r>
      </m:oMath>
      <w:r>
        <w:t xml:space="preserve"> or </w:t>
      </w:r>
      <m:oMath>
        <m:r>
          <w:rPr>
            <w:rFonts w:ascii="Cambria Math" w:hAnsi="Cambria Math"/>
          </w:rPr>
          <m:t>k</m:t>
        </m:r>
      </m:oMath>
      <w:r>
        <w:t xml:space="preserve"> separately, i.e., </w:t>
      </w:r>
      <w:r w:rsidR="00D8416D">
        <w:t xml:space="preserve">when </w:t>
      </w:r>
      <w:r>
        <w:t>increas</w:t>
      </w:r>
      <w:r w:rsidR="00D8416D">
        <w:t>ing</w:t>
      </w:r>
      <w:r>
        <w:t xml:space="preserve"> </w:t>
      </w:r>
      <m:oMath>
        <m:r>
          <w:rPr>
            <w:rFonts w:ascii="Cambria Math" w:hAnsi="Cambria Math"/>
          </w:rPr>
          <m:t>k</m:t>
        </m:r>
      </m:oMath>
      <w:r>
        <w:t xml:space="preserve">, </w:t>
      </w:r>
      <m:oMath>
        <m:r>
          <w:rPr>
            <w:rFonts w:ascii="Cambria Math" w:hAnsi="Cambria Math"/>
          </w:rPr>
          <m:t>m</m:t>
        </m:r>
      </m:oMath>
      <w:r>
        <w:t xml:space="preserve"> </w:t>
      </w:r>
      <w:r w:rsidR="00D8416D">
        <w:t xml:space="preserve">is fixed </w:t>
      </w:r>
      <w:r>
        <w:t xml:space="preserve">at </w:t>
      </w:r>
      <m:oMath>
        <m:r>
          <w:rPr>
            <w:rFonts w:ascii="Cambria Math" w:hAnsi="Cambria Math"/>
          </w:rPr>
          <m:t>1</m:t>
        </m:r>
      </m:oMath>
      <w:r w:rsidR="00D8416D">
        <w:t>, and when increasing</w:t>
      </w:r>
      <w:r>
        <w:t xml:space="preserve"> </w:t>
      </w:r>
      <m:oMath>
        <m:r>
          <w:rPr>
            <w:rFonts w:ascii="Cambria Math" w:hAnsi="Cambria Math"/>
          </w:rPr>
          <m:t>m</m:t>
        </m:r>
      </m:oMath>
      <w:r>
        <w:t xml:space="preserve">, </w:t>
      </w:r>
      <m:oMath>
        <m:r>
          <w:rPr>
            <w:rFonts w:ascii="Cambria Math" w:hAnsi="Cambria Math"/>
          </w:rPr>
          <m:t>k</m:t>
        </m:r>
      </m:oMath>
      <w:r>
        <w:t xml:space="preserve"> </w:t>
      </w:r>
      <w:r w:rsidR="00D8416D">
        <w:t xml:space="preserve">is fixed </w:t>
      </w:r>
      <w:r>
        <w:t xml:space="preserve">at </w:t>
      </w:r>
      <m:oMath>
        <m:r>
          <w:rPr>
            <w:rFonts w:ascii="Cambria Math" w:hAnsi="Cambria Math"/>
          </w:rPr>
          <m:t>0</m:t>
        </m:r>
      </m:oMath>
      <w:r>
        <w:t>.</w:t>
      </w:r>
      <w:r w:rsidR="00EC194F">
        <w:t xml:space="preserve"> </w:t>
      </w:r>
      <w:r w:rsidR="00F41088">
        <w:t xml:space="preserve">The experimental results can be found in section </w:t>
      </w:r>
      <w:r w:rsidR="00F41088">
        <w:fldChar w:fldCharType="begin"/>
      </w:r>
      <w:r w:rsidR="00F41088">
        <w:instrText xml:space="preserve"> REF _Ref392904397 \w \h </w:instrText>
      </w:r>
      <w:r w:rsidR="00F41088">
        <w:fldChar w:fldCharType="separate"/>
      </w:r>
      <w:r w:rsidR="00564760">
        <w:t>5.5.1</w:t>
      </w:r>
      <w:r w:rsidR="00F41088">
        <w:fldChar w:fldCharType="end"/>
      </w:r>
      <w:r w:rsidR="00F41088">
        <w:t xml:space="preserve">, </w:t>
      </w:r>
      <w:r w:rsidR="00F41088">
        <w:fldChar w:fldCharType="begin"/>
      </w:r>
      <w:r w:rsidR="00F41088">
        <w:instrText xml:space="preserve"> REF _Ref392904400 \w \h </w:instrText>
      </w:r>
      <w:r w:rsidR="00F41088">
        <w:fldChar w:fldCharType="separate"/>
      </w:r>
      <w:r w:rsidR="00564760">
        <w:t>5.5.2</w:t>
      </w:r>
      <w:r w:rsidR="00F41088">
        <w:fldChar w:fldCharType="end"/>
      </w:r>
      <w:r w:rsidR="00F41088">
        <w:t xml:space="preserve">, and </w:t>
      </w:r>
      <w:r w:rsidR="00F41088">
        <w:fldChar w:fldCharType="begin"/>
      </w:r>
      <w:r w:rsidR="00F41088">
        <w:instrText xml:space="preserve"> REF _Ref392904402 \w \h </w:instrText>
      </w:r>
      <w:r w:rsidR="00F41088">
        <w:fldChar w:fldCharType="separate"/>
      </w:r>
      <w:r w:rsidR="00564760">
        <w:t>5.5.3</w:t>
      </w:r>
      <w:r w:rsidR="00F41088">
        <w:fldChar w:fldCharType="end"/>
      </w:r>
      <w:r w:rsidR="00F41088">
        <w:t>.</w:t>
      </w:r>
    </w:p>
    <w:p w14:paraId="2C9F05A6" w14:textId="5435F158" w:rsidR="007100C9" w:rsidRDefault="00FA1414" w:rsidP="007100C9">
      <w:pPr>
        <w:pStyle w:val="Heading3"/>
      </w:pPr>
      <w:bookmarkStart w:id="106" w:name="_Ref391858190"/>
      <w:bookmarkStart w:id="107" w:name="_Toc392004132"/>
      <w:bookmarkStart w:id="108" w:name="_Toc396530558"/>
      <w:bookmarkStart w:id="109" w:name="_Toc392004137"/>
      <w:r>
        <w:t>Document confidentiality leaks --</w:t>
      </w:r>
      <w:r w:rsidR="002C1356">
        <w:t xml:space="preserve"> </w:t>
      </w:r>
      <w:r w:rsidR="007100C9">
        <w:t>reconstructing documents from secure index information</w:t>
      </w:r>
      <w:bookmarkEnd w:id="106"/>
      <w:bookmarkEnd w:id="107"/>
      <w:bookmarkEnd w:id="108"/>
    </w:p>
    <w:p w14:paraId="25EFAEBD" w14:textId="2FF0C544" w:rsidR="00244CEB" w:rsidRDefault="00530C49" w:rsidP="00244CEB">
      <w:r>
        <w:t xml:space="preserve">There are many possible ways an adversary could compromise the confidentiality of the secure indexes. </w:t>
      </w:r>
      <w:r w:rsidR="00244CEB">
        <w:t>First, the adversary needs some way to meaningfully query the secure index; it can do this with the mapping learned in section</w:t>
      </w:r>
      <w:r w:rsidR="009445DF">
        <w:t xml:space="preserve"> </w:t>
      </w:r>
      <w:r w:rsidR="009445DF">
        <w:fldChar w:fldCharType="begin"/>
      </w:r>
      <w:r w:rsidR="009445DF">
        <w:instrText xml:space="preserve"> REF _Ref393000428 \w \h </w:instrText>
      </w:r>
      <w:r w:rsidR="009445DF">
        <w:fldChar w:fldCharType="separate"/>
      </w:r>
      <w:r w:rsidR="00564760">
        <w:t>4.3.1.2</w:t>
      </w:r>
      <w:r w:rsidR="009445DF">
        <w:fldChar w:fldCharType="end"/>
      </w:r>
      <w:r w:rsidR="00244CEB">
        <w:t>, or it may simply have access to one or more secrets (e.g., the adversary can be a legitimate user).</w:t>
      </w:r>
      <w:r w:rsidR="00F01DB4">
        <w:t xml:space="preserve"> </w:t>
      </w:r>
      <w:r w:rsidR="00244CEB">
        <w:t xml:space="preserve">Once </w:t>
      </w:r>
      <w:r>
        <w:t xml:space="preserve">the </w:t>
      </w:r>
      <w:r w:rsidR="00244CEB">
        <w:t>adversary</w:t>
      </w:r>
      <w:r>
        <w:t xml:space="preserve"> has </w:t>
      </w:r>
      <w:r w:rsidR="00244CEB">
        <w:t xml:space="preserve">the capability to meaningfully </w:t>
      </w:r>
      <w:r>
        <w:t xml:space="preserve">query secure indexes, it may systematically </w:t>
      </w:r>
      <w:r w:rsidR="00F01DB4">
        <w:t>analyze the</w:t>
      </w:r>
      <w:r w:rsidR="00984BD4">
        <w:t xml:space="preserve"> information contained in them</w:t>
      </w:r>
      <w:r>
        <w:t xml:space="preserve"> to classify</w:t>
      </w:r>
      <w:r w:rsidR="00244CEB">
        <w:t xml:space="preserve"> or </w:t>
      </w:r>
      <w:r w:rsidR="00984BD4">
        <w:t xml:space="preserve">(partially) </w:t>
      </w:r>
      <w:r w:rsidR="00244CEB">
        <w:t>reconstruct</w:t>
      </w:r>
      <w:r>
        <w:t xml:space="preserve"> the </w:t>
      </w:r>
      <w:r w:rsidR="00244CEB">
        <w:t>confidential</w:t>
      </w:r>
      <w:r>
        <w:t xml:space="preserve"> documents.</w:t>
      </w:r>
    </w:p>
    <w:p w14:paraId="16728FF6" w14:textId="2F8D4E92" w:rsidR="007100C9" w:rsidRDefault="007100C9" w:rsidP="007100C9">
      <w:r>
        <w:t>A secure index contains an approximation of a document’s word</w:t>
      </w:r>
      <w:r>
        <w:rPr>
          <w:rStyle w:val="FootnoteReference"/>
        </w:rPr>
        <w:footnoteReference w:id="35"/>
      </w:r>
      <w:r>
        <w:t xml:space="preserve"> frequencies without revealing which words are in the document. In addition, it may contain location information about each of the words.</w:t>
      </w:r>
      <w:r w:rsidR="00244CEB">
        <w:t xml:space="preserve"> </w:t>
      </w:r>
      <w:r>
        <w:t xml:space="preserve">If the secure index only provides approximate frequency information, then a line of attack may consist of the following steps. First, sample from a </w:t>
      </w:r>
      <w:r w:rsidR="00CC2B84">
        <w:t xml:space="preserve">word </w:t>
      </w:r>
      <w:r>
        <w:t xml:space="preserve">distribution to automatically determine </w:t>
      </w:r>
      <w:r w:rsidR="00CC2B84">
        <w:t xml:space="preserve">(via queries) </w:t>
      </w:r>
      <w:r>
        <w:lastRenderedPageBreak/>
        <w:t xml:space="preserve">some fraction of the unigrams or bigrams in the given document and their respective frequencies. Then, using a bag-of-words model, classify the document, e.g., </w:t>
      </w:r>
      <m:oMath>
        <m:r>
          <w:rPr>
            <w:rFonts w:ascii="Cambria Math" w:hAnsi="Cambria Math"/>
          </w:rPr>
          <m:t>P[</m:t>
        </m:r>
        <m:r>
          <m:rPr>
            <m:nor/>
          </m:rPr>
          <w:rPr>
            <w:rFonts w:ascii="Cambria Math" w:hAnsi="Cambria Math"/>
          </w:rPr>
          <m:t>medical document</m:t>
        </m:r>
        <m:r>
          <w:rPr>
            <w:rFonts w:ascii="Cambria Math" w:hAnsi="Cambria Math"/>
          </w:rPr>
          <m:t xml:space="preserve"> |</m:t>
        </m:r>
        <m:r>
          <m:rPr>
            <m:nor/>
          </m:rPr>
          <w:rPr>
            <w:rFonts w:ascii="Cambria Math" w:hAnsi="Cambria Math"/>
          </w:rPr>
          <m:t xml:space="preserve"> bag of words</m:t>
        </m:r>
        <m:r>
          <w:rPr>
            <w:rFonts w:ascii="Cambria Math" w:hAnsi="Cambria Math"/>
          </w:rPr>
          <m:t>]</m:t>
        </m:r>
        <m:r>
          <w:rPr>
            <w:rStyle w:val="FootnoteReference"/>
            <w:rFonts w:ascii="Cambria Math" w:hAnsi="Cambria Math"/>
            <w:i/>
          </w:rPr>
          <w:footnoteReference w:id="36"/>
        </m:r>
      </m:oMath>
      <w:r>
        <w:t>.</w:t>
      </w:r>
      <w:r w:rsidR="00DF4BA6">
        <w:t xml:space="preserve"> </w:t>
      </w:r>
      <w:r>
        <w:t>More specific classes are possible also</w:t>
      </w:r>
      <w:r w:rsidR="00530C49">
        <w:t>, e.g.,</w:t>
      </w:r>
      <w:r>
        <w:t xml:space="preserve"> a single plaintext document </w:t>
      </w:r>
      <w:r w:rsidR="00530C49">
        <w:t>can serve as</w:t>
      </w:r>
      <w:r>
        <w:t xml:space="preserve"> a class.</w:t>
      </w:r>
    </w:p>
    <w:p w14:paraId="44097EF9" w14:textId="57061F3D" w:rsidR="007100C9" w:rsidRDefault="007100C9" w:rsidP="007100C9">
      <w:r>
        <w:t xml:space="preserve">However, more sophisticated attacks </w:t>
      </w:r>
      <w:r w:rsidR="00153E39">
        <w:t>exist</w:t>
      </w:r>
      <w:r>
        <w:t>. For instance, note that bigrams are more informative feature classifiers than unigrams. Moreover, trigrams are more informative than bigrams. Indeed, the larger the n-gram, the more informative it may be as a feature. The limiting case for this is an n-gram the size of an entire plaintext document. Finding a match on this in a secure index would indeed be very informative.</w:t>
      </w:r>
    </w:p>
    <w:p w14:paraId="3B58EF8C" w14:textId="2CEFCEA5" w:rsidR="007100C9" w:rsidRDefault="007100C9" w:rsidP="007100C9">
      <w:r>
        <w:t xml:space="preserve">So, with this insight as motivation, </w:t>
      </w:r>
      <w:r w:rsidR="00033550">
        <w:t>the</w:t>
      </w:r>
      <w:r>
        <w:t xml:space="preserve"> </w:t>
      </w:r>
      <w:r w:rsidR="00033550">
        <w:t>adversary</w:t>
      </w:r>
      <w:r>
        <w:t xml:space="preserve"> could use a secure index’s bigrams in conjunction with a language model to partially reconstruct a document from the information contained </w:t>
      </w:r>
      <w:r w:rsidR="00D034F7">
        <w:t xml:space="preserve">in </w:t>
      </w:r>
      <w:r>
        <w:t xml:space="preserve">its secure index. First, the </w:t>
      </w:r>
      <w:r w:rsidR="00C00108">
        <w:t xml:space="preserve">adversary </w:t>
      </w:r>
      <w:r>
        <w:t xml:space="preserve">can use a generative language model, like the trigram language model, to probe the secure index for plausible n-grams. For instance, if the </w:t>
      </w:r>
      <w:r w:rsidR="00C00108">
        <w:t xml:space="preserve">adversary </w:t>
      </w:r>
      <w:r>
        <w:t xml:space="preserve">finds a positive hit on the bigram “A B”, this information can be used to generate plausible trigram phrases, e.g., sample word </w:t>
      </w:r>
      <w:r w:rsidRPr="00904C27">
        <w:rPr>
          <w:i/>
        </w:rPr>
        <w:t>x</w:t>
      </w:r>
      <w:r>
        <w:t xml:space="preserve"> from the conditional distribution, P[</w:t>
      </w:r>
      <w:r w:rsidRPr="00904C27">
        <w:rPr>
          <w:i/>
        </w:rPr>
        <w:t>x</w:t>
      </w:r>
      <w:r>
        <w:t xml:space="preserve"> | “A”, “B”]. If “C” is plausible given the previous two words were “A” and “B”, then check for a hit on the trigram phrase “A B C”</w:t>
      </w:r>
      <w:r w:rsidR="00E84BFF">
        <w:t xml:space="preserve">. </w:t>
      </w:r>
      <w:r>
        <w:t>If this trigram tests positively in the secure index then generate and test plausible 4-gram phrases by sampling from the distribution, P[x | “B”, “C”].</w:t>
      </w:r>
    </w:p>
    <w:p w14:paraId="5DEAA693" w14:textId="102ACA90" w:rsidR="007100C9" w:rsidRDefault="007100C9" w:rsidP="007100C9">
      <w:r>
        <w:t xml:space="preserve">Repeating the above steps, a large set of n-gram phrases (that test positive in the secure index) may be constructed. Furthermore, some of the discovered </w:t>
      </w:r>
      <m:oMath>
        <m:r>
          <w:rPr>
            <w:rFonts w:ascii="Cambria Math" w:hAnsi="Cambria Math"/>
          </w:rPr>
          <m:t>n</m:t>
        </m:r>
      </m:oMath>
      <w:r>
        <w:t xml:space="preserve">-grams may overlap in some way, in which case the </w:t>
      </w:r>
      <w:r w:rsidR="00513F62">
        <w:t xml:space="preserve">adversary </w:t>
      </w:r>
      <w:r>
        <w:t>can automatically stitch the pieces together in various ways. The plausibility of a stitching can be estimated using the language model, especially if multiple consistent stitchings of the same size are possible.</w:t>
      </w:r>
    </w:p>
    <w:p w14:paraId="784E2B0E" w14:textId="6DCCFA9C" w:rsidR="007100C9" w:rsidRDefault="007100C9" w:rsidP="007100C9">
      <w:r>
        <w:t xml:space="preserve">Already, this may reveal a significant amount of details about the document. However, if the secure index also provides location information, the </w:t>
      </w:r>
      <w:r w:rsidR="00513F62">
        <w:t xml:space="preserve">adversary </w:t>
      </w:r>
      <w:r>
        <w:t>has a much easier job.</w:t>
      </w:r>
      <w:r w:rsidR="00244CEB">
        <w:t xml:space="preserve"> </w:t>
      </w:r>
      <w:r>
        <w:t xml:space="preserve">If exact location information is provided for each word, then as the </w:t>
      </w:r>
      <w:r w:rsidR="00244CEB">
        <w:t>adversary</w:t>
      </w:r>
      <w:r>
        <w:t xml:space="preserve"> finds words as previously described, </w:t>
      </w:r>
      <w:r w:rsidR="00244CEB">
        <w:t>it</w:t>
      </w:r>
      <w:r>
        <w:t xml:space="preserve"> puts them in their proper place</w:t>
      </w:r>
      <w:r w:rsidR="00244CEB">
        <w:t xml:space="preserve"> (like a jig-saw puzzle)</w:t>
      </w:r>
      <w:r>
        <w:t xml:space="preserve">. As words are placed, larger and larger n-grams are constructed, and the language model can be used to generate plausible candidates for the missing words. </w:t>
      </w:r>
      <w:r w:rsidR="00FE55D6">
        <w:t>Alternatively</w:t>
      </w:r>
      <w:r>
        <w:t xml:space="preserve">, since the problem has been vastly simplified, the </w:t>
      </w:r>
      <w:r w:rsidR="00155AF0">
        <w:t>adversary</w:t>
      </w:r>
      <w:r>
        <w:t xml:space="preserve"> may exha</w:t>
      </w:r>
      <w:r w:rsidR="00155AF0">
        <w:t xml:space="preserve">ustively check each </w:t>
      </w:r>
      <w:r>
        <w:t>word in a dictionary.</w:t>
      </w:r>
    </w:p>
    <w:p w14:paraId="69D6A70D" w14:textId="0AE791AE" w:rsidR="007100C9" w:rsidRDefault="007100C9" w:rsidP="007100C9">
      <w:r>
        <w:t xml:space="preserve">Since false positives are possible, each position may have multiple candidates. To deal with this eventuality in a reasonably straightforward way, the </w:t>
      </w:r>
      <w:r w:rsidR="00FE55D6">
        <w:t>adversary</w:t>
      </w:r>
      <w:r>
        <w:t xml:space="preserve"> can find an assignment of candidates that </w:t>
      </w:r>
      <w:r w:rsidR="00FE55D6">
        <w:t xml:space="preserve">(approximately) </w:t>
      </w:r>
      <w:r>
        <w:t>maximize</w:t>
      </w:r>
      <w:r w:rsidR="00FE55D6">
        <w:t>s</w:t>
      </w:r>
      <w:r>
        <w:t xml:space="preserve"> the likelihood (given a language model) of a given assignment of candidates to each position.</w:t>
      </w:r>
    </w:p>
    <w:p w14:paraId="6AD39E5F" w14:textId="5DCA073F" w:rsidR="007100C9" w:rsidRDefault="00FE55D6" w:rsidP="007100C9">
      <w:r>
        <w:t>Assuming this form of attack is reasonably successful</w:t>
      </w:r>
      <w:r>
        <w:rPr>
          <w:rStyle w:val="FootnoteReference"/>
        </w:rPr>
        <w:footnoteReference w:id="37"/>
      </w:r>
      <w:r w:rsidR="007100C9">
        <w:t>, the reported positions for a word should have some degree of uncertainty—e.g., only reporting that a word falls within some range (block), as PSIB and BSIB do, or scrambling the positions in some random way, as PSIP does.</w:t>
      </w:r>
    </w:p>
    <w:p w14:paraId="536F9DFE" w14:textId="6298AE45" w:rsidR="007100C9" w:rsidRDefault="007100C9" w:rsidP="007100C9">
      <w:pPr>
        <w:pStyle w:val="Heading4"/>
      </w:pPr>
      <w:bookmarkStart w:id="110" w:name="_Toc392004133"/>
      <w:r>
        <w:lastRenderedPageBreak/>
        <w:t>Problems with the block-based approach</w:t>
      </w:r>
      <w:bookmarkEnd w:id="110"/>
    </w:p>
    <w:p w14:paraId="7C0D004C" w14:textId="25B9A3DA" w:rsidR="007100C9" w:rsidRDefault="007100C9" w:rsidP="007100C9">
      <w:r>
        <w:t>The block-based approach used in PSIB and BSIB reduces the problem to treating each block as a small document, and solving each one independently without location information using the techniques described at the beginning of section</w:t>
      </w:r>
      <w:r w:rsidR="00E84BFF">
        <w:t xml:space="preserve"> </w:t>
      </w:r>
      <w:r w:rsidR="00E84BFF">
        <w:fldChar w:fldCharType="begin"/>
      </w:r>
      <w:r w:rsidR="00E84BFF">
        <w:instrText xml:space="preserve"> REF _Ref391858190 \w \h </w:instrText>
      </w:r>
      <w:r w:rsidR="00E84BFF">
        <w:fldChar w:fldCharType="separate"/>
      </w:r>
      <w:r w:rsidR="00564760">
        <w:t>4.3.2</w:t>
      </w:r>
      <w:r w:rsidR="00E84BFF">
        <w:fldChar w:fldCharType="end"/>
      </w:r>
      <w:r>
        <w:t xml:space="preserve">. Since the document is much smaller, the reconstruction effort </w:t>
      </w:r>
      <w:r w:rsidR="00E84BFF">
        <w:t xml:space="preserve">may </w:t>
      </w:r>
      <w:r>
        <w:t>be significantly easier than trying to do this for the entire document.</w:t>
      </w:r>
    </w:p>
    <w:p w14:paraId="19D15A73" w14:textId="6DC558C6" w:rsidR="007100C9" w:rsidRDefault="007100C9" w:rsidP="007100C9">
      <w:r>
        <w:t xml:space="preserve">To paint a clearer picture, if the document consists of </w:t>
      </w:r>
      <m:oMath>
        <m:r>
          <w:rPr>
            <w:rFonts w:ascii="Cambria Math" w:hAnsi="Cambria Math"/>
          </w:rPr>
          <m:t>N</m:t>
        </m:r>
      </m:oMath>
      <w:r>
        <w:t xml:space="preserve"> words, and the words are segmented into </w:t>
      </w:r>
      <m:oMath>
        <m:r>
          <w:rPr>
            <w:rFonts w:ascii="Cambria Math" w:hAnsi="Cambria Math"/>
          </w:rPr>
          <m:t>k</m:t>
        </m:r>
      </m:oMath>
      <w:r>
        <w:t xml:space="preserve"> blocks, then there are </w:t>
      </w:r>
      <m:oMath>
        <m:r>
          <w:rPr>
            <w:rFonts w:ascii="Cambria Math" w:hAnsi="Cambria Math"/>
          </w:rPr>
          <m:t>n = N/k</m:t>
        </m:r>
      </m:oMath>
      <w:r>
        <w:t xml:space="preserve"> words per block. If all </w:t>
      </w:r>
      <m:oMath>
        <m:r>
          <w:rPr>
            <w:rFonts w:ascii="Cambria Math" w:hAnsi="Cambria Math"/>
          </w:rPr>
          <m:t>n</m:t>
        </m:r>
      </m:oMath>
      <w:r>
        <w:t xml:space="preserve"> words in the block are discovered (and ignoring word multiplicities), then there are </w:t>
      </w:r>
      <m:oMath>
        <m:r>
          <w:rPr>
            <w:rFonts w:ascii="Cambria Math" w:hAnsi="Cambria Math"/>
          </w:rPr>
          <m:t>n! =</m:t>
        </m:r>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r>
          <w:rPr>
            <w:rFonts w:ascii="Cambria Math" w:hAnsi="Cambria Math"/>
          </w:rPr>
          <m:t>!</m:t>
        </m:r>
      </m:oMath>
      <w:r>
        <w:t xml:space="preserve"> ways to order </w:t>
      </w:r>
      <w:r w:rsidR="0069658D">
        <w:t xml:space="preserve">a block </w:t>
      </w:r>
      <w:r w:rsidR="00334C54">
        <w:t xml:space="preserve">(and globally there are </w:t>
      </w:r>
      <m:oMath>
        <m:sSup>
          <m:sSupPr>
            <m:ctrlPr>
              <w:rPr>
                <w:rFonts w:ascii="Cambria Math" w:hAnsi="Cambria Math"/>
                <w:i/>
              </w:rPr>
            </m:ctrlPr>
          </m:sSupPr>
          <m:e>
            <m:d>
              <m:dPr>
                <m:ctrlPr>
                  <w:rPr>
                    <w:rFonts w:ascii="Cambria Math" w:hAnsi="Cambria Math"/>
                    <w:i/>
                  </w:rPr>
                </m:ctrlPr>
              </m:dPr>
              <m:e>
                <m:r>
                  <w:rPr>
                    <w:rFonts w:ascii="Cambria Math" w:hAnsi="Cambria Math"/>
                  </w:rPr>
                  <m:t>n!</m:t>
                </m:r>
              </m:e>
            </m:d>
          </m:e>
          <m:sup>
            <m:r>
              <w:rPr>
                <w:rFonts w:ascii="Cambria Math" w:hAnsi="Cambria Math"/>
              </w:rPr>
              <m:t>k</m:t>
            </m:r>
          </m:sup>
        </m:sSup>
      </m:oMath>
      <w:r w:rsidR="00334C54">
        <w:t xml:space="preserve"> ways to arrange the words in the entire document</w:t>
      </w:r>
      <w:r w:rsidR="0069658D">
        <w:t xml:space="preserve"> given the constraint information provided by the blocks</w:t>
      </w:r>
      <w:r w:rsidR="00334C54">
        <w:t>)</w:t>
      </w:r>
      <w:r>
        <w:t xml:space="preserve">. </w:t>
      </w:r>
      <w:r w:rsidR="00DF4BA6">
        <w:t>Thus</w:t>
      </w:r>
      <w:r>
        <w:t xml:space="preserve">, for each permutation, the </w:t>
      </w:r>
      <w:r w:rsidR="00DF4BA6">
        <w:t>adversary</w:t>
      </w:r>
      <w:r>
        <w:t xml:space="preserve"> calculates its likelihood given the chosen language model (e.g., trigram language model), and saves the permutations with the highest likelihoods.</w:t>
      </w:r>
      <w:r w:rsidR="0069658D">
        <w:t xml:space="preserve"> Since </w:t>
      </w:r>
      <m:oMath>
        <m:r>
          <w:rPr>
            <w:rFonts w:ascii="Cambria Math" w:hAnsi="Cambria Math"/>
          </w:rPr>
          <m:t>n!</m:t>
        </m:r>
      </m:oMath>
      <w:r w:rsidR="0069658D">
        <w:t xml:space="preserve"> and </w:t>
      </w:r>
      <m:oMath>
        <m:sSup>
          <m:sSupPr>
            <m:ctrlPr>
              <w:rPr>
                <w:rFonts w:ascii="Cambria Math" w:hAnsi="Cambria Math"/>
                <w:i/>
              </w:rPr>
            </m:ctrlPr>
          </m:sSupPr>
          <m:e>
            <m:d>
              <m:dPr>
                <m:ctrlPr>
                  <w:rPr>
                    <w:rFonts w:ascii="Cambria Math" w:hAnsi="Cambria Math"/>
                    <w:i/>
                  </w:rPr>
                </m:ctrlPr>
              </m:dPr>
              <m:e>
                <m:r>
                  <w:rPr>
                    <w:rFonts w:ascii="Cambria Math" w:hAnsi="Cambria Math"/>
                  </w:rPr>
                  <m:t>n!</m:t>
                </m:r>
              </m:e>
            </m:d>
          </m:e>
          <m:sup>
            <m:r>
              <w:rPr>
                <w:rFonts w:ascii="Cambria Math" w:hAnsi="Cambria Math"/>
              </w:rPr>
              <m:t>k</m:t>
            </m:r>
          </m:sup>
        </m:sSup>
      </m:oMath>
      <w:r w:rsidR="0069658D">
        <w:t xml:space="preserve"> represent vastly smaller spaces than </w:t>
      </w:r>
      <m:oMath>
        <m:r>
          <w:rPr>
            <w:rFonts w:ascii="Cambria Math" w:hAnsi="Cambria Math"/>
          </w:rPr>
          <m:t>N!</m:t>
        </m:r>
      </m:oMath>
      <w:r w:rsidR="0069658D">
        <w:t>, the adversary should find the reduced problem significantly easier.</w:t>
      </w:r>
      <w:r w:rsidR="002B7E03">
        <w:t xml:space="preserve"> For instance, suppose </w:t>
      </w:r>
      <m:oMath>
        <m:r>
          <w:rPr>
            <w:rFonts w:ascii="Cambria Math" w:hAnsi="Cambria Math"/>
          </w:rPr>
          <m:t>N=50</m:t>
        </m:r>
      </m:oMath>
      <w:r w:rsidR="002B7E03">
        <w:t xml:space="preserve">0 and </w:t>
      </w:r>
      <m:oMath>
        <m:r>
          <w:rPr>
            <w:rFonts w:ascii="Cambria Math" w:hAnsi="Cambria Math"/>
          </w:rPr>
          <m:t>k=10</m:t>
        </m:r>
      </m:oMath>
      <w:r w:rsidR="002B7E03">
        <w:t xml:space="preserve">, then </w:t>
      </w:r>
      <m:oMath>
        <m: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500</m:t>
                </m:r>
              </m:num>
              <m:den>
                <m:r>
                  <w:rPr>
                    <w:rFonts w:ascii="Cambria Math" w:hAnsi="Cambria Math"/>
                  </w:rPr>
                  <m:t>10</m:t>
                </m:r>
              </m:den>
            </m:f>
          </m:e>
        </m:d>
        <m:r>
          <w:rPr>
            <w:rFonts w:ascii="Cambria Math" w:hAnsi="Cambria Math"/>
          </w:rPr>
          <m:t>!=50!</m:t>
        </m:r>
      </m:oMath>
      <w:r w:rsidR="002B7E03">
        <w:t xml:space="preserve">, and </w:t>
      </w:r>
      <m:oMath>
        <m:sSup>
          <m:sSupPr>
            <m:ctrlPr>
              <w:rPr>
                <w:rFonts w:ascii="Cambria Math" w:hAnsi="Cambria Math"/>
                <w:i/>
              </w:rPr>
            </m:ctrlPr>
          </m:sSupPr>
          <m:e>
            <m:d>
              <m:dPr>
                <m:ctrlPr>
                  <w:rPr>
                    <w:rFonts w:ascii="Cambria Math" w:hAnsi="Cambria Math"/>
                    <w:i/>
                  </w:rPr>
                </m:ctrlPr>
              </m:dPr>
              <m:e>
                <m:r>
                  <w:rPr>
                    <w:rFonts w:ascii="Cambria Math" w:hAnsi="Cambria Math"/>
                  </w:rPr>
                  <m:t>n!</m:t>
                </m:r>
              </m:e>
            </m:d>
          </m:e>
          <m:sup>
            <m:r>
              <w:rPr>
                <w:rFonts w:ascii="Cambria Math" w:hAnsi="Cambria Math"/>
              </w:rPr>
              <m:t>k</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50!</m:t>
                </m:r>
              </m:e>
            </m:d>
          </m:e>
          <m:sup>
            <m:r>
              <w:rPr>
                <w:rFonts w:ascii="Cambria Math" w:hAnsi="Cambria Math"/>
              </w:rPr>
              <m:t>10</m:t>
            </m:r>
          </m:sup>
        </m:sSup>
      </m:oMath>
      <w:r w:rsidR="002B7E03">
        <w:t xml:space="preserve">, as opposed to </w:t>
      </w:r>
      <m:oMath>
        <m:r>
          <w:rPr>
            <w:rFonts w:ascii="Cambria Math" w:hAnsi="Cambria Math"/>
          </w:rPr>
          <m:t>N!=500!</m:t>
        </m:r>
      </m:oMath>
      <w:r w:rsidR="002B7E03">
        <w:t xml:space="preserve">, which is a factor of </w:t>
      </w:r>
      <m:oMath>
        <m:r>
          <w:rPr>
            <w:rFonts w:ascii="Cambria Math" w:hAnsi="Cambria Math"/>
          </w:rPr>
          <m:t>1.8×</m:t>
        </m:r>
        <m:sSup>
          <m:sSupPr>
            <m:ctrlPr>
              <w:rPr>
                <w:rFonts w:ascii="Cambria Math" w:hAnsi="Cambria Math"/>
                <w:i/>
              </w:rPr>
            </m:ctrlPr>
          </m:sSupPr>
          <m:e>
            <m:r>
              <w:rPr>
                <w:rFonts w:ascii="Cambria Math" w:hAnsi="Cambria Math"/>
              </w:rPr>
              <m:t>10</m:t>
            </m:r>
          </m:e>
          <m:sup>
            <m:r>
              <w:rPr>
                <w:rFonts w:ascii="Cambria Math" w:hAnsi="Cambria Math"/>
              </w:rPr>
              <m:t>489</m:t>
            </m:r>
          </m:sup>
        </m:sSup>
      </m:oMath>
      <w:r w:rsidR="002B7E03">
        <w:t xml:space="preserve"> times the size of the reduced space.</w:t>
      </w:r>
      <w:r w:rsidR="00AA7D88">
        <w:t xml:space="preserve"> More over, it is a factor of </w:t>
      </w:r>
      <m:oMath>
        <m:r>
          <w:rPr>
            <w:rFonts w:ascii="Cambria Math" w:hAnsi="Cambria Math"/>
          </w:rPr>
          <m:t>4.0×</m:t>
        </m:r>
        <m:sSup>
          <m:sSupPr>
            <m:ctrlPr>
              <w:rPr>
                <w:rFonts w:ascii="Cambria Math" w:hAnsi="Cambria Math"/>
                <w:i/>
              </w:rPr>
            </m:ctrlPr>
          </m:sSupPr>
          <m:e>
            <m:r>
              <w:rPr>
                <w:rFonts w:ascii="Cambria Math" w:hAnsi="Cambria Math"/>
              </w:rPr>
              <m:t>10</m:t>
            </m:r>
          </m:e>
          <m:sup>
            <m:r>
              <w:rPr>
                <w:rFonts w:ascii="Cambria Math" w:hAnsi="Cambria Math"/>
              </w:rPr>
              <m:t>1069</m:t>
            </m:r>
          </m:sup>
        </m:sSup>
      </m:oMath>
      <w:r w:rsidR="00AA7D88">
        <w:t xml:space="preserve"> times the size of each independent block.</w:t>
      </w:r>
    </w:p>
    <w:p w14:paraId="0F87A48E" w14:textId="34EAF793" w:rsidR="007100C9" w:rsidRDefault="007100C9" w:rsidP="00AA7D88">
      <w:pPr>
        <w:pStyle w:val="Heading4"/>
        <w:numPr>
          <w:ilvl w:val="0"/>
          <w:numId w:val="0"/>
        </w:numPr>
      </w:pPr>
      <w:bookmarkStart w:id="111" w:name="_Toc392004134"/>
      <w:r>
        <w:t>An alternative solution</w:t>
      </w:r>
      <w:bookmarkEnd w:id="111"/>
    </w:p>
    <w:p w14:paraId="61C08698" w14:textId="4AAC4C33" w:rsidR="007100C9" w:rsidRDefault="007100C9" w:rsidP="007100C9">
      <w:r>
        <w:t xml:space="preserve">A significant problem with the block-based approach is the </w:t>
      </w:r>
      <w:r w:rsidR="001F4036">
        <w:t>adversary</w:t>
      </w:r>
      <w:r w:rsidR="000A1F38">
        <w:t xml:space="preserve">’s </w:t>
      </w:r>
      <w:r>
        <w:t xml:space="preserve">ability to treat each block as a separate, independent problem—this has the effect of reducing the </w:t>
      </w:r>
      <w:r w:rsidR="00E079D0">
        <w:t xml:space="preserve">adversary’s </w:t>
      </w:r>
      <w:r>
        <w:t>curse of dimensionality. PSIP is designed, in part</w:t>
      </w:r>
      <w:r>
        <w:rPr>
          <w:rStyle w:val="FootnoteReference"/>
        </w:rPr>
        <w:footnoteReference w:id="38"/>
      </w:r>
      <w:r>
        <w:t xml:space="preserve">, to overcome this problem. In PSIP, there is no such block delineation—instead, words are offset from their true position according to some random variate. This makes it harder to treat the document as a set of smaller independent </w:t>
      </w:r>
      <w:r w:rsidR="00E64F7F">
        <w:t>sub-</w:t>
      </w:r>
      <w:r>
        <w:t>problems.</w:t>
      </w:r>
    </w:p>
    <w:p w14:paraId="31F85919" w14:textId="31AF7129" w:rsidR="007100C9" w:rsidRDefault="007100C9" w:rsidP="007100C9">
      <w:r>
        <w:t xml:space="preserve">For instance, suppose document </w:t>
      </w:r>
      <m:oMath>
        <m:r>
          <w:rPr>
            <w:rFonts w:ascii="Cambria Math" w:hAnsi="Cambria Math"/>
          </w:rPr>
          <m:t>D</m:t>
        </m:r>
      </m:oMath>
      <w:r>
        <w:t xml:space="preserve"> = “A B C D E F G H”</w:t>
      </w:r>
      <w:r w:rsidR="005C0124">
        <w:t>.</w:t>
      </w:r>
      <w:r>
        <w:t xml:space="preserve"> </w:t>
      </w:r>
      <w:r w:rsidR="005C0124">
        <w:t>T</w:t>
      </w:r>
      <w:r>
        <w:t>o simpl</w:t>
      </w:r>
      <w:r w:rsidR="005C0124">
        <w:t>ify</w:t>
      </w:r>
      <w:r>
        <w:t xml:space="preserve"> matters </w:t>
      </w:r>
      <w:r w:rsidR="000A1F38">
        <w:t xml:space="preserve">for </w:t>
      </w:r>
      <m:oMath>
        <m:r>
          <w:rPr>
            <w:rFonts w:ascii="Cambria Math" w:hAnsi="Cambria Math"/>
          </w:rPr>
          <m:t>D’</m:t>
        </m:r>
      </m:oMath>
      <w:r w:rsidR="005C0124">
        <w:t>—</w:t>
      </w:r>
      <w:r w:rsidR="000A1F38">
        <w:t xml:space="preserve">the secure index approximation of </w:t>
      </w:r>
      <m:oMath>
        <m:r>
          <w:rPr>
            <w:rFonts w:ascii="Cambria Math" w:hAnsi="Cambria Math"/>
          </w:rPr>
          <m:t>D</m:t>
        </m:r>
      </m:oMath>
      <w:r w:rsidR="005C0124">
        <w:t>—</w:t>
      </w:r>
      <w:r>
        <w:t xml:space="preserve">suppose we can swap any word in </w:t>
      </w:r>
      <m:oMath>
        <m:r>
          <w:rPr>
            <w:rFonts w:ascii="Cambria Math" w:hAnsi="Cambria Math"/>
          </w:rPr>
          <m:t>D</m:t>
        </m:r>
      </m:oMath>
      <w:r>
        <w:t xml:space="preserve"> with any other word in </w:t>
      </w:r>
      <m:oMath>
        <m:r>
          <w:rPr>
            <w:rFonts w:ascii="Cambria Math" w:hAnsi="Cambria Math"/>
          </w:rPr>
          <m:t>D</m:t>
        </m:r>
      </m:oMath>
      <w:r>
        <w:t xml:space="preserve"> as long as the words final position is within two units of its starting position. Then, let scrambled document </w:t>
      </w:r>
      <m:oMath>
        <m:r>
          <w:rPr>
            <w:rFonts w:ascii="Cambria Math" w:hAnsi="Cambria Math"/>
          </w:rPr>
          <m:t>D’</m:t>
        </m:r>
      </m:oMath>
      <w:r>
        <w:t xml:space="preserve"> = “B A E D C G F H”. Is it possible to break this larger problem down into two smaller independent problems?</w:t>
      </w:r>
    </w:p>
    <w:p w14:paraId="1F7EF2CB" w14:textId="6E94D949" w:rsidR="007100C9" w:rsidRDefault="00A57CE2" w:rsidP="007100C9">
      <m:oMath>
        <m:sSub>
          <m:sSubPr>
            <m:ctrlPr>
              <w:rPr>
                <w:rFonts w:ascii="Cambria Math" w:hAnsi="Cambria Math"/>
                <w:i/>
              </w:rPr>
            </m:ctrlPr>
          </m:sSubPr>
          <m:e>
            <m:r>
              <w:rPr>
                <w:rFonts w:ascii="Cambria Math" w:hAnsi="Cambria Math"/>
              </w:rPr>
              <m:t>d</m:t>
            </m:r>
          </m:e>
          <m:sub>
            <m:r>
              <w:rPr>
                <w:rFonts w:ascii="Cambria Math" w:hAnsi="Cambria Math"/>
                <w:vertAlign w:val="subscript"/>
              </w:rPr>
              <m:t>1</m:t>
            </m:r>
          </m:sub>
        </m:sSub>
        <m:r>
          <w:rPr>
            <w:rFonts w:ascii="Cambria Math" w:hAnsi="Cambria Math"/>
          </w:rPr>
          <m:t>’</m:t>
        </m:r>
      </m:oMath>
      <w:r w:rsidR="007100C9">
        <w:t xml:space="preserve"> = “B A E D” and </w:t>
      </w:r>
      <m:oMath>
        <m:sSub>
          <m:sSubPr>
            <m:ctrlPr>
              <w:rPr>
                <w:rFonts w:ascii="Cambria Math" w:hAnsi="Cambria Math"/>
                <w:i/>
              </w:rPr>
            </m:ctrlPr>
          </m:sSubPr>
          <m:e>
            <m:r>
              <w:rPr>
                <w:rFonts w:ascii="Cambria Math" w:hAnsi="Cambria Math"/>
              </w:rPr>
              <m:t>d</m:t>
            </m:r>
          </m:e>
          <m:sub>
            <m:r>
              <w:rPr>
                <w:rFonts w:ascii="Cambria Math" w:hAnsi="Cambria Math"/>
                <w:vertAlign w:val="subscript"/>
              </w:rPr>
              <m:t>2</m:t>
            </m:r>
          </m:sub>
        </m:sSub>
        <m:r>
          <w:rPr>
            <w:rFonts w:ascii="Cambria Math" w:hAnsi="Cambria Math"/>
          </w:rPr>
          <m:t>’</m:t>
        </m:r>
      </m:oMath>
      <w:r w:rsidR="007100C9">
        <w:t xml:space="preserve"> = “C G F H” will not work since, in the original document, the first set should contain elements from {A, B, C, D}, but it is missing B and has an additional E. Any 4-gram ordering on these two sub-problems cannot match the ordering in the original document; indeed, in this case, the only sub-ordering that matches the original ordering is “A B” and “F G H”. These two sets cannot be stitched together since they have no overlapping components.</w:t>
      </w:r>
    </w:p>
    <w:p w14:paraId="64352000" w14:textId="436CF08F" w:rsidR="007100C9" w:rsidRDefault="007100C9" w:rsidP="007100C9">
      <w:r>
        <w:t xml:space="preserve">Another possible division is </w:t>
      </w:r>
      <m:oMath>
        <m:sSub>
          <m:sSubPr>
            <m:ctrlPr>
              <w:rPr>
                <w:rFonts w:ascii="Cambria Math" w:hAnsi="Cambria Math"/>
                <w:i/>
              </w:rPr>
            </m:ctrlPr>
          </m:sSubPr>
          <m:e>
            <m:r>
              <w:rPr>
                <w:rFonts w:ascii="Cambria Math" w:hAnsi="Cambria Math"/>
              </w:rPr>
              <m:t>d</m:t>
            </m:r>
          </m:e>
          <m:sub>
            <m:r>
              <w:rPr>
                <w:rFonts w:ascii="Cambria Math" w:hAnsi="Cambria Math"/>
                <w:vertAlign w:val="subscript"/>
              </w:rPr>
              <m:t>1</m:t>
            </m:r>
          </m:sub>
        </m:sSub>
        <m:r>
          <w:rPr>
            <w:rFonts w:ascii="Cambria Math" w:hAnsi="Cambria Math"/>
          </w:rPr>
          <m:t>’</m:t>
        </m:r>
      </m:oMath>
      <w:r>
        <w:t xml:space="preserve"> = “B A”, </w:t>
      </w:r>
      <m:oMath>
        <m:sSub>
          <m:sSubPr>
            <m:ctrlPr>
              <w:rPr>
                <w:rFonts w:ascii="Cambria Math" w:hAnsi="Cambria Math"/>
                <w:i/>
              </w:rPr>
            </m:ctrlPr>
          </m:sSubPr>
          <m:e>
            <m:r>
              <w:rPr>
                <w:rFonts w:ascii="Cambria Math" w:hAnsi="Cambria Math"/>
              </w:rPr>
              <m:t>d</m:t>
            </m:r>
          </m:e>
          <m:sub>
            <m:r>
              <w:rPr>
                <w:rFonts w:ascii="Cambria Math" w:hAnsi="Cambria Math"/>
                <w:vertAlign w:val="subscript"/>
              </w:rPr>
              <m:t>2</m:t>
            </m:r>
          </m:sub>
        </m:sSub>
        <m:r>
          <w:rPr>
            <w:rFonts w:ascii="Cambria Math" w:hAnsi="Cambria Math"/>
          </w:rPr>
          <m:t>’</m:t>
        </m:r>
      </m:oMath>
      <w:r>
        <w:t xml:space="preserve"> = “E D C”, and </w:t>
      </w:r>
      <m:oMath>
        <m:sSub>
          <m:sSubPr>
            <m:ctrlPr>
              <w:rPr>
                <w:rFonts w:ascii="Cambria Math" w:hAnsi="Cambria Math"/>
                <w:i/>
              </w:rPr>
            </m:ctrlPr>
          </m:sSubPr>
          <m:e>
            <m:r>
              <w:rPr>
                <w:rFonts w:ascii="Cambria Math" w:hAnsi="Cambria Math"/>
              </w:rPr>
              <m:t>d</m:t>
            </m:r>
          </m:e>
          <m:sub>
            <m:r>
              <w:rPr>
                <w:rFonts w:ascii="Cambria Math" w:hAnsi="Cambria Math"/>
                <w:vertAlign w:val="subscript"/>
              </w:rPr>
              <m:t>3</m:t>
            </m:r>
          </m:sub>
        </m:sSub>
        <m:r>
          <w:rPr>
            <w:rFonts w:ascii="Cambria Math" w:hAnsi="Cambria Math"/>
          </w:rPr>
          <m:t>’</m:t>
        </m:r>
      </m:oMath>
      <w:r>
        <w:t xml:space="preserve"> = “G F H”. This is a legitimate way to reduce the larger problem into a set of smaller independent problems, but the </w:t>
      </w:r>
      <w:r w:rsidR="00041626">
        <w:t>adversary</w:t>
      </w:r>
      <w:r>
        <w:t xml:space="preserve"> has no way of knowing this beforehand. For instance, if instead A had been swapped with C, this would no longer be a legitimate partition. </w:t>
      </w:r>
    </w:p>
    <w:p w14:paraId="65197A10" w14:textId="425C0CB7" w:rsidR="007100C9" w:rsidRDefault="00041626" w:rsidP="007100C9">
      <w:r>
        <w:t>This</w:t>
      </w:r>
      <w:r w:rsidR="007100C9">
        <w:t xml:space="preserve"> will blow up the search space for the </w:t>
      </w:r>
      <w:r>
        <w:t>adversary</w:t>
      </w:r>
      <w:r w:rsidR="007100C9">
        <w:t>. The a</w:t>
      </w:r>
      <w:r>
        <w:t>dversary</w:t>
      </w:r>
      <w:r w:rsidR="007100C9">
        <w:t xml:space="preserve"> may still use the location information to do things like eliminate impossible stitchings, but it is more difficult to use the location information to create independent sub-problems. Of course, it may be acceptable to reduce the original document into </w:t>
      </w:r>
      <w:r w:rsidR="007100C9">
        <w:lastRenderedPageBreak/>
        <w:t xml:space="preserve">sub-problems with a size dependent upon the location uncertainty and settle for more </w:t>
      </w:r>
      <w:r>
        <w:t>approximate</w:t>
      </w:r>
      <w:r w:rsidR="007100C9">
        <w:t xml:space="preserve"> solutions. It is also possible to parameterize the segmentation points and include those as additional parameters to optimize, but this has the effect of blowing up the search space</w:t>
      </w:r>
      <w:r>
        <w:t xml:space="preserve"> even more</w:t>
      </w:r>
      <w:r w:rsidR="007100C9">
        <w:t>.</w:t>
      </w:r>
    </w:p>
    <w:p w14:paraId="1D6C9E64" w14:textId="77777777" w:rsidR="007100C9" w:rsidRDefault="007100C9" w:rsidP="007100C9">
      <w:pPr>
        <w:pStyle w:val="Heading4"/>
      </w:pPr>
      <w:bookmarkStart w:id="112" w:name="_Ref391929848"/>
      <w:bookmarkStart w:id="113" w:name="_Ref391929873"/>
      <w:bookmarkStart w:id="114" w:name="_Toc392004135"/>
      <w:r>
        <w:t>On the effect of false positives</w:t>
      </w:r>
      <w:bookmarkEnd w:id="112"/>
      <w:bookmarkEnd w:id="113"/>
      <w:bookmarkEnd w:id="114"/>
    </w:p>
    <w:p w14:paraId="6B052F5A" w14:textId="1DFB243D" w:rsidR="007100C9" w:rsidRDefault="007100C9" w:rsidP="007100C9">
      <w:r>
        <w:t xml:space="preserve">As shown in the previous section, false positives create a problem for </w:t>
      </w:r>
      <w:r w:rsidR="00035C49">
        <w:t>the adversary</w:t>
      </w:r>
      <w:r>
        <w:t xml:space="preserve"> attempting to</w:t>
      </w:r>
      <w:r w:rsidR="00035C49">
        <w:t>—</w:t>
      </w:r>
      <w:r>
        <w:t>at least partially</w:t>
      </w:r>
      <w:r w:rsidR="00035C49">
        <w:t>—</w:t>
      </w:r>
      <w:r>
        <w:t>reconstruct a document from the information in its secure index.</w:t>
      </w:r>
    </w:p>
    <w:p w14:paraId="40F68568" w14:textId="178CD89B" w:rsidR="007100C9" w:rsidRDefault="007100C9" w:rsidP="007100C9">
      <w:r>
        <w:t xml:space="preserve">Given a secure index of with </w:t>
      </w:r>
      <m:oMath>
        <m:r>
          <w:rPr>
            <w:rFonts w:ascii="Cambria Math" w:hAnsi="Cambria Math"/>
          </w:rPr>
          <m:t>N</m:t>
        </m:r>
      </m:oMath>
      <w:r>
        <w:t xml:space="preserve"> words, each unique (in order to simplify the discussion), there are </w:t>
      </w:r>
      <m:oMath>
        <m:r>
          <w:rPr>
            <w:rFonts w:ascii="Cambria Math" w:hAnsi="Cambria Math"/>
          </w:rPr>
          <m:t>N!</m:t>
        </m:r>
      </m:oMath>
      <w:r>
        <w:t xml:space="preserve"> permutations. The </w:t>
      </w:r>
      <w:r w:rsidR="005625EA">
        <w:t xml:space="preserve">adversary </w:t>
      </w:r>
      <w:r>
        <w:t xml:space="preserve">wishes to find some </w:t>
      </w:r>
      <m:oMath>
        <m:r>
          <w:rPr>
            <w:rFonts w:ascii="Cambria Math" w:hAnsi="Cambria Math"/>
          </w:rPr>
          <m:t>N</m:t>
        </m:r>
      </m:oMath>
      <w:r>
        <w:t xml:space="preserve"> words (which will test as positive in the index) and then find a permutation that maximizes the likelihood of observing that sequence of words given a chosen language model.</w:t>
      </w:r>
    </w:p>
    <w:p w14:paraId="4C68CE68" w14:textId="0FCB3077" w:rsidR="007100C9" w:rsidRDefault="007100C9" w:rsidP="007100C9">
      <w:r>
        <w:t>An exact solution is already computationally intractable—</w:t>
      </w:r>
      <m:oMath>
        <m:r>
          <w:rPr>
            <w:rFonts w:ascii="Cambria Math" w:hAnsi="Cambria Math"/>
          </w:rPr>
          <m:t>O(N!)</m:t>
        </m:r>
      </m:oMath>
      <w:r>
        <w:t xml:space="preserve">. Adding false positives complicates matters even more for the </w:t>
      </w:r>
      <w:r w:rsidR="005625EA">
        <w:t>adversary</w:t>
      </w:r>
      <w:r>
        <w:t xml:space="preserve">, although it is still in </w:t>
      </w:r>
      <m:oMath>
        <m:r>
          <w:rPr>
            <w:rFonts w:ascii="Cambria Math" w:hAnsi="Cambria Math"/>
          </w:rPr>
          <m:t>O(N!)</m:t>
        </m:r>
      </m:oMath>
      <w:r>
        <w:t xml:space="preserve">. Suppose false positives occur at a rate of </w:t>
      </w:r>
      <m:oMath>
        <m:r>
          <w:rPr>
            <w:rFonts w:ascii="Cambria Math" w:hAnsi="Cambria Math"/>
          </w:rPr>
          <m:t>0&lt;ε&lt;1</m:t>
        </m:r>
      </m:oMath>
      <w:r>
        <w:t xml:space="preserve">, and the </w:t>
      </w:r>
      <w:r w:rsidR="005625EA">
        <w:t xml:space="preserve">adversary </w:t>
      </w:r>
      <w:r>
        <w:t xml:space="preserve">wishes to perform an exhaustive search on the secure index by iterating through a dictionary consisting of </w:t>
      </w:r>
      <m:oMath>
        <m:r>
          <w:rPr>
            <w:rFonts w:ascii="Cambria Math" w:hAnsi="Cambria Math"/>
          </w:rPr>
          <m:t>N+k</m:t>
        </m:r>
      </m:oMath>
      <w:r>
        <w:t xml:space="preserve"> words, where the </w:t>
      </w:r>
      <m:oMath>
        <m:r>
          <w:rPr>
            <w:rFonts w:ascii="Cambria Math" w:hAnsi="Cambria Math"/>
          </w:rPr>
          <m:t>N</m:t>
        </m:r>
      </m:oMath>
      <w:r>
        <w:t xml:space="preserve"> words in the document are a subset of the </w:t>
      </w:r>
      <m:oMath>
        <m:r>
          <w:rPr>
            <w:rFonts w:ascii="Cambria Math" w:hAnsi="Cambria Math"/>
          </w:rPr>
          <m:t>N+k</m:t>
        </m:r>
      </m:oMath>
      <w:r>
        <w:t xml:space="preserve"> words in the dictionary. Then, to find the </w:t>
      </w:r>
      <m:oMath>
        <m:r>
          <w:rPr>
            <w:rFonts w:ascii="Cambria Math" w:hAnsi="Cambria Math"/>
          </w:rPr>
          <m:t>N</m:t>
        </m:r>
      </m:oMath>
      <w:r>
        <w:t xml:space="preserve"> words in the document, </w:t>
      </w:r>
      <m:oMath>
        <m:r>
          <w:rPr>
            <w:rFonts w:ascii="Cambria Math" w:hAnsi="Cambria Math"/>
          </w:rPr>
          <m:t>N</m:t>
        </m:r>
      </m:oMath>
      <w:r>
        <w:t xml:space="preserve"> of those words from the dictionary will necessarily be true positives and it is expected that there will be </w:t>
      </w:r>
      <m:oMath>
        <m:d>
          <m:dPr>
            <m:begChr m:val="‖"/>
            <m:endChr m:val="‖"/>
            <m:ctrlPr>
              <w:rPr>
                <w:rFonts w:ascii="Cambria Math" w:hAnsi="Cambria Math"/>
                <w:i/>
              </w:rPr>
            </m:ctrlPr>
          </m:dPr>
          <m:e>
            <m:r>
              <w:rPr>
                <w:rFonts w:ascii="Cambria Math" w:hAnsi="Cambria Math"/>
              </w:rPr>
              <m:t>ε∙k</m:t>
            </m:r>
          </m:e>
        </m:d>
      </m:oMath>
      <w:r>
        <w:t xml:space="preserve"> false positives.</w:t>
      </w:r>
    </w:p>
    <w:p w14:paraId="6BC34DA3" w14:textId="7CC7050C" w:rsidR="007100C9" w:rsidRDefault="007100C9" w:rsidP="007100C9">
      <w:r>
        <w:t xml:space="preserve">In total, it is expected that </w:t>
      </w:r>
      <m:oMath>
        <m:r>
          <w:rPr>
            <w:rFonts w:ascii="Cambria Math" w:hAnsi="Cambria Math"/>
          </w:rPr>
          <m:t>N + ε ∙ k</m:t>
        </m:r>
      </m:oMath>
      <w:r>
        <w:t xml:space="preserve"> words will positively match. Each one of these words is a candidate, and thus instead of the </w:t>
      </w:r>
      <w:r w:rsidR="008B55EB">
        <w:t xml:space="preserve">adversary </w:t>
      </w:r>
      <w:r>
        <w:t xml:space="preserve">needing to explore a space consisting of </w:t>
      </w:r>
      <m:oMath>
        <m:r>
          <w:rPr>
            <w:rFonts w:ascii="Cambria Math" w:hAnsi="Cambria Math"/>
          </w:rPr>
          <m:t>N!</m:t>
        </m:r>
      </m:oMath>
      <w:r>
        <w:t xml:space="preserve"> possibilities, the </w:t>
      </w:r>
      <w:r w:rsidR="008B55EB">
        <w:t xml:space="preserve">adversary </w:t>
      </w:r>
      <w:r>
        <w:t>must explore a space of</w:t>
      </w:r>
      <m:oMath>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 xml:space="preserve">N + </m:t>
                </m:r>
                <m:d>
                  <m:dPr>
                    <m:begChr m:val="‖"/>
                    <m:endChr m:val="‖"/>
                    <m:ctrlPr>
                      <w:rPr>
                        <w:rFonts w:ascii="Cambria Math" w:hAnsi="Cambria Math"/>
                        <w:i/>
                      </w:rPr>
                    </m:ctrlPr>
                  </m:dPr>
                  <m:e>
                    <m:r>
                      <w:rPr>
                        <w:rFonts w:ascii="Cambria Math" w:hAnsi="Cambria Math"/>
                      </w:rPr>
                      <m:t>ε ∙ k</m:t>
                    </m:r>
                  </m:e>
                </m:d>
              </m:e>
            </m:d>
            <m:r>
              <w:rPr>
                <w:rFonts w:ascii="Cambria Math" w:hAnsi="Cambria Math"/>
              </w:rPr>
              <m:t>!</m:t>
            </m:r>
          </m:num>
          <m:den>
            <m:d>
              <m:dPr>
                <m:begChr m:val="‖"/>
                <m:endChr m:val="‖"/>
                <m:ctrlPr>
                  <w:rPr>
                    <w:rFonts w:ascii="Cambria Math" w:hAnsi="Cambria Math"/>
                    <w:i/>
                  </w:rPr>
                </m:ctrlPr>
              </m:dPr>
              <m:e>
                <m:r>
                  <w:rPr>
                    <w:rFonts w:ascii="Cambria Math" w:hAnsi="Cambria Math"/>
                  </w:rPr>
                  <m:t>ε ∙ k</m:t>
                </m:r>
              </m:e>
            </m:d>
            <m:r>
              <w:rPr>
                <w:rFonts w:ascii="Cambria Math" w:hAnsi="Cambria Math"/>
              </w:rPr>
              <m:t>!</m:t>
            </m:r>
          </m:den>
        </m:f>
        <m:r>
          <w:rPr>
            <w:rFonts w:ascii="Cambria Math" w:hAnsi="Cambria Math"/>
          </w:rPr>
          <m:t>=P(N+</m:t>
        </m:r>
        <m:d>
          <m:dPr>
            <m:begChr m:val="‖"/>
            <m:endChr m:val="‖"/>
            <m:ctrlPr>
              <w:rPr>
                <w:rFonts w:ascii="Cambria Math" w:hAnsi="Cambria Math"/>
                <w:i/>
              </w:rPr>
            </m:ctrlPr>
          </m:dPr>
          <m:e>
            <m:r>
              <w:rPr>
                <w:rFonts w:ascii="Cambria Math" w:hAnsi="Cambria Math"/>
              </w:rPr>
              <m:t>ε∙k</m:t>
            </m:r>
          </m:e>
        </m:d>
        <m:r>
          <w:rPr>
            <w:rFonts w:ascii="Cambria Math" w:hAnsi="Cambria Math"/>
          </w:rPr>
          <m:t>,N)</m:t>
        </m:r>
      </m:oMath>
      <w:r>
        <w:t xml:space="preserve"> possibilities. The degenerate case </w:t>
      </w:r>
      <m:oMath>
        <m:r>
          <w:rPr>
            <w:rFonts w:ascii="Cambria Math" w:hAnsi="Cambria Math"/>
          </w:rPr>
          <m:t>k = 0</m:t>
        </m:r>
      </m:oMath>
      <w:r>
        <w:t xml:space="preserve"> evaluates to </w:t>
      </w:r>
      <m:oMath>
        <m:r>
          <w:rPr>
            <w:rFonts w:ascii="Cambria Math" w:hAnsi="Cambria Math"/>
          </w:rPr>
          <m:t>N!</m:t>
        </m:r>
      </m:oMath>
      <w:r>
        <w:t xml:space="preserve">, but as </w:t>
      </w:r>
      <m:oMath>
        <m:r>
          <w:rPr>
            <w:rFonts w:ascii="Cambria Math" w:hAnsi="Cambria Math"/>
          </w:rPr>
          <m:t>k</m:t>
        </m:r>
      </m:oMath>
      <w:r>
        <w:t xml:space="preserve"> grows it quickly diverges from </w:t>
      </w:r>
      <m:oMath>
        <m:r>
          <w:rPr>
            <w:rFonts w:ascii="Cambria Math" w:hAnsi="Cambria Math"/>
          </w:rPr>
          <m:t>N!</m:t>
        </m:r>
      </m:oMath>
      <w:r>
        <w:t xml:space="preserve"> for a given </w:t>
      </w:r>
      <m:oMath>
        <m:r>
          <w:rPr>
            <w:rFonts w:ascii="Cambria Math" w:hAnsi="Cambria Math"/>
          </w:rPr>
          <m:t>ε</m:t>
        </m:r>
      </m:oMath>
      <w:r>
        <w:t>.</w:t>
      </w:r>
    </w:p>
    <w:p w14:paraId="3E864899" w14:textId="180B4037" w:rsidR="007100C9" w:rsidRPr="005364E2" w:rsidRDefault="007100C9" w:rsidP="007100C9">
      <w:r>
        <w:t xml:space="preserve">Thus, we see that on the one hand, a high false positive rate mitigates reconstruction attacks. On the other hand, as some of the experiments were designed to probe, a high false positive rate may cause the searching apparatus to return unacceptably poor results if it is </w:t>
      </w:r>
      <w:r w:rsidR="00DF7859">
        <w:t xml:space="preserve">unduly </w:t>
      </w:r>
      <w:r>
        <w:t xml:space="preserve">affected by the false positive hits. </w:t>
      </w:r>
      <w:r w:rsidR="00FD0037">
        <w:t>T</w:t>
      </w:r>
      <w:r>
        <w:t xml:space="preserve">his </w:t>
      </w:r>
      <w:r w:rsidR="00FD0037">
        <w:t>represents</w:t>
      </w:r>
      <w:r>
        <w:t xml:space="preserve"> </w:t>
      </w:r>
      <w:r w:rsidR="00FD0037">
        <w:t xml:space="preserve">a </w:t>
      </w:r>
      <w:r>
        <w:t>trade-off</w:t>
      </w:r>
      <w:r w:rsidR="00FD0037">
        <w:t>—</w:t>
      </w:r>
      <w:r>
        <w:t xml:space="preserve">the least disclosing </w:t>
      </w:r>
      <m:oMath>
        <m:r>
          <w:rPr>
            <w:rFonts w:ascii="Cambria Math" w:hAnsi="Cambria Math"/>
          </w:rPr>
          <m:t>ε</m:t>
        </m:r>
      </m:oMath>
      <w:r>
        <w:t xml:space="preserve"> is </w:t>
      </w:r>
      <m:oMath>
        <m:r>
          <w:rPr>
            <w:rFonts w:ascii="Cambria Math" w:hAnsi="Cambria Math"/>
          </w:rPr>
          <m:t>1</m:t>
        </m:r>
      </m:oMath>
      <w:r w:rsidR="007F3936">
        <w:t xml:space="preserve"> and </w:t>
      </w:r>
      <w:r>
        <w:t xml:space="preserve">the most accurate </w:t>
      </w:r>
      <m:oMath>
        <m:r>
          <w:rPr>
            <w:rFonts w:ascii="Cambria Math" w:hAnsi="Cambria Math"/>
          </w:rPr>
          <m:t>ε</m:t>
        </m:r>
      </m:oMath>
      <w:r w:rsidR="007E65F9">
        <w:t xml:space="preserve"> </w:t>
      </w:r>
      <w:r>
        <w:t xml:space="preserve">is </w:t>
      </w:r>
      <m:oMath>
        <m:r>
          <w:rPr>
            <w:rFonts w:ascii="Cambria Math" w:hAnsi="Cambria Math"/>
          </w:rPr>
          <m:t>0</m:t>
        </m:r>
      </m:oMath>
      <w:r>
        <w:t>.</w:t>
      </w:r>
    </w:p>
    <w:p w14:paraId="409BDC17" w14:textId="77777777" w:rsidR="007100C9" w:rsidRDefault="007100C9" w:rsidP="007100C9">
      <w:pPr>
        <w:pStyle w:val="Heading4"/>
      </w:pPr>
      <w:bookmarkStart w:id="115" w:name="_Toc392004136"/>
      <w:bookmarkStart w:id="116" w:name="_Ref393035572"/>
      <w:bookmarkStart w:id="117" w:name="_Ref393432558"/>
      <w:r>
        <w:t>Secure index poisoning</w:t>
      </w:r>
      <w:bookmarkEnd w:id="115"/>
      <w:bookmarkEnd w:id="116"/>
      <w:bookmarkEnd w:id="117"/>
    </w:p>
    <w:p w14:paraId="1C63BF17" w14:textId="1DF40C30" w:rsidR="00F61C13" w:rsidRDefault="007100C9" w:rsidP="007100C9">
      <w:r>
        <w:t xml:space="preserve">The intent of poisoning a secure index is to </w:t>
      </w:r>
      <w:r w:rsidR="00B82916">
        <w:t>mitigate frequency analysis attacks</w:t>
      </w:r>
      <w:r w:rsidR="000B6110">
        <w:t xml:space="preserve"> and </w:t>
      </w:r>
      <w:r w:rsidR="000B6110" w:rsidRPr="000B6110">
        <w:rPr>
          <w:rStyle w:val="SubtleEmphasis"/>
        </w:rPr>
        <w:t>jig-saw</w:t>
      </w:r>
      <w:r w:rsidR="000B6110">
        <w:t xml:space="preserve">-like (using location information) attacks. Namely, we wish to </w:t>
      </w:r>
      <w:r w:rsidR="00B82916">
        <w:t xml:space="preserve">cause the </w:t>
      </w:r>
      <w:r>
        <w:t xml:space="preserve">hypothetical </w:t>
      </w:r>
      <w:r w:rsidR="00E86C39">
        <w:t xml:space="preserve">adversary </w:t>
      </w:r>
      <w:r w:rsidR="000B6110">
        <w:t xml:space="preserve">described previously </w:t>
      </w:r>
      <w:r w:rsidR="00B82916">
        <w:t>to</w:t>
      </w:r>
      <w:r>
        <w:t xml:space="preserve"> be less successful at reconstructing a document from the information in its secure index.</w:t>
      </w:r>
      <w:r w:rsidR="000B6110">
        <w:t xml:space="preserve"> This can be done in a few different ways.</w:t>
      </w:r>
    </w:p>
    <w:p w14:paraId="70F1EB71" w14:textId="4A8A9718" w:rsidR="00F61C13" w:rsidRDefault="00F61C13" w:rsidP="00F61C13">
      <w:pPr>
        <w:pStyle w:val="Heading5"/>
      </w:pPr>
      <w:bookmarkStart w:id="118" w:name="_Ref394013178"/>
      <w:r>
        <w:t>Fake terms</w:t>
      </w:r>
      <w:bookmarkEnd w:id="118"/>
    </w:p>
    <w:p w14:paraId="6AC53F25" w14:textId="34A26C7C" w:rsidR="00B77825" w:rsidRDefault="00F61C13" w:rsidP="00F61C13">
      <w:r>
        <w:t>We will i</w:t>
      </w:r>
      <w:r w:rsidR="007100C9">
        <w:t xml:space="preserve">nsert fake terms (unigrams and bigrams) into a secure index. </w:t>
      </w:r>
      <w:r>
        <w:t>Theoretically,</w:t>
      </w:r>
      <w:r w:rsidR="007F3936">
        <w:t xml:space="preserve"> with respect to its mitigating effect on the threat posed by the adversary,</w:t>
      </w:r>
      <w:r>
        <w:t xml:space="preserve"> t</w:t>
      </w:r>
      <w:r w:rsidR="008E7941">
        <w:t>his</w:t>
      </w:r>
      <w:r w:rsidR="007100C9">
        <w:t xml:space="preserve"> </w:t>
      </w:r>
      <w:r>
        <w:t xml:space="preserve">is </w:t>
      </w:r>
      <w:r w:rsidR="007100C9">
        <w:t>similar</w:t>
      </w:r>
      <w:r>
        <w:t xml:space="preserve"> to increasing the false positive rate</w:t>
      </w:r>
      <w:r w:rsidR="008E7941">
        <w:t xml:space="preserve">. However, </w:t>
      </w:r>
      <w:r w:rsidR="007100C9">
        <w:t xml:space="preserve">unlike increasing the false positive rate, </w:t>
      </w:r>
      <w:r>
        <w:t>this</w:t>
      </w:r>
      <w:r w:rsidR="007100C9">
        <w:t xml:space="preserve"> can be done in a way that should theoretically not affect search accuracy</w:t>
      </w:r>
      <w:r>
        <w:t xml:space="preserve"> (as the experiments has corroborated)</w:t>
      </w:r>
      <w:r w:rsidR="007100C9">
        <w:t>.</w:t>
      </w:r>
    </w:p>
    <w:p w14:paraId="6305061E" w14:textId="4321962D" w:rsidR="00032D3B" w:rsidRDefault="00BD65CA" w:rsidP="00032D3B">
      <w:pPr>
        <w:pStyle w:val="Heading5"/>
      </w:pPr>
      <w:bookmarkStart w:id="119" w:name="_Ref394013281"/>
      <w:r>
        <w:t>Approximate frequency information</w:t>
      </w:r>
      <w:bookmarkEnd w:id="119"/>
    </w:p>
    <w:p w14:paraId="325E2CAC" w14:textId="16ED6A35" w:rsidR="007100C9" w:rsidRDefault="007F3936" w:rsidP="000B6110">
      <w:r>
        <w:t xml:space="preserve">Knowing precise frequency information is very informative for the adversary, as previously described. </w:t>
      </w:r>
      <w:r w:rsidR="000B6110">
        <w:t>PSIB and BSIB naturally—as a byproduct of location uncertainty—provide approximate frequency information. However,</w:t>
      </w:r>
      <w:r w:rsidR="00DB5F7A">
        <w:t xml:space="preserve"> PSIP and PSIF </w:t>
      </w:r>
      <w:r w:rsidR="000B6110">
        <w:t>must be explicitly instructed to approximate frequencies.</w:t>
      </w:r>
    </w:p>
    <w:p w14:paraId="2D103DF6" w14:textId="357F1158" w:rsidR="000B6110" w:rsidRDefault="000B6110" w:rsidP="000B6110">
      <w:r>
        <w:lastRenderedPageBreak/>
        <w:t>This constitutes an advantage for PSIP and PSIF, especially since it may be precisely controlled, e.g., give each trapdoor</w:t>
      </w:r>
      <w:r w:rsidR="008139F2">
        <w:t>’s frequency</w:t>
      </w:r>
      <w:r>
        <w:t xml:space="preserve"> a </w:t>
      </w:r>
      <w:r w:rsidR="008139F2">
        <w:t xml:space="preserve">particular </w:t>
      </w:r>
      <w:r>
        <w:t>range</w:t>
      </w:r>
      <w:r w:rsidR="00D85528">
        <w:t xml:space="preserve"> of uncertainty</w:t>
      </w:r>
      <w:r>
        <w:t>.</w:t>
      </w:r>
    </w:p>
    <w:p w14:paraId="2FA3C9A8" w14:textId="41D9C3E6" w:rsidR="007F3936" w:rsidRDefault="007F3936" w:rsidP="007F3936">
      <w:pPr>
        <w:pStyle w:val="Heading5"/>
      </w:pPr>
      <w:r>
        <w:t>Approximate</w:t>
      </w:r>
      <w:r w:rsidR="00BD65CA">
        <w:t xml:space="preserve"> location information</w:t>
      </w:r>
    </w:p>
    <w:p w14:paraId="61E47E33" w14:textId="152CF80B" w:rsidR="007100C9" w:rsidRPr="00272DA1" w:rsidRDefault="00BD65CA" w:rsidP="007F3936">
      <w:r>
        <w:t xml:space="preserve">Knowing precise </w:t>
      </w:r>
      <w:r w:rsidR="00FE0522">
        <w:t>location</w:t>
      </w:r>
      <w:r>
        <w:t xml:space="preserve"> information is very informative for the adversary, as previously described.</w:t>
      </w:r>
      <w:r w:rsidR="00FE0522">
        <w:t xml:space="preserve"> This is controlled by location uncertainty. Note that PSIF does not store location information, so this parameter is not applicable to it.</w:t>
      </w:r>
    </w:p>
    <w:p w14:paraId="7A81145D" w14:textId="77777777" w:rsidR="005374CF" w:rsidRDefault="005374CF" w:rsidP="00635593">
      <w:pPr>
        <w:pStyle w:val="Heading1"/>
      </w:pPr>
      <w:bookmarkStart w:id="120" w:name="_Toc396530559"/>
      <w:bookmarkEnd w:id="40"/>
      <w:bookmarkEnd w:id="41"/>
      <w:bookmarkEnd w:id="42"/>
      <w:bookmarkEnd w:id="43"/>
      <w:bookmarkEnd w:id="44"/>
      <w:bookmarkEnd w:id="45"/>
      <w:bookmarkEnd w:id="46"/>
      <w:bookmarkEnd w:id="47"/>
      <w:bookmarkEnd w:id="48"/>
      <w:bookmarkEnd w:id="49"/>
      <w:bookmarkEnd w:id="50"/>
      <w:bookmarkEnd w:id="51"/>
      <w:bookmarkEnd w:id="109"/>
      <w:r>
        <w:t>Experiment</w:t>
      </w:r>
      <w:bookmarkEnd w:id="3"/>
      <w:bookmarkEnd w:id="2"/>
      <w:bookmarkEnd w:id="1"/>
      <w:bookmarkEnd w:id="0"/>
      <w:r w:rsidR="000E3DD9">
        <w:t>s</w:t>
      </w:r>
      <w:bookmarkEnd w:id="120"/>
    </w:p>
    <w:p w14:paraId="44F71E09" w14:textId="29837478" w:rsidR="00F26AD7" w:rsidRDefault="00064221" w:rsidP="00F26AD7">
      <w:r>
        <w:t>Our e</w:t>
      </w:r>
      <w:r w:rsidR="00F26AD7">
        <w:t xml:space="preserve">xperiments are intended to </w:t>
      </w:r>
      <w:r w:rsidR="00FB0DC5">
        <w:t>explore</w:t>
      </w:r>
      <w:r w:rsidR="00F26AD7">
        <w:t xml:space="preserve"> how one or more inputs relates to one or more outputs. </w:t>
      </w:r>
      <w:r w:rsidR="00F03D6E">
        <w:t>To keep things simple, our experiment</w:t>
      </w:r>
      <w:r w:rsidR="00D119C7">
        <w:t xml:space="preserve"> </w:t>
      </w:r>
      <w:r w:rsidR="00F26AD7">
        <w:t>design</w:t>
      </w:r>
      <w:r w:rsidR="00FB0DC5">
        <w:t>s</w:t>
      </w:r>
      <w:r w:rsidR="00F26AD7">
        <w:t xml:space="preserve"> </w:t>
      </w:r>
      <w:r w:rsidR="00F03D6E">
        <w:t xml:space="preserve">consist of changing </w:t>
      </w:r>
      <w:r w:rsidR="00F26AD7">
        <w:t xml:space="preserve">one input (while the other inputs </w:t>
      </w:r>
      <w:r w:rsidR="001470C2">
        <w:t>are</w:t>
      </w:r>
      <w:r w:rsidR="00F26AD7">
        <w:t xml:space="preserve"> held constant) and </w:t>
      </w:r>
      <w:r w:rsidR="00F03D6E">
        <w:t xml:space="preserve">observing how </w:t>
      </w:r>
      <w:r w:rsidR="00F26AD7">
        <w:t>o</w:t>
      </w:r>
      <w:r w:rsidR="00FB0DC5">
        <w:t xml:space="preserve">ne </w:t>
      </w:r>
      <w:r w:rsidR="001470C2">
        <w:t xml:space="preserve">or more </w:t>
      </w:r>
      <w:r w:rsidR="00FB0DC5">
        <w:t>output</w:t>
      </w:r>
      <w:r w:rsidR="001470C2">
        <w:t>s</w:t>
      </w:r>
      <w:r w:rsidR="00F03D6E">
        <w:t xml:space="preserve"> respond with respect to </w:t>
      </w:r>
      <w:r>
        <w:t>th</w:t>
      </w:r>
      <w:r w:rsidR="001D4ED2">
        <w:t>e</w:t>
      </w:r>
      <w:r>
        <w:t xml:space="preserve"> change</w:t>
      </w:r>
      <w:r w:rsidR="001D4ED2">
        <w:t xml:space="preserve"> in the given input</w:t>
      </w:r>
      <w:r w:rsidR="00FB0DC5">
        <w:t>.</w:t>
      </w:r>
    </w:p>
    <w:p w14:paraId="574808A0" w14:textId="77777777" w:rsidR="001562E9" w:rsidRDefault="001562E9" w:rsidP="00635593">
      <w:pPr>
        <w:pStyle w:val="Heading2"/>
      </w:pPr>
      <w:bookmarkStart w:id="121" w:name="_Toc392004090"/>
      <w:bookmarkStart w:id="122" w:name="_Toc396530560"/>
      <w:r>
        <w:t>Inputs</w:t>
      </w:r>
      <w:bookmarkEnd w:id="121"/>
      <w:bookmarkEnd w:id="122"/>
    </w:p>
    <w:p w14:paraId="017FB54D" w14:textId="52ACD583" w:rsidR="00D30A30" w:rsidRPr="00EB32D9" w:rsidRDefault="00D8602A" w:rsidP="00CB4613">
      <w:pPr>
        <w:pStyle w:val="ListParagraph"/>
        <w:numPr>
          <w:ilvl w:val="0"/>
          <w:numId w:val="3"/>
        </w:numPr>
      </w:pPr>
      <w:r w:rsidRPr="002474A6">
        <w:rPr>
          <w:rStyle w:val="SubtleEmphasis"/>
        </w:rPr>
        <w:t>Secure index</w:t>
      </w:r>
      <w:r w:rsidR="00A37F02" w:rsidRPr="00EB32D9">
        <w:t xml:space="preserve">. </w:t>
      </w:r>
      <w:r w:rsidR="001562E9" w:rsidRPr="00EB32D9">
        <w:t xml:space="preserve">The </w:t>
      </w:r>
      <w:r w:rsidR="00D30A30" w:rsidRPr="00EB32D9">
        <w:t>type of secure index</w:t>
      </w:r>
      <w:r w:rsidRPr="00EB32D9">
        <w:t>. It is either</w:t>
      </w:r>
      <w:r w:rsidR="00D30A30" w:rsidRPr="00EB32D9">
        <w:t xml:space="preserve"> </w:t>
      </w:r>
      <w:r w:rsidR="00E73047" w:rsidRPr="00EB32D9">
        <w:t>PSI</w:t>
      </w:r>
      <w:r w:rsidR="00D30A30" w:rsidRPr="00EB32D9">
        <w:t xml:space="preserve">B, PSIF, PSIP, </w:t>
      </w:r>
      <w:r w:rsidRPr="00EB32D9">
        <w:t xml:space="preserve">or </w:t>
      </w:r>
      <w:r w:rsidR="00D30A30" w:rsidRPr="00EB32D9">
        <w:t>BSIB</w:t>
      </w:r>
      <w:r w:rsidRPr="00EB32D9">
        <w:t>. In most of the experiments, multiple secure indexes and their respective outputs are compared to one another.</w:t>
      </w:r>
      <w:r w:rsidR="00986116">
        <w:br/>
      </w:r>
    </w:p>
    <w:p w14:paraId="1B5AEFEA" w14:textId="74B98677" w:rsidR="001562E9" w:rsidRDefault="00B31B35" w:rsidP="00CB4613">
      <w:pPr>
        <w:pStyle w:val="ListParagraph"/>
        <w:numPr>
          <w:ilvl w:val="0"/>
          <w:numId w:val="3"/>
        </w:numPr>
      </w:pPr>
      <w:r w:rsidRPr="002474A6">
        <w:rPr>
          <w:rStyle w:val="SubtleEmphasis"/>
        </w:rPr>
        <w:t>Documents (</w:t>
      </w:r>
      <w:r w:rsidR="00A37F02" w:rsidRPr="002474A6">
        <w:rPr>
          <w:rStyle w:val="SubtleEmphasis"/>
        </w:rPr>
        <w:t>documents/</w:t>
      </w:r>
      <w:r w:rsidRPr="002474A6">
        <w:rPr>
          <w:rStyle w:val="SubtleEmphasis"/>
        </w:rPr>
        <w:t>corpus)</w:t>
      </w:r>
      <w:r w:rsidR="00A37F02">
        <w:t xml:space="preserve">. </w:t>
      </w:r>
      <w:r w:rsidR="001562E9">
        <w:t>Number of documents in the corpus.</w:t>
      </w:r>
      <w:r w:rsidR="00D8602A">
        <w:t xml:space="preserve"> </w:t>
      </w:r>
      <w:r w:rsidR="001562E9">
        <w:t xml:space="preserve">A variable corpus size should effect most outputs in a linear way, e.g., </w:t>
      </w:r>
      <w:r w:rsidR="00D02767">
        <w:t>MinDist*</w:t>
      </w:r>
      <w:r w:rsidR="001562E9">
        <w:t xml:space="preserve"> lag time should depend linearly on the number of documents (assuming documents are of fixed size). However, </w:t>
      </w:r>
      <w:r w:rsidR="00D02767">
        <w:t>MinDist*</w:t>
      </w:r>
      <w:r w:rsidR="001562E9">
        <w:t xml:space="preserve"> scoring and BM25 scoring may be effected in a non-linear way, thus </w:t>
      </w:r>
      <w:r w:rsidR="002C11FB">
        <w:t>we</w:t>
      </w:r>
      <w:r w:rsidR="001562E9">
        <w:t xml:space="preserve"> make this variable to see how </w:t>
      </w:r>
      <w:r w:rsidR="009901CF">
        <w:t>such outputs respond.</w:t>
      </w:r>
      <w:r w:rsidR="009901CF">
        <w:br/>
      </w:r>
    </w:p>
    <w:p w14:paraId="0AB2AC8B" w14:textId="77777777" w:rsidR="001562E9" w:rsidRDefault="00683A1C" w:rsidP="00CB4613">
      <w:pPr>
        <w:pStyle w:val="ListParagraph"/>
        <w:numPr>
          <w:ilvl w:val="0"/>
          <w:numId w:val="3"/>
        </w:numPr>
      </w:pPr>
      <w:r w:rsidRPr="002474A6">
        <w:rPr>
          <w:rStyle w:val="SubtleEmphasis"/>
        </w:rPr>
        <w:t>Pages</w:t>
      </w:r>
      <w:r w:rsidR="00A37F02">
        <w:t xml:space="preserve">. </w:t>
      </w:r>
      <w:r>
        <w:t xml:space="preserve">The number of pages in each document in the corpus. </w:t>
      </w:r>
      <w:r w:rsidR="001562E9">
        <w:t xml:space="preserve">A variable </w:t>
      </w:r>
      <w:r>
        <w:t>page count</w:t>
      </w:r>
      <w:r w:rsidR="001562E9">
        <w:t xml:space="preserve"> will be used to see how each </w:t>
      </w:r>
      <w:r w:rsidR="001562E9" w:rsidRPr="001562E9">
        <w:rPr>
          <w:i/>
        </w:rPr>
        <w:t>secure index</w:t>
      </w:r>
      <w:r w:rsidR="001562E9">
        <w:t xml:space="preserve"> scales with document size with respect to a number of parameters.</w:t>
      </w:r>
      <w:r w:rsidR="001562E9">
        <w:br/>
      </w:r>
    </w:p>
    <w:p w14:paraId="039208E2" w14:textId="77777777" w:rsidR="001562E9" w:rsidRDefault="001562E9" w:rsidP="00CB4613">
      <w:pPr>
        <w:pStyle w:val="ListParagraph"/>
        <w:numPr>
          <w:ilvl w:val="0"/>
          <w:numId w:val="3"/>
        </w:numPr>
      </w:pPr>
      <w:r w:rsidRPr="002474A6">
        <w:rPr>
          <w:rStyle w:val="SubtleEmphasis"/>
        </w:rPr>
        <w:t>Terms/query</w:t>
      </w:r>
      <w:r w:rsidR="00A37F02">
        <w:t xml:space="preserve">. </w:t>
      </w:r>
      <w:r w:rsidR="0060074E">
        <w:t>The n</w:t>
      </w:r>
      <w:r>
        <w:t xml:space="preserve">umber of terms in </w:t>
      </w:r>
      <w:r w:rsidR="0060074E">
        <w:t>a</w:t>
      </w:r>
      <w:r>
        <w:t xml:space="preserve"> q</w:t>
      </w:r>
      <w:r w:rsidR="009901CF">
        <w:t>uery, where a term is either a keyword or an exact phrase.</w:t>
      </w:r>
      <w:r>
        <w:br/>
      </w:r>
    </w:p>
    <w:p w14:paraId="146B80A9" w14:textId="77777777" w:rsidR="001562E9" w:rsidRDefault="009901CF" w:rsidP="00CB4613">
      <w:pPr>
        <w:pStyle w:val="ListParagraph"/>
        <w:numPr>
          <w:ilvl w:val="0"/>
          <w:numId w:val="3"/>
        </w:numPr>
      </w:pPr>
      <w:r w:rsidRPr="002474A6">
        <w:rPr>
          <w:rStyle w:val="SubtleEmphasis"/>
        </w:rPr>
        <w:t>Words/term</w:t>
      </w:r>
      <w:r w:rsidR="00A37F02">
        <w:t xml:space="preserve">. </w:t>
      </w:r>
      <w:r w:rsidR="0060074E">
        <w:t>The n</w:t>
      </w:r>
      <w:r>
        <w:t>umber of words in each term.</w:t>
      </w:r>
      <w:r>
        <w:br/>
      </w:r>
    </w:p>
    <w:p w14:paraId="7B339836" w14:textId="77777777" w:rsidR="001562E9" w:rsidRDefault="009901CF" w:rsidP="00CB4613">
      <w:pPr>
        <w:pStyle w:val="ListParagraph"/>
        <w:numPr>
          <w:ilvl w:val="0"/>
          <w:numId w:val="3"/>
        </w:numPr>
      </w:pPr>
      <w:r w:rsidRPr="002474A6">
        <w:rPr>
          <w:rStyle w:val="SubtleEmphasis"/>
        </w:rPr>
        <w:t>Secrets</w:t>
      </w:r>
      <w:r w:rsidR="00A37F02">
        <w:t xml:space="preserve">. </w:t>
      </w:r>
      <w:r>
        <w:t>Number of secrets that can be used to search for query terms in the secure index database.</w:t>
      </w:r>
      <w:r>
        <w:br/>
      </w:r>
    </w:p>
    <w:p w14:paraId="42FB13DD" w14:textId="6DDD6A62" w:rsidR="00B40260" w:rsidRDefault="009901CF" w:rsidP="00CB4613">
      <w:pPr>
        <w:pStyle w:val="ListParagraph"/>
        <w:numPr>
          <w:ilvl w:val="0"/>
          <w:numId w:val="3"/>
        </w:numPr>
      </w:pPr>
      <w:r w:rsidRPr="002474A6">
        <w:rPr>
          <w:rStyle w:val="SubtleEmphasis"/>
        </w:rPr>
        <w:t>Obfuscations</w:t>
      </w:r>
      <w:r w:rsidR="00A37F02">
        <w:t xml:space="preserve">. </w:t>
      </w:r>
      <w:r w:rsidR="00A0534F">
        <w:t>This input is used in two different senses. In the context of the attack simulation, this input refers to the number of unique obfuscations; otherwise, it refers to t</w:t>
      </w:r>
      <w:r w:rsidR="00D70CEF">
        <w:t xml:space="preserve">he number of obfuscated terms added to </w:t>
      </w:r>
      <w:r w:rsidR="00A0534F">
        <w:t>a</w:t>
      </w:r>
      <w:r w:rsidR="00D70CEF">
        <w:t xml:space="preserve"> </w:t>
      </w:r>
      <w:r>
        <w:t>query.</w:t>
      </w:r>
      <w:r w:rsidR="00B40260">
        <w:br/>
      </w:r>
    </w:p>
    <w:p w14:paraId="4FE9D6B0" w14:textId="450A8B31" w:rsidR="001562E9" w:rsidRDefault="00860950" w:rsidP="00CB4613">
      <w:pPr>
        <w:pStyle w:val="ListParagraph"/>
        <w:numPr>
          <w:ilvl w:val="0"/>
          <w:numId w:val="3"/>
        </w:numPr>
      </w:pPr>
      <w:r w:rsidRPr="002474A6">
        <w:rPr>
          <w:rStyle w:val="SubtleEmphasis"/>
        </w:rPr>
        <w:t>Obfuscation rate</w:t>
      </w:r>
      <w:r w:rsidR="00204CD7">
        <w:t xml:space="preserve">. </w:t>
      </w:r>
      <w:r>
        <w:t>In history attack simulations, obfuscation rate refers to the probability that a random term in the history set will be an obfuscat</w:t>
      </w:r>
      <w:r w:rsidR="00204CD7">
        <w:t>ed</w:t>
      </w:r>
      <w:r>
        <w:t xml:space="preserve"> term.</w:t>
      </w:r>
      <w:r w:rsidR="00091A98">
        <w:t xml:space="preserve"> This is the parameter that, in practice, will also be used by the client’s hidden query constructor, i.e., add obfuscations to hidden queries </w:t>
      </w:r>
      <w:r w:rsidR="00ED520D">
        <w:t>such that</w:t>
      </w:r>
      <w:r w:rsidR="00091A98">
        <w:t xml:space="preserve"> for large </w:t>
      </w:r>
      <w:r w:rsidR="00295903">
        <w:t xml:space="preserve">hidden </w:t>
      </w:r>
      <w:r w:rsidR="00091A98">
        <w:t>query histories:</w:t>
      </w:r>
      <w:r w:rsidR="00091A98">
        <w:br/>
      </w:r>
      <m:oMathPara>
        <m:oMath>
          <m:r>
            <m:rPr>
              <m:nor/>
            </m:rPr>
            <w:rPr>
              <w:rFonts w:ascii="Cambria Math" w:hAnsi="Cambria Math"/>
            </w:rPr>
            <w:lastRenderedPageBreak/>
            <m:t>obfuscation rate</m:t>
          </m:r>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q∈history</m:t>
                  </m:r>
                </m:sub>
                <m:sup/>
                <m:e>
                  <m:r>
                    <w:rPr>
                      <w:rFonts w:ascii="Cambria Math" w:hAnsi="Cambria Math"/>
                    </w:rPr>
                    <m:t>count(obfuscation terms∈q)</m:t>
                  </m:r>
                </m:e>
              </m:nary>
            </m:num>
            <m:den>
              <m:nary>
                <m:naryPr>
                  <m:chr m:val="∑"/>
                  <m:limLoc m:val="undOvr"/>
                  <m:supHide m:val="1"/>
                  <m:ctrlPr>
                    <w:rPr>
                      <w:rFonts w:ascii="Cambria Math" w:hAnsi="Cambria Math"/>
                      <w:i/>
                    </w:rPr>
                  </m:ctrlPr>
                </m:naryPr>
                <m:sub>
                  <m:r>
                    <w:rPr>
                      <w:rFonts w:ascii="Cambria Math" w:hAnsi="Cambria Math"/>
                    </w:rPr>
                    <m:t>q∈history</m:t>
                  </m:r>
                </m:sub>
                <m:sup/>
                <m:e>
                  <m:r>
                    <w:rPr>
                      <w:rFonts w:ascii="Cambria Math" w:hAnsi="Cambria Math"/>
                    </w:rPr>
                    <m:t>count(terms∈q)</m:t>
                  </m:r>
                </m:e>
              </m:nary>
            </m:den>
          </m:f>
          <m:r>
            <m:rPr>
              <m:sty m:val="p"/>
            </m:rPr>
            <w:br/>
          </m:r>
        </m:oMath>
      </m:oMathPara>
    </w:p>
    <w:p w14:paraId="58DE0CD5" w14:textId="775BCFB9" w:rsidR="001562E9" w:rsidRDefault="00C87144" w:rsidP="00CB4613">
      <w:pPr>
        <w:pStyle w:val="ListParagraph"/>
        <w:numPr>
          <w:ilvl w:val="0"/>
          <w:numId w:val="3"/>
        </w:numPr>
      </w:pPr>
      <w:r w:rsidRPr="002474A6">
        <w:rPr>
          <w:rStyle w:val="SubtleEmphasis"/>
        </w:rPr>
        <w:t>Location uncertainty</w:t>
      </w:r>
      <w:r w:rsidR="00204CD7">
        <w:t xml:space="preserve">. </w:t>
      </w:r>
      <w:r>
        <w:t>Unigram or bigrams in the document have exact positions. Exact positions reveal too much information about the contents of the docu</w:t>
      </w:r>
      <w:r w:rsidR="00683A1C">
        <w:t>ment; thus, positions should only be known approximately.</w:t>
      </w:r>
      <w:r w:rsidR="00CE525B">
        <w:t xml:space="preserve"> </w:t>
      </w:r>
      <w:r w:rsidR="00295903">
        <w:t>Loc</w:t>
      </w:r>
      <w:r w:rsidR="000317BB">
        <w:t>ation uncertainty refers to range of uncertainty (in word positions) of a term’s true location.</w:t>
      </w:r>
      <w:r w:rsidR="00295903">
        <w:t xml:space="preserve"> </w:t>
      </w:r>
      <w:r w:rsidR="00CE525B">
        <w:t xml:space="preserve">See section </w:t>
      </w:r>
      <w:r w:rsidR="00CE525B">
        <w:fldChar w:fldCharType="begin"/>
      </w:r>
      <w:r w:rsidR="00CE525B">
        <w:instrText xml:space="preserve"> REF _Ref391858190 \w \h </w:instrText>
      </w:r>
      <w:r w:rsidR="00CE525B">
        <w:fldChar w:fldCharType="separate"/>
      </w:r>
      <w:r w:rsidR="00564760">
        <w:t>4.3.2</w:t>
      </w:r>
      <w:r w:rsidR="00CE525B">
        <w:fldChar w:fldCharType="end"/>
      </w:r>
      <w:r w:rsidR="00CE525B">
        <w:t>.</w:t>
      </w:r>
      <w:r w:rsidR="00683A1C">
        <w:br/>
      </w:r>
    </w:p>
    <w:p w14:paraId="558DF491" w14:textId="77777777" w:rsidR="00AF2DE2" w:rsidRDefault="00C87144" w:rsidP="00CB4613">
      <w:pPr>
        <w:pStyle w:val="ListParagraph"/>
        <w:numPr>
          <w:ilvl w:val="0"/>
          <w:numId w:val="3"/>
        </w:numPr>
      </w:pPr>
      <w:r w:rsidRPr="002474A6">
        <w:rPr>
          <w:rStyle w:val="SubtleEmphasis"/>
        </w:rPr>
        <w:t>False positive rate</w:t>
      </w:r>
      <w:r w:rsidR="00204CD7">
        <w:t xml:space="preserve">. </w:t>
      </w:r>
      <w:r w:rsidR="003B15DF">
        <w:t xml:space="preserve">A </w:t>
      </w:r>
      <w:r w:rsidR="00683A1C">
        <w:t>word</w:t>
      </w:r>
      <w:r w:rsidR="003B15DF">
        <w:t xml:space="preserve"> not in </w:t>
      </w:r>
      <w:r w:rsidR="00683A1C">
        <w:t>a secure index</w:t>
      </w:r>
      <w:r w:rsidR="003B15DF">
        <w:t xml:space="preserve"> document will have a probability (the false positive rate) of testing positively as belonging to </w:t>
      </w:r>
      <w:r w:rsidR="00F263A6">
        <w:t xml:space="preserve">it. </w:t>
      </w:r>
      <w:r w:rsidR="003B15DF">
        <w:t>This probability can be controlled by increasing or dec</w:t>
      </w:r>
      <w:r w:rsidR="00F263A6">
        <w:t>reasing the input for false positive rate.</w:t>
      </w:r>
      <w:r w:rsidR="0065424F">
        <w:t xml:space="preserve"> On the one hand, a low false positive rate should improve search accuracy; on the other hand, a high false positive rate should improve confidentiality (e.g., more difficult for an </w:t>
      </w:r>
      <w:r w:rsidR="006B23DC">
        <w:t xml:space="preserve">adversary </w:t>
      </w:r>
      <w:r w:rsidR="0065424F">
        <w:t>to reconstruct the document). See</w:t>
      </w:r>
      <w:r w:rsidR="00712BAF">
        <w:t xml:space="preserve"> section </w:t>
      </w:r>
      <w:r w:rsidR="00712BAF">
        <w:fldChar w:fldCharType="begin"/>
      </w:r>
      <w:r w:rsidR="00712BAF">
        <w:instrText xml:space="preserve"> REF _Ref391929848 \w \h </w:instrText>
      </w:r>
      <w:r w:rsidR="00712BAF">
        <w:fldChar w:fldCharType="separate"/>
      </w:r>
      <w:r w:rsidR="00564760">
        <w:t>4.3.2.3</w:t>
      </w:r>
      <w:r w:rsidR="00712BAF">
        <w:fldChar w:fldCharType="end"/>
      </w:r>
      <w:r w:rsidR="0065424F">
        <w:t>.</w:t>
      </w:r>
      <w:r w:rsidR="00AF2DE2">
        <w:br/>
      </w:r>
    </w:p>
    <w:p w14:paraId="658B1BD1" w14:textId="5DAD88C0" w:rsidR="00AF2DE2" w:rsidRDefault="00AF2DE2" w:rsidP="00CB4613">
      <w:pPr>
        <w:pStyle w:val="ListParagraph"/>
        <w:numPr>
          <w:ilvl w:val="0"/>
          <w:numId w:val="3"/>
        </w:numPr>
      </w:pPr>
      <w:r>
        <w:rPr>
          <w:rStyle w:val="SubtleEmphasis"/>
        </w:rPr>
        <w:t>Junk percentage</w:t>
      </w:r>
      <w:r w:rsidRPr="00AF2DE2">
        <w:t>.</w:t>
      </w:r>
      <w:r w:rsidR="000A1D3F">
        <w:t xml:space="preserve"> These are just the percentage of fake terms in a secure index, as described in section </w:t>
      </w:r>
      <w:r w:rsidR="000A1D3F">
        <w:fldChar w:fldCharType="begin"/>
      </w:r>
      <w:r w:rsidR="000A1D3F">
        <w:instrText xml:space="preserve"> REF _Ref394013178 \w \h </w:instrText>
      </w:r>
      <w:r w:rsidR="000A1D3F">
        <w:fldChar w:fldCharType="separate"/>
      </w:r>
      <w:r w:rsidR="00564760">
        <w:t>4.3.2.4.1</w:t>
      </w:r>
      <w:r w:rsidR="000A1D3F">
        <w:fldChar w:fldCharType="end"/>
      </w:r>
      <w:r w:rsidR="003C23EF">
        <w:t xml:space="preserve"> under</w:t>
      </w:r>
      <w:r w:rsidR="000A1D3F">
        <w:t xml:space="preserve"> secure index poisoning.</w:t>
      </w:r>
      <w:r>
        <w:br/>
      </w:r>
    </w:p>
    <w:p w14:paraId="599F1A9F" w14:textId="29D96E85" w:rsidR="001562E9" w:rsidRDefault="00AF2DE2" w:rsidP="00CB4613">
      <w:pPr>
        <w:pStyle w:val="ListParagraph"/>
        <w:numPr>
          <w:ilvl w:val="0"/>
          <w:numId w:val="3"/>
        </w:numPr>
      </w:pPr>
      <w:r>
        <w:rPr>
          <w:rStyle w:val="SubtleEmphasis"/>
        </w:rPr>
        <w:t>Relative frequency error</w:t>
      </w:r>
      <w:r w:rsidRPr="00AF2DE2">
        <w:t>.</w:t>
      </w:r>
      <w:r w:rsidR="002A617B">
        <w:t xml:space="preserve"> PSIB and BSIB implicitly approximate frequencies through their location uncertainty (block size). However, PSIP and PSIF can explicitly control this parameter. </w:t>
      </w:r>
      <w:r w:rsidR="003C23EF">
        <w:t>See section</w:t>
      </w:r>
      <w:r w:rsidR="002A617B">
        <w:t xml:space="preserve"> </w:t>
      </w:r>
      <w:r w:rsidR="002A617B">
        <w:fldChar w:fldCharType="begin"/>
      </w:r>
      <w:r w:rsidR="002A617B">
        <w:instrText xml:space="preserve"> REF _Ref394013281 \w \h </w:instrText>
      </w:r>
      <w:r w:rsidR="002A617B">
        <w:fldChar w:fldCharType="separate"/>
      </w:r>
      <w:r w:rsidR="00564760">
        <w:t>4.3.2.4.2</w:t>
      </w:r>
      <w:r w:rsidR="002A617B">
        <w:fldChar w:fldCharType="end"/>
      </w:r>
      <w:r w:rsidR="003C23EF">
        <w:t xml:space="preserve"> under secure index poisoning.</w:t>
      </w:r>
      <w:r w:rsidR="00B06CC1">
        <w:br/>
      </w:r>
    </w:p>
    <w:p w14:paraId="12506E8B" w14:textId="77777777" w:rsidR="00843A5C" w:rsidRDefault="00B06CC1" w:rsidP="0089562D">
      <w:pPr>
        <w:pStyle w:val="ListParagraph"/>
        <w:numPr>
          <w:ilvl w:val="0"/>
          <w:numId w:val="3"/>
        </w:numPr>
      </w:pPr>
      <w:r w:rsidRPr="0089562D">
        <w:rPr>
          <w:rStyle w:val="SubtleEmphasis"/>
        </w:rPr>
        <w:t>Vocabulary size</w:t>
      </w:r>
      <w:r w:rsidR="00052CAD">
        <w:t>.</w:t>
      </w:r>
      <w:r w:rsidR="0089562D">
        <w:t xml:space="preserve"> The </w:t>
      </w:r>
      <w:r w:rsidR="0089562D" w:rsidRPr="0089562D">
        <w:t>number</w:t>
      </w:r>
      <w:r w:rsidR="0089562D">
        <w:t xml:space="preserve"> of unique keyword search terms. In our adversary experiments, this is made to be relatively low number (</w:t>
      </w:r>
      <m:oMath>
        <m:r>
          <w:rPr>
            <w:rFonts w:ascii="Cambria Math" w:hAnsi="Cambria Math"/>
          </w:rPr>
          <m:t>~50</m:t>
        </m:r>
      </m:oMath>
      <w:r w:rsidR="0089562D">
        <w:t xml:space="preserve">) so that we can simulate an adversary implementing the maximum likelihood attack described in section </w:t>
      </w:r>
      <w:r w:rsidR="0089562D">
        <w:fldChar w:fldCharType="begin"/>
      </w:r>
      <w:r w:rsidR="0089562D">
        <w:instrText xml:space="preserve"> REF _Ref393000428 \w \h </w:instrText>
      </w:r>
      <w:r w:rsidR="0089562D">
        <w:fldChar w:fldCharType="separate"/>
      </w:r>
      <w:r w:rsidR="00564760">
        <w:t>4.3.1.2</w:t>
      </w:r>
      <w:r w:rsidR="0089562D">
        <w:fldChar w:fldCharType="end"/>
      </w:r>
      <w:r w:rsidR="0089562D">
        <w:t>.</w:t>
      </w:r>
    </w:p>
    <w:p w14:paraId="455C0467" w14:textId="77777777" w:rsidR="00843A5C" w:rsidRDefault="00843A5C" w:rsidP="00843A5C">
      <w:pPr>
        <w:pStyle w:val="ListParagraph"/>
        <w:ind w:left="360"/>
      </w:pPr>
    </w:p>
    <w:p w14:paraId="28719AB1" w14:textId="36AE3E0D" w:rsidR="008C3AE6" w:rsidRDefault="00843A5C" w:rsidP="00843A5C">
      <w:pPr>
        <w:pStyle w:val="ListParagraph"/>
        <w:numPr>
          <w:ilvl w:val="0"/>
          <w:numId w:val="3"/>
        </w:numPr>
      </w:pPr>
      <w:r w:rsidRPr="00A72853">
        <w:rPr>
          <w:rStyle w:val="SubtleEmphasis"/>
        </w:rPr>
        <w:t>Query history size</w:t>
      </w:r>
      <w:r>
        <w:t>.</w:t>
      </w:r>
      <w:r w:rsidR="00A72853">
        <w:t xml:space="preserve"> In our adversary simulations, we simulate an adversary employing a maximum likelihood attack as described in section </w:t>
      </w:r>
      <w:r w:rsidR="00A72853">
        <w:fldChar w:fldCharType="begin"/>
      </w:r>
      <w:r w:rsidR="00A72853">
        <w:instrText xml:space="preserve"> REF _Ref393000428 \w \h </w:instrText>
      </w:r>
      <w:r w:rsidR="00A72853">
        <w:fldChar w:fldCharType="separate"/>
      </w:r>
      <w:r w:rsidR="00564760">
        <w:t>4.3.1.2</w:t>
      </w:r>
      <w:r w:rsidR="00A72853">
        <w:fldChar w:fldCharType="end"/>
      </w:r>
      <w:r w:rsidR="00A72853">
        <w:t>. The more data</w:t>
      </w:r>
      <w:r w:rsidR="00F339C7">
        <w:t>—the history of query terms—</w:t>
      </w:r>
      <w:r w:rsidR="00A72853">
        <w:t>the adversary</w:t>
      </w:r>
      <w:r w:rsidR="007D1E45">
        <w:t xml:space="preserve"> has access to</w:t>
      </w:r>
      <w:r w:rsidR="00A72853">
        <w:t>,</w:t>
      </w:r>
      <w:r w:rsidR="00F339C7">
        <w:t xml:space="preserve"> the more the data begins to look like the true distribution</w:t>
      </w:r>
      <w:r w:rsidR="008500A2">
        <w:t xml:space="preserve"> and thus the more accurate the maximum likelihood estimation becomes.</w:t>
      </w:r>
      <w:r w:rsidR="00F339C7">
        <w:br/>
      </w:r>
    </w:p>
    <w:p w14:paraId="56B29A6F" w14:textId="09C41C94" w:rsidR="008C3AE6" w:rsidRDefault="00576CDF" w:rsidP="00F71E0F">
      <w:pPr>
        <w:pStyle w:val="ListParagraph"/>
        <w:numPr>
          <w:ilvl w:val="0"/>
          <w:numId w:val="3"/>
        </w:numPr>
      </w:pPr>
      <w:r w:rsidRPr="00593BA8">
        <w:rPr>
          <w:rStyle w:val="SubtleEmphasis"/>
        </w:rPr>
        <w:t>Absolute l</w:t>
      </w:r>
      <w:r w:rsidR="008C3AE6" w:rsidRPr="00593BA8">
        <w:rPr>
          <w:rStyle w:val="SubtleEmphasis"/>
        </w:rPr>
        <w:t xml:space="preserve">ocation </w:t>
      </w:r>
      <w:r w:rsidRPr="00593BA8">
        <w:rPr>
          <w:rStyle w:val="SubtleEmphasis"/>
        </w:rPr>
        <w:t>e</w:t>
      </w:r>
      <w:r w:rsidR="008C3AE6" w:rsidRPr="00593BA8">
        <w:rPr>
          <w:rStyle w:val="SubtleEmphasis"/>
        </w:rPr>
        <w:t>rror</w:t>
      </w:r>
      <w:r w:rsidR="00052CAD">
        <w:t>.</w:t>
      </w:r>
      <w:r w:rsidR="00593BA8">
        <w:t xml:space="preserve"> A secure index should only provide approximate location information, thus </w:t>
      </w:r>
      <m:oMath>
        <m:r>
          <w:rPr>
            <w:rFonts w:ascii="Cambria Math" w:hAnsi="Cambria Math"/>
          </w:rPr>
          <m:t>absolute location error=</m:t>
        </m:r>
        <m:d>
          <m:dPr>
            <m:begChr m:val="‖"/>
            <m:endChr m:val="‖"/>
            <m:ctrlPr>
              <w:rPr>
                <w:rFonts w:ascii="Cambria Math" w:hAnsi="Cambria Math"/>
                <w:i/>
              </w:rPr>
            </m:ctrlPr>
          </m:dPr>
          <m:e>
            <m:r>
              <w:rPr>
                <w:rFonts w:ascii="Cambria Math" w:hAnsi="Cambria Math"/>
              </w:rPr>
              <m:t>approximate location-actual location</m:t>
            </m:r>
          </m:e>
        </m:d>
      </m:oMath>
      <w:r w:rsidR="00593BA8">
        <w:t>.</w:t>
      </w:r>
    </w:p>
    <w:p w14:paraId="47CD3E65" w14:textId="77777777" w:rsidR="00635593" w:rsidRDefault="00635593" w:rsidP="00635593">
      <w:pPr>
        <w:pStyle w:val="Heading2"/>
      </w:pPr>
      <w:bookmarkStart w:id="123" w:name="_Toc392004091"/>
      <w:bookmarkStart w:id="124" w:name="_Toc396530561"/>
      <w:r>
        <w:t>Outputs</w:t>
      </w:r>
      <w:bookmarkEnd w:id="123"/>
      <w:bookmarkEnd w:id="124"/>
    </w:p>
    <w:p w14:paraId="27DF9377" w14:textId="25D8E7A1" w:rsidR="00FD17F9" w:rsidRDefault="00C87127" w:rsidP="00CB4613">
      <w:pPr>
        <w:pStyle w:val="ListParagraph"/>
        <w:numPr>
          <w:ilvl w:val="0"/>
          <w:numId w:val="3"/>
        </w:numPr>
      </w:pPr>
      <w:r w:rsidRPr="00BB7114">
        <w:rPr>
          <w:rStyle w:val="SubtleEmphasis"/>
        </w:rPr>
        <w:t xml:space="preserve">Secure </w:t>
      </w:r>
      <w:r w:rsidR="001554EF">
        <w:rPr>
          <w:rStyle w:val="SubtleEmphasis"/>
        </w:rPr>
        <w:t>i</w:t>
      </w:r>
      <w:r w:rsidR="00FD17F9" w:rsidRPr="00BB7114">
        <w:rPr>
          <w:rStyle w:val="SubtleEmphasis"/>
        </w:rPr>
        <w:t xml:space="preserve">ndex </w:t>
      </w:r>
      <w:r w:rsidR="00883973" w:rsidRPr="00BB7114">
        <w:rPr>
          <w:rStyle w:val="SubtleEmphasis"/>
        </w:rPr>
        <w:t>s</w:t>
      </w:r>
      <w:r w:rsidR="00FD17F9" w:rsidRPr="00BB7114">
        <w:rPr>
          <w:rStyle w:val="SubtleEmphasis"/>
        </w:rPr>
        <w:t>ize</w:t>
      </w:r>
      <w:r w:rsidR="000203F4">
        <w:rPr>
          <w:rStyle w:val="SubtleEmphasis"/>
        </w:rPr>
        <w:t xml:space="preserve">. </w:t>
      </w:r>
      <w:r w:rsidR="000203F4" w:rsidRPr="000203F4">
        <w:rPr>
          <w:rStyle w:val="SubtleEmphasis"/>
          <w:i w:val="0"/>
        </w:rPr>
        <w:t>T</w:t>
      </w:r>
      <w:r w:rsidR="001779E7">
        <w:t>he size</w:t>
      </w:r>
      <w:r w:rsidR="00553C72">
        <w:t xml:space="preserve"> (e.g., </w:t>
      </w:r>
      <w:r w:rsidR="001779E7">
        <w:t>bytes</w:t>
      </w:r>
      <w:r w:rsidR="00553C72">
        <w:t>)</w:t>
      </w:r>
      <w:r w:rsidR="001779E7">
        <w:t xml:space="preserve"> of the </w:t>
      </w:r>
      <w:r w:rsidR="00057EFE">
        <w:t xml:space="preserve">secure index database for a corresponding </w:t>
      </w:r>
      <w:r w:rsidR="001779E7">
        <w:t>corpus</w:t>
      </w:r>
      <w:r w:rsidR="00057EFE">
        <w:t xml:space="preserve"> (collection of documents)</w:t>
      </w:r>
      <w:r w:rsidR="00925DD4">
        <w:t>.</w:t>
      </w:r>
      <w:r w:rsidR="001779E7">
        <w:br/>
      </w:r>
    </w:p>
    <w:p w14:paraId="47290FDA" w14:textId="3B2EA745" w:rsidR="003230C0" w:rsidRDefault="003230C0" w:rsidP="00CB4613">
      <w:pPr>
        <w:pStyle w:val="ListParagraph"/>
        <w:numPr>
          <w:ilvl w:val="0"/>
          <w:numId w:val="3"/>
        </w:numPr>
      </w:pPr>
      <w:r w:rsidRPr="00CE4F68">
        <w:rPr>
          <w:rStyle w:val="SubtleEmphasis"/>
        </w:rPr>
        <w:t xml:space="preserve">Build </w:t>
      </w:r>
      <w:r w:rsidR="00883973" w:rsidRPr="00CE4F68">
        <w:rPr>
          <w:rStyle w:val="SubtleEmphasis"/>
        </w:rPr>
        <w:t>t</w:t>
      </w:r>
      <w:r w:rsidRPr="00CE4F68">
        <w:rPr>
          <w:rStyle w:val="SubtleEmphasis"/>
        </w:rPr>
        <w:t>ime</w:t>
      </w:r>
      <w:r w:rsidR="005E56B3">
        <w:rPr>
          <w:rStyle w:val="SubtleEmphasis"/>
        </w:rPr>
        <w:t xml:space="preserve">. </w:t>
      </w:r>
      <w:r w:rsidR="005E56B3" w:rsidRPr="005E56B3">
        <w:rPr>
          <w:rStyle w:val="SubtleEmphasis"/>
          <w:i w:val="0"/>
        </w:rPr>
        <w:t>T</w:t>
      </w:r>
      <w:r w:rsidR="00FE546E">
        <w:t xml:space="preserve">ime taken </w:t>
      </w:r>
      <w:r w:rsidR="00553C72">
        <w:t xml:space="preserve">to build the </w:t>
      </w:r>
      <w:r w:rsidR="00A8660C">
        <w:t xml:space="preserve">secure index database for a given </w:t>
      </w:r>
      <w:r w:rsidR="00BB7114">
        <w:t>corpus</w:t>
      </w:r>
      <w:r w:rsidR="00F007C6">
        <w:t>.</w:t>
      </w:r>
      <w:r w:rsidR="00553C72">
        <w:br/>
      </w:r>
    </w:p>
    <w:p w14:paraId="0D51ECF3" w14:textId="79C204B2" w:rsidR="003230C0" w:rsidRDefault="003230C0" w:rsidP="00CB4613">
      <w:pPr>
        <w:pStyle w:val="ListParagraph"/>
        <w:numPr>
          <w:ilvl w:val="0"/>
          <w:numId w:val="3"/>
        </w:numPr>
      </w:pPr>
      <w:r w:rsidRPr="00CE4F68">
        <w:rPr>
          <w:rStyle w:val="SubtleEmphasis"/>
        </w:rPr>
        <w:t xml:space="preserve">Load </w:t>
      </w:r>
      <w:r w:rsidR="00883973" w:rsidRPr="00CE4F68">
        <w:rPr>
          <w:rStyle w:val="SubtleEmphasis"/>
        </w:rPr>
        <w:t>t</w:t>
      </w:r>
      <w:r w:rsidRPr="00CE4F68">
        <w:rPr>
          <w:rStyle w:val="SubtleEmphasis"/>
        </w:rPr>
        <w:t>ime</w:t>
      </w:r>
      <w:r w:rsidR="005E56B3">
        <w:t>. T</w:t>
      </w:r>
      <w:r w:rsidR="00FE546E">
        <w:t xml:space="preserve">ime taken </w:t>
      </w:r>
      <w:r w:rsidR="00C80DF6">
        <w:t xml:space="preserve">to </w:t>
      </w:r>
      <w:r w:rsidR="00751652">
        <w:t xml:space="preserve">load a secure index database </w:t>
      </w:r>
      <w:r w:rsidR="00C80DF6">
        <w:t>for a given corpus</w:t>
      </w:r>
      <w:r w:rsidR="00F007C6">
        <w:t>.</w:t>
      </w:r>
      <w:r w:rsidR="00751652">
        <w:br/>
      </w:r>
    </w:p>
    <w:p w14:paraId="1AFBD616" w14:textId="6CC1DFEB" w:rsidR="00FD17F9" w:rsidRDefault="003230C0" w:rsidP="00CB4613">
      <w:pPr>
        <w:pStyle w:val="ListParagraph"/>
        <w:numPr>
          <w:ilvl w:val="0"/>
          <w:numId w:val="3"/>
        </w:numPr>
      </w:pPr>
      <w:r w:rsidRPr="00CE4F68">
        <w:rPr>
          <w:rStyle w:val="SubtleEmphasis"/>
        </w:rPr>
        <w:t xml:space="preserve">Boolean </w:t>
      </w:r>
      <w:r w:rsidR="007C077B" w:rsidRPr="00CE4F68">
        <w:rPr>
          <w:rStyle w:val="SubtleEmphasis"/>
        </w:rPr>
        <w:t>search</w:t>
      </w:r>
      <w:r w:rsidRPr="00CE4F68">
        <w:rPr>
          <w:rStyle w:val="SubtleEmphasis"/>
        </w:rPr>
        <w:t xml:space="preserve"> p</w:t>
      </w:r>
      <w:r w:rsidR="00FD17F9" w:rsidRPr="00CE4F68">
        <w:rPr>
          <w:rStyle w:val="SubtleEmphasis"/>
        </w:rPr>
        <w:t>recision</w:t>
      </w:r>
      <w:r w:rsidR="005E56B3">
        <w:rPr>
          <w:rStyle w:val="SubtleEmphasis"/>
        </w:rPr>
        <w:t xml:space="preserve">. </w:t>
      </w:r>
      <w:r w:rsidR="005E56B3" w:rsidRPr="005E56B3">
        <w:rPr>
          <w:rStyle w:val="SubtleEmphasis"/>
          <w:i w:val="0"/>
        </w:rPr>
        <w:t>P</w:t>
      </w:r>
      <w:r w:rsidR="00575D25">
        <w:t>roportion of retrieved documents relevant</w:t>
      </w:r>
      <w:r w:rsidR="00BB7114">
        <w:t xml:space="preserve"> to the Boolean search (</w:t>
      </w:r>
      <w:r w:rsidR="00DB0908">
        <w:t xml:space="preserve">all of the terms must </w:t>
      </w:r>
      <w:r w:rsidR="00C60408">
        <w:t>be in</w:t>
      </w:r>
      <w:r w:rsidR="00DB0908">
        <w:t xml:space="preserve"> </w:t>
      </w:r>
      <w:r w:rsidR="00C60408">
        <w:t>a relevant</w:t>
      </w:r>
      <w:r w:rsidR="00DB0908">
        <w:t xml:space="preserve"> document</w:t>
      </w:r>
      <w:r w:rsidR="00BB7114">
        <w:t>)</w:t>
      </w:r>
      <w:r w:rsidR="00F007C6">
        <w:t>.</w:t>
      </w:r>
      <w:r w:rsidR="00E4487C">
        <w:t xml:space="preserve"> See</w:t>
      </w:r>
      <w:r w:rsidR="007C077B" w:rsidRPr="007C077B">
        <w:t xml:space="preserve"> </w:t>
      </w:r>
      <w:r w:rsidR="007C077B">
        <w:t xml:space="preserve">section </w:t>
      </w:r>
      <w:r w:rsidR="007C077B">
        <w:fldChar w:fldCharType="begin"/>
      </w:r>
      <w:r w:rsidR="007C077B">
        <w:instrText xml:space="preserve"> REF _Ref391963130 \w \h </w:instrText>
      </w:r>
      <w:r w:rsidR="007C077B">
        <w:fldChar w:fldCharType="separate"/>
      </w:r>
      <w:r w:rsidR="00564760">
        <w:t>4.2.1</w:t>
      </w:r>
      <w:r w:rsidR="007C077B">
        <w:fldChar w:fldCharType="end"/>
      </w:r>
      <w:r w:rsidR="00E4487C">
        <w:t>.</w:t>
      </w:r>
      <w:r w:rsidR="00575D25">
        <w:br/>
      </w:r>
    </w:p>
    <w:p w14:paraId="4A50B91F" w14:textId="764A35B7" w:rsidR="00FD17F9" w:rsidRDefault="003230C0" w:rsidP="00CB4613">
      <w:pPr>
        <w:pStyle w:val="ListParagraph"/>
        <w:numPr>
          <w:ilvl w:val="0"/>
          <w:numId w:val="3"/>
        </w:numPr>
      </w:pPr>
      <w:r w:rsidRPr="00CE4F68">
        <w:rPr>
          <w:rStyle w:val="SubtleEmphasis"/>
        </w:rPr>
        <w:lastRenderedPageBreak/>
        <w:t xml:space="preserve">Boolean </w:t>
      </w:r>
      <w:r w:rsidR="00836949" w:rsidRPr="00CE4F68">
        <w:rPr>
          <w:rStyle w:val="SubtleEmphasis"/>
        </w:rPr>
        <w:t>search</w:t>
      </w:r>
      <w:r w:rsidRPr="00CE4F68">
        <w:rPr>
          <w:rStyle w:val="SubtleEmphasis"/>
        </w:rPr>
        <w:t xml:space="preserve"> r</w:t>
      </w:r>
      <w:r w:rsidR="00FD17F9" w:rsidRPr="00CE4F68">
        <w:rPr>
          <w:rStyle w:val="SubtleEmphasis"/>
        </w:rPr>
        <w:t>ecall</w:t>
      </w:r>
      <w:r w:rsidR="005E56B3">
        <w:t>. P</w:t>
      </w:r>
      <w:r w:rsidR="004F2284">
        <w:t>roportion of relevant documents retrieved.</w:t>
      </w:r>
      <w:r w:rsidR="00836949">
        <w:t xml:space="preserve"> See section </w:t>
      </w:r>
      <w:r w:rsidR="00836949">
        <w:fldChar w:fldCharType="begin"/>
      </w:r>
      <w:r w:rsidR="00836949">
        <w:instrText xml:space="preserve"> REF _Ref391963130 \w \h </w:instrText>
      </w:r>
      <w:r w:rsidR="00836949">
        <w:fldChar w:fldCharType="separate"/>
      </w:r>
      <w:r w:rsidR="00564760">
        <w:t>4.2.1</w:t>
      </w:r>
      <w:r w:rsidR="00836949">
        <w:fldChar w:fldCharType="end"/>
      </w:r>
      <w:r w:rsidR="00836949">
        <w:t>.</w:t>
      </w:r>
      <w:r w:rsidR="004F2284">
        <w:br/>
      </w:r>
    </w:p>
    <w:p w14:paraId="15DABDC5" w14:textId="4E1C9777" w:rsidR="00FD17F9" w:rsidRDefault="00FD17F9" w:rsidP="00CB4613">
      <w:pPr>
        <w:pStyle w:val="ListParagraph"/>
        <w:numPr>
          <w:ilvl w:val="0"/>
          <w:numId w:val="3"/>
        </w:numPr>
      </w:pPr>
      <w:r w:rsidRPr="00CE4F68">
        <w:rPr>
          <w:rStyle w:val="SubtleEmphasis"/>
        </w:rPr>
        <w:t>BM25</w:t>
      </w:r>
      <w:r w:rsidR="00EE1115" w:rsidRPr="00CE4F68">
        <w:rPr>
          <w:rStyle w:val="SubtleEmphasis"/>
        </w:rPr>
        <w:t>/</w:t>
      </w:r>
      <w:r w:rsidR="00D02767" w:rsidRPr="00CE4F68">
        <w:rPr>
          <w:rStyle w:val="SubtleEmphasis"/>
        </w:rPr>
        <w:t>MinDist*</w:t>
      </w:r>
      <w:r w:rsidRPr="00CE4F68">
        <w:rPr>
          <w:rStyle w:val="SubtleEmphasis"/>
        </w:rPr>
        <w:t xml:space="preserve"> </w:t>
      </w:r>
      <w:r w:rsidR="002F608C" w:rsidRPr="00CE4F68">
        <w:rPr>
          <w:rStyle w:val="SubtleEmphasis"/>
        </w:rPr>
        <w:t>rank-order</w:t>
      </w:r>
      <w:r w:rsidR="00AA3F93" w:rsidRPr="00CE4F68">
        <w:rPr>
          <w:rStyle w:val="SubtleEmphasis"/>
        </w:rPr>
        <w:t>ed</w:t>
      </w:r>
      <w:r w:rsidR="009A239E" w:rsidRPr="00CE4F68">
        <w:rPr>
          <w:rStyle w:val="SubtleEmphasis"/>
        </w:rPr>
        <w:t xml:space="preserve"> </w:t>
      </w:r>
      <w:r w:rsidR="00EE1115" w:rsidRPr="00CE4F68">
        <w:rPr>
          <w:rStyle w:val="SubtleEmphasis"/>
        </w:rPr>
        <w:t>MAP</w:t>
      </w:r>
      <w:r w:rsidR="005E56B3">
        <w:rPr>
          <w:rStyle w:val="SubtleEmphasis"/>
        </w:rPr>
        <w:t xml:space="preserve">. </w:t>
      </w:r>
      <w:r w:rsidR="005E56B3" w:rsidRPr="005E56B3">
        <w:rPr>
          <w:rStyle w:val="SubtleEmphasis"/>
          <w:i w:val="0"/>
        </w:rPr>
        <w:t>S</w:t>
      </w:r>
      <w:r w:rsidR="00E4487C">
        <w:t>ee</w:t>
      </w:r>
      <w:r w:rsidR="00C5063C">
        <w:t xml:space="preserve"> section </w:t>
      </w:r>
      <w:r w:rsidR="00C5063C">
        <w:fldChar w:fldCharType="begin"/>
      </w:r>
      <w:r w:rsidR="00C5063C">
        <w:instrText xml:space="preserve"> REF _Ref391963201 \w \h </w:instrText>
      </w:r>
      <w:r w:rsidR="00C5063C">
        <w:fldChar w:fldCharType="separate"/>
      </w:r>
      <w:r w:rsidR="00564760">
        <w:t>4.2.4</w:t>
      </w:r>
      <w:r w:rsidR="00C5063C">
        <w:fldChar w:fldCharType="end"/>
      </w:r>
      <w:r w:rsidR="00C5063C">
        <w:t>.</w:t>
      </w:r>
      <w:r w:rsidR="00F34958">
        <w:br/>
      </w:r>
    </w:p>
    <w:p w14:paraId="03AEEA70" w14:textId="3AEBC019" w:rsidR="00FD17F9" w:rsidRDefault="00FD17F9" w:rsidP="00CB4613">
      <w:pPr>
        <w:pStyle w:val="ListParagraph"/>
        <w:numPr>
          <w:ilvl w:val="0"/>
          <w:numId w:val="3"/>
        </w:numPr>
      </w:pPr>
      <w:r w:rsidRPr="003E23D3">
        <w:rPr>
          <w:rStyle w:val="SubtleEmphasis"/>
        </w:rPr>
        <w:t>BM25</w:t>
      </w:r>
      <w:r w:rsidR="00EE1115" w:rsidRPr="003E23D3">
        <w:rPr>
          <w:rStyle w:val="SubtleEmphasis"/>
        </w:rPr>
        <w:t>/</w:t>
      </w:r>
      <w:r w:rsidR="00D02767" w:rsidRPr="003E23D3">
        <w:rPr>
          <w:rStyle w:val="SubtleEmphasis"/>
        </w:rPr>
        <w:t>MinDist*</w:t>
      </w:r>
      <w:r w:rsidR="00EE1115" w:rsidRPr="003E23D3">
        <w:rPr>
          <w:rStyle w:val="SubtleEmphasis"/>
        </w:rPr>
        <w:t>/Boolean</w:t>
      </w:r>
      <w:r w:rsidRPr="003E23D3">
        <w:rPr>
          <w:rStyle w:val="SubtleEmphasis"/>
        </w:rPr>
        <w:t xml:space="preserve"> </w:t>
      </w:r>
      <w:r w:rsidR="00134E4E" w:rsidRPr="003E23D3">
        <w:rPr>
          <w:rStyle w:val="SubtleEmphasis"/>
        </w:rPr>
        <w:t xml:space="preserve">search </w:t>
      </w:r>
      <w:r w:rsidRPr="003E23D3">
        <w:rPr>
          <w:rStyle w:val="SubtleEmphasis"/>
        </w:rPr>
        <w:t>lag</w:t>
      </w:r>
      <w:r w:rsidR="00134E4E" w:rsidRPr="003E23D3">
        <w:rPr>
          <w:rStyle w:val="SubtleEmphasis"/>
        </w:rPr>
        <w:t xml:space="preserve"> time</w:t>
      </w:r>
      <w:r w:rsidR="005E56B3">
        <w:rPr>
          <w:rStyle w:val="SubtleEmphasis"/>
        </w:rPr>
        <w:t xml:space="preserve">. </w:t>
      </w:r>
      <w:r w:rsidR="005E56B3" w:rsidRPr="005E56B3">
        <w:rPr>
          <w:rStyle w:val="SubtleEmphasis"/>
          <w:i w:val="0"/>
        </w:rPr>
        <w:t>T</w:t>
      </w:r>
      <w:r w:rsidR="003E0A87">
        <w:t xml:space="preserve">ime taken for </w:t>
      </w:r>
      <w:r w:rsidR="00EE1115">
        <w:t>the corresponding kind of</w:t>
      </w:r>
      <w:r w:rsidR="003E0A87">
        <w:t xml:space="preserve"> query to complete.</w:t>
      </w:r>
    </w:p>
    <w:p w14:paraId="33683715" w14:textId="77777777" w:rsidR="00B06CC1" w:rsidRDefault="00B06CC1" w:rsidP="00B06CC1">
      <w:pPr>
        <w:pStyle w:val="ListParagraph"/>
        <w:ind w:left="360"/>
      </w:pPr>
    </w:p>
    <w:p w14:paraId="000AA4FD" w14:textId="638C21EE" w:rsidR="00B06CC1" w:rsidRPr="00D03A0C" w:rsidRDefault="00B06CC1" w:rsidP="00CB4613">
      <w:pPr>
        <w:pStyle w:val="ListParagraph"/>
        <w:numPr>
          <w:ilvl w:val="0"/>
          <w:numId w:val="3"/>
        </w:numPr>
        <w:rPr>
          <w:rStyle w:val="SubtleEmphasis"/>
        </w:rPr>
      </w:pPr>
      <w:r w:rsidRPr="00D03A0C">
        <w:rPr>
          <w:rStyle w:val="SubtleEmphasis"/>
        </w:rPr>
        <w:t>Compression ratio</w:t>
      </w:r>
      <w:r w:rsidR="00D03A0C">
        <w:rPr>
          <w:rStyle w:val="SubtleEmphasis"/>
          <w:i w:val="0"/>
        </w:rPr>
        <w:t>. The ratio of secure index size to the size of the actual document the secure index is representing. Smaller values are preferable.</w:t>
      </w:r>
    </w:p>
    <w:p w14:paraId="03FD4374" w14:textId="77777777" w:rsidR="00B06CC1" w:rsidRDefault="00B06CC1" w:rsidP="00B06CC1">
      <w:pPr>
        <w:pStyle w:val="ListParagraph"/>
      </w:pPr>
    </w:p>
    <w:p w14:paraId="768A3E3F" w14:textId="4338054A" w:rsidR="00B06CC1" w:rsidRDefault="00B06CC1" w:rsidP="002C4D8C">
      <w:pPr>
        <w:pStyle w:val="ListParagraph"/>
        <w:numPr>
          <w:ilvl w:val="0"/>
          <w:numId w:val="3"/>
        </w:numPr>
      </w:pPr>
      <w:r w:rsidRPr="0037542F">
        <w:rPr>
          <w:rStyle w:val="SubtleEmphasis"/>
        </w:rPr>
        <w:t>Accuracy</w:t>
      </w:r>
      <w:r w:rsidR="0037542F">
        <w:t xml:space="preserve">. </w:t>
      </w:r>
      <w:r w:rsidR="00A45562">
        <w:t xml:space="preserve">This output is for the adversary simulations. It refers to proportion of hidden terms that </w:t>
      </w:r>
      <w:r w:rsidR="004677AE">
        <w:t xml:space="preserve">the </w:t>
      </w:r>
      <w:r w:rsidR="00A45562">
        <w:t xml:space="preserve">adversary </w:t>
      </w:r>
      <w:r w:rsidR="004677AE">
        <w:t xml:space="preserve">(described in section </w:t>
      </w:r>
      <w:r w:rsidR="004677AE">
        <w:fldChar w:fldCharType="begin"/>
      </w:r>
      <w:r w:rsidR="004677AE">
        <w:instrText xml:space="preserve"> REF _Ref393000428 \w \h </w:instrText>
      </w:r>
      <w:r w:rsidR="004677AE">
        <w:fldChar w:fldCharType="separate"/>
      </w:r>
      <w:r w:rsidR="00564760">
        <w:t>4.3.1.2</w:t>
      </w:r>
      <w:r w:rsidR="004677AE">
        <w:fldChar w:fldCharType="end"/>
      </w:r>
      <w:r w:rsidR="004677AE">
        <w:t xml:space="preserve">) </w:t>
      </w:r>
      <w:r w:rsidR="00A45562">
        <w:t xml:space="preserve">is able to learn </w:t>
      </w:r>
      <w:r w:rsidR="004677AE">
        <w:t xml:space="preserve">to </w:t>
      </w:r>
      <w:r w:rsidR="00A45562">
        <w:t>accurately map to plaintext terms.</w:t>
      </w:r>
    </w:p>
    <w:p w14:paraId="6864832E" w14:textId="77777777" w:rsidR="00500A7A" w:rsidRDefault="00500A7A" w:rsidP="00500A7A">
      <w:pPr>
        <w:pStyle w:val="Heading2"/>
      </w:pPr>
      <w:bookmarkStart w:id="125" w:name="_Ref391961979"/>
      <w:bookmarkStart w:id="126" w:name="_Ref391961983"/>
      <w:bookmarkStart w:id="127" w:name="_Toc392004144"/>
      <w:bookmarkStart w:id="128" w:name="_Toc396530562"/>
      <w:bookmarkStart w:id="129" w:name="_Toc392004092"/>
      <w:r>
        <w:t>Platforms</w:t>
      </w:r>
      <w:bookmarkEnd w:id="125"/>
      <w:bookmarkEnd w:id="126"/>
      <w:bookmarkEnd w:id="127"/>
      <w:bookmarkEnd w:id="128"/>
    </w:p>
    <w:tbl>
      <w:tblPr>
        <w:tblStyle w:val="PlainTable3"/>
        <w:tblW w:w="0" w:type="auto"/>
        <w:tblLook w:val="04A0" w:firstRow="1" w:lastRow="0" w:firstColumn="1" w:lastColumn="0" w:noHBand="0" w:noVBand="1"/>
      </w:tblPr>
      <w:tblGrid>
        <w:gridCol w:w="2790"/>
        <w:gridCol w:w="6560"/>
      </w:tblGrid>
      <w:tr w:rsidR="00500A7A" w14:paraId="344B8002" w14:textId="77777777" w:rsidTr="0088200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90" w:type="dxa"/>
          </w:tcPr>
          <w:p w14:paraId="73097A43" w14:textId="77777777" w:rsidR="00500A7A" w:rsidRPr="002F1231" w:rsidRDefault="00500A7A" w:rsidP="00882002">
            <w:pPr>
              <w:rPr>
                <w:i/>
              </w:rPr>
            </w:pPr>
            <w:r w:rsidRPr="002F1231">
              <w:rPr>
                <w:i/>
              </w:rPr>
              <w:t>Machine A</w:t>
            </w:r>
          </w:p>
        </w:tc>
        <w:tc>
          <w:tcPr>
            <w:tcW w:w="6560" w:type="dxa"/>
          </w:tcPr>
          <w:p w14:paraId="4DA45486" w14:textId="77777777" w:rsidR="00500A7A" w:rsidRDefault="00500A7A" w:rsidP="00882002">
            <w:pPr>
              <w:cnfStyle w:val="100000000000" w:firstRow="1" w:lastRow="0" w:firstColumn="0" w:lastColumn="0" w:oddVBand="0" w:evenVBand="0" w:oddHBand="0" w:evenHBand="0" w:firstRowFirstColumn="0" w:firstRowLastColumn="0" w:lastRowFirstColumn="0" w:lastRowLastColumn="0"/>
            </w:pPr>
          </w:p>
        </w:tc>
      </w:tr>
      <w:tr w:rsidR="00500A7A" w14:paraId="3E65C4B2" w14:textId="77777777" w:rsidTr="00882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4F7A92B5" w14:textId="77777777" w:rsidR="00500A7A" w:rsidRDefault="00500A7A" w:rsidP="00882002">
            <w:r>
              <w:t>Operating System</w:t>
            </w:r>
          </w:p>
        </w:tc>
        <w:tc>
          <w:tcPr>
            <w:tcW w:w="6560" w:type="dxa"/>
          </w:tcPr>
          <w:p w14:paraId="2C5B1C9F" w14:textId="77777777" w:rsidR="00500A7A" w:rsidRDefault="00500A7A" w:rsidP="00882002">
            <w:pPr>
              <w:cnfStyle w:val="000000100000" w:firstRow="0" w:lastRow="0" w:firstColumn="0" w:lastColumn="0" w:oddVBand="0" w:evenVBand="0" w:oddHBand="1" w:evenHBand="0" w:firstRowFirstColumn="0" w:firstRowLastColumn="0" w:lastRowFirstColumn="0" w:lastRowLastColumn="0"/>
            </w:pPr>
            <w:r>
              <w:t>Windows 7 Service Pack 1</w:t>
            </w:r>
          </w:p>
        </w:tc>
      </w:tr>
      <w:tr w:rsidR="00500A7A" w14:paraId="19ED630A" w14:textId="77777777" w:rsidTr="00882002">
        <w:tc>
          <w:tcPr>
            <w:cnfStyle w:val="001000000000" w:firstRow="0" w:lastRow="0" w:firstColumn="1" w:lastColumn="0" w:oddVBand="0" w:evenVBand="0" w:oddHBand="0" w:evenHBand="0" w:firstRowFirstColumn="0" w:firstRowLastColumn="0" w:lastRowFirstColumn="0" w:lastRowLastColumn="0"/>
            <w:tcW w:w="2790" w:type="dxa"/>
          </w:tcPr>
          <w:p w14:paraId="6137BEB3" w14:textId="77777777" w:rsidR="00500A7A" w:rsidRDefault="00500A7A" w:rsidP="00882002">
            <w:r>
              <w:t>Processor</w:t>
            </w:r>
          </w:p>
        </w:tc>
        <w:tc>
          <w:tcPr>
            <w:tcW w:w="6560" w:type="dxa"/>
          </w:tcPr>
          <w:p w14:paraId="329BB14B" w14:textId="77777777" w:rsidR="00500A7A" w:rsidRDefault="00500A7A" w:rsidP="00882002">
            <w:pPr>
              <w:cnfStyle w:val="000000000000" w:firstRow="0" w:lastRow="0" w:firstColumn="0" w:lastColumn="0" w:oddVBand="0" w:evenVBand="0" w:oddHBand="0" w:evenHBand="0" w:firstRowFirstColumn="0" w:firstRowLastColumn="0" w:lastRowFirstColumn="0" w:lastRowLastColumn="0"/>
            </w:pPr>
            <w:r>
              <w:t>AMD A6-6400K APU 3.9GHz</w:t>
            </w:r>
          </w:p>
        </w:tc>
      </w:tr>
      <w:tr w:rsidR="00500A7A" w14:paraId="25F6FD31" w14:textId="77777777" w:rsidTr="00882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42FD337A" w14:textId="77777777" w:rsidR="00500A7A" w:rsidRDefault="00500A7A" w:rsidP="00882002">
            <w:r>
              <w:t>Installed memory (RAM)</w:t>
            </w:r>
          </w:p>
        </w:tc>
        <w:tc>
          <w:tcPr>
            <w:tcW w:w="6560" w:type="dxa"/>
          </w:tcPr>
          <w:p w14:paraId="06AC95AF" w14:textId="77777777" w:rsidR="00500A7A" w:rsidRDefault="00500A7A" w:rsidP="00882002">
            <w:pPr>
              <w:cnfStyle w:val="000000100000" w:firstRow="0" w:lastRow="0" w:firstColumn="0" w:lastColumn="0" w:oddVBand="0" w:evenVBand="0" w:oddHBand="1" w:evenHBand="0" w:firstRowFirstColumn="0" w:firstRowLastColumn="0" w:lastRowFirstColumn="0" w:lastRowLastColumn="0"/>
            </w:pPr>
            <w:r>
              <w:t>8.00 GB</w:t>
            </w:r>
          </w:p>
        </w:tc>
      </w:tr>
      <w:tr w:rsidR="00500A7A" w14:paraId="619F2C3B" w14:textId="77777777" w:rsidTr="00882002">
        <w:tc>
          <w:tcPr>
            <w:cnfStyle w:val="001000000000" w:firstRow="0" w:lastRow="0" w:firstColumn="1" w:lastColumn="0" w:oddVBand="0" w:evenVBand="0" w:oddHBand="0" w:evenHBand="0" w:firstRowFirstColumn="0" w:firstRowLastColumn="0" w:lastRowFirstColumn="0" w:lastRowLastColumn="0"/>
            <w:tcW w:w="2790" w:type="dxa"/>
          </w:tcPr>
          <w:p w14:paraId="0F5C177F" w14:textId="77777777" w:rsidR="00500A7A" w:rsidRDefault="00500A7A" w:rsidP="00882002">
            <w:r>
              <w:t>Storage Device</w:t>
            </w:r>
          </w:p>
        </w:tc>
        <w:tc>
          <w:tcPr>
            <w:tcW w:w="6560" w:type="dxa"/>
          </w:tcPr>
          <w:p w14:paraId="5AFE1CAE" w14:textId="77777777" w:rsidR="00500A7A" w:rsidRDefault="00500A7A" w:rsidP="00882002">
            <w:pPr>
              <w:cnfStyle w:val="000000000000" w:firstRow="0" w:lastRow="0" w:firstColumn="0" w:lastColumn="0" w:oddVBand="0" w:evenVBand="0" w:oddHBand="0" w:evenHBand="0" w:firstRowFirstColumn="0" w:firstRowLastColumn="0" w:lastRowFirstColumn="0" w:lastRowLastColumn="0"/>
            </w:pPr>
            <w:r w:rsidRPr="009F2F54">
              <w:t>Kingston SSDNow V300 Series SV300S37A/60G 2.5" 60GB SATA III SSD</w:t>
            </w:r>
          </w:p>
        </w:tc>
      </w:tr>
      <w:tr w:rsidR="00500A7A" w14:paraId="17E214C4" w14:textId="77777777" w:rsidTr="00882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3270B84A" w14:textId="77777777" w:rsidR="00500A7A" w:rsidRDefault="00500A7A" w:rsidP="00882002">
            <w:r>
              <w:t>Compiler</w:t>
            </w:r>
          </w:p>
        </w:tc>
        <w:tc>
          <w:tcPr>
            <w:tcW w:w="6560" w:type="dxa"/>
          </w:tcPr>
          <w:p w14:paraId="295AB518" w14:textId="77777777" w:rsidR="00500A7A" w:rsidRPr="009F2F54" w:rsidRDefault="00500A7A" w:rsidP="00882002">
            <w:pPr>
              <w:cnfStyle w:val="000000100000" w:firstRow="0" w:lastRow="0" w:firstColumn="0" w:lastColumn="0" w:oddVBand="0" w:evenVBand="0" w:oddHBand="1" w:evenHBand="0" w:firstRowFirstColumn="0" w:firstRowLastColumn="0" w:lastRowFirstColumn="0" w:lastRowLastColumn="0"/>
            </w:pPr>
            <w:r>
              <w:t xml:space="preserve">Visual Studio 2013; 32-bit target; command line = ” </w:t>
            </w:r>
            <w:r w:rsidRPr="00F27B7C">
              <w:t>/MP /GS /GL /W3 /Gy /Zi /Gm- /O2 /fp:precise /GF /GT /WX- /Zc:forScope /arch:SSE2 /Gd /Oy- /Oi /MD</w:t>
            </w:r>
            <w:r>
              <w:t>”</w:t>
            </w:r>
          </w:p>
        </w:tc>
      </w:tr>
    </w:tbl>
    <w:p w14:paraId="4E249A17" w14:textId="399A2703" w:rsidR="005374CF" w:rsidRDefault="005374CF" w:rsidP="00814A4A">
      <w:pPr>
        <w:pStyle w:val="Heading2"/>
      </w:pPr>
      <w:bookmarkStart w:id="130" w:name="_Toc396530563"/>
      <w:r>
        <w:t xml:space="preserve">Global </w:t>
      </w:r>
      <w:r w:rsidR="008451FB">
        <w:t>p</w:t>
      </w:r>
      <w:r>
        <w:t>arameters</w:t>
      </w:r>
      <w:bookmarkEnd w:id="129"/>
      <w:bookmarkEnd w:id="130"/>
    </w:p>
    <w:p w14:paraId="6D38320E" w14:textId="211DB30A" w:rsidR="00243D90" w:rsidRDefault="00085B8F" w:rsidP="00CB4613">
      <w:pPr>
        <w:pStyle w:val="ListParagraph"/>
        <w:numPr>
          <w:ilvl w:val="0"/>
          <w:numId w:val="1"/>
        </w:numPr>
      </w:pPr>
      <w:r>
        <w:t xml:space="preserve">The number of unique </w:t>
      </w:r>
      <w:r w:rsidR="00CB01A3">
        <w:t xml:space="preserve">words per corpus </w:t>
      </w:r>
      <w:r w:rsidR="00DA5A28">
        <w:t xml:space="preserve">(corpus dictionary) </w:t>
      </w:r>
      <w:r w:rsidR="00CB01A3">
        <w:t xml:space="preserve">is </w:t>
      </w:r>
      <w:r w:rsidR="00DA5A28">
        <w:t>fixed</w:t>
      </w:r>
      <w:r w:rsidR="00CB01A3">
        <w:t xml:space="preserve"> at </w:t>
      </w:r>
      <m:oMath>
        <m:r>
          <w:rPr>
            <w:rFonts w:ascii="Cambria Math" w:hAnsi="Cambria Math"/>
          </w:rPr>
          <m:t>10,000</m:t>
        </m:r>
      </m:oMath>
      <w:r w:rsidR="00DA5A28">
        <w:t xml:space="preserve"> words</w:t>
      </w:r>
      <w:r w:rsidR="00CB01A3">
        <w:t>.</w:t>
      </w:r>
      <w:r w:rsidR="008325BF">
        <w:t xml:space="preserve"> The unique words</w:t>
      </w:r>
      <w:r w:rsidR="00DA5A28">
        <w:t xml:space="preserve"> in the dictionary</w:t>
      </w:r>
      <w:r w:rsidR="008325BF">
        <w:t xml:space="preserve"> follow a </w:t>
      </w:r>
      <w:r w:rsidR="00EF717D">
        <w:t>Z</w:t>
      </w:r>
      <w:r w:rsidR="008325BF">
        <w:t xml:space="preserve">ipf distribution, and they are randomly generated with an average length of </w:t>
      </w:r>
      <m:oMath>
        <m:r>
          <w:rPr>
            <w:rFonts w:ascii="Cambria Math" w:hAnsi="Cambria Math"/>
          </w:rPr>
          <m:t>6.5</m:t>
        </m:r>
      </m:oMath>
      <w:r w:rsidR="008325BF">
        <w:t xml:space="preserve"> alphabetic characters</w:t>
      </w:r>
      <w:r w:rsidR="00DA5A28">
        <w:t>. Such a dictionary is uniquely constructed for each trial of every experiment.</w:t>
      </w:r>
      <w:r w:rsidR="00C92150">
        <w:br/>
      </w:r>
    </w:p>
    <w:p w14:paraId="1FE52ACA" w14:textId="380DA1EE" w:rsidR="00C92150" w:rsidRDefault="00C92150" w:rsidP="00CB4613">
      <w:pPr>
        <w:pStyle w:val="ListParagraph"/>
        <w:numPr>
          <w:ilvl w:val="0"/>
          <w:numId w:val="1"/>
        </w:numPr>
      </w:pPr>
      <w:r>
        <w:t xml:space="preserve">For BM25 scoring, parameter </w:t>
      </w:r>
      <m:oMath>
        <m:r>
          <w:rPr>
            <w:rFonts w:ascii="Cambria Math" w:hAnsi="Cambria Math"/>
          </w:rPr>
          <m:t>b</m:t>
        </m:r>
      </m:oMath>
      <w:r>
        <w:t xml:space="preserve"> is set to </w:t>
      </w:r>
      <m:oMath>
        <m:r>
          <w:rPr>
            <w:rFonts w:ascii="Cambria Math" w:hAnsi="Cambria Math"/>
          </w:rPr>
          <m:t>0.75</m:t>
        </m:r>
      </m:oMath>
      <w:r>
        <w:t xml:space="preserve"> and parameter </w:t>
      </w:r>
      <m:oMath>
        <m:sSub>
          <m:sSubPr>
            <m:ctrlPr>
              <w:rPr>
                <w:rFonts w:ascii="Cambria Math" w:hAnsi="Cambria Math"/>
                <w:i/>
              </w:rPr>
            </m:ctrlPr>
          </m:sSubPr>
          <m:e>
            <m:r>
              <w:rPr>
                <w:rFonts w:ascii="Cambria Math" w:hAnsi="Cambria Math"/>
              </w:rPr>
              <m:t>k</m:t>
            </m:r>
          </m:e>
          <m:sub>
            <m:r>
              <w:rPr>
                <w:rFonts w:ascii="Cambria Math" w:hAnsi="Cambria Math"/>
                <w:vertAlign w:val="subscript"/>
              </w:rPr>
              <m:t>1</m:t>
            </m:r>
          </m:sub>
        </m:sSub>
      </m:oMath>
      <w:r>
        <w:t xml:space="preserve"> is set to </w:t>
      </w:r>
      <m:oMath>
        <m:r>
          <w:rPr>
            <w:rFonts w:ascii="Cambria Math" w:hAnsi="Cambria Math"/>
          </w:rPr>
          <m:t>1.2</m:t>
        </m:r>
      </m:oMath>
      <w:r>
        <w:t>.</w:t>
      </w:r>
      <w:r w:rsidR="00091885">
        <w:t xml:space="preserve"> </w:t>
      </w:r>
      <w:r w:rsidR="001163D5">
        <w:t xml:space="preserve">As discussed in section </w:t>
      </w:r>
      <w:r w:rsidR="001163D5">
        <w:fldChar w:fldCharType="begin"/>
      </w:r>
      <w:r w:rsidR="001163D5">
        <w:instrText xml:space="preserve"> REF _Ref393999519 \w \h </w:instrText>
      </w:r>
      <w:r w:rsidR="001163D5">
        <w:fldChar w:fldCharType="separate"/>
      </w:r>
      <w:r w:rsidR="00564760">
        <w:t>4.2.2</w:t>
      </w:r>
      <w:r w:rsidR="001163D5">
        <w:fldChar w:fldCharType="end"/>
      </w:r>
      <w:r w:rsidR="001163D5">
        <w:t>, these are typical values.</w:t>
      </w:r>
      <w:r>
        <w:br/>
      </w:r>
    </w:p>
    <w:p w14:paraId="35A749D8" w14:textId="49652063" w:rsidR="00085B8F" w:rsidRDefault="008325BF" w:rsidP="00CB4613">
      <w:pPr>
        <w:pStyle w:val="ListParagraph"/>
        <w:numPr>
          <w:ilvl w:val="0"/>
          <w:numId w:val="1"/>
        </w:numPr>
      </w:pPr>
      <w:r>
        <w:t xml:space="preserve">Each document </w:t>
      </w:r>
      <w:r w:rsidR="00DA5A28">
        <w:t xml:space="preserve">of size </w:t>
      </w:r>
      <m:oMath>
        <m:r>
          <w:rPr>
            <w:rFonts w:ascii="Cambria Math" w:hAnsi="Cambria Math"/>
          </w:rPr>
          <m:t>n</m:t>
        </m:r>
      </m:oMath>
      <w:r w:rsidR="00DA5A28">
        <w:t xml:space="preserve"> </w:t>
      </w:r>
      <w:r w:rsidR="00EA1BA6">
        <w:t>(</w:t>
      </w:r>
      <m:oMath>
        <m:r>
          <w:rPr>
            <w:rFonts w:ascii="Cambria Math" w:hAnsi="Cambria Math"/>
          </w:rPr>
          <m:t>n</m:t>
        </m:r>
      </m:oMath>
      <w:r w:rsidR="00EA1BA6">
        <w:t xml:space="preserve"> words) </w:t>
      </w:r>
      <w:r>
        <w:t xml:space="preserve">in the corpus </w:t>
      </w:r>
      <w:r w:rsidR="00DA5A28">
        <w:t xml:space="preserve">separately </w:t>
      </w:r>
      <w:r>
        <w:t xml:space="preserve">samples </w:t>
      </w:r>
      <m:oMath>
        <m:r>
          <w:rPr>
            <w:rFonts w:ascii="Cambria Math" w:hAnsi="Cambria Math"/>
          </w:rPr>
          <m:t>m=12</m:t>
        </m:r>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unique words from the corpus</w:t>
      </w:r>
      <w:r w:rsidR="00DA5A28">
        <w:t xml:space="preserve"> dictionary</w:t>
      </w:r>
      <w:r>
        <w:t xml:space="preserve">, conforming to Heap’s law with </w:t>
      </w:r>
      <m:oMath>
        <m:r>
          <w:rPr>
            <w:rFonts w:ascii="Cambria Math" w:hAnsi="Cambria Math"/>
          </w:rPr>
          <m:t>K=12</m:t>
        </m:r>
      </m:oMath>
      <w:r>
        <w:t xml:space="preserve"> and </w:t>
      </w:r>
      <m:oMath>
        <m:r>
          <w:rPr>
            <w:rFonts w:ascii="Cambria Math" w:hAnsi="Cambria Math" w:cs="Calibri"/>
          </w:rPr>
          <m:t>β</m:t>
        </m:r>
        <m:r>
          <w:rPr>
            <w:rFonts w:ascii="Cambria Math" w:hAnsi="Cambria Math"/>
          </w:rPr>
          <m:t>=0.5</m:t>
        </m:r>
      </m:oMath>
      <w:r>
        <w:t xml:space="preserve">. Once </w:t>
      </w:r>
      <m:oMath>
        <m:r>
          <w:rPr>
            <w:rFonts w:ascii="Cambria Math" w:hAnsi="Cambria Math"/>
          </w:rPr>
          <m:t>m</m:t>
        </m:r>
      </m:oMath>
      <w:r>
        <w:t xml:space="preserve"> unique words are sampled, they are renormalized to make them into a proper distribution.</w:t>
      </w:r>
      <w:r w:rsidR="00DA5A28">
        <w:t xml:space="preserve"> It is this distribution that is used to generate the sequence of words for a document.</w:t>
      </w:r>
      <w:r>
        <w:br/>
      </w:r>
      <w:r>
        <w:br/>
      </w:r>
      <w:r w:rsidR="00C2549C">
        <w:t>We</w:t>
      </w:r>
      <w:r>
        <w:t xml:space="preserve"> did this with the intention of making each document approximately follow a </w:t>
      </w:r>
      <w:r w:rsidR="00224779">
        <w:t>Z</w:t>
      </w:r>
      <w:r>
        <w:t xml:space="preserve">ipf distribution, but with a different subset of words to account for different authors with different but overlapping vocabularies. In hindsight, </w:t>
      </w:r>
      <w:r w:rsidR="00DA5A28">
        <w:t>i</w:t>
      </w:r>
      <w:r>
        <w:t xml:space="preserve">t would have been sufficient (and perhaps preferable) to have simply sampled n words directly from the </w:t>
      </w:r>
      <w:r w:rsidR="00DA5A28">
        <w:t>corpus dictionary</w:t>
      </w:r>
      <w:r>
        <w:t>.</w:t>
      </w:r>
      <w:r w:rsidR="00243D90">
        <w:br/>
      </w:r>
    </w:p>
    <w:p w14:paraId="6DC8C1BA" w14:textId="06F783B4" w:rsidR="009E0FA0" w:rsidRDefault="00952781" w:rsidP="00CB4613">
      <w:pPr>
        <w:pStyle w:val="ListParagraph"/>
        <w:numPr>
          <w:ilvl w:val="0"/>
          <w:numId w:val="1"/>
        </w:numPr>
      </w:pPr>
      <w:r>
        <w:lastRenderedPageBreak/>
        <w:t>When calculating the outputs for a given input</w:t>
      </w:r>
      <w:r w:rsidR="00C2549C">
        <w:t xml:space="preserve"> we</w:t>
      </w:r>
      <w:r>
        <w:t xml:space="preserve"> always use a query set consi</w:t>
      </w:r>
      <w:r w:rsidR="00383C26">
        <w:t>sting</w:t>
      </w:r>
      <w:r>
        <w:t xml:space="preserve"> of 30 queries. </w:t>
      </w:r>
      <w:r w:rsidR="00C2549C">
        <w:t>We</w:t>
      </w:r>
      <w:r>
        <w:t xml:space="preserve"> then average the outputs over all of those queries where appropriate.</w:t>
      </w:r>
      <w:r w:rsidR="009E0FA0">
        <w:br/>
      </w:r>
    </w:p>
    <w:p w14:paraId="4828C495" w14:textId="77777777" w:rsidR="00D1240F" w:rsidRDefault="002A0AF2" w:rsidP="00CB4613">
      <w:pPr>
        <w:pStyle w:val="ListParagraph"/>
        <w:numPr>
          <w:ilvl w:val="0"/>
          <w:numId w:val="1"/>
        </w:numPr>
      </w:pPr>
      <w:r>
        <w:t xml:space="preserve">For each query term in </w:t>
      </w:r>
      <w:r w:rsidR="001562E9">
        <w:t>a</w:t>
      </w:r>
      <w:r>
        <w:t xml:space="preserve"> query </w:t>
      </w:r>
      <w:r w:rsidR="001562E9">
        <w:t xml:space="preserve">in a query </w:t>
      </w:r>
      <w:r>
        <w:t xml:space="preserve">set, </w:t>
      </w:r>
      <w:r w:rsidR="00C2549C">
        <w:t>we</w:t>
      </w:r>
      <w:r>
        <w:t xml:space="preserve"> seed a document in the corpus with that term with probability p</w:t>
      </w:r>
      <w:r w:rsidR="00E8743D">
        <w:t xml:space="preserve"> = 0.2</w:t>
      </w:r>
      <w:r w:rsidR="008700A4">
        <w:t xml:space="preserve"> except where otherwise noted</w:t>
      </w:r>
      <w:r>
        <w:t>.</w:t>
      </w:r>
      <w:r w:rsidR="00E8743D">
        <w:t xml:space="preserve"> Thus, for a query with </w:t>
      </w:r>
      <m:oMath>
        <m:r>
          <w:rPr>
            <w:rFonts w:ascii="Cambria Math" w:hAnsi="Cambria Math"/>
          </w:rPr>
          <m:t>k</m:t>
        </m:r>
      </m:oMath>
      <w:r w:rsidR="00E8743D">
        <w:t xml:space="preserve"> terms, the probability that one or more of its terms occurs in the document is </w:t>
      </w:r>
      <m:oMath>
        <m:r>
          <w:rPr>
            <w:rFonts w:ascii="Cambria Math" w:hAnsi="Cambria Math"/>
          </w:rPr>
          <m:t>P</m:t>
        </m:r>
        <m:d>
          <m:dPr>
            <m:begChr m:val="["/>
            <m:endChr m:val="]"/>
            <m:ctrlPr>
              <w:rPr>
                <w:rFonts w:ascii="Cambria Math" w:hAnsi="Cambria Math"/>
                <w:i/>
              </w:rPr>
            </m:ctrlPr>
          </m:dPr>
          <m:e>
            <m:r>
              <w:rPr>
                <w:rFonts w:ascii="Cambria Math" w:hAnsi="Cambria Math"/>
              </w:rPr>
              <m:t>at least one</m:t>
            </m:r>
          </m:e>
        </m:d>
        <m:r>
          <w:rPr>
            <w:rFonts w:ascii="Cambria Math" w:hAnsi="Cambria Math"/>
          </w:rPr>
          <m:t>=1-P</m:t>
        </m:r>
        <m:d>
          <m:dPr>
            <m:begChr m:val="["/>
            <m:endChr m:val="]"/>
            <m:ctrlPr>
              <w:rPr>
                <w:rFonts w:ascii="Cambria Math" w:hAnsi="Cambria Math"/>
                <w:i/>
              </w:rPr>
            </m:ctrlPr>
          </m:dPr>
          <m:e>
            <m:r>
              <w:rPr>
                <w:rFonts w:ascii="Cambria Math" w:hAnsi="Cambria Math"/>
              </w:rPr>
              <m:t>none</m:t>
            </m:r>
          </m:e>
        </m:d>
        <m:r>
          <w:rPr>
            <w:rFonts w:ascii="Cambria Math" w:hAnsi="Cambria Math"/>
          </w:rPr>
          <m:t>=1-</m:t>
        </m:r>
        <m:sSup>
          <m:sSupPr>
            <m:ctrlPr>
              <w:rPr>
                <w:rFonts w:ascii="Cambria Math" w:hAnsi="Cambria Math"/>
                <w:i/>
              </w:rPr>
            </m:ctrlPr>
          </m:sSupPr>
          <m:e>
            <m:r>
              <w:rPr>
                <w:rFonts w:ascii="Cambria Math" w:hAnsi="Cambria Math"/>
              </w:rPr>
              <m:t>(1-p)</m:t>
            </m:r>
          </m:e>
          <m:sup>
            <m:r>
              <w:rPr>
                <w:rFonts w:ascii="Cambria Math" w:hAnsi="Cambria Math"/>
              </w:rPr>
              <m:t>k</m:t>
            </m:r>
          </m:sup>
        </m:sSup>
      </m:oMath>
      <w:r w:rsidR="00E8743D">
        <w:t xml:space="preserve">. For </w:t>
      </w:r>
      <m:oMath>
        <m:r>
          <w:rPr>
            <w:rFonts w:ascii="Cambria Math" w:hAnsi="Cambria Math"/>
          </w:rPr>
          <m:t>k = 1</m:t>
        </m:r>
      </m:oMath>
      <w:r w:rsidR="00E8743D">
        <w:t xml:space="preserve">, </w:t>
      </w:r>
      <m:oMath>
        <m:r>
          <w:rPr>
            <w:rFonts w:ascii="Cambria Math" w:hAnsi="Cambria Math"/>
          </w:rPr>
          <m:t>P[at least one] = p = 0.2</m:t>
        </m:r>
      </m:oMath>
      <w:r w:rsidR="00E8743D">
        <w:t xml:space="preserve">; for </w:t>
      </w:r>
      <m:oMath>
        <m:r>
          <w:rPr>
            <w:rFonts w:ascii="Cambria Math" w:hAnsi="Cambria Math"/>
          </w:rPr>
          <m:t>k = 2</m:t>
        </m:r>
      </m:oMath>
      <w:r w:rsidR="00E8743D">
        <w:t xml:space="preserve">, </w:t>
      </w:r>
      <m:oMath>
        <m:r>
          <w:rPr>
            <w:rFonts w:ascii="Cambria Math" w:hAnsi="Cambria Math"/>
          </w:rPr>
          <m:t>P[at least one] = 2p-</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=0.36</m:t>
        </m:r>
      </m:oMath>
      <w:r w:rsidR="00E8743D">
        <w:t>.</w:t>
      </w:r>
      <w:r w:rsidR="00A20217">
        <w:t xml:space="preserve"> Thus, if a query consisting of </w:t>
      </w:r>
      <m:oMath>
        <m:r>
          <w:rPr>
            <w:rFonts w:ascii="Cambria Math" w:hAnsi="Cambria Math"/>
          </w:rPr>
          <m:t>k</m:t>
        </m:r>
      </m:oMath>
      <w:r w:rsidR="00A20217">
        <w:t xml:space="preserve"> terms seeds a corpus of size </w:t>
      </w:r>
      <m:oMath>
        <m:r>
          <w:rPr>
            <w:rFonts w:ascii="Cambria Math" w:hAnsi="Cambria Math"/>
          </w:rPr>
          <m:t>N</m:t>
        </m:r>
      </m:oMath>
      <w:r w:rsidR="00A20217">
        <w:t>, then</w:t>
      </w:r>
      <w:r w:rsidR="008A76B4">
        <w:t xml:space="preserve"> on average </w:t>
      </w:r>
      <m:oMath>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k</m:t>
                </m:r>
              </m:sup>
            </m:sSup>
          </m:e>
        </m:d>
      </m:oMath>
      <w:r w:rsidR="00881289">
        <w:t xml:space="preserve"> documents will be seeded with the query term. </w:t>
      </w:r>
      <w:r w:rsidR="008A76B4">
        <w:br/>
      </w:r>
      <w:r w:rsidR="008A76B4">
        <w:br/>
      </w:r>
      <w:r w:rsidR="00881289">
        <w:t xml:space="preserve">In general, this should mean when doing a mean average precision calculation, the expected number of documents relevant to a query with </w:t>
      </w:r>
      <m:oMath>
        <m:r>
          <w:rPr>
            <w:rFonts w:ascii="Cambria Math" w:hAnsi="Cambria Math"/>
          </w:rPr>
          <m:t>k</m:t>
        </m:r>
      </m:oMath>
      <w:r w:rsidR="00881289">
        <w:t xml:space="preserve"> terms will be </w:t>
      </w:r>
      <m:oMath>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k</m:t>
                </m:r>
              </m:sup>
            </m:sSup>
          </m:e>
        </m:d>
      </m:oMath>
      <w:r w:rsidR="008A76B4">
        <w:t xml:space="preserve">. The remainder should </w:t>
      </w:r>
      <w:r w:rsidR="00881289">
        <w:t xml:space="preserve">be non-relevant, i.e., </w:t>
      </w:r>
      <w:r w:rsidR="00C871FC">
        <w:t>MAP</w:t>
      </w:r>
      <w:r w:rsidR="008A76B4">
        <w:t xml:space="preserve"> </w:t>
      </w:r>
      <w:r w:rsidR="00881289">
        <w:t xml:space="preserve">scores of </w:t>
      </w:r>
      <m:oMath>
        <m:r>
          <w:rPr>
            <w:rFonts w:ascii="Cambria Math" w:hAnsi="Cambria Math"/>
          </w:rPr>
          <m:t>0</m:t>
        </m:r>
      </m:oMath>
      <w:r w:rsidR="00881289">
        <w:t xml:space="preserve">, </w:t>
      </w:r>
      <w:r w:rsidR="008A76B4">
        <w:t xml:space="preserve">which means </w:t>
      </w:r>
      <w:r w:rsidR="00881289">
        <w:t xml:space="preserve">it is irrelevant how they are ranked and can thus be ignored in the mean average precision </w:t>
      </w:r>
      <w:r w:rsidR="008A76B4">
        <w:t>calculation</w:t>
      </w:r>
      <w:r w:rsidR="00881289">
        <w:t xml:space="preserve">. Of course, if the secure index does </w:t>
      </w:r>
      <w:r w:rsidR="008A76B4">
        <w:t>score</w:t>
      </w:r>
      <w:r w:rsidR="00881289">
        <w:t xml:space="preserve"> them with a score of non-zero, that is a sign of a false positive, and </w:t>
      </w:r>
      <w:r w:rsidR="008A76B4">
        <w:t>should</w:t>
      </w:r>
      <w:r w:rsidR="00881289">
        <w:t xml:space="preserve"> </w:t>
      </w:r>
      <w:r w:rsidR="006C228E">
        <w:t xml:space="preserve">and does </w:t>
      </w:r>
      <w:r w:rsidR="00881289">
        <w:t xml:space="preserve">subsequently degrade the </w:t>
      </w:r>
      <w:r w:rsidR="00C871FC">
        <w:t>MAP</w:t>
      </w:r>
      <w:r w:rsidR="00881289">
        <w:t xml:space="preserve"> score</w:t>
      </w:r>
      <w:r w:rsidR="008A76B4">
        <w:t>.</w:t>
      </w:r>
      <w:r w:rsidR="00851612">
        <w:t xml:space="preserve"> This happens with probability </w:t>
      </w:r>
      <m:oMath>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1-ε</m:t>
                </m:r>
              </m:e>
            </m:d>
          </m:e>
          <m:sup>
            <m:r>
              <w:rPr>
                <w:rFonts w:ascii="Cambria Math" w:hAnsi="Cambria Math"/>
              </w:rPr>
              <m:t>k</m:t>
            </m:r>
          </m:sup>
        </m:sSup>
      </m:oMath>
      <w:r w:rsidR="00851612">
        <w:t xml:space="preserve"> for those documents which are nonrelevant</w:t>
      </w:r>
      <w:r w:rsidR="00D1240F">
        <w:t xml:space="preserve">, where </w:t>
      </w:r>
      <m:oMath>
        <m:r>
          <w:rPr>
            <w:rFonts w:ascii="Cambria Math" w:hAnsi="Cambria Math"/>
          </w:rPr>
          <m:t>ε</m:t>
        </m:r>
      </m:oMath>
      <w:r w:rsidR="00D1240F">
        <w:t xml:space="preserve"> is the false positive rate. O</w:t>
      </w:r>
      <w:r w:rsidR="00851612">
        <w:t xml:space="preserve">n average, for a query with </w:t>
      </w:r>
      <m:oMath>
        <m:r>
          <w:rPr>
            <w:rFonts w:ascii="Cambria Math" w:hAnsi="Cambria Math"/>
          </w:rPr>
          <m:t>k</m:t>
        </m:r>
      </m:oMath>
      <w:r w:rsidR="00851612">
        <w:t xml:space="preserve"> terms, this will happen </w:t>
      </w:r>
      <m:oMath>
        <m:r>
          <w:rPr>
            <w:rFonts w:ascii="Cambria Math" w:hAnsi="Cambria Math"/>
          </w:rPr>
          <m:t>N</m:t>
        </m:r>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k</m:t>
            </m:r>
          </m:sup>
        </m:sSup>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1-ε</m:t>
                </m:r>
              </m:e>
            </m:d>
          </m:e>
          <m:sup>
            <m:r>
              <w:rPr>
                <w:rFonts w:ascii="Cambria Math" w:hAnsi="Cambria Math"/>
              </w:rPr>
              <m:t>k</m:t>
            </m:r>
          </m:sup>
        </m:sSup>
        <m:r>
          <w:rPr>
            <w:rFonts w:ascii="Cambria Math" w:hAnsi="Cambria Math"/>
          </w:rPr>
          <m:t>}</m:t>
        </m:r>
      </m:oMath>
      <w:r w:rsidR="00037432">
        <w:t xml:space="preserve"> times</w:t>
      </w:r>
      <w:r w:rsidR="008F1C10">
        <w:t>.</w:t>
      </w:r>
    </w:p>
    <w:p w14:paraId="49BCE9BE" w14:textId="5F0A5AC6" w:rsidR="00952781" w:rsidRDefault="00D1240F" w:rsidP="00D1240F">
      <w:pPr>
        <w:pStyle w:val="ListParagraph"/>
        <w:ind w:left="360"/>
      </w:pPr>
      <w:r>
        <w:t xml:space="preserve"> </w:t>
      </w:r>
      <w:r w:rsidR="00D46FB2">
        <w:br/>
      </w:r>
      <w:r w:rsidR="002A0AF2">
        <w:t xml:space="preserve">Once a document is targeted to be seeded by a given query term, all such occurrences of the term will occur within a window size of </w:t>
      </w:r>
      <m:oMath>
        <m:r>
          <w:rPr>
            <w:rFonts w:ascii="Cambria Math" w:hAnsi="Cambria Math"/>
          </w:rPr>
          <m:t>w ~ U(min(size(doc), 2000), max(size(doc), 6000))</m:t>
        </m:r>
      </m:oMath>
      <w:r w:rsidR="001562E9">
        <w:t xml:space="preserve"> except where otherwise noted.</w:t>
      </w:r>
      <w:r w:rsidR="00D46FB2">
        <w:br/>
      </w:r>
      <w:r w:rsidR="002A0AF2">
        <w:t xml:space="preserve">Finally, the number of occurrences of the term within that window will be </w:t>
      </w:r>
      <m:oMath>
        <m:r>
          <w:rPr>
            <w:rFonts w:ascii="Cambria Math" w:hAnsi="Cambria Math"/>
          </w:rPr>
          <m:t xml:space="preserve">n = </m:t>
        </m:r>
        <m:sSup>
          <m:sSupPr>
            <m:ctrlPr>
              <w:rPr>
                <w:rFonts w:ascii="Cambria Math" w:hAnsi="Cambria Math"/>
                <w:i/>
              </w:rPr>
            </m:ctrlPr>
          </m:sSupPr>
          <m:e>
            <m:r>
              <w:rPr>
                <w:rFonts w:ascii="Cambria Math" w:hAnsi="Cambria Math"/>
              </w:rPr>
              <m:t>min⁡{1,w</m:t>
            </m:r>
          </m:e>
          <m:sup>
            <m:f>
              <m:fPr>
                <m:ctrlPr>
                  <w:rPr>
                    <w:rFonts w:ascii="Cambria Math" w:hAnsi="Cambria Math"/>
                    <w:i/>
                  </w:rPr>
                </m:ctrlPr>
              </m:fPr>
              <m:num>
                <m:r>
                  <w:rPr>
                    <w:rFonts w:ascii="Cambria Math" w:hAnsi="Cambria Math"/>
                  </w:rPr>
                  <m:t>4</m:t>
                </m:r>
              </m:num>
              <m:den>
                <m:r>
                  <w:rPr>
                    <w:rFonts w:ascii="Cambria Math" w:hAnsi="Cambria Math"/>
                  </w:rPr>
                  <m:t>5</m:t>
                </m:r>
              </m:den>
            </m:f>
          </m:sup>
        </m:sSup>
        <m:r>
          <w:rPr>
            <w:rFonts w:ascii="Cambria Math" w:hAnsi="Cambria Math"/>
          </w:rPr>
          <m:t>×UINF(0.01, 0.001)}</m:t>
        </m:r>
      </m:oMath>
      <w:r w:rsidR="00B56077">
        <w:t>.</w:t>
      </w:r>
      <w:r w:rsidR="009E0FA0">
        <w:br/>
      </w:r>
    </w:p>
    <w:p w14:paraId="6F5FEA86" w14:textId="3E695DCB" w:rsidR="005374CF" w:rsidRDefault="00952781" w:rsidP="00CB4613">
      <w:pPr>
        <w:pStyle w:val="ListParagraph"/>
        <w:numPr>
          <w:ilvl w:val="0"/>
          <w:numId w:val="1"/>
        </w:numPr>
      </w:pPr>
      <w:r>
        <w:t xml:space="preserve">When measuring </w:t>
      </w:r>
      <w:r w:rsidR="00ED7B65">
        <w:t xml:space="preserve">precision, </w:t>
      </w:r>
      <w:r w:rsidR="00D02767">
        <w:t>MinDist*</w:t>
      </w:r>
      <w:r>
        <w:t xml:space="preserve"> </w:t>
      </w:r>
      <w:r w:rsidR="00C871FC">
        <w:t>MAP</w:t>
      </w:r>
      <w:r w:rsidR="00ED7B65">
        <w:t>, or</w:t>
      </w:r>
      <w:r w:rsidR="00C871FC">
        <w:t xml:space="preserve"> BM</w:t>
      </w:r>
      <w:r w:rsidR="00ED7B65">
        <w:t xml:space="preserve">25 </w:t>
      </w:r>
      <w:r w:rsidR="00C871FC">
        <w:t>MAP</w:t>
      </w:r>
      <w:r w:rsidR="00ED7B65">
        <w:t xml:space="preserve">, </w:t>
      </w:r>
      <w:r>
        <w:t>each query in the query set (</w:t>
      </w:r>
      <w:r w:rsidR="005B50CF">
        <w:t xml:space="preserve">as previously mentioned, </w:t>
      </w:r>
      <w:r w:rsidR="00ED7B65">
        <w:t xml:space="preserve">there are </w:t>
      </w:r>
      <m:oMath>
        <m:r>
          <w:rPr>
            <w:rFonts w:ascii="Cambria Math" w:hAnsi="Cambria Math"/>
          </w:rPr>
          <m:t>30</m:t>
        </m:r>
      </m:oMath>
      <w:r>
        <w:t xml:space="preserve"> </w:t>
      </w:r>
      <w:r w:rsidR="00ED7B65">
        <w:t xml:space="preserve">queries per query set </w:t>
      </w:r>
      <w:r>
        <w:t xml:space="preserve">in total) is submitted </w:t>
      </w:r>
      <w:r w:rsidR="005B50CF">
        <w:t>1</w:t>
      </w:r>
      <w:r>
        <w:t>0 times for the block</w:t>
      </w:r>
      <w:r w:rsidR="00D7512A">
        <w:t>-</w:t>
      </w:r>
      <w:r>
        <w:t xml:space="preserve">based </w:t>
      </w:r>
      <w:r w:rsidR="00D7512A">
        <w:t xml:space="preserve">secure </w:t>
      </w:r>
      <w:r>
        <w:t xml:space="preserve">indexes, and </w:t>
      </w:r>
      <w:r w:rsidR="00ED7B65">
        <w:t xml:space="preserve">the average of those </w:t>
      </w:r>
      <m:oMath>
        <m:r>
          <w:rPr>
            <w:rFonts w:ascii="Cambria Math" w:hAnsi="Cambria Math"/>
          </w:rPr>
          <m:t>10</m:t>
        </m:r>
      </m:oMath>
      <w:r w:rsidR="00ED7B65">
        <w:t xml:space="preserve"> </w:t>
      </w:r>
      <w:r w:rsidR="00D7512A">
        <w:t xml:space="preserve">MAP scores </w:t>
      </w:r>
      <w:r w:rsidR="00ED7B65">
        <w:t xml:space="preserve">is taken to be the </w:t>
      </w:r>
      <w:r w:rsidR="00B64B20">
        <w:t xml:space="preserve">actual </w:t>
      </w:r>
      <w:r w:rsidR="00ED7B65">
        <w:t>output.</w:t>
      </w:r>
    </w:p>
    <w:p w14:paraId="0CB339CD" w14:textId="6DCFD25C" w:rsidR="002C352F" w:rsidRDefault="007607C8">
      <w:pPr>
        <w:pStyle w:val="Heading2"/>
      </w:pPr>
      <w:bookmarkStart w:id="131" w:name="_Toc396530564"/>
      <w:bookmarkStart w:id="132" w:name="_Toc392004094"/>
      <w:bookmarkStart w:id="133" w:name="_Toc392004093"/>
      <w:r>
        <w:t>Adversary</w:t>
      </w:r>
      <w:r w:rsidR="002C352F">
        <w:t xml:space="preserve"> simulation results</w:t>
      </w:r>
      <w:bookmarkEnd w:id="131"/>
    </w:p>
    <w:p w14:paraId="58C60C5B" w14:textId="6CCE3B47" w:rsidR="007607C8" w:rsidRPr="007607C8" w:rsidRDefault="007607C8" w:rsidP="007607C8">
      <w:r>
        <w:t xml:space="preserve">In this experiment section, we explore how effective a simulated adversary is at compromising query privacy using the maximum likelihood attacks described in section </w:t>
      </w:r>
      <w:r>
        <w:fldChar w:fldCharType="begin"/>
      </w:r>
      <w:r>
        <w:instrText xml:space="preserve"> REF _Ref393000428 \w \h </w:instrText>
      </w:r>
      <w:r>
        <w:fldChar w:fldCharType="separate"/>
      </w:r>
      <w:r w:rsidR="00564760">
        <w:t>4.3.1.2</w:t>
      </w:r>
      <w:r>
        <w:fldChar w:fldCharType="end"/>
      </w:r>
      <w:r>
        <w:t>.</w:t>
      </w:r>
    </w:p>
    <w:p w14:paraId="4CE5A861" w14:textId="249C4682" w:rsidR="00F46B06" w:rsidRDefault="00F46B06" w:rsidP="00F46B06">
      <w:pPr>
        <w:pStyle w:val="Heading3"/>
      </w:pPr>
      <w:bookmarkStart w:id="134" w:name="_Toc392004096"/>
      <w:bookmarkStart w:id="135" w:name="_Ref392904397"/>
      <w:bookmarkStart w:id="136" w:name="_Toc396530565"/>
      <w:r>
        <w:t>Obfuscations vs Accuracy</w:t>
      </w:r>
      <w:bookmarkEnd w:id="134"/>
      <w:bookmarkEnd w:id="135"/>
      <w:bookmarkEnd w:id="136"/>
    </w:p>
    <w:tbl>
      <w:tblPr>
        <w:tblStyle w:val="PlainTable3"/>
        <w:tblW w:w="0" w:type="auto"/>
        <w:tblLook w:val="06A0" w:firstRow="1" w:lastRow="0" w:firstColumn="1" w:lastColumn="0" w:noHBand="1" w:noVBand="1"/>
      </w:tblPr>
      <w:tblGrid>
        <w:gridCol w:w="1350"/>
        <w:gridCol w:w="7190"/>
        <w:gridCol w:w="810"/>
      </w:tblGrid>
      <w:tr w:rsidR="002658AE" w14:paraId="7684DE83" w14:textId="77777777" w:rsidTr="002C4D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0FBA3B62" w14:textId="77777777" w:rsidR="002658AE" w:rsidRDefault="002658AE" w:rsidP="002C4D8C">
            <w:pPr>
              <w:pStyle w:val="NoSpacing"/>
            </w:pPr>
            <w:r>
              <w:t>Experiment Details</w:t>
            </w:r>
          </w:p>
        </w:tc>
      </w:tr>
      <w:tr w:rsidR="002658AE" w:rsidRPr="005629E7" w14:paraId="24DCF7A7" w14:textId="77777777" w:rsidTr="002C4D8C">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62594578" w14:textId="77777777" w:rsidR="002658AE" w:rsidRDefault="002658AE" w:rsidP="002C4D8C">
            <w:pPr>
              <w:pStyle w:val="NoSpacing"/>
            </w:pPr>
            <w:r>
              <w:t>Input</w:t>
            </w:r>
          </w:p>
        </w:tc>
        <w:tc>
          <w:tcPr>
            <w:tcW w:w="7190" w:type="dxa"/>
          </w:tcPr>
          <w:p w14:paraId="15CAEC6E" w14:textId="77777777" w:rsidR="002658AE" w:rsidRPr="005629E7" w:rsidRDefault="002658AE" w:rsidP="002C4D8C">
            <w:pPr>
              <w:pStyle w:val="NoSpacing"/>
              <w:cnfStyle w:val="000000000000" w:firstRow="0" w:lastRow="0" w:firstColumn="0" w:lastColumn="0" w:oddVBand="0" w:evenVBand="0" w:oddHBand="0" w:evenHBand="0" w:firstRowFirstColumn="0" w:firstRowLastColumn="0" w:lastRowFirstColumn="0" w:lastRowLastColumn="0"/>
              <w:rPr>
                <w:sz w:val="20"/>
              </w:rPr>
            </w:pPr>
            <w:r w:rsidRPr="005629E7">
              <w:rPr>
                <w:sz w:val="20"/>
              </w:rPr>
              <w:t>unique obfuscations (unique strings in the uniform distribution being sampled from)</w:t>
            </w:r>
          </w:p>
        </w:tc>
      </w:tr>
      <w:tr w:rsidR="002658AE" w14:paraId="0D5465D8"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4C158447" w14:textId="77777777" w:rsidR="002658AE" w:rsidRDefault="002658AE" w:rsidP="002C4D8C">
            <w:pPr>
              <w:pStyle w:val="NoSpacing"/>
            </w:pPr>
            <w:r>
              <w:t>Output</w:t>
            </w:r>
          </w:p>
        </w:tc>
        <w:tc>
          <w:tcPr>
            <w:tcW w:w="8000" w:type="dxa"/>
            <w:gridSpan w:val="2"/>
          </w:tcPr>
          <w:p w14:paraId="708083FD" w14:textId="77777777" w:rsidR="002658AE" w:rsidRPr="005629E7" w:rsidRDefault="002658AE" w:rsidP="002C4D8C">
            <w:pPr>
              <w:pStyle w:val="NoSpacing"/>
              <w:cnfStyle w:val="000000000000" w:firstRow="0" w:lastRow="0" w:firstColumn="0" w:lastColumn="0" w:oddVBand="0" w:evenVBand="0" w:oddHBand="0" w:evenHBand="0" w:firstRowFirstColumn="0" w:firstRowLastColumn="0" w:lastRowFirstColumn="0" w:lastRowLastColumn="0"/>
              <w:rPr>
                <w:sz w:val="20"/>
              </w:rPr>
            </w:pPr>
            <w:r w:rsidRPr="005629E7">
              <w:rPr>
                <w:sz w:val="20"/>
              </w:rPr>
              <w:t>accuracy (proportion of hidden terms correctly mapped to the corresponding plaintext term)</w:t>
            </w:r>
          </w:p>
        </w:tc>
      </w:tr>
      <w:tr w:rsidR="002658AE" w14:paraId="1F89DF2C"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79D3B65A" w14:textId="77777777" w:rsidR="002658AE" w:rsidRDefault="002658AE" w:rsidP="002C4D8C">
            <w:pPr>
              <w:pStyle w:val="NoSpacing"/>
            </w:pPr>
            <w:r>
              <w:t>Constants</w:t>
            </w:r>
          </w:p>
        </w:tc>
        <w:tc>
          <w:tcPr>
            <w:tcW w:w="8000" w:type="dxa"/>
            <w:gridSpan w:val="2"/>
          </w:tcPr>
          <w:p w14:paraId="4A07A550" w14:textId="77777777" w:rsidR="002658AE" w:rsidRDefault="002658AE" w:rsidP="002C4D8C">
            <w:pPr>
              <w:pStyle w:val="NoSpacing"/>
              <w:cnfStyle w:val="000000000000" w:firstRow="0" w:lastRow="0" w:firstColumn="0" w:lastColumn="0" w:oddVBand="0" w:evenVBand="0" w:oddHBand="0" w:evenHBand="0" w:firstRowFirstColumn="0" w:firstRowLastColumn="0" w:lastRowFirstColumn="0" w:lastRowLastColumn="0"/>
            </w:pPr>
            <w:r>
              <w:t>1 secret</w:t>
            </w:r>
          </w:p>
          <w:p w14:paraId="225DC967" w14:textId="77777777" w:rsidR="002658AE" w:rsidRDefault="002658AE" w:rsidP="002C4D8C">
            <w:pPr>
              <w:pStyle w:val="NoSpacing"/>
              <w:cnfStyle w:val="000000000000" w:firstRow="0" w:lastRow="0" w:firstColumn="0" w:lastColumn="0" w:oddVBand="0" w:evenVBand="0" w:oddHBand="0" w:evenHBand="0" w:firstRowFirstColumn="0" w:firstRowLastColumn="0" w:lastRowFirstColumn="0" w:lastRowLastColumn="0"/>
            </w:pPr>
            <w:r>
              <w:t xml:space="preserve">50 word search vocabulary (every query is composed from the same 50 unique search terms) </w:t>
            </w:r>
          </w:p>
          <w:p w14:paraId="03043802" w14:textId="77777777" w:rsidR="002658AE" w:rsidRDefault="002658AE" w:rsidP="002C4D8C">
            <w:pPr>
              <w:pStyle w:val="NoSpacing"/>
              <w:cnfStyle w:val="000000000000" w:firstRow="0" w:lastRow="0" w:firstColumn="0" w:lastColumn="0" w:oddVBand="0" w:evenVBand="0" w:oddHBand="0" w:evenHBand="0" w:firstRowFirstColumn="0" w:firstRowLastColumn="0" w:lastRowFirstColumn="0" w:lastRowLastColumn="0"/>
            </w:pPr>
            <w:r>
              <w:t>50,000 query term history (to be used as data points in MLE)</w:t>
            </w:r>
          </w:p>
          <w:p w14:paraId="53E5520F" w14:textId="77777777" w:rsidR="002658AE" w:rsidRDefault="002658AE" w:rsidP="002C4D8C">
            <w:pPr>
              <w:pStyle w:val="NoSpacing"/>
              <w:cnfStyle w:val="000000000000" w:firstRow="0" w:lastRow="0" w:firstColumn="0" w:lastColumn="0" w:oddVBand="0" w:evenVBand="0" w:oddHBand="0" w:evenHBand="0" w:firstRowFirstColumn="0" w:firstRowLastColumn="0" w:lastRowFirstColumn="0" w:lastRowLastColumn="0"/>
            </w:pPr>
            <w:r>
              <w:t>150,000 samples (in the Monte Carlo simulation to approximate MLE)</w:t>
            </w:r>
          </w:p>
        </w:tc>
      </w:tr>
    </w:tbl>
    <w:p w14:paraId="07435DAD" w14:textId="28DD9CFB" w:rsidR="002658AE" w:rsidRDefault="002658AE" w:rsidP="002658AE">
      <w:r>
        <w:t>In this experiment, we are interested in seeing how accurately a hypothetical adversary</w:t>
      </w:r>
      <w:r w:rsidR="00CD7143">
        <w:t xml:space="preserve"> described in section </w:t>
      </w:r>
      <w:r w:rsidR="00CD7143">
        <w:fldChar w:fldCharType="begin"/>
      </w:r>
      <w:r w:rsidR="00CD7143">
        <w:instrText xml:space="preserve"> REF _Ref393000428 \w \h </w:instrText>
      </w:r>
      <w:r w:rsidR="00CD7143">
        <w:fldChar w:fldCharType="separate"/>
      </w:r>
      <w:r w:rsidR="00564760">
        <w:t>4.3.1.2</w:t>
      </w:r>
      <w:r w:rsidR="00CD7143">
        <w:fldChar w:fldCharType="end"/>
      </w:r>
      <w:r>
        <w:t>, using maximum likelihood estimation</w:t>
      </w:r>
      <w:r w:rsidR="00CD7143">
        <w:t xml:space="preserve"> (MLE)</w:t>
      </w:r>
      <w:r>
        <w:t xml:space="preserve">, can learn a mapping from hidden terms to </w:t>
      </w:r>
      <w:r>
        <w:lastRenderedPageBreak/>
        <w:t xml:space="preserve">plaintext query terms with respect to the unique number of obfuscations for several obfuscation rates (which is just the probability that a random query term will be an obfuscated term). Whenever an obfuscation is injected into a query, we sample the obfuscated term from a discrete uniform distribution consisting of </w:t>
      </w:r>
      <m:oMath>
        <m:r>
          <w:rPr>
            <w:rFonts w:ascii="Cambria Math" w:hAnsi="Cambria Math"/>
          </w:rPr>
          <m:t>N</m:t>
        </m:r>
      </m:oMath>
      <w:r>
        <w:t xml:space="preserve"> unique strings. See section </w:t>
      </w:r>
      <w:r>
        <w:fldChar w:fldCharType="begin"/>
      </w:r>
      <w:r>
        <w:instrText xml:space="preserve"> REF _Ref393033886 \w \h </w:instrText>
      </w:r>
      <w:r>
        <w:fldChar w:fldCharType="separate"/>
      </w:r>
      <w:r w:rsidR="00564760">
        <w:t>4.3.1</w:t>
      </w:r>
      <w:r>
        <w:fldChar w:fldCharType="end"/>
      </w:r>
      <w:r>
        <w:t>.</w:t>
      </w:r>
    </w:p>
    <w:p w14:paraId="3E6D5C49" w14:textId="73AB97E2" w:rsidR="002658AE" w:rsidRDefault="002658AE" w:rsidP="002658AE">
      <w:r>
        <w:t xml:space="preserve">From </w:t>
      </w:r>
      <w:r>
        <w:fldChar w:fldCharType="begin"/>
      </w:r>
      <w:r>
        <w:instrText xml:space="preserve"> REF _Ref394006989 \h </w:instrText>
      </w:r>
      <w:r>
        <w:fldChar w:fldCharType="separate"/>
      </w:r>
      <w:r w:rsidR="00564760">
        <w:t xml:space="preserve">Figure </w:t>
      </w:r>
      <w:r w:rsidR="00564760">
        <w:rPr>
          <w:noProof/>
        </w:rPr>
        <w:t>8</w:t>
      </w:r>
      <w:r>
        <w:fldChar w:fldCharType="end"/>
      </w:r>
      <w:r>
        <w:t xml:space="preserve">, one may conclude that for a given obfuscation rate, there comes a point at which increasing the number of unique obfuscations has little effect on mitigating the adversary. The lower the obfuscation rate, the sooner this point is reached. Additionally, the lower the obfuscation rate, the larger the adversary‘s limiting accuracy as </w:t>
      </w:r>
      <m:oMath>
        <m:r>
          <w:rPr>
            <w:rFonts w:ascii="Cambria Math" w:hAnsi="Cambria Math"/>
          </w:rPr>
          <m:t>n</m:t>
        </m:r>
      </m:oMath>
      <w:r>
        <w:t xml:space="preserve"> goes to infinity. </w:t>
      </w:r>
    </w:p>
    <w:p w14:paraId="047A3D55" w14:textId="252883EC" w:rsidR="002658AE" w:rsidRDefault="002658AE" w:rsidP="002658AE">
      <w:r>
        <w:t xml:space="preserve">For high obfuscation rates, it is a mistake to let the number of unique obfuscations </w:t>
      </w:r>
      <m:oMath>
        <m:r>
          <w:rPr>
            <w:rFonts w:ascii="Cambria Math" w:hAnsi="Cambria Math"/>
          </w:rPr>
          <m:t>N</m:t>
        </m:r>
      </m:oMath>
      <w:r>
        <w:t xml:space="preserve"> be small. We imagine the reason for this is related to the fact that the obfuscations will tend to have a higher frequency than most of the real terms if </w:t>
      </w:r>
      <m:oMath>
        <m:f>
          <m:fPr>
            <m:ctrlPr>
              <w:rPr>
                <w:rFonts w:ascii="Cambria Math" w:hAnsi="Cambria Math"/>
                <w:i/>
              </w:rPr>
            </m:ctrlPr>
          </m:fPr>
          <m:num>
            <m:r>
              <w:rPr>
                <w:rFonts w:ascii="Cambria Math" w:hAnsi="Cambria Math"/>
              </w:rPr>
              <m:t>P</m:t>
            </m:r>
            <m:d>
              <m:dPr>
                <m:begChr m:val="["/>
                <m:endChr m:val="]"/>
                <m:ctrlPr>
                  <w:rPr>
                    <w:rFonts w:ascii="Cambria Math" w:hAnsi="Cambria Math"/>
                    <w:i/>
                  </w:rPr>
                </m:ctrlPr>
              </m:dPr>
              <m:e>
                <m:r>
                  <w:rPr>
                    <w:rFonts w:ascii="Cambria Math" w:hAnsi="Cambria Math"/>
                  </w:rPr>
                  <m:t>obfuscation</m:t>
                </m:r>
              </m:e>
            </m:d>
          </m:num>
          <m:den>
            <m:r>
              <w:rPr>
                <w:rFonts w:ascii="Cambria Math" w:hAnsi="Cambria Math"/>
              </w:rPr>
              <m:t>N</m:t>
            </m:r>
          </m:den>
        </m:f>
      </m:oMath>
      <w:r>
        <w:t xml:space="preserve"> is larger than the probability for most real terms. Thus, mapping a non-obfuscated hidden term to the obfuscation class will cause the likelihood of seeing the given history much lower. This presents another area to explore. Instead of sampling the obfuscated terms from a uniform distribution, sample them from a distribution, which is designed to resemble, in some way, the real distribution </w:t>
      </w:r>
      <w:r w:rsidR="00ED520D">
        <w:t>such that</w:t>
      </w:r>
      <w:r>
        <w:t xml:space="preserve"> incorrect mappings are less penalized in the MLE calculation.</w:t>
      </w:r>
    </w:p>
    <w:p w14:paraId="157A4BCA" w14:textId="7E239EF0" w:rsidR="002658AE" w:rsidRPr="002658AE" w:rsidRDefault="002658AE" w:rsidP="002658AE">
      <w:r>
        <w:t xml:space="preserve">In </w:t>
      </w:r>
      <w:r>
        <w:fldChar w:fldCharType="begin"/>
      </w:r>
      <w:r>
        <w:instrText xml:space="preserve"> REF _Ref394007125 \h </w:instrText>
      </w:r>
      <w:r>
        <w:fldChar w:fldCharType="separate"/>
      </w:r>
      <w:r w:rsidR="00564760">
        <w:t xml:space="preserve">Figure </w:t>
      </w:r>
      <w:r w:rsidR="00564760">
        <w:rPr>
          <w:noProof/>
        </w:rPr>
        <w:t>9</w:t>
      </w:r>
      <w:r>
        <w:fldChar w:fldCharType="end"/>
      </w:r>
      <w:r>
        <w:t xml:space="preserve">, we see that (with the same fixed constants as before) the optimal combination of number of obfuscated terms and obfuscation rate—the combination that minimizes the adversary’s prediction accuracy—is </w:t>
      </w:r>
      <m:oMath>
        <m:r>
          <w:rPr>
            <w:rFonts w:ascii="Cambria Math" w:hAnsi="Cambria Math"/>
          </w:rPr>
          <m:t>50</m:t>
        </m:r>
      </m:oMath>
      <w:r>
        <w:t xml:space="preserve"> obfuscated terms and </w:t>
      </w:r>
      <m:oMath>
        <m:r>
          <w:rPr>
            <w:rFonts w:ascii="Cambria Math" w:hAnsi="Cambria Math"/>
          </w:rPr>
          <m:t>0.2</m:t>
        </m:r>
      </m:oMath>
      <w:r>
        <w:t xml:space="preserve"> obfuscation rate.</w:t>
      </w:r>
    </w:p>
    <w:p w14:paraId="21796636" w14:textId="77777777" w:rsidR="00F46B06" w:rsidRDefault="00F46B06" w:rsidP="00F46B06">
      <w:pPr>
        <w:keepNext/>
      </w:pPr>
      <w:r>
        <w:rPr>
          <w:noProof/>
        </w:rPr>
        <w:lastRenderedPageBreak/>
        <w:drawing>
          <wp:inline distT="0" distB="0" distL="0" distR="0" wp14:anchorId="335E7CD2" wp14:editId="6667BBA1">
            <wp:extent cx="5943600" cy="4722921"/>
            <wp:effectExtent l="0" t="0" r="0" b="190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952D858" w14:textId="77777777" w:rsidR="00F46B06" w:rsidRDefault="00F46B06" w:rsidP="00F46B06">
      <w:pPr>
        <w:pStyle w:val="Caption"/>
      </w:pPr>
      <w:bookmarkStart w:id="137" w:name="_Ref394006989"/>
      <w:r>
        <w:t xml:space="preserve">Figure </w:t>
      </w:r>
      <w:fldSimple w:instr=" SEQ Figure \* ARABIC ">
        <w:r w:rsidR="00564760">
          <w:rPr>
            <w:noProof/>
          </w:rPr>
          <w:t>8</w:t>
        </w:r>
      </w:fldSimple>
      <w:bookmarkEnd w:id="137"/>
    </w:p>
    <w:p w14:paraId="67341972" w14:textId="77777777" w:rsidR="00F46B06" w:rsidRDefault="00F46B06" w:rsidP="00F46B06">
      <w:pPr>
        <w:keepNext/>
      </w:pPr>
      <w:r>
        <w:rPr>
          <w:noProof/>
        </w:rPr>
        <w:lastRenderedPageBreak/>
        <w:drawing>
          <wp:inline distT="0" distB="0" distL="0" distR="0" wp14:anchorId="25BD3012" wp14:editId="3495F518">
            <wp:extent cx="5972175" cy="3639845"/>
            <wp:effectExtent l="0" t="0" r="9525" b="1778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4C109CC" w14:textId="77777777" w:rsidR="00F46B06" w:rsidRDefault="00F46B06" w:rsidP="00F46B06">
      <w:pPr>
        <w:pStyle w:val="Caption"/>
      </w:pPr>
      <w:bookmarkStart w:id="138" w:name="_Ref394007125"/>
      <w:r>
        <w:t xml:space="preserve">Figure </w:t>
      </w:r>
      <w:fldSimple w:instr=" SEQ Figure \* ARABIC ">
        <w:r w:rsidR="00564760">
          <w:rPr>
            <w:noProof/>
          </w:rPr>
          <w:t>9</w:t>
        </w:r>
      </w:fldSimple>
      <w:bookmarkEnd w:id="138"/>
    </w:p>
    <w:p w14:paraId="78499023" w14:textId="1A49AD57" w:rsidR="00F46B06" w:rsidRDefault="00F46B06" w:rsidP="00F46B06">
      <w:pPr>
        <w:pStyle w:val="Heading3"/>
      </w:pPr>
      <w:bookmarkStart w:id="139" w:name="_Toc392004097"/>
      <w:bookmarkStart w:id="140" w:name="_Ref392904400"/>
      <w:bookmarkStart w:id="141" w:name="_Toc396530566"/>
      <w:r>
        <w:t>Secrets vs Accuracy</w:t>
      </w:r>
      <w:bookmarkEnd w:id="139"/>
      <w:bookmarkEnd w:id="140"/>
      <w:bookmarkEnd w:id="141"/>
    </w:p>
    <w:tbl>
      <w:tblPr>
        <w:tblStyle w:val="PlainTable3"/>
        <w:tblW w:w="0" w:type="auto"/>
        <w:tblLook w:val="06A0" w:firstRow="1" w:lastRow="0" w:firstColumn="1" w:lastColumn="0" w:noHBand="1" w:noVBand="1"/>
      </w:tblPr>
      <w:tblGrid>
        <w:gridCol w:w="1350"/>
        <w:gridCol w:w="7190"/>
        <w:gridCol w:w="810"/>
      </w:tblGrid>
      <w:tr w:rsidR="00CD7143" w14:paraId="3F3A3E88" w14:textId="77777777" w:rsidTr="002C4D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5EC4CEB1" w14:textId="77777777" w:rsidR="00CD7143" w:rsidRDefault="00CD7143" w:rsidP="002C4D8C">
            <w:pPr>
              <w:pStyle w:val="NoSpacing"/>
            </w:pPr>
            <w:r>
              <w:t>Experiment Details</w:t>
            </w:r>
          </w:p>
        </w:tc>
      </w:tr>
      <w:tr w:rsidR="00CD7143" w:rsidRPr="005629E7" w14:paraId="4DAB8103" w14:textId="77777777" w:rsidTr="002C4D8C">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387DC644" w14:textId="77777777" w:rsidR="00CD7143" w:rsidRDefault="00CD7143" w:rsidP="002C4D8C">
            <w:pPr>
              <w:pStyle w:val="NoSpacing"/>
            </w:pPr>
            <w:r>
              <w:t>Input</w:t>
            </w:r>
          </w:p>
        </w:tc>
        <w:tc>
          <w:tcPr>
            <w:tcW w:w="7190" w:type="dxa"/>
          </w:tcPr>
          <w:p w14:paraId="4C2BF6E5" w14:textId="77777777" w:rsidR="00CD7143" w:rsidRPr="005D7425" w:rsidRDefault="00CD7143" w:rsidP="002C4D8C">
            <w:pPr>
              <w:pStyle w:val="NoSpacing"/>
              <w:cnfStyle w:val="000000000000" w:firstRow="0" w:lastRow="0" w:firstColumn="0" w:lastColumn="0" w:oddVBand="0" w:evenVBand="0" w:oddHBand="0" w:evenHBand="0" w:firstRowFirstColumn="0" w:firstRowLastColumn="0" w:lastRowFirstColumn="0" w:lastRowLastColumn="0"/>
            </w:pPr>
            <w:r w:rsidRPr="005D7425">
              <w:t>secrets</w:t>
            </w:r>
          </w:p>
        </w:tc>
      </w:tr>
      <w:tr w:rsidR="00CD7143" w14:paraId="4E47A30F"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4781376A" w14:textId="77777777" w:rsidR="00CD7143" w:rsidRDefault="00CD7143" w:rsidP="002C4D8C">
            <w:pPr>
              <w:pStyle w:val="NoSpacing"/>
            </w:pPr>
            <w:r>
              <w:t>Output</w:t>
            </w:r>
          </w:p>
        </w:tc>
        <w:tc>
          <w:tcPr>
            <w:tcW w:w="8000" w:type="dxa"/>
            <w:gridSpan w:val="2"/>
          </w:tcPr>
          <w:p w14:paraId="4337C9DB" w14:textId="77777777" w:rsidR="00CD7143" w:rsidRPr="005D7425" w:rsidRDefault="00CD7143" w:rsidP="002C4D8C">
            <w:pPr>
              <w:pStyle w:val="NoSpacing"/>
              <w:cnfStyle w:val="000000000000" w:firstRow="0" w:lastRow="0" w:firstColumn="0" w:lastColumn="0" w:oddVBand="0" w:evenVBand="0" w:oddHBand="0" w:evenHBand="0" w:firstRowFirstColumn="0" w:firstRowLastColumn="0" w:lastRowFirstColumn="0" w:lastRowLastColumn="0"/>
            </w:pPr>
            <w:r w:rsidRPr="005D7425">
              <w:t>accuracy (proportion of hidden terms correctly mapped to the corresponding plaintext term)</w:t>
            </w:r>
          </w:p>
        </w:tc>
      </w:tr>
      <w:tr w:rsidR="00CD7143" w14:paraId="68B686B6"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2D4761BF" w14:textId="77777777" w:rsidR="00CD7143" w:rsidRDefault="00CD7143" w:rsidP="002C4D8C">
            <w:pPr>
              <w:pStyle w:val="NoSpacing"/>
            </w:pPr>
            <w:r>
              <w:t>Constants</w:t>
            </w:r>
          </w:p>
        </w:tc>
        <w:tc>
          <w:tcPr>
            <w:tcW w:w="8000" w:type="dxa"/>
            <w:gridSpan w:val="2"/>
          </w:tcPr>
          <w:p w14:paraId="267DBA6C" w14:textId="77777777" w:rsidR="00CD7143" w:rsidRDefault="00CD7143" w:rsidP="002C4D8C">
            <w:pPr>
              <w:pStyle w:val="NoSpacing"/>
              <w:cnfStyle w:val="000000000000" w:firstRow="0" w:lastRow="0" w:firstColumn="0" w:lastColumn="0" w:oddVBand="0" w:evenVBand="0" w:oddHBand="0" w:evenHBand="0" w:firstRowFirstColumn="0" w:firstRowLastColumn="0" w:lastRowFirstColumn="0" w:lastRowLastColumn="0"/>
            </w:pPr>
            <w:r>
              <w:t>0 obfuscations</w:t>
            </w:r>
          </w:p>
          <w:p w14:paraId="40659980" w14:textId="77777777" w:rsidR="00CD7143" w:rsidRDefault="00CD7143" w:rsidP="002C4D8C">
            <w:pPr>
              <w:pStyle w:val="NoSpacing"/>
              <w:cnfStyle w:val="000000000000" w:firstRow="0" w:lastRow="0" w:firstColumn="0" w:lastColumn="0" w:oddVBand="0" w:evenVBand="0" w:oddHBand="0" w:evenHBand="0" w:firstRowFirstColumn="0" w:firstRowLastColumn="0" w:lastRowFirstColumn="0" w:lastRowLastColumn="0"/>
            </w:pPr>
            <w:r>
              <w:t xml:space="preserve">50 word search vocabulary (every query is composed from the same 50 unique search terms) </w:t>
            </w:r>
          </w:p>
          <w:p w14:paraId="14BE9C4B" w14:textId="77777777" w:rsidR="00CD7143" w:rsidRDefault="00CD7143" w:rsidP="002C4D8C">
            <w:pPr>
              <w:pStyle w:val="NoSpacing"/>
              <w:cnfStyle w:val="000000000000" w:firstRow="0" w:lastRow="0" w:firstColumn="0" w:lastColumn="0" w:oddVBand="0" w:evenVBand="0" w:oddHBand="0" w:evenHBand="0" w:firstRowFirstColumn="0" w:firstRowLastColumn="0" w:lastRowFirstColumn="0" w:lastRowLastColumn="0"/>
            </w:pPr>
            <w:r>
              <w:t>50,000 query term history (to be used as data points in MLE)</w:t>
            </w:r>
          </w:p>
          <w:p w14:paraId="6F7EA616" w14:textId="77777777" w:rsidR="00CD7143" w:rsidRDefault="00CD7143" w:rsidP="002C4D8C">
            <w:pPr>
              <w:pStyle w:val="NoSpacing"/>
              <w:cnfStyle w:val="000000000000" w:firstRow="0" w:lastRow="0" w:firstColumn="0" w:lastColumn="0" w:oddVBand="0" w:evenVBand="0" w:oddHBand="0" w:evenHBand="0" w:firstRowFirstColumn="0" w:firstRowLastColumn="0" w:lastRowFirstColumn="0" w:lastRowLastColumn="0"/>
            </w:pPr>
            <w:r>
              <w:t>150,000 samples (in the Monte Carlo simulation to approximate MLE)</w:t>
            </w:r>
          </w:p>
        </w:tc>
      </w:tr>
    </w:tbl>
    <w:p w14:paraId="3D5AE389" w14:textId="4777EB08" w:rsidR="00CD7143" w:rsidRDefault="00CD7143" w:rsidP="00CD7143">
      <w:r>
        <w:t xml:space="preserve">In this experiment, we are interested in seeing how effective secrets are at mitigating the adversary discussed in section </w:t>
      </w:r>
      <w:r>
        <w:fldChar w:fldCharType="begin"/>
      </w:r>
      <w:r>
        <w:instrText xml:space="preserve"> REF _Ref393000428 \w \h </w:instrText>
      </w:r>
      <w:r>
        <w:fldChar w:fldCharType="separate"/>
      </w:r>
      <w:r w:rsidR="00564760">
        <w:t>4.3.1.2</w:t>
      </w:r>
      <w:r>
        <w:fldChar w:fldCharType="end"/>
      </w:r>
      <w:r>
        <w:t>. Increasing secrets does seem to mitigate the adversary’s MLE attack</w:t>
      </w:r>
      <w:r w:rsidR="000F4644">
        <w:t xml:space="preserve">, and as shown in experiment </w:t>
      </w:r>
      <w:r w:rsidR="000F4644">
        <w:fldChar w:fldCharType="begin"/>
      </w:r>
      <w:r w:rsidR="000F4644">
        <w:instrText xml:space="preserve"> REF _Ref394009785 \w \h </w:instrText>
      </w:r>
      <w:r w:rsidR="000F4644">
        <w:fldChar w:fldCharType="separate"/>
      </w:r>
      <w:r w:rsidR="00564760">
        <w:t>5.6.3</w:t>
      </w:r>
      <w:r w:rsidR="000F4644">
        <w:fldChar w:fldCharType="end"/>
      </w:r>
      <w:r>
        <w:t xml:space="preserve"> </w:t>
      </w:r>
      <w:r w:rsidR="000F4644">
        <w:t xml:space="preserve">it comes </w:t>
      </w:r>
      <w:r>
        <w:t xml:space="preserve">at little to no cost to MAP accuracy and query lag time (except for BSIB’s lag, but only slightly). However, it does cost in terms of inflating the secure index size (see experiment </w:t>
      </w:r>
      <w:r>
        <w:fldChar w:fldCharType="begin"/>
      </w:r>
      <w:r>
        <w:instrText xml:space="preserve"> REF _Ref393279353 \w \h </w:instrText>
      </w:r>
      <w:r>
        <w:fldChar w:fldCharType="separate"/>
      </w:r>
      <w:r w:rsidR="00564760">
        <w:t>5.6.3</w:t>
      </w:r>
      <w:r>
        <w:fldChar w:fldCharType="end"/>
      </w:r>
      <w:r w:rsidR="000F4644">
        <w:t xml:space="preserve"> for more</w:t>
      </w:r>
      <w:r>
        <w:t>).</w:t>
      </w:r>
    </w:p>
    <w:p w14:paraId="62D7DC6E" w14:textId="77777777" w:rsidR="00CD7143" w:rsidRDefault="00CD7143" w:rsidP="00CD7143">
      <w:r>
        <w:t>Additionally, the marginal value of secrets has diminishing returns. Eventually, there comes a point where it hardly makes a difference at all, but you are likely to run out of memory space before that happens.</w:t>
      </w:r>
    </w:p>
    <w:p w14:paraId="5A3C84F0" w14:textId="666650FC" w:rsidR="00CD7143" w:rsidRPr="00CD7143" w:rsidRDefault="00CD7143" w:rsidP="00CD7143">
      <w:r>
        <w:t>It is worthwhile pointing out that the secrets for a given term are sampled from a discrete uniform distribution. This probably limits the effectiveness of having secrets. The adversary may be able to infer the underlying plaintext distribution using big data and statistics, but the adversary cannot know (just as with obfuscations) the distribution of an individual user’s secret distribution which may be randomly re-</w:t>
      </w:r>
      <w:r>
        <w:lastRenderedPageBreak/>
        <w:t>defined periodically (not only an unknown distribution, but a moving distribution). Indeed, each user can have their own way of sampling secrets (and the same is true for sampling obfuscated terms). We expect that any experimental outcomes that do this would look even more promising.</w:t>
      </w:r>
    </w:p>
    <w:p w14:paraId="392B88B3" w14:textId="77777777" w:rsidR="00F46B06" w:rsidRDefault="00F46B06" w:rsidP="00F46B06">
      <w:pPr>
        <w:keepNext/>
      </w:pPr>
      <w:r>
        <w:rPr>
          <w:noProof/>
        </w:rPr>
        <w:drawing>
          <wp:inline distT="0" distB="0" distL="0" distR="0" wp14:anchorId="3F12D794" wp14:editId="77E858E1">
            <wp:extent cx="5943600" cy="3480046"/>
            <wp:effectExtent l="0" t="0" r="0" b="635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62809C7" w14:textId="77777777" w:rsidR="00F46B06" w:rsidRDefault="00F46B06" w:rsidP="00F46B06">
      <w:pPr>
        <w:pStyle w:val="Caption"/>
      </w:pPr>
      <w:r>
        <w:t xml:space="preserve">Figure </w:t>
      </w:r>
      <w:fldSimple w:instr=" SEQ Figure \* ARABIC ">
        <w:r w:rsidR="00564760">
          <w:rPr>
            <w:noProof/>
          </w:rPr>
          <w:t>10</w:t>
        </w:r>
      </w:fldSimple>
    </w:p>
    <w:p w14:paraId="39CC8AC8" w14:textId="28B0FF1B" w:rsidR="00F46B06" w:rsidRDefault="00F46B06" w:rsidP="00F46B06">
      <w:pPr>
        <w:pStyle w:val="Heading3"/>
      </w:pPr>
      <w:bookmarkStart w:id="142" w:name="_Toc392004098"/>
      <w:bookmarkStart w:id="143" w:name="_Ref392904402"/>
      <w:bookmarkStart w:id="144" w:name="_Toc396530567"/>
      <w:r>
        <w:t>History Samples vs Accuracy</w:t>
      </w:r>
      <w:bookmarkEnd w:id="142"/>
      <w:bookmarkEnd w:id="143"/>
      <w:bookmarkEnd w:id="144"/>
    </w:p>
    <w:tbl>
      <w:tblPr>
        <w:tblStyle w:val="PlainTable3"/>
        <w:tblW w:w="0" w:type="auto"/>
        <w:tblLook w:val="06A0" w:firstRow="1" w:lastRow="0" w:firstColumn="1" w:lastColumn="0" w:noHBand="1" w:noVBand="1"/>
      </w:tblPr>
      <w:tblGrid>
        <w:gridCol w:w="1350"/>
        <w:gridCol w:w="7190"/>
        <w:gridCol w:w="810"/>
      </w:tblGrid>
      <w:tr w:rsidR="00954D31" w14:paraId="7455833B" w14:textId="77777777" w:rsidTr="002C4D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10FA7B36" w14:textId="77777777" w:rsidR="00954D31" w:rsidRDefault="00954D31" w:rsidP="002C4D8C">
            <w:pPr>
              <w:pStyle w:val="NoSpacing"/>
            </w:pPr>
            <w:r>
              <w:t>Experiment Details</w:t>
            </w:r>
          </w:p>
        </w:tc>
      </w:tr>
      <w:tr w:rsidR="00954D31" w:rsidRPr="005629E7" w14:paraId="376196CF" w14:textId="77777777" w:rsidTr="002C4D8C">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0F986C9E" w14:textId="77777777" w:rsidR="00954D31" w:rsidRDefault="00954D31" w:rsidP="002C4D8C">
            <w:pPr>
              <w:pStyle w:val="NoSpacing"/>
            </w:pPr>
            <w:r>
              <w:t>Input</w:t>
            </w:r>
          </w:p>
        </w:tc>
        <w:tc>
          <w:tcPr>
            <w:tcW w:w="7190" w:type="dxa"/>
          </w:tcPr>
          <w:p w14:paraId="658B9860" w14:textId="77777777" w:rsidR="00954D31" w:rsidRPr="005D7425" w:rsidRDefault="00954D31" w:rsidP="002C4D8C">
            <w:pPr>
              <w:pStyle w:val="NoSpacing"/>
              <w:cnfStyle w:val="000000000000" w:firstRow="0" w:lastRow="0" w:firstColumn="0" w:lastColumn="0" w:oddVBand="0" w:evenVBand="0" w:oddHBand="0" w:evenHBand="0" w:firstRowFirstColumn="0" w:firstRowLastColumn="0" w:lastRowFirstColumn="0" w:lastRowLastColumn="0"/>
            </w:pPr>
            <w:r>
              <w:t>s</w:t>
            </w:r>
            <w:r w:rsidRPr="005D7425">
              <w:t>ecrets</w:t>
            </w:r>
            <w:r>
              <w:t>, history size</w:t>
            </w:r>
          </w:p>
        </w:tc>
      </w:tr>
      <w:tr w:rsidR="00954D31" w14:paraId="31BB076F"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35E3474F" w14:textId="77777777" w:rsidR="00954D31" w:rsidRDefault="00954D31" w:rsidP="002C4D8C">
            <w:pPr>
              <w:pStyle w:val="NoSpacing"/>
            </w:pPr>
            <w:r>
              <w:t>Output</w:t>
            </w:r>
          </w:p>
        </w:tc>
        <w:tc>
          <w:tcPr>
            <w:tcW w:w="8000" w:type="dxa"/>
            <w:gridSpan w:val="2"/>
          </w:tcPr>
          <w:p w14:paraId="6B337FCF" w14:textId="77777777" w:rsidR="00954D31" w:rsidRPr="005D7425" w:rsidRDefault="00954D31" w:rsidP="002C4D8C">
            <w:pPr>
              <w:pStyle w:val="NoSpacing"/>
              <w:cnfStyle w:val="000000000000" w:firstRow="0" w:lastRow="0" w:firstColumn="0" w:lastColumn="0" w:oddVBand="0" w:evenVBand="0" w:oddHBand="0" w:evenHBand="0" w:firstRowFirstColumn="0" w:firstRowLastColumn="0" w:lastRowFirstColumn="0" w:lastRowLastColumn="0"/>
            </w:pPr>
            <w:r w:rsidRPr="005D7425">
              <w:t>accuracy (proportion of hidden terms correctly mapped to the corresponding plaintext term)</w:t>
            </w:r>
          </w:p>
        </w:tc>
      </w:tr>
      <w:tr w:rsidR="00954D31" w14:paraId="69B8ACAD"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6F190211" w14:textId="77777777" w:rsidR="00954D31" w:rsidRDefault="00954D31" w:rsidP="002C4D8C">
            <w:pPr>
              <w:pStyle w:val="NoSpacing"/>
            </w:pPr>
            <w:r>
              <w:t>Constants</w:t>
            </w:r>
          </w:p>
        </w:tc>
        <w:tc>
          <w:tcPr>
            <w:tcW w:w="8000" w:type="dxa"/>
            <w:gridSpan w:val="2"/>
          </w:tcPr>
          <w:p w14:paraId="2D7130BA" w14:textId="6CEF0643" w:rsidR="00954D31" w:rsidRDefault="006F0D12" w:rsidP="002C4D8C">
            <w:pPr>
              <w:pStyle w:val="NoSpacing"/>
              <w:cnfStyle w:val="000000000000" w:firstRow="0" w:lastRow="0" w:firstColumn="0" w:lastColumn="0" w:oddVBand="0" w:evenVBand="0" w:oddHBand="0" w:evenHBand="0" w:firstRowFirstColumn="0" w:firstRowLastColumn="0" w:lastRowFirstColumn="0" w:lastRowLastColumn="0"/>
            </w:pPr>
            <m:oMath>
              <m:r>
                <w:rPr>
                  <w:rFonts w:ascii="Cambria Math" w:hAnsi="Cambria Math"/>
                </w:rPr>
                <m:t>0</m:t>
              </m:r>
            </m:oMath>
            <w:r w:rsidR="00954D31">
              <w:t xml:space="preserve"> obfuscations or </w:t>
            </w:r>
            <m:oMath>
              <m:r>
                <m:rPr>
                  <m:nor/>
                </m:rPr>
                <w:rPr>
                  <w:rFonts w:ascii="Cambria Math" w:hAnsi="Cambria Math"/>
                </w:rPr>
                <m:t>obfuscation rate</m:t>
              </m:r>
              <m:r>
                <w:rPr>
                  <w:rFonts w:ascii="Cambria Math" w:hAnsi="Cambria Math"/>
                </w:rPr>
                <m:t xml:space="preserve"> = 0.2</m:t>
              </m:r>
            </m:oMath>
          </w:p>
          <w:p w14:paraId="6A670E6F" w14:textId="65A4DB32" w:rsidR="00954D31" w:rsidRDefault="006F0D12" w:rsidP="002C4D8C">
            <w:pPr>
              <w:pStyle w:val="NoSpacing"/>
              <w:cnfStyle w:val="000000000000" w:firstRow="0" w:lastRow="0" w:firstColumn="0" w:lastColumn="0" w:oddVBand="0" w:evenVBand="0" w:oddHBand="0" w:evenHBand="0" w:firstRowFirstColumn="0" w:firstRowLastColumn="0" w:lastRowFirstColumn="0" w:lastRowLastColumn="0"/>
            </w:pPr>
            <m:oMath>
              <m:r>
                <w:rPr>
                  <w:rFonts w:ascii="Cambria Math" w:hAnsi="Cambria Math"/>
                </w:rPr>
                <m:t>50</m:t>
              </m:r>
            </m:oMath>
            <w:r w:rsidR="00954D31">
              <w:t xml:space="preserve"> word search vocabulary (every query is composed from the same </w:t>
            </w:r>
            <m:oMath>
              <m:r>
                <w:rPr>
                  <w:rFonts w:ascii="Cambria Math" w:hAnsi="Cambria Math"/>
                </w:rPr>
                <m:t>50</m:t>
              </m:r>
            </m:oMath>
            <w:r w:rsidR="00954D31">
              <w:t xml:space="preserve"> unique search terms) </w:t>
            </w:r>
          </w:p>
          <w:p w14:paraId="0EA1A161" w14:textId="521355AB" w:rsidR="00954D31" w:rsidRDefault="00A301B7" w:rsidP="002C4D8C">
            <w:pPr>
              <w:pStyle w:val="NoSpacing"/>
              <w:cnfStyle w:val="000000000000" w:firstRow="0" w:lastRow="0" w:firstColumn="0" w:lastColumn="0" w:oddVBand="0" w:evenVBand="0" w:oddHBand="0" w:evenHBand="0" w:firstRowFirstColumn="0" w:firstRowLastColumn="0" w:lastRowFirstColumn="0" w:lastRowLastColumn="0"/>
            </w:pPr>
            <m:oMath>
              <m:r>
                <w:rPr>
                  <w:rFonts w:ascii="Cambria Math" w:hAnsi="Cambria Math"/>
                </w:rPr>
                <m:t>150,000</m:t>
              </m:r>
            </m:oMath>
            <w:r w:rsidR="00954D31">
              <w:t xml:space="preserve"> samples (in the Monte Carlo simulation to approximate MLE)</w:t>
            </w:r>
          </w:p>
        </w:tc>
      </w:tr>
    </w:tbl>
    <w:p w14:paraId="6CC549A7" w14:textId="77777777" w:rsidR="00954D31" w:rsidRDefault="00954D31" w:rsidP="00954D31">
      <w:r>
        <w:t>As the number of query samples (history) increases, so too does the predictive accuracy of the adversary as expected; the more data the adversary has to learn the model (the mapping from hidden terms to plaintext terms), the more accurate the model should be.</w:t>
      </w:r>
    </w:p>
    <w:p w14:paraId="67A77F94" w14:textId="7B844236" w:rsidR="00954D31" w:rsidRDefault="00954D31" w:rsidP="00954D31">
      <w:r>
        <w:t xml:space="preserve">Indeed, in </w:t>
      </w:r>
      <w:r>
        <w:fldChar w:fldCharType="begin"/>
      </w:r>
      <w:r>
        <w:instrText xml:space="preserve"> REF _Ref393279671 \h </w:instrText>
      </w:r>
      <w:r>
        <w:fldChar w:fldCharType="separate"/>
      </w:r>
      <w:r w:rsidR="00564760">
        <w:t xml:space="preserve">Figure </w:t>
      </w:r>
      <w:r w:rsidR="00564760">
        <w:rPr>
          <w:noProof/>
        </w:rPr>
        <w:t>12</w:t>
      </w:r>
      <w:r>
        <w:fldChar w:fldCharType="end"/>
      </w:r>
      <w:r>
        <w:t xml:space="preserve">, for a history size of 512k, if only using one secret the adversary has a </w:t>
      </w:r>
      <m:oMath>
        <m:r>
          <w:rPr>
            <w:rFonts w:ascii="Cambria Math" w:hAnsi="Cambria Math"/>
          </w:rPr>
          <m:t>93%</m:t>
        </m:r>
      </m:oMath>
      <w:r>
        <w:t xml:space="preserve"> accuracy rate. Increasing the number of secrets to </w:t>
      </w:r>
      <m:oMath>
        <m:r>
          <w:rPr>
            <w:rFonts w:ascii="Cambria Math" w:hAnsi="Cambria Math"/>
          </w:rPr>
          <m:t>16</m:t>
        </m:r>
      </m:oMath>
      <w:r>
        <w:t xml:space="preserve"> reduces the adversary’s accuracy rate to </w:t>
      </w:r>
      <m:oMath>
        <m:r>
          <w:rPr>
            <w:rFonts w:ascii="Cambria Math" w:hAnsi="Cambria Math"/>
          </w:rPr>
          <m:t>36%</m:t>
        </m:r>
      </m:oMath>
      <w:r>
        <w:t xml:space="preserve">. This is certainly an improvement, but preferably, it would be lower yet. Granted, this is a toy problem; there are only </w:t>
      </w:r>
      <m:oMath>
        <m:r>
          <w:rPr>
            <w:rFonts w:ascii="Cambria Math" w:hAnsi="Cambria Math"/>
          </w:rPr>
          <m:t>50</m:t>
        </m:r>
      </m:oMath>
      <w:r>
        <w:t xml:space="preserve"> words in the user’s search vocabulary, for instance. However, according to equation for the curve representing 512k history samples, we would need over </w:t>
      </w:r>
      <m:oMath>
        <m:r>
          <w:rPr>
            <w:rFonts w:ascii="Cambria Math" w:hAnsi="Cambria Math"/>
          </w:rPr>
          <m:t>700</m:t>
        </m:r>
      </m:oMath>
      <w:r>
        <w:t xml:space="preserve"> secrets to reduce the adversary’s accuracy to </w:t>
      </w:r>
      <m:oMath>
        <m:r>
          <w:rPr>
            <w:rFonts w:ascii="Cambria Math" w:hAnsi="Cambria Math"/>
          </w:rPr>
          <m:t>10%</m:t>
        </m:r>
      </m:oMath>
      <w:r>
        <w:t>. Since secrets inflate the size of the index, this is not a viable option.</w:t>
      </w:r>
    </w:p>
    <w:p w14:paraId="092FFC9B" w14:textId="7BED0BC3" w:rsidR="00954D31" w:rsidRPr="00954D31" w:rsidRDefault="00954D31" w:rsidP="00954D31">
      <w:r>
        <w:lastRenderedPageBreak/>
        <w:t>However, as discussed elsewhere, if the secrets were not sampled uniformly, much better results could probably be realized. And, of course, secrets may be combined with obfuscations without inflating the secure index size.</w:t>
      </w:r>
    </w:p>
    <w:p w14:paraId="76F4F64A" w14:textId="77777777" w:rsidR="00F46B06" w:rsidRDefault="00F46B06" w:rsidP="00F46B06">
      <w:pPr>
        <w:keepNext/>
      </w:pPr>
      <w:r>
        <w:rPr>
          <w:noProof/>
        </w:rPr>
        <w:drawing>
          <wp:inline distT="0" distB="0" distL="0" distR="0" wp14:anchorId="630382EF" wp14:editId="27A6B4AA">
            <wp:extent cx="5943600" cy="3382392"/>
            <wp:effectExtent l="0" t="0" r="0" b="889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E997AB5" w14:textId="77777777" w:rsidR="00F46B06" w:rsidRDefault="00F46B06" w:rsidP="00F46B06">
      <w:pPr>
        <w:pStyle w:val="Caption"/>
        <w:rPr>
          <w:noProof/>
        </w:rPr>
      </w:pPr>
      <w:bookmarkStart w:id="145" w:name="_Ref393279176"/>
      <w:r>
        <w:t xml:space="preserve">Figure </w:t>
      </w:r>
      <w:fldSimple w:instr=" SEQ Figure \* ARABIC ">
        <w:r w:rsidR="00564760">
          <w:rPr>
            <w:noProof/>
          </w:rPr>
          <w:t>11</w:t>
        </w:r>
      </w:fldSimple>
      <w:bookmarkEnd w:id="145"/>
    </w:p>
    <w:p w14:paraId="5C822690" w14:textId="080E3C4E" w:rsidR="00954D31" w:rsidRPr="00954D31" w:rsidRDefault="00954D31" w:rsidP="00954D31">
      <w:r>
        <w:rPr>
          <w:noProof/>
        </w:rPr>
        <w:drawing>
          <wp:inline distT="0" distB="0" distL="0" distR="0" wp14:anchorId="252C3595" wp14:editId="51DA83DD">
            <wp:extent cx="5943600" cy="3151573"/>
            <wp:effectExtent l="0" t="0" r="0" b="10795"/>
            <wp:docPr id="48" name="Chart 4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105351D" w14:textId="77777777" w:rsidR="00F46B06" w:rsidRDefault="00F46B06" w:rsidP="00F46B06">
      <w:pPr>
        <w:keepNext/>
      </w:pPr>
      <w:r>
        <w:rPr>
          <w:noProof/>
        </w:rPr>
        <w:lastRenderedPageBreak/>
        <w:drawing>
          <wp:inline distT="0" distB="0" distL="0" distR="0" wp14:anchorId="080D3C75" wp14:editId="47018A1B">
            <wp:extent cx="5905500" cy="5113538"/>
            <wp:effectExtent l="0" t="0" r="0" b="1143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FD37EB0" w14:textId="77777777" w:rsidR="00F46B06" w:rsidRDefault="00F46B06" w:rsidP="00F46B06">
      <w:pPr>
        <w:pStyle w:val="Caption"/>
        <w:rPr>
          <w:noProof/>
        </w:rPr>
      </w:pPr>
      <w:bookmarkStart w:id="146" w:name="_Ref393279671"/>
      <w:r>
        <w:t xml:space="preserve">Figure </w:t>
      </w:r>
      <w:fldSimple w:instr=" SEQ Figure \* ARABIC ">
        <w:r w:rsidR="00564760">
          <w:rPr>
            <w:noProof/>
          </w:rPr>
          <w:t>12</w:t>
        </w:r>
      </w:fldSimple>
      <w:bookmarkEnd w:id="146"/>
    </w:p>
    <w:p w14:paraId="2B233C44" w14:textId="645536C3" w:rsidR="00F46B06" w:rsidRDefault="00F46B06" w:rsidP="00F46B06">
      <w:pPr>
        <w:pStyle w:val="Heading3"/>
      </w:pPr>
      <w:bookmarkStart w:id="147" w:name="_Toc396530568"/>
      <w:r>
        <w:t>Vocabulary Size vs Accuracy</w:t>
      </w:r>
      <w:bookmarkEnd w:id="147"/>
    </w:p>
    <w:tbl>
      <w:tblPr>
        <w:tblStyle w:val="PlainTable3"/>
        <w:tblW w:w="0" w:type="auto"/>
        <w:tblLook w:val="06A0" w:firstRow="1" w:lastRow="0" w:firstColumn="1" w:lastColumn="0" w:noHBand="1" w:noVBand="1"/>
      </w:tblPr>
      <w:tblGrid>
        <w:gridCol w:w="1350"/>
        <w:gridCol w:w="7190"/>
        <w:gridCol w:w="810"/>
      </w:tblGrid>
      <w:tr w:rsidR="00F46B06" w14:paraId="28E93FA9" w14:textId="77777777" w:rsidTr="00D93F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0101460E" w14:textId="77777777" w:rsidR="00F46B06" w:rsidRDefault="00F46B06" w:rsidP="00D93F62">
            <w:pPr>
              <w:pStyle w:val="NoSpacing"/>
            </w:pPr>
            <w:r>
              <w:t>Experiment Details</w:t>
            </w:r>
          </w:p>
        </w:tc>
      </w:tr>
      <w:tr w:rsidR="00F46B06" w:rsidRPr="005629E7" w14:paraId="7343FDE4" w14:textId="77777777" w:rsidTr="00D93F62">
        <w:trPr>
          <w:gridAfter w:val="1"/>
          <w:wAfter w:w="641" w:type="dxa"/>
        </w:trPr>
        <w:tc>
          <w:tcPr>
            <w:cnfStyle w:val="001000000000" w:firstRow="0" w:lastRow="0" w:firstColumn="1" w:lastColumn="0" w:oddVBand="0" w:evenVBand="0" w:oddHBand="0" w:evenHBand="0" w:firstRowFirstColumn="0" w:firstRowLastColumn="0" w:lastRowFirstColumn="0" w:lastRowLastColumn="0"/>
            <w:tcW w:w="1350" w:type="dxa"/>
          </w:tcPr>
          <w:p w14:paraId="173C0631" w14:textId="77777777" w:rsidR="00F46B06" w:rsidRDefault="00F46B06" w:rsidP="00D93F62">
            <w:pPr>
              <w:pStyle w:val="NoSpacing"/>
            </w:pPr>
            <w:r>
              <w:t>Input</w:t>
            </w:r>
          </w:p>
        </w:tc>
        <w:tc>
          <w:tcPr>
            <w:tcW w:w="7190" w:type="dxa"/>
          </w:tcPr>
          <w:p w14:paraId="74C6374A" w14:textId="76F01201" w:rsidR="00F46B06" w:rsidRPr="005D7425" w:rsidRDefault="00F46B06" w:rsidP="00DE7622">
            <w:pPr>
              <w:pStyle w:val="NoSpacing"/>
              <w:cnfStyle w:val="000000000000" w:firstRow="0" w:lastRow="0" w:firstColumn="0" w:lastColumn="0" w:oddVBand="0" w:evenVBand="0" w:oddHBand="0" w:evenHBand="0" w:firstRowFirstColumn="0" w:firstRowLastColumn="0" w:lastRowFirstColumn="0" w:lastRowLastColumn="0"/>
            </w:pPr>
            <w:r>
              <w:t>vocabulary size</w:t>
            </w:r>
            <w:r w:rsidR="00DE7622">
              <w:t xml:space="preserve"> (number of unique keyword search terms</w:t>
            </w:r>
            <w:r w:rsidR="003C35C9">
              <w:t>)</w:t>
            </w:r>
          </w:p>
        </w:tc>
      </w:tr>
      <w:tr w:rsidR="00F46B06" w14:paraId="33146C34" w14:textId="77777777" w:rsidTr="00D93F62">
        <w:tc>
          <w:tcPr>
            <w:cnfStyle w:val="001000000000" w:firstRow="0" w:lastRow="0" w:firstColumn="1" w:lastColumn="0" w:oddVBand="0" w:evenVBand="0" w:oddHBand="0" w:evenHBand="0" w:firstRowFirstColumn="0" w:firstRowLastColumn="0" w:lastRowFirstColumn="0" w:lastRowLastColumn="0"/>
            <w:tcW w:w="1350" w:type="dxa"/>
          </w:tcPr>
          <w:p w14:paraId="126FFA8F" w14:textId="77777777" w:rsidR="00F46B06" w:rsidRDefault="00F46B06" w:rsidP="00D93F62">
            <w:pPr>
              <w:pStyle w:val="NoSpacing"/>
            </w:pPr>
            <w:r>
              <w:t>Output</w:t>
            </w:r>
          </w:p>
        </w:tc>
        <w:tc>
          <w:tcPr>
            <w:tcW w:w="8000" w:type="dxa"/>
            <w:gridSpan w:val="2"/>
          </w:tcPr>
          <w:p w14:paraId="6CEBF49F" w14:textId="77777777" w:rsidR="00F46B06" w:rsidRPr="005D7425" w:rsidRDefault="00F46B06" w:rsidP="00D93F62">
            <w:pPr>
              <w:pStyle w:val="NoSpacing"/>
              <w:cnfStyle w:val="000000000000" w:firstRow="0" w:lastRow="0" w:firstColumn="0" w:lastColumn="0" w:oddVBand="0" w:evenVBand="0" w:oddHBand="0" w:evenHBand="0" w:firstRowFirstColumn="0" w:firstRowLastColumn="0" w:lastRowFirstColumn="0" w:lastRowLastColumn="0"/>
            </w:pPr>
            <w:r w:rsidRPr="005D7425">
              <w:t>accuracy (proportion of hidden terms correctly mapped to the corresponding plaintext term)</w:t>
            </w:r>
          </w:p>
        </w:tc>
      </w:tr>
      <w:tr w:rsidR="00F46B06" w14:paraId="28A32BD3" w14:textId="77777777" w:rsidTr="00D93F62">
        <w:tc>
          <w:tcPr>
            <w:cnfStyle w:val="001000000000" w:firstRow="0" w:lastRow="0" w:firstColumn="1" w:lastColumn="0" w:oddVBand="0" w:evenVBand="0" w:oddHBand="0" w:evenHBand="0" w:firstRowFirstColumn="0" w:firstRowLastColumn="0" w:lastRowFirstColumn="0" w:lastRowLastColumn="0"/>
            <w:tcW w:w="1350" w:type="dxa"/>
          </w:tcPr>
          <w:p w14:paraId="3187C4DC" w14:textId="77777777" w:rsidR="00F46B06" w:rsidRDefault="00F46B06" w:rsidP="00D93F62">
            <w:pPr>
              <w:pStyle w:val="NoSpacing"/>
            </w:pPr>
            <w:r>
              <w:t>Constants</w:t>
            </w:r>
          </w:p>
        </w:tc>
        <w:tc>
          <w:tcPr>
            <w:tcW w:w="8000" w:type="dxa"/>
            <w:gridSpan w:val="2"/>
          </w:tcPr>
          <w:p w14:paraId="4097E7B7" w14:textId="77777777" w:rsidR="00F46B06" w:rsidRDefault="00F46B06" w:rsidP="00D93F62">
            <w:pPr>
              <w:pStyle w:val="NoSpacing"/>
              <w:cnfStyle w:val="000000000000" w:firstRow="0" w:lastRow="0" w:firstColumn="0" w:lastColumn="0" w:oddVBand="0" w:evenVBand="0" w:oddHBand="0" w:evenHBand="0" w:firstRowFirstColumn="0" w:firstRowLastColumn="0" w:lastRowFirstColumn="0" w:lastRowLastColumn="0"/>
            </w:pPr>
            <w:r>
              <w:t>no obfuscations</w:t>
            </w:r>
          </w:p>
          <w:p w14:paraId="1EA12F60" w14:textId="77777777" w:rsidR="00F46B06" w:rsidRDefault="00F46B06" w:rsidP="00D93F62">
            <w:pPr>
              <w:pStyle w:val="NoSpacing"/>
              <w:cnfStyle w:val="000000000000" w:firstRow="0" w:lastRow="0" w:firstColumn="0" w:lastColumn="0" w:oddVBand="0" w:evenVBand="0" w:oddHBand="0" w:evenHBand="0" w:firstRowFirstColumn="0" w:firstRowLastColumn="0" w:lastRowFirstColumn="0" w:lastRowLastColumn="0"/>
            </w:pPr>
            <w:r>
              <w:t>150,000 samples (in the Monte Carlo simulation to approximate MLE)</w:t>
            </w:r>
          </w:p>
        </w:tc>
      </w:tr>
    </w:tbl>
    <w:p w14:paraId="16D50F1A" w14:textId="0AF1C78A" w:rsidR="00F46B06" w:rsidRDefault="00954D31" w:rsidP="00F46B06">
      <w:r>
        <w:t>In the figure, w</w:t>
      </w:r>
      <w:r w:rsidR="00F46B06">
        <w:t>e see that as the vocabulary size increase, as expected in general less accuracy is achieved. Also as expected, we see that more secrets also consistently degrades the accuracy of the attack.</w:t>
      </w:r>
    </w:p>
    <w:p w14:paraId="0B124BFF" w14:textId="57FA1F25" w:rsidR="00954D31" w:rsidRPr="003C24CF" w:rsidRDefault="00954D31" w:rsidP="00F46B06">
      <w:r>
        <w:rPr>
          <w:noProof/>
        </w:rPr>
        <w:lastRenderedPageBreak/>
        <w:drawing>
          <wp:inline distT="0" distB="0" distL="0" distR="0" wp14:anchorId="3189C069" wp14:editId="0CA73A30">
            <wp:extent cx="5943340" cy="4270159"/>
            <wp:effectExtent l="0" t="0" r="63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53905" cy="4277750"/>
                    </a:xfrm>
                    <a:prstGeom prst="rect">
                      <a:avLst/>
                    </a:prstGeom>
                  </pic:spPr>
                </pic:pic>
              </a:graphicData>
            </a:graphic>
          </wp:inline>
        </w:drawing>
      </w:r>
    </w:p>
    <w:p w14:paraId="4F4F9BA7" w14:textId="67FE5357" w:rsidR="008451FB" w:rsidRDefault="003B0E1E" w:rsidP="008451FB">
      <w:pPr>
        <w:pStyle w:val="Heading2"/>
      </w:pPr>
      <w:bookmarkStart w:id="148" w:name="_Toc396530569"/>
      <w:r>
        <w:t>Secure index</w:t>
      </w:r>
      <w:r w:rsidR="008451FB">
        <w:t xml:space="preserve"> results</w:t>
      </w:r>
      <w:bookmarkEnd w:id="148"/>
    </w:p>
    <w:p w14:paraId="7A50844C" w14:textId="7495F60B" w:rsidR="00103D60" w:rsidRDefault="00770F9A" w:rsidP="00103D60">
      <w:r>
        <w:t>In this experiment section</w:t>
      </w:r>
      <w:r w:rsidR="00F03D6E">
        <w:t>, we comprehensively compare and an</w:t>
      </w:r>
      <w:r w:rsidR="003C1303">
        <w:t>al</w:t>
      </w:r>
      <w:r w:rsidR="00F03D6E">
        <w:t>yze the performance of the different secure i</w:t>
      </w:r>
      <w:r w:rsidR="00103D60">
        <w:t>ndex types</w:t>
      </w:r>
      <w:r w:rsidR="00C87388">
        <w:t xml:space="preserve"> according to a number of different inputs and outputs</w:t>
      </w:r>
      <w:r w:rsidR="00103D60">
        <w:t>.</w:t>
      </w:r>
    </w:p>
    <w:p w14:paraId="3C134310" w14:textId="3E77463C" w:rsidR="008451FB" w:rsidRDefault="008451FB" w:rsidP="008451FB">
      <w:pPr>
        <w:pStyle w:val="Heading3"/>
      </w:pPr>
      <w:bookmarkStart w:id="149" w:name="_Toc396530570"/>
      <w:r>
        <w:t>BM25 MAP “Page One” Results</w:t>
      </w:r>
      <w:bookmarkEnd w:id="132"/>
      <w:bookmarkEnd w:id="149"/>
    </w:p>
    <w:tbl>
      <w:tblPr>
        <w:tblStyle w:val="PlainTable3"/>
        <w:tblW w:w="0" w:type="auto"/>
        <w:tblLook w:val="06A0" w:firstRow="1" w:lastRow="0" w:firstColumn="1" w:lastColumn="0" w:noHBand="1" w:noVBand="1"/>
      </w:tblPr>
      <w:tblGrid>
        <w:gridCol w:w="1350"/>
        <w:gridCol w:w="7190"/>
        <w:gridCol w:w="810"/>
      </w:tblGrid>
      <w:tr w:rsidR="003C23E2" w14:paraId="6D29178B" w14:textId="77777777" w:rsidTr="006A70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65724E0C" w14:textId="77777777" w:rsidR="003C23E2" w:rsidRDefault="003C23E2" w:rsidP="006A70E5">
            <w:pPr>
              <w:pStyle w:val="NoSpacing"/>
            </w:pPr>
            <w:r>
              <w:t>Experiment Details</w:t>
            </w:r>
          </w:p>
        </w:tc>
      </w:tr>
      <w:tr w:rsidR="003C23E2" w14:paraId="72DC3A79" w14:textId="77777777" w:rsidTr="006A70E5">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5C7932FE" w14:textId="77777777" w:rsidR="003C23E2" w:rsidRDefault="003C23E2" w:rsidP="006A70E5">
            <w:pPr>
              <w:pStyle w:val="NoSpacing"/>
            </w:pPr>
            <w:r>
              <w:t>Input</w:t>
            </w:r>
          </w:p>
        </w:tc>
        <w:tc>
          <w:tcPr>
            <w:tcW w:w="7190" w:type="dxa"/>
          </w:tcPr>
          <w:p w14:paraId="30A63216" w14:textId="77777777" w:rsidR="003C23E2" w:rsidRDefault="003C23E2" w:rsidP="006A70E5">
            <w:pPr>
              <w:pStyle w:val="NoSpacing"/>
              <w:cnfStyle w:val="000000000000" w:firstRow="0" w:lastRow="0" w:firstColumn="0" w:lastColumn="0" w:oddVBand="0" w:evenVBand="0" w:oddHBand="0" w:evenHBand="0" w:firstRowFirstColumn="0" w:firstRowLastColumn="0" w:lastRowFirstColumn="0" w:lastRowLastColumn="0"/>
            </w:pPr>
            <w:r>
              <w:t>location uncertainty vs BM25 Top 10 MAP (first page of results)</w:t>
            </w:r>
          </w:p>
        </w:tc>
      </w:tr>
      <w:tr w:rsidR="003C23E2" w14:paraId="4F75C8D8"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05BC34EA" w14:textId="77777777" w:rsidR="003C23E2" w:rsidRDefault="003C23E2" w:rsidP="006A70E5">
            <w:pPr>
              <w:pStyle w:val="NoSpacing"/>
            </w:pPr>
            <w:r>
              <w:t>Output</w:t>
            </w:r>
          </w:p>
        </w:tc>
        <w:tc>
          <w:tcPr>
            <w:tcW w:w="8000" w:type="dxa"/>
            <w:gridSpan w:val="2"/>
          </w:tcPr>
          <w:p w14:paraId="2046995A" w14:textId="77777777" w:rsidR="003C23E2" w:rsidRDefault="003C23E2" w:rsidP="006A70E5">
            <w:pPr>
              <w:pStyle w:val="NoSpacing"/>
              <w:cnfStyle w:val="000000000000" w:firstRow="0" w:lastRow="0" w:firstColumn="0" w:lastColumn="0" w:oddVBand="0" w:evenVBand="0" w:oddHBand="0" w:evenHBand="0" w:firstRowFirstColumn="0" w:firstRowLastColumn="0" w:lastRowFirstColumn="0" w:lastRowLastColumn="0"/>
            </w:pPr>
            <w:r>
              <w:t>BM25 Top 10 MAP</w:t>
            </w:r>
          </w:p>
        </w:tc>
      </w:tr>
      <w:tr w:rsidR="003C23E2" w14:paraId="1F425B33"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74A6D451" w14:textId="77777777" w:rsidR="003C23E2" w:rsidRDefault="003C23E2" w:rsidP="006A70E5">
            <w:pPr>
              <w:pStyle w:val="NoSpacing"/>
            </w:pPr>
            <w:r>
              <w:t>Constants</w:t>
            </w:r>
          </w:p>
        </w:tc>
        <w:tc>
          <w:tcPr>
            <w:tcW w:w="8000" w:type="dxa"/>
            <w:gridSpan w:val="2"/>
          </w:tcPr>
          <w:p w14:paraId="3F2C1D10" w14:textId="77777777" w:rsidR="003C23E2" w:rsidRDefault="003C23E2" w:rsidP="006A70E5">
            <w:pPr>
              <w:pStyle w:val="NoSpacing"/>
              <w:cnfStyle w:val="000000000000" w:firstRow="0" w:lastRow="0" w:firstColumn="0" w:lastColumn="0" w:oddVBand="0" w:evenVBand="0" w:oddHBand="0" w:evenHBand="0" w:firstRowFirstColumn="0" w:firstRowLastColumn="0" w:lastRowFirstColumn="0" w:lastRowLastColumn="0"/>
            </w:pPr>
            <w:r>
              <w:t>1 secret</w:t>
            </w:r>
          </w:p>
          <w:p w14:paraId="1A63CF8C" w14:textId="77777777" w:rsidR="003C23E2" w:rsidRDefault="003C23E2" w:rsidP="006A70E5">
            <w:pPr>
              <w:pStyle w:val="NoSpacing"/>
              <w:cnfStyle w:val="000000000000" w:firstRow="0" w:lastRow="0" w:firstColumn="0" w:lastColumn="0" w:oddVBand="0" w:evenVBand="0" w:oddHBand="0" w:evenHBand="0" w:firstRowFirstColumn="0" w:firstRowLastColumn="0" w:lastRowFirstColumn="0" w:lastRowLastColumn="0"/>
            </w:pPr>
            <w:r>
              <w:t>0 obfuscations</w:t>
            </w:r>
          </w:p>
          <w:p w14:paraId="021DF472" w14:textId="77777777" w:rsidR="003C23E2" w:rsidRDefault="003C23E2" w:rsidP="006A70E5">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14:paraId="523770EF" w14:textId="77777777" w:rsidR="003C23E2" w:rsidRDefault="003C23E2" w:rsidP="006A70E5">
            <w:pPr>
              <w:pStyle w:val="NoSpacing"/>
              <w:cnfStyle w:val="000000000000" w:firstRow="0" w:lastRow="0" w:firstColumn="0" w:lastColumn="0" w:oddVBand="0" w:evenVBand="0" w:oddHBand="0" w:evenHBand="0" w:firstRowFirstColumn="0" w:firstRowLastColumn="0" w:lastRowFirstColumn="0" w:lastRowLastColumn="0"/>
            </w:pPr>
            <w:r>
              <w:t>1000 documents (documents/corpus)</w:t>
            </w:r>
          </w:p>
          <w:p w14:paraId="33F47185" w14:textId="77777777" w:rsidR="003C23E2" w:rsidRDefault="003C23E2" w:rsidP="006A70E5">
            <w:pPr>
              <w:pStyle w:val="NoSpacing"/>
              <w:cnfStyle w:val="000000000000" w:firstRow="0" w:lastRow="0" w:firstColumn="0" w:lastColumn="0" w:oddVBand="0" w:evenVBand="0" w:oddHBand="0" w:evenHBand="0" w:firstRowFirstColumn="0" w:firstRowLastColumn="0" w:lastRowFirstColumn="0" w:lastRowLastColumn="0"/>
            </w:pPr>
            <w:r>
              <w:t>1 or 2 words/term</w:t>
            </w:r>
          </w:p>
          <w:p w14:paraId="43B3CCFD" w14:textId="77777777" w:rsidR="003C23E2" w:rsidRDefault="003C23E2" w:rsidP="006A70E5">
            <w:pPr>
              <w:pStyle w:val="NoSpacing"/>
              <w:cnfStyle w:val="000000000000" w:firstRow="0" w:lastRow="0" w:firstColumn="0" w:lastColumn="0" w:oddVBand="0" w:evenVBand="0" w:oddHBand="0" w:evenHBand="0" w:firstRowFirstColumn="0" w:firstRowLastColumn="0" w:lastRowFirstColumn="0" w:lastRowLastColumn="0"/>
            </w:pPr>
            <w:r>
              <w:t>3 terms/query</w:t>
            </w:r>
          </w:p>
          <w:p w14:paraId="63CBDF4C" w14:textId="77777777" w:rsidR="003C23E2" w:rsidRDefault="003C23E2" w:rsidP="006A70E5">
            <w:pPr>
              <w:pStyle w:val="NoSpacing"/>
              <w:cnfStyle w:val="000000000000" w:firstRow="0" w:lastRow="0" w:firstColumn="0" w:lastColumn="0" w:oddVBand="0" w:evenVBand="0" w:oddHBand="0" w:evenHBand="0" w:firstRowFirstColumn="0" w:firstRowLastColumn="0" w:lastRowFirstColumn="0" w:lastRowLastColumn="0"/>
            </w:pPr>
            <w:r>
              <w:t>16 pages</w:t>
            </w:r>
          </w:p>
        </w:tc>
      </w:tr>
      <w:tr w:rsidR="003C23E2" w14:paraId="51072E3C"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4FB17F47" w14:textId="77777777" w:rsidR="003C23E2" w:rsidRDefault="003C23E2" w:rsidP="006A70E5">
            <w:pPr>
              <w:pStyle w:val="NoSpacing"/>
            </w:pPr>
            <w:r>
              <w:t>Testbed</w:t>
            </w:r>
          </w:p>
        </w:tc>
        <w:tc>
          <w:tcPr>
            <w:tcW w:w="8000" w:type="dxa"/>
            <w:gridSpan w:val="2"/>
          </w:tcPr>
          <w:p w14:paraId="676CB922" w14:textId="77777777" w:rsidR="003C23E2" w:rsidRDefault="003C23E2" w:rsidP="006A70E5">
            <w:pPr>
              <w:pStyle w:val="NoSpacing"/>
              <w:cnfStyle w:val="000000000000" w:firstRow="0" w:lastRow="0" w:firstColumn="0" w:lastColumn="0" w:oddVBand="0" w:evenVBand="0" w:oddHBand="0" w:evenHBand="0" w:firstRowFirstColumn="0" w:firstRowLastColumn="0" w:lastRowFirstColumn="0" w:lastRowLastColumn="0"/>
            </w:pPr>
            <w:r>
              <w:t>machine A</w:t>
            </w:r>
          </w:p>
        </w:tc>
      </w:tr>
    </w:tbl>
    <w:p w14:paraId="1B858852" w14:textId="77777777" w:rsidR="003C23E2" w:rsidRDefault="003C23E2" w:rsidP="003C23E2">
      <w:r>
        <w:t xml:space="preserve">This is the “page one” Google test. Search users do not want to dig through multiple pages to find what they want. Indeed, studies have shown that Google’s second page of results only receives </w:t>
      </w:r>
      <m:oMath>
        <m:r>
          <w:rPr>
            <w:rFonts w:ascii="Cambria Math" w:hAnsi="Cambria Math"/>
          </w:rPr>
          <m:t>1.5%</m:t>
        </m:r>
      </m:oMath>
      <w:r>
        <w:t xml:space="preserve"> of click-through rate.</w:t>
      </w:r>
    </w:p>
    <w:p w14:paraId="6CCB6111" w14:textId="77777777" w:rsidR="003C23E2" w:rsidRDefault="003C23E2" w:rsidP="003C23E2">
      <w:r>
        <w:lastRenderedPageBreak/>
        <w:t xml:space="preserve">In this experiment, we get the top </w:t>
      </w:r>
      <m:oMath>
        <m:r>
          <w:rPr>
            <w:rFonts w:ascii="Cambria Math" w:hAnsi="Cambria Math"/>
          </w:rPr>
          <m:t>10</m:t>
        </m:r>
      </m:oMath>
      <w:r>
        <w:t xml:space="preserve"> results according to the canonical index, and then get the top </w:t>
      </w:r>
      <m:oMath>
        <m:r>
          <w:rPr>
            <w:rFonts w:ascii="Cambria Math" w:hAnsi="Cambria Math"/>
          </w:rPr>
          <m:t>10</m:t>
        </m:r>
      </m:oMath>
      <w:r>
        <w:t xml:space="preserve"> results each secure index and restrict the mean average precision to only those top </w:t>
      </w:r>
      <m:oMath>
        <m:r>
          <w:rPr>
            <w:rFonts w:ascii="Cambria Math" w:hAnsi="Cambria Math"/>
          </w:rPr>
          <m:t>10</m:t>
        </m:r>
      </m:oMath>
      <w:r>
        <w:t>. This is a much more demanding measure than taking the mean average precision over all of the results.</w:t>
      </w:r>
    </w:p>
    <w:p w14:paraId="1EBA441D" w14:textId="7D0AD1D0" w:rsidR="00B106A2" w:rsidRDefault="00B106A2" w:rsidP="003C23E2">
      <w:r>
        <w:t xml:space="preserve">In </w:t>
      </w:r>
      <w:r>
        <w:fldChar w:fldCharType="begin"/>
      </w:r>
      <w:r>
        <w:instrText xml:space="preserve"> REF _Ref394011171 \h </w:instrText>
      </w:r>
      <w:r>
        <w:fldChar w:fldCharType="separate"/>
      </w:r>
      <w:r w:rsidR="00564760">
        <w:t xml:space="preserve">Figure </w:t>
      </w:r>
      <w:r w:rsidR="00564760">
        <w:rPr>
          <w:noProof/>
        </w:rPr>
        <w:t>13</w:t>
      </w:r>
      <w:r>
        <w:fldChar w:fldCharType="end"/>
      </w:r>
      <w:r>
        <w:t xml:space="preserve">, PSIP (and PSIF, which tracks PSIP but is not included in this experiment) came out on top, as expected, since it can optionally retain perfect frequency information for words (unigrams and bigrams) in the document (although false positives are still possible). Indeed, it rarely scored under </w:t>
      </w:r>
      <m:oMath>
        <m:r>
          <w:rPr>
            <w:rFonts w:ascii="Cambria Math" w:hAnsi="Cambria Math"/>
          </w:rPr>
          <m:t>95%</m:t>
        </m:r>
      </m:oMath>
      <w:r>
        <w:t xml:space="preserve">. Also, note that PSIP and PSIF are independent of location uncertainty—PSIF does not even store location information, and PSIP’s frequency information is independent of the location uncertainty. The block-based indexes, PSIB and BSIB, also score above </w:t>
      </w:r>
      <m:oMath>
        <m:r>
          <w:rPr>
            <w:rFonts w:ascii="Cambria Math" w:hAnsi="Cambria Math"/>
          </w:rPr>
          <m:t>95%</m:t>
        </m:r>
      </m:oMath>
      <w:r>
        <w:t>, but their scores expectedly trail off as the location uncertainty increases.</w:t>
      </w:r>
    </w:p>
    <w:p w14:paraId="35A71235" w14:textId="2D9F88C5" w:rsidR="003C23E2" w:rsidRPr="003C23E2" w:rsidRDefault="000E14BB" w:rsidP="003C23E2">
      <w:r>
        <w:t xml:space="preserve">To ground the results in </w:t>
      </w:r>
      <w:r>
        <w:fldChar w:fldCharType="begin"/>
      </w:r>
      <w:r>
        <w:instrText xml:space="preserve"> REF _Ref394011171 \h </w:instrText>
      </w:r>
      <w:r>
        <w:fldChar w:fldCharType="separate"/>
      </w:r>
      <w:r w:rsidR="00564760">
        <w:t xml:space="preserve">Figure </w:t>
      </w:r>
      <w:r w:rsidR="00564760">
        <w:rPr>
          <w:noProof/>
        </w:rPr>
        <w:t>13</w:t>
      </w:r>
      <w:r>
        <w:fldChar w:fldCharType="end"/>
      </w:r>
      <w:r>
        <w:t xml:space="preserve">, let us consider how a completely random top 10 list would score on MAP. </w:t>
      </w:r>
      <w:r w:rsidR="003C23E2">
        <w:t xml:space="preserve">In </w:t>
      </w:r>
      <w:r w:rsidR="003C23E2">
        <w:fldChar w:fldCharType="begin"/>
      </w:r>
      <w:r w:rsidR="003C23E2">
        <w:instrText xml:space="preserve"> REF _Ref391966078 \h </w:instrText>
      </w:r>
      <w:r w:rsidR="003C23E2">
        <w:fldChar w:fldCharType="separate"/>
      </w:r>
      <w:r w:rsidR="00564760">
        <w:t xml:space="preserve">Figure </w:t>
      </w:r>
      <w:r w:rsidR="00564760">
        <w:rPr>
          <w:noProof/>
        </w:rPr>
        <w:t>14</w:t>
      </w:r>
      <w:r w:rsidR="003C23E2">
        <w:fldChar w:fldCharType="end"/>
      </w:r>
      <w:r w:rsidR="003C23E2">
        <w:t xml:space="preserve">, we return </w:t>
      </w:r>
      <m:oMath>
        <m:r>
          <w:rPr>
            <w:rFonts w:ascii="Cambria Math" w:hAnsi="Cambria Math"/>
          </w:rPr>
          <m:t>10</m:t>
        </m:r>
      </m:oMath>
      <w:r w:rsidR="003C23E2">
        <w:t xml:space="preserve"> random documents out of </w:t>
      </w:r>
      <m:oMath>
        <m:r>
          <w:rPr>
            <w:rFonts w:ascii="Cambria Math" w:hAnsi="Cambria Math"/>
          </w:rPr>
          <m:t>250</m:t>
        </m:r>
      </m:oMath>
      <w:r w:rsidR="003C23E2">
        <w:t xml:space="preserve"> documents and then calculate its MAP score (note that the real experiment is even more unforgiving since it draws the top </w:t>
      </w:r>
      <m:oMath>
        <m:r>
          <w:rPr>
            <w:rFonts w:ascii="Cambria Math" w:hAnsi="Cambria Math"/>
          </w:rPr>
          <m:t>10</m:t>
        </m:r>
      </m:oMath>
      <w:r w:rsidR="003C23E2">
        <w:t xml:space="preserve"> results from </w:t>
      </w:r>
      <m:oMath>
        <m:r>
          <w:rPr>
            <w:rFonts w:ascii="Cambria Math" w:hAnsi="Cambria Math"/>
          </w:rPr>
          <m:t>1000</m:t>
        </m:r>
      </m:oMath>
      <w:r w:rsidR="003C23E2">
        <w:t xml:space="preserve"> documents). </w:t>
      </w:r>
      <w:r>
        <w:fldChar w:fldCharType="begin"/>
      </w:r>
      <w:r>
        <w:instrText xml:space="preserve"> REF _Ref391966078 \h </w:instrText>
      </w:r>
      <w:r>
        <w:fldChar w:fldCharType="separate"/>
      </w:r>
      <w:r w:rsidR="00564760">
        <w:t xml:space="preserve">Figure </w:t>
      </w:r>
      <w:r w:rsidR="00564760">
        <w:rPr>
          <w:noProof/>
        </w:rPr>
        <w:t>14</w:t>
      </w:r>
      <w:r>
        <w:fldChar w:fldCharType="end"/>
      </w:r>
      <w:r>
        <w:t xml:space="preserve"> shows</w:t>
      </w:r>
      <w:r w:rsidR="00C66C22">
        <w:t xml:space="preserve"> </w:t>
      </w:r>
      <w:r w:rsidR="003C23E2">
        <w:t>a histogram of the results</w:t>
      </w:r>
      <w:r>
        <w:t>. N</w:t>
      </w:r>
      <w:r w:rsidR="003C23E2">
        <w:t xml:space="preserve">ote that over </w:t>
      </w:r>
      <m:oMath>
        <m:r>
          <w:rPr>
            <w:rFonts w:ascii="Cambria Math" w:hAnsi="Cambria Math"/>
          </w:rPr>
          <m:t>90%</m:t>
        </m:r>
      </m:oMath>
      <w:r w:rsidR="003C23E2">
        <w:t xml:space="preserve"> of the results have a MAP between </w:t>
      </w:r>
      <m:oMath>
        <m:r>
          <w:rPr>
            <w:rFonts w:ascii="Cambria Math" w:hAnsi="Cambria Math"/>
          </w:rPr>
          <m:t>0.0</m:t>
        </m:r>
      </m:oMath>
      <w:r w:rsidR="003C23E2">
        <w:t xml:space="preserve"> and </w:t>
      </w:r>
      <m:oMath>
        <m:r>
          <w:rPr>
            <w:rFonts w:ascii="Cambria Math" w:hAnsi="Cambria Math"/>
          </w:rPr>
          <m:t>0.1</m:t>
        </m:r>
      </m:oMath>
      <w:r w:rsidR="003C23E2">
        <w:t>.</w:t>
      </w:r>
      <w:r w:rsidR="00C66C22">
        <w:t xml:space="preserve"> </w:t>
      </w:r>
      <w:r w:rsidR="003C23E2">
        <w:t>Compare the random results with the results returned from the secure indexes</w:t>
      </w:r>
      <w:r>
        <w:t xml:space="preserve"> in </w:t>
      </w:r>
      <w:r>
        <w:fldChar w:fldCharType="begin"/>
      </w:r>
      <w:r>
        <w:instrText xml:space="preserve"> REF _Ref394011171 \h </w:instrText>
      </w:r>
      <w:r>
        <w:fldChar w:fldCharType="separate"/>
      </w:r>
      <w:r w:rsidR="00564760">
        <w:t xml:space="preserve">Figure </w:t>
      </w:r>
      <w:r w:rsidR="00564760">
        <w:rPr>
          <w:noProof/>
        </w:rPr>
        <w:t>13</w:t>
      </w:r>
      <w:r>
        <w:fldChar w:fldCharType="end"/>
      </w:r>
      <w:r w:rsidR="003C23E2">
        <w:t>. They all do remarkably well by comparison—c</w:t>
      </w:r>
      <w:r w:rsidR="00C66C22">
        <w:t xml:space="preserve">learly much better than random since </w:t>
      </w:r>
      <w:r w:rsidR="003C23E2">
        <w:t xml:space="preserve">no trial out of the millions tested had a score higher than </w:t>
      </w:r>
      <m:oMath>
        <m:r>
          <w:rPr>
            <w:rFonts w:ascii="Cambria Math" w:hAnsi="Cambria Math"/>
          </w:rPr>
          <m:t>0.4</m:t>
        </m:r>
      </m:oMath>
      <w:r w:rsidR="003C23E2">
        <w:t xml:space="preserve"> in the random tests, while no trial had a score less than </w:t>
      </w:r>
      <m:oMath>
        <m:r>
          <w:rPr>
            <w:rFonts w:ascii="Cambria Math" w:hAnsi="Cambria Math"/>
          </w:rPr>
          <m:t>0.7</m:t>
        </m:r>
      </m:oMath>
      <w:r w:rsidR="003C23E2">
        <w:t xml:space="preserve"> on the secure index tests.</w:t>
      </w:r>
    </w:p>
    <w:p w14:paraId="4A009E25" w14:textId="77777777" w:rsidR="008451FB" w:rsidRDefault="008451FB" w:rsidP="008451FB">
      <w:pPr>
        <w:keepNext/>
      </w:pPr>
      <w:r>
        <w:rPr>
          <w:noProof/>
        </w:rPr>
        <w:drawing>
          <wp:inline distT="0" distB="0" distL="0" distR="0" wp14:anchorId="7EA77BD2" wp14:editId="211BF8F7">
            <wp:extent cx="5943600" cy="3929448"/>
            <wp:effectExtent l="0" t="0" r="0" b="1397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4BFC969" w14:textId="77777777" w:rsidR="008451FB" w:rsidRDefault="008451FB" w:rsidP="008451FB">
      <w:pPr>
        <w:pStyle w:val="Caption"/>
      </w:pPr>
      <w:bookmarkStart w:id="150" w:name="_Ref394011171"/>
      <w:r>
        <w:t xml:space="preserve">Figure </w:t>
      </w:r>
      <w:fldSimple w:instr=" SEQ Figure \* ARABIC ">
        <w:r w:rsidR="00564760">
          <w:rPr>
            <w:noProof/>
          </w:rPr>
          <w:t>13</w:t>
        </w:r>
      </w:fldSimple>
      <w:bookmarkEnd w:id="150"/>
    </w:p>
    <w:p w14:paraId="4B84580B" w14:textId="77777777" w:rsidR="008451FB" w:rsidRDefault="008451FB" w:rsidP="008451FB">
      <w:pPr>
        <w:keepNext/>
      </w:pPr>
      <w:r>
        <w:rPr>
          <w:noProof/>
        </w:rPr>
        <w:lastRenderedPageBreak/>
        <w:drawing>
          <wp:inline distT="0" distB="0" distL="0" distR="0" wp14:anchorId="6E57D61C" wp14:editId="492AD653">
            <wp:extent cx="5943600" cy="3060065"/>
            <wp:effectExtent l="0" t="0" r="0" b="6985"/>
            <wp:docPr id="44" name="Chart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2F327FC7" w14:textId="77777777" w:rsidR="008451FB" w:rsidRDefault="008451FB" w:rsidP="008451FB">
      <w:pPr>
        <w:pStyle w:val="Caption"/>
      </w:pPr>
      <w:bookmarkStart w:id="151" w:name="_Ref391966078"/>
      <w:r>
        <w:t xml:space="preserve">Figure </w:t>
      </w:r>
      <w:fldSimple w:instr=" SEQ Figure \* ARABIC ">
        <w:r w:rsidR="00564760">
          <w:rPr>
            <w:noProof/>
          </w:rPr>
          <w:t>14</w:t>
        </w:r>
      </w:fldSimple>
      <w:bookmarkEnd w:id="151"/>
    </w:p>
    <w:p w14:paraId="3F5CD0B5" w14:textId="77777777" w:rsidR="008451FB" w:rsidRDefault="008451FB" w:rsidP="008451FB">
      <w:pPr>
        <w:pStyle w:val="Heading3"/>
      </w:pPr>
      <w:bookmarkStart w:id="152" w:name="_Toc392004095"/>
      <w:bookmarkStart w:id="153" w:name="_Toc396530571"/>
      <w:r>
        <w:t>MinDist* “Page One” Results</w:t>
      </w:r>
      <w:bookmarkEnd w:id="152"/>
      <w:bookmarkEnd w:id="153"/>
    </w:p>
    <w:tbl>
      <w:tblPr>
        <w:tblStyle w:val="PlainTable3"/>
        <w:tblW w:w="0" w:type="auto"/>
        <w:tblLook w:val="06A0" w:firstRow="1" w:lastRow="0" w:firstColumn="1" w:lastColumn="0" w:noHBand="1" w:noVBand="1"/>
      </w:tblPr>
      <w:tblGrid>
        <w:gridCol w:w="1350"/>
        <w:gridCol w:w="7190"/>
        <w:gridCol w:w="810"/>
      </w:tblGrid>
      <w:tr w:rsidR="00337AD4" w14:paraId="2FA0CED6" w14:textId="77777777" w:rsidTr="00B95D21">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9350" w:type="dxa"/>
            <w:gridSpan w:val="3"/>
          </w:tcPr>
          <w:p w14:paraId="6EF106DA" w14:textId="77777777" w:rsidR="00337AD4" w:rsidRDefault="00337AD4" w:rsidP="006A70E5">
            <w:pPr>
              <w:pStyle w:val="NoSpacing"/>
            </w:pPr>
            <w:r>
              <w:t>Experiment Details</w:t>
            </w:r>
          </w:p>
        </w:tc>
      </w:tr>
      <w:tr w:rsidR="00337AD4" w14:paraId="70BFD1C8" w14:textId="77777777" w:rsidTr="00B95D21">
        <w:trPr>
          <w:gridAfter w:val="1"/>
          <w:wAfter w:w="810" w:type="dxa"/>
          <w:cantSplit/>
        </w:trPr>
        <w:tc>
          <w:tcPr>
            <w:cnfStyle w:val="001000000000" w:firstRow="0" w:lastRow="0" w:firstColumn="1" w:lastColumn="0" w:oddVBand="0" w:evenVBand="0" w:oddHBand="0" w:evenHBand="0" w:firstRowFirstColumn="0" w:firstRowLastColumn="0" w:lastRowFirstColumn="0" w:lastRowLastColumn="0"/>
            <w:tcW w:w="1350" w:type="dxa"/>
          </w:tcPr>
          <w:p w14:paraId="472BA21C" w14:textId="77777777" w:rsidR="00337AD4" w:rsidRDefault="00337AD4" w:rsidP="006A70E5">
            <w:pPr>
              <w:pStyle w:val="NoSpacing"/>
            </w:pPr>
            <w:r>
              <w:t>Input</w:t>
            </w:r>
          </w:p>
        </w:tc>
        <w:tc>
          <w:tcPr>
            <w:tcW w:w="7190" w:type="dxa"/>
          </w:tcPr>
          <w:p w14:paraId="6FF6F91D" w14:textId="77777777" w:rsidR="00337AD4" w:rsidRDefault="00337AD4" w:rsidP="006A70E5">
            <w:pPr>
              <w:pStyle w:val="NoSpacing"/>
              <w:cnfStyle w:val="000000000000" w:firstRow="0" w:lastRow="0" w:firstColumn="0" w:lastColumn="0" w:oddVBand="0" w:evenVBand="0" w:oddHBand="0" w:evenHBand="0" w:firstRowFirstColumn="0" w:firstRowLastColumn="0" w:lastRowFirstColumn="0" w:lastRowLastColumn="0"/>
            </w:pPr>
            <w:r>
              <w:t>location uncertainty vs MinDist* Top 10 MAP (first page of results)</w:t>
            </w:r>
          </w:p>
        </w:tc>
      </w:tr>
      <w:tr w:rsidR="00337AD4" w14:paraId="71D11D00" w14:textId="77777777" w:rsidTr="00B95D21">
        <w:trPr>
          <w:cantSplit/>
        </w:trPr>
        <w:tc>
          <w:tcPr>
            <w:cnfStyle w:val="001000000000" w:firstRow="0" w:lastRow="0" w:firstColumn="1" w:lastColumn="0" w:oddVBand="0" w:evenVBand="0" w:oddHBand="0" w:evenHBand="0" w:firstRowFirstColumn="0" w:firstRowLastColumn="0" w:lastRowFirstColumn="0" w:lastRowLastColumn="0"/>
            <w:tcW w:w="1350" w:type="dxa"/>
          </w:tcPr>
          <w:p w14:paraId="09DFD66D" w14:textId="77777777" w:rsidR="00337AD4" w:rsidRDefault="00337AD4" w:rsidP="006A70E5">
            <w:pPr>
              <w:pStyle w:val="NoSpacing"/>
            </w:pPr>
            <w:r>
              <w:t>Output</w:t>
            </w:r>
          </w:p>
        </w:tc>
        <w:tc>
          <w:tcPr>
            <w:tcW w:w="8000" w:type="dxa"/>
            <w:gridSpan w:val="2"/>
          </w:tcPr>
          <w:p w14:paraId="6B31D54F" w14:textId="77777777" w:rsidR="00337AD4" w:rsidRDefault="00337AD4" w:rsidP="006A70E5">
            <w:pPr>
              <w:pStyle w:val="NoSpacing"/>
              <w:cnfStyle w:val="000000000000" w:firstRow="0" w:lastRow="0" w:firstColumn="0" w:lastColumn="0" w:oddVBand="0" w:evenVBand="0" w:oddHBand="0" w:evenHBand="0" w:firstRowFirstColumn="0" w:firstRowLastColumn="0" w:lastRowFirstColumn="0" w:lastRowLastColumn="0"/>
            </w:pPr>
            <w:r>
              <w:t>MinDist* Top 10 MAP</w:t>
            </w:r>
          </w:p>
        </w:tc>
      </w:tr>
      <w:tr w:rsidR="00337AD4" w14:paraId="2C2030F8" w14:textId="77777777" w:rsidTr="00B95D21">
        <w:trPr>
          <w:cantSplit/>
        </w:trPr>
        <w:tc>
          <w:tcPr>
            <w:cnfStyle w:val="001000000000" w:firstRow="0" w:lastRow="0" w:firstColumn="1" w:lastColumn="0" w:oddVBand="0" w:evenVBand="0" w:oddHBand="0" w:evenHBand="0" w:firstRowFirstColumn="0" w:firstRowLastColumn="0" w:lastRowFirstColumn="0" w:lastRowLastColumn="0"/>
            <w:tcW w:w="1350" w:type="dxa"/>
          </w:tcPr>
          <w:p w14:paraId="7E527904" w14:textId="77777777" w:rsidR="00337AD4" w:rsidRDefault="00337AD4" w:rsidP="006A70E5">
            <w:pPr>
              <w:pStyle w:val="NoSpacing"/>
            </w:pPr>
            <w:r>
              <w:t>Constants</w:t>
            </w:r>
          </w:p>
        </w:tc>
        <w:tc>
          <w:tcPr>
            <w:tcW w:w="8000" w:type="dxa"/>
            <w:gridSpan w:val="2"/>
          </w:tcPr>
          <w:p w14:paraId="3CF97D93" w14:textId="77777777" w:rsidR="00337AD4" w:rsidRDefault="00337AD4" w:rsidP="006A70E5">
            <w:pPr>
              <w:pStyle w:val="NoSpacing"/>
              <w:cnfStyle w:val="000000000000" w:firstRow="0" w:lastRow="0" w:firstColumn="0" w:lastColumn="0" w:oddVBand="0" w:evenVBand="0" w:oddHBand="0" w:evenHBand="0" w:firstRowFirstColumn="0" w:firstRowLastColumn="0" w:lastRowFirstColumn="0" w:lastRowLastColumn="0"/>
            </w:pPr>
            <w:r>
              <w:t>1 secret</w:t>
            </w:r>
          </w:p>
          <w:p w14:paraId="4A533244" w14:textId="77777777" w:rsidR="00337AD4" w:rsidRDefault="00337AD4" w:rsidP="006A70E5">
            <w:pPr>
              <w:pStyle w:val="NoSpacing"/>
              <w:cnfStyle w:val="000000000000" w:firstRow="0" w:lastRow="0" w:firstColumn="0" w:lastColumn="0" w:oddVBand="0" w:evenVBand="0" w:oddHBand="0" w:evenHBand="0" w:firstRowFirstColumn="0" w:firstRowLastColumn="0" w:lastRowFirstColumn="0" w:lastRowLastColumn="0"/>
            </w:pPr>
            <w:r>
              <w:t>0 obfuscations</w:t>
            </w:r>
          </w:p>
          <w:p w14:paraId="74BC2794" w14:textId="77777777" w:rsidR="00337AD4" w:rsidRDefault="00337AD4" w:rsidP="006A70E5">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14:paraId="7147408A" w14:textId="77777777" w:rsidR="00337AD4" w:rsidRDefault="00337AD4" w:rsidP="006A70E5">
            <w:pPr>
              <w:pStyle w:val="NoSpacing"/>
              <w:cnfStyle w:val="000000000000" w:firstRow="0" w:lastRow="0" w:firstColumn="0" w:lastColumn="0" w:oddVBand="0" w:evenVBand="0" w:oddHBand="0" w:evenHBand="0" w:firstRowFirstColumn="0" w:firstRowLastColumn="0" w:lastRowFirstColumn="0" w:lastRowLastColumn="0"/>
            </w:pPr>
            <w:r>
              <w:t>1000 documents (documents/corpus)</w:t>
            </w:r>
          </w:p>
          <w:p w14:paraId="5583DE00" w14:textId="77777777" w:rsidR="00337AD4" w:rsidRDefault="00337AD4" w:rsidP="006A70E5">
            <w:pPr>
              <w:pStyle w:val="NoSpacing"/>
              <w:cnfStyle w:val="000000000000" w:firstRow="0" w:lastRow="0" w:firstColumn="0" w:lastColumn="0" w:oddVBand="0" w:evenVBand="0" w:oddHBand="0" w:evenHBand="0" w:firstRowFirstColumn="0" w:firstRowLastColumn="0" w:lastRowFirstColumn="0" w:lastRowLastColumn="0"/>
            </w:pPr>
            <w:r>
              <w:t>1 or 2 words/term</w:t>
            </w:r>
          </w:p>
          <w:p w14:paraId="3EE8872F" w14:textId="77777777" w:rsidR="00337AD4" w:rsidRDefault="00337AD4" w:rsidP="006A70E5">
            <w:pPr>
              <w:pStyle w:val="NoSpacing"/>
              <w:cnfStyle w:val="000000000000" w:firstRow="0" w:lastRow="0" w:firstColumn="0" w:lastColumn="0" w:oddVBand="0" w:evenVBand="0" w:oddHBand="0" w:evenHBand="0" w:firstRowFirstColumn="0" w:firstRowLastColumn="0" w:lastRowFirstColumn="0" w:lastRowLastColumn="0"/>
            </w:pPr>
            <w:r>
              <w:t>3 terms/query</w:t>
            </w:r>
          </w:p>
          <w:p w14:paraId="7996E01A" w14:textId="77777777" w:rsidR="00337AD4" w:rsidRDefault="00337AD4" w:rsidP="006A70E5">
            <w:pPr>
              <w:pStyle w:val="NoSpacing"/>
              <w:cnfStyle w:val="000000000000" w:firstRow="0" w:lastRow="0" w:firstColumn="0" w:lastColumn="0" w:oddVBand="0" w:evenVBand="0" w:oddHBand="0" w:evenHBand="0" w:firstRowFirstColumn="0" w:firstRowLastColumn="0" w:lastRowFirstColumn="0" w:lastRowLastColumn="0"/>
            </w:pPr>
            <w:r>
              <w:t>16 pages</w:t>
            </w:r>
          </w:p>
        </w:tc>
      </w:tr>
      <w:tr w:rsidR="00337AD4" w14:paraId="790A39C4" w14:textId="77777777" w:rsidTr="00B95D21">
        <w:trPr>
          <w:cantSplit/>
        </w:trPr>
        <w:tc>
          <w:tcPr>
            <w:cnfStyle w:val="001000000000" w:firstRow="0" w:lastRow="0" w:firstColumn="1" w:lastColumn="0" w:oddVBand="0" w:evenVBand="0" w:oddHBand="0" w:evenHBand="0" w:firstRowFirstColumn="0" w:firstRowLastColumn="0" w:lastRowFirstColumn="0" w:lastRowLastColumn="0"/>
            <w:tcW w:w="1350" w:type="dxa"/>
          </w:tcPr>
          <w:p w14:paraId="6A0366BE" w14:textId="77777777" w:rsidR="00337AD4" w:rsidRDefault="00337AD4" w:rsidP="006A70E5">
            <w:pPr>
              <w:pStyle w:val="NoSpacing"/>
            </w:pPr>
            <w:r>
              <w:t>Testbed</w:t>
            </w:r>
          </w:p>
        </w:tc>
        <w:tc>
          <w:tcPr>
            <w:tcW w:w="8000" w:type="dxa"/>
            <w:gridSpan w:val="2"/>
          </w:tcPr>
          <w:p w14:paraId="1F898042" w14:textId="77777777" w:rsidR="00337AD4" w:rsidRDefault="00337AD4" w:rsidP="006A70E5">
            <w:pPr>
              <w:pStyle w:val="NoSpacing"/>
              <w:cnfStyle w:val="000000000000" w:firstRow="0" w:lastRow="0" w:firstColumn="0" w:lastColumn="0" w:oddVBand="0" w:evenVBand="0" w:oddHBand="0" w:evenHBand="0" w:firstRowFirstColumn="0" w:firstRowLastColumn="0" w:lastRowFirstColumn="0" w:lastRowLastColumn="0"/>
            </w:pPr>
            <w:r>
              <w:t>machine A</w:t>
            </w:r>
          </w:p>
        </w:tc>
      </w:tr>
    </w:tbl>
    <w:p w14:paraId="18571395" w14:textId="77777777" w:rsidR="00337AD4" w:rsidRDefault="00337AD4" w:rsidP="00337AD4">
      <w:r>
        <w:t xml:space="preserve">Once again, we see PSIP pulling ahead. However, discouragingly, no matter which secure index is chosen, location uncertainty must be quite modest for MinDist* to achieve competent scores. </w:t>
      </w:r>
    </w:p>
    <w:p w14:paraId="5F970CE0" w14:textId="77777777" w:rsidR="00337AD4" w:rsidRDefault="00337AD4" w:rsidP="00337AD4">
      <w:r>
        <w:t>The MinDist* measure is more sensitive to location uncertainty than BM25 is to frequency uncertainties. T</w:t>
      </w:r>
      <w:r w:rsidRPr="00F46E1D">
        <w:t>his makes sense</w:t>
      </w:r>
      <w:r>
        <w:t xml:space="preserve">. When two terms are only separated by a couple of words, they are likely mutually relevant, but as the distance between them grows they rapidly decrease in mutual relevance. </w:t>
      </w:r>
      <w:r w:rsidRPr="00F46E1D">
        <w:t>Min</w:t>
      </w:r>
      <w:r>
        <w:t>D</w:t>
      </w:r>
      <w:r w:rsidRPr="00F46E1D">
        <w:t>ist</w:t>
      </w:r>
      <w:r>
        <w:t>*</w:t>
      </w:r>
      <w:r w:rsidRPr="00F46E1D">
        <w:t xml:space="preserve"> capture</w:t>
      </w:r>
      <w:r>
        <w:t>s</w:t>
      </w:r>
      <w:r w:rsidRPr="00F46E1D">
        <w:t xml:space="preserve"> this intuition</w:t>
      </w:r>
      <w:r>
        <w:t>: it only scores documents high when they contain the terms (in the query) at a sufficiently close distance.</w:t>
      </w:r>
    </w:p>
    <w:p w14:paraId="40D5CDBC" w14:textId="39E0948C" w:rsidR="00337AD4" w:rsidRDefault="00337AD4" w:rsidP="00337AD4">
      <w:r>
        <w:t>However, w</w:t>
      </w:r>
      <w:r w:rsidRPr="00F46E1D">
        <w:t xml:space="preserve">hen location uncertainty is </w:t>
      </w:r>
      <w:r>
        <w:t>moderately large,</w:t>
      </w:r>
      <w:r w:rsidRPr="00F46E1D">
        <w:t xml:space="preserve"> two </w:t>
      </w:r>
      <w:r>
        <w:t>terms</w:t>
      </w:r>
      <w:r w:rsidRPr="00F46E1D">
        <w:t xml:space="preserve"> </w:t>
      </w:r>
      <w:r>
        <w:t>that are approximated to be only a couple words apart may actually be much further apart (even pages apart). This can have a large, negative impact on the MinDist* ranked output. Unfortunately, large location uncertainties are desirable for confidentiality—see</w:t>
      </w:r>
      <w:r w:rsidR="008E4EDA">
        <w:t xml:space="preserve"> section </w:t>
      </w:r>
      <w:r w:rsidR="008E4EDA">
        <w:fldChar w:fldCharType="begin"/>
      </w:r>
      <w:r w:rsidR="008E4EDA">
        <w:instrText xml:space="preserve"> REF _Ref391858190 \w \h </w:instrText>
      </w:r>
      <w:r w:rsidR="008E4EDA">
        <w:fldChar w:fldCharType="separate"/>
      </w:r>
      <w:r w:rsidR="00564760">
        <w:t>4.3.2</w:t>
      </w:r>
      <w:r w:rsidR="008E4EDA">
        <w:fldChar w:fldCharType="end"/>
      </w:r>
      <w:r>
        <w:t>.</w:t>
      </w:r>
    </w:p>
    <w:p w14:paraId="65426F66" w14:textId="77777777" w:rsidR="00337AD4" w:rsidRDefault="00337AD4" w:rsidP="00337AD4">
      <w:r>
        <w:lastRenderedPageBreak/>
        <w:t xml:space="preserve">Despite these observations, the secure indexes—especially PSIP—still do reasonably well (e.g., they do much better than random chance, as demonstrated by </w:t>
      </w:r>
      <w:r>
        <w:fldChar w:fldCharType="begin"/>
      </w:r>
      <w:r>
        <w:instrText xml:space="preserve"> REF _Ref391966078 \h </w:instrText>
      </w:r>
      <w:r>
        <w:fldChar w:fldCharType="separate"/>
      </w:r>
      <w:r w:rsidR="00564760">
        <w:t xml:space="preserve">Figure </w:t>
      </w:r>
      <w:r w:rsidR="00564760">
        <w:rPr>
          <w:noProof/>
        </w:rPr>
        <w:t>14</w:t>
      </w:r>
      <w:r>
        <w:fldChar w:fldCharType="end"/>
      </w:r>
      <w:r>
        <w:t xml:space="preserve">). Moreover, encrypted search users will probably be more willing to dig deeper into the results to find what they are searching for. </w:t>
      </w:r>
    </w:p>
    <w:p w14:paraId="40B88E8C" w14:textId="690DF994" w:rsidR="00337AD4" w:rsidRDefault="00337AD4" w:rsidP="00337AD4">
      <w:r>
        <w:t>Note that the intuition behind MinDist* proximity sensitivity is the primary motivation for PSIM</w:t>
      </w:r>
      <w:r w:rsidR="00C23760">
        <w:t xml:space="preserve"> (see section </w:t>
      </w:r>
      <w:r w:rsidR="00C23760">
        <w:fldChar w:fldCharType="begin"/>
      </w:r>
      <w:r w:rsidR="00C23760">
        <w:instrText xml:space="preserve"> REF _Ref392984209 \w \h </w:instrText>
      </w:r>
      <w:r w:rsidR="00C23760">
        <w:fldChar w:fldCharType="separate"/>
      </w:r>
      <w:r w:rsidR="00564760">
        <w:t>4.1.3.6</w:t>
      </w:r>
      <w:r w:rsidR="00C23760">
        <w:fldChar w:fldCharType="end"/>
      </w:r>
      <w:r w:rsidR="00C23760">
        <w:t>)</w:t>
      </w:r>
      <w:r>
        <w:t>, which can (optionally) preserve perfect min</w:t>
      </w:r>
      <w:r w:rsidR="00C23760">
        <w:t xml:space="preserve">imum </w:t>
      </w:r>
      <w:r>
        <w:t xml:space="preserve">pairwise distance information for terms in the document that are up to </w:t>
      </w:r>
      <m:oMath>
        <m:r>
          <w:rPr>
            <w:rFonts w:ascii="Cambria Math" w:hAnsi="Cambria Math"/>
          </w:rPr>
          <m:t>k</m:t>
        </m:r>
      </m:oMath>
      <w:r>
        <w:t xml:space="preserve"> words apart.</w:t>
      </w:r>
    </w:p>
    <w:p w14:paraId="66BF7A4E" w14:textId="77777777" w:rsidR="008451FB" w:rsidRDefault="008451FB" w:rsidP="008451FB">
      <w:pPr>
        <w:keepNext/>
      </w:pPr>
      <w:r>
        <w:rPr>
          <w:noProof/>
        </w:rPr>
        <w:drawing>
          <wp:inline distT="0" distB="0" distL="0" distR="0" wp14:anchorId="21B5FBE7" wp14:editId="0B6D09A5">
            <wp:extent cx="5943600" cy="2583402"/>
            <wp:effectExtent l="0" t="0" r="0" b="7620"/>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5AC3F846" w14:textId="77777777" w:rsidR="008451FB" w:rsidRDefault="008451FB" w:rsidP="008451FB">
      <w:pPr>
        <w:pStyle w:val="Caption"/>
      </w:pPr>
      <w:r>
        <w:t xml:space="preserve">Figure </w:t>
      </w:r>
      <w:fldSimple w:instr=" SEQ Figure \* ARABIC ">
        <w:r w:rsidR="00564760">
          <w:rPr>
            <w:noProof/>
          </w:rPr>
          <w:t>15</w:t>
        </w:r>
      </w:fldSimple>
    </w:p>
    <w:p w14:paraId="33EE4A37" w14:textId="77777777" w:rsidR="008451FB" w:rsidRDefault="008451FB" w:rsidP="008451FB">
      <w:pPr>
        <w:pStyle w:val="Heading3"/>
      </w:pPr>
      <w:bookmarkStart w:id="154" w:name="_Toc392004099"/>
      <w:bookmarkStart w:id="155" w:name="_Ref393279353"/>
      <w:bookmarkStart w:id="156" w:name="_Ref394009785"/>
      <w:bookmarkStart w:id="157" w:name="_Toc396530572"/>
      <w:r>
        <w:t>Secrets vs Compression Ratio, Build Time, and Load Time</w:t>
      </w:r>
      <w:bookmarkEnd w:id="154"/>
      <w:bookmarkEnd w:id="155"/>
      <w:bookmarkEnd w:id="156"/>
      <w:bookmarkEnd w:id="157"/>
    </w:p>
    <w:tbl>
      <w:tblPr>
        <w:tblStyle w:val="PlainTable3"/>
        <w:tblW w:w="0" w:type="auto"/>
        <w:tblLook w:val="06A0" w:firstRow="1" w:lastRow="0" w:firstColumn="1" w:lastColumn="0" w:noHBand="1" w:noVBand="1"/>
      </w:tblPr>
      <w:tblGrid>
        <w:gridCol w:w="1350"/>
        <w:gridCol w:w="7190"/>
        <w:gridCol w:w="810"/>
      </w:tblGrid>
      <w:tr w:rsidR="00B46130" w14:paraId="439739E8" w14:textId="77777777" w:rsidTr="006A70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4874CADC" w14:textId="77777777" w:rsidR="00B46130" w:rsidRDefault="00B46130" w:rsidP="006A70E5">
            <w:pPr>
              <w:pStyle w:val="NoSpacing"/>
            </w:pPr>
            <w:r>
              <w:t>Experiment Details</w:t>
            </w:r>
          </w:p>
        </w:tc>
      </w:tr>
      <w:tr w:rsidR="00B46130" w:rsidRPr="005629E7" w14:paraId="24BC470A" w14:textId="77777777" w:rsidTr="006A70E5">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1B9546E9" w14:textId="77777777" w:rsidR="00B46130" w:rsidRDefault="00B46130" w:rsidP="006A70E5">
            <w:pPr>
              <w:pStyle w:val="NoSpacing"/>
            </w:pPr>
            <w:r>
              <w:t>Input</w:t>
            </w:r>
          </w:p>
        </w:tc>
        <w:tc>
          <w:tcPr>
            <w:tcW w:w="7190" w:type="dxa"/>
          </w:tcPr>
          <w:p w14:paraId="48CE1303" w14:textId="77777777" w:rsidR="00B46130" w:rsidRPr="005D7425" w:rsidRDefault="00B46130" w:rsidP="006A70E5">
            <w:pPr>
              <w:pStyle w:val="NoSpacing"/>
              <w:cnfStyle w:val="000000000000" w:firstRow="0" w:lastRow="0" w:firstColumn="0" w:lastColumn="0" w:oddVBand="0" w:evenVBand="0" w:oddHBand="0" w:evenHBand="0" w:firstRowFirstColumn="0" w:firstRowLastColumn="0" w:lastRowFirstColumn="0" w:lastRowLastColumn="0"/>
            </w:pPr>
            <w:r>
              <w:t>s</w:t>
            </w:r>
            <w:r w:rsidRPr="005D7425">
              <w:t>ecrets</w:t>
            </w:r>
          </w:p>
        </w:tc>
      </w:tr>
      <w:tr w:rsidR="00B46130" w14:paraId="549A12F4"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65FE0227" w14:textId="77777777" w:rsidR="00B46130" w:rsidRDefault="00B46130" w:rsidP="006A70E5">
            <w:pPr>
              <w:pStyle w:val="NoSpacing"/>
            </w:pPr>
            <w:r>
              <w:t>Output</w:t>
            </w:r>
          </w:p>
        </w:tc>
        <w:tc>
          <w:tcPr>
            <w:tcW w:w="8000" w:type="dxa"/>
            <w:gridSpan w:val="2"/>
          </w:tcPr>
          <w:p w14:paraId="5CA582DC" w14:textId="77777777" w:rsidR="00B46130" w:rsidRPr="005D7425" w:rsidRDefault="00B46130" w:rsidP="006A70E5">
            <w:pPr>
              <w:pStyle w:val="NoSpacing"/>
              <w:cnfStyle w:val="000000000000" w:firstRow="0" w:lastRow="0" w:firstColumn="0" w:lastColumn="0" w:oddVBand="0" w:evenVBand="0" w:oddHBand="0" w:evenHBand="0" w:firstRowFirstColumn="0" w:firstRowLastColumn="0" w:lastRowFirstColumn="0" w:lastRowLastColumn="0"/>
            </w:pPr>
            <w:r>
              <w:t>compression ratio (ratio of secure index size to document size), load time, build time</w:t>
            </w:r>
          </w:p>
        </w:tc>
      </w:tr>
      <w:tr w:rsidR="00B46130" w14:paraId="4B042152"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35D5FD19" w14:textId="77777777" w:rsidR="00B46130" w:rsidRDefault="00B46130" w:rsidP="006A70E5">
            <w:pPr>
              <w:pStyle w:val="NoSpacing"/>
            </w:pPr>
            <w:r>
              <w:t>Constants</w:t>
            </w:r>
          </w:p>
        </w:tc>
        <w:tc>
          <w:tcPr>
            <w:tcW w:w="8000" w:type="dxa"/>
            <w:gridSpan w:val="2"/>
          </w:tcPr>
          <w:p w14:paraId="6D5B757B" w14:textId="77777777" w:rsidR="00B46130" w:rsidRDefault="00B46130" w:rsidP="006A70E5">
            <w:pPr>
              <w:pStyle w:val="NoSpacing"/>
              <w:cnfStyle w:val="000000000000" w:firstRow="0" w:lastRow="0" w:firstColumn="0" w:lastColumn="0" w:oddVBand="0" w:evenVBand="0" w:oddHBand="0" w:evenHBand="0" w:firstRowFirstColumn="0" w:firstRowLastColumn="0" w:lastRowFirstColumn="0" w:lastRowLastColumn="0"/>
            </w:pPr>
            <w:r>
              <w:t>12 pages</w:t>
            </w:r>
          </w:p>
          <w:p w14:paraId="68B6E1DF" w14:textId="77777777" w:rsidR="00B46130" w:rsidRDefault="00B46130" w:rsidP="006A70E5">
            <w:pPr>
              <w:pStyle w:val="NoSpacing"/>
              <w:cnfStyle w:val="000000000000" w:firstRow="0" w:lastRow="0" w:firstColumn="0" w:lastColumn="0" w:oddVBand="0" w:evenVBand="0" w:oddHBand="0" w:evenHBand="0" w:firstRowFirstColumn="0" w:firstRowLastColumn="0" w:lastRowFirstColumn="0" w:lastRowLastColumn="0"/>
            </w:pPr>
            <w:r>
              <w:t>256 location uncertainty</w:t>
            </w:r>
          </w:p>
        </w:tc>
      </w:tr>
    </w:tbl>
    <w:p w14:paraId="787F238C" w14:textId="77777777" w:rsidR="00B46130" w:rsidRDefault="00B46130" w:rsidP="00B46130">
      <w:r>
        <w:t>The only outputs secrets affected were build time, load time, and secure index size. For PSIB and PSIF, load time is nearly constant with respect to secrets. However, all of the secure indexes flatten out as the secrets increase (as they do for build time, also).</w:t>
      </w:r>
    </w:p>
    <w:p w14:paraId="4083AD1E" w14:textId="77777777" w:rsidR="00B46130" w:rsidRDefault="00B46130" w:rsidP="00B46130">
      <w:r>
        <w:t xml:space="preserve">The compression ratio output is linear with respect to the number of secrets; this certainly makes sense, as each secret variation of each term will be dedicated a constant number of bits. </w:t>
      </w:r>
    </w:p>
    <w:p w14:paraId="57A1FD44" w14:textId="77777777" w:rsidR="008451FB" w:rsidRDefault="008451FB" w:rsidP="008451FB">
      <w:pPr>
        <w:keepNext/>
      </w:pPr>
      <w:r>
        <w:rPr>
          <w:noProof/>
        </w:rPr>
        <w:lastRenderedPageBreak/>
        <w:drawing>
          <wp:inline distT="0" distB="0" distL="0" distR="0" wp14:anchorId="17D23489" wp14:editId="7117AA19">
            <wp:extent cx="5943600" cy="3284738"/>
            <wp:effectExtent l="0" t="0" r="0" b="1143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7C7DF902" w14:textId="77777777" w:rsidR="008451FB" w:rsidRDefault="008451FB" w:rsidP="008451FB">
      <w:pPr>
        <w:pStyle w:val="Caption"/>
      </w:pPr>
      <w:r>
        <w:t xml:space="preserve">Figure </w:t>
      </w:r>
      <w:fldSimple w:instr=" SEQ Figure \* ARABIC ">
        <w:r w:rsidR="00564760">
          <w:rPr>
            <w:noProof/>
          </w:rPr>
          <w:t>16</w:t>
        </w:r>
      </w:fldSimple>
    </w:p>
    <w:p w14:paraId="07C6C3BB" w14:textId="77777777" w:rsidR="008451FB" w:rsidRDefault="008451FB" w:rsidP="008451FB">
      <w:pPr>
        <w:keepNext/>
      </w:pPr>
      <w:r>
        <w:rPr>
          <w:noProof/>
        </w:rPr>
        <w:drawing>
          <wp:inline distT="0" distB="0" distL="0" distR="0" wp14:anchorId="164DDA92" wp14:editId="33E572E6">
            <wp:extent cx="5943600" cy="3169328"/>
            <wp:effectExtent l="0" t="0" r="0" b="12065"/>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6F4F961A" w14:textId="77777777" w:rsidR="008451FB" w:rsidRPr="001C3752" w:rsidRDefault="008451FB" w:rsidP="008451FB">
      <w:pPr>
        <w:pStyle w:val="Caption"/>
      </w:pPr>
      <w:r>
        <w:t xml:space="preserve">Figure </w:t>
      </w:r>
      <w:fldSimple w:instr=" SEQ Figure \* ARABIC ">
        <w:r w:rsidR="00564760">
          <w:rPr>
            <w:noProof/>
          </w:rPr>
          <w:t>17</w:t>
        </w:r>
      </w:fldSimple>
    </w:p>
    <w:p w14:paraId="5B3E53FC" w14:textId="77777777" w:rsidR="008451FB" w:rsidRDefault="008451FB" w:rsidP="008451FB">
      <w:pPr>
        <w:keepNext/>
      </w:pPr>
      <w:r>
        <w:rPr>
          <w:noProof/>
        </w:rPr>
        <w:lastRenderedPageBreak/>
        <w:drawing>
          <wp:inline distT="0" distB="0" distL="0" distR="0" wp14:anchorId="3AEB90F0" wp14:editId="0475B81A">
            <wp:extent cx="5943600" cy="3178205"/>
            <wp:effectExtent l="0" t="0" r="0" b="3175"/>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0128E429" w14:textId="77777777" w:rsidR="008451FB" w:rsidRPr="007A16F9" w:rsidRDefault="008451FB" w:rsidP="008451FB">
      <w:pPr>
        <w:pStyle w:val="Caption"/>
      </w:pPr>
      <w:r>
        <w:t xml:space="preserve">Figure </w:t>
      </w:r>
      <w:fldSimple w:instr=" SEQ Figure \* ARABIC ">
        <w:r w:rsidR="00564760">
          <w:rPr>
            <w:noProof/>
          </w:rPr>
          <w:t>18</w:t>
        </w:r>
      </w:fldSimple>
    </w:p>
    <w:p w14:paraId="4EA50C7D" w14:textId="43DA7250" w:rsidR="008451FB" w:rsidRDefault="008451FB" w:rsidP="008451FB">
      <w:pPr>
        <w:pStyle w:val="Heading3"/>
      </w:pPr>
      <w:bookmarkStart w:id="158" w:name="_Toc392004100"/>
      <w:bookmarkStart w:id="159" w:name="_Toc396530573"/>
      <w:r>
        <w:t>False Positive</w:t>
      </w:r>
      <w:r w:rsidR="00A27FC7">
        <w:t xml:space="preserve"> Rate</w:t>
      </w:r>
      <w:r>
        <w:t xml:space="preserve"> vs BM25 MAP and Precision</w:t>
      </w:r>
      <w:bookmarkEnd w:id="158"/>
      <w:bookmarkEnd w:id="159"/>
    </w:p>
    <w:tbl>
      <w:tblPr>
        <w:tblStyle w:val="PlainTable3"/>
        <w:tblW w:w="0" w:type="auto"/>
        <w:tblLook w:val="06A0" w:firstRow="1" w:lastRow="0" w:firstColumn="1" w:lastColumn="0" w:noHBand="1" w:noVBand="1"/>
      </w:tblPr>
      <w:tblGrid>
        <w:gridCol w:w="1350"/>
        <w:gridCol w:w="7190"/>
        <w:gridCol w:w="810"/>
      </w:tblGrid>
      <w:tr w:rsidR="00876321" w14:paraId="065F236A" w14:textId="77777777" w:rsidTr="006A70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0D516367" w14:textId="77777777" w:rsidR="00876321" w:rsidRDefault="00876321" w:rsidP="006A70E5">
            <w:pPr>
              <w:pStyle w:val="NoSpacing"/>
            </w:pPr>
            <w:r>
              <w:t>Experiment Details</w:t>
            </w:r>
          </w:p>
        </w:tc>
      </w:tr>
      <w:tr w:rsidR="00876321" w14:paraId="78DE6ED2" w14:textId="77777777" w:rsidTr="006A70E5">
        <w:trPr>
          <w:gridAfter w:val="1"/>
          <w:wAfter w:w="633" w:type="dxa"/>
        </w:trPr>
        <w:tc>
          <w:tcPr>
            <w:cnfStyle w:val="001000000000" w:firstRow="0" w:lastRow="0" w:firstColumn="1" w:lastColumn="0" w:oddVBand="0" w:evenVBand="0" w:oddHBand="0" w:evenHBand="0" w:firstRowFirstColumn="0" w:firstRowLastColumn="0" w:lastRowFirstColumn="0" w:lastRowLastColumn="0"/>
            <w:tcW w:w="1350" w:type="dxa"/>
          </w:tcPr>
          <w:p w14:paraId="0ADE4771" w14:textId="77777777" w:rsidR="00876321" w:rsidRDefault="00876321" w:rsidP="006A70E5">
            <w:pPr>
              <w:pStyle w:val="NoSpacing"/>
            </w:pPr>
            <w:r>
              <w:t>Input</w:t>
            </w:r>
          </w:p>
        </w:tc>
        <w:tc>
          <w:tcPr>
            <w:tcW w:w="7190" w:type="dxa"/>
          </w:tcPr>
          <w:p w14:paraId="0C677ACB" w14:textId="77777777" w:rsidR="00876321" w:rsidRDefault="00876321" w:rsidP="006A70E5">
            <w:pPr>
              <w:pStyle w:val="NoSpacing"/>
              <w:cnfStyle w:val="000000000000" w:firstRow="0" w:lastRow="0" w:firstColumn="0" w:lastColumn="0" w:oddVBand="0" w:evenVBand="0" w:oddHBand="0" w:evenHBand="0" w:firstRowFirstColumn="0" w:firstRowLastColumn="0" w:lastRowFirstColumn="0" w:lastRowLastColumn="0"/>
            </w:pPr>
            <w:r>
              <w:t>pages (~250 words/page)</w:t>
            </w:r>
          </w:p>
        </w:tc>
      </w:tr>
      <w:tr w:rsidR="00876321" w14:paraId="0F70B2F8"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084E6D85" w14:textId="77777777" w:rsidR="00876321" w:rsidRDefault="00876321" w:rsidP="006A70E5">
            <w:pPr>
              <w:pStyle w:val="NoSpacing"/>
            </w:pPr>
            <w:r>
              <w:t>Output</w:t>
            </w:r>
          </w:p>
        </w:tc>
        <w:tc>
          <w:tcPr>
            <w:tcW w:w="8000" w:type="dxa"/>
            <w:gridSpan w:val="2"/>
          </w:tcPr>
          <w:p w14:paraId="43CC4B47" w14:textId="77777777" w:rsidR="00876321" w:rsidRDefault="00876321" w:rsidP="006A70E5">
            <w:pPr>
              <w:pStyle w:val="NoSpacing"/>
              <w:cnfStyle w:val="000000000000" w:firstRow="0" w:lastRow="0" w:firstColumn="0" w:lastColumn="0" w:oddVBand="0" w:evenVBand="0" w:oddHBand="0" w:evenHBand="0" w:firstRowFirstColumn="0" w:firstRowLastColumn="0" w:lastRowFirstColumn="0" w:lastRowLastColumn="0"/>
            </w:pPr>
            <w:r>
              <w:t>BM25 MAP, precision</w:t>
            </w:r>
          </w:p>
        </w:tc>
      </w:tr>
      <w:tr w:rsidR="00876321" w14:paraId="423E957D"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718E9534" w14:textId="77777777" w:rsidR="00876321" w:rsidRDefault="00876321" w:rsidP="006A70E5">
            <w:pPr>
              <w:pStyle w:val="NoSpacing"/>
            </w:pPr>
            <w:r>
              <w:t>Constants</w:t>
            </w:r>
          </w:p>
        </w:tc>
        <w:tc>
          <w:tcPr>
            <w:tcW w:w="8000" w:type="dxa"/>
            <w:gridSpan w:val="2"/>
          </w:tcPr>
          <w:p w14:paraId="05FEE62D" w14:textId="77777777" w:rsidR="00876321" w:rsidRDefault="00876321" w:rsidP="006A70E5">
            <w:pPr>
              <w:pStyle w:val="NoSpacing"/>
              <w:cnfStyle w:val="000000000000" w:firstRow="0" w:lastRow="0" w:firstColumn="0" w:lastColumn="0" w:oddVBand="0" w:evenVBand="0" w:oddHBand="0" w:evenHBand="0" w:firstRowFirstColumn="0" w:firstRowLastColumn="0" w:lastRowFirstColumn="0" w:lastRowLastColumn="0"/>
            </w:pPr>
            <w:r>
              <w:t>12 pages</w:t>
            </w:r>
          </w:p>
          <w:p w14:paraId="1ED1109C" w14:textId="77777777" w:rsidR="00876321" w:rsidRDefault="00876321" w:rsidP="006A70E5">
            <w:pPr>
              <w:pStyle w:val="NoSpacing"/>
              <w:cnfStyle w:val="000000000000" w:firstRow="0" w:lastRow="0" w:firstColumn="0" w:lastColumn="0" w:oddVBand="0" w:evenVBand="0" w:oddHBand="0" w:evenHBand="0" w:firstRowFirstColumn="0" w:firstRowLastColumn="0" w:lastRowFirstColumn="0" w:lastRowLastColumn="0"/>
            </w:pPr>
            <w:r>
              <w:t>1 term/query</w:t>
            </w:r>
          </w:p>
          <w:p w14:paraId="5576F65B" w14:textId="77777777" w:rsidR="00876321" w:rsidRDefault="00876321" w:rsidP="006A70E5">
            <w:pPr>
              <w:pStyle w:val="NoSpacing"/>
              <w:cnfStyle w:val="000000000000" w:firstRow="0" w:lastRow="0" w:firstColumn="0" w:lastColumn="0" w:oddVBand="0" w:evenVBand="0" w:oddHBand="0" w:evenHBand="0" w:firstRowFirstColumn="0" w:firstRowLastColumn="0" w:lastRowFirstColumn="0" w:lastRowLastColumn="0"/>
            </w:pPr>
            <w:r>
              <w:t>1 or 2 words/term</w:t>
            </w:r>
          </w:p>
          <w:p w14:paraId="4FD5D80D" w14:textId="77777777" w:rsidR="00876321" w:rsidRDefault="00876321" w:rsidP="006A70E5">
            <w:pPr>
              <w:pStyle w:val="NoSpacing"/>
              <w:cnfStyle w:val="000000000000" w:firstRow="0" w:lastRow="0" w:firstColumn="0" w:lastColumn="0" w:oddVBand="0" w:evenVBand="0" w:oddHBand="0" w:evenHBand="0" w:firstRowFirstColumn="0" w:firstRowLastColumn="0" w:lastRowFirstColumn="0" w:lastRowLastColumn="0"/>
            </w:pPr>
            <w:r>
              <w:t>1 secret</w:t>
            </w:r>
          </w:p>
          <w:p w14:paraId="59CE4024" w14:textId="77777777" w:rsidR="00876321" w:rsidRDefault="00876321" w:rsidP="006A70E5">
            <w:pPr>
              <w:pStyle w:val="NoSpacing"/>
              <w:cnfStyle w:val="000000000000" w:firstRow="0" w:lastRow="0" w:firstColumn="0" w:lastColumn="0" w:oddVBand="0" w:evenVBand="0" w:oddHBand="0" w:evenHBand="0" w:firstRowFirstColumn="0" w:firstRowLastColumn="0" w:lastRowFirstColumn="0" w:lastRowLastColumn="0"/>
            </w:pPr>
            <w:r>
              <w:t>0 obfuscations</w:t>
            </w:r>
          </w:p>
          <w:p w14:paraId="587F819D" w14:textId="77777777" w:rsidR="00876321" w:rsidRDefault="00876321" w:rsidP="006A70E5">
            <w:pPr>
              <w:pStyle w:val="NoSpacing"/>
              <w:cnfStyle w:val="000000000000" w:firstRow="0" w:lastRow="0" w:firstColumn="0" w:lastColumn="0" w:oddVBand="0" w:evenVBand="0" w:oddHBand="0" w:evenHBand="0" w:firstRowFirstColumn="0" w:firstRowLastColumn="0" w:lastRowFirstColumn="0" w:lastRowLastColumn="0"/>
            </w:pPr>
            <w:r>
              <w:t>128 location uncertainty</w:t>
            </w:r>
          </w:p>
          <w:p w14:paraId="2E9C4A63" w14:textId="77777777" w:rsidR="00876321" w:rsidRDefault="00876321" w:rsidP="006A70E5">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14:paraId="3CDE9673" w14:textId="77777777" w:rsidR="00876321" w:rsidRDefault="00876321" w:rsidP="006A70E5">
            <w:pPr>
              <w:pStyle w:val="NoSpacing"/>
              <w:cnfStyle w:val="000000000000" w:firstRow="0" w:lastRow="0" w:firstColumn="0" w:lastColumn="0" w:oddVBand="0" w:evenVBand="0" w:oddHBand="0" w:evenHBand="0" w:firstRowFirstColumn="0" w:firstRowLastColumn="0" w:lastRowFirstColumn="0" w:lastRowLastColumn="0"/>
            </w:pPr>
            <w:r>
              <w:t>1000 documents (documents/corpus)</w:t>
            </w:r>
          </w:p>
        </w:tc>
      </w:tr>
      <w:tr w:rsidR="00876321" w14:paraId="6A6762E7"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75F9C2D6" w14:textId="77777777" w:rsidR="00876321" w:rsidRDefault="00876321" w:rsidP="006A70E5">
            <w:pPr>
              <w:pStyle w:val="NoSpacing"/>
            </w:pPr>
            <w:r>
              <w:t>Testbed</w:t>
            </w:r>
          </w:p>
        </w:tc>
        <w:tc>
          <w:tcPr>
            <w:tcW w:w="8000" w:type="dxa"/>
            <w:gridSpan w:val="2"/>
          </w:tcPr>
          <w:p w14:paraId="09B47133" w14:textId="77777777" w:rsidR="00876321" w:rsidRDefault="00876321" w:rsidP="006A70E5">
            <w:pPr>
              <w:pStyle w:val="NoSpacing"/>
              <w:cnfStyle w:val="000000000000" w:firstRow="0" w:lastRow="0" w:firstColumn="0" w:lastColumn="0" w:oddVBand="0" w:evenVBand="0" w:oddHBand="0" w:evenHBand="0" w:firstRowFirstColumn="0" w:firstRowLastColumn="0" w:lastRowFirstColumn="0" w:lastRowLastColumn="0"/>
            </w:pPr>
            <w:r>
              <w:t>machine A</w:t>
            </w:r>
          </w:p>
        </w:tc>
      </w:tr>
    </w:tbl>
    <w:p w14:paraId="1B4A2CA9" w14:textId="77777777" w:rsidR="00876321" w:rsidRDefault="00876321" w:rsidP="00876321">
      <w:r>
        <w:t xml:space="preserve">While not much space is saved by decreasing the false positive rate, the primary advantage in having a high false positive rate is its effect on confidentiality. The higher the false positive rate, the less certain the information in the secure index is. See section </w:t>
      </w:r>
      <w:r>
        <w:fldChar w:fldCharType="begin"/>
      </w:r>
      <w:r>
        <w:instrText xml:space="preserve"> REF _Ref391929848 \w \h </w:instrText>
      </w:r>
      <w:r>
        <w:fldChar w:fldCharType="separate"/>
      </w:r>
      <w:r w:rsidR="00564760">
        <w:t>4.3.2.3</w:t>
      </w:r>
      <w:r>
        <w:fldChar w:fldCharType="end"/>
      </w:r>
      <w:r>
        <w:t xml:space="preserve"> for more analysis.</w:t>
      </w:r>
    </w:p>
    <w:p w14:paraId="07A002B9" w14:textId="77777777" w:rsidR="00876321" w:rsidRDefault="00876321" w:rsidP="00876321">
      <w:r>
        <w:t xml:space="preserve">On the one hand, </w:t>
      </w:r>
      <w:r>
        <w:fldChar w:fldCharType="begin"/>
      </w:r>
      <w:r>
        <w:instrText xml:space="preserve"> REF _Ref393276494 \h </w:instrText>
      </w:r>
      <w:r>
        <w:fldChar w:fldCharType="separate"/>
      </w:r>
      <w:r w:rsidR="00564760">
        <w:t xml:space="preserve">Figure </w:t>
      </w:r>
      <w:r w:rsidR="00564760">
        <w:rPr>
          <w:noProof/>
        </w:rPr>
        <w:t>19</w:t>
      </w:r>
      <w:r>
        <w:fldChar w:fldCharType="end"/>
      </w:r>
      <w:r>
        <w:t xml:space="preserve"> paints an encouraging picture for BM25 scoring. Indeed, false positives occurring even a quarter of the time on negative examples still result in a BM25 MAP of </w:t>
      </w:r>
      <m:oMath>
        <m:r>
          <w:rPr>
            <w:rFonts w:ascii="Cambria Math" w:hAnsi="Cambria Math"/>
          </w:rPr>
          <m:t>~0.7</m:t>
        </m:r>
      </m:oMath>
      <w:r>
        <w:t xml:space="preserve">. And this is only for </w:t>
      </w:r>
      <m:oMath>
        <m:r>
          <w:rPr>
            <w:rFonts w:ascii="Cambria Math" w:hAnsi="Cambria Math"/>
          </w:rPr>
          <m:t>1</m:t>
        </m:r>
      </m:oMath>
      <w:r>
        <w:t xml:space="preserve"> term/query and </w:t>
      </w:r>
      <m:oMath>
        <m:r>
          <w:rPr>
            <w:rFonts w:ascii="Cambria Math" w:hAnsi="Cambria Math"/>
          </w:rPr>
          <m:t>1</m:t>
        </m:r>
      </m:oMath>
      <w:r>
        <w:t xml:space="preserve"> or </w:t>
      </w:r>
      <m:oMath>
        <m:r>
          <w:rPr>
            <w:rFonts w:ascii="Cambria Math" w:hAnsi="Cambria Math"/>
          </w:rPr>
          <m:t>2</m:t>
        </m:r>
      </m:oMath>
      <w:r>
        <w:t xml:space="preserve"> words/term; BM25 tends to perform better when given more terms, as other experiments demonstrate.</w:t>
      </w:r>
    </w:p>
    <w:p w14:paraId="209536F2" w14:textId="124AF597" w:rsidR="00876321" w:rsidRDefault="00876321" w:rsidP="00876321">
      <w:r>
        <w:t xml:space="preserve">On the other hand, </w:t>
      </w:r>
      <w:r w:rsidR="005D21AB">
        <w:fldChar w:fldCharType="begin"/>
      </w:r>
      <w:r w:rsidR="005D21AB">
        <w:instrText xml:space="preserve"> REF _Ref394014092 \h </w:instrText>
      </w:r>
      <w:r w:rsidR="005D21AB">
        <w:fldChar w:fldCharType="separate"/>
      </w:r>
      <w:r w:rsidR="00564760">
        <w:t xml:space="preserve">Figure </w:t>
      </w:r>
      <w:r w:rsidR="00564760">
        <w:rPr>
          <w:noProof/>
        </w:rPr>
        <w:t>20</w:t>
      </w:r>
      <w:r w:rsidR="005D21AB">
        <w:fldChar w:fldCharType="end"/>
      </w:r>
      <w:r w:rsidR="005D21AB">
        <w:t xml:space="preserve"> </w:t>
      </w:r>
      <w:r>
        <w:t>paints a less encouraging picture for precision (</w:t>
      </w:r>
      <w:r w:rsidR="00495BA4">
        <w:t xml:space="preserve">for </w:t>
      </w:r>
      <w:r>
        <w:t xml:space="preserve">Boolean search). If false positives occur a quarter of the time here, only </w:t>
      </w:r>
      <m:oMath>
        <m:r>
          <w:rPr>
            <w:rFonts w:ascii="Cambria Math" w:hAnsi="Cambria Math"/>
          </w:rPr>
          <m:t>50%</m:t>
        </m:r>
      </m:oMath>
      <w:r>
        <w:t xml:space="preserve"> accuracy is achieved. Compared to precision, BM25 is far less sensitive to the false positive rate. This makes sense; if a false positive happens when measuring precision, it will admit a term that should not be included in the result set, which will certainly effect its precision negatively. However, BM25 is ranking the documents. Thus, even if a </w:t>
      </w:r>
      <w:r>
        <w:lastRenderedPageBreak/>
        <w:t>document is falsely hitting on a search term, it is the order that counts—how the document is ultimately ranked.</w:t>
      </w:r>
    </w:p>
    <w:p w14:paraId="34B1352A" w14:textId="6B53E0ED" w:rsidR="00876321" w:rsidRPr="00876321" w:rsidRDefault="00876321" w:rsidP="00876321">
      <w:r>
        <w:t xml:space="preserve">For instance, since BM25 scoring accounts for “rarity” (see section </w:t>
      </w:r>
      <w:r>
        <w:fldChar w:fldCharType="begin"/>
      </w:r>
      <w:r>
        <w:instrText xml:space="preserve"> REF _Ref392875363 \w \h </w:instrText>
      </w:r>
      <w:r>
        <w:fldChar w:fldCharType="separate"/>
      </w:r>
      <w:r w:rsidR="00564760">
        <w:t>3.4.3.1</w:t>
      </w:r>
      <w:r>
        <w:fldChar w:fldCharType="end"/>
      </w:r>
      <w:r>
        <w:t>), other documents in the corpus will also falsely hit on the term with probability</w:t>
      </w:r>
      <w:r>
        <w:rPr>
          <w:rStyle w:val="FootnoteReference"/>
        </w:rPr>
        <w:footnoteReference w:id="39"/>
      </w:r>
      <m:oMath>
        <m:r>
          <w:rPr>
            <w:rFonts w:ascii="Cambria Math" w:hAnsi="Cambria Math"/>
          </w:rPr>
          <m:t xml:space="preserve"> 0.25</m:t>
        </m:r>
      </m:oMath>
      <w:r>
        <w:t xml:space="preserve">, which will cause the false hit to not be very discriminating—that is, it is not rare in the corpus since </w:t>
      </w:r>
      <m:oMath>
        <m:r>
          <w:rPr>
            <w:rFonts w:ascii="Cambria Math" w:hAnsi="Cambria Math"/>
          </w:rPr>
          <m:t>25%</m:t>
        </m:r>
      </m:oMath>
      <w:r>
        <w:t xml:space="preserve"> of the documents have it.</w:t>
      </w:r>
    </w:p>
    <w:p w14:paraId="2CDCE8B5" w14:textId="77777777" w:rsidR="008451FB" w:rsidRDefault="008451FB" w:rsidP="008451FB">
      <w:pPr>
        <w:pStyle w:val="Caption"/>
        <w:keepNext/>
      </w:pPr>
      <w:r>
        <w:rPr>
          <w:noProof/>
        </w:rPr>
        <w:drawing>
          <wp:inline distT="0" distB="0" distL="0" distR="0" wp14:anchorId="557BAD94" wp14:editId="3324690E">
            <wp:extent cx="5943600" cy="2610035"/>
            <wp:effectExtent l="0" t="0" r="0" b="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31D844AB" w14:textId="77777777" w:rsidR="008451FB" w:rsidRDefault="008451FB" w:rsidP="008451FB">
      <w:pPr>
        <w:pStyle w:val="Caption"/>
        <w:rPr>
          <w:noProof/>
        </w:rPr>
      </w:pPr>
      <w:bookmarkStart w:id="160" w:name="_Ref393276494"/>
      <w:r>
        <w:t xml:space="preserve">Figure </w:t>
      </w:r>
      <w:fldSimple w:instr=" SEQ Figure \* ARABIC ">
        <w:r w:rsidR="00564760">
          <w:rPr>
            <w:noProof/>
          </w:rPr>
          <w:t>19</w:t>
        </w:r>
      </w:fldSimple>
      <w:bookmarkEnd w:id="160"/>
    </w:p>
    <w:p w14:paraId="3B50AAD2" w14:textId="77777777" w:rsidR="00981184" w:rsidRDefault="00981184" w:rsidP="00981184">
      <w:pPr>
        <w:keepNext/>
      </w:pPr>
      <w:r>
        <w:rPr>
          <w:noProof/>
        </w:rPr>
        <w:drawing>
          <wp:inline distT="0" distB="0" distL="0" distR="0" wp14:anchorId="58B34EFA" wp14:editId="16DF0CFD">
            <wp:extent cx="5943600" cy="2974019"/>
            <wp:effectExtent l="0" t="0" r="0" b="1714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04EBBC3D" w14:textId="20E87632" w:rsidR="00981184" w:rsidRPr="00981184" w:rsidRDefault="00981184" w:rsidP="00981184">
      <w:pPr>
        <w:pStyle w:val="Caption"/>
      </w:pPr>
      <w:bookmarkStart w:id="161" w:name="_Ref394014092"/>
      <w:r>
        <w:t xml:space="preserve">Figure </w:t>
      </w:r>
      <w:fldSimple w:instr=" SEQ Figure \* ARABIC ">
        <w:r w:rsidR="00564760">
          <w:rPr>
            <w:noProof/>
          </w:rPr>
          <w:t>20</w:t>
        </w:r>
      </w:fldSimple>
      <w:bookmarkEnd w:id="161"/>
    </w:p>
    <w:p w14:paraId="33D7A3C2" w14:textId="77777777" w:rsidR="008451FB" w:rsidRDefault="008451FB" w:rsidP="008451FB">
      <w:pPr>
        <w:pStyle w:val="Heading3"/>
      </w:pPr>
      <w:bookmarkStart w:id="162" w:name="_Toc392004101"/>
      <w:bookmarkStart w:id="163" w:name="_Toc396530574"/>
      <w:r>
        <w:lastRenderedPageBreak/>
        <w:t>Obfuscations vs BM25</w:t>
      </w:r>
      <w:bookmarkEnd w:id="162"/>
      <w:bookmarkEnd w:id="163"/>
    </w:p>
    <w:tbl>
      <w:tblPr>
        <w:tblStyle w:val="PlainTable3"/>
        <w:tblW w:w="0" w:type="auto"/>
        <w:tblLook w:val="06A0" w:firstRow="1" w:lastRow="0" w:firstColumn="1" w:lastColumn="0" w:noHBand="1" w:noVBand="1"/>
      </w:tblPr>
      <w:tblGrid>
        <w:gridCol w:w="1350"/>
        <w:gridCol w:w="7190"/>
        <w:gridCol w:w="810"/>
      </w:tblGrid>
      <w:tr w:rsidR="00025E65" w14:paraId="68F0B936" w14:textId="77777777" w:rsidTr="006A70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26BE2DD3" w14:textId="77777777" w:rsidR="00025E65" w:rsidRDefault="00025E65" w:rsidP="006A70E5">
            <w:pPr>
              <w:pStyle w:val="NoSpacing"/>
            </w:pPr>
            <w:r>
              <w:t>Experiment Details</w:t>
            </w:r>
          </w:p>
        </w:tc>
      </w:tr>
      <w:tr w:rsidR="00025E65" w14:paraId="6CD04170" w14:textId="77777777" w:rsidTr="006A70E5">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75FE4A58" w14:textId="77777777" w:rsidR="00025E65" w:rsidRDefault="00025E65" w:rsidP="006A70E5">
            <w:pPr>
              <w:pStyle w:val="NoSpacing"/>
            </w:pPr>
            <w:r>
              <w:t>Input</w:t>
            </w:r>
          </w:p>
        </w:tc>
        <w:tc>
          <w:tcPr>
            <w:tcW w:w="7190" w:type="dxa"/>
          </w:tcPr>
          <w:p w14:paraId="37770A3B" w14:textId="77777777" w:rsidR="00025E65" w:rsidRDefault="00025E65" w:rsidP="006A70E5">
            <w:pPr>
              <w:pStyle w:val="NoSpacing"/>
              <w:cnfStyle w:val="000000000000" w:firstRow="0" w:lastRow="0" w:firstColumn="0" w:lastColumn="0" w:oddVBand="0" w:evenVBand="0" w:oddHBand="0" w:evenHBand="0" w:firstRowFirstColumn="0" w:firstRowLastColumn="0" w:lastRowFirstColumn="0" w:lastRowLastColumn="0"/>
            </w:pPr>
            <w:r>
              <w:t>Obfuscations (per query)</w:t>
            </w:r>
          </w:p>
        </w:tc>
      </w:tr>
      <w:tr w:rsidR="00025E65" w14:paraId="110CFBB6"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0C6B54E2" w14:textId="77777777" w:rsidR="00025E65" w:rsidRDefault="00025E65" w:rsidP="006A70E5">
            <w:pPr>
              <w:pStyle w:val="NoSpacing"/>
            </w:pPr>
            <w:r>
              <w:t>Output</w:t>
            </w:r>
          </w:p>
        </w:tc>
        <w:tc>
          <w:tcPr>
            <w:tcW w:w="8000" w:type="dxa"/>
            <w:gridSpan w:val="2"/>
          </w:tcPr>
          <w:p w14:paraId="0CA42ADC" w14:textId="77777777" w:rsidR="00025E65" w:rsidRDefault="00025E65" w:rsidP="006A70E5">
            <w:pPr>
              <w:pStyle w:val="NoSpacing"/>
              <w:cnfStyle w:val="000000000000" w:firstRow="0" w:lastRow="0" w:firstColumn="0" w:lastColumn="0" w:oddVBand="0" w:evenVBand="0" w:oddHBand="0" w:evenHBand="0" w:firstRowFirstColumn="0" w:firstRowLastColumn="0" w:lastRowFirstColumn="0" w:lastRowLastColumn="0"/>
            </w:pPr>
            <w:r>
              <w:t>BM25 MAP, BM25 lag</w:t>
            </w:r>
          </w:p>
        </w:tc>
      </w:tr>
      <w:tr w:rsidR="00025E65" w14:paraId="1F3F94F6"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3A213B07" w14:textId="77777777" w:rsidR="00025E65" w:rsidRDefault="00025E65" w:rsidP="006A70E5">
            <w:pPr>
              <w:pStyle w:val="NoSpacing"/>
            </w:pPr>
            <w:r>
              <w:t>Constants</w:t>
            </w:r>
          </w:p>
        </w:tc>
        <w:tc>
          <w:tcPr>
            <w:tcW w:w="8000" w:type="dxa"/>
            <w:gridSpan w:val="2"/>
          </w:tcPr>
          <w:p w14:paraId="27E24114" w14:textId="77777777" w:rsidR="00025E65" w:rsidRDefault="00025E65" w:rsidP="006A70E5">
            <w:pPr>
              <w:pStyle w:val="NoSpacing"/>
              <w:cnfStyle w:val="000000000000" w:firstRow="0" w:lastRow="0" w:firstColumn="0" w:lastColumn="0" w:oddVBand="0" w:evenVBand="0" w:oddHBand="0" w:evenHBand="0" w:firstRowFirstColumn="0" w:firstRowLastColumn="0" w:lastRowFirstColumn="0" w:lastRowLastColumn="0"/>
            </w:pPr>
            <w:r>
              <w:t>1 secret</w:t>
            </w:r>
          </w:p>
          <w:p w14:paraId="2DE76552" w14:textId="77777777" w:rsidR="00025E65" w:rsidRDefault="00025E65" w:rsidP="006A70E5">
            <w:pPr>
              <w:pStyle w:val="NoSpacing"/>
              <w:cnfStyle w:val="000000000000" w:firstRow="0" w:lastRow="0" w:firstColumn="0" w:lastColumn="0" w:oddVBand="0" w:evenVBand="0" w:oddHBand="0" w:evenHBand="0" w:firstRowFirstColumn="0" w:firstRowLastColumn="0" w:lastRowFirstColumn="0" w:lastRowLastColumn="0"/>
            </w:pPr>
            <w:r>
              <w:t>256 location uncertainty</w:t>
            </w:r>
          </w:p>
          <w:p w14:paraId="2126D874" w14:textId="77777777" w:rsidR="00025E65" w:rsidRDefault="00025E65" w:rsidP="006A70E5">
            <w:pPr>
              <w:pStyle w:val="NoSpacing"/>
              <w:cnfStyle w:val="000000000000" w:firstRow="0" w:lastRow="0" w:firstColumn="0" w:lastColumn="0" w:oddVBand="0" w:evenVBand="0" w:oddHBand="0" w:evenHBand="0" w:firstRowFirstColumn="0" w:firstRowLastColumn="0" w:lastRowFirstColumn="0" w:lastRowLastColumn="0"/>
            </w:pPr>
            <w:r>
              <w:t>12 pages</w:t>
            </w:r>
          </w:p>
          <w:p w14:paraId="6A4A8F90" w14:textId="77777777" w:rsidR="00025E65" w:rsidRDefault="00025E65" w:rsidP="006A70E5">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14:paraId="497274B5" w14:textId="77777777" w:rsidR="00025E65" w:rsidRDefault="00025E65" w:rsidP="006A70E5">
            <w:pPr>
              <w:pStyle w:val="NoSpacing"/>
              <w:cnfStyle w:val="000000000000" w:firstRow="0" w:lastRow="0" w:firstColumn="0" w:lastColumn="0" w:oddVBand="0" w:evenVBand="0" w:oddHBand="0" w:evenHBand="0" w:firstRowFirstColumn="0" w:firstRowLastColumn="0" w:lastRowFirstColumn="0" w:lastRowLastColumn="0"/>
            </w:pPr>
            <w:r>
              <w:t>1000 documents (documents/corpus)</w:t>
            </w:r>
          </w:p>
          <w:p w14:paraId="46F42516" w14:textId="77777777" w:rsidR="00025E65" w:rsidRDefault="00025E65" w:rsidP="006A70E5">
            <w:pPr>
              <w:pStyle w:val="NoSpacing"/>
              <w:cnfStyle w:val="000000000000" w:firstRow="0" w:lastRow="0" w:firstColumn="0" w:lastColumn="0" w:oddVBand="0" w:evenVBand="0" w:oddHBand="0" w:evenHBand="0" w:firstRowFirstColumn="0" w:firstRowLastColumn="0" w:lastRowFirstColumn="0" w:lastRowLastColumn="0"/>
            </w:pPr>
            <w:r>
              <w:t xml:space="preserve">1 term/query, 1 or 2 words/term </w:t>
            </w:r>
            <w:r>
              <w:rPr>
                <w:i/>
              </w:rPr>
              <w:t>or</w:t>
            </w:r>
            <w:r>
              <w:t xml:space="preserve"> 6 terms/query, 6 words/term</w:t>
            </w:r>
          </w:p>
        </w:tc>
      </w:tr>
      <w:tr w:rsidR="00025E65" w14:paraId="1B5CC0B2"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65425E48" w14:textId="77777777" w:rsidR="00025E65" w:rsidRDefault="00025E65" w:rsidP="006A70E5">
            <w:pPr>
              <w:pStyle w:val="NoSpacing"/>
            </w:pPr>
            <w:r>
              <w:t>Testbed</w:t>
            </w:r>
          </w:p>
        </w:tc>
        <w:tc>
          <w:tcPr>
            <w:tcW w:w="8000" w:type="dxa"/>
            <w:gridSpan w:val="2"/>
          </w:tcPr>
          <w:p w14:paraId="3E27E3D9" w14:textId="77777777" w:rsidR="00025E65" w:rsidRDefault="00025E65" w:rsidP="006A70E5">
            <w:pPr>
              <w:pStyle w:val="NoSpacing"/>
              <w:cnfStyle w:val="000000000000" w:firstRow="0" w:lastRow="0" w:firstColumn="0" w:lastColumn="0" w:oddVBand="0" w:evenVBand="0" w:oddHBand="0" w:evenHBand="0" w:firstRowFirstColumn="0" w:firstRowLastColumn="0" w:lastRowFirstColumn="0" w:lastRowLastColumn="0"/>
            </w:pPr>
            <w:r>
              <w:t>machine B</w:t>
            </w:r>
          </w:p>
        </w:tc>
      </w:tr>
    </w:tbl>
    <w:p w14:paraId="50591D5E" w14:textId="4CED4D30" w:rsidR="00025E65" w:rsidRDefault="00025E65" w:rsidP="00025E65">
      <w:r>
        <w:t xml:space="preserve">In </w:t>
      </w:r>
      <w:r>
        <w:fldChar w:fldCharType="begin"/>
      </w:r>
      <w:r>
        <w:instrText xml:space="preserve"> REF _Ref391960861 \h </w:instrText>
      </w:r>
      <w:r>
        <w:fldChar w:fldCharType="separate"/>
      </w:r>
      <w:r w:rsidR="00564760">
        <w:t xml:space="preserve">Figure </w:t>
      </w:r>
      <w:r w:rsidR="00564760">
        <w:rPr>
          <w:noProof/>
        </w:rPr>
        <w:t>21</w:t>
      </w:r>
      <w:r>
        <w:fldChar w:fldCharType="end"/>
      </w:r>
      <w:r>
        <w:t xml:space="preserve">, we plot obfuscations versus BM25 MAP on a rather large </w:t>
      </w:r>
      <w:r w:rsidR="0023694C">
        <w:t xml:space="preserve">class </w:t>
      </w:r>
      <w:r>
        <w:t>of query—</w:t>
      </w:r>
      <m:oMath>
        <m:r>
          <w:rPr>
            <w:rFonts w:ascii="Cambria Math" w:hAnsi="Cambria Math"/>
          </w:rPr>
          <m:t>6</m:t>
        </m:r>
      </m:oMath>
      <w:r>
        <w:t xml:space="preserve"> terms/query, </w:t>
      </w:r>
      <m:oMath>
        <m:r>
          <w:rPr>
            <w:rFonts w:ascii="Cambria Math" w:hAnsi="Cambria Math"/>
          </w:rPr>
          <m:t>6</m:t>
        </m:r>
      </m:oMath>
      <w:r>
        <w:t xml:space="preserve"> words/term. PSIP and PSIF perform very close to </w:t>
      </w:r>
      <m:oMath>
        <m:r>
          <w:rPr>
            <w:rFonts w:ascii="Cambria Math" w:hAnsi="Cambria Math"/>
          </w:rPr>
          <m:t>100%</m:t>
        </m:r>
      </m:oMath>
      <w:r>
        <w:t xml:space="preserve"> and each additional obfuscation per query only reduces BM25’s MAP score by </w:t>
      </w:r>
      <m:oMath>
        <m:r>
          <w:rPr>
            <w:rFonts w:ascii="Cambria Math" w:hAnsi="Cambria Math"/>
          </w:rPr>
          <m:t>0.005%</m:t>
        </m:r>
      </m:oMath>
      <w:r>
        <w:t>. PSIB and BSIB also do well and remain largely unaffected by the obfuscated terms as well.</w:t>
      </w:r>
    </w:p>
    <w:p w14:paraId="05C87B8A" w14:textId="30AE721A" w:rsidR="00025E65" w:rsidRDefault="00025E65" w:rsidP="00025E65">
      <w:r>
        <w:fldChar w:fldCharType="begin"/>
      </w:r>
      <w:r>
        <w:instrText xml:space="preserve"> REF _Ref391961178 \h </w:instrText>
      </w:r>
      <w:r>
        <w:fldChar w:fldCharType="separate"/>
      </w:r>
      <w:r w:rsidR="00564760">
        <w:t xml:space="preserve">Figure </w:t>
      </w:r>
      <w:r w:rsidR="00564760">
        <w:rPr>
          <w:noProof/>
        </w:rPr>
        <w:t>22</w:t>
      </w:r>
      <w:r>
        <w:fldChar w:fldCharType="end"/>
      </w:r>
      <w:r>
        <w:t xml:space="preserve"> reveals that every obfuscated term added to the query increases the BM25 lag time by </w:t>
      </w:r>
      <m:oMath>
        <m:r>
          <w:rPr>
            <w:rFonts w:ascii="Cambria Math" w:hAnsi="Cambria Math"/>
          </w:rPr>
          <m:t>0.02</m:t>
        </m:r>
      </m:oMath>
      <w:r>
        <w:t xml:space="preserve"> milliseconds</w:t>
      </w:r>
      <w:r w:rsidR="008C4C56">
        <w:t xml:space="preserve"> compared to PSI-based indexes, which increase at a rate of 0.014 milliseconds per obfuscated term</w:t>
      </w:r>
      <w:r>
        <w:t>. Note that th</w:t>
      </w:r>
      <w:r w:rsidR="003077C0">
        <w:t>ese</w:t>
      </w:r>
      <w:r>
        <w:t xml:space="preserve"> lag time</w:t>
      </w:r>
      <w:r w:rsidR="003077C0">
        <w:t>s</w:t>
      </w:r>
      <w:r>
        <w:t xml:space="preserve"> cannot be directly compared with the lag time reported in other BM25 experiments, as this experiment was conducted by a different machine. However, it does not seem unreasonably slow. Also, note that every one of the queries is slow compared to smaller, more typical queries performed in other experiments.</w:t>
      </w:r>
    </w:p>
    <w:p w14:paraId="7C24B199" w14:textId="016876EF" w:rsidR="00025E65" w:rsidRPr="00025E65" w:rsidRDefault="00025E65" w:rsidP="00025E65">
      <w:r>
        <w:t xml:space="preserve">Finally, </w:t>
      </w:r>
      <w:r>
        <w:fldChar w:fldCharType="begin"/>
      </w:r>
      <w:r>
        <w:instrText xml:space="preserve"> REF _Ref391961368 \h </w:instrText>
      </w:r>
      <w:r>
        <w:fldChar w:fldCharType="separate"/>
      </w:r>
      <w:r w:rsidR="00564760">
        <w:t xml:space="preserve">Figure </w:t>
      </w:r>
      <w:r w:rsidR="00564760">
        <w:rPr>
          <w:noProof/>
        </w:rPr>
        <w:t>23</w:t>
      </w:r>
      <w:r>
        <w:fldChar w:fldCharType="end"/>
      </w:r>
      <w:r>
        <w:t xml:space="preserve"> shows BM25 MAP on a more modest set of queries consisting of </w:t>
      </w:r>
      <m:oMath>
        <m:r>
          <w:rPr>
            <w:rFonts w:ascii="Cambria Math" w:hAnsi="Cambria Math"/>
          </w:rPr>
          <m:t>1</m:t>
        </m:r>
      </m:oMath>
      <w:r>
        <w:t xml:space="preserve"> term/query and </w:t>
      </w:r>
      <m:oMath>
        <m:r>
          <w:rPr>
            <w:rFonts w:ascii="Cambria Math" w:hAnsi="Cambria Math"/>
          </w:rPr>
          <m:t>1</m:t>
        </m:r>
      </m:oMath>
      <w:r>
        <w:t xml:space="preserve"> or </w:t>
      </w:r>
      <m:oMath>
        <m:r>
          <w:rPr>
            <w:rFonts w:ascii="Cambria Math" w:hAnsi="Cambria Math"/>
          </w:rPr>
          <m:t>2</m:t>
        </m:r>
      </m:oMath>
      <w:r>
        <w:t xml:space="preserve"> words/term. This results in an across the board reduction in the BM25 MAP score. However, as discussed elsewhere, in that BM25 generally does better on more complicated queries. Unfortunately, each additional obfuscated term injected into the query also has a larger negative impact on the BM25 MAP score, i.e., </w:t>
      </w:r>
      <m:oMath>
        <m:r>
          <w:rPr>
            <w:rFonts w:ascii="Cambria Math" w:hAnsi="Cambria Math"/>
          </w:rPr>
          <m:t>-0.008</m:t>
        </m:r>
      </m:oMath>
      <w:r>
        <w:t xml:space="preserve"> v</w:t>
      </w:r>
      <w:r w:rsidR="00280831">
        <w:t>er</w:t>
      </w:r>
      <w:r>
        <w:t>s</w:t>
      </w:r>
      <w:r w:rsidR="00280831">
        <w:t>us</w:t>
      </w:r>
      <w:r>
        <w:t xml:space="preserve"> </w:t>
      </w:r>
      <m:oMath>
        <m:r>
          <w:rPr>
            <w:rFonts w:ascii="Cambria Math" w:hAnsi="Cambria Math"/>
          </w:rPr>
          <m:t>-0.003</m:t>
        </m:r>
      </m:oMath>
      <w:r>
        <w:t>.</w:t>
      </w:r>
    </w:p>
    <w:p w14:paraId="72B21FDE" w14:textId="77777777" w:rsidR="008451FB" w:rsidRDefault="008451FB" w:rsidP="008451FB">
      <w:pPr>
        <w:keepNext/>
      </w:pPr>
      <w:r>
        <w:rPr>
          <w:noProof/>
        </w:rPr>
        <w:drawing>
          <wp:inline distT="0" distB="0" distL="0" distR="0" wp14:anchorId="0A188FC6" wp14:editId="060203A8">
            <wp:extent cx="5786120" cy="2974019"/>
            <wp:effectExtent l="0" t="0" r="5080" b="17145"/>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367D720C" w14:textId="77777777" w:rsidR="008451FB" w:rsidRDefault="008451FB" w:rsidP="008451FB">
      <w:pPr>
        <w:pStyle w:val="Caption"/>
      </w:pPr>
      <w:bookmarkStart w:id="164" w:name="_Ref391960861"/>
      <w:r>
        <w:t xml:space="preserve">Figure </w:t>
      </w:r>
      <w:fldSimple w:instr=" SEQ Figure \* ARABIC ">
        <w:r w:rsidR="00564760">
          <w:rPr>
            <w:noProof/>
          </w:rPr>
          <w:t>21</w:t>
        </w:r>
      </w:fldSimple>
      <w:bookmarkEnd w:id="164"/>
    </w:p>
    <w:p w14:paraId="3CD02C79" w14:textId="1FB579A4" w:rsidR="002C4D8C" w:rsidRDefault="002C4D8C" w:rsidP="002C4D8C">
      <w:r>
        <w:rPr>
          <w:noProof/>
        </w:rPr>
        <w:lastRenderedPageBreak/>
        <w:drawing>
          <wp:inline distT="0" distB="0" distL="0" distR="0" wp14:anchorId="100844C0" wp14:editId="3121811F">
            <wp:extent cx="5930283" cy="3098165"/>
            <wp:effectExtent l="0" t="0" r="13335" b="6985"/>
            <wp:docPr id="57" name="Chart 57"/>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6FC3827F" w14:textId="77777777" w:rsidR="00476A73" w:rsidRDefault="00476A73" w:rsidP="00476A73">
      <w:pPr>
        <w:pStyle w:val="Caption"/>
        <w:rPr>
          <w:noProof/>
        </w:rPr>
      </w:pPr>
      <w:bookmarkStart w:id="165" w:name="_Ref391961178"/>
      <w:r>
        <w:t xml:space="preserve">Figure </w:t>
      </w:r>
      <w:fldSimple w:instr=" SEQ Figure \* ARABIC ">
        <w:r w:rsidR="00564760">
          <w:rPr>
            <w:noProof/>
          </w:rPr>
          <w:t>22</w:t>
        </w:r>
      </w:fldSimple>
      <w:bookmarkEnd w:id="165"/>
    </w:p>
    <w:p w14:paraId="69B207DA" w14:textId="77777777" w:rsidR="008451FB" w:rsidRDefault="008451FB" w:rsidP="008451FB">
      <w:pPr>
        <w:keepNext/>
      </w:pPr>
      <w:r>
        <w:rPr>
          <w:noProof/>
        </w:rPr>
        <w:drawing>
          <wp:inline distT="0" distB="0" distL="0" distR="0" wp14:anchorId="480B7B25" wp14:editId="737C5E4F">
            <wp:extent cx="5943600" cy="3124940"/>
            <wp:effectExtent l="0" t="0" r="0" b="18415"/>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6DE41D4B" w14:textId="77777777" w:rsidR="008451FB" w:rsidRDefault="008451FB" w:rsidP="008451FB">
      <w:pPr>
        <w:pStyle w:val="Caption"/>
      </w:pPr>
      <w:bookmarkStart w:id="166" w:name="_Ref391961368"/>
      <w:r>
        <w:t xml:space="preserve">Figure </w:t>
      </w:r>
      <w:fldSimple w:instr=" SEQ Figure \* ARABIC ">
        <w:r w:rsidR="00564760">
          <w:rPr>
            <w:noProof/>
          </w:rPr>
          <w:t>23</w:t>
        </w:r>
      </w:fldSimple>
      <w:bookmarkEnd w:id="166"/>
    </w:p>
    <w:p w14:paraId="35D120BF" w14:textId="77777777" w:rsidR="008451FB" w:rsidRDefault="008451FB" w:rsidP="008451FB">
      <w:pPr>
        <w:pStyle w:val="Heading3"/>
      </w:pPr>
      <w:bookmarkStart w:id="167" w:name="_Toc392004102"/>
      <w:bookmarkStart w:id="168" w:name="_Toc396530575"/>
      <w:r>
        <w:t>Obfuscations vs MinDist*</w:t>
      </w:r>
      <w:bookmarkEnd w:id="167"/>
      <w:bookmarkEnd w:id="168"/>
    </w:p>
    <w:tbl>
      <w:tblPr>
        <w:tblStyle w:val="PlainTable3"/>
        <w:tblW w:w="0" w:type="auto"/>
        <w:tblLook w:val="06A0" w:firstRow="1" w:lastRow="0" w:firstColumn="1" w:lastColumn="0" w:noHBand="1" w:noVBand="1"/>
      </w:tblPr>
      <w:tblGrid>
        <w:gridCol w:w="1350"/>
        <w:gridCol w:w="7190"/>
        <w:gridCol w:w="810"/>
      </w:tblGrid>
      <w:tr w:rsidR="0023694C" w14:paraId="5EFEE730" w14:textId="77777777" w:rsidTr="006A70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52AA0140" w14:textId="77777777" w:rsidR="0023694C" w:rsidRDefault="0023694C" w:rsidP="006A70E5">
            <w:pPr>
              <w:pStyle w:val="NoSpacing"/>
            </w:pPr>
            <w:r>
              <w:t>Experiment Details</w:t>
            </w:r>
          </w:p>
        </w:tc>
      </w:tr>
      <w:tr w:rsidR="0023694C" w14:paraId="03FB2DFB" w14:textId="77777777" w:rsidTr="006A70E5">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73F80EB3" w14:textId="77777777" w:rsidR="0023694C" w:rsidRDefault="0023694C" w:rsidP="006A70E5">
            <w:pPr>
              <w:pStyle w:val="NoSpacing"/>
            </w:pPr>
            <w:r>
              <w:t>Input</w:t>
            </w:r>
          </w:p>
        </w:tc>
        <w:tc>
          <w:tcPr>
            <w:tcW w:w="7190" w:type="dxa"/>
          </w:tcPr>
          <w:p w14:paraId="0E58E94F" w14:textId="77777777" w:rsidR="0023694C" w:rsidRDefault="0023694C" w:rsidP="006A70E5">
            <w:pPr>
              <w:pStyle w:val="NoSpacing"/>
              <w:cnfStyle w:val="000000000000" w:firstRow="0" w:lastRow="0" w:firstColumn="0" w:lastColumn="0" w:oddVBand="0" w:evenVBand="0" w:oddHBand="0" w:evenHBand="0" w:firstRowFirstColumn="0" w:firstRowLastColumn="0" w:lastRowFirstColumn="0" w:lastRowLastColumn="0"/>
            </w:pPr>
            <w:r>
              <w:t>Obfuscations (per query)</w:t>
            </w:r>
          </w:p>
        </w:tc>
      </w:tr>
      <w:tr w:rsidR="0023694C" w14:paraId="70424C3B"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561FA516" w14:textId="77777777" w:rsidR="0023694C" w:rsidRDefault="0023694C" w:rsidP="006A70E5">
            <w:pPr>
              <w:pStyle w:val="NoSpacing"/>
            </w:pPr>
            <w:r>
              <w:t>Output</w:t>
            </w:r>
          </w:p>
        </w:tc>
        <w:tc>
          <w:tcPr>
            <w:tcW w:w="8000" w:type="dxa"/>
            <w:gridSpan w:val="2"/>
          </w:tcPr>
          <w:p w14:paraId="170D31F5" w14:textId="77777777" w:rsidR="0023694C" w:rsidRDefault="0023694C" w:rsidP="006A70E5">
            <w:pPr>
              <w:pStyle w:val="NoSpacing"/>
              <w:cnfStyle w:val="000000000000" w:firstRow="0" w:lastRow="0" w:firstColumn="0" w:lastColumn="0" w:oddVBand="0" w:evenVBand="0" w:oddHBand="0" w:evenHBand="0" w:firstRowFirstColumn="0" w:firstRowLastColumn="0" w:lastRowFirstColumn="0" w:lastRowLastColumn="0"/>
            </w:pPr>
            <w:r>
              <w:t>MinDist* MAP</w:t>
            </w:r>
          </w:p>
        </w:tc>
      </w:tr>
      <w:tr w:rsidR="0023694C" w14:paraId="7A1D85AB"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3A737788" w14:textId="77777777" w:rsidR="0023694C" w:rsidRDefault="0023694C" w:rsidP="006A70E5">
            <w:pPr>
              <w:pStyle w:val="NoSpacing"/>
            </w:pPr>
            <w:r>
              <w:t>Constants</w:t>
            </w:r>
          </w:p>
        </w:tc>
        <w:tc>
          <w:tcPr>
            <w:tcW w:w="8000" w:type="dxa"/>
            <w:gridSpan w:val="2"/>
          </w:tcPr>
          <w:p w14:paraId="7ABD7F3C" w14:textId="77777777" w:rsidR="0023694C" w:rsidRDefault="0023694C" w:rsidP="006A70E5">
            <w:pPr>
              <w:pStyle w:val="NoSpacing"/>
              <w:cnfStyle w:val="000000000000" w:firstRow="0" w:lastRow="0" w:firstColumn="0" w:lastColumn="0" w:oddVBand="0" w:evenVBand="0" w:oddHBand="0" w:evenHBand="0" w:firstRowFirstColumn="0" w:firstRowLastColumn="0" w:lastRowFirstColumn="0" w:lastRowLastColumn="0"/>
            </w:pPr>
            <w:r>
              <w:t>1 secret</w:t>
            </w:r>
          </w:p>
          <w:p w14:paraId="52C7110A" w14:textId="77777777" w:rsidR="0023694C" w:rsidRDefault="0023694C" w:rsidP="006A70E5">
            <w:pPr>
              <w:pStyle w:val="NoSpacing"/>
              <w:cnfStyle w:val="000000000000" w:firstRow="0" w:lastRow="0" w:firstColumn="0" w:lastColumn="0" w:oddVBand="0" w:evenVBand="0" w:oddHBand="0" w:evenHBand="0" w:firstRowFirstColumn="0" w:firstRowLastColumn="0" w:lastRowFirstColumn="0" w:lastRowLastColumn="0"/>
            </w:pPr>
            <w:r>
              <w:t>256 location uncertainty</w:t>
            </w:r>
          </w:p>
          <w:p w14:paraId="39E58A5E" w14:textId="77777777" w:rsidR="0023694C" w:rsidRDefault="0023694C" w:rsidP="006A70E5">
            <w:pPr>
              <w:pStyle w:val="NoSpacing"/>
              <w:cnfStyle w:val="000000000000" w:firstRow="0" w:lastRow="0" w:firstColumn="0" w:lastColumn="0" w:oddVBand="0" w:evenVBand="0" w:oddHBand="0" w:evenHBand="0" w:firstRowFirstColumn="0" w:firstRowLastColumn="0" w:lastRowFirstColumn="0" w:lastRowLastColumn="0"/>
            </w:pPr>
            <w:r>
              <w:t>12 pages</w:t>
            </w:r>
          </w:p>
          <w:p w14:paraId="35FA1AE8" w14:textId="77777777" w:rsidR="0023694C" w:rsidRDefault="0023694C" w:rsidP="006A70E5">
            <w:pPr>
              <w:pStyle w:val="NoSpacing"/>
              <w:cnfStyle w:val="000000000000" w:firstRow="0" w:lastRow="0" w:firstColumn="0" w:lastColumn="0" w:oddVBand="0" w:evenVBand="0" w:oddHBand="0" w:evenHBand="0" w:firstRowFirstColumn="0" w:firstRowLastColumn="0" w:lastRowFirstColumn="0" w:lastRowLastColumn="0"/>
            </w:pPr>
            <w:r>
              <w:lastRenderedPageBreak/>
              <w:t>0.001 false positive rate</w:t>
            </w:r>
          </w:p>
          <w:p w14:paraId="56E6F931" w14:textId="77777777" w:rsidR="0023694C" w:rsidRDefault="0023694C" w:rsidP="006A70E5">
            <w:pPr>
              <w:pStyle w:val="NoSpacing"/>
              <w:cnfStyle w:val="000000000000" w:firstRow="0" w:lastRow="0" w:firstColumn="0" w:lastColumn="0" w:oddVBand="0" w:evenVBand="0" w:oddHBand="0" w:evenHBand="0" w:firstRowFirstColumn="0" w:firstRowLastColumn="0" w:lastRowFirstColumn="0" w:lastRowLastColumn="0"/>
            </w:pPr>
            <w:r>
              <w:t>1000 documents (documents/corpus)</w:t>
            </w:r>
          </w:p>
          <w:p w14:paraId="75F2AE81" w14:textId="77777777" w:rsidR="0023694C" w:rsidRDefault="0023694C" w:rsidP="006A70E5">
            <w:pPr>
              <w:pStyle w:val="NoSpacing"/>
              <w:cnfStyle w:val="000000000000" w:firstRow="0" w:lastRow="0" w:firstColumn="0" w:lastColumn="0" w:oddVBand="0" w:evenVBand="0" w:oddHBand="0" w:evenHBand="0" w:firstRowFirstColumn="0" w:firstRowLastColumn="0" w:lastRowFirstColumn="0" w:lastRowLastColumn="0"/>
            </w:pPr>
            <w:r>
              <w:t>6 terms/query, 1 or 2 words/term</w:t>
            </w:r>
          </w:p>
        </w:tc>
      </w:tr>
      <w:tr w:rsidR="0023694C" w14:paraId="393BF618"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599DE63C" w14:textId="77777777" w:rsidR="0023694C" w:rsidRDefault="0023694C" w:rsidP="006A70E5">
            <w:pPr>
              <w:pStyle w:val="NoSpacing"/>
            </w:pPr>
            <w:r>
              <w:lastRenderedPageBreak/>
              <w:t>Testbed</w:t>
            </w:r>
          </w:p>
        </w:tc>
        <w:tc>
          <w:tcPr>
            <w:tcW w:w="8000" w:type="dxa"/>
            <w:gridSpan w:val="2"/>
          </w:tcPr>
          <w:p w14:paraId="1996620B" w14:textId="77777777" w:rsidR="0023694C" w:rsidRDefault="0023694C" w:rsidP="006A70E5">
            <w:pPr>
              <w:pStyle w:val="NoSpacing"/>
              <w:cnfStyle w:val="000000000000" w:firstRow="0" w:lastRow="0" w:firstColumn="0" w:lastColumn="0" w:oddVBand="0" w:evenVBand="0" w:oddHBand="0" w:evenHBand="0" w:firstRowFirstColumn="0" w:firstRowLastColumn="0" w:lastRowFirstColumn="0" w:lastRowLastColumn="0"/>
            </w:pPr>
            <w:r>
              <w:t>machine B</w:t>
            </w:r>
          </w:p>
        </w:tc>
      </w:tr>
    </w:tbl>
    <w:p w14:paraId="4C5CD61A" w14:textId="77777777" w:rsidR="0023694C" w:rsidRDefault="0023694C" w:rsidP="0023694C">
      <w:r>
        <w:t xml:space="preserve">Earlier attack simulations demonstrated the effectiveness of obfuscations in mitigating attacks. Judging by </w:t>
      </w:r>
      <w:r>
        <w:fldChar w:fldCharType="begin"/>
      </w:r>
      <w:r>
        <w:instrText xml:space="preserve"> REF _Ref391963524 \h </w:instrText>
      </w:r>
      <w:r>
        <w:fldChar w:fldCharType="separate"/>
      </w:r>
      <w:r w:rsidR="00564760">
        <w:t xml:space="preserve">Figure </w:t>
      </w:r>
      <w:r w:rsidR="00564760">
        <w:rPr>
          <w:noProof/>
        </w:rPr>
        <w:t>24</w:t>
      </w:r>
      <w:r>
        <w:fldChar w:fldCharType="end"/>
      </w:r>
      <w:r>
        <w:t>, increasing obfuscations have almost no effect on MinDist MAP scores. This is certainly welcome news—we can exploit obfuscations without incurring much, if any, loss in MinDist* accuracy.</w:t>
      </w:r>
    </w:p>
    <w:p w14:paraId="208E860E" w14:textId="77777777" w:rsidR="0023694C" w:rsidRDefault="0023694C" w:rsidP="0023694C">
      <w:r>
        <w:fldChar w:fldCharType="begin"/>
      </w:r>
      <w:r>
        <w:instrText xml:space="preserve"> REF _Ref391963718 \h </w:instrText>
      </w:r>
      <w:r>
        <w:fldChar w:fldCharType="separate"/>
      </w:r>
      <w:r w:rsidR="00564760">
        <w:t xml:space="preserve">Figure </w:t>
      </w:r>
      <w:r w:rsidR="00564760">
        <w:rPr>
          <w:noProof/>
        </w:rPr>
        <w:t>25</w:t>
      </w:r>
      <w:r>
        <w:fldChar w:fldCharType="end"/>
      </w:r>
      <w:r>
        <w:t xml:space="preserve"> shows a linear relationship between obfuscations and MinDist* lag time. This makes sense; it is essentially the same increase in lag time expected from any additional query terms—obfuscated terms or otherwise.</w:t>
      </w:r>
    </w:p>
    <w:p w14:paraId="0F733AF8" w14:textId="73AFC4B2" w:rsidR="0023694C" w:rsidRPr="0023694C" w:rsidRDefault="0023694C" w:rsidP="0023694C">
      <w:r>
        <w:t>Note that PSIP is pulling ahead in a majority of the benchmarks measuring lag time or mean average precision. This was expected; subsequent experiments will expand on why this is happening</w:t>
      </w:r>
      <w:r w:rsidR="004717EC">
        <w:t>.</w:t>
      </w:r>
    </w:p>
    <w:p w14:paraId="32E207C5" w14:textId="77777777" w:rsidR="008451FB" w:rsidRDefault="008451FB" w:rsidP="008451FB">
      <w:pPr>
        <w:keepNext/>
      </w:pPr>
      <w:r>
        <w:rPr>
          <w:noProof/>
        </w:rPr>
        <w:drawing>
          <wp:inline distT="0" distB="0" distL="0" distR="0" wp14:anchorId="7E378190" wp14:editId="053AFF14">
            <wp:extent cx="5800090" cy="2920754"/>
            <wp:effectExtent l="0" t="0" r="10160" b="13335"/>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2450D5E1" w14:textId="77777777" w:rsidR="008451FB" w:rsidRDefault="008451FB" w:rsidP="008451FB">
      <w:pPr>
        <w:pStyle w:val="Caption"/>
      </w:pPr>
      <w:bookmarkStart w:id="169" w:name="_Ref391963524"/>
      <w:r>
        <w:t xml:space="preserve">Figure </w:t>
      </w:r>
      <w:fldSimple w:instr=" SEQ Figure \* ARABIC ">
        <w:r w:rsidR="00564760">
          <w:rPr>
            <w:noProof/>
          </w:rPr>
          <w:t>24</w:t>
        </w:r>
      </w:fldSimple>
      <w:bookmarkEnd w:id="169"/>
    </w:p>
    <w:p w14:paraId="4C29CCE3" w14:textId="77777777" w:rsidR="008451FB" w:rsidRDefault="008451FB" w:rsidP="008451FB">
      <w:pPr>
        <w:keepNext/>
      </w:pPr>
      <w:r>
        <w:rPr>
          <w:noProof/>
        </w:rPr>
        <w:lastRenderedPageBreak/>
        <w:drawing>
          <wp:inline distT="0" distB="0" distL="0" distR="0" wp14:anchorId="6A9F3087" wp14:editId="435857D7">
            <wp:extent cx="5758815" cy="3542190"/>
            <wp:effectExtent l="0" t="0" r="13335" b="1270"/>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7AA60A7C" w14:textId="77777777" w:rsidR="008451FB" w:rsidRDefault="008451FB" w:rsidP="008451FB">
      <w:pPr>
        <w:pStyle w:val="Caption"/>
      </w:pPr>
      <w:bookmarkStart w:id="170" w:name="_Ref391963718"/>
      <w:r>
        <w:t xml:space="preserve">Figure </w:t>
      </w:r>
      <w:fldSimple w:instr=" SEQ Figure \* ARABIC ">
        <w:r w:rsidR="00564760">
          <w:rPr>
            <w:noProof/>
          </w:rPr>
          <w:t>25</w:t>
        </w:r>
      </w:fldSimple>
      <w:bookmarkEnd w:id="170"/>
    </w:p>
    <w:p w14:paraId="506167D4" w14:textId="77777777" w:rsidR="008451FB" w:rsidRDefault="008451FB" w:rsidP="008451FB">
      <w:pPr>
        <w:pStyle w:val="Heading3"/>
      </w:pPr>
      <w:bookmarkStart w:id="171" w:name="_Toc392004103"/>
      <w:bookmarkStart w:id="172" w:name="_Toc396530576"/>
      <w:r>
        <w:t>Pages vs Secure Index Size</w:t>
      </w:r>
      <w:bookmarkEnd w:id="171"/>
      <w:bookmarkEnd w:id="172"/>
    </w:p>
    <w:tbl>
      <w:tblPr>
        <w:tblStyle w:val="PlainTable3"/>
        <w:tblW w:w="0" w:type="auto"/>
        <w:tblLook w:val="06A0" w:firstRow="1" w:lastRow="0" w:firstColumn="1" w:lastColumn="0" w:noHBand="1" w:noVBand="1"/>
      </w:tblPr>
      <w:tblGrid>
        <w:gridCol w:w="1350"/>
        <w:gridCol w:w="7190"/>
        <w:gridCol w:w="810"/>
      </w:tblGrid>
      <w:tr w:rsidR="00DA0139" w14:paraId="6318E583" w14:textId="77777777" w:rsidTr="006A70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324D85F5" w14:textId="77777777" w:rsidR="00DA0139" w:rsidRDefault="00DA0139" w:rsidP="006A70E5">
            <w:pPr>
              <w:pStyle w:val="NoSpacing"/>
            </w:pPr>
            <w:r>
              <w:t>Experiment Details</w:t>
            </w:r>
          </w:p>
        </w:tc>
      </w:tr>
      <w:tr w:rsidR="00DA0139" w14:paraId="1CBDBEC2" w14:textId="77777777" w:rsidTr="006A70E5">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4D29C6CE" w14:textId="77777777" w:rsidR="00DA0139" w:rsidRDefault="00DA0139" w:rsidP="006A70E5">
            <w:pPr>
              <w:pStyle w:val="NoSpacing"/>
            </w:pPr>
            <w:r>
              <w:t>Input</w:t>
            </w:r>
          </w:p>
        </w:tc>
        <w:tc>
          <w:tcPr>
            <w:tcW w:w="7190" w:type="dxa"/>
          </w:tcPr>
          <w:p w14:paraId="56BC9C1C" w14:textId="77777777" w:rsidR="00DA0139" w:rsidRDefault="00DA0139" w:rsidP="006A70E5">
            <w:pPr>
              <w:pStyle w:val="NoSpacing"/>
              <w:cnfStyle w:val="000000000000" w:firstRow="0" w:lastRow="0" w:firstColumn="0" w:lastColumn="0" w:oddVBand="0" w:evenVBand="0" w:oddHBand="0" w:evenHBand="0" w:firstRowFirstColumn="0" w:firstRowLastColumn="0" w:lastRowFirstColumn="0" w:lastRowLastColumn="0"/>
            </w:pPr>
            <w:r>
              <w:t>pages (~250 words/page)</w:t>
            </w:r>
          </w:p>
        </w:tc>
      </w:tr>
      <w:tr w:rsidR="00DA0139" w14:paraId="14F15DE9"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364BD120" w14:textId="77777777" w:rsidR="00DA0139" w:rsidRDefault="00DA0139" w:rsidP="006A70E5">
            <w:pPr>
              <w:pStyle w:val="NoSpacing"/>
            </w:pPr>
            <w:r>
              <w:t>Output</w:t>
            </w:r>
          </w:p>
        </w:tc>
        <w:tc>
          <w:tcPr>
            <w:tcW w:w="8000" w:type="dxa"/>
            <w:gridSpan w:val="2"/>
          </w:tcPr>
          <w:p w14:paraId="15A27864" w14:textId="77777777" w:rsidR="00DA0139" w:rsidRDefault="00DA0139" w:rsidP="006A70E5">
            <w:pPr>
              <w:pStyle w:val="NoSpacing"/>
              <w:cnfStyle w:val="000000000000" w:firstRow="0" w:lastRow="0" w:firstColumn="0" w:lastColumn="0" w:oddVBand="0" w:evenVBand="0" w:oddHBand="0" w:evenHBand="0" w:firstRowFirstColumn="0" w:firstRowLastColumn="0" w:lastRowFirstColumn="0" w:lastRowLastColumn="0"/>
            </w:pPr>
            <w:r>
              <w:t>secure index size (bytes)</w:t>
            </w:r>
          </w:p>
        </w:tc>
      </w:tr>
      <w:tr w:rsidR="00DA0139" w14:paraId="0CA9D8EE"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0AAC755C" w14:textId="77777777" w:rsidR="00DA0139" w:rsidRDefault="00DA0139" w:rsidP="006A70E5">
            <w:pPr>
              <w:pStyle w:val="NoSpacing"/>
            </w:pPr>
            <w:r>
              <w:t>Constants</w:t>
            </w:r>
          </w:p>
        </w:tc>
        <w:tc>
          <w:tcPr>
            <w:tcW w:w="8000" w:type="dxa"/>
            <w:gridSpan w:val="2"/>
          </w:tcPr>
          <w:p w14:paraId="151F095D" w14:textId="77777777" w:rsidR="00DA0139" w:rsidRDefault="00DA0139" w:rsidP="006A70E5">
            <w:pPr>
              <w:pStyle w:val="NoSpacing"/>
              <w:cnfStyle w:val="000000000000" w:firstRow="0" w:lastRow="0" w:firstColumn="0" w:lastColumn="0" w:oddVBand="0" w:evenVBand="0" w:oddHBand="0" w:evenHBand="0" w:firstRowFirstColumn="0" w:firstRowLastColumn="0" w:lastRowFirstColumn="0" w:lastRowLastColumn="0"/>
            </w:pPr>
            <w:r>
              <w:t>1 secret</w:t>
            </w:r>
          </w:p>
          <w:p w14:paraId="62B6FE70" w14:textId="77777777" w:rsidR="00DA0139" w:rsidRDefault="00DA0139" w:rsidP="006A70E5">
            <w:pPr>
              <w:pStyle w:val="NoSpacing"/>
              <w:cnfStyle w:val="000000000000" w:firstRow="0" w:lastRow="0" w:firstColumn="0" w:lastColumn="0" w:oddVBand="0" w:evenVBand="0" w:oddHBand="0" w:evenHBand="0" w:firstRowFirstColumn="0" w:firstRowLastColumn="0" w:lastRowFirstColumn="0" w:lastRowLastColumn="0"/>
            </w:pPr>
            <w:r>
              <w:t>256 location uncertainty</w:t>
            </w:r>
          </w:p>
          <w:p w14:paraId="214BFDBC" w14:textId="77777777" w:rsidR="00DA0139" w:rsidRDefault="00DA0139" w:rsidP="006A70E5">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14:paraId="7B51D01D" w14:textId="77777777" w:rsidR="00DA0139" w:rsidRDefault="00DA0139" w:rsidP="006A70E5">
            <w:pPr>
              <w:pStyle w:val="NoSpacing"/>
              <w:cnfStyle w:val="000000000000" w:firstRow="0" w:lastRow="0" w:firstColumn="0" w:lastColumn="0" w:oddVBand="0" w:evenVBand="0" w:oddHBand="0" w:evenHBand="0" w:firstRowFirstColumn="0" w:firstRowLastColumn="0" w:lastRowFirstColumn="0" w:lastRowLastColumn="0"/>
            </w:pPr>
            <w:r>
              <w:t>1000 documents (documents/corpus)</w:t>
            </w:r>
          </w:p>
        </w:tc>
      </w:tr>
      <w:tr w:rsidR="00DA0139" w14:paraId="4B3354A8"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6AF3E79E" w14:textId="77777777" w:rsidR="00DA0139" w:rsidRDefault="00DA0139" w:rsidP="006A70E5">
            <w:pPr>
              <w:pStyle w:val="NoSpacing"/>
            </w:pPr>
            <w:r>
              <w:t>Testbed</w:t>
            </w:r>
          </w:p>
        </w:tc>
        <w:tc>
          <w:tcPr>
            <w:tcW w:w="8000" w:type="dxa"/>
            <w:gridSpan w:val="2"/>
          </w:tcPr>
          <w:p w14:paraId="2A098B57" w14:textId="77777777" w:rsidR="00DA0139" w:rsidRDefault="00DA0139" w:rsidP="006A70E5">
            <w:pPr>
              <w:pStyle w:val="NoSpacing"/>
              <w:cnfStyle w:val="000000000000" w:firstRow="0" w:lastRow="0" w:firstColumn="0" w:lastColumn="0" w:oddVBand="0" w:evenVBand="0" w:oddHBand="0" w:evenHBand="0" w:firstRowFirstColumn="0" w:firstRowLastColumn="0" w:lastRowFirstColumn="0" w:lastRowLastColumn="0"/>
            </w:pPr>
            <w:r>
              <w:t>machine A</w:t>
            </w:r>
          </w:p>
        </w:tc>
      </w:tr>
    </w:tbl>
    <w:p w14:paraId="0B4398E3" w14:textId="77777777" w:rsidR="00DA0139" w:rsidRDefault="00DA0139" w:rsidP="00DA0139">
      <w:r>
        <w:t>As discussed elsewhere, PSIB is optimized for smaller documents. For PSIP and BSIB, every page is approximately 1700 and 1500 bytes respectively; their secure index sizes are linearly dependent upon their page counts.</w:t>
      </w:r>
    </w:p>
    <w:p w14:paraId="3B4CE680" w14:textId="77777777" w:rsidR="00DA0139" w:rsidRDefault="00DA0139" w:rsidP="00DA0139">
      <w:r>
        <w:t xml:space="preserve">However, as demonstrated </w:t>
      </w:r>
      <w:r>
        <w:fldChar w:fldCharType="begin"/>
      </w:r>
      <w:r>
        <w:instrText xml:space="preserve"> REF _Ref394004562 \h </w:instrText>
      </w:r>
      <w:r>
        <w:fldChar w:fldCharType="separate"/>
      </w:r>
      <w:r w:rsidR="00564760">
        <w:t xml:space="preserve">Figure </w:t>
      </w:r>
      <w:r w:rsidR="00564760">
        <w:rPr>
          <w:noProof/>
        </w:rPr>
        <w:t>26</w:t>
      </w:r>
      <w:r>
        <w:fldChar w:fldCharType="end"/>
      </w:r>
      <w:r>
        <w:t xml:space="preserve"> and </w:t>
      </w:r>
      <w:r>
        <w:fldChar w:fldCharType="begin"/>
      </w:r>
      <w:r>
        <w:instrText xml:space="preserve"> REF _Ref391937168 \h </w:instrText>
      </w:r>
      <w:r>
        <w:fldChar w:fldCharType="separate"/>
      </w:r>
      <w:r w:rsidR="00564760">
        <w:t xml:space="preserve">Figure </w:t>
      </w:r>
      <w:r w:rsidR="00564760">
        <w:rPr>
          <w:noProof/>
        </w:rPr>
        <w:t>27</w:t>
      </w:r>
      <w:r>
        <w:fldChar w:fldCharType="end"/>
      </w:r>
      <w:r>
        <w:t>, the sparse bit vector representation used in the PSIB does well for small to moderate pages, but explodes as the pages increase past a certain point (</w:t>
      </w:r>
      <m:oMath>
        <m:r>
          <w:rPr>
            <w:rFonts w:ascii="Cambria Math" w:hAnsi="Cambria Math"/>
          </w:rPr>
          <m:t>~100</m:t>
        </m:r>
      </m:oMath>
      <w:r>
        <w:t xml:space="preserve"> pages). It is quadratic with respect to page count rather than linear. For small page counts, the squared component is dominated by the linear component, but for large page counts the squared component dominates.</w:t>
      </w:r>
    </w:p>
    <w:p w14:paraId="49BB5235" w14:textId="0A35B9C3" w:rsidR="00DA0139" w:rsidRPr="00DA0139" w:rsidRDefault="00DA0139" w:rsidP="00DA0139">
      <w:r>
        <w:t xml:space="preserve">The point of intersection between PSIB and BSIB is </w:t>
      </w:r>
      <m:oMath>
        <m:r>
          <w:rPr>
            <w:rFonts w:ascii="Cambria Math" w:hAnsi="Cambria Math"/>
          </w:rPr>
          <m:t>~50</m:t>
        </m:r>
      </m:oMath>
      <w:r>
        <w:t xml:space="preserve"> pages. This is the size of a relatively large document; for larger documents (e.g., books) with more than </w:t>
      </w:r>
      <m:oMath>
        <m:r>
          <w:rPr>
            <w:rFonts w:ascii="Cambria Math" w:hAnsi="Cambria Math"/>
          </w:rPr>
          <m:t>50</m:t>
        </m:r>
      </m:oMath>
      <w:r>
        <w:t xml:space="preserve"> pages, it may be advisable to segment them into smaller chunks.</w:t>
      </w:r>
    </w:p>
    <w:p w14:paraId="43D90F79" w14:textId="77777777" w:rsidR="008451FB" w:rsidRDefault="008451FB" w:rsidP="008451FB">
      <w:pPr>
        <w:keepNext/>
      </w:pPr>
      <w:r>
        <w:rPr>
          <w:noProof/>
        </w:rPr>
        <w:lastRenderedPageBreak/>
        <w:drawing>
          <wp:inline distT="0" distB="0" distL="0" distR="0" wp14:anchorId="6E832DA8" wp14:editId="173FC178">
            <wp:extent cx="5943600" cy="2734322"/>
            <wp:effectExtent l="0" t="0" r="0" b="889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79337E87" w14:textId="77777777" w:rsidR="008451FB" w:rsidRDefault="008451FB" w:rsidP="008451FB">
      <w:pPr>
        <w:pStyle w:val="Caption"/>
      </w:pPr>
      <w:bookmarkStart w:id="173" w:name="_Ref394004562"/>
      <w:r>
        <w:t xml:space="preserve">Figure </w:t>
      </w:r>
      <w:fldSimple w:instr=" SEQ Figure \* ARABIC ">
        <w:r w:rsidR="00564760">
          <w:rPr>
            <w:noProof/>
          </w:rPr>
          <w:t>26</w:t>
        </w:r>
      </w:fldSimple>
      <w:bookmarkEnd w:id="173"/>
    </w:p>
    <w:p w14:paraId="4789FE9F" w14:textId="77777777" w:rsidR="008451FB" w:rsidRDefault="008451FB" w:rsidP="008451FB">
      <w:pPr>
        <w:keepNext/>
      </w:pPr>
      <w:r>
        <w:rPr>
          <w:noProof/>
        </w:rPr>
        <w:drawing>
          <wp:inline distT="0" distB="0" distL="0" distR="0" wp14:anchorId="50ABD6A2" wp14:editId="2BF2B9FE">
            <wp:extent cx="5943600" cy="2876365"/>
            <wp:effectExtent l="0" t="0" r="0" b="635"/>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13FA0417" w14:textId="77777777" w:rsidR="008451FB" w:rsidRDefault="008451FB" w:rsidP="008451FB">
      <w:pPr>
        <w:pStyle w:val="Caption"/>
      </w:pPr>
      <w:bookmarkStart w:id="174" w:name="_Ref391937168"/>
      <w:r>
        <w:t xml:space="preserve">Figure </w:t>
      </w:r>
      <w:fldSimple w:instr=" SEQ Figure \* ARABIC ">
        <w:r w:rsidR="00564760">
          <w:rPr>
            <w:noProof/>
          </w:rPr>
          <w:t>27</w:t>
        </w:r>
      </w:fldSimple>
      <w:bookmarkEnd w:id="174"/>
    </w:p>
    <w:p w14:paraId="03B81866" w14:textId="77777777" w:rsidR="008451FB" w:rsidRDefault="008451FB" w:rsidP="008451FB">
      <w:pPr>
        <w:pStyle w:val="Heading3"/>
      </w:pPr>
      <w:bookmarkStart w:id="175" w:name="_Toc392004104"/>
      <w:bookmarkStart w:id="176" w:name="_Toc396530577"/>
      <w:r>
        <w:t>Blocks vs Secure Index Size</w:t>
      </w:r>
      <w:bookmarkEnd w:id="175"/>
      <w:bookmarkEnd w:id="176"/>
    </w:p>
    <w:tbl>
      <w:tblPr>
        <w:tblStyle w:val="PlainTable3"/>
        <w:tblW w:w="0" w:type="auto"/>
        <w:tblLook w:val="06A0" w:firstRow="1" w:lastRow="0" w:firstColumn="1" w:lastColumn="0" w:noHBand="1" w:noVBand="1"/>
      </w:tblPr>
      <w:tblGrid>
        <w:gridCol w:w="1350"/>
        <w:gridCol w:w="7190"/>
        <w:gridCol w:w="810"/>
      </w:tblGrid>
      <w:tr w:rsidR="00E919A0" w14:paraId="4B877073" w14:textId="77777777" w:rsidTr="006A70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74390BD2" w14:textId="77777777" w:rsidR="00E919A0" w:rsidRDefault="00E919A0" w:rsidP="006A70E5">
            <w:pPr>
              <w:pStyle w:val="NoSpacing"/>
            </w:pPr>
            <w:r>
              <w:t>Experiment Details</w:t>
            </w:r>
          </w:p>
        </w:tc>
      </w:tr>
      <w:tr w:rsidR="00E919A0" w14:paraId="4247F7E4" w14:textId="77777777" w:rsidTr="006A70E5">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25F1BAAE" w14:textId="77777777" w:rsidR="00E919A0" w:rsidRDefault="00E919A0" w:rsidP="006A70E5">
            <w:pPr>
              <w:pStyle w:val="NoSpacing"/>
            </w:pPr>
            <w:r>
              <w:t>Input</w:t>
            </w:r>
          </w:p>
        </w:tc>
        <w:tc>
          <w:tcPr>
            <w:tcW w:w="7190" w:type="dxa"/>
          </w:tcPr>
          <w:p w14:paraId="459362F4" w14:textId="77777777" w:rsidR="00E919A0" w:rsidRDefault="00E919A0" w:rsidP="006A70E5">
            <w:pPr>
              <w:pStyle w:val="NoSpacing"/>
              <w:cnfStyle w:val="000000000000" w:firstRow="0" w:lastRow="0" w:firstColumn="0" w:lastColumn="0" w:oddVBand="0" w:evenVBand="0" w:oddHBand="0" w:evenHBand="0" w:firstRowFirstColumn="0" w:firstRowLastColumn="0" w:lastRowFirstColumn="0" w:lastRowLastColumn="0"/>
            </w:pPr>
            <w:r>
              <w:t>blocks (block segments per document)</w:t>
            </w:r>
          </w:p>
        </w:tc>
      </w:tr>
      <w:tr w:rsidR="00E919A0" w14:paraId="3061C7F0"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5DFDCA15" w14:textId="77777777" w:rsidR="00E919A0" w:rsidRDefault="00E919A0" w:rsidP="006A70E5">
            <w:pPr>
              <w:pStyle w:val="NoSpacing"/>
            </w:pPr>
            <w:r>
              <w:t>Output</w:t>
            </w:r>
          </w:p>
        </w:tc>
        <w:tc>
          <w:tcPr>
            <w:tcW w:w="8000" w:type="dxa"/>
            <w:gridSpan w:val="2"/>
          </w:tcPr>
          <w:p w14:paraId="6C3E62D0" w14:textId="77777777" w:rsidR="00E919A0" w:rsidRDefault="00E919A0" w:rsidP="006A70E5">
            <w:pPr>
              <w:pStyle w:val="NoSpacing"/>
              <w:cnfStyle w:val="000000000000" w:firstRow="0" w:lastRow="0" w:firstColumn="0" w:lastColumn="0" w:oddVBand="0" w:evenVBand="0" w:oddHBand="0" w:evenHBand="0" w:firstRowFirstColumn="0" w:firstRowLastColumn="0" w:lastRowFirstColumn="0" w:lastRowLastColumn="0"/>
            </w:pPr>
            <w:r>
              <w:t>secure index size (bytes); compression ratio (ratio of secure index size to document size)</w:t>
            </w:r>
          </w:p>
        </w:tc>
      </w:tr>
      <w:tr w:rsidR="00E919A0" w14:paraId="363C5CDE"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32401E20" w14:textId="77777777" w:rsidR="00E919A0" w:rsidRDefault="00E919A0" w:rsidP="006A70E5">
            <w:pPr>
              <w:pStyle w:val="NoSpacing"/>
            </w:pPr>
            <w:r>
              <w:t>Constants</w:t>
            </w:r>
          </w:p>
        </w:tc>
        <w:tc>
          <w:tcPr>
            <w:tcW w:w="8000" w:type="dxa"/>
            <w:gridSpan w:val="2"/>
          </w:tcPr>
          <w:p w14:paraId="60D08698" w14:textId="77777777" w:rsidR="00E919A0" w:rsidRDefault="00E919A0" w:rsidP="006A70E5">
            <w:pPr>
              <w:pStyle w:val="NoSpacing"/>
              <w:cnfStyle w:val="000000000000" w:firstRow="0" w:lastRow="0" w:firstColumn="0" w:lastColumn="0" w:oddVBand="0" w:evenVBand="0" w:oddHBand="0" w:evenHBand="0" w:firstRowFirstColumn="0" w:firstRowLastColumn="0" w:lastRowFirstColumn="0" w:lastRowLastColumn="0"/>
            </w:pPr>
            <w:r>
              <w:t>1 secret</w:t>
            </w:r>
          </w:p>
          <w:p w14:paraId="3AC84E4F" w14:textId="77777777" w:rsidR="00E919A0" w:rsidRDefault="00E919A0" w:rsidP="006A70E5">
            <w:pPr>
              <w:pStyle w:val="NoSpacing"/>
              <w:cnfStyle w:val="000000000000" w:firstRow="0" w:lastRow="0" w:firstColumn="0" w:lastColumn="0" w:oddVBand="0" w:evenVBand="0" w:oddHBand="0" w:evenHBand="0" w:firstRowFirstColumn="0" w:firstRowLastColumn="0" w:lastRowFirstColumn="0" w:lastRowLastColumn="0"/>
            </w:pPr>
            <w:r>
              <w:t>256 location uncertainty</w:t>
            </w:r>
          </w:p>
          <w:p w14:paraId="3171056A" w14:textId="77777777" w:rsidR="00E919A0" w:rsidRDefault="00E919A0" w:rsidP="006A70E5">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14:paraId="57E98FBE" w14:textId="77777777" w:rsidR="00E919A0" w:rsidRDefault="00E919A0" w:rsidP="006A70E5">
            <w:pPr>
              <w:pStyle w:val="NoSpacing"/>
              <w:cnfStyle w:val="000000000000" w:firstRow="0" w:lastRow="0" w:firstColumn="0" w:lastColumn="0" w:oddVBand="0" w:evenVBand="0" w:oddHBand="0" w:evenHBand="0" w:firstRowFirstColumn="0" w:firstRowLastColumn="0" w:lastRowFirstColumn="0" w:lastRowLastColumn="0"/>
            </w:pPr>
            <w:r>
              <w:t>1000 documents (documents/corpus)</w:t>
            </w:r>
          </w:p>
        </w:tc>
      </w:tr>
      <w:tr w:rsidR="00E919A0" w14:paraId="619A6F2A"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44C37941" w14:textId="77777777" w:rsidR="00E919A0" w:rsidRDefault="00E919A0" w:rsidP="006A70E5">
            <w:pPr>
              <w:pStyle w:val="NoSpacing"/>
            </w:pPr>
            <w:r>
              <w:t>Testbed</w:t>
            </w:r>
          </w:p>
        </w:tc>
        <w:tc>
          <w:tcPr>
            <w:tcW w:w="8000" w:type="dxa"/>
            <w:gridSpan w:val="2"/>
          </w:tcPr>
          <w:p w14:paraId="1A0F8CD4" w14:textId="77777777" w:rsidR="00E919A0" w:rsidRDefault="00E919A0" w:rsidP="006A70E5">
            <w:pPr>
              <w:pStyle w:val="NoSpacing"/>
              <w:cnfStyle w:val="000000000000" w:firstRow="0" w:lastRow="0" w:firstColumn="0" w:lastColumn="0" w:oddVBand="0" w:evenVBand="0" w:oddHBand="0" w:evenHBand="0" w:firstRowFirstColumn="0" w:firstRowLastColumn="0" w:lastRowFirstColumn="0" w:lastRowLastColumn="0"/>
            </w:pPr>
            <w:r>
              <w:t>machine A</w:t>
            </w:r>
          </w:p>
        </w:tc>
      </w:tr>
    </w:tbl>
    <w:p w14:paraId="7CA78967" w14:textId="77777777" w:rsidR="00E919A0" w:rsidRDefault="00E919A0" w:rsidP="00E919A0">
      <w:r>
        <w:lastRenderedPageBreak/>
        <w:t xml:space="preserve">In the previous experiment, we examined how page count affected secure index size while location uncertainty was held constant at </w:t>
      </w:r>
      <m:oMath>
        <m:r>
          <w:rPr>
            <w:rFonts w:ascii="Cambria Math" w:hAnsi="Cambria Math"/>
          </w:rPr>
          <m:t>256</m:t>
        </m:r>
      </m:oMath>
      <w:r>
        <w:t>. This had the effect of increasing the number of blocks per PSIB and BSIB as the page count increased. This motivates us to consider how the block count per PSIB and BSIB are affects secure index size.</w:t>
      </w:r>
    </w:p>
    <w:p w14:paraId="424F2AE1" w14:textId="77777777" w:rsidR="00E919A0" w:rsidRDefault="00E919A0" w:rsidP="00E919A0">
      <w:r>
        <w:t xml:space="preserve">In </w:t>
      </w:r>
      <w:r>
        <w:fldChar w:fldCharType="begin"/>
      </w:r>
      <w:r>
        <w:instrText xml:space="preserve"> REF _Ref391936902 \h </w:instrText>
      </w:r>
      <w:r>
        <w:fldChar w:fldCharType="separate"/>
      </w:r>
      <w:r w:rsidR="00564760">
        <w:t xml:space="preserve">Figure </w:t>
      </w:r>
      <w:r w:rsidR="00564760">
        <w:rPr>
          <w:noProof/>
        </w:rPr>
        <w:t>28</w:t>
      </w:r>
      <w:r>
        <w:fldChar w:fldCharType="end"/>
      </w:r>
      <w:r>
        <w:t xml:space="preserve">, we see that the lines for PSIB and BSIB cross at </w:t>
      </w:r>
      <m:oMath>
        <m:r>
          <w:rPr>
            <w:rFonts w:ascii="Cambria Math" w:hAnsi="Cambria Math"/>
          </w:rPr>
          <m:t>~47</m:t>
        </m:r>
      </m:oMath>
      <w:r>
        <w:t xml:space="preserve"> blocks. If the primary metric of interest is secure index size (as measured by memory allocation size), this point of intersection represents a dividing line. To the left of the line, PSIB is preferable; to the right of the line, BSIB is preferable. Note, however, that PSIB retains its significant advantage in other outputs, like query lag times.</w:t>
      </w:r>
    </w:p>
    <w:p w14:paraId="722CDA51" w14:textId="77777777" w:rsidR="00E919A0" w:rsidRDefault="00E919A0" w:rsidP="00E919A0">
      <w:r>
        <w:t xml:space="preserve">In </w:t>
      </w:r>
      <w:r>
        <w:fldChar w:fldCharType="begin"/>
      </w:r>
      <w:r>
        <w:instrText xml:space="preserve"> REF _Ref391936942 \h </w:instrText>
      </w:r>
      <w:r>
        <w:fldChar w:fldCharType="separate"/>
      </w:r>
      <w:r w:rsidR="00564760">
        <w:t xml:space="preserve">Figure </w:t>
      </w:r>
      <w:r w:rsidR="00564760">
        <w:rPr>
          <w:noProof/>
        </w:rPr>
        <w:t>29</w:t>
      </w:r>
      <w:r>
        <w:fldChar w:fldCharType="end"/>
      </w:r>
      <w:r>
        <w:t xml:space="preserve">, we see that for a small number of blocks, PSIB is a small fraction—a quarter—the size of the actual document. However, it grows linearly as the block count increases. On the other hand, BSIB converges (to a first approximation) to a constant factor of </w:t>
      </w:r>
      <m:oMath>
        <m:r>
          <w:rPr>
            <w:rFonts w:ascii="Cambria Math" w:hAnsi="Cambria Math"/>
          </w:rPr>
          <m:t>~0.75</m:t>
        </m:r>
      </m:oMath>
      <w:r>
        <w:t xml:space="preserve"> the size of the document as the block count increases.</w:t>
      </w:r>
    </w:p>
    <w:p w14:paraId="3DC05ACC" w14:textId="77777777" w:rsidR="00E919A0" w:rsidRDefault="00E919A0" w:rsidP="00E919A0">
      <w:r>
        <w:t>A high block count is ideal for MinDist* and BM25 MAP accuracy—it reduces the location uncertainty—but there is a trade-off between such accuracy and the amount of information leaked about the document.</w:t>
      </w:r>
    </w:p>
    <w:p w14:paraId="3063802D" w14:textId="51194DBC" w:rsidR="00E919A0" w:rsidRPr="00E919A0" w:rsidRDefault="00E919A0" w:rsidP="00E919A0">
      <w:r>
        <w:t>PSIP does not represent a document as blocks; it represents a document as postings lists. Thus, location uncertainty can be adjusted to any desired value and PSIP’s file size (and query lag times) will remain the same.</w:t>
      </w:r>
    </w:p>
    <w:p w14:paraId="488CB6C7" w14:textId="77777777" w:rsidR="008451FB" w:rsidRDefault="008451FB" w:rsidP="008451FB">
      <w:pPr>
        <w:keepNext/>
      </w:pPr>
      <w:r>
        <w:rPr>
          <w:noProof/>
        </w:rPr>
        <w:drawing>
          <wp:inline distT="0" distB="0" distL="0" distR="0" wp14:anchorId="585B5D53" wp14:editId="19D61DFE">
            <wp:extent cx="5943600" cy="3457575"/>
            <wp:effectExtent l="0" t="0" r="0" b="9525"/>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594CD332" w14:textId="77777777" w:rsidR="008451FB" w:rsidRDefault="008451FB" w:rsidP="008451FB">
      <w:pPr>
        <w:pStyle w:val="Caption"/>
      </w:pPr>
      <w:bookmarkStart w:id="177" w:name="_Ref391936902"/>
      <w:r>
        <w:t xml:space="preserve">Figure </w:t>
      </w:r>
      <w:fldSimple w:instr=" SEQ Figure \* ARABIC ">
        <w:r w:rsidR="00564760">
          <w:rPr>
            <w:noProof/>
          </w:rPr>
          <w:t>28</w:t>
        </w:r>
      </w:fldSimple>
      <w:bookmarkEnd w:id="177"/>
    </w:p>
    <w:p w14:paraId="734F1C5F" w14:textId="77777777" w:rsidR="008451FB" w:rsidRDefault="008451FB" w:rsidP="008451FB">
      <w:pPr>
        <w:keepNext/>
      </w:pPr>
      <w:r>
        <w:rPr>
          <w:noProof/>
        </w:rPr>
        <w:lastRenderedPageBreak/>
        <mc:AlternateContent>
          <mc:Choice Requires="wps">
            <w:drawing>
              <wp:anchor distT="0" distB="0" distL="114300" distR="114300" simplePos="0" relativeHeight="251677696" behindDoc="0" locked="0" layoutInCell="1" allowOverlap="1" wp14:anchorId="6D384DF0" wp14:editId="78D27A3E">
                <wp:simplePos x="0" y="0"/>
                <wp:positionH relativeFrom="column">
                  <wp:posOffset>1104900</wp:posOffset>
                </wp:positionH>
                <wp:positionV relativeFrom="paragraph">
                  <wp:posOffset>940275</wp:posOffset>
                </wp:positionV>
                <wp:extent cx="619125" cy="962025"/>
                <wp:effectExtent l="0" t="0" r="47625" b="47625"/>
                <wp:wrapNone/>
                <wp:docPr id="9" name="Straight Arrow Connector 9"/>
                <wp:cNvGraphicFramePr/>
                <a:graphic xmlns:a="http://schemas.openxmlformats.org/drawingml/2006/main">
                  <a:graphicData uri="http://schemas.microsoft.com/office/word/2010/wordprocessingShape">
                    <wps:wsp>
                      <wps:cNvCnPr/>
                      <wps:spPr>
                        <a:xfrm>
                          <a:off x="0" y="0"/>
                          <a:ext cx="619125" cy="962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06CAD4" id="_x0000_t32" coordsize="21600,21600" o:spt="32" o:oned="t" path="m,l21600,21600e" filled="f">
                <v:path arrowok="t" fillok="f" o:connecttype="none"/>
                <o:lock v:ext="edit" shapetype="t"/>
              </v:shapetype>
              <v:shape id="Straight Arrow Connector 9" o:spid="_x0000_s1026" type="#_x0000_t32" style="position:absolute;margin-left:87pt;margin-top:74.05pt;width:48.75pt;height:7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qAD1gEAAAQEAAAOAAAAZHJzL2Uyb0RvYy54bWysU9uO0zAQfUfiHyy/0ySVqGjVdIW6wAuC&#10;il0+wOuME0u+aWya9u8ZO2kWAUIC8TKx4zkz5xyP93cXa9gZMGrvWt6sas7ASd9p17f86+P7V284&#10;i0m4ThjvoOVXiPzu8PLFfgw7WPvBmw6QUREXd2No+ZBS2FVVlANYEVc+gKND5dGKRFvsqw7FSNWt&#10;qdZ1valGj11ALyFG+ns/HfJDqa8UyPRZqQiJmZYTt1QilviUY3XYi12PIgxazjTEP7CwQjtqupS6&#10;F0mwb6h/KWW1RB+9SivpbeWV0hKKBlLT1D+peRhEgKKFzIlhsSn+v7Ly0/mETHct33LmhKUrekgo&#10;dD8k9hbRj+zonSMbPbJtdmsMcUegozvhvIvhhFn6RaHNXxLFLsXh6+IwXBKT9HPTbJv1a84kHW03&#10;65rWVKV6BgeM6QN4y/Ki5XHmspBoisvi/DGmCXgD5M7G5ZiENu9cx9I1kJqEWrjewNwnp1RZw8S6&#10;rNLVwAT/Aoq8IJ5TmzKFcDTIzoLmR0gJLjVLJcrOMKWNWYB14fdH4JyfoVAm9G/AC6J09i4tYKud&#10;x991T5cbZTXl3xyYdGcLnnx3LfdZrKFRK3cyP4s8yz/uC/z58R6+AwAA//8DAFBLAwQUAAYACAAA&#10;ACEAwG27dd8AAAALAQAADwAAAGRycy9kb3ducmV2LnhtbEyPwU7DMBBE70j8g7VI3KiTqLRNiFMh&#10;JHoEUTjAzY23cdR4HcVuEvh6lhO9zWhHs2/K7ew6MeIQWk8K0kUCAqn2pqVGwcf7890GRIiajO48&#10;oYJvDLCtrq9KXRg/0RuO+9gILqFQaAU2xr6QMtQWnQ4L3yPx7egHpyPboZFm0BOXu05mSbKSTrfE&#10;H6zu8clifdqfnYLX5nN0Ge1aecy/fnbNiznZKSp1ezM/PoCIOMf/MPzhMzpUzHTwZzJBdOzXS94S&#10;WSw3KQhOZOv0HsSBRZ6vQFalvNxQ/QIAAP//AwBQSwECLQAUAAYACAAAACEAtoM4kv4AAADhAQAA&#10;EwAAAAAAAAAAAAAAAAAAAAAAW0NvbnRlbnRfVHlwZXNdLnhtbFBLAQItABQABgAIAAAAIQA4/SH/&#10;1gAAAJQBAAALAAAAAAAAAAAAAAAAAC8BAABfcmVscy8ucmVsc1BLAQItABQABgAIAAAAIQBjkqAD&#10;1gEAAAQEAAAOAAAAAAAAAAAAAAAAAC4CAABkcnMvZTJvRG9jLnhtbFBLAQItABQABgAIAAAAIQDA&#10;bbt13wAAAAsBAAAPAAAAAAAAAAAAAAAAADAEAABkcnMvZG93bnJldi54bWxQSwUGAAAAAAQABADz&#10;AAAAPAUAAAAA&#10;" strokecolor="#5b9bd5 [3204]" strokeweight=".5pt">
                <v:stroke endarrow="block" joinstyle="miter"/>
              </v:shape>
            </w:pict>
          </mc:Fallback>
        </mc:AlternateContent>
      </w:r>
      <w:r>
        <w:rPr>
          <w:noProof/>
        </w:rPr>
        <w:drawing>
          <wp:inline distT="0" distB="0" distL="0" distR="0" wp14:anchorId="05FEB9AF" wp14:editId="46494F26">
            <wp:extent cx="5943600" cy="3373515"/>
            <wp:effectExtent l="0" t="0" r="0" b="17780"/>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3D006857" w14:textId="77777777" w:rsidR="008451FB" w:rsidRDefault="008451FB" w:rsidP="008451FB">
      <w:pPr>
        <w:pStyle w:val="Caption"/>
      </w:pPr>
      <w:bookmarkStart w:id="178" w:name="_Ref391936942"/>
      <w:r>
        <w:t xml:space="preserve">Figure </w:t>
      </w:r>
      <w:fldSimple w:instr=" SEQ Figure \* ARABIC ">
        <w:r w:rsidR="00564760">
          <w:rPr>
            <w:noProof/>
          </w:rPr>
          <w:t>29</w:t>
        </w:r>
      </w:fldSimple>
      <w:bookmarkEnd w:id="178"/>
    </w:p>
    <w:p w14:paraId="520DFCAC" w14:textId="77777777" w:rsidR="008451FB" w:rsidRDefault="008451FB" w:rsidP="008451FB">
      <w:pPr>
        <w:pStyle w:val="Heading3"/>
      </w:pPr>
      <w:bookmarkStart w:id="179" w:name="_Toc392004105"/>
      <w:bookmarkStart w:id="180" w:name="_Toc396530578"/>
      <w:r>
        <w:t>Documents (per corpus) vs Corpus Secure Index Size</w:t>
      </w:r>
      <w:bookmarkEnd w:id="179"/>
      <w:bookmarkEnd w:id="180"/>
    </w:p>
    <w:tbl>
      <w:tblPr>
        <w:tblStyle w:val="PlainTable3"/>
        <w:tblW w:w="0" w:type="auto"/>
        <w:tblLook w:val="06A0" w:firstRow="1" w:lastRow="0" w:firstColumn="1" w:lastColumn="0" w:noHBand="1" w:noVBand="1"/>
      </w:tblPr>
      <w:tblGrid>
        <w:gridCol w:w="1350"/>
        <w:gridCol w:w="7190"/>
        <w:gridCol w:w="810"/>
      </w:tblGrid>
      <w:tr w:rsidR="000F7B51" w14:paraId="788177FA" w14:textId="77777777" w:rsidTr="006A70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1F897CB2" w14:textId="77777777" w:rsidR="000F7B51" w:rsidRDefault="000F7B51" w:rsidP="006A70E5">
            <w:pPr>
              <w:pStyle w:val="NoSpacing"/>
            </w:pPr>
            <w:r>
              <w:t>Experiment Details</w:t>
            </w:r>
          </w:p>
        </w:tc>
      </w:tr>
      <w:tr w:rsidR="000F7B51" w14:paraId="27F5F858" w14:textId="77777777" w:rsidTr="006A70E5">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19E49E52" w14:textId="77777777" w:rsidR="000F7B51" w:rsidRDefault="000F7B51" w:rsidP="006A70E5">
            <w:pPr>
              <w:pStyle w:val="NoSpacing"/>
            </w:pPr>
            <w:r>
              <w:t>Input</w:t>
            </w:r>
          </w:p>
        </w:tc>
        <w:tc>
          <w:tcPr>
            <w:tcW w:w="7190" w:type="dxa"/>
          </w:tcPr>
          <w:p w14:paraId="729A63DD" w14:textId="77777777" w:rsidR="000F7B51" w:rsidRDefault="000F7B51" w:rsidP="006A70E5">
            <w:pPr>
              <w:pStyle w:val="NoSpacing"/>
              <w:cnfStyle w:val="000000000000" w:firstRow="0" w:lastRow="0" w:firstColumn="0" w:lastColumn="0" w:oddVBand="0" w:evenVBand="0" w:oddHBand="0" w:evenHBand="0" w:firstRowFirstColumn="0" w:firstRowLastColumn="0" w:lastRowFirstColumn="0" w:lastRowLastColumn="0"/>
            </w:pPr>
            <w:r>
              <w:t>documents (per corpus)</w:t>
            </w:r>
          </w:p>
        </w:tc>
      </w:tr>
      <w:tr w:rsidR="000F7B51" w14:paraId="4A6343F2"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2245008B" w14:textId="77777777" w:rsidR="000F7B51" w:rsidRDefault="000F7B51" w:rsidP="006A70E5">
            <w:pPr>
              <w:pStyle w:val="NoSpacing"/>
            </w:pPr>
            <w:r>
              <w:t>Output</w:t>
            </w:r>
          </w:p>
        </w:tc>
        <w:tc>
          <w:tcPr>
            <w:tcW w:w="8000" w:type="dxa"/>
            <w:gridSpan w:val="2"/>
          </w:tcPr>
          <w:p w14:paraId="4C328D4B" w14:textId="77777777" w:rsidR="000F7B51" w:rsidRDefault="000F7B51" w:rsidP="006A70E5">
            <w:pPr>
              <w:pStyle w:val="NoSpacing"/>
              <w:cnfStyle w:val="000000000000" w:firstRow="0" w:lastRow="0" w:firstColumn="0" w:lastColumn="0" w:oddVBand="0" w:evenVBand="0" w:oddHBand="0" w:evenHBand="0" w:firstRowFirstColumn="0" w:firstRowLastColumn="0" w:lastRowFirstColumn="0" w:lastRowLastColumn="0"/>
            </w:pPr>
            <w:r>
              <w:t>corpus secure index size (bytes)</w:t>
            </w:r>
          </w:p>
        </w:tc>
      </w:tr>
      <w:tr w:rsidR="000F7B51" w14:paraId="3D70F527"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5D32829D" w14:textId="77777777" w:rsidR="000F7B51" w:rsidRDefault="000F7B51" w:rsidP="006A70E5">
            <w:pPr>
              <w:pStyle w:val="NoSpacing"/>
            </w:pPr>
            <w:r>
              <w:t>Constants</w:t>
            </w:r>
          </w:p>
        </w:tc>
        <w:tc>
          <w:tcPr>
            <w:tcW w:w="8000" w:type="dxa"/>
            <w:gridSpan w:val="2"/>
          </w:tcPr>
          <w:p w14:paraId="75C9A9DB" w14:textId="77777777" w:rsidR="000F7B51" w:rsidRDefault="000F7B51" w:rsidP="006A70E5">
            <w:pPr>
              <w:pStyle w:val="NoSpacing"/>
              <w:cnfStyle w:val="000000000000" w:firstRow="0" w:lastRow="0" w:firstColumn="0" w:lastColumn="0" w:oddVBand="0" w:evenVBand="0" w:oddHBand="0" w:evenHBand="0" w:firstRowFirstColumn="0" w:firstRowLastColumn="0" w:lastRowFirstColumn="0" w:lastRowLastColumn="0"/>
            </w:pPr>
            <w:r>
              <w:t>1 secret</w:t>
            </w:r>
          </w:p>
          <w:p w14:paraId="54863B2E" w14:textId="77777777" w:rsidR="000F7B51" w:rsidRDefault="000F7B51" w:rsidP="006A70E5">
            <w:pPr>
              <w:pStyle w:val="NoSpacing"/>
              <w:cnfStyle w:val="000000000000" w:firstRow="0" w:lastRow="0" w:firstColumn="0" w:lastColumn="0" w:oddVBand="0" w:evenVBand="0" w:oddHBand="0" w:evenHBand="0" w:firstRowFirstColumn="0" w:firstRowLastColumn="0" w:lastRowFirstColumn="0" w:lastRowLastColumn="0"/>
            </w:pPr>
            <w:r>
              <w:t>16 pages (per document)</w:t>
            </w:r>
          </w:p>
          <w:p w14:paraId="3C994108" w14:textId="77777777" w:rsidR="000F7B51" w:rsidRDefault="000F7B51" w:rsidP="006A70E5">
            <w:pPr>
              <w:pStyle w:val="NoSpacing"/>
              <w:cnfStyle w:val="000000000000" w:firstRow="0" w:lastRow="0" w:firstColumn="0" w:lastColumn="0" w:oddVBand="0" w:evenVBand="0" w:oddHBand="0" w:evenHBand="0" w:firstRowFirstColumn="0" w:firstRowLastColumn="0" w:lastRowFirstColumn="0" w:lastRowLastColumn="0"/>
            </w:pPr>
            <w:r>
              <w:t>250 location uncertainty</w:t>
            </w:r>
          </w:p>
          <w:p w14:paraId="5E60AA45" w14:textId="77777777" w:rsidR="000F7B51" w:rsidRDefault="000F7B51" w:rsidP="006A70E5">
            <w:pPr>
              <w:pStyle w:val="NoSpacing"/>
              <w:cnfStyle w:val="000000000000" w:firstRow="0" w:lastRow="0" w:firstColumn="0" w:lastColumn="0" w:oddVBand="0" w:evenVBand="0" w:oddHBand="0" w:evenHBand="0" w:firstRowFirstColumn="0" w:firstRowLastColumn="0" w:lastRowFirstColumn="0" w:lastRowLastColumn="0"/>
            </w:pPr>
            <w:r>
              <w:t>0.001 false positive rate</w:t>
            </w:r>
          </w:p>
        </w:tc>
      </w:tr>
      <w:tr w:rsidR="000F7B51" w14:paraId="3F50A037"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3179BC13" w14:textId="77777777" w:rsidR="000F7B51" w:rsidRDefault="000F7B51" w:rsidP="006A70E5">
            <w:pPr>
              <w:pStyle w:val="NoSpacing"/>
            </w:pPr>
            <w:r>
              <w:t>Testbed</w:t>
            </w:r>
          </w:p>
        </w:tc>
        <w:tc>
          <w:tcPr>
            <w:tcW w:w="8000" w:type="dxa"/>
            <w:gridSpan w:val="2"/>
          </w:tcPr>
          <w:p w14:paraId="2630F5C0" w14:textId="77777777" w:rsidR="000F7B51" w:rsidRDefault="000F7B51" w:rsidP="006A70E5">
            <w:pPr>
              <w:pStyle w:val="NoSpacing"/>
              <w:cnfStyle w:val="000000000000" w:firstRow="0" w:lastRow="0" w:firstColumn="0" w:lastColumn="0" w:oddVBand="0" w:evenVBand="0" w:oddHBand="0" w:evenHBand="0" w:firstRowFirstColumn="0" w:firstRowLastColumn="0" w:lastRowFirstColumn="0" w:lastRowLastColumn="0"/>
            </w:pPr>
            <w:r>
              <w:t>machine A</w:t>
            </w:r>
          </w:p>
        </w:tc>
      </w:tr>
    </w:tbl>
    <w:p w14:paraId="131F332D" w14:textId="77777777" w:rsidR="000F7B51" w:rsidRDefault="000F7B51" w:rsidP="000F7B51">
      <w:r>
        <w:t xml:space="preserve">For a reasonably large document consisting of </w:t>
      </w:r>
      <m:oMath>
        <m:r>
          <w:rPr>
            <w:rFonts w:ascii="Cambria Math" w:hAnsi="Cambria Math"/>
          </w:rPr>
          <m:t>16</m:t>
        </m:r>
      </m:oMath>
      <w:r>
        <w:t xml:space="preserve"> pages (</w:t>
      </w:r>
      <m:oMath>
        <m:r>
          <w:rPr>
            <w:rFonts w:ascii="Cambria Math" w:hAnsi="Cambria Math"/>
          </w:rPr>
          <m:t>4000</m:t>
        </m:r>
      </m:oMath>
      <w:r>
        <w:t xml:space="preserve"> words, </w:t>
      </w:r>
      <m:oMath>
        <m:r>
          <w:rPr>
            <w:rFonts w:ascii="Cambria Math" w:hAnsi="Cambria Math"/>
          </w:rPr>
          <m:t>250</m:t>
        </m:r>
      </m:oMath>
      <w:r>
        <w:t xml:space="preserve"> words/page), we see that the average document is </w:t>
      </w:r>
      <m:oMath>
        <m:r>
          <w:rPr>
            <w:rFonts w:ascii="Cambria Math" w:hAnsi="Cambria Math"/>
          </w:rPr>
          <m:t>~10.5</m:t>
        </m:r>
      </m:oMath>
      <w:r>
        <w:t xml:space="preserve"> kilobytes for PSIB, </w:t>
      </w:r>
      <m:oMath>
        <m:r>
          <w:rPr>
            <w:rFonts w:ascii="Cambria Math" w:hAnsi="Cambria Math"/>
          </w:rPr>
          <m:t>~16.8</m:t>
        </m:r>
      </m:oMath>
      <w:r>
        <w:t xml:space="preserve"> kilobytes for PSIP, and </w:t>
      </w:r>
      <m:oMath>
        <m:r>
          <w:rPr>
            <w:rFonts w:ascii="Cambria Math" w:hAnsi="Cambria Math"/>
          </w:rPr>
          <m:t>~23.3</m:t>
        </m:r>
      </m:oMath>
      <w:r>
        <w:t xml:space="preserve"> kilobytes for PSIP. Note that, with that many pages and with that location uncertainty, the blocks per document is </w:t>
      </w:r>
      <m:oMath>
        <m:r>
          <w:rPr>
            <w:rFonts w:ascii="Cambria Math" w:hAnsi="Cambria Math"/>
          </w:rPr>
          <m:t>16</m:t>
        </m:r>
      </m:oMath>
      <w:r>
        <w:t xml:space="preserve"> for PSIB and BSIB; this is under the threshold of </w:t>
      </w:r>
      <m:oMath>
        <m:r>
          <w:rPr>
            <w:rFonts w:ascii="Cambria Math" w:hAnsi="Cambria Math"/>
          </w:rPr>
          <m:t>~47</m:t>
        </m:r>
      </m:oMath>
      <w:r>
        <w:t xml:space="preserve"> blocks under which PSIB is superior to BSIB.</w:t>
      </w:r>
    </w:p>
    <w:p w14:paraId="603655E1" w14:textId="26FFF622" w:rsidR="000F7B51" w:rsidRPr="000F7B51" w:rsidRDefault="000F7B51" w:rsidP="000F7B51">
      <w:r>
        <w:t xml:space="preserve">For a corpus of nearly </w:t>
      </w:r>
      <m:oMath>
        <m:r>
          <w:rPr>
            <w:rFonts w:ascii="Cambria Math" w:hAnsi="Cambria Math"/>
          </w:rPr>
          <m:t>20,000</m:t>
        </m:r>
      </m:oMath>
      <w:r>
        <w:t xml:space="preserve"> documents, the total corpus size is a little over </w:t>
      </w:r>
      <m:oMath>
        <m:r>
          <w:rPr>
            <w:rFonts w:ascii="Cambria Math" w:hAnsi="Cambria Math"/>
          </w:rPr>
          <m:t>200</m:t>
        </m:r>
      </m:oMath>
      <w:r>
        <w:t xml:space="preserve"> MB; the original corpus was </w:t>
      </w:r>
      <m:oMath>
        <m:r>
          <w:rPr>
            <w:rFonts w:ascii="Cambria Math" w:hAnsi="Cambria Math"/>
          </w:rPr>
          <m:t>593</m:t>
        </m:r>
      </m:oMath>
      <w:r>
        <w:t xml:space="preserve"> MB.</w:t>
      </w:r>
    </w:p>
    <w:p w14:paraId="7DA326DA" w14:textId="77777777" w:rsidR="008451FB" w:rsidRDefault="008451FB" w:rsidP="008451FB">
      <w:pPr>
        <w:keepNext/>
      </w:pPr>
      <w:r>
        <w:rPr>
          <w:noProof/>
        </w:rPr>
        <w:lastRenderedPageBreak/>
        <w:drawing>
          <wp:inline distT="0" distB="0" distL="0" distR="0" wp14:anchorId="072F1E57" wp14:editId="056E2F4A">
            <wp:extent cx="5943600" cy="3630967"/>
            <wp:effectExtent l="0" t="0" r="0" b="762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77166743" w14:textId="77777777" w:rsidR="008451FB" w:rsidRDefault="008451FB" w:rsidP="008451FB">
      <w:pPr>
        <w:pStyle w:val="Caption"/>
      </w:pPr>
      <w:r>
        <w:t xml:space="preserve">Figure </w:t>
      </w:r>
      <w:fldSimple w:instr=" SEQ Figure \* ARABIC ">
        <w:r w:rsidR="00564760">
          <w:rPr>
            <w:noProof/>
          </w:rPr>
          <w:t>30</w:t>
        </w:r>
      </w:fldSimple>
    </w:p>
    <w:p w14:paraId="6150CA54" w14:textId="77777777" w:rsidR="008451FB" w:rsidRDefault="008451FB" w:rsidP="008451FB">
      <w:pPr>
        <w:pStyle w:val="Heading3"/>
      </w:pPr>
      <w:bookmarkStart w:id="181" w:name="_Toc392004106"/>
      <w:bookmarkStart w:id="182" w:name="_Toc396530579"/>
      <w:r>
        <w:t>Pages vs Build Time</w:t>
      </w:r>
      <w:bookmarkEnd w:id="181"/>
      <w:bookmarkEnd w:id="182"/>
    </w:p>
    <w:tbl>
      <w:tblPr>
        <w:tblStyle w:val="PlainTable3"/>
        <w:tblW w:w="0" w:type="auto"/>
        <w:tblLook w:val="06A0" w:firstRow="1" w:lastRow="0" w:firstColumn="1" w:lastColumn="0" w:noHBand="1" w:noVBand="1"/>
      </w:tblPr>
      <w:tblGrid>
        <w:gridCol w:w="1350"/>
        <w:gridCol w:w="7190"/>
        <w:gridCol w:w="810"/>
      </w:tblGrid>
      <w:tr w:rsidR="000F7B51" w14:paraId="2B39E00C" w14:textId="77777777" w:rsidTr="006A70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6D7B38AB" w14:textId="77777777" w:rsidR="000F7B51" w:rsidRDefault="000F7B51" w:rsidP="006A70E5">
            <w:pPr>
              <w:pStyle w:val="NoSpacing"/>
            </w:pPr>
            <w:r>
              <w:t>Experiment Details</w:t>
            </w:r>
          </w:p>
        </w:tc>
      </w:tr>
      <w:tr w:rsidR="000F7B51" w14:paraId="4A69D56A" w14:textId="77777777" w:rsidTr="006A70E5">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665503CC" w14:textId="77777777" w:rsidR="000F7B51" w:rsidRDefault="000F7B51" w:rsidP="006A70E5">
            <w:pPr>
              <w:pStyle w:val="NoSpacing"/>
            </w:pPr>
            <w:r>
              <w:t>Input</w:t>
            </w:r>
          </w:p>
        </w:tc>
        <w:tc>
          <w:tcPr>
            <w:tcW w:w="7190" w:type="dxa"/>
          </w:tcPr>
          <w:p w14:paraId="667FA856" w14:textId="77777777" w:rsidR="000F7B51" w:rsidRDefault="000F7B51" w:rsidP="006A70E5">
            <w:pPr>
              <w:pStyle w:val="NoSpacing"/>
              <w:cnfStyle w:val="000000000000" w:firstRow="0" w:lastRow="0" w:firstColumn="0" w:lastColumn="0" w:oddVBand="0" w:evenVBand="0" w:oddHBand="0" w:evenHBand="0" w:firstRowFirstColumn="0" w:firstRowLastColumn="0" w:lastRowFirstColumn="0" w:lastRowLastColumn="0"/>
            </w:pPr>
            <w:r>
              <w:t>pages (~250 words/page)</w:t>
            </w:r>
          </w:p>
        </w:tc>
      </w:tr>
      <w:tr w:rsidR="000F7B51" w14:paraId="2781C937"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592D2C1B" w14:textId="77777777" w:rsidR="000F7B51" w:rsidRDefault="000F7B51" w:rsidP="006A70E5">
            <w:pPr>
              <w:pStyle w:val="NoSpacing"/>
            </w:pPr>
            <w:r>
              <w:t>Output</w:t>
            </w:r>
          </w:p>
        </w:tc>
        <w:tc>
          <w:tcPr>
            <w:tcW w:w="8000" w:type="dxa"/>
            <w:gridSpan w:val="2"/>
          </w:tcPr>
          <w:p w14:paraId="3501F787" w14:textId="77777777" w:rsidR="000F7B51" w:rsidRDefault="000F7B51" w:rsidP="006A70E5">
            <w:pPr>
              <w:pStyle w:val="NoSpacing"/>
              <w:cnfStyle w:val="000000000000" w:firstRow="0" w:lastRow="0" w:firstColumn="0" w:lastColumn="0" w:oddVBand="0" w:evenVBand="0" w:oddHBand="0" w:evenHBand="0" w:firstRowFirstColumn="0" w:firstRowLastColumn="0" w:lastRowFirstColumn="0" w:lastRowLastColumn="0"/>
            </w:pPr>
            <w:r>
              <w:t>build time (milliseconds)</w:t>
            </w:r>
          </w:p>
        </w:tc>
      </w:tr>
      <w:tr w:rsidR="000F7B51" w14:paraId="4E9B27A5"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39110E49" w14:textId="77777777" w:rsidR="000F7B51" w:rsidRDefault="000F7B51" w:rsidP="006A70E5">
            <w:pPr>
              <w:pStyle w:val="NoSpacing"/>
            </w:pPr>
            <w:r>
              <w:t>Constants</w:t>
            </w:r>
          </w:p>
        </w:tc>
        <w:tc>
          <w:tcPr>
            <w:tcW w:w="8000" w:type="dxa"/>
            <w:gridSpan w:val="2"/>
          </w:tcPr>
          <w:p w14:paraId="5E5DCF0C" w14:textId="77777777" w:rsidR="000F7B51" w:rsidRDefault="000F7B51" w:rsidP="006A70E5">
            <w:pPr>
              <w:pStyle w:val="NoSpacing"/>
              <w:cnfStyle w:val="000000000000" w:firstRow="0" w:lastRow="0" w:firstColumn="0" w:lastColumn="0" w:oddVBand="0" w:evenVBand="0" w:oddHBand="0" w:evenHBand="0" w:firstRowFirstColumn="0" w:firstRowLastColumn="0" w:lastRowFirstColumn="0" w:lastRowLastColumn="0"/>
            </w:pPr>
            <w:r>
              <w:t>1 secret</w:t>
            </w:r>
          </w:p>
          <w:p w14:paraId="4FDCF8F8" w14:textId="77777777" w:rsidR="000F7B51" w:rsidRDefault="000F7B51" w:rsidP="006A70E5">
            <w:pPr>
              <w:pStyle w:val="NoSpacing"/>
              <w:cnfStyle w:val="000000000000" w:firstRow="0" w:lastRow="0" w:firstColumn="0" w:lastColumn="0" w:oddVBand="0" w:evenVBand="0" w:oddHBand="0" w:evenHBand="0" w:firstRowFirstColumn="0" w:firstRowLastColumn="0" w:lastRowFirstColumn="0" w:lastRowLastColumn="0"/>
            </w:pPr>
            <w:r>
              <w:t>256 location uncertainty</w:t>
            </w:r>
          </w:p>
          <w:p w14:paraId="6B48145D" w14:textId="77777777" w:rsidR="000F7B51" w:rsidRDefault="000F7B51" w:rsidP="006A70E5">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14:paraId="47421E8F" w14:textId="77777777" w:rsidR="000F7B51" w:rsidRDefault="000F7B51" w:rsidP="006A70E5">
            <w:pPr>
              <w:pStyle w:val="NoSpacing"/>
              <w:cnfStyle w:val="000000000000" w:firstRow="0" w:lastRow="0" w:firstColumn="0" w:lastColumn="0" w:oddVBand="0" w:evenVBand="0" w:oddHBand="0" w:evenHBand="0" w:firstRowFirstColumn="0" w:firstRowLastColumn="0" w:lastRowFirstColumn="0" w:lastRowLastColumn="0"/>
            </w:pPr>
            <w:r>
              <w:t>1000 documents (documents/corpus)</w:t>
            </w:r>
          </w:p>
        </w:tc>
      </w:tr>
      <w:tr w:rsidR="000F7B51" w14:paraId="42073FEB"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314CBAA9" w14:textId="77777777" w:rsidR="000F7B51" w:rsidRDefault="000F7B51" w:rsidP="006A70E5">
            <w:pPr>
              <w:pStyle w:val="NoSpacing"/>
            </w:pPr>
            <w:r>
              <w:t>Testbed</w:t>
            </w:r>
          </w:p>
        </w:tc>
        <w:tc>
          <w:tcPr>
            <w:tcW w:w="8000" w:type="dxa"/>
            <w:gridSpan w:val="2"/>
          </w:tcPr>
          <w:p w14:paraId="67A1B770" w14:textId="77777777" w:rsidR="000F7B51" w:rsidRDefault="000F7B51" w:rsidP="006A70E5">
            <w:pPr>
              <w:pStyle w:val="NoSpacing"/>
              <w:cnfStyle w:val="000000000000" w:firstRow="0" w:lastRow="0" w:firstColumn="0" w:lastColumn="0" w:oddVBand="0" w:evenVBand="0" w:oddHBand="0" w:evenHBand="0" w:firstRowFirstColumn="0" w:firstRowLastColumn="0" w:lastRowFirstColumn="0" w:lastRowLastColumn="0"/>
            </w:pPr>
            <w:r>
              <w:t>machine A</w:t>
            </w:r>
          </w:p>
        </w:tc>
      </w:tr>
    </w:tbl>
    <w:p w14:paraId="2B2BFA5B" w14:textId="29B3A2FC" w:rsidR="000F7B51" w:rsidRDefault="000F7B51" w:rsidP="000F7B51">
      <w:r>
        <w:t>In this experiment, we are interested in seeing how page count (</w:t>
      </w:r>
      <m:oMath>
        <m:r>
          <w:rPr>
            <w:rFonts w:ascii="Cambria Math" w:hAnsi="Cambria Math"/>
          </w:rPr>
          <m:t>~250</m:t>
        </m:r>
      </m:oMath>
      <w:r>
        <w:t xml:space="preserve"> words/page) affects secure index build time. The byte-size of the document is less important than its page count</w:t>
      </w:r>
      <w:r w:rsidR="004D6971">
        <w:t xml:space="preserve"> size</w:t>
      </w:r>
      <w:r>
        <w:t xml:space="preserve">. BSIB is nearly twice as slow as PSIB and PSIB, but even BSIB is only </w:t>
      </w:r>
      <m:oMath>
        <m:r>
          <w:rPr>
            <w:rFonts w:ascii="Cambria Math" w:hAnsi="Cambria Math"/>
          </w:rPr>
          <m:t>2.4</m:t>
        </m:r>
      </m:oMath>
      <w:r>
        <w:t xml:space="preserve"> milliseconds per page. </w:t>
      </w:r>
    </w:p>
    <w:p w14:paraId="602E5B8E" w14:textId="67E6D8F9" w:rsidR="000F7B51" w:rsidRPr="000F7B51" w:rsidRDefault="000F7B51" w:rsidP="000F7B51">
      <w:r>
        <w:t xml:space="preserve">None of the secure indexes are unreasonably slow; even a document consisting of </w:t>
      </w:r>
      <m:oMath>
        <m:r>
          <w:rPr>
            <w:rFonts w:ascii="Cambria Math" w:hAnsi="Cambria Math"/>
          </w:rPr>
          <m:t>~300</m:t>
        </m:r>
      </m:oMath>
      <w:r>
        <w:t xml:space="preserve"> pages takes only a fraction of a second to build. Indeed, the PSIB can build a </w:t>
      </w:r>
      <m:oMath>
        <m:r>
          <w:rPr>
            <w:rFonts w:ascii="Cambria Math" w:hAnsi="Cambria Math"/>
          </w:rPr>
          <m:t>~800</m:t>
        </m:r>
      </m:oMath>
      <w:r>
        <w:t xml:space="preserve"> page document in only a second. And, as discussed later, there are significant performance improvements that could be easily realized, e.g., replacing unnecessary cryptographic SHA256 re-hashes with non-cryptographic hash functions</w:t>
      </w:r>
      <w:r w:rsidR="004D6971">
        <w:t>.</w:t>
      </w:r>
    </w:p>
    <w:p w14:paraId="736EEF20" w14:textId="77777777" w:rsidR="008451FB" w:rsidRDefault="008451FB" w:rsidP="008451FB">
      <w:pPr>
        <w:keepNext/>
      </w:pPr>
      <w:r>
        <w:rPr>
          <w:noProof/>
        </w:rPr>
        <w:lastRenderedPageBreak/>
        <w:drawing>
          <wp:inline distT="0" distB="0" distL="0" distR="0" wp14:anchorId="179BABC6" wp14:editId="6F18CC1F">
            <wp:extent cx="5943600" cy="2902998"/>
            <wp:effectExtent l="0" t="0" r="0" b="120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01D8A414" w14:textId="77777777" w:rsidR="008451FB" w:rsidRDefault="008451FB" w:rsidP="008451FB">
      <w:pPr>
        <w:pStyle w:val="Caption"/>
      </w:pPr>
      <w:r>
        <w:t xml:space="preserve">Figure </w:t>
      </w:r>
      <w:fldSimple w:instr=" SEQ Figure \* ARABIC ">
        <w:r w:rsidR="00564760">
          <w:rPr>
            <w:noProof/>
          </w:rPr>
          <w:t>31</w:t>
        </w:r>
      </w:fldSimple>
    </w:p>
    <w:p w14:paraId="6F1B33B5" w14:textId="77777777" w:rsidR="008451FB" w:rsidRDefault="008451FB" w:rsidP="008451FB">
      <w:pPr>
        <w:keepNext/>
      </w:pPr>
      <w:r>
        <w:rPr>
          <w:noProof/>
        </w:rPr>
        <w:drawing>
          <wp:inline distT="0" distB="0" distL="0" distR="0" wp14:anchorId="50D67926" wp14:editId="255BC1D7">
            <wp:extent cx="5943600" cy="2698812"/>
            <wp:effectExtent l="0" t="0" r="0" b="635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019B998D" w14:textId="77777777" w:rsidR="008451FB" w:rsidRDefault="008451FB" w:rsidP="008451FB">
      <w:pPr>
        <w:pStyle w:val="Caption"/>
      </w:pPr>
      <w:r>
        <w:t xml:space="preserve">Figure </w:t>
      </w:r>
      <w:fldSimple w:instr=" SEQ Figure \* ARABIC ">
        <w:r w:rsidR="00564760">
          <w:rPr>
            <w:noProof/>
          </w:rPr>
          <w:t>32</w:t>
        </w:r>
      </w:fldSimple>
    </w:p>
    <w:p w14:paraId="1A6F9ED6" w14:textId="77777777" w:rsidR="008451FB" w:rsidRDefault="008451FB" w:rsidP="008451FB">
      <w:pPr>
        <w:pStyle w:val="Heading3"/>
      </w:pPr>
      <w:bookmarkStart w:id="183" w:name="_Toc392004107"/>
      <w:bookmarkStart w:id="184" w:name="_Toc396530580"/>
      <w:r>
        <w:t>Documents (per corpus) vs Build Time</w:t>
      </w:r>
      <w:bookmarkEnd w:id="183"/>
      <w:bookmarkEnd w:id="184"/>
    </w:p>
    <w:tbl>
      <w:tblPr>
        <w:tblStyle w:val="PlainTable3"/>
        <w:tblW w:w="0" w:type="auto"/>
        <w:tblLook w:val="06A0" w:firstRow="1" w:lastRow="0" w:firstColumn="1" w:lastColumn="0" w:noHBand="1" w:noVBand="1"/>
      </w:tblPr>
      <w:tblGrid>
        <w:gridCol w:w="1350"/>
        <w:gridCol w:w="7190"/>
        <w:gridCol w:w="810"/>
      </w:tblGrid>
      <w:tr w:rsidR="00F37FFD" w14:paraId="6CF91932" w14:textId="77777777" w:rsidTr="006A70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75843BDA" w14:textId="77777777" w:rsidR="00F37FFD" w:rsidRDefault="00F37FFD" w:rsidP="006A70E5">
            <w:pPr>
              <w:pStyle w:val="NoSpacing"/>
            </w:pPr>
            <w:r>
              <w:t>Experiment Details</w:t>
            </w:r>
          </w:p>
        </w:tc>
      </w:tr>
      <w:tr w:rsidR="00F37FFD" w14:paraId="5740B61C" w14:textId="77777777" w:rsidTr="006A70E5">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2B488EDF" w14:textId="77777777" w:rsidR="00F37FFD" w:rsidRDefault="00F37FFD" w:rsidP="006A70E5">
            <w:pPr>
              <w:pStyle w:val="NoSpacing"/>
            </w:pPr>
            <w:r>
              <w:t>Input</w:t>
            </w:r>
          </w:p>
        </w:tc>
        <w:tc>
          <w:tcPr>
            <w:tcW w:w="7190" w:type="dxa"/>
          </w:tcPr>
          <w:p w14:paraId="199DD6A8" w14:textId="77777777" w:rsidR="00F37FFD" w:rsidRDefault="00F37FFD" w:rsidP="006A70E5">
            <w:pPr>
              <w:pStyle w:val="NoSpacing"/>
              <w:cnfStyle w:val="000000000000" w:firstRow="0" w:lastRow="0" w:firstColumn="0" w:lastColumn="0" w:oddVBand="0" w:evenVBand="0" w:oddHBand="0" w:evenHBand="0" w:firstRowFirstColumn="0" w:firstRowLastColumn="0" w:lastRowFirstColumn="0" w:lastRowLastColumn="0"/>
            </w:pPr>
            <w:r>
              <w:t>documents (per corpus)</w:t>
            </w:r>
          </w:p>
        </w:tc>
      </w:tr>
      <w:tr w:rsidR="00F37FFD" w14:paraId="52529403"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68972A29" w14:textId="77777777" w:rsidR="00F37FFD" w:rsidRDefault="00F37FFD" w:rsidP="006A70E5">
            <w:pPr>
              <w:pStyle w:val="NoSpacing"/>
            </w:pPr>
            <w:r>
              <w:t>Output</w:t>
            </w:r>
          </w:p>
        </w:tc>
        <w:tc>
          <w:tcPr>
            <w:tcW w:w="8000" w:type="dxa"/>
            <w:gridSpan w:val="2"/>
          </w:tcPr>
          <w:p w14:paraId="0A394682" w14:textId="77777777" w:rsidR="00F37FFD" w:rsidRDefault="00F37FFD" w:rsidP="006A70E5">
            <w:pPr>
              <w:pStyle w:val="NoSpacing"/>
              <w:cnfStyle w:val="000000000000" w:firstRow="0" w:lastRow="0" w:firstColumn="0" w:lastColumn="0" w:oddVBand="0" w:evenVBand="0" w:oddHBand="0" w:evenHBand="0" w:firstRowFirstColumn="0" w:firstRowLastColumn="0" w:lastRowFirstColumn="0" w:lastRowLastColumn="0"/>
            </w:pPr>
            <w:r>
              <w:t>corpus build time (milliseconds)</w:t>
            </w:r>
          </w:p>
        </w:tc>
      </w:tr>
      <w:tr w:rsidR="00F37FFD" w14:paraId="695383E8"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45050610" w14:textId="77777777" w:rsidR="00F37FFD" w:rsidRDefault="00F37FFD" w:rsidP="006A70E5">
            <w:pPr>
              <w:pStyle w:val="NoSpacing"/>
            </w:pPr>
            <w:r>
              <w:t>Constants</w:t>
            </w:r>
          </w:p>
        </w:tc>
        <w:tc>
          <w:tcPr>
            <w:tcW w:w="8000" w:type="dxa"/>
            <w:gridSpan w:val="2"/>
          </w:tcPr>
          <w:p w14:paraId="6CC67EE2" w14:textId="77777777" w:rsidR="00F37FFD" w:rsidRDefault="00F37FFD" w:rsidP="006A70E5">
            <w:pPr>
              <w:pStyle w:val="NoSpacing"/>
              <w:cnfStyle w:val="000000000000" w:firstRow="0" w:lastRow="0" w:firstColumn="0" w:lastColumn="0" w:oddVBand="0" w:evenVBand="0" w:oddHBand="0" w:evenHBand="0" w:firstRowFirstColumn="0" w:firstRowLastColumn="0" w:lastRowFirstColumn="0" w:lastRowLastColumn="0"/>
            </w:pPr>
            <w:r>
              <w:t>1 secret</w:t>
            </w:r>
          </w:p>
          <w:p w14:paraId="15FE9399" w14:textId="77777777" w:rsidR="00F37FFD" w:rsidRDefault="00F37FFD" w:rsidP="006A70E5">
            <w:pPr>
              <w:pStyle w:val="NoSpacing"/>
              <w:cnfStyle w:val="000000000000" w:firstRow="0" w:lastRow="0" w:firstColumn="0" w:lastColumn="0" w:oddVBand="0" w:evenVBand="0" w:oddHBand="0" w:evenHBand="0" w:firstRowFirstColumn="0" w:firstRowLastColumn="0" w:lastRowFirstColumn="0" w:lastRowLastColumn="0"/>
            </w:pPr>
            <w:r>
              <w:t>16 pages (per document)</w:t>
            </w:r>
          </w:p>
          <w:p w14:paraId="627112D8" w14:textId="77777777" w:rsidR="00F37FFD" w:rsidRDefault="00F37FFD" w:rsidP="006A70E5">
            <w:pPr>
              <w:pStyle w:val="NoSpacing"/>
              <w:cnfStyle w:val="000000000000" w:firstRow="0" w:lastRow="0" w:firstColumn="0" w:lastColumn="0" w:oddVBand="0" w:evenVBand="0" w:oddHBand="0" w:evenHBand="0" w:firstRowFirstColumn="0" w:firstRowLastColumn="0" w:lastRowFirstColumn="0" w:lastRowLastColumn="0"/>
            </w:pPr>
            <w:r>
              <w:t>250 location uncertainty</w:t>
            </w:r>
          </w:p>
          <w:p w14:paraId="26ECE680" w14:textId="77777777" w:rsidR="00F37FFD" w:rsidRDefault="00F37FFD" w:rsidP="006A70E5">
            <w:pPr>
              <w:pStyle w:val="NoSpacing"/>
              <w:cnfStyle w:val="000000000000" w:firstRow="0" w:lastRow="0" w:firstColumn="0" w:lastColumn="0" w:oddVBand="0" w:evenVBand="0" w:oddHBand="0" w:evenHBand="0" w:firstRowFirstColumn="0" w:firstRowLastColumn="0" w:lastRowFirstColumn="0" w:lastRowLastColumn="0"/>
            </w:pPr>
            <w:r>
              <w:t>0.001 false positive rate</w:t>
            </w:r>
          </w:p>
        </w:tc>
      </w:tr>
      <w:tr w:rsidR="00F37FFD" w14:paraId="04A3116C"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43F83917" w14:textId="77777777" w:rsidR="00F37FFD" w:rsidRDefault="00F37FFD" w:rsidP="006A70E5">
            <w:pPr>
              <w:pStyle w:val="NoSpacing"/>
            </w:pPr>
            <w:r>
              <w:t>Testbed</w:t>
            </w:r>
          </w:p>
        </w:tc>
        <w:tc>
          <w:tcPr>
            <w:tcW w:w="8000" w:type="dxa"/>
            <w:gridSpan w:val="2"/>
          </w:tcPr>
          <w:p w14:paraId="24B31115" w14:textId="77777777" w:rsidR="00F37FFD" w:rsidRDefault="00F37FFD" w:rsidP="006A70E5">
            <w:pPr>
              <w:pStyle w:val="NoSpacing"/>
              <w:cnfStyle w:val="000000000000" w:firstRow="0" w:lastRow="0" w:firstColumn="0" w:lastColumn="0" w:oddVBand="0" w:evenVBand="0" w:oddHBand="0" w:evenHBand="0" w:firstRowFirstColumn="0" w:firstRowLastColumn="0" w:lastRowFirstColumn="0" w:lastRowLastColumn="0"/>
            </w:pPr>
            <w:r>
              <w:t>machine A</w:t>
            </w:r>
          </w:p>
        </w:tc>
      </w:tr>
    </w:tbl>
    <w:p w14:paraId="7EE017F3" w14:textId="77777777" w:rsidR="00F37FFD" w:rsidRDefault="00F37FFD" w:rsidP="00F37FFD">
      <w:r>
        <w:lastRenderedPageBreak/>
        <w:t xml:space="preserve">The time to build a corpus consisting of reasonably large </w:t>
      </w:r>
      <m:oMath>
        <m:r>
          <w:rPr>
            <w:rFonts w:ascii="Cambria Math" w:hAnsi="Cambria Math"/>
          </w:rPr>
          <m:t>16</m:t>
        </m:r>
      </m:oMath>
      <w:r>
        <w:t xml:space="preserve"> page documents is </w:t>
      </w:r>
      <m:oMath>
        <m:r>
          <w:rPr>
            <w:rFonts w:ascii="Cambria Math" w:hAnsi="Cambria Math"/>
          </w:rPr>
          <m:t>24</m:t>
        </m:r>
      </m:oMath>
      <w:r>
        <w:t xml:space="preserve"> milliseconds per document for PSIB, </w:t>
      </w:r>
      <m:oMath>
        <m:r>
          <w:rPr>
            <w:rFonts w:ascii="Cambria Math" w:hAnsi="Cambria Math"/>
          </w:rPr>
          <m:t>27</m:t>
        </m:r>
      </m:oMath>
      <w:r>
        <w:t xml:space="preserve"> milliseconds for PSIP, and </w:t>
      </w:r>
      <m:oMath>
        <m:r>
          <w:rPr>
            <w:rFonts w:ascii="Cambria Math" w:hAnsi="Cambria Math"/>
          </w:rPr>
          <m:t>36</m:t>
        </m:r>
      </m:oMath>
      <w:r>
        <w:t xml:space="preserve"> milliseconds for BSIB.</w:t>
      </w:r>
    </w:p>
    <w:p w14:paraId="5B9EC8A5" w14:textId="42A03089" w:rsidR="00F37FFD" w:rsidRPr="00F37FFD" w:rsidRDefault="00F37FFD" w:rsidP="00F37FFD">
      <w:r>
        <w:t xml:space="preserve">In the previous experiment, we plotted page size vs build time. The line of best fit for </w:t>
      </w:r>
      <m:oMath>
        <m:r>
          <m:rPr>
            <m:nor/>
          </m:rPr>
          <w:rPr>
            <w:rFonts w:ascii="Cambria Math" w:hAnsi="Cambria Math"/>
          </w:rPr>
          <m:t>PSIB build time</m:t>
        </m:r>
        <m:r>
          <w:rPr>
            <w:rFonts w:ascii="Cambria Math" w:hAnsi="Cambria Math"/>
          </w:rPr>
          <m:t xml:space="preserve"> ≈ 1.24 ∙ </m:t>
        </m:r>
        <m:r>
          <m:rPr>
            <m:nor/>
          </m:rPr>
          <w:rPr>
            <w:rFonts w:ascii="Cambria Math" w:hAnsi="Cambria Math"/>
          </w:rPr>
          <m:t>pages</m:t>
        </m:r>
        <m:r>
          <w:rPr>
            <w:rFonts w:ascii="Cambria Math" w:hAnsi="Cambria Math"/>
          </w:rPr>
          <m:t xml:space="preserve"> + 4.1</m:t>
        </m:r>
      </m:oMath>
      <w:r>
        <w:t xml:space="preserve">; for PSIP, the line of best fit was </w:t>
      </w:r>
      <w:r w:rsidRPr="0060308A">
        <w:t>build time ≈ 1.36 ∙ pages + 5.5</w:t>
      </w:r>
      <w:r>
        <w:t xml:space="preserve">; finally, for BSIB, the line of best fit was </w:t>
      </w:r>
      <m:oMath>
        <m:r>
          <m:rPr>
            <m:nor/>
          </m:rPr>
          <w:rPr>
            <w:rFonts w:ascii="Cambria Math" w:hAnsi="Cambria Math"/>
          </w:rPr>
          <m:t>build time</m:t>
        </m:r>
        <m:r>
          <w:rPr>
            <w:rFonts w:ascii="Cambria Math" w:hAnsi="Cambria Math"/>
          </w:rPr>
          <m:t xml:space="preserve"> ≈ 2.4 ∙ </m:t>
        </m:r>
        <m:r>
          <m:rPr>
            <m:nor/>
          </m:rPr>
          <w:rPr>
            <w:rFonts w:ascii="Cambria Math" w:hAnsi="Cambria Math"/>
          </w:rPr>
          <m:t>pages</m:t>
        </m:r>
        <m:r>
          <w:rPr>
            <w:rFonts w:ascii="Cambria Math" w:hAnsi="Cambria Math"/>
          </w:rPr>
          <m:t xml:space="preserve"> - 2.4</m:t>
        </m:r>
      </m:oMath>
      <w:r>
        <w:t xml:space="preserve">. Each one of these lines of best fit competently predicts the slopes in </w:t>
      </w:r>
      <w:r>
        <w:fldChar w:fldCharType="begin"/>
      </w:r>
      <w:r>
        <w:instrText xml:space="preserve"> REF _Ref391937009 \h </w:instrText>
      </w:r>
      <w:r>
        <w:fldChar w:fldCharType="separate"/>
      </w:r>
      <w:r w:rsidR="00564760">
        <w:t xml:space="preserve">Figure </w:t>
      </w:r>
      <w:r w:rsidR="00564760">
        <w:rPr>
          <w:noProof/>
        </w:rPr>
        <w:t>33</w:t>
      </w:r>
      <w:r>
        <w:fldChar w:fldCharType="end"/>
      </w:r>
      <w:r>
        <w:t>.</w:t>
      </w:r>
    </w:p>
    <w:p w14:paraId="472D2838" w14:textId="77777777" w:rsidR="008451FB" w:rsidRDefault="008451FB" w:rsidP="008451FB">
      <w:pPr>
        <w:keepNext/>
      </w:pPr>
      <w:r>
        <w:rPr>
          <w:noProof/>
        </w:rPr>
        <w:drawing>
          <wp:inline distT="0" distB="0" distL="0" distR="0" wp14:anchorId="48F32377" wp14:editId="4C282341">
            <wp:extent cx="5943600" cy="3897297"/>
            <wp:effectExtent l="0" t="0" r="0" b="825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2A6CDA31" w14:textId="77777777" w:rsidR="008451FB" w:rsidRDefault="008451FB" w:rsidP="008451FB">
      <w:pPr>
        <w:pStyle w:val="Caption"/>
      </w:pPr>
      <w:bookmarkStart w:id="185" w:name="_Ref391937009"/>
      <w:r>
        <w:t xml:space="preserve">Figure </w:t>
      </w:r>
      <w:fldSimple w:instr=" SEQ Figure \* ARABIC ">
        <w:r w:rsidR="00564760">
          <w:rPr>
            <w:noProof/>
          </w:rPr>
          <w:t>33</w:t>
        </w:r>
      </w:fldSimple>
      <w:bookmarkEnd w:id="185"/>
    </w:p>
    <w:p w14:paraId="34C72FFC" w14:textId="77777777" w:rsidR="008451FB" w:rsidRDefault="008451FB" w:rsidP="008451FB">
      <w:pPr>
        <w:pStyle w:val="Heading3"/>
      </w:pPr>
      <w:bookmarkStart w:id="186" w:name="_Toc392004108"/>
      <w:bookmarkStart w:id="187" w:name="_Toc396530581"/>
      <w:r>
        <w:t>Pages vs Load Time</w:t>
      </w:r>
      <w:bookmarkEnd w:id="186"/>
      <w:bookmarkEnd w:id="187"/>
    </w:p>
    <w:tbl>
      <w:tblPr>
        <w:tblStyle w:val="PlainTable3"/>
        <w:tblW w:w="0" w:type="auto"/>
        <w:tblLook w:val="06A0" w:firstRow="1" w:lastRow="0" w:firstColumn="1" w:lastColumn="0" w:noHBand="1" w:noVBand="1"/>
      </w:tblPr>
      <w:tblGrid>
        <w:gridCol w:w="1350"/>
        <w:gridCol w:w="7190"/>
        <w:gridCol w:w="810"/>
      </w:tblGrid>
      <w:tr w:rsidR="006A70E5" w14:paraId="2D939410" w14:textId="77777777" w:rsidTr="006A70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0DD132B9" w14:textId="77777777" w:rsidR="006A70E5" w:rsidRDefault="006A70E5" w:rsidP="006A70E5">
            <w:pPr>
              <w:pStyle w:val="NoSpacing"/>
            </w:pPr>
            <w:r>
              <w:t>Experiment Details</w:t>
            </w:r>
          </w:p>
        </w:tc>
      </w:tr>
      <w:tr w:rsidR="006A70E5" w14:paraId="7A95EDEB" w14:textId="77777777" w:rsidTr="006A70E5">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11A3EDC7" w14:textId="77777777" w:rsidR="006A70E5" w:rsidRDefault="006A70E5" w:rsidP="006A70E5">
            <w:pPr>
              <w:pStyle w:val="NoSpacing"/>
            </w:pPr>
            <w:r>
              <w:t>Input</w:t>
            </w:r>
          </w:p>
        </w:tc>
        <w:tc>
          <w:tcPr>
            <w:tcW w:w="7190" w:type="dxa"/>
          </w:tcPr>
          <w:p w14:paraId="58E5951A" w14:textId="77777777" w:rsidR="006A70E5" w:rsidRDefault="006A70E5" w:rsidP="006A70E5">
            <w:pPr>
              <w:pStyle w:val="NoSpacing"/>
              <w:cnfStyle w:val="000000000000" w:firstRow="0" w:lastRow="0" w:firstColumn="0" w:lastColumn="0" w:oddVBand="0" w:evenVBand="0" w:oddHBand="0" w:evenHBand="0" w:firstRowFirstColumn="0" w:firstRowLastColumn="0" w:lastRowFirstColumn="0" w:lastRowLastColumn="0"/>
            </w:pPr>
            <w:r>
              <w:t>pages (~250 words/page)</w:t>
            </w:r>
          </w:p>
        </w:tc>
      </w:tr>
      <w:tr w:rsidR="006A70E5" w14:paraId="72BFA9ED"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64D54AA7" w14:textId="77777777" w:rsidR="006A70E5" w:rsidRDefault="006A70E5" w:rsidP="006A70E5">
            <w:pPr>
              <w:pStyle w:val="NoSpacing"/>
            </w:pPr>
            <w:r>
              <w:t>Output</w:t>
            </w:r>
          </w:p>
        </w:tc>
        <w:tc>
          <w:tcPr>
            <w:tcW w:w="8000" w:type="dxa"/>
            <w:gridSpan w:val="2"/>
          </w:tcPr>
          <w:p w14:paraId="659DD34A" w14:textId="77777777" w:rsidR="006A70E5" w:rsidRDefault="006A70E5" w:rsidP="006A70E5">
            <w:pPr>
              <w:pStyle w:val="NoSpacing"/>
              <w:cnfStyle w:val="000000000000" w:firstRow="0" w:lastRow="0" w:firstColumn="0" w:lastColumn="0" w:oddVBand="0" w:evenVBand="0" w:oddHBand="0" w:evenHBand="0" w:firstRowFirstColumn="0" w:firstRowLastColumn="0" w:lastRowFirstColumn="0" w:lastRowLastColumn="0"/>
            </w:pPr>
            <w:r>
              <w:t>load time (milliseconds)</w:t>
            </w:r>
          </w:p>
        </w:tc>
      </w:tr>
      <w:tr w:rsidR="006A70E5" w14:paraId="263F6637"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3DE6E674" w14:textId="77777777" w:rsidR="006A70E5" w:rsidRDefault="006A70E5" w:rsidP="006A70E5">
            <w:pPr>
              <w:pStyle w:val="NoSpacing"/>
            </w:pPr>
            <w:r>
              <w:t>Constants</w:t>
            </w:r>
          </w:p>
        </w:tc>
        <w:tc>
          <w:tcPr>
            <w:tcW w:w="8000" w:type="dxa"/>
            <w:gridSpan w:val="2"/>
          </w:tcPr>
          <w:p w14:paraId="5E23C5A2" w14:textId="77777777" w:rsidR="006A70E5" w:rsidRDefault="006A70E5" w:rsidP="006A70E5">
            <w:pPr>
              <w:pStyle w:val="NoSpacing"/>
              <w:cnfStyle w:val="000000000000" w:firstRow="0" w:lastRow="0" w:firstColumn="0" w:lastColumn="0" w:oddVBand="0" w:evenVBand="0" w:oddHBand="0" w:evenHBand="0" w:firstRowFirstColumn="0" w:firstRowLastColumn="0" w:lastRowFirstColumn="0" w:lastRowLastColumn="0"/>
            </w:pPr>
            <w:r>
              <w:t>1 secret</w:t>
            </w:r>
          </w:p>
          <w:p w14:paraId="1D61BB5C" w14:textId="77777777" w:rsidR="006A70E5" w:rsidRDefault="006A70E5" w:rsidP="006A70E5">
            <w:pPr>
              <w:pStyle w:val="NoSpacing"/>
              <w:cnfStyle w:val="000000000000" w:firstRow="0" w:lastRow="0" w:firstColumn="0" w:lastColumn="0" w:oddVBand="0" w:evenVBand="0" w:oddHBand="0" w:evenHBand="0" w:firstRowFirstColumn="0" w:firstRowLastColumn="0" w:lastRowFirstColumn="0" w:lastRowLastColumn="0"/>
            </w:pPr>
            <w:r>
              <w:t>256 location uncertainty</w:t>
            </w:r>
          </w:p>
          <w:p w14:paraId="495D744A" w14:textId="77777777" w:rsidR="006A70E5" w:rsidRDefault="006A70E5" w:rsidP="006A70E5">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14:paraId="214319BF" w14:textId="77777777" w:rsidR="006A70E5" w:rsidRDefault="006A70E5" w:rsidP="006A70E5">
            <w:pPr>
              <w:pStyle w:val="NoSpacing"/>
              <w:cnfStyle w:val="000000000000" w:firstRow="0" w:lastRow="0" w:firstColumn="0" w:lastColumn="0" w:oddVBand="0" w:evenVBand="0" w:oddHBand="0" w:evenHBand="0" w:firstRowFirstColumn="0" w:firstRowLastColumn="0" w:lastRowFirstColumn="0" w:lastRowLastColumn="0"/>
            </w:pPr>
            <w:r>
              <w:t>1000 documents (documents/corpus)</w:t>
            </w:r>
          </w:p>
        </w:tc>
      </w:tr>
      <w:tr w:rsidR="006A70E5" w14:paraId="4D270675"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69411DCD" w14:textId="77777777" w:rsidR="006A70E5" w:rsidRDefault="006A70E5" w:rsidP="006A70E5">
            <w:pPr>
              <w:pStyle w:val="NoSpacing"/>
            </w:pPr>
            <w:r>
              <w:t>Testbed</w:t>
            </w:r>
          </w:p>
        </w:tc>
        <w:tc>
          <w:tcPr>
            <w:tcW w:w="8000" w:type="dxa"/>
            <w:gridSpan w:val="2"/>
          </w:tcPr>
          <w:p w14:paraId="022128CE" w14:textId="77777777" w:rsidR="006A70E5" w:rsidRDefault="006A70E5" w:rsidP="006A70E5">
            <w:pPr>
              <w:pStyle w:val="NoSpacing"/>
              <w:cnfStyle w:val="000000000000" w:firstRow="0" w:lastRow="0" w:firstColumn="0" w:lastColumn="0" w:oddVBand="0" w:evenVBand="0" w:oddHBand="0" w:evenHBand="0" w:firstRowFirstColumn="0" w:firstRowLastColumn="0" w:lastRowFirstColumn="0" w:lastRowLastColumn="0"/>
            </w:pPr>
            <w:r>
              <w:t>machine A</w:t>
            </w:r>
          </w:p>
        </w:tc>
      </w:tr>
    </w:tbl>
    <w:p w14:paraId="6D2F8301" w14:textId="77777777" w:rsidR="006A70E5" w:rsidRDefault="006A70E5" w:rsidP="006A70E5">
      <w:r>
        <w:t xml:space="preserve">In this experiment, we are interested in seeing how page count affects secure index load time. Interestingly, PSIB (and to a greater extent although not shown here, PSIF) is nearly constant when representing documents from </w:t>
      </w:r>
      <m:oMath>
        <m:r>
          <w:rPr>
            <w:rFonts w:ascii="Cambria Math" w:hAnsi="Cambria Math"/>
          </w:rPr>
          <m:t>1</m:t>
        </m:r>
      </m:oMath>
      <w:r>
        <w:t xml:space="preserve"> page to </w:t>
      </w:r>
      <m:oMath>
        <m:r>
          <w:rPr>
            <w:rFonts w:ascii="Cambria Math" w:hAnsi="Cambria Math"/>
          </w:rPr>
          <m:t>300</m:t>
        </m:r>
      </m:oMath>
      <w:r>
        <w:t xml:space="preserve"> pages; </w:t>
      </w:r>
      <m:oMath>
        <m:r>
          <w:rPr>
            <w:rFonts w:ascii="Cambria Math" w:hAnsi="Cambria Math"/>
          </w:rPr>
          <m:t>300</m:t>
        </m:r>
      </m:oMath>
      <w:r>
        <w:t xml:space="preserve"> page documents take only </w:t>
      </w:r>
      <m:oMath>
        <m:r>
          <w:rPr>
            <w:rFonts w:ascii="Cambria Math" w:hAnsi="Cambria Math"/>
          </w:rPr>
          <m:t>2.86</m:t>
        </m:r>
      </m:oMath>
      <w:r>
        <w:t xml:space="preserve"> milliseconds to load raw from disk.</w:t>
      </w:r>
    </w:p>
    <w:p w14:paraId="1183F16A" w14:textId="734F075A" w:rsidR="006A70E5" w:rsidRPr="006A70E5" w:rsidRDefault="006A70E5" w:rsidP="006A70E5">
      <w:r w:rsidRPr="00AA4299">
        <w:lastRenderedPageBreak/>
        <w:t xml:space="preserve">The other two perform less impressively. </w:t>
      </w:r>
      <w:r>
        <w:t>With respect to</w:t>
      </w:r>
      <w:r w:rsidRPr="00AA4299">
        <w:t xml:space="preserve"> PSIP,</w:t>
      </w:r>
      <w:r>
        <w:t xml:space="preserve"> we</w:t>
      </w:r>
      <w:r w:rsidRPr="00AA4299">
        <w:t xml:space="preserve"> did not make much of an effort to optimize it. For instance, we load a term’s postings list as a vector of varints</w:t>
      </w:r>
      <w:r w:rsidRPr="00AA4299">
        <w:rPr>
          <w:rStyle w:val="FootnoteReference"/>
        </w:rPr>
        <w:footnoteReference w:id="40"/>
      </w:r>
      <w:r w:rsidRPr="00AA4299">
        <w:t xml:space="preserve">, which incurs significant vector construction overhead as the number of terms in the document increases. </w:t>
      </w:r>
      <w:r>
        <w:t>M</w:t>
      </w:r>
      <w:r w:rsidRPr="00AA4299">
        <w:t>ore efficient representation</w:t>
      </w:r>
      <w:r>
        <w:t>s</w:t>
      </w:r>
      <w:r w:rsidRPr="00AA4299">
        <w:t xml:space="preserve"> of posting lists</w:t>
      </w:r>
      <w:r>
        <w:t>—in terms of both construction overhead and compression ration—</w:t>
      </w:r>
      <w:r w:rsidRPr="00AA4299">
        <w:t xml:space="preserve">are discussed in section </w:t>
      </w:r>
      <w:r w:rsidRPr="00AA4299">
        <w:fldChar w:fldCharType="begin"/>
      </w:r>
      <w:r w:rsidRPr="00AA4299">
        <w:instrText xml:space="preserve"> REF _Ref392984204 \w \h </w:instrText>
      </w:r>
      <w:r w:rsidRPr="00AA4299">
        <w:fldChar w:fldCharType="separate"/>
      </w:r>
      <w:r w:rsidR="00564760">
        <w:t>4.1.3.5</w:t>
      </w:r>
      <w:r w:rsidRPr="00AA4299">
        <w:fldChar w:fldCharType="end"/>
      </w:r>
      <w:r w:rsidRPr="00AA4299">
        <w:t>.</w:t>
      </w:r>
      <w:r>
        <w:t xml:space="preserve"> With respect to BSIB, as the document size increases, the overhead of de-serializing a larger number of Bloom filters may take a toll. However, the serialization seems otherwise efficient.</w:t>
      </w:r>
    </w:p>
    <w:p w14:paraId="5888A179" w14:textId="77777777" w:rsidR="008451FB" w:rsidRDefault="008451FB" w:rsidP="008451FB">
      <w:pPr>
        <w:keepNext/>
      </w:pPr>
      <w:r>
        <w:rPr>
          <w:noProof/>
        </w:rPr>
        <w:drawing>
          <wp:inline distT="0" distB="0" distL="0" distR="0" wp14:anchorId="69316398" wp14:editId="3ADD5FC3">
            <wp:extent cx="5943600" cy="4092606"/>
            <wp:effectExtent l="0" t="0" r="0" b="3175"/>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0CA79160" w14:textId="77777777" w:rsidR="008451FB" w:rsidRDefault="008451FB" w:rsidP="008451FB">
      <w:pPr>
        <w:pStyle w:val="Caption"/>
      </w:pPr>
      <w:r>
        <w:t xml:space="preserve">Figure </w:t>
      </w:r>
      <w:fldSimple w:instr=" SEQ Figure \* ARABIC ">
        <w:r w:rsidR="00564760">
          <w:rPr>
            <w:noProof/>
          </w:rPr>
          <w:t>34</w:t>
        </w:r>
      </w:fldSimple>
    </w:p>
    <w:p w14:paraId="01ECE8B1" w14:textId="77777777" w:rsidR="008451FB" w:rsidRDefault="008451FB" w:rsidP="008451FB">
      <w:pPr>
        <w:pStyle w:val="Heading3"/>
      </w:pPr>
      <w:bookmarkStart w:id="188" w:name="_Toc392004109"/>
      <w:bookmarkStart w:id="189" w:name="_Toc396530582"/>
      <w:r>
        <w:t>Documents vs Load Time</w:t>
      </w:r>
      <w:bookmarkEnd w:id="188"/>
      <w:bookmarkEnd w:id="189"/>
    </w:p>
    <w:tbl>
      <w:tblPr>
        <w:tblStyle w:val="PlainTable3"/>
        <w:tblW w:w="0" w:type="auto"/>
        <w:tblLook w:val="06A0" w:firstRow="1" w:lastRow="0" w:firstColumn="1" w:lastColumn="0" w:noHBand="1" w:noVBand="1"/>
      </w:tblPr>
      <w:tblGrid>
        <w:gridCol w:w="1350"/>
        <w:gridCol w:w="7190"/>
        <w:gridCol w:w="810"/>
      </w:tblGrid>
      <w:tr w:rsidR="00CB2531" w14:paraId="21235003" w14:textId="77777777" w:rsidTr="002C4D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67D2E836" w14:textId="77777777" w:rsidR="00CB2531" w:rsidRDefault="00CB2531" w:rsidP="002C4D8C">
            <w:pPr>
              <w:pStyle w:val="NoSpacing"/>
            </w:pPr>
            <w:r>
              <w:t>Experiment Details</w:t>
            </w:r>
          </w:p>
        </w:tc>
      </w:tr>
      <w:tr w:rsidR="00CB2531" w14:paraId="38EA0FEB" w14:textId="77777777" w:rsidTr="002C4D8C">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62C1483F" w14:textId="77777777" w:rsidR="00CB2531" w:rsidRDefault="00CB2531" w:rsidP="002C4D8C">
            <w:pPr>
              <w:pStyle w:val="NoSpacing"/>
            </w:pPr>
            <w:r>
              <w:t>Input</w:t>
            </w:r>
          </w:p>
        </w:tc>
        <w:tc>
          <w:tcPr>
            <w:tcW w:w="7190" w:type="dxa"/>
          </w:tcPr>
          <w:p w14:paraId="2BFD8BD4" w14:textId="77777777" w:rsidR="00CB2531" w:rsidRDefault="00CB2531" w:rsidP="002C4D8C">
            <w:pPr>
              <w:pStyle w:val="NoSpacing"/>
              <w:cnfStyle w:val="000000000000" w:firstRow="0" w:lastRow="0" w:firstColumn="0" w:lastColumn="0" w:oddVBand="0" w:evenVBand="0" w:oddHBand="0" w:evenHBand="0" w:firstRowFirstColumn="0" w:firstRowLastColumn="0" w:lastRowFirstColumn="0" w:lastRowLastColumn="0"/>
            </w:pPr>
            <w:r>
              <w:t>documents (per corpus)</w:t>
            </w:r>
          </w:p>
        </w:tc>
      </w:tr>
      <w:tr w:rsidR="00CB2531" w14:paraId="5421A329"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0671844A" w14:textId="77777777" w:rsidR="00CB2531" w:rsidRDefault="00CB2531" w:rsidP="002C4D8C">
            <w:pPr>
              <w:pStyle w:val="NoSpacing"/>
            </w:pPr>
            <w:r>
              <w:t>Output</w:t>
            </w:r>
          </w:p>
        </w:tc>
        <w:tc>
          <w:tcPr>
            <w:tcW w:w="8000" w:type="dxa"/>
            <w:gridSpan w:val="2"/>
          </w:tcPr>
          <w:p w14:paraId="4BECBD29" w14:textId="77777777" w:rsidR="00CB2531" w:rsidRDefault="00CB2531" w:rsidP="002C4D8C">
            <w:pPr>
              <w:pStyle w:val="NoSpacing"/>
              <w:cnfStyle w:val="000000000000" w:firstRow="0" w:lastRow="0" w:firstColumn="0" w:lastColumn="0" w:oddVBand="0" w:evenVBand="0" w:oddHBand="0" w:evenHBand="0" w:firstRowFirstColumn="0" w:firstRowLastColumn="0" w:lastRowFirstColumn="0" w:lastRowLastColumn="0"/>
            </w:pPr>
            <w:r>
              <w:t>corpus load time (milliseconds)</w:t>
            </w:r>
          </w:p>
        </w:tc>
      </w:tr>
      <w:tr w:rsidR="00CB2531" w14:paraId="5C1F602F"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297D50DC" w14:textId="77777777" w:rsidR="00CB2531" w:rsidRDefault="00CB2531" w:rsidP="002C4D8C">
            <w:pPr>
              <w:pStyle w:val="NoSpacing"/>
            </w:pPr>
            <w:r>
              <w:t>Constants</w:t>
            </w:r>
          </w:p>
        </w:tc>
        <w:tc>
          <w:tcPr>
            <w:tcW w:w="8000" w:type="dxa"/>
            <w:gridSpan w:val="2"/>
          </w:tcPr>
          <w:p w14:paraId="4793D027" w14:textId="77777777" w:rsidR="00CB2531" w:rsidRDefault="00CB2531" w:rsidP="002C4D8C">
            <w:pPr>
              <w:pStyle w:val="NoSpacing"/>
              <w:cnfStyle w:val="000000000000" w:firstRow="0" w:lastRow="0" w:firstColumn="0" w:lastColumn="0" w:oddVBand="0" w:evenVBand="0" w:oddHBand="0" w:evenHBand="0" w:firstRowFirstColumn="0" w:firstRowLastColumn="0" w:lastRowFirstColumn="0" w:lastRowLastColumn="0"/>
            </w:pPr>
            <w:r>
              <w:t>1 secret</w:t>
            </w:r>
          </w:p>
          <w:p w14:paraId="0CA545E8" w14:textId="77777777" w:rsidR="00CB2531" w:rsidRDefault="00CB2531" w:rsidP="002C4D8C">
            <w:pPr>
              <w:pStyle w:val="NoSpacing"/>
              <w:cnfStyle w:val="000000000000" w:firstRow="0" w:lastRow="0" w:firstColumn="0" w:lastColumn="0" w:oddVBand="0" w:evenVBand="0" w:oddHBand="0" w:evenHBand="0" w:firstRowFirstColumn="0" w:firstRowLastColumn="0" w:lastRowFirstColumn="0" w:lastRowLastColumn="0"/>
            </w:pPr>
            <w:r>
              <w:t>16 pages (per document)</w:t>
            </w:r>
          </w:p>
          <w:p w14:paraId="3B7791AD" w14:textId="77777777" w:rsidR="00CB2531" w:rsidRDefault="00CB2531" w:rsidP="002C4D8C">
            <w:pPr>
              <w:pStyle w:val="NoSpacing"/>
              <w:cnfStyle w:val="000000000000" w:firstRow="0" w:lastRow="0" w:firstColumn="0" w:lastColumn="0" w:oddVBand="0" w:evenVBand="0" w:oddHBand="0" w:evenHBand="0" w:firstRowFirstColumn="0" w:firstRowLastColumn="0" w:lastRowFirstColumn="0" w:lastRowLastColumn="0"/>
            </w:pPr>
            <w:r>
              <w:t>250 location uncertainty</w:t>
            </w:r>
          </w:p>
          <w:p w14:paraId="751C5CC1" w14:textId="77777777" w:rsidR="00CB2531" w:rsidRDefault="00CB2531" w:rsidP="002C4D8C">
            <w:pPr>
              <w:pStyle w:val="NoSpacing"/>
              <w:cnfStyle w:val="000000000000" w:firstRow="0" w:lastRow="0" w:firstColumn="0" w:lastColumn="0" w:oddVBand="0" w:evenVBand="0" w:oddHBand="0" w:evenHBand="0" w:firstRowFirstColumn="0" w:firstRowLastColumn="0" w:lastRowFirstColumn="0" w:lastRowLastColumn="0"/>
            </w:pPr>
            <w:r>
              <w:t>0.001 false positive rate</w:t>
            </w:r>
          </w:p>
        </w:tc>
      </w:tr>
      <w:tr w:rsidR="00CB2531" w14:paraId="10D9227A"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3AB9BF85" w14:textId="77777777" w:rsidR="00CB2531" w:rsidRDefault="00CB2531" w:rsidP="002C4D8C">
            <w:pPr>
              <w:pStyle w:val="NoSpacing"/>
            </w:pPr>
            <w:r>
              <w:t>Testbed</w:t>
            </w:r>
          </w:p>
        </w:tc>
        <w:tc>
          <w:tcPr>
            <w:tcW w:w="8000" w:type="dxa"/>
            <w:gridSpan w:val="2"/>
          </w:tcPr>
          <w:p w14:paraId="02F51FFF" w14:textId="77777777" w:rsidR="00CB2531" w:rsidRDefault="00CB2531" w:rsidP="002C4D8C">
            <w:pPr>
              <w:pStyle w:val="NoSpacing"/>
              <w:cnfStyle w:val="000000000000" w:firstRow="0" w:lastRow="0" w:firstColumn="0" w:lastColumn="0" w:oddVBand="0" w:evenVBand="0" w:oddHBand="0" w:evenHBand="0" w:firstRowFirstColumn="0" w:firstRowLastColumn="0" w:lastRowFirstColumn="0" w:lastRowLastColumn="0"/>
            </w:pPr>
            <w:r>
              <w:t>machine A</w:t>
            </w:r>
          </w:p>
        </w:tc>
      </w:tr>
    </w:tbl>
    <w:p w14:paraId="750C5592" w14:textId="72224D90" w:rsidR="00CB2531" w:rsidRDefault="00E378BA" w:rsidP="00CB2531">
      <w:r>
        <w:lastRenderedPageBreak/>
        <w:t xml:space="preserve">As shown in </w:t>
      </w:r>
      <w:r>
        <w:fldChar w:fldCharType="begin"/>
      </w:r>
      <w:r>
        <w:instrText xml:space="preserve"> REF _Ref391937071 \h </w:instrText>
      </w:r>
      <w:r>
        <w:fldChar w:fldCharType="separate"/>
      </w:r>
      <w:r w:rsidR="00564760">
        <w:t xml:space="preserve">Figure </w:t>
      </w:r>
      <w:r w:rsidR="00564760">
        <w:rPr>
          <w:noProof/>
        </w:rPr>
        <w:t>35</w:t>
      </w:r>
      <w:r>
        <w:fldChar w:fldCharType="end"/>
      </w:r>
      <w:r>
        <w:t>, t</w:t>
      </w:r>
      <w:r w:rsidR="00CB2531">
        <w:t xml:space="preserve">he time to load a corpus consisting of </w:t>
      </w:r>
      <w:r>
        <w:t>medium-sized</w:t>
      </w:r>
      <w:r w:rsidR="00CB2531">
        <w:t xml:space="preserve"> </w:t>
      </w:r>
      <m:oMath>
        <m:r>
          <w:rPr>
            <w:rFonts w:ascii="Cambria Math" w:hAnsi="Cambria Math"/>
          </w:rPr>
          <m:t>16</m:t>
        </m:r>
      </m:oMath>
      <w:r w:rsidR="00CB2531">
        <w:t xml:space="preserve"> page documents is </w:t>
      </w:r>
      <m:oMath>
        <m:r>
          <w:rPr>
            <w:rFonts w:ascii="Cambria Math" w:hAnsi="Cambria Math"/>
          </w:rPr>
          <m:t>0.26</m:t>
        </m:r>
      </m:oMath>
      <w:r w:rsidR="00CB2531">
        <w:t xml:space="preserve"> milliseconds per document for PSIB, </w:t>
      </w:r>
      <m:oMath>
        <m:r>
          <w:rPr>
            <w:rFonts w:ascii="Cambria Math" w:hAnsi="Cambria Math"/>
          </w:rPr>
          <m:t>2.13</m:t>
        </m:r>
      </m:oMath>
      <w:r w:rsidR="00CB2531">
        <w:t xml:space="preserve"> milliseconds for PSIP, and </w:t>
      </w:r>
      <m:oMath>
        <m:r>
          <w:rPr>
            <w:rFonts w:ascii="Cambria Math" w:hAnsi="Cambria Math"/>
          </w:rPr>
          <m:t>1.55</m:t>
        </m:r>
      </m:oMath>
      <w:r w:rsidR="00CB2531">
        <w:t xml:space="preserve"> milliseconds for BSIB.</w:t>
      </w:r>
    </w:p>
    <w:p w14:paraId="74311A76" w14:textId="0FAEC0D3" w:rsidR="006A70E5" w:rsidRPr="006A70E5" w:rsidRDefault="00CB2531" w:rsidP="006A70E5">
      <w:r>
        <w:t xml:space="preserve">In the previous experiment, we plotted page size vs load time. The line of best fit for </w:t>
      </w:r>
      <m:oMath>
        <m:r>
          <m:rPr>
            <m:nor/>
          </m:rPr>
          <w:rPr>
            <w:rFonts w:ascii="Cambria Math" w:hAnsi="Cambria Math"/>
          </w:rPr>
          <m:t>PSIB load time</m:t>
        </m:r>
        <m:r>
          <w:rPr>
            <w:rFonts w:ascii="Cambria Math" w:hAnsi="Cambria Math"/>
          </w:rPr>
          <m:t xml:space="preserve"> ≈</m:t>
        </m:r>
      </m:oMath>
      <w:r w:rsidRPr="00BE1CC3">
        <w:t xml:space="preserve"> </w:t>
      </w:r>
      <m:oMath>
        <m:r>
          <w:rPr>
            <w:rFonts w:ascii="Cambria Math" w:hAnsi="Cambria Math"/>
          </w:rPr>
          <m:t>2E-05</m:t>
        </m:r>
      </m:oMath>
      <w:r w:rsidRPr="00BE1CC3">
        <w:t xml:space="preserve"> ∙ </w:t>
      </w:r>
      <m:oMath>
        <m:sSup>
          <m:sSupPr>
            <m:ctrlPr>
              <w:rPr>
                <w:rFonts w:ascii="Cambria Math" w:hAnsi="Cambria Math"/>
                <w:i/>
              </w:rPr>
            </m:ctrlPr>
          </m:sSupPr>
          <m:e>
            <m:r>
              <m:rPr>
                <m:nor/>
              </m:rPr>
              <w:rPr>
                <w:rFonts w:ascii="Cambria Math" w:hAnsi="Cambria Math"/>
              </w:rPr>
              <m:t>pages</m:t>
            </m:r>
          </m:e>
          <m:sup>
            <m:r>
              <w:rPr>
                <w:rFonts w:ascii="Cambria Math" w:hAnsi="Cambria Math"/>
              </w:rPr>
              <m:t>2</m:t>
            </m:r>
          </m:sup>
        </m:sSup>
        <m:r>
          <w:rPr>
            <w:rFonts w:ascii="Cambria Math" w:hAnsi="Cambria Math"/>
          </w:rPr>
          <m:t xml:space="preserve"> + 0.002 ∙ </m:t>
        </m:r>
        <m:r>
          <m:rPr>
            <m:nor/>
          </m:rPr>
          <w:rPr>
            <w:rFonts w:ascii="Cambria Math" w:hAnsi="Cambria Math"/>
          </w:rPr>
          <m:t>pages</m:t>
        </m:r>
        <m:r>
          <w:rPr>
            <w:rFonts w:ascii="Cambria Math" w:hAnsi="Cambria Math"/>
          </w:rPr>
          <m:t xml:space="preserve"> + 0.22</m:t>
        </m:r>
      </m:oMath>
      <w:r>
        <w:t xml:space="preserve">. Plugging in </w:t>
      </w:r>
      <m:oMath>
        <m:r>
          <w:rPr>
            <w:rFonts w:ascii="Cambria Math" w:hAnsi="Cambria Math"/>
          </w:rPr>
          <m:t>pages = 16</m:t>
        </m:r>
      </m:oMath>
      <w:r>
        <w:t xml:space="preserve">, we get a prediction of </w:t>
      </w:r>
      <m:oMath>
        <m:r>
          <w:rPr>
            <w:rFonts w:ascii="Cambria Math" w:hAnsi="Cambria Math"/>
          </w:rPr>
          <m:t>0.26</m:t>
        </m:r>
      </m:oMath>
      <w:r>
        <w:t xml:space="preserve"> milliseconds, which accurately matches the actual slope in </w:t>
      </w:r>
      <w:r>
        <w:fldChar w:fldCharType="begin"/>
      </w:r>
      <w:r>
        <w:instrText xml:space="preserve"> REF _Ref391937071 \h </w:instrText>
      </w:r>
      <w:r>
        <w:fldChar w:fldCharType="separate"/>
      </w:r>
      <w:r w:rsidR="00564760">
        <w:t xml:space="preserve">Figure </w:t>
      </w:r>
      <w:r w:rsidR="00564760">
        <w:rPr>
          <w:noProof/>
        </w:rPr>
        <w:t>35</w:t>
      </w:r>
      <w:r>
        <w:fldChar w:fldCharType="end"/>
      </w:r>
      <w:r>
        <w:t xml:space="preserve">. The same is approximately the same for the other two secure indexes as well. </w:t>
      </w:r>
    </w:p>
    <w:p w14:paraId="78A78AC4" w14:textId="77777777" w:rsidR="008451FB" w:rsidRDefault="008451FB" w:rsidP="008451FB">
      <w:pPr>
        <w:keepNext/>
      </w:pPr>
      <w:r>
        <w:rPr>
          <w:noProof/>
        </w:rPr>
        <w:drawing>
          <wp:inline distT="0" distB="0" distL="0" distR="0" wp14:anchorId="30A6B0DE" wp14:editId="59AF8BF0">
            <wp:extent cx="5943600" cy="3906175"/>
            <wp:effectExtent l="0" t="0" r="0" b="1841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4E837173" w14:textId="77777777" w:rsidR="008451FB" w:rsidRDefault="008451FB" w:rsidP="008451FB">
      <w:pPr>
        <w:pStyle w:val="Caption"/>
      </w:pPr>
      <w:bookmarkStart w:id="190" w:name="_Ref391937071"/>
      <w:r>
        <w:t xml:space="preserve">Figure </w:t>
      </w:r>
      <w:fldSimple w:instr=" SEQ Figure \* ARABIC ">
        <w:r w:rsidR="00564760">
          <w:rPr>
            <w:noProof/>
          </w:rPr>
          <w:t>35</w:t>
        </w:r>
      </w:fldSimple>
      <w:bookmarkEnd w:id="190"/>
    </w:p>
    <w:p w14:paraId="1B72786D" w14:textId="77777777" w:rsidR="008451FB" w:rsidRDefault="008451FB" w:rsidP="008451FB">
      <w:pPr>
        <w:pStyle w:val="Heading3"/>
      </w:pPr>
      <w:bookmarkStart w:id="191" w:name="_Toc392004110"/>
      <w:bookmarkStart w:id="192" w:name="_Toc396530583"/>
      <w:r>
        <w:t>Pages vs MinDist* Lag Time</w:t>
      </w:r>
      <w:bookmarkEnd w:id="191"/>
      <w:bookmarkEnd w:id="192"/>
    </w:p>
    <w:tbl>
      <w:tblPr>
        <w:tblStyle w:val="PlainTable3"/>
        <w:tblW w:w="0" w:type="auto"/>
        <w:tblLook w:val="06A0" w:firstRow="1" w:lastRow="0" w:firstColumn="1" w:lastColumn="0" w:noHBand="1" w:noVBand="1"/>
      </w:tblPr>
      <w:tblGrid>
        <w:gridCol w:w="1350"/>
        <w:gridCol w:w="7190"/>
        <w:gridCol w:w="810"/>
      </w:tblGrid>
      <w:tr w:rsidR="00D13C4D" w14:paraId="343ED853" w14:textId="77777777" w:rsidTr="002C4D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51A14E1F" w14:textId="77777777" w:rsidR="00D13C4D" w:rsidRDefault="00D13C4D" w:rsidP="002C4D8C">
            <w:pPr>
              <w:pStyle w:val="NoSpacing"/>
            </w:pPr>
            <w:r>
              <w:t>Experiment Details</w:t>
            </w:r>
          </w:p>
        </w:tc>
      </w:tr>
      <w:tr w:rsidR="00D13C4D" w14:paraId="5C232DD3" w14:textId="77777777" w:rsidTr="002C4D8C">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69FDB28E" w14:textId="77777777" w:rsidR="00D13C4D" w:rsidRDefault="00D13C4D" w:rsidP="002C4D8C">
            <w:pPr>
              <w:pStyle w:val="NoSpacing"/>
            </w:pPr>
            <w:r>
              <w:t>Input</w:t>
            </w:r>
          </w:p>
        </w:tc>
        <w:tc>
          <w:tcPr>
            <w:tcW w:w="7190" w:type="dxa"/>
          </w:tcPr>
          <w:p w14:paraId="44B7D996" w14:textId="77777777" w:rsidR="00D13C4D" w:rsidRDefault="00D13C4D" w:rsidP="002C4D8C">
            <w:pPr>
              <w:pStyle w:val="NoSpacing"/>
              <w:cnfStyle w:val="000000000000" w:firstRow="0" w:lastRow="0" w:firstColumn="0" w:lastColumn="0" w:oddVBand="0" w:evenVBand="0" w:oddHBand="0" w:evenHBand="0" w:firstRowFirstColumn="0" w:firstRowLastColumn="0" w:lastRowFirstColumn="0" w:lastRowLastColumn="0"/>
            </w:pPr>
            <w:r>
              <w:t>pages (~250 words/page)</w:t>
            </w:r>
          </w:p>
        </w:tc>
      </w:tr>
      <w:tr w:rsidR="00D13C4D" w14:paraId="6E193E6C"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4CA1EBCA" w14:textId="77777777" w:rsidR="00D13C4D" w:rsidRDefault="00D13C4D" w:rsidP="002C4D8C">
            <w:pPr>
              <w:pStyle w:val="NoSpacing"/>
            </w:pPr>
            <w:r>
              <w:t>Output</w:t>
            </w:r>
          </w:p>
        </w:tc>
        <w:tc>
          <w:tcPr>
            <w:tcW w:w="8000" w:type="dxa"/>
            <w:gridSpan w:val="2"/>
          </w:tcPr>
          <w:p w14:paraId="7ADF930C" w14:textId="77777777" w:rsidR="00D13C4D" w:rsidRDefault="00D13C4D" w:rsidP="002C4D8C">
            <w:pPr>
              <w:pStyle w:val="NoSpacing"/>
              <w:cnfStyle w:val="000000000000" w:firstRow="0" w:lastRow="0" w:firstColumn="0" w:lastColumn="0" w:oddVBand="0" w:evenVBand="0" w:oddHBand="0" w:evenHBand="0" w:firstRowFirstColumn="0" w:firstRowLastColumn="0" w:lastRowFirstColumn="0" w:lastRowLastColumn="0"/>
            </w:pPr>
            <w:r>
              <w:t>MinDist* lag time (milliseconds)</w:t>
            </w:r>
          </w:p>
        </w:tc>
      </w:tr>
      <w:tr w:rsidR="00D13C4D" w14:paraId="142B7AB3"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597CBA3B" w14:textId="77777777" w:rsidR="00D13C4D" w:rsidRDefault="00D13C4D" w:rsidP="002C4D8C">
            <w:pPr>
              <w:pStyle w:val="NoSpacing"/>
            </w:pPr>
            <w:r>
              <w:t>Constants</w:t>
            </w:r>
          </w:p>
        </w:tc>
        <w:tc>
          <w:tcPr>
            <w:tcW w:w="8000" w:type="dxa"/>
            <w:gridSpan w:val="2"/>
          </w:tcPr>
          <w:p w14:paraId="21015329" w14:textId="77777777" w:rsidR="00D13C4D" w:rsidRDefault="00D13C4D" w:rsidP="002C4D8C">
            <w:pPr>
              <w:pStyle w:val="NoSpacing"/>
              <w:cnfStyle w:val="000000000000" w:firstRow="0" w:lastRow="0" w:firstColumn="0" w:lastColumn="0" w:oddVBand="0" w:evenVBand="0" w:oddHBand="0" w:evenHBand="0" w:firstRowFirstColumn="0" w:firstRowLastColumn="0" w:lastRowFirstColumn="0" w:lastRowLastColumn="0"/>
            </w:pPr>
            <w:r>
              <w:t>1 secret</w:t>
            </w:r>
          </w:p>
          <w:p w14:paraId="4AE00AAF" w14:textId="77777777" w:rsidR="00D13C4D" w:rsidRDefault="00D13C4D" w:rsidP="002C4D8C">
            <w:pPr>
              <w:pStyle w:val="NoSpacing"/>
              <w:cnfStyle w:val="000000000000" w:firstRow="0" w:lastRow="0" w:firstColumn="0" w:lastColumn="0" w:oddVBand="0" w:evenVBand="0" w:oddHBand="0" w:evenHBand="0" w:firstRowFirstColumn="0" w:firstRowLastColumn="0" w:lastRowFirstColumn="0" w:lastRowLastColumn="0"/>
            </w:pPr>
            <w:r>
              <w:t>0 obfuscations</w:t>
            </w:r>
          </w:p>
          <w:p w14:paraId="1006BDA9" w14:textId="77777777" w:rsidR="00D13C4D" w:rsidRDefault="00D13C4D" w:rsidP="002C4D8C">
            <w:pPr>
              <w:pStyle w:val="NoSpacing"/>
              <w:cnfStyle w:val="000000000000" w:firstRow="0" w:lastRow="0" w:firstColumn="0" w:lastColumn="0" w:oddVBand="0" w:evenVBand="0" w:oddHBand="0" w:evenHBand="0" w:firstRowFirstColumn="0" w:firstRowLastColumn="0" w:lastRowFirstColumn="0" w:lastRowLastColumn="0"/>
            </w:pPr>
            <w:r>
              <w:t>256 location uncertainty</w:t>
            </w:r>
          </w:p>
          <w:p w14:paraId="6DA6A6F4" w14:textId="77777777" w:rsidR="00D13C4D" w:rsidRDefault="00D13C4D" w:rsidP="002C4D8C">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14:paraId="2D5FBF13" w14:textId="77777777" w:rsidR="00D13C4D" w:rsidRDefault="00D13C4D" w:rsidP="002C4D8C">
            <w:pPr>
              <w:pStyle w:val="NoSpacing"/>
              <w:cnfStyle w:val="000000000000" w:firstRow="0" w:lastRow="0" w:firstColumn="0" w:lastColumn="0" w:oddVBand="0" w:evenVBand="0" w:oddHBand="0" w:evenHBand="0" w:firstRowFirstColumn="0" w:firstRowLastColumn="0" w:lastRowFirstColumn="0" w:lastRowLastColumn="0"/>
            </w:pPr>
            <w:r>
              <w:t>2 terms/query</w:t>
            </w:r>
          </w:p>
          <w:p w14:paraId="4D320D0D" w14:textId="77777777" w:rsidR="00D13C4D" w:rsidRDefault="00D13C4D" w:rsidP="002C4D8C">
            <w:pPr>
              <w:pStyle w:val="NoSpacing"/>
              <w:cnfStyle w:val="000000000000" w:firstRow="0" w:lastRow="0" w:firstColumn="0" w:lastColumn="0" w:oddVBand="0" w:evenVBand="0" w:oddHBand="0" w:evenHBand="0" w:firstRowFirstColumn="0" w:firstRowLastColumn="0" w:lastRowFirstColumn="0" w:lastRowLastColumn="0"/>
            </w:pPr>
            <w:r>
              <w:t>1 or 2 words/term</w:t>
            </w:r>
          </w:p>
        </w:tc>
      </w:tr>
      <w:tr w:rsidR="00D13C4D" w14:paraId="32D5EA03"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630EE9BC" w14:textId="77777777" w:rsidR="00D13C4D" w:rsidRDefault="00D13C4D" w:rsidP="002C4D8C">
            <w:pPr>
              <w:pStyle w:val="NoSpacing"/>
            </w:pPr>
            <w:r>
              <w:t>Testbed</w:t>
            </w:r>
          </w:p>
        </w:tc>
        <w:tc>
          <w:tcPr>
            <w:tcW w:w="8000" w:type="dxa"/>
            <w:gridSpan w:val="2"/>
          </w:tcPr>
          <w:p w14:paraId="4E29C0CA" w14:textId="77777777" w:rsidR="00D13C4D" w:rsidRDefault="00D13C4D" w:rsidP="002C4D8C">
            <w:pPr>
              <w:pStyle w:val="NoSpacing"/>
              <w:cnfStyle w:val="000000000000" w:firstRow="0" w:lastRow="0" w:firstColumn="0" w:lastColumn="0" w:oddVBand="0" w:evenVBand="0" w:oddHBand="0" w:evenHBand="0" w:firstRowFirstColumn="0" w:firstRowLastColumn="0" w:lastRowFirstColumn="0" w:lastRowLastColumn="0"/>
            </w:pPr>
            <w:r>
              <w:t>machine A</w:t>
            </w:r>
          </w:p>
        </w:tc>
      </w:tr>
    </w:tbl>
    <w:p w14:paraId="537F4CC1" w14:textId="5DD4EC11" w:rsidR="00D13C4D" w:rsidRDefault="00D13C4D" w:rsidP="00D13C4D">
      <w:r>
        <w:t xml:space="preserve">In this experiment, we are interested in seeing how page count affects MinDist* lag time. BSIB is unique among the secure indexes in that MinDist* lag time is linearly dependent upon page count; every additional page incurs </w:t>
      </w:r>
      <m:oMath>
        <m:r>
          <w:rPr>
            <w:rFonts w:ascii="Cambria Math" w:hAnsi="Cambria Math"/>
          </w:rPr>
          <m:t>~0.0004</m:t>
        </m:r>
      </m:oMath>
      <w:r>
        <w:t xml:space="preserve"> milliseconds, as shown in </w:t>
      </w:r>
      <w:r>
        <w:fldChar w:fldCharType="begin"/>
      </w:r>
      <w:r>
        <w:instrText xml:space="preserve"> REF _Ref394005589 \h </w:instrText>
      </w:r>
      <w:r>
        <w:fldChar w:fldCharType="separate"/>
      </w:r>
      <w:r w:rsidR="00564760">
        <w:t xml:space="preserve">Figure </w:t>
      </w:r>
      <w:r w:rsidR="00564760">
        <w:rPr>
          <w:noProof/>
        </w:rPr>
        <w:t>36</w:t>
      </w:r>
      <w:r>
        <w:fldChar w:fldCharType="end"/>
      </w:r>
      <w:r>
        <w:t>.</w:t>
      </w:r>
    </w:p>
    <w:p w14:paraId="55B075E2" w14:textId="77777777" w:rsidR="00D13C4D" w:rsidRDefault="00D13C4D" w:rsidP="00D13C4D">
      <w:r>
        <w:lastRenderedPageBreak/>
        <w:t>For large documents (more specifically, for documents with a large number of block segments), BSIB performs poorly on this measure. This is the expected outcome. For a fixed location uncertainty, as the page count increases the document must be segmented into more blocks and therefore, because every block is assigned a Bloom filter, more Bloom filters must be queried (i.e., more hash functions must be evaluated). Since each Bloom filter hash function evaluation requires a constant amount of time, all query lag times—MinDist* included—are dependent upon the number of hash functions that must be evaluated per document.</w:t>
      </w:r>
    </w:p>
    <w:p w14:paraId="6DA73CE9" w14:textId="77777777" w:rsidR="00D13C4D" w:rsidRDefault="00D13C4D" w:rsidP="00D13C4D">
      <w:r>
        <w:t xml:space="preserve">For a </w:t>
      </w:r>
      <m:oMath>
        <m:r>
          <w:rPr>
            <w:rFonts w:ascii="Cambria Math" w:hAnsi="Cambria Math"/>
          </w:rPr>
          <m:t>~300</m:t>
        </m:r>
      </m:oMath>
      <w:r>
        <w:t xml:space="preserve"> page document, the lag time is nearly </w:t>
      </w:r>
      <m:oMath>
        <m:r>
          <w:rPr>
            <w:rFonts w:ascii="Cambria Math" w:hAnsi="Cambria Math"/>
          </w:rPr>
          <m:t>0.14</m:t>
        </m:r>
      </m:oMath>
      <w:r>
        <w:t xml:space="preserve"> milliseconds. If the corpus consists of a million such documents, this operation would require nearly </w:t>
      </w:r>
      <m:oMath>
        <m:r>
          <w:rPr>
            <w:rFonts w:ascii="Cambria Math" w:hAnsi="Cambria Math"/>
          </w:rPr>
          <m:t>140</m:t>
        </m:r>
      </m:oMath>
      <w:r>
        <w:t xml:space="preserve"> seconds to complete. This is certainly impractical.</w:t>
      </w:r>
    </w:p>
    <w:p w14:paraId="43D8A05E" w14:textId="77777777" w:rsidR="00D13C4D" w:rsidRDefault="00D13C4D" w:rsidP="00D13C4D">
      <w:r>
        <w:t>The PSI-based secure indexes, to a first approximation, take only a small constant amount of time with respect to page count. However, the constant—while small—will have scalability issue as corpus size grows to many thousands of documents. For instance, a corpus consisting of a million documents would require nearly ~20 seconds to complete. Even PSIP, the fastest secure index on this benchmark, would require ~7 seconds to complete.</w:t>
      </w:r>
    </w:p>
    <w:p w14:paraId="688D1B60" w14:textId="77777777" w:rsidR="00D13C4D" w:rsidRDefault="00D13C4D" w:rsidP="00D13C4D">
      <w:r>
        <w:t>None of them is below the one-second mark for the million-document example; one-second response times are often considered the maximum delay a typical user will tolerate, and the network latency time is not even being factored into this measure. Of course, secure indexes do not represent the typical use case—the services provided by secure indexes are not without cost—simply evaluating cryptographic hashes is computationally demanding, and we perform at least one of those per query term per document. Moreover, the slowed response times are far better than the alternative of downloading the entire corpus, decrypting the documents, and then conducting local searches on them.</w:t>
      </w:r>
    </w:p>
    <w:p w14:paraId="08601AEE" w14:textId="77777777" w:rsidR="00D13C4D" w:rsidRDefault="00D13C4D" w:rsidP="00D13C4D">
      <w:r>
        <w:t>There are a couple of immediately obvious ways to improve the computational efficiency of query operations like MinDist*. First, each secure index in the database re-hashes the hidden query’s unigram and bigram terms with SHA256. While the re-hashing operation is desirable to ensure that a cryptographic hash of a term in one secure index looks nothing like the cryptographic hash of the same term in any other secure index, using SHA256 to perform the re-hashing is overkill; after all, the hidden query itself has already been transformed using SHA256.</w:t>
      </w:r>
    </w:p>
    <w:p w14:paraId="69F5C2E6" w14:textId="77777777" w:rsidR="00D13C4D" w:rsidRDefault="00D13C4D" w:rsidP="00D13C4D">
      <w:r>
        <w:t>According to our benchmarks, each evaluation of SHA256 takes ~</w:t>
      </w:r>
      <w:r w:rsidRPr="00E158A6">
        <w:t>0.002</w:t>
      </w:r>
      <w:r>
        <w:t xml:space="preserve">4 milliseconds on </w:t>
      </w:r>
      <w:r w:rsidRPr="007742EC">
        <w:rPr>
          <w:rStyle w:val="SubtleEmphasis"/>
        </w:rPr>
        <w:t>machine A</w:t>
      </w:r>
      <w:r>
        <w:t xml:space="preserve">. This is significant; a single SHA256 hash consumes one-third the total time taken, on average, to complete a PSIP MinDist* query (per secure index) consisting of two terms per query and one or two words per term. In fact, </w:t>
      </w:r>
      <m:oMath>
        <m:r>
          <w:rPr>
            <w:rFonts w:ascii="Cambria Math" w:hAnsi="Cambria Math"/>
          </w:rPr>
          <m:t>~0.0024</m:t>
        </m:r>
      </m:oMath>
      <w:r>
        <w:t xml:space="preserve"> milliseconds are required for each trapdoor in the query. While the secure indexes short-circuit processing queries where appropriate (in this experiment consisting of two terms per query, they can at most avoid processing one term per query per document), it is clear that significant savings could be realized by using an orders-of-magnitude faster non-cryptographic hash function without any loss in confidentiality.</w:t>
      </w:r>
    </w:p>
    <w:p w14:paraId="1442D25D" w14:textId="77777777" w:rsidR="00D13C4D" w:rsidRDefault="00D13C4D" w:rsidP="00D13C4D">
      <w:r>
        <w:t xml:space="preserve">Another way to speed up query processing is through parallel programming techniques. Each query can be independently queried so this is an </w:t>
      </w:r>
      <w:r w:rsidRPr="006A5793">
        <w:rPr>
          <w:i/>
        </w:rPr>
        <w:t>embarrassingly parallel</w:t>
      </w:r>
      <w:r>
        <w:t xml:space="preserve"> problem and performance scales linearly with core count. Given N cores, PSIP MinDist* query lag time would be </w:t>
      </w:r>
      <m:oMath>
        <m:r>
          <w:rPr>
            <w:rFonts w:ascii="Cambria Math" w:hAnsi="Cambria Math"/>
          </w:rPr>
          <m:t>~0.0078/N</m:t>
        </m:r>
      </m:oMath>
      <w:r>
        <w:t xml:space="preserve"> milliseconds. It could complete the MinDist* query operation against a million documents in less than a second given </w:t>
      </w:r>
      <m:oMath>
        <m:r>
          <w:rPr>
            <w:rFonts w:ascii="Cambria Math" w:hAnsi="Cambria Math"/>
          </w:rPr>
          <m:t>N=8</m:t>
        </m:r>
      </m:oMath>
      <w:r>
        <w:t xml:space="preserve"> cores.</w:t>
      </w:r>
    </w:p>
    <w:p w14:paraId="50A47ECD" w14:textId="7D5A3F6D" w:rsidR="00D13C4D" w:rsidRPr="00D13C4D" w:rsidRDefault="00D13C4D" w:rsidP="00D13C4D">
      <w:r>
        <w:lastRenderedPageBreak/>
        <w:t xml:space="preserve">BSIB would require around </w:t>
      </w:r>
      <m:oMath>
        <m:r>
          <w:rPr>
            <w:rFonts w:ascii="Cambria Math" w:hAnsi="Cambria Math"/>
          </w:rPr>
          <m:t>N=140</m:t>
        </m:r>
      </m:oMath>
      <w:r>
        <w:t xml:space="preserve"> cores to get under the one-second mark on a million documents consisting of</w:t>
      </w:r>
      <m:oMath>
        <m:r>
          <w:rPr>
            <w:rFonts w:ascii="Cambria Math" w:hAnsi="Cambria Math"/>
          </w:rPr>
          <m:t xml:space="preserve"> ~300</m:t>
        </m:r>
      </m:oMath>
      <w:r>
        <w:t xml:space="preserve"> pages per document. Using Bloom filters in the ways that have been previously proposed does not seem to be practical at scale. When we include some optimizations, like replacing the slow cryptographic SHA256 re-hash with a fast hash and incorporate memorization or caching (as discussed in), it may still work at scale in practice.</w:t>
      </w:r>
    </w:p>
    <w:p w14:paraId="1182BD40" w14:textId="77777777" w:rsidR="008451FB" w:rsidRDefault="008451FB" w:rsidP="008451FB">
      <w:pPr>
        <w:keepNext/>
      </w:pPr>
      <w:r>
        <w:rPr>
          <w:noProof/>
        </w:rPr>
        <w:drawing>
          <wp:inline distT="0" distB="0" distL="0" distR="0" wp14:anchorId="61E33418" wp14:editId="3E9856B2">
            <wp:extent cx="5943600" cy="3701988"/>
            <wp:effectExtent l="0" t="0" r="0" b="13335"/>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5FA2F6F2" w14:textId="77777777" w:rsidR="008451FB" w:rsidRDefault="008451FB" w:rsidP="008451FB">
      <w:pPr>
        <w:pStyle w:val="Caption"/>
      </w:pPr>
      <w:bookmarkStart w:id="193" w:name="_Ref394005589"/>
      <w:r>
        <w:t xml:space="preserve">Figure </w:t>
      </w:r>
      <w:fldSimple w:instr=" SEQ Figure \* ARABIC ">
        <w:r w:rsidR="00564760">
          <w:rPr>
            <w:noProof/>
          </w:rPr>
          <w:t>36</w:t>
        </w:r>
      </w:fldSimple>
      <w:bookmarkEnd w:id="193"/>
    </w:p>
    <w:p w14:paraId="2824AC19" w14:textId="3CA6A6FE" w:rsidR="008451FB" w:rsidRDefault="008451FB" w:rsidP="008451FB">
      <w:pPr>
        <w:pStyle w:val="Heading3"/>
      </w:pPr>
      <w:bookmarkStart w:id="194" w:name="_Toc392004111"/>
      <w:bookmarkStart w:id="195" w:name="_Ref393274369"/>
      <w:bookmarkStart w:id="196" w:name="_Ref393274400"/>
      <w:bookmarkStart w:id="197" w:name="_Toc396530584"/>
      <w:r>
        <w:t>Location Uncertainty vs Location Error</w:t>
      </w:r>
      <w:bookmarkEnd w:id="194"/>
      <w:bookmarkEnd w:id="195"/>
      <w:bookmarkEnd w:id="196"/>
      <w:bookmarkEnd w:id="197"/>
    </w:p>
    <w:tbl>
      <w:tblPr>
        <w:tblStyle w:val="PlainTable3"/>
        <w:tblW w:w="0" w:type="auto"/>
        <w:tblLook w:val="06A0" w:firstRow="1" w:lastRow="0" w:firstColumn="1" w:lastColumn="0" w:noHBand="1" w:noVBand="1"/>
      </w:tblPr>
      <w:tblGrid>
        <w:gridCol w:w="1350"/>
        <w:gridCol w:w="7190"/>
        <w:gridCol w:w="810"/>
      </w:tblGrid>
      <w:tr w:rsidR="001B79BC" w14:paraId="145C4CF4" w14:textId="77777777" w:rsidTr="002C4D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6D91FB23" w14:textId="77777777" w:rsidR="001B79BC" w:rsidRDefault="001B79BC" w:rsidP="002C4D8C">
            <w:pPr>
              <w:pStyle w:val="NoSpacing"/>
            </w:pPr>
            <w:r>
              <w:t>Experiment Details</w:t>
            </w:r>
          </w:p>
        </w:tc>
      </w:tr>
      <w:tr w:rsidR="001B79BC" w14:paraId="51A889DD" w14:textId="77777777" w:rsidTr="002C4D8C">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3400DB06" w14:textId="77777777" w:rsidR="001B79BC" w:rsidRDefault="001B79BC" w:rsidP="002C4D8C">
            <w:pPr>
              <w:pStyle w:val="NoSpacing"/>
            </w:pPr>
            <w:r>
              <w:t>Input</w:t>
            </w:r>
          </w:p>
        </w:tc>
        <w:tc>
          <w:tcPr>
            <w:tcW w:w="7190" w:type="dxa"/>
          </w:tcPr>
          <w:p w14:paraId="1FDF395E" w14:textId="77777777" w:rsidR="001B79BC" w:rsidRDefault="001B79BC" w:rsidP="002C4D8C">
            <w:pPr>
              <w:pStyle w:val="NoSpacing"/>
              <w:cnfStyle w:val="000000000000" w:firstRow="0" w:lastRow="0" w:firstColumn="0" w:lastColumn="0" w:oddVBand="0" w:evenVBand="0" w:oddHBand="0" w:evenHBand="0" w:firstRowFirstColumn="0" w:firstRowLastColumn="0" w:lastRowFirstColumn="0" w:lastRowLastColumn="0"/>
            </w:pPr>
            <w:r>
              <w:t>location uncertainty</w:t>
            </w:r>
          </w:p>
        </w:tc>
      </w:tr>
      <w:tr w:rsidR="001B79BC" w14:paraId="5DFBB323"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49BDBE66" w14:textId="77777777" w:rsidR="001B79BC" w:rsidRDefault="001B79BC" w:rsidP="002C4D8C">
            <w:pPr>
              <w:pStyle w:val="NoSpacing"/>
            </w:pPr>
            <w:r>
              <w:t>Output</w:t>
            </w:r>
          </w:p>
        </w:tc>
        <w:tc>
          <w:tcPr>
            <w:tcW w:w="8000" w:type="dxa"/>
            <w:gridSpan w:val="2"/>
          </w:tcPr>
          <w:p w14:paraId="0F3E241A" w14:textId="77777777" w:rsidR="001B79BC" w:rsidRDefault="001B79BC" w:rsidP="002C4D8C">
            <w:pPr>
              <w:pStyle w:val="NoSpacing"/>
              <w:cnfStyle w:val="000000000000" w:firstRow="0" w:lastRow="0" w:firstColumn="0" w:lastColumn="0" w:oddVBand="0" w:evenVBand="0" w:oddHBand="0" w:evenHBand="0" w:firstRowFirstColumn="0" w:firstRowLastColumn="0" w:lastRowFirstColumn="0" w:lastRowLastColumn="0"/>
            </w:pPr>
            <w:r>
              <w:t>average absolute location error</w:t>
            </w:r>
          </w:p>
        </w:tc>
      </w:tr>
      <w:tr w:rsidR="001B79BC" w14:paraId="7371FD09"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1C1440AD" w14:textId="77777777" w:rsidR="001B79BC" w:rsidRDefault="001B79BC" w:rsidP="002C4D8C">
            <w:pPr>
              <w:pStyle w:val="NoSpacing"/>
            </w:pPr>
            <w:r>
              <w:t>Testbed</w:t>
            </w:r>
          </w:p>
        </w:tc>
        <w:tc>
          <w:tcPr>
            <w:tcW w:w="8000" w:type="dxa"/>
            <w:gridSpan w:val="2"/>
          </w:tcPr>
          <w:p w14:paraId="5001E318" w14:textId="77777777" w:rsidR="001B79BC" w:rsidRDefault="001B79BC" w:rsidP="002C4D8C">
            <w:pPr>
              <w:pStyle w:val="NoSpacing"/>
              <w:cnfStyle w:val="000000000000" w:firstRow="0" w:lastRow="0" w:firstColumn="0" w:lastColumn="0" w:oddVBand="0" w:evenVBand="0" w:oddHBand="0" w:evenHBand="0" w:firstRowFirstColumn="0" w:firstRowLastColumn="0" w:lastRowFirstColumn="0" w:lastRowLastColumn="0"/>
            </w:pPr>
            <w:r>
              <w:t>machine A</w:t>
            </w:r>
          </w:p>
        </w:tc>
      </w:tr>
    </w:tbl>
    <w:p w14:paraId="770542FE" w14:textId="77777777" w:rsidR="001B79BC" w:rsidRDefault="001B79BC" w:rsidP="001B79BC">
      <w:r>
        <w:t xml:space="preserve">MinDist*, discussed at length in section </w:t>
      </w:r>
      <w:r>
        <w:fldChar w:fldCharType="begin"/>
      </w:r>
      <w:r>
        <w:instrText xml:space="preserve"> REF _Ref393078568 \w \h </w:instrText>
      </w:r>
      <w:r>
        <w:fldChar w:fldCharType="separate"/>
      </w:r>
      <w:r w:rsidR="00564760">
        <w:t>4.2.3</w:t>
      </w:r>
      <w:r>
        <w:fldChar w:fldCharType="end"/>
      </w:r>
      <w:r>
        <w:t>, relies on a secure index’s approximate location information to calculate minimum pairwise distances for query terms in the given document (or, in the case of PSIM, the approximate minimum pairwise distance information is directly encoded into it). The less uncertain the location is, all things else being equal, the more accurate MinDist* output will be (when compared to rank-ordered output of the canonical index with perfect information).</w:t>
      </w:r>
    </w:p>
    <w:p w14:paraId="1FE80CE0" w14:textId="77777777" w:rsidR="001B79BC" w:rsidRDefault="001B79BC" w:rsidP="001B79BC">
      <w:r>
        <w:t xml:space="preserve">However, if the location information is too precise, a hypothetical adversary will have more success at inferring the contents of the document (see section </w:t>
      </w:r>
      <w:r>
        <w:fldChar w:fldCharType="begin"/>
      </w:r>
      <w:r>
        <w:instrText xml:space="preserve"> REF _Ref391858190 \w \h </w:instrText>
      </w:r>
      <w:r>
        <w:fldChar w:fldCharType="separate"/>
      </w:r>
      <w:r w:rsidR="00564760">
        <w:t>4.3.2</w:t>
      </w:r>
      <w:r>
        <w:fldChar w:fldCharType="end"/>
      </w:r>
      <w:r>
        <w:t xml:space="preserve"> on document confidentiality leaks). Thus, the word positions must be uncertain—e.g., only reporting that a word falls within some range (block), as PSIB and BSIB do, scrambling the positions in some random way, as PSIP does, or directly encoding the minimum pairwise distances, as PSIM does.</w:t>
      </w:r>
    </w:p>
    <w:p w14:paraId="2442B7EE" w14:textId="77777777" w:rsidR="001B79BC" w:rsidRDefault="001B79BC" w:rsidP="001B79BC">
      <w:r>
        <w:lastRenderedPageBreak/>
        <w:t>In this experiment, we are interested in observing the expected location error for block-based secure indexes (PSIB and BSIB) and scrambled postings (PSIP)</w:t>
      </w:r>
      <w:r>
        <w:rPr>
          <w:rStyle w:val="FootnoteReference"/>
        </w:rPr>
        <w:footnoteReference w:id="41"/>
      </w:r>
      <w:r>
        <w:t>—</w:t>
      </w:r>
      <m:oMath>
        <m:r>
          <w:rPr>
            <w:rFonts w:ascii="Cambria Math" w:hAnsi="Cambria Math"/>
          </w:rPr>
          <m:t>centered_uniform</m:t>
        </m:r>
      </m:oMath>
      <w:r>
        <w:t xml:space="preserve"> and </w:t>
      </w:r>
      <m:oMath>
        <m:r>
          <w:rPr>
            <w:rFonts w:ascii="Cambria Math" w:hAnsi="Cambria Math"/>
          </w:rPr>
          <m:t>centered_triangular</m:t>
        </m:r>
      </m:oMath>
      <w:r>
        <w:t xml:space="preserve">. </w:t>
      </w:r>
      <w:r>
        <w:fldChar w:fldCharType="begin"/>
      </w:r>
      <w:r>
        <w:instrText xml:space="preserve"> REF _Ref391937251 \h </w:instrText>
      </w:r>
      <w:r>
        <w:fldChar w:fldCharType="separate"/>
      </w:r>
      <w:r w:rsidR="00564760">
        <w:t xml:space="preserve">Figure </w:t>
      </w:r>
      <w:r w:rsidR="00564760">
        <w:rPr>
          <w:noProof/>
        </w:rPr>
        <w:t>37</w:t>
      </w:r>
      <w:r>
        <w:fldChar w:fldCharType="end"/>
      </w:r>
      <w:r>
        <w:t xml:space="preserve"> clearly shows that the block-based secure indexes result in the greatest loss of accuracy. This was expected since terms are assigned uncertainty ranges—block ranges—that are not centered on their true positions. The other two (either of which may be used by PSI</w:t>
      </w:r>
      <w:r>
        <w:fldChar w:fldCharType="begin"/>
      </w:r>
      <w:r>
        <w:instrText xml:space="preserve"> REF _Ref393274369 \w \h </w:instrText>
      </w:r>
      <w:r>
        <w:fldChar w:fldCharType="separate"/>
      </w:r>
      <w:r w:rsidR="00564760">
        <w:t>5.6.15</w:t>
      </w:r>
      <w:r>
        <w:fldChar w:fldCharType="end"/>
      </w:r>
      <w:r>
        <w:t xml:space="preserve">P), </w:t>
      </w:r>
      <m:oMath>
        <m:r>
          <w:rPr>
            <w:rFonts w:ascii="Cambria Math" w:hAnsi="Cambria Math"/>
          </w:rPr>
          <m:t>centered_uniform</m:t>
        </m:r>
      </m:oMath>
      <w:r>
        <w:t xml:space="preserve"> and </w:t>
      </w:r>
      <m:oMath>
        <m:r>
          <w:rPr>
            <w:rFonts w:ascii="Cambria Math" w:hAnsi="Cambria Math"/>
          </w:rPr>
          <m:t>centered_triangular</m:t>
        </m:r>
      </m:oMath>
      <w:r>
        <w:t xml:space="preserve">, are named after the PDFs they sample their position offsets from: </w:t>
      </w:r>
      <m:oMath>
        <m:r>
          <w:rPr>
            <w:rFonts w:ascii="Cambria Math" w:hAnsi="Cambria Math"/>
          </w:rPr>
          <m:t>centered_uniform</m:t>
        </m:r>
      </m:oMath>
      <w:r>
        <w:t xml:space="preserve"> uniformly samples an integral offset from </w:t>
      </w:r>
      <m:oMath>
        <m:r>
          <w:rPr>
            <w:rFonts w:ascii="Cambria Math" w:hAnsi="Cambria Math"/>
          </w:rPr>
          <m:t>[-r, r]</m:t>
        </m:r>
      </m:oMath>
      <w:r>
        <w:t xml:space="preserve">, where </w:t>
      </w:r>
      <m:oMath>
        <m:r>
          <w:rPr>
            <w:rFonts w:ascii="Cambria Math" w:hAnsi="Cambria Math"/>
          </w:rPr>
          <m:t>2r</m:t>
        </m:r>
      </m:oMath>
      <w:r>
        <w:t xml:space="preserve"> is equal to the location uncertainty, and </w:t>
      </w:r>
      <m:oMath>
        <m:r>
          <w:rPr>
            <w:rFonts w:ascii="Cambria Math" w:hAnsi="Cambria Math"/>
          </w:rPr>
          <m:t>centered_triangular</m:t>
        </m:r>
      </m:oMath>
      <w:r>
        <w:t xml:space="preserve"> samples from the triangular distribution with a mean and mode equal to the true position and a base also of length </w:t>
      </w:r>
      <m:oMath>
        <m:r>
          <w:rPr>
            <w:rFonts w:ascii="Cambria Math" w:hAnsi="Cambria Math"/>
          </w:rPr>
          <m:t>2r</m:t>
        </m:r>
      </m:oMath>
      <w:r>
        <w:t>. The triangular distribution has the least variance of the three, so naturally it has the least amount of error of the tree.</w:t>
      </w:r>
      <w:r>
        <w:rPr>
          <w:rStyle w:val="FootnoteReference"/>
        </w:rPr>
        <w:footnoteReference w:id="42"/>
      </w:r>
    </w:p>
    <w:p w14:paraId="2B9AD2B4" w14:textId="265F7603" w:rsidR="001B79BC" w:rsidRPr="001B79BC" w:rsidRDefault="001B79BC" w:rsidP="001B79BC">
      <w:r>
        <w:t xml:space="preserve">These results are significant in light of our analysis in section </w:t>
      </w:r>
      <w:r>
        <w:fldChar w:fldCharType="begin"/>
      </w:r>
      <w:r>
        <w:instrText xml:space="preserve"> REF _Ref391858190 \w \h </w:instrText>
      </w:r>
      <w:r>
        <w:fldChar w:fldCharType="separate"/>
      </w:r>
      <w:r w:rsidR="00564760">
        <w:t>4.3.2</w:t>
      </w:r>
      <w:r>
        <w:fldChar w:fldCharType="end"/>
      </w:r>
      <w:r>
        <w:t>, which suggests that block-based approaches as represented by PSIB and BSIB are significantly easier for a hypothetical adversary to compromise compared to centered approaches as represented by PSIP.</w:t>
      </w:r>
    </w:p>
    <w:p w14:paraId="21EB0749" w14:textId="77777777" w:rsidR="008451FB" w:rsidRDefault="008451FB" w:rsidP="008451FB">
      <w:pPr>
        <w:keepNext/>
      </w:pPr>
      <w:r>
        <w:rPr>
          <w:noProof/>
        </w:rPr>
        <w:drawing>
          <wp:inline distT="0" distB="0" distL="0" distR="0" wp14:anchorId="49D76F31" wp14:editId="7542C2B4">
            <wp:extent cx="5762625" cy="3480047"/>
            <wp:effectExtent l="0" t="0" r="9525" b="63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50834AF1" w14:textId="77777777" w:rsidR="008451FB" w:rsidRDefault="008451FB" w:rsidP="008451FB">
      <w:pPr>
        <w:pStyle w:val="Caption"/>
      </w:pPr>
      <w:bookmarkStart w:id="198" w:name="_Ref391937251"/>
      <w:r>
        <w:t xml:space="preserve">Figure </w:t>
      </w:r>
      <w:fldSimple w:instr=" SEQ Figure \* ARABIC ">
        <w:r w:rsidR="00564760">
          <w:rPr>
            <w:noProof/>
          </w:rPr>
          <w:t>37</w:t>
        </w:r>
      </w:fldSimple>
      <w:bookmarkEnd w:id="198"/>
    </w:p>
    <w:p w14:paraId="15522136" w14:textId="77777777" w:rsidR="008451FB" w:rsidRDefault="008451FB" w:rsidP="008451FB">
      <w:pPr>
        <w:pStyle w:val="Heading3"/>
      </w:pPr>
      <w:bookmarkStart w:id="199" w:name="_Toc392004113"/>
      <w:bookmarkStart w:id="200" w:name="_Toc396530585"/>
      <w:r>
        <w:t>Location Uncertainty vs MinDist* MAP</w:t>
      </w:r>
      <w:bookmarkEnd w:id="199"/>
      <w:bookmarkEnd w:id="200"/>
    </w:p>
    <w:tbl>
      <w:tblPr>
        <w:tblStyle w:val="PlainTable3"/>
        <w:tblW w:w="0" w:type="auto"/>
        <w:tblLook w:val="06A0" w:firstRow="1" w:lastRow="0" w:firstColumn="1" w:lastColumn="0" w:noHBand="1" w:noVBand="1"/>
      </w:tblPr>
      <w:tblGrid>
        <w:gridCol w:w="1350"/>
        <w:gridCol w:w="7190"/>
        <w:gridCol w:w="810"/>
      </w:tblGrid>
      <w:tr w:rsidR="00197580" w14:paraId="6352B037" w14:textId="77777777" w:rsidTr="002C4D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2BBF41F9" w14:textId="77777777" w:rsidR="00197580" w:rsidRDefault="00197580" w:rsidP="002C4D8C">
            <w:pPr>
              <w:pStyle w:val="NoSpacing"/>
            </w:pPr>
            <w:r>
              <w:t>Experiment Details</w:t>
            </w:r>
          </w:p>
        </w:tc>
      </w:tr>
      <w:tr w:rsidR="00197580" w14:paraId="4E5201B5" w14:textId="77777777" w:rsidTr="002C4D8C">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763F281C" w14:textId="77777777" w:rsidR="00197580" w:rsidRDefault="00197580" w:rsidP="002C4D8C">
            <w:pPr>
              <w:pStyle w:val="NoSpacing"/>
            </w:pPr>
            <w:r>
              <w:t>Input</w:t>
            </w:r>
          </w:p>
        </w:tc>
        <w:tc>
          <w:tcPr>
            <w:tcW w:w="7190" w:type="dxa"/>
          </w:tcPr>
          <w:p w14:paraId="6FF2BD38" w14:textId="77777777" w:rsidR="00197580" w:rsidRDefault="00197580" w:rsidP="002C4D8C">
            <w:pPr>
              <w:pStyle w:val="NoSpacing"/>
              <w:cnfStyle w:val="000000000000" w:firstRow="0" w:lastRow="0" w:firstColumn="0" w:lastColumn="0" w:oddVBand="0" w:evenVBand="0" w:oddHBand="0" w:evenHBand="0" w:firstRowFirstColumn="0" w:firstRowLastColumn="0" w:lastRowFirstColumn="0" w:lastRowLastColumn="0"/>
            </w:pPr>
            <w:r>
              <w:t>location uncertainty</w:t>
            </w:r>
          </w:p>
        </w:tc>
      </w:tr>
      <w:tr w:rsidR="00197580" w14:paraId="17EDC931"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3B185A0A" w14:textId="77777777" w:rsidR="00197580" w:rsidRDefault="00197580" w:rsidP="002C4D8C">
            <w:pPr>
              <w:pStyle w:val="NoSpacing"/>
            </w:pPr>
            <w:r>
              <w:t>Output</w:t>
            </w:r>
          </w:p>
        </w:tc>
        <w:tc>
          <w:tcPr>
            <w:tcW w:w="8000" w:type="dxa"/>
            <w:gridSpan w:val="2"/>
          </w:tcPr>
          <w:p w14:paraId="304310F1" w14:textId="77777777" w:rsidR="00197580" w:rsidRDefault="00197580" w:rsidP="002C4D8C">
            <w:pPr>
              <w:pStyle w:val="NoSpacing"/>
              <w:cnfStyle w:val="000000000000" w:firstRow="0" w:lastRow="0" w:firstColumn="0" w:lastColumn="0" w:oddVBand="0" w:evenVBand="0" w:oddHBand="0" w:evenHBand="0" w:firstRowFirstColumn="0" w:firstRowLastColumn="0" w:lastRowFirstColumn="0" w:lastRowLastColumn="0"/>
            </w:pPr>
            <w:r>
              <w:t>MinDist* MAP</w:t>
            </w:r>
          </w:p>
        </w:tc>
      </w:tr>
      <w:tr w:rsidR="00197580" w14:paraId="2DD7E93F"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184C15E6" w14:textId="77777777" w:rsidR="00197580" w:rsidRDefault="00197580" w:rsidP="002C4D8C">
            <w:pPr>
              <w:pStyle w:val="NoSpacing"/>
            </w:pPr>
            <w:r>
              <w:lastRenderedPageBreak/>
              <w:t>Constants</w:t>
            </w:r>
          </w:p>
        </w:tc>
        <w:tc>
          <w:tcPr>
            <w:tcW w:w="8000" w:type="dxa"/>
            <w:gridSpan w:val="2"/>
          </w:tcPr>
          <w:p w14:paraId="39F0DBC4" w14:textId="77777777" w:rsidR="00197580" w:rsidRDefault="00197580" w:rsidP="002C4D8C">
            <w:pPr>
              <w:pStyle w:val="NoSpacing"/>
              <w:cnfStyle w:val="000000000000" w:firstRow="0" w:lastRow="0" w:firstColumn="0" w:lastColumn="0" w:oddVBand="0" w:evenVBand="0" w:oddHBand="0" w:evenHBand="0" w:firstRowFirstColumn="0" w:firstRowLastColumn="0" w:lastRowFirstColumn="0" w:lastRowLastColumn="0"/>
            </w:pPr>
            <w:r>
              <w:t>1 secret</w:t>
            </w:r>
          </w:p>
          <w:p w14:paraId="682BC56B" w14:textId="77777777" w:rsidR="00197580" w:rsidRDefault="00197580" w:rsidP="002C4D8C">
            <w:pPr>
              <w:pStyle w:val="NoSpacing"/>
              <w:cnfStyle w:val="000000000000" w:firstRow="0" w:lastRow="0" w:firstColumn="0" w:lastColumn="0" w:oddVBand="0" w:evenVBand="0" w:oddHBand="0" w:evenHBand="0" w:firstRowFirstColumn="0" w:firstRowLastColumn="0" w:lastRowFirstColumn="0" w:lastRowLastColumn="0"/>
            </w:pPr>
            <w:r>
              <w:t>0 obfuscations</w:t>
            </w:r>
          </w:p>
          <w:p w14:paraId="72418431" w14:textId="77777777" w:rsidR="00197580" w:rsidRDefault="00197580" w:rsidP="002C4D8C">
            <w:pPr>
              <w:pStyle w:val="NoSpacing"/>
              <w:cnfStyle w:val="000000000000" w:firstRow="0" w:lastRow="0" w:firstColumn="0" w:lastColumn="0" w:oddVBand="0" w:evenVBand="0" w:oddHBand="0" w:evenHBand="0" w:firstRowFirstColumn="0" w:firstRowLastColumn="0" w:lastRowFirstColumn="0" w:lastRowLastColumn="0"/>
            </w:pPr>
            <w:r>
              <w:t>1000 documents (per corpus)</w:t>
            </w:r>
          </w:p>
          <w:p w14:paraId="56794256" w14:textId="77777777" w:rsidR="00197580" w:rsidRDefault="00197580" w:rsidP="002C4D8C">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14:paraId="04F2C4DF" w14:textId="77777777" w:rsidR="00197580" w:rsidRDefault="00197580" w:rsidP="002C4D8C">
            <w:pPr>
              <w:pStyle w:val="NoSpacing"/>
              <w:cnfStyle w:val="000000000000" w:firstRow="0" w:lastRow="0" w:firstColumn="0" w:lastColumn="0" w:oddVBand="0" w:evenVBand="0" w:oddHBand="0" w:evenHBand="0" w:firstRowFirstColumn="0" w:firstRowLastColumn="0" w:lastRowFirstColumn="0" w:lastRowLastColumn="0"/>
            </w:pPr>
            <w:r>
              <w:t>3 terms/query</w:t>
            </w:r>
          </w:p>
          <w:p w14:paraId="70775A81" w14:textId="77777777" w:rsidR="00197580" w:rsidRDefault="00197580" w:rsidP="002C4D8C">
            <w:pPr>
              <w:pStyle w:val="NoSpacing"/>
              <w:cnfStyle w:val="000000000000" w:firstRow="0" w:lastRow="0" w:firstColumn="0" w:lastColumn="0" w:oddVBand="0" w:evenVBand="0" w:oddHBand="0" w:evenHBand="0" w:firstRowFirstColumn="0" w:firstRowLastColumn="0" w:lastRowFirstColumn="0" w:lastRowLastColumn="0"/>
            </w:pPr>
            <w:r>
              <w:t>1 or 2 words/term</w:t>
            </w:r>
          </w:p>
        </w:tc>
      </w:tr>
      <w:tr w:rsidR="00197580" w14:paraId="6D8F601F"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4F1BDC65" w14:textId="77777777" w:rsidR="00197580" w:rsidRDefault="00197580" w:rsidP="002C4D8C">
            <w:pPr>
              <w:pStyle w:val="NoSpacing"/>
            </w:pPr>
            <w:r>
              <w:t>Testbed</w:t>
            </w:r>
          </w:p>
        </w:tc>
        <w:tc>
          <w:tcPr>
            <w:tcW w:w="8000" w:type="dxa"/>
            <w:gridSpan w:val="2"/>
          </w:tcPr>
          <w:p w14:paraId="7AE2E59B" w14:textId="77777777" w:rsidR="00197580" w:rsidRDefault="00197580" w:rsidP="002C4D8C">
            <w:pPr>
              <w:pStyle w:val="NoSpacing"/>
              <w:cnfStyle w:val="000000000000" w:firstRow="0" w:lastRow="0" w:firstColumn="0" w:lastColumn="0" w:oddVBand="0" w:evenVBand="0" w:oddHBand="0" w:evenHBand="0" w:firstRowFirstColumn="0" w:firstRowLastColumn="0" w:lastRowFirstColumn="0" w:lastRowLastColumn="0"/>
            </w:pPr>
            <w:r>
              <w:t>machine A</w:t>
            </w:r>
          </w:p>
        </w:tc>
      </w:tr>
    </w:tbl>
    <w:p w14:paraId="306765FF" w14:textId="1007EBCE" w:rsidR="00197580" w:rsidRDefault="00197580" w:rsidP="00197580">
      <w:r>
        <w:t xml:space="preserve">As shown in </w:t>
      </w:r>
      <w:r>
        <w:fldChar w:fldCharType="begin"/>
      </w:r>
      <w:r>
        <w:instrText xml:space="preserve"> REF _Ref394005866 \h </w:instrText>
      </w:r>
      <w:r>
        <w:fldChar w:fldCharType="separate"/>
      </w:r>
      <w:r w:rsidR="00564760">
        <w:t xml:space="preserve">Figure </w:t>
      </w:r>
      <w:r w:rsidR="00564760">
        <w:rPr>
          <w:noProof/>
        </w:rPr>
        <w:t>38</w:t>
      </w:r>
      <w:r>
        <w:fldChar w:fldCharType="end"/>
      </w:r>
      <w:r>
        <w:t xml:space="preserve"> and </w:t>
      </w:r>
      <w:r>
        <w:fldChar w:fldCharType="begin"/>
      </w:r>
      <w:r>
        <w:instrText xml:space="preserve"> REF _Ref394005916 \h </w:instrText>
      </w:r>
      <w:r>
        <w:fldChar w:fldCharType="separate"/>
      </w:r>
      <w:r w:rsidR="00564760">
        <w:t xml:space="preserve">Figure </w:t>
      </w:r>
      <w:r w:rsidR="00564760">
        <w:rPr>
          <w:noProof/>
        </w:rPr>
        <w:t>39</w:t>
      </w:r>
      <w:r>
        <w:fldChar w:fldCharType="end"/>
      </w:r>
      <w:r>
        <w:t xml:space="preserve">, as location uncertainty converges to </w:t>
      </w:r>
      <m:oMath>
        <m:r>
          <w:rPr>
            <w:rFonts w:ascii="Cambria Math" w:hAnsi="Cambria Math"/>
          </w:rPr>
          <m:t>0</m:t>
        </m:r>
      </m:oMath>
      <w:r>
        <w:t xml:space="preserve">, all of the secure indexes converge to the same MinDist* MAP, which is approximately a score of </w:t>
      </w:r>
      <m:oMath>
        <m:r>
          <w:rPr>
            <w:rFonts w:ascii="Cambria Math" w:hAnsi="Cambria Math"/>
          </w:rPr>
          <m:t>0.95</m:t>
        </m:r>
      </m:oMath>
      <w:r>
        <w:t>. However, as location uncertainty increases, PSIP quickly diverges from the other two.</w:t>
      </w:r>
    </w:p>
    <w:p w14:paraId="0A25FE3B" w14:textId="429FA3A7" w:rsidR="00197580" w:rsidRDefault="00197580" w:rsidP="00197580">
      <w:r>
        <w:t xml:space="preserve">Moreover, PSIB and BSIB do not scale well to large numbers of blocks (recall that location uncertainty is inversely proportional to the number of blocks in PSIB and BSIB). If the chosen parameters for MinDist* flatten out its curve, i.e., it is made to be less sensitive to small changes in location uncertainty (or the documents are reasonably small), PSIB and BSIB are competitive choices for MinDist*. Otherwise they are not well suited to it compared to PSIP. However, note that they may effectively enable other search criteria, e.g., Boolean proximity search (see section </w:t>
      </w:r>
      <w:r>
        <w:fldChar w:fldCharType="begin"/>
      </w:r>
      <w:r>
        <w:instrText xml:space="preserve"> REF _Ref394005772 \w \h </w:instrText>
      </w:r>
      <w:r>
        <w:fldChar w:fldCharType="separate"/>
      </w:r>
      <w:r w:rsidR="00564760">
        <w:t>6.3</w:t>
      </w:r>
      <w:r>
        <w:fldChar w:fldCharType="end"/>
      </w:r>
      <w:r>
        <w:t>).</w:t>
      </w:r>
    </w:p>
    <w:p w14:paraId="6E96D6E7" w14:textId="77777777" w:rsidR="00197580" w:rsidRPr="00197580" w:rsidRDefault="00197580" w:rsidP="00197580"/>
    <w:p w14:paraId="0AD0D655" w14:textId="77777777" w:rsidR="008451FB" w:rsidRDefault="008451FB" w:rsidP="008451FB">
      <w:pPr>
        <w:keepNext/>
      </w:pPr>
      <w:r>
        <w:rPr>
          <w:noProof/>
        </w:rPr>
        <w:drawing>
          <wp:inline distT="0" distB="0" distL="0" distR="0" wp14:anchorId="60C0EECD" wp14:editId="1D345DA4">
            <wp:extent cx="5943600" cy="3613212"/>
            <wp:effectExtent l="0" t="0" r="0" b="63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08BB39D3" w14:textId="77777777" w:rsidR="008451FB" w:rsidRDefault="008451FB" w:rsidP="008451FB">
      <w:pPr>
        <w:pStyle w:val="Caption"/>
      </w:pPr>
      <w:bookmarkStart w:id="201" w:name="_Ref394005866"/>
      <w:r>
        <w:t xml:space="preserve">Figure </w:t>
      </w:r>
      <w:fldSimple w:instr=" SEQ Figure \* ARABIC ">
        <w:r w:rsidR="00564760">
          <w:rPr>
            <w:noProof/>
          </w:rPr>
          <w:t>38</w:t>
        </w:r>
      </w:fldSimple>
      <w:bookmarkEnd w:id="201"/>
    </w:p>
    <w:p w14:paraId="11A5F6F2" w14:textId="77777777" w:rsidR="008451FB" w:rsidRDefault="008451FB" w:rsidP="008451FB">
      <w:pPr>
        <w:keepNext/>
      </w:pPr>
      <w:r>
        <w:rPr>
          <w:noProof/>
        </w:rPr>
        <w:lastRenderedPageBreak/>
        <w:drawing>
          <wp:inline distT="0" distB="0" distL="0" distR="0" wp14:anchorId="6EE5C766" wp14:editId="7CF925EE">
            <wp:extent cx="5943600" cy="3568824"/>
            <wp:effectExtent l="0" t="0" r="0" b="127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14:paraId="26FF6A99" w14:textId="77777777" w:rsidR="008451FB" w:rsidRPr="007F756D" w:rsidRDefault="008451FB" w:rsidP="008451FB">
      <w:pPr>
        <w:pStyle w:val="Caption"/>
      </w:pPr>
      <w:bookmarkStart w:id="202" w:name="_Ref394005916"/>
      <w:r>
        <w:t xml:space="preserve">Figure </w:t>
      </w:r>
      <w:fldSimple w:instr=" SEQ Figure \* ARABIC ">
        <w:r w:rsidR="00564760">
          <w:rPr>
            <w:noProof/>
          </w:rPr>
          <w:t>39</w:t>
        </w:r>
      </w:fldSimple>
      <w:bookmarkEnd w:id="202"/>
    </w:p>
    <w:p w14:paraId="3F2D91A5" w14:textId="77777777" w:rsidR="008451FB" w:rsidRDefault="008451FB" w:rsidP="008451FB">
      <w:pPr>
        <w:pStyle w:val="Heading3"/>
      </w:pPr>
      <w:bookmarkStart w:id="203" w:name="_Toc392004114"/>
      <w:bookmarkStart w:id="204" w:name="_Toc396530586"/>
      <w:r>
        <w:t>Pages vs BM25 Lag Time</w:t>
      </w:r>
      <w:bookmarkEnd w:id="203"/>
      <w:bookmarkEnd w:id="204"/>
    </w:p>
    <w:tbl>
      <w:tblPr>
        <w:tblStyle w:val="PlainTable3"/>
        <w:tblW w:w="0" w:type="auto"/>
        <w:tblLook w:val="06A0" w:firstRow="1" w:lastRow="0" w:firstColumn="1" w:lastColumn="0" w:noHBand="1" w:noVBand="1"/>
      </w:tblPr>
      <w:tblGrid>
        <w:gridCol w:w="1350"/>
        <w:gridCol w:w="7190"/>
        <w:gridCol w:w="810"/>
      </w:tblGrid>
      <w:tr w:rsidR="006D0CD3" w14:paraId="27792FC5" w14:textId="77777777" w:rsidTr="002C4D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3C1FB540" w14:textId="77777777" w:rsidR="006D0CD3" w:rsidRDefault="006D0CD3" w:rsidP="002C4D8C">
            <w:pPr>
              <w:pStyle w:val="NoSpacing"/>
            </w:pPr>
            <w:r>
              <w:t>Experiment Details</w:t>
            </w:r>
          </w:p>
        </w:tc>
      </w:tr>
      <w:tr w:rsidR="006D0CD3" w14:paraId="416477EA" w14:textId="77777777" w:rsidTr="002C4D8C">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6F2A5209" w14:textId="77777777" w:rsidR="006D0CD3" w:rsidRDefault="006D0CD3" w:rsidP="002C4D8C">
            <w:pPr>
              <w:pStyle w:val="NoSpacing"/>
            </w:pPr>
            <w:r>
              <w:t>Input</w:t>
            </w:r>
          </w:p>
        </w:tc>
        <w:tc>
          <w:tcPr>
            <w:tcW w:w="7190" w:type="dxa"/>
          </w:tcPr>
          <w:p w14:paraId="459A0952" w14:textId="77777777" w:rsidR="006D0CD3" w:rsidRDefault="006D0CD3" w:rsidP="002C4D8C">
            <w:pPr>
              <w:pStyle w:val="NoSpacing"/>
              <w:cnfStyle w:val="000000000000" w:firstRow="0" w:lastRow="0" w:firstColumn="0" w:lastColumn="0" w:oddVBand="0" w:evenVBand="0" w:oddHBand="0" w:evenHBand="0" w:firstRowFirstColumn="0" w:firstRowLastColumn="0" w:lastRowFirstColumn="0" w:lastRowLastColumn="0"/>
            </w:pPr>
            <w:r>
              <w:t>pages (~250 words/page)</w:t>
            </w:r>
          </w:p>
        </w:tc>
      </w:tr>
      <w:tr w:rsidR="006D0CD3" w14:paraId="7863F81B"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46591FC7" w14:textId="77777777" w:rsidR="006D0CD3" w:rsidRDefault="006D0CD3" w:rsidP="002C4D8C">
            <w:pPr>
              <w:pStyle w:val="NoSpacing"/>
            </w:pPr>
            <w:r>
              <w:t>Output</w:t>
            </w:r>
          </w:p>
        </w:tc>
        <w:tc>
          <w:tcPr>
            <w:tcW w:w="8000" w:type="dxa"/>
            <w:gridSpan w:val="2"/>
          </w:tcPr>
          <w:p w14:paraId="6424F1FA" w14:textId="77777777" w:rsidR="006D0CD3" w:rsidRDefault="006D0CD3" w:rsidP="002C4D8C">
            <w:pPr>
              <w:pStyle w:val="NoSpacing"/>
              <w:cnfStyle w:val="000000000000" w:firstRow="0" w:lastRow="0" w:firstColumn="0" w:lastColumn="0" w:oddVBand="0" w:evenVBand="0" w:oddHBand="0" w:evenHBand="0" w:firstRowFirstColumn="0" w:firstRowLastColumn="0" w:lastRowFirstColumn="0" w:lastRowLastColumn="0"/>
            </w:pPr>
            <w:r>
              <w:t>BM25 lag time (milliseconds)</w:t>
            </w:r>
          </w:p>
        </w:tc>
      </w:tr>
      <w:tr w:rsidR="006D0CD3" w14:paraId="01CE6280"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2E32206A" w14:textId="77777777" w:rsidR="006D0CD3" w:rsidRDefault="006D0CD3" w:rsidP="002C4D8C">
            <w:pPr>
              <w:pStyle w:val="NoSpacing"/>
            </w:pPr>
            <w:r>
              <w:t>Constants</w:t>
            </w:r>
          </w:p>
        </w:tc>
        <w:tc>
          <w:tcPr>
            <w:tcW w:w="8000" w:type="dxa"/>
            <w:gridSpan w:val="2"/>
          </w:tcPr>
          <w:p w14:paraId="54125F0B" w14:textId="77777777" w:rsidR="006D0CD3" w:rsidRDefault="006D0CD3" w:rsidP="002C4D8C">
            <w:pPr>
              <w:pStyle w:val="NoSpacing"/>
              <w:cnfStyle w:val="000000000000" w:firstRow="0" w:lastRow="0" w:firstColumn="0" w:lastColumn="0" w:oddVBand="0" w:evenVBand="0" w:oddHBand="0" w:evenHBand="0" w:firstRowFirstColumn="0" w:firstRowLastColumn="0" w:lastRowFirstColumn="0" w:lastRowLastColumn="0"/>
            </w:pPr>
            <w:r>
              <w:t>1 secret</w:t>
            </w:r>
          </w:p>
          <w:p w14:paraId="5FD50F59" w14:textId="77777777" w:rsidR="006D0CD3" w:rsidRDefault="006D0CD3" w:rsidP="002C4D8C">
            <w:pPr>
              <w:pStyle w:val="NoSpacing"/>
              <w:cnfStyle w:val="000000000000" w:firstRow="0" w:lastRow="0" w:firstColumn="0" w:lastColumn="0" w:oddVBand="0" w:evenVBand="0" w:oddHBand="0" w:evenHBand="0" w:firstRowFirstColumn="0" w:firstRowLastColumn="0" w:lastRowFirstColumn="0" w:lastRowLastColumn="0"/>
            </w:pPr>
            <w:r>
              <w:t>0 obfuscations</w:t>
            </w:r>
          </w:p>
          <w:p w14:paraId="0BBAA7D2" w14:textId="77777777" w:rsidR="006D0CD3" w:rsidRDefault="006D0CD3" w:rsidP="002C4D8C">
            <w:pPr>
              <w:pStyle w:val="NoSpacing"/>
              <w:cnfStyle w:val="000000000000" w:firstRow="0" w:lastRow="0" w:firstColumn="0" w:lastColumn="0" w:oddVBand="0" w:evenVBand="0" w:oddHBand="0" w:evenHBand="0" w:firstRowFirstColumn="0" w:firstRowLastColumn="0" w:lastRowFirstColumn="0" w:lastRowLastColumn="0"/>
            </w:pPr>
            <w:r>
              <w:t>256 location uncertainty</w:t>
            </w:r>
          </w:p>
          <w:p w14:paraId="12C4D8A4" w14:textId="77777777" w:rsidR="006D0CD3" w:rsidRDefault="006D0CD3" w:rsidP="002C4D8C">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14:paraId="24B7CBA5" w14:textId="77777777" w:rsidR="006D0CD3" w:rsidRDefault="006D0CD3" w:rsidP="002C4D8C">
            <w:pPr>
              <w:pStyle w:val="NoSpacing"/>
              <w:cnfStyle w:val="000000000000" w:firstRow="0" w:lastRow="0" w:firstColumn="0" w:lastColumn="0" w:oddVBand="0" w:evenVBand="0" w:oddHBand="0" w:evenHBand="0" w:firstRowFirstColumn="0" w:firstRowLastColumn="0" w:lastRowFirstColumn="0" w:lastRowLastColumn="0"/>
            </w:pPr>
            <w:r>
              <w:t>2 terms/query</w:t>
            </w:r>
          </w:p>
          <w:p w14:paraId="3A0C3808" w14:textId="77777777" w:rsidR="006D0CD3" w:rsidRDefault="006D0CD3" w:rsidP="002C4D8C">
            <w:pPr>
              <w:pStyle w:val="NoSpacing"/>
              <w:cnfStyle w:val="000000000000" w:firstRow="0" w:lastRow="0" w:firstColumn="0" w:lastColumn="0" w:oddVBand="0" w:evenVBand="0" w:oddHBand="0" w:evenHBand="0" w:firstRowFirstColumn="0" w:firstRowLastColumn="0" w:lastRowFirstColumn="0" w:lastRowLastColumn="0"/>
            </w:pPr>
            <w:r>
              <w:t>1 or 2 words/term</w:t>
            </w:r>
          </w:p>
        </w:tc>
      </w:tr>
      <w:tr w:rsidR="006D0CD3" w14:paraId="38661C40"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65A588F0" w14:textId="77777777" w:rsidR="006D0CD3" w:rsidRDefault="006D0CD3" w:rsidP="002C4D8C">
            <w:pPr>
              <w:pStyle w:val="NoSpacing"/>
            </w:pPr>
            <w:r>
              <w:t>Testbed</w:t>
            </w:r>
          </w:p>
        </w:tc>
        <w:tc>
          <w:tcPr>
            <w:tcW w:w="8000" w:type="dxa"/>
            <w:gridSpan w:val="2"/>
          </w:tcPr>
          <w:p w14:paraId="1A834120" w14:textId="77777777" w:rsidR="006D0CD3" w:rsidRDefault="006D0CD3" w:rsidP="002C4D8C">
            <w:pPr>
              <w:pStyle w:val="NoSpacing"/>
              <w:cnfStyle w:val="000000000000" w:firstRow="0" w:lastRow="0" w:firstColumn="0" w:lastColumn="0" w:oddVBand="0" w:evenVBand="0" w:oddHBand="0" w:evenHBand="0" w:firstRowFirstColumn="0" w:firstRowLastColumn="0" w:lastRowFirstColumn="0" w:lastRowLastColumn="0"/>
            </w:pPr>
            <w:r>
              <w:t>machine A</w:t>
            </w:r>
          </w:p>
        </w:tc>
      </w:tr>
    </w:tbl>
    <w:p w14:paraId="4056A2DC" w14:textId="77777777" w:rsidR="006D0CD3" w:rsidRDefault="006D0CD3" w:rsidP="006D0CD3">
      <w:r>
        <w:t>In this experiment, we are interested in seeing how page count affects BM25 query lag time. Pages vs BM25 lag time shows a similar pattern to pages vs MinDist* lag time. However, note that BM25 is slower. The reason for this is related to a technicality in the implementation of the BM25 algorithm. Specifically, the implementation queries secure indexes twice for each query term; once for calculating the number of documents which contain a given query term, and once for calculating the frequency of the given query term per document.</w:t>
      </w:r>
    </w:p>
    <w:p w14:paraId="56B2A311" w14:textId="77777777" w:rsidR="006D0CD3" w:rsidRDefault="006D0CD3" w:rsidP="006D0CD3">
      <w:r>
        <w:t xml:space="preserve">The implementation of the BM25 algorithm can be streamlined to only require a single query per document. Moreover, as mentioned in section </w:t>
      </w:r>
      <w:r>
        <w:fldChar w:fldCharType="begin"/>
      </w:r>
      <w:r>
        <w:instrText xml:space="preserve"> REF _Ref393272690 \w \h </w:instrText>
      </w:r>
      <w:r>
        <w:fldChar w:fldCharType="separate"/>
      </w:r>
      <w:r w:rsidR="00564760">
        <w:t>6.4</w:t>
      </w:r>
      <w:r>
        <w:fldChar w:fldCharType="end"/>
      </w:r>
      <w:r>
        <w:t xml:space="preserve"> on caching, many of these computations can be memoized. In practice, this can be expected to save a significant amount of work.</w:t>
      </w:r>
    </w:p>
    <w:p w14:paraId="0786094E" w14:textId="4E8164A9" w:rsidR="006D0CD3" w:rsidRPr="006D0CD3" w:rsidRDefault="006D0CD3" w:rsidP="006D0CD3">
      <w:pPr>
        <w:rPr>
          <w:iCs/>
        </w:rPr>
      </w:pPr>
      <w:r>
        <w:t xml:space="preserve">As shown by </w:t>
      </w:r>
      <w:r>
        <w:fldChar w:fldCharType="begin"/>
      </w:r>
      <w:r>
        <w:instrText xml:space="preserve"> REF _Ref391943804 \h </w:instrText>
      </w:r>
      <w:r>
        <w:fldChar w:fldCharType="separate"/>
      </w:r>
      <w:r w:rsidR="00564760">
        <w:t xml:space="preserve">Figure </w:t>
      </w:r>
      <w:r w:rsidR="00564760">
        <w:rPr>
          <w:noProof/>
        </w:rPr>
        <w:t>40</w:t>
      </w:r>
      <w:r>
        <w:fldChar w:fldCharType="end"/>
      </w:r>
      <w:r>
        <w:t xml:space="preserve"> and </w:t>
      </w:r>
      <w:r>
        <w:fldChar w:fldCharType="begin"/>
      </w:r>
      <w:r>
        <w:instrText xml:space="preserve"> REF _Ref391943805 \h </w:instrText>
      </w:r>
      <w:r>
        <w:fldChar w:fldCharType="separate"/>
      </w:r>
      <w:r w:rsidR="00564760">
        <w:t xml:space="preserve">Figure </w:t>
      </w:r>
      <w:r w:rsidR="00564760">
        <w:rPr>
          <w:noProof/>
        </w:rPr>
        <w:t>41</w:t>
      </w:r>
      <w:r>
        <w:fldChar w:fldCharType="end"/>
      </w:r>
      <w:r>
        <w:t>, BM25 lag time for PSIB and PSIP are, to a first approximation, independent of page count.</w:t>
      </w:r>
    </w:p>
    <w:p w14:paraId="52393192" w14:textId="77777777" w:rsidR="008451FB" w:rsidRDefault="008451FB" w:rsidP="008451FB">
      <w:pPr>
        <w:keepNext/>
      </w:pPr>
      <w:r>
        <w:rPr>
          <w:noProof/>
        </w:rPr>
        <w:lastRenderedPageBreak/>
        <w:drawing>
          <wp:inline distT="0" distB="0" distL="0" distR="0" wp14:anchorId="54A48F73" wp14:editId="7D3114FE">
            <wp:extent cx="5943600" cy="3604334"/>
            <wp:effectExtent l="0" t="0" r="0" b="1524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14:paraId="772F8494" w14:textId="77777777" w:rsidR="008451FB" w:rsidRDefault="008451FB" w:rsidP="008451FB">
      <w:pPr>
        <w:pStyle w:val="Caption"/>
      </w:pPr>
      <w:bookmarkStart w:id="205" w:name="_Ref391943804"/>
      <w:r>
        <w:t xml:space="preserve">Figure </w:t>
      </w:r>
      <w:fldSimple w:instr=" SEQ Figure \* ARABIC ">
        <w:r w:rsidR="00564760">
          <w:rPr>
            <w:noProof/>
          </w:rPr>
          <w:t>40</w:t>
        </w:r>
      </w:fldSimple>
      <w:bookmarkEnd w:id="205"/>
    </w:p>
    <w:p w14:paraId="74FE1A19" w14:textId="77777777" w:rsidR="008451FB" w:rsidRDefault="008451FB" w:rsidP="008451FB">
      <w:pPr>
        <w:keepNext/>
      </w:pPr>
      <w:r>
        <w:rPr>
          <w:noProof/>
        </w:rPr>
        <w:drawing>
          <wp:inline distT="0" distB="0" distL="0" distR="0" wp14:anchorId="1136871B" wp14:editId="5EFF4617">
            <wp:extent cx="5943600" cy="3648722"/>
            <wp:effectExtent l="0" t="0" r="0" b="889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14:paraId="533C267E" w14:textId="77777777" w:rsidR="008451FB" w:rsidRDefault="008451FB" w:rsidP="008451FB">
      <w:pPr>
        <w:pStyle w:val="Caption"/>
      </w:pPr>
      <w:bookmarkStart w:id="206" w:name="_Ref391943805"/>
      <w:r>
        <w:t xml:space="preserve">Figure </w:t>
      </w:r>
      <w:fldSimple w:instr=" SEQ Figure \* ARABIC ">
        <w:r w:rsidR="00564760">
          <w:rPr>
            <w:noProof/>
          </w:rPr>
          <w:t>41</w:t>
        </w:r>
      </w:fldSimple>
      <w:bookmarkEnd w:id="206"/>
    </w:p>
    <w:p w14:paraId="5EB610F9" w14:textId="77777777" w:rsidR="008451FB" w:rsidRDefault="008451FB" w:rsidP="008451FB">
      <w:pPr>
        <w:pStyle w:val="Heading3"/>
      </w:pPr>
      <w:bookmarkStart w:id="207" w:name="_Ref391961316"/>
      <w:bookmarkStart w:id="208" w:name="_Toc392004115"/>
      <w:bookmarkStart w:id="209" w:name="_Toc396530587"/>
      <w:r>
        <w:lastRenderedPageBreak/>
        <w:t>Location Uncertainty vs BM25 MAP</w:t>
      </w:r>
      <w:bookmarkEnd w:id="207"/>
      <w:bookmarkEnd w:id="208"/>
      <w:bookmarkEnd w:id="209"/>
    </w:p>
    <w:tbl>
      <w:tblPr>
        <w:tblStyle w:val="PlainTable3"/>
        <w:tblW w:w="0" w:type="auto"/>
        <w:tblLook w:val="06A0" w:firstRow="1" w:lastRow="0" w:firstColumn="1" w:lastColumn="0" w:noHBand="1" w:noVBand="1"/>
      </w:tblPr>
      <w:tblGrid>
        <w:gridCol w:w="1350"/>
        <w:gridCol w:w="7190"/>
        <w:gridCol w:w="810"/>
      </w:tblGrid>
      <w:tr w:rsidR="00317BBE" w14:paraId="706B813C" w14:textId="77777777" w:rsidTr="002C4D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149D44F7" w14:textId="77777777" w:rsidR="00317BBE" w:rsidRDefault="00317BBE" w:rsidP="002C4D8C">
            <w:pPr>
              <w:pStyle w:val="NoSpacing"/>
            </w:pPr>
            <w:r>
              <w:t>Experiment Details</w:t>
            </w:r>
          </w:p>
        </w:tc>
      </w:tr>
      <w:tr w:rsidR="00317BBE" w14:paraId="165AD740" w14:textId="77777777" w:rsidTr="002C4D8C">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6749BBE7" w14:textId="77777777" w:rsidR="00317BBE" w:rsidRDefault="00317BBE" w:rsidP="002C4D8C">
            <w:pPr>
              <w:pStyle w:val="NoSpacing"/>
            </w:pPr>
            <w:r>
              <w:t>Input</w:t>
            </w:r>
          </w:p>
        </w:tc>
        <w:tc>
          <w:tcPr>
            <w:tcW w:w="7190" w:type="dxa"/>
          </w:tcPr>
          <w:p w14:paraId="12BA7658" w14:textId="77777777" w:rsidR="00317BBE" w:rsidRDefault="00317BBE" w:rsidP="002C4D8C">
            <w:pPr>
              <w:pStyle w:val="NoSpacing"/>
              <w:cnfStyle w:val="000000000000" w:firstRow="0" w:lastRow="0" w:firstColumn="0" w:lastColumn="0" w:oddVBand="0" w:evenVBand="0" w:oddHBand="0" w:evenHBand="0" w:firstRowFirstColumn="0" w:firstRowLastColumn="0" w:lastRowFirstColumn="0" w:lastRowLastColumn="0"/>
            </w:pPr>
            <w:r>
              <w:t>location uncertainty</w:t>
            </w:r>
          </w:p>
        </w:tc>
      </w:tr>
      <w:tr w:rsidR="00317BBE" w14:paraId="35C93DD5"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36007E74" w14:textId="77777777" w:rsidR="00317BBE" w:rsidRDefault="00317BBE" w:rsidP="002C4D8C">
            <w:pPr>
              <w:pStyle w:val="NoSpacing"/>
            </w:pPr>
            <w:r>
              <w:t>Output</w:t>
            </w:r>
          </w:p>
        </w:tc>
        <w:tc>
          <w:tcPr>
            <w:tcW w:w="8000" w:type="dxa"/>
            <w:gridSpan w:val="2"/>
          </w:tcPr>
          <w:p w14:paraId="4BFFF790" w14:textId="77777777" w:rsidR="00317BBE" w:rsidRDefault="00317BBE" w:rsidP="002C4D8C">
            <w:pPr>
              <w:pStyle w:val="NoSpacing"/>
              <w:cnfStyle w:val="000000000000" w:firstRow="0" w:lastRow="0" w:firstColumn="0" w:lastColumn="0" w:oddVBand="0" w:evenVBand="0" w:oddHBand="0" w:evenHBand="0" w:firstRowFirstColumn="0" w:firstRowLastColumn="0" w:lastRowFirstColumn="0" w:lastRowLastColumn="0"/>
            </w:pPr>
            <w:r>
              <w:t>BM25 MAP</w:t>
            </w:r>
          </w:p>
        </w:tc>
      </w:tr>
      <w:tr w:rsidR="00317BBE" w14:paraId="6244A856"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0455EB26" w14:textId="77777777" w:rsidR="00317BBE" w:rsidRDefault="00317BBE" w:rsidP="002C4D8C">
            <w:pPr>
              <w:pStyle w:val="NoSpacing"/>
            </w:pPr>
            <w:r>
              <w:t>Constants</w:t>
            </w:r>
          </w:p>
        </w:tc>
        <w:tc>
          <w:tcPr>
            <w:tcW w:w="8000" w:type="dxa"/>
            <w:gridSpan w:val="2"/>
          </w:tcPr>
          <w:p w14:paraId="6F2AD151" w14:textId="77777777" w:rsidR="00317BBE" w:rsidRDefault="00317BBE" w:rsidP="002C4D8C">
            <w:pPr>
              <w:pStyle w:val="NoSpacing"/>
              <w:cnfStyle w:val="000000000000" w:firstRow="0" w:lastRow="0" w:firstColumn="0" w:lastColumn="0" w:oddVBand="0" w:evenVBand="0" w:oddHBand="0" w:evenHBand="0" w:firstRowFirstColumn="0" w:firstRowLastColumn="0" w:lastRowFirstColumn="0" w:lastRowLastColumn="0"/>
            </w:pPr>
            <w:r>
              <w:t>1 secret</w:t>
            </w:r>
          </w:p>
          <w:p w14:paraId="58ACF953" w14:textId="77777777" w:rsidR="00317BBE" w:rsidRDefault="00317BBE" w:rsidP="002C4D8C">
            <w:pPr>
              <w:pStyle w:val="NoSpacing"/>
              <w:cnfStyle w:val="000000000000" w:firstRow="0" w:lastRow="0" w:firstColumn="0" w:lastColumn="0" w:oddVBand="0" w:evenVBand="0" w:oddHBand="0" w:evenHBand="0" w:firstRowFirstColumn="0" w:firstRowLastColumn="0" w:lastRowFirstColumn="0" w:lastRowLastColumn="0"/>
            </w:pPr>
            <w:r>
              <w:t>0 obfuscations</w:t>
            </w:r>
          </w:p>
          <w:p w14:paraId="7EE5CA60" w14:textId="77777777" w:rsidR="00317BBE" w:rsidRDefault="00317BBE" w:rsidP="002C4D8C">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14:paraId="5091D449" w14:textId="77777777" w:rsidR="00317BBE" w:rsidRDefault="00317BBE" w:rsidP="002C4D8C">
            <w:pPr>
              <w:pStyle w:val="NoSpacing"/>
              <w:cnfStyle w:val="000000000000" w:firstRow="0" w:lastRow="0" w:firstColumn="0" w:lastColumn="0" w:oddVBand="0" w:evenVBand="0" w:oddHBand="0" w:evenHBand="0" w:firstRowFirstColumn="0" w:firstRowLastColumn="0" w:lastRowFirstColumn="0" w:lastRowLastColumn="0"/>
            </w:pPr>
            <w:r>
              <w:t>3 terms/query (</w:t>
            </w:r>
            <w:r>
              <w:fldChar w:fldCharType="begin"/>
            </w:r>
            <w:r>
              <w:instrText xml:space="preserve"> REF _Ref391935136 \h </w:instrText>
            </w:r>
            <w:r>
              <w:fldChar w:fldCharType="separate"/>
            </w:r>
            <w:r w:rsidR="00564760">
              <w:t xml:space="preserve">Figure </w:t>
            </w:r>
            <w:r w:rsidR="00564760">
              <w:rPr>
                <w:noProof/>
              </w:rPr>
              <w:t>42</w:t>
            </w:r>
            <w:r>
              <w:fldChar w:fldCharType="end"/>
            </w:r>
            <w:r>
              <w:t>), 2 terms/query (</w:t>
            </w:r>
            <w:r>
              <w:fldChar w:fldCharType="begin"/>
            </w:r>
            <w:r>
              <w:instrText xml:space="preserve"> REF _Ref391935174 \h </w:instrText>
            </w:r>
            <w:r>
              <w:fldChar w:fldCharType="separate"/>
            </w:r>
            <w:r w:rsidR="00564760">
              <w:t xml:space="preserve">Figure </w:t>
            </w:r>
            <w:r w:rsidR="00564760">
              <w:rPr>
                <w:noProof/>
              </w:rPr>
              <w:t>43</w:t>
            </w:r>
            <w:r>
              <w:fldChar w:fldCharType="end"/>
            </w:r>
            <w:r>
              <w:t>)</w:t>
            </w:r>
          </w:p>
          <w:p w14:paraId="0589E7D7" w14:textId="77777777" w:rsidR="00317BBE" w:rsidRDefault="00317BBE" w:rsidP="002C4D8C">
            <w:pPr>
              <w:pStyle w:val="NoSpacing"/>
              <w:cnfStyle w:val="000000000000" w:firstRow="0" w:lastRow="0" w:firstColumn="0" w:lastColumn="0" w:oddVBand="0" w:evenVBand="0" w:oddHBand="0" w:evenHBand="0" w:firstRowFirstColumn="0" w:firstRowLastColumn="0" w:lastRowFirstColumn="0" w:lastRowLastColumn="0"/>
            </w:pPr>
            <w:r>
              <w:t>1 or 2 words/term</w:t>
            </w:r>
          </w:p>
          <w:p w14:paraId="168FC520" w14:textId="77777777" w:rsidR="00317BBE" w:rsidRDefault="00317BBE" w:rsidP="002C4D8C">
            <w:pPr>
              <w:pStyle w:val="NoSpacing"/>
              <w:cnfStyle w:val="000000000000" w:firstRow="0" w:lastRow="0" w:firstColumn="0" w:lastColumn="0" w:oddVBand="0" w:evenVBand="0" w:oddHBand="0" w:evenHBand="0" w:firstRowFirstColumn="0" w:firstRowLastColumn="0" w:lastRowFirstColumn="0" w:lastRowLastColumn="0"/>
            </w:pPr>
            <w:r>
              <w:t>1000 documents (per corpus)</w:t>
            </w:r>
          </w:p>
          <w:p w14:paraId="248A21F0" w14:textId="77777777" w:rsidR="00317BBE" w:rsidRDefault="00317BBE" w:rsidP="002C4D8C">
            <w:pPr>
              <w:pStyle w:val="NoSpacing"/>
              <w:cnfStyle w:val="000000000000" w:firstRow="0" w:lastRow="0" w:firstColumn="0" w:lastColumn="0" w:oddVBand="0" w:evenVBand="0" w:oddHBand="0" w:evenHBand="0" w:firstRowFirstColumn="0" w:firstRowLastColumn="0" w:lastRowFirstColumn="0" w:lastRowLastColumn="0"/>
            </w:pPr>
            <w:r>
              <w:t>16 pages (per document)</w:t>
            </w:r>
          </w:p>
        </w:tc>
      </w:tr>
      <w:tr w:rsidR="00317BBE" w14:paraId="2B4E23E6"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7EFAD543" w14:textId="77777777" w:rsidR="00317BBE" w:rsidRDefault="00317BBE" w:rsidP="002C4D8C">
            <w:pPr>
              <w:pStyle w:val="NoSpacing"/>
            </w:pPr>
            <w:r>
              <w:t>Testbed</w:t>
            </w:r>
          </w:p>
        </w:tc>
        <w:tc>
          <w:tcPr>
            <w:tcW w:w="8000" w:type="dxa"/>
            <w:gridSpan w:val="2"/>
          </w:tcPr>
          <w:p w14:paraId="77D46C5D" w14:textId="77777777" w:rsidR="00317BBE" w:rsidRDefault="00317BBE" w:rsidP="002C4D8C">
            <w:pPr>
              <w:pStyle w:val="NoSpacing"/>
              <w:cnfStyle w:val="000000000000" w:firstRow="0" w:lastRow="0" w:firstColumn="0" w:lastColumn="0" w:oddVBand="0" w:evenVBand="0" w:oddHBand="0" w:evenHBand="0" w:firstRowFirstColumn="0" w:firstRowLastColumn="0" w:lastRowFirstColumn="0" w:lastRowLastColumn="0"/>
            </w:pPr>
            <w:r>
              <w:t>machine A</w:t>
            </w:r>
          </w:p>
        </w:tc>
      </w:tr>
    </w:tbl>
    <w:p w14:paraId="6FC3E89F" w14:textId="77777777" w:rsidR="00317BBE" w:rsidRDefault="00317BBE" w:rsidP="00317BBE">
      <w:r>
        <w:t xml:space="preserve">In this experiment, we are interested in seeing how location uncertainty effects BM25 MAP. In </w:t>
      </w:r>
      <w:r>
        <w:fldChar w:fldCharType="begin"/>
      </w:r>
      <w:r>
        <w:instrText xml:space="preserve"> REF _Ref391935136 \h </w:instrText>
      </w:r>
      <w:r>
        <w:fldChar w:fldCharType="separate"/>
      </w:r>
      <w:r w:rsidR="00564760">
        <w:t xml:space="preserve">Figure </w:t>
      </w:r>
      <w:r w:rsidR="00564760">
        <w:rPr>
          <w:noProof/>
        </w:rPr>
        <w:t>42</w:t>
      </w:r>
      <w:r>
        <w:fldChar w:fldCharType="end"/>
      </w:r>
      <w:r>
        <w:t xml:space="preserve"> and </w:t>
      </w:r>
      <w:r>
        <w:fldChar w:fldCharType="begin"/>
      </w:r>
      <w:r>
        <w:instrText xml:space="preserve"> REF _Ref391935174 \h </w:instrText>
      </w:r>
      <w:r>
        <w:fldChar w:fldCharType="separate"/>
      </w:r>
      <w:r w:rsidR="00564760">
        <w:t xml:space="preserve">Figure </w:t>
      </w:r>
      <w:r w:rsidR="00564760">
        <w:rPr>
          <w:noProof/>
        </w:rPr>
        <w:t>43</w:t>
      </w:r>
      <w:r>
        <w:fldChar w:fldCharType="end"/>
      </w:r>
      <w:r>
        <w:t>, PSIP and PSIF track each other perfectly, as do PSIB and BSIB. PSIP and PSIF preserve, if desired, perfect frequency information for unigrams and bigrams (although false positives on negative examples are still possible), and this is independent of location uncertainty in PSIP (and PSIF does not store location information).</w:t>
      </w:r>
    </w:p>
    <w:p w14:paraId="49C01332" w14:textId="77777777" w:rsidR="00317BBE" w:rsidRDefault="00317BBE" w:rsidP="00317BBE">
      <w:r>
        <w:t xml:space="preserve">PSIB and BSIB approximate a term’s frequency by counting how many of the blocks it appears in. The more blocks (the lesser the location uncertainty), the more accurately it approximates the true frequency. Indeed, in </w:t>
      </w:r>
      <w:r>
        <w:fldChar w:fldCharType="begin"/>
      </w:r>
      <w:r>
        <w:instrText xml:space="preserve"> REF _Ref391935136 \h </w:instrText>
      </w:r>
      <w:r>
        <w:fldChar w:fldCharType="separate"/>
      </w:r>
      <w:r w:rsidR="00564760">
        <w:t xml:space="preserve">Figure </w:t>
      </w:r>
      <w:r w:rsidR="00564760">
        <w:rPr>
          <w:noProof/>
        </w:rPr>
        <w:t>42</w:t>
      </w:r>
      <w:r>
        <w:fldChar w:fldCharType="end"/>
      </w:r>
      <w:r>
        <w:t xml:space="preserve">, we see that as location uncertainty converges to </w:t>
      </w:r>
      <m:oMath>
        <m:r>
          <w:rPr>
            <w:rFonts w:ascii="Cambria Math" w:hAnsi="Cambria Math"/>
          </w:rPr>
          <m:t>2</m:t>
        </m:r>
      </m:oMath>
      <w:r>
        <w:t>, all of the secure indexes converge to the same BM25 score.</w:t>
      </w:r>
    </w:p>
    <w:p w14:paraId="0D41F06E" w14:textId="5807EB7B" w:rsidR="006D0CD3" w:rsidRPr="006D0CD3" w:rsidRDefault="00317BBE" w:rsidP="006D0CD3">
      <w:r>
        <w:t xml:space="preserve">Also, notice that compared to </w:t>
      </w:r>
      <w:r>
        <w:fldChar w:fldCharType="begin"/>
      </w:r>
      <w:r>
        <w:instrText xml:space="preserve"> REF _Ref391935136 \h </w:instrText>
      </w:r>
      <w:r>
        <w:fldChar w:fldCharType="separate"/>
      </w:r>
      <w:r w:rsidR="00564760">
        <w:t xml:space="preserve">Figure </w:t>
      </w:r>
      <w:r w:rsidR="00564760">
        <w:rPr>
          <w:noProof/>
        </w:rPr>
        <w:t>42</w:t>
      </w:r>
      <w:r>
        <w:fldChar w:fldCharType="end"/>
      </w:r>
      <w:r>
        <w:t xml:space="preserve">, </w:t>
      </w:r>
      <w:r>
        <w:fldChar w:fldCharType="begin"/>
      </w:r>
      <w:r>
        <w:instrText xml:space="preserve"> REF _Ref391935174 \h </w:instrText>
      </w:r>
      <w:r>
        <w:fldChar w:fldCharType="separate"/>
      </w:r>
      <w:r w:rsidR="00564760">
        <w:t xml:space="preserve">Figure </w:t>
      </w:r>
      <w:r w:rsidR="00564760">
        <w:rPr>
          <w:noProof/>
        </w:rPr>
        <w:t>43</w:t>
      </w:r>
      <w:r>
        <w:fldChar w:fldCharType="end"/>
      </w:r>
      <w:r>
        <w:t xml:space="preserve"> is less accurate for a given location uncertainty for all of the secure index types. The reason for this has to do with the fact that </w:t>
      </w:r>
      <w:r>
        <w:fldChar w:fldCharType="begin"/>
      </w:r>
      <w:r>
        <w:instrText xml:space="preserve"> REF _Ref391935136 \h </w:instrText>
      </w:r>
      <w:r>
        <w:fldChar w:fldCharType="separate"/>
      </w:r>
      <w:r w:rsidR="00564760">
        <w:t xml:space="preserve">Figure </w:t>
      </w:r>
      <w:r w:rsidR="00564760">
        <w:rPr>
          <w:noProof/>
        </w:rPr>
        <w:t>42</w:t>
      </w:r>
      <w:r>
        <w:fldChar w:fldCharType="end"/>
      </w:r>
      <w:r>
        <w:t xml:space="preserve"> has more terms per query. It seems to be the case that the more terms per query, the less sensitive BM25 is to frequency approximation errors.</w:t>
      </w:r>
    </w:p>
    <w:p w14:paraId="09B5F6EE" w14:textId="77777777" w:rsidR="008451FB" w:rsidRDefault="008451FB" w:rsidP="008451FB">
      <w:pPr>
        <w:keepNext/>
      </w:pPr>
      <w:r>
        <w:rPr>
          <w:noProof/>
        </w:rPr>
        <w:lastRenderedPageBreak/>
        <w:drawing>
          <wp:inline distT="0" distB="0" distL="0" distR="0" wp14:anchorId="6AA90833" wp14:editId="0230B6E7">
            <wp:extent cx="5943600" cy="3275860"/>
            <wp:effectExtent l="0" t="0" r="0" b="127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14:paraId="24CEAD1A" w14:textId="77777777" w:rsidR="008451FB" w:rsidRDefault="008451FB" w:rsidP="008451FB">
      <w:pPr>
        <w:pStyle w:val="Caption"/>
      </w:pPr>
      <w:bookmarkStart w:id="210" w:name="_Ref391935136"/>
      <w:r>
        <w:t xml:space="preserve">Figure </w:t>
      </w:r>
      <w:fldSimple w:instr=" SEQ Figure \* ARABIC ">
        <w:r w:rsidR="00564760">
          <w:rPr>
            <w:noProof/>
          </w:rPr>
          <w:t>42</w:t>
        </w:r>
      </w:fldSimple>
      <w:bookmarkEnd w:id="210"/>
    </w:p>
    <w:p w14:paraId="27D39178" w14:textId="77777777" w:rsidR="008451FB" w:rsidRDefault="008451FB" w:rsidP="008451FB">
      <w:pPr>
        <w:keepNext/>
      </w:pPr>
      <w:r>
        <w:rPr>
          <w:noProof/>
        </w:rPr>
        <w:drawing>
          <wp:inline distT="0" distB="0" distL="0" distR="0" wp14:anchorId="7FB7609B" wp14:editId="21E56787">
            <wp:extent cx="5943600" cy="3471169"/>
            <wp:effectExtent l="0" t="0" r="0" b="1524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14:paraId="7A8065F5" w14:textId="77777777" w:rsidR="008451FB" w:rsidRDefault="008451FB" w:rsidP="008451FB">
      <w:pPr>
        <w:pStyle w:val="Caption"/>
      </w:pPr>
      <w:bookmarkStart w:id="211" w:name="_Ref391935174"/>
      <w:r>
        <w:t xml:space="preserve">Figure </w:t>
      </w:r>
      <w:fldSimple w:instr=" SEQ Figure \* ARABIC ">
        <w:r w:rsidR="00564760">
          <w:rPr>
            <w:noProof/>
          </w:rPr>
          <w:t>43</w:t>
        </w:r>
      </w:fldSimple>
      <w:bookmarkEnd w:id="211"/>
    </w:p>
    <w:p w14:paraId="6FCF9408" w14:textId="77777777" w:rsidR="008451FB" w:rsidRDefault="008451FB" w:rsidP="008451FB">
      <w:pPr>
        <w:pStyle w:val="Heading3"/>
      </w:pPr>
      <w:bookmarkStart w:id="212" w:name="_Toc392004116"/>
      <w:bookmarkStart w:id="213" w:name="_Toc396530588"/>
      <w:r>
        <w:t>Pages vs Boolean Lag Time</w:t>
      </w:r>
      <w:bookmarkEnd w:id="212"/>
      <w:bookmarkEnd w:id="213"/>
    </w:p>
    <w:tbl>
      <w:tblPr>
        <w:tblStyle w:val="PlainTable3"/>
        <w:tblW w:w="0" w:type="auto"/>
        <w:tblLook w:val="06A0" w:firstRow="1" w:lastRow="0" w:firstColumn="1" w:lastColumn="0" w:noHBand="1" w:noVBand="1"/>
      </w:tblPr>
      <w:tblGrid>
        <w:gridCol w:w="1350"/>
        <w:gridCol w:w="7190"/>
        <w:gridCol w:w="810"/>
      </w:tblGrid>
      <w:tr w:rsidR="00317BBE" w14:paraId="439FE2CA" w14:textId="77777777" w:rsidTr="002C4D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7539C0A1" w14:textId="77777777" w:rsidR="00317BBE" w:rsidRDefault="00317BBE" w:rsidP="002C4D8C">
            <w:pPr>
              <w:pStyle w:val="NoSpacing"/>
            </w:pPr>
            <w:r>
              <w:t>Experiment Details</w:t>
            </w:r>
          </w:p>
        </w:tc>
      </w:tr>
      <w:tr w:rsidR="00317BBE" w14:paraId="585916A0" w14:textId="77777777" w:rsidTr="002C4D8C">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67CC346D" w14:textId="77777777" w:rsidR="00317BBE" w:rsidRDefault="00317BBE" w:rsidP="002C4D8C">
            <w:pPr>
              <w:pStyle w:val="NoSpacing"/>
            </w:pPr>
            <w:r>
              <w:t>Input</w:t>
            </w:r>
          </w:p>
        </w:tc>
        <w:tc>
          <w:tcPr>
            <w:tcW w:w="7190" w:type="dxa"/>
          </w:tcPr>
          <w:p w14:paraId="200419A8" w14:textId="77777777" w:rsidR="00317BBE" w:rsidRDefault="00317BBE" w:rsidP="002C4D8C">
            <w:pPr>
              <w:pStyle w:val="NoSpacing"/>
              <w:cnfStyle w:val="000000000000" w:firstRow="0" w:lastRow="0" w:firstColumn="0" w:lastColumn="0" w:oddVBand="0" w:evenVBand="0" w:oddHBand="0" w:evenHBand="0" w:firstRowFirstColumn="0" w:firstRowLastColumn="0" w:lastRowFirstColumn="0" w:lastRowLastColumn="0"/>
            </w:pPr>
            <w:r>
              <w:t>pages (~250 words/page)</w:t>
            </w:r>
          </w:p>
        </w:tc>
      </w:tr>
      <w:tr w:rsidR="00317BBE" w14:paraId="33A010D7"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6CC5D4BC" w14:textId="77777777" w:rsidR="00317BBE" w:rsidRDefault="00317BBE" w:rsidP="002C4D8C">
            <w:pPr>
              <w:pStyle w:val="NoSpacing"/>
            </w:pPr>
            <w:r>
              <w:t>Output</w:t>
            </w:r>
          </w:p>
        </w:tc>
        <w:tc>
          <w:tcPr>
            <w:tcW w:w="8000" w:type="dxa"/>
            <w:gridSpan w:val="2"/>
          </w:tcPr>
          <w:p w14:paraId="7C7F1D9D" w14:textId="77777777" w:rsidR="00317BBE" w:rsidRDefault="00317BBE" w:rsidP="002C4D8C">
            <w:pPr>
              <w:pStyle w:val="NoSpacing"/>
              <w:cnfStyle w:val="000000000000" w:firstRow="0" w:lastRow="0" w:firstColumn="0" w:lastColumn="0" w:oddVBand="0" w:evenVBand="0" w:oddHBand="0" w:evenHBand="0" w:firstRowFirstColumn="0" w:firstRowLastColumn="0" w:lastRowFirstColumn="0" w:lastRowLastColumn="0"/>
            </w:pPr>
            <w:r>
              <w:t>Boolean query lag time (milliseconds)</w:t>
            </w:r>
          </w:p>
        </w:tc>
      </w:tr>
      <w:tr w:rsidR="00317BBE" w14:paraId="09944E2C"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1EB2C4E0" w14:textId="77777777" w:rsidR="00317BBE" w:rsidRDefault="00317BBE" w:rsidP="002C4D8C">
            <w:pPr>
              <w:pStyle w:val="NoSpacing"/>
            </w:pPr>
            <w:r>
              <w:lastRenderedPageBreak/>
              <w:t>Constants</w:t>
            </w:r>
          </w:p>
        </w:tc>
        <w:tc>
          <w:tcPr>
            <w:tcW w:w="8000" w:type="dxa"/>
            <w:gridSpan w:val="2"/>
          </w:tcPr>
          <w:p w14:paraId="4B3784C4" w14:textId="77777777" w:rsidR="00317BBE" w:rsidRDefault="00317BBE" w:rsidP="002C4D8C">
            <w:pPr>
              <w:pStyle w:val="NoSpacing"/>
              <w:cnfStyle w:val="000000000000" w:firstRow="0" w:lastRow="0" w:firstColumn="0" w:lastColumn="0" w:oddVBand="0" w:evenVBand="0" w:oddHBand="0" w:evenHBand="0" w:firstRowFirstColumn="0" w:firstRowLastColumn="0" w:lastRowFirstColumn="0" w:lastRowLastColumn="0"/>
            </w:pPr>
            <w:r>
              <w:t>1 secret</w:t>
            </w:r>
          </w:p>
          <w:p w14:paraId="2BED204E" w14:textId="77777777" w:rsidR="00317BBE" w:rsidRDefault="00317BBE" w:rsidP="002C4D8C">
            <w:pPr>
              <w:pStyle w:val="NoSpacing"/>
              <w:cnfStyle w:val="000000000000" w:firstRow="0" w:lastRow="0" w:firstColumn="0" w:lastColumn="0" w:oddVBand="0" w:evenVBand="0" w:oddHBand="0" w:evenHBand="0" w:firstRowFirstColumn="0" w:firstRowLastColumn="0" w:lastRowFirstColumn="0" w:lastRowLastColumn="0"/>
            </w:pPr>
            <w:r>
              <w:t>0 obfuscations</w:t>
            </w:r>
          </w:p>
          <w:p w14:paraId="42FD26A7" w14:textId="77777777" w:rsidR="00317BBE" w:rsidRDefault="00317BBE" w:rsidP="002C4D8C">
            <w:pPr>
              <w:pStyle w:val="NoSpacing"/>
              <w:cnfStyle w:val="000000000000" w:firstRow="0" w:lastRow="0" w:firstColumn="0" w:lastColumn="0" w:oddVBand="0" w:evenVBand="0" w:oddHBand="0" w:evenHBand="0" w:firstRowFirstColumn="0" w:firstRowLastColumn="0" w:lastRowFirstColumn="0" w:lastRowLastColumn="0"/>
            </w:pPr>
            <w:r>
              <w:t>256 location uncertainty</w:t>
            </w:r>
          </w:p>
          <w:p w14:paraId="04C0B81A" w14:textId="77777777" w:rsidR="00317BBE" w:rsidRDefault="00317BBE" w:rsidP="002C4D8C">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14:paraId="70637258" w14:textId="77777777" w:rsidR="00317BBE" w:rsidRDefault="00317BBE" w:rsidP="002C4D8C">
            <w:pPr>
              <w:pStyle w:val="NoSpacing"/>
              <w:cnfStyle w:val="000000000000" w:firstRow="0" w:lastRow="0" w:firstColumn="0" w:lastColumn="0" w:oddVBand="0" w:evenVBand="0" w:oddHBand="0" w:evenHBand="0" w:firstRowFirstColumn="0" w:firstRowLastColumn="0" w:lastRowFirstColumn="0" w:lastRowLastColumn="0"/>
            </w:pPr>
            <w:r>
              <w:t>2 terms/query</w:t>
            </w:r>
          </w:p>
          <w:p w14:paraId="32267CF3" w14:textId="77777777" w:rsidR="00317BBE" w:rsidRDefault="00317BBE" w:rsidP="002C4D8C">
            <w:pPr>
              <w:pStyle w:val="NoSpacing"/>
              <w:cnfStyle w:val="000000000000" w:firstRow="0" w:lastRow="0" w:firstColumn="0" w:lastColumn="0" w:oddVBand="0" w:evenVBand="0" w:oddHBand="0" w:evenHBand="0" w:firstRowFirstColumn="0" w:firstRowLastColumn="0" w:lastRowFirstColumn="0" w:lastRowLastColumn="0"/>
            </w:pPr>
            <w:r>
              <w:t>1 or 2 words/term</w:t>
            </w:r>
          </w:p>
        </w:tc>
      </w:tr>
      <w:tr w:rsidR="00317BBE" w14:paraId="7FA416E9"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1987A3EF" w14:textId="77777777" w:rsidR="00317BBE" w:rsidRDefault="00317BBE" w:rsidP="002C4D8C">
            <w:pPr>
              <w:pStyle w:val="NoSpacing"/>
            </w:pPr>
            <w:r>
              <w:t>Testbed</w:t>
            </w:r>
          </w:p>
        </w:tc>
        <w:tc>
          <w:tcPr>
            <w:tcW w:w="8000" w:type="dxa"/>
            <w:gridSpan w:val="2"/>
          </w:tcPr>
          <w:p w14:paraId="03A8D946" w14:textId="77777777" w:rsidR="00317BBE" w:rsidRDefault="00317BBE" w:rsidP="002C4D8C">
            <w:pPr>
              <w:pStyle w:val="NoSpacing"/>
              <w:cnfStyle w:val="000000000000" w:firstRow="0" w:lastRow="0" w:firstColumn="0" w:lastColumn="0" w:oddVBand="0" w:evenVBand="0" w:oddHBand="0" w:evenHBand="0" w:firstRowFirstColumn="0" w:firstRowLastColumn="0" w:lastRowFirstColumn="0" w:lastRowLastColumn="0"/>
            </w:pPr>
            <w:r>
              <w:t>machine A</w:t>
            </w:r>
          </w:p>
        </w:tc>
      </w:tr>
    </w:tbl>
    <w:p w14:paraId="550FE998" w14:textId="77777777" w:rsidR="00317BBE" w:rsidRDefault="00317BBE" w:rsidP="00317BBE">
      <w:r>
        <w:t>As with every other output related to lag time, BSIB performs comparatively poorly—as expected. Note that Boolean queries do not rank documents; a document is either relevant to the query (in this case, for a document to be relevant it must contain all of the terms in the query—a Boolean AND operation) or it is non-relevant. This is the quickest kind of query.</w:t>
      </w:r>
    </w:p>
    <w:p w14:paraId="5E815D49" w14:textId="77777777" w:rsidR="00317BBE" w:rsidRDefault="00317BBE" w:rsidP="00317BBE">
      <w:r>
        <w:t xml:space="preserve">Indeed, the time required to perform the excessive SHA256 re-hashing operation takes up the most significant portion of time. PSIB, PSIP, and PSIF (PSIF is not shown but it tracks PSIP) can complete this operation in approximately </w:t>
      </w:r>
      <m:oMath>
        <m:r>
          <w:rPr>
            <w:rFonts w:ascii="Cambria Math" w:hAnsi="Cambria Math"/>
          </w:rPr>
          <m:t>0.003</m:t>
        </m:r>
      </m:oMath>
      <w:r>
        <w:t xml:space="preserve"> milliseconds, at least </w:t>
      </w:r>
      <m:oMath>
        <m:r>
          <w:rPr>
            <w:rFonts w:ascii="Cambria Math" w:hAnsi="Cambria Math"/>
          </w:rPr>
          <m:t>0.0024</m:t>
        </m:r>
      </m:oMath>
      <w:r>
        <w:t xml:space="preserve"> milliseconds of which is consumed by computing unnecessary SHA256 re-hashes. In other words, this is a </w:t>
      </w:r>
      <m:oMath>
        <m:r>
          <w:rPr>
            <w:rFonts w:ascii="Cambria Math" w:hAnsi="Cambria Math"/>
          </w:rPr>
          <m:t>~500</m:t>
        </m:r>
      </m:oMath>
      <w:r>
        <w:t xml:space="preserve"> nanosecond operation. This should allow a corpus of two million secure indexes to be searched by queries of this form in a second (not including the round-trip network delay).</w:t>
      </w:r>
    </w:p>
    <w:p w14:paraId="358F0C73" w14:textId="1E3570C1" w:rsidR="00317BBE" w:rsidRPr="00317BBE" w:rsidRDefault="00317BBE" w:rsidP="00317BBE">
      <w:r>
        <w:t xml:space="preserve">With some of the other proposed performance enhancers, like caching and parallel computing, the simple Boolean query operation is extremely scalable. For documents of a typical length, e.g., less than </w:t>
      </w:r>
      <m:oMath>
        <m:r>
          <w:rPr>
            <w:rFonts w:ascii="Cambria Math" w:hAnsi="Cambria Math"/>
          </w:rPr>
          <m:t>50</m:t>
        </m:r>
      </m:oMath>
      <w:r>
        <w:t xml:space="preserve"> pages, even BSIB performs acceptably.</w:t>
      </w:r>
    </w:p>
    <w:p w14:paraId="096EE7FA" w14:textId="77777777" w:rsidR="008451FB" w:rsidRDefault="008451FB" w:rsidP="008451FB">
      <w:pPr>
        <w:keepNext/>
      </w:pPr>
      <w:r>
        <w:rPr>
          <w:noProof/>
        </w:rPr>
        <w:drawing>
          <wp:inline distT="0" distB="0" distL="0" distR="0" wp14:anchorId="22E7CC82" wp14:editId="78C174F1">
            <wp:extent cx="5943600" cy="3320248"/>
            <wp:effectExtent l="0" t="0" r="0" b="1397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14:paraId="7EC6190A" w14:textId="77777777" w:rsidR="008451FB" w:rsidRDefault="008451FB" w:rsidP="008451FB">
      <w:pPr>
        <w:pStyle w:val="Caption"/>
      </w:pPr>
      <w:r>
        <w:t xml:space="preserve">Figure </w:t>
      </w:r>
      <w:fldSimple w:instr=" SEQ Figure \* ARABIC ">
        <w:r w:rsidR="00564760">
          <w:rPr>
            <w:noProof/>
          </w:rPr>
          <w:t>44</w:t>
        </w:r>
      </w:fldSimple>
    </w:p>
    <w:p w14:paraId="10BB8FD1" w14:textId="77777777" w:rsidR="008451FB" w:rsidRDefault="008451FB" w:rsidP="008451FB">
      <w:pPr>
        <w:keepNext/>
      </w:pPr>
      <w:r>
        <w:rPr>
          <w:noProof/>
        </w:rPr>
        <w:lastRenderedPageBreak/>
        <w:drawing>
          <wp:inline distT="0" distB="0" distL="0" distR="0" wp14:anchorId="7D69A8FA" wp14:editId="30B03CA9">
            <wp:extent cx="5943600" cy="3551068"/>
            <wp:effectExtent l="0" t="0" r="0" b="1143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14:paraId="06891015" w14:textId="77777777" w:rsidR="008451FB" w:rsidRDefault="008451FB" w:rsidP="008451FB">
      <w:pPr>
        <w:pStyle w:val="Caption"/>
      </w:pPr>
      <w:r>
        <w:t xml:space="preserve">Figure </w:t>
      </w:r>
      <w:fldSimple w:instr=" SEQ Figure \* ARABIC ">
        <w:r w:rsidR="00564760">
          <w:rPr>
            <w:noProof/>
          </w:rPr>
          <w:t>45</w:t>
        </w:r>
      </w:fldSimple>
    </w:p>
    <w:p w14:paraId="264BBEBC" w14:textId="77777777" w:rsidR="008451FB" w:rsidRDefault="008451FB" w:rsidP="008451FB">
      <w:pPr>
        <w:pStyle w:val="Heading3"/>
      </w:pPr>
      <w:bookmarkStart w:id="214" w:name="_Ref393036641"/>
      <w:bookmarkStart w:id="215" w:name="_Toc396530589"/>
      <w:r>
        <w:t>Secure Index Poisoning: Junk Terms vs Compression Ratio, BM25 MAP</w:t>
      </w:r>
      <w:bookmarkEnd w:id="214"/>
      <w:bookmarkEnd w:id="215"/>
    </w:p>
    <w:tbl>
      <w:tblPr>
        <w:tblStyle w:val="PlainTable3"/>
        <w:tblW w:w="0" w:type="auto"/>
        <w:tblLook w:val="06A0" w:firstRow="1" w:lastRow="0" w:firstColumn="1" w:lastColumn="0" w:noHBand="1" w:noVBand="1"/>
      </w:tblPr>
      <w:tblGrid>
        <w:gridCol w:w="1350"/>
        <w:gridCol w:w="7190"/>
        <w:gridCol w:w="810"/>
      </w:tblGrid>
      <w:tr w:rsidR="00716052" w14:paraId="2F97FD2B" w14:textId="77777777" w:rsidTr="002C4D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14021979" w14:textId="77777777" w:rsidR="00716052" w:rsidRDefault="00716052" w:rsidP="002C4D8C">
            <w:pPr>
              <w:pStyle w:val="NoSpacing"/>
            </w:pPr>
            <w:r>
              <w:t>Experiment Details</w:t>
            </w:r>
          </w:p>
        </w:tc>
      </w:tr>
      <w:tr w:rsidR="00716052" w14:paraId="194EDA8A" w14:textId="77777777" w:rsidTr="002C4D8C">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74D815A9" w14:textId="77777777" w:rsidR="00716052" w:rsidRDefault="00716052" w:rsidP="002C4D8C">
            <w:pPr>
              <w:pStyle w:val="NoSpacing"/>
            </w:pPr>
            <w:r>
              <w:t>Input</w:t>
            </w:r>
          </w:p>
        </w:tc>
        <w:tc>
          <w:tcPr>
            <w:tcW w:w="7190" w:type="dxa"/>
          </w:tcPr>
          <w:p w14:paraId="20C3F9B2" w14:textId="77777777" w:rsidR="00716052" w:rsidRDefault="00716052" w:rsidP="002C4D8C">
            <w:pPr>
              <w:pStyle w:val="NoSpacing"/>
              <w:cnfStyle w:val="000000000000" w:firstRow="0" w:lastRow="0" w:firstColumn="0" w:lastColumn="0" w:oddVBand="0" w:evenVBand="0" w:oddHBand="0" w:evenHBand="0" w:firstRowFirstColumn="0" w:firstRowLastColumn="0" w:lastRowFirstColumn="0" w:lastRowLastColumn="0"/>
            </w:pPr>
            <w:r>
              <w:t>Junk term percentage (what proportion of terms in secure index are fake)</w:t>
            </w:r>
          </w:p>
        </w:tc>
      </w:tr>
      <w:tr w:rsidR="00716052" w14:paraId="355E13E8"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01228E71" w14:textId="77777777" w:rsidR="00716052" w:rsidRDefault="00716052" w:rsidP="002C4D8C">
            <w:pPr>
              <w:pStyle w:val="NoSpacing"/>
            </w:pPr>
            <w:r>
              <w:t>Output</w:t>
            </w:r>
          </w:p>
        </w:tc>
        <w:tc>
          <w:tcPr>
            <w:tcW w:w="8000" w:type="dxa"/>
            <w:gridSpan w:val="2"/>
          </w:tcPr>
          <w:p w14:paraId="25BF4245" w14:textId="06482BC4" w:rsidR="00716052" w:rsidRDefault="00716052" w:rsidP="00716052">
            <w:pPr>
              <w:pStyle w:val="NoSpacing"/>
              <w:cnfStyle w:val="000000000000" w:firstRow="0" w:lastRow="0" w:firstColumn="0" w:lastColumn="0" w:oddVBand="0" w:evenVBand="0" w:oddHBand="0" w:evenHBand="0" w:firstRowFirstColumn="0" w:firstRowLastColumn="0" w:lastRowFirstColumn="0" w:lastRowLastColumn="0"/>
            </w:pPr>
            <w:r>
              <w:t>BM25 MAP, compression ratio</w:t>
            </w:r>
          </w:p>
        </w:tc>
      </w:tr>
      <w:tr w:rsidR="00716052" w14:paraId="1E9D27EA"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752E6B28" w14:textId="77777777" w:rsidR="00716052" w:rsidRDefault="00716052" w:rsidP="002C4D8C">
            <w:pPr>
              <w:pStyle w:val="NoSpacing"/>
            </w:pPr>
            <w:r>
              <w:t>Constants</w:t>
            </w:r>
          </w:p>
        </w:tc>
        <w:tc>
          <w:tcPr>
            <w:tcW w:w="8000" w:type="dxa"/>
            <w:gridSpan w:val="2"/>
          </w:tcPr>
          <w:p w14:paraId="10D1C4C0" w14:textId="77777777" w:rsidR="00716052" w:rsidRDefault="00716052" w:rsidP="002C4D8C">
            <w:pPr>
              <w:pStyle w:val="NoSpacing"/>
              <w:cnfStyle w:val="000000000000" w:firstRow="0" w:lastRow="0" w:firstColumn="0" w:lastColumn="0" w:oddVBand="0" w:evenVBand="0" w:oddHBand="0" w:evenHBand="0" w:firstRowFirstColumn="0" w:firstRowLastColumn="0" w:lastRowFirstColumn="0" w:lastRowLastColumn="0"/>
            </w:pPr>
            <w:r>
              <w:t>16 pages</w:t>
            </w:r>
          </w:p>
          <w:p w14:paraId="5A75A223" w14:textId="77777777" w:rsidR="00716052" w:rsidRDefault="00716052" w:rsidP="002C4D8C">
            <w:pPr>
              <w:pStyle w:val="NoSpacing"/>
              <w:cnfStyle w:val="000000000000" w:firstRow="0" w:lastRow="0" w:firstColumn="0" w:lastColumn="0" w:oddVBand="0" w:evenVBand="0" w:oddHBand="0" w:evenHBand="0" w:firstRowFirstColumn="0" w:firstRowLastColumn="0" w:lastRowFirstColumn="0" w:lastRowLastColumn="0"/>
            </w:pPr>
            <w:r>
              <w:t>1000 documents (per corpus)</w:t>
            </w:r>
          </w:p>
          <w:p w14:paraId="6DD9EEE1" w14:textId="77777777" w:rsidR="00716052" w:rsidRDefault="00716052" w:rsidP="002C4D8C">
            <w:pPr>
              <w:pStyle w:val="NoSpacing"/>
              <w:cnfStyle w:val="000000000000" w:firstRow="0" w:lastRow="0" w:firstColumn="0" w:lastColumn="0" w:oddVBand="0" w:evenVBand="0" w:oddHBand="0" w:evenHBand="0" w:firstRowFirstColumn="0" w:firstRowLastColumn="0" w:lastRowFirstColumn="0" w:lastRowLastColumn="0"/>
            </w:pPr>
            <w:r>
              <w:t>1 secret</w:t>
            </w:r>
          </w:p>
          <w:p w14:paraId="5CAE2998" w14:textId="77777777" w:rsidR="00716052" w:rsidRDefault="00716052" w:rsidP="002C4D8C">
            <w:pPr>
              <w:pStyle w:val="NoSpacing"/>
              <w:cnfStyle w:val="000000000000" w:firstRow="0" w:lastRow="0" w:firstColumn="0" w:lastColumn="0" w:oddVBand="0" w:evenVBand="0" w:oddHBand="0" w:evenHBand="0" w:firstRowFirstColumn="0" w:firstRowLastColumn="0" w:lastRowFirstColumn="0" w:lastRowLastColumn="0"/>
            </w:pPr>
            <w:r>
              <w:t>0 obfuscations</w:t>
            </w:r>
          </w:p>
          <w:p w14:paraId="207E8FCD" w14:textId="77777777" w:rsidR="00716052" w:rsidRDefault="00716052" w:rsidP="002C4D8C">
            <w:pPr>
              <w:pStyle w:val="NoSpacing"/>
              <w:cnfStyle w:val="000000000000" w:firstRow="0" w:lastRow="0" w:firstColumn="0" w:lastColumn="0" w:oddVBand="0" w:evenVBand="0" w:oddHBand="0" w:evenHBand="0" w:firstRowFirstColumn="0" w:firstRowLastColumn="0" w:lastRowFirstColumn="0" w:lastRowLastColumn="0"/>
            </w:pPr>
            <w:r>
              <w:t>256 location uncertainty</w:t>
            </w:r>
          </w:p>
          <w:p w14:paraId="325F6E4F" w14:textId="77777777" w:rsidR="00716052" w:rsidRDefault="00716052" w:rsidP="002C4D8C">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14:paraId="1217A771" w14:textId="77777777" w:rsidR="00716052" w:rsidRDefault="00716052" w:rsidP="002C4D8C">
            <w:pPr>
              <w:pStyle w:val="NoSpacing"/>
              <w:cnfStyle w:val="000000000000" w:firstRow="0" w:lastRow="0" w:firstColumn="0" w:lastColumn="0" w:oddVBand="0" w:evenVBand="0" w:oddHBand="0" w:evenHBand="0" w:firstRowFirstColumn="0" w:firstRowLastColumn="0" w:lastRowFirstColumn="0" w:lastRowLastColumn="0"/>
            </w:pPr>
            <w:r>
              <w:t>2 terms/query (only relevant for BM25 MAP)</w:t>
            </w:r>
          </w:p>
          <w:p w14:paraId="307F4C41" w14:textId="77777777" w:rsidR="00716052" w:rsidRDefault="00716052" w:rsidP="002C4D8C">
            <w:pPr>
              <w:pStyle w:val="NoSpacing"/>
              <w:cnfStyle w:val="000000000000" w:firstRow="0" w:lastRow="0" w:firstColumn="0" w:lastColumn="0" w:oddVBand="0" w:evenVBand="0" w:oddHBand="0" w:evenHBand="0" w:firstRowFirstColumn="0" w:firstRowLastColumn="0" w:lastRowFirstColumn="0" w:lastRowLastColumn="0"/>
            </w:pPr>
            <w:r>
              <w:t>1 or 2 words/term (only relevant for BM25 MAP)</w:t>
            </w:r>
          </w:p>
        </w:tc>
      </w:tr>
      <w:tr w:rsidR="00716052" w14:paraId="1C259DA4"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0E110EBB" w14:textId="77777777" w:rsidR="00716052" w:rsidRDefault="00716052" w:rsidP="002C4D8C">
            <w:pPr>
              <w:pStyle w:val="NoSpacing"/>
            </w:pPr>
            <w:r>
              <w:t>Testbed</w:t>
            </w:r>
          </w:p>
        </w:tc>
        <w:tc>
          <w:tcPr>
            <w:tcW w:w="8000" w:type="dxa"/>
            <w:gridSpan w:val="2"/>
          </w:tcPr>
          <w:p w14:paraId="3F6EE3CA" w14:textId="77777777" w:rsidR="00716052" w:rsidRDefault="00716052" w:rsidP="002C4D8C">
            <w:pPr>
              <w:pStyle w:val="NoSpacing"/>
              <w:cnfStyle w:val="000000000000" w:firstRow="0" w:lastRow="0" w:firstColumn="0" w:lastColumn="0" w:oddVBand="0" w:evenVBand="0" w:oddHBand="0" w:evenHBand="0" w:firstRowFirstColumn="0" w:firstRowLastColumn="0" w:lastRowFirstColumn="0" w:lastRowLastColumn="0"/>
            </w:pPr>
            <w:r>
              <w:t>machine A</w:t>
            </w:r>
          </w:p>
        </w:tc>
      </w:tr>
    </w:tbl>
    <w:p w14:paraId="6A1D6D93" w14:textId="77777777" w:rsidR="00716052" w:rsidRDefault="00716052" w:rsidP="00716052">
      <w:r>
        <w:t xml:space="preserve">As expected, BM25 is, to a first approximation, independent of junk term percentage. See section </w:t>
      </w:r>
      <w:r>
        <w:fldChar w:fldCharType="begin"/>
      </w:r>
      <w:r>
        <w:instrText xml:space="preserve"> REF _Ref393035572 \w \h </w:instrText>
      </w:r>
      <w:r>
        <w:fldChar w:fldCharType="separate"/>
      </w:r>
      <w:r w:rsidR="00564760">
        <w:t>4.3.2.4</w:t>
      </w:r>
      <w:r>
        <w:fldChar w:fldCharType="end"/>
      </w:r>
      <w:r>
        <w:t>. Also as expected, the compression ratio does depend on junk term percentage. PSIB, PSIP, and PSIF grow non-linearly as the junk percentage increases, but at worst (when there are 50% junk terms) they are only approximately double the original size. We also see that PSIB and BSIB eventually cross over at around the 40% mark. Before 40%, PSIB has the advantage.</w:t>
      </w:r>
    </w:p>
    <w:p w14:paraId="69F5C136" w14:textId="19C3C384" w:rsidR="00716052" w:rsidRPr="00716052" w:rsidRDefault="00716052" w:rsidP="00716052">
      <w:r>
        <w:t xml:space="preserve">According to these results, we may choose to significantly poison the secure indexes by adding fake terms to mitigate the attacks described in section </w:t>
      </w:r>
      <w:r>
        <w:fldChar w:fldCharType="begin"/>
      </w:r>
      <w:r>
        <w:instrText xml:space="preserve"> REF _Ref391858190 \w \h </w:instrText>
      </w:r>
      <w:r>
        <w:fldChar w:fldCharType="separate"/>
      </w:r>
      <w:r w:rsidR="00564760">
        <w:t>4.3.2</w:t>
      </w:r>
      <w:r>
        <w:fldChar w:fldCharType="end"/>
      </w:r>
      <w:r>
        <w:t xml:space="preserve"> with very little loss in accuracy and a moderate cost to size.</w:t>
      </w:r>
    </w:p>
    <w:p w14:paraId="42E1076A" w14:textId="77777777" w:rsidR="008451FB" w:rsidRDefault="008451FB" w:rsidP="008451FB">
      <w:pPr>
        <w:keepNext/>
      </w:pPr>
      <w:r>
        <w:rPr>
          <w:noProof/>
        </w:rPr>
        <w:lastRenderedPageBreak/>
        <w:drawing>
          <wp:inline distT="0" distB="0" distL="0" distR="0" wp14:anchorId="4B23B9B0" wp14:editId="4911689F">
            <wp:extent cx="5943600" cy="3817398"/>
            <wp:effectExtent l="0" t="0" r="0" b="12065"/>
            <wp:docPr id="49" name="Chart 49"/>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14:paraId="4DE65489" w14:textId="77777777" w:rsidR="008451FB" w:rsidRDefault="008451FB" w:rsidP="008451FB">
      <w:pPr>
        <w:pStyle w:val="Caption"/>
      </w:pPr>
      <w:r>
        <w:t xml:space="preserve">Figure </w:t>
      </w:r>
      <w:fldSimple w:instr=" SEQ Figure \* ARABIC ">
        <w:r w:rsidR="00564760">
          <w:rPr>
            <w:noProof/>
          </w:rPr>
          <w:t>46</w:t>
        </w:r>
      </w:fldSimple>
    </w:p>
    <w:p w14:paraId="1845DC3F" w14:textId="77777777" w:rsidR="008451FB" w:rsidRDefault="008451FB" w:rsidP="008451FB">
      <w:pPr>
        <w:keepNext/>
      </w:pPr>
      <w:r>
        <w:rPr>
          <w:noProof/>
        </w:rPr>
        <w:drawing>
          <wp:inline distT="0" distB="0" distL="0" distR="0" wp14:anchorId="30A1388B" wp14:editId="35371CE7">
            <wp:extent cx="5943600" cy="3400147"/>
            <wp:effectExtent l="0" t="0" r="0" b="10160"/>
            <wp:docPr id="50" name="Chart 50"/>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14:paraId="4B1F1382" w14:textId="77777777" w:rsidR="008451FB" w:rsidRDefault="008451FB" w:rsidP="008451FB">
      <w:pPr>
        <w:pStyle w:val="Caption"/>
      </w:pPr>
      <w:r>
        <w:t xml:space="preserve">Figure </w:t>
      </w:r>
      <w:fldSimple w:instr=" SEQ Figure \* ARABIC ">
        <w:r w:rsidR="00564760">
          <w:rPr>
            <w:noProof/>
          </w:rPr>
          <w:t>47</w:t>
        </w:r>
      </w:fldSimple>
    </w:p>
    <w:p w14:paraId="04BBA79E" w14:textId="77777777" w:rsidR="008451FB" w:rsidRDefault="008451FB" w:rsidP="008451FB">
      <w:pPr>
        <w:pStyle w:val="Heading3"/>
      </w:pPr>
      <w:bookmarkStart w:id="216" w:name="_Toc396530590"/>
      <w:r>
        <w:lastRenderedPageBreak/>
        <w:t>Secure Index Poisoning: Frequency Percent Error vs Compression Ratio</w:t>
      </w:r>
      <w:bookmarkEnd w:id="216"/>
    </w:p>
    <w:tbl>
      <w:tblPr>
        <w:tblStyle w:val="PlainTable3"/>
        <w:tblW w:w="0" w:type="auto"/>
        <w:tblLook w:val="06A0" w:firstRow="1" w:lastRow="0" w:firstColumn="1" w:lastColumn="0" w:noHBand="1" w:noVBand="1"/>
      </w:tblPr>
      <w:tblGrid>
        <w:gridCol w:w="1350"/>
        <w:gridCol w:w="7190"/>
        <w:gridCol w:w="810"/>
      </w:tblGrid>
      <w:tr w:rsidR="00716052" w14:paraId="5E685039" w14:textId="77777777" w:rsidTr="002C4D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5447B7F0" w14:textId="77777777" w:rsidR="00716052" w:rsidRDefault="00716052" w:rsidP="002C4D8C">
            <w:pPr>
              <w:pStyle w:val="NoSpacing"/>
            </w:pPr>
            <w:r>
              <w:t>Experiment Details</w:t>
            </w:r>
          </w:p>
        </w:tc>
      </w:tr>
      <w:tr w:rsidR="00716052" w14:paraId="6012BB17" w14:textId="77777777" w:rsidTr="002C4D8C">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62DA72F9" w14:textId="77777777" w:rsidR="00716052" w:rsidRDefault="00716052" w:rsidP="002C4D8C">
            <w:pPr>
              <w:pStyle w:val="NoSpacing"/>
            </w:pPr>
            <w:r>
              <w:t>Input</w:t>
            </w:r>
          </w:p>
        </w:tc>
        <w:tc>
          <w:tcPr>
            <w:tcW w:w="7190" w:type="dxa"/>
          </w:tcPr>
          <w:p w14:paraId="7179933F" w14:textId="77777777" w:rsidR="00716052" w:rsidRDefault="00716052" w:rsidP="002C4D8C">
            <w:pPr>
              <w:pStyle w:val="NoSpacing"/>
              <w:cnfStyle w:val="000000000000" w:firstRow="0" w:lastRow="0" w:firstColumn="0" w:lastColumn="0" w:oddVBand="0" w:evenVBand="0" w:oddHBand="0" w:evenHBand="0" w:firstRowFirstColumn="0" w:firstRowLastColumn="0" w:lastRowFirstColumn="0" w:lastRowLastColumn="0"/>
            </w:pPr>
            <w:r>
              <w:t>Relative frequency percent error and junk percentage (same value)</w:t>
            </w:r>
          </w:p>
        </w:tc>
      </w:tr>
      <w:tr w:rsidR="00716052" w14:paraId="21F52D95"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49A04E13" w14:textId="77777777" w:rsidR="00716052" w:rsidRDefault="00716052" w:rsidP="002C4D8C">
            <w:pPr>
              <w:pStyle w:val="NoSpacing"/>
            </w:pPr>
            <w:r>
              <w:t>Output</w:t>
            </w:r>
          </w:p>
        </w:tc>
        <w:tc>
          <w:tcPr>
            <w:tcW w:w="8000" w:type="dxa"/>
            <w:gridSpan w:val="2"/>
          </w:tcPr>
          <w:p w14:paraId="25E01E3F" w14:textId="77777777" w:rsidR="00716052" w:rsidRDefault="00716052" w:rsidP="002C4D8C">
            <w:pPr>
              <w:pStyle w:val="NoSpacing"/>
              <w:cnfStyle w:val="000000000000" w:firstRow="0" w:lastRow="0" w:firstColumn="0" w:lastColumn="0" w:oddVBand="0" w:evenVBand="0" w:oddHBand="0" w:evenHBand="0" w:firstRowFirstColumn="0" w:firstRowLastColumn="0" w:lastRowFirstColumn="0" w:lastRowLastColumn="0"/>
            </w:pPr>
            <w:r>
              <w:t>BM25 MAP</w:t>
            </w:r>
          </w:p>
        </w:tc>
      </w:tr>
      <w:tr w:rsidR="00716052" w14:paraId="03340388"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55E266AC" w14:textId="77777777" w:rsidR="00716052" w:rsidRDefault="00716052" w:rsidP="002C4D8C">
            <w:pPr>
              <w:pStyle w:val="NoSpacing"/>
            </w:pPr>
            <w:r>
              <w:t>Constants</w:t>
            </w:r>
          </w:p>
        </w:tc>
        <w:tc>
          <w:tcPr>
            <w:tcW w:w="8000" w:type="dxa"/>
            <w:gridSpan w:val="2"/>
          </w:tcPr>
          <w:p w14:paraId="6989C181" w14:textId="77777777" w:rsidR="00716052" w:rsidRDefault="00716052" w:rsidP="002C4D8C">
            <w:pPr>
              <w:pStyle w:val="NoSpacing"/>
              <w:cnfStyle w:val="000000000000" w:firstRow="0" w:lastRow="0" w:firstColumn="0" w:lastColumn="0" w:oddVBand="0" w:evenVBand="0" w:oddHBand="0" w:evenHBand="0" w:firstRowFirstColumn="0" w:firstRowLastColumn="0" w:lastRowFirstColumn="0" w:lastRowLastColumn="0"/>
            </w:pPr>
            <w:r>
              <w:t>16 pages</w:t>
            </w:r>
          </w:p>
          <w:p w14:paraId="64D156B7" w14:textId="77777777" w:rsidR="00716052" w:rsidRDefault="00716052" w:rsidP="002C4D8C">
            <w:pPr>
              <w:pStyle w:val="NoSpacing"/>
              <w:cnfStyle w:val="000000000000" w:firstRow="0" w:lastRow="0" w:firstColumn="0" w:lastColumn="0" w:oddVBand="0" w:evenVBand="0" w:oddHBand="0" w:evenHBand="0" w:firstRowFirstColumn="0" w:firstRowLastColumn="0" w:lastRowFirstColumn="0" w:lastRowLastColumn="0"/>
            </w:pPr>
            <w:r>
              <w:t>1000 documents (per corpus)</w:t>
            </w:r>
          </w:p>
          <w:p w14:paraId="4DF8970D" w14:textId="77777777" w:rsidR="00716052" w:rsidRDefault="00716052" w:rsidP="002C4D8C">
            <w:pPr>
              <w:pStyle w:val="NoSpacing"/>
              <w:cnfStyle w:val="000000000000" w:firstRow="0" w:lastRow="0" w:firstColumn="0" w:lastColumn="0" w:oddVBand="0" w:evenVBand="0" w:oddHBand="0" w:evenHBand="0" w:firstRowFirstColumn="0" w:firstRowLastColumn="0" w:lastRowFirstColumn="0" w:lastRowLastColumn="0"/>
            </w:pPr>
            <w:r>
              <w:t>1 secret</w:t>
            </w:r>
          </w:p>
          <w:p w14:paraId="54C7AF21" w14:textId="77777777" w:rsidR="00716052" w:rsidRDefault="00716052" w:rsidP="002C4D8C">
            <w:pPr>
              <w:pStyle w:val="NoSpacing"/>
              <w:cnfStyle w:val="000000000000" w:firstRow="0" w:lastRow="0" w:firstColumn="0" w:lastColumn="0" w:oddVBand="0" w:evenVBand="0" w:oddHBand="0" w:evenHBand="0" w:firstRowFirstColumn="0" w:firstRowLastColumn="0" w:lastRowFirstColumn="0" w:lastRowLastColumn="0"/>
            </w:pPr>
            <w:r>
              <w:t>0 obfuscations</w:t>
            </w:r>
          </w:p>
          <w:p w14:paraId="0B9663ED" w14:textId="77777777" w:rsidR="00716052" w:rsidRDefault="00716052" w:rsidP="002C4D8C">
            <w:pPr>
              <w:pStyle w:val="NoSpacing"/>
              <w:cnfStyle w:val="000000000000" w:firstRow="0" w:lastRow="0" w:firstColumn="0" w:lastColumn="0" w:oddVBand="0" w:evenVBand="0" w:oddHBand="0" w:evenHBand="0" w:firstRowFirstColumn="0" w:firstRowLastColumn="0" w:lastRowFirstColumn="0" w:lastRowLastColumn="0"/>
            </w:pPr>
            <w:r>
              <w:t>256 location uncertainty</w:t>
            </w:r>
          </w:p>
          <w:p w14:paraId="238433E5" w14:textId="77777777" w:rsidR="00716052" w:rsidRDefault="00716052" w:rsidP="002C4D8C">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14:paraId="21C7A5E5" w14:textId="77777777" w:rsidR="00716052" w:rsidRDefault="00716052" w:rsidP="002C4D8C">
            <w:pPr>
              <w:pStyle w:val="NoSpacing"/>
              <w:cnfStyle w:val="000000000000" w:firstRow="0" w:lastRow="0" w:firstColumn="0" w:lastColumn="0" w:oddVBand="0" w:evenVBand="0" w:oddHBand="0" w:evenHBand="0" w:firstRowFirstColumn="0" w:firstRowLastColumn="0" w:lastRowFirstColumn="0" w:lastRowLastColumn="0"/>
            </w:pPr>
            <w:r>
              <w:t>1 or 2 words/term</w:t>
            </w:r>
          </w:p>
        </w:tc>
      </w:tr>
      <w:tr w:rsidR="00716052" w14:paraId="6035AC87"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7D783ADD" w14:textId="77777777" w:rsidR="00716052" w:rsidRDefault="00716052" w:rsidP="002C4D8C">
            <w:pPr>
              <w:pStyle w:val="NoSpacing"/>
            </w:pPr>
            <w:r>
              <w:t>Testbed</w:t>
            </w:r>
          </w:p>
        </w:tc>
        <w:tc>
          <w:tcPr>
            <w:tcW w:w="8000" w:type="dxa"/>
            <w:gridSpan w:val="2"/>
          </w:tcPr>
          <w:p w14:paraId="087734EA" w14:textId="77777777" w:rsidR="00716052" w:rsidRDefault="00716052" w:rsidP="002C4D8C">
            <w:pPr>
              <w:pStyle w:val="NoSpacing"/>
              <w:cnfStyle w:val="000000000000" w:firstRow="0" w:lastRow="0" w:firstColumn="0" w:lastColumn="0" w:oddVBand="0" w:evenVBand="0" w:oddHBand="0" w:evenHBand="0" w:firstRowFirstColumn="0" w:firstRowLastColumn="0" w:lastRowFirstColumn="0" w:lastRowLastColumn="0"/>
            </w:pPr>
            <w:r>
              <w:t>machine A</w:t>
            </w:r>
          </w:p>
        </w:tc>
      </w:tr>
    </w:tbl>
    <w:p w14:paraId="0628A7BD" w14:textId="089C22AE" w:rsidR="00716052" w:rsidRDefault="00716052" w:rsidP="00716052">
      <w:r>
        <w:t>The freque</w:t>
      </w:r>
      <w:r w:rsidR="0027788F">
        <w:t>ncy</w:t>
      </w:r>
      <w:r>
        <w:t xml:space="preserve"> error for PSIB and BSIB is implicitly dependent on location uncertainty and cannot be controlled </w:t>
      </w:r>
      <w:r w:rsidR="0027788F">
        <w:t>explicitly</w:t>
      </w:r>
      <w:r>
        <w:t>. Thus, we do not include their out</w:t>
      </w:r>
      <w:r w:rsidR="0027788F">
        <w:t>put</w:t>
      </w:r>
      <w:r>
        <w:t>s in this experiment.</w:t>
      </w:r>
    </w:p>
    <w:p w14:paraId="60B7B854" w14:textId="77777777" w:rsidR="00716052" w:rsidRDefault="00716052" w:rsidP="00716052">
      <w:r>
        <w:t xml:space="preserve">In this experiment, we decided to change both the relative frequency error and the junk term percentage simultaneously for PSIP and PSIF. For PSIF, </w:t>
      </w:r>
      <m:oMath>
        <m:r>
          <m:rPr>
            <m:nor/>
          </m:rPr>
          <w:rPr>
            <w:rFonts w:ascii="Cambria Math" w:hAnsi="Cambria Math"/>
          </w:rPr>
          <m:t>approximate frequency</m:t>
        </m:r>
        <m:r>
          <w:rPr>
            <w:rFonts w:ascii="Cambria Math" w:hAnsi="Cambria Math"/>
          </w:rPr>
          <m:t>≈</m:t>
        </m:r>
        <m:r>
          <m:rPr>
            <m:nor/>
          </m:rPr>
          <w:rPr>
            <w:rFonts w:ascii="Cambria Math" w:hAnsi="Cambria Math"/>
          </w:rPr>
          <m:t>true frequency</m:t>
        </m:r>
        <m:r>
          <w:rPr>
            <w:rFonts w:ascii="Cambria Math" w:hAnsi="Cambria Math"/>
          </w:rPr>
          <m:t>±UNIF(0,</m:t>
        </m:r>
        <m:r>
          <m:rPr>
            <m:nor/>
          </m:rPr>
          <w:rPr>
            <w:rFonts w:ascii="Cambria Math" w:hAnsi="Cambria Math"/>
          </w:rPr>
          <m:t>relative frequecy error</m:t>
        </m:r>
        <m:r>
          <w:rPr>
            <w:rFonts w:ascii="Cambria Math" w:hAnsi="Cambria Math"/>
          </w:rPr>
          <m:t xml:space="preserve">) × </m:t>
        </m:r>
        <m:r>
          <m:rPr>
            <m:nor/>
          </m:rPr>
          <w:rPr>
            <w:rFonts w:ascii="Cambria Math" w:hAnsi="Cambria Math"/>
          </w:rPr>
          <m:t>true frequency</m:t>
        </m:r>
      </m:oMath>
      <w:r>
        <w:t xml:space="preserve">, but for PSIP </w:t>
      </w:r>
      <m:oMath>
        <m:r>
          <m:rPr>
            <m:nor/>
          </m:rPr>
          <w:rPr>
            <w:rFonts w:ascii="Cambria Math" w:hAnsi="Cambria Math"/>
          </w:rPr>
          <m:t>approximate frequency</m:t>
        </m:r>
        <m:r>
          <w:rPr>
            <w:rFonts w:ascii="Cambria Math" w:hAnsi="Cambria Math"/>
          </w:rPr>
          <m:t xml:space="preserve"> ≈</m:t>
        </m:r>
        <m:r>
          <m:rPr>
            <m:nor/>
          </m:rPr>
          <w:rPr>
            <w:rFonts w:ascii="Cambria Math" w:hAnsi="Cambria Math"/>
          </w:rPr>
          <m:t>true frequency</m:t>
        </m:r>
        <m:r>
          <w:rPr>
            <w:rFonts w:ascii="Cambria Math" w:hAnsi="Cambria Math"/>
          </w:rPr>
          <m:t>+UNIF(0,</m:t>
        </m:r>
        <m:r>
          <m:rPr>
            <m:nor/>
          </m:rPr>
          <w:rPr>
            <w:rFonts w:ascii="Cambria Math" w:hAnsi="Cambria Math"/>
          </w:rPr>
          <m:t>relative frequency error</m:t>
        </m:r>
        <m:r>
          <w:rPr>
            <w:rFonts w:ascii="Cambria Math" w:hAnsi="Cambria Math"/>
          </w:rPr>
          <m:t xml:space="preserve">) × </m:t>
        </m:r>
        <m:r>
          <m:rPr>
            <m:nor/>
          </m:rPr>
          <w:rPr>
            <w:rFonts w:ascii="Cambria Math" w:hAnsi="Cambria Math"/>
          </w:rPr>
          <m:t>true frequency</m:t>
        </m:r>
      </m:oMath>
      <w:r>
        <w:t>. This explains why PSIP performs consistently better than PSIF, as it has a smaller relative error range. This was done due to time constraints; ideally, PSIP would have the same relative frequency error formula as PSIF, and it is expected once that was implemented in PSIP it would have the same response as PSIF on this experiment.</w:t>
      </w:r>
    </w:p>
    <w:p w14:paraId="032750FA" w14:textId="77777777" w:rsidR="00716052" w:rsidRDefault="00716052" w:rsidP="00716052">
      <w:r>
        <w:t xml:space="preserve">As shown in </w:t>
      </w:r>
      <w:r>
        <w:fldChar w:fldCharType="begin"/>
      </w:r>
      <w:r>
        <w:instrText xml:space="preserve"> REF _Ref393365370 \h </w:instrText>
      </w:r>
      <w:r>
        <w:fldChar w:fldCharType="separate"/>
      </w:r>
      <w:r w:rsidR="00564760">
        <w:t xml:space="preserve">Figure </w:t>
      </w:r>
      <w:r w:rsidR="00564760">
        <w:rPr>
          <w:noProof/>
        </w:rPr>
        <w:t>48</w:t>
      </w:r>
      <w:r>
        <w:fldChar w:fldCharType="end"/>
      </w:r>
      <w:r>
        <w:t>, they both perform admirably. Even with a relative frequency error and junk percentage of 50%, they both do better than 90% when using 2 terms/query. When we decrease the terms per query to 1, they perform expectedly worse—indeed, at 50% error, PSIF reaches nearly 80% mean average precision.</w:t>
      </w:r>
    </w:p>
    <w:p w14:paraId="6CE97C05" w14:textId="1C9E1CC1" w:rsidR="00716052" w:rsidRPr="00716052" w:rsidRDefault="00716052" w:rsidP="00716052">
      <w:r>
        <w:t xml:space="preserve">Just as with experiment </w:t>
      </w:r>
      <w:r>
        <w:fldChar w:fldCharType="begin"/>
      </w:r>
      <w:r>
        <w:instrText xml:space="preserve"> REF _Ref393036641 \w \h </w:instrText>
      </w:r>
      <w:r>
        <w:fldChar w:fldCharType="separate"/>
      </w:r>
      <w:r w:rsidR="00564760">
        <w:t>5.6.20</w:t>
      </w:r>
      <w:r>
        <w:fldChar w:fldCharType="end"/>
      </w:r>
      <w:r>
        <w:t xml:space="preserve">, we may choose to significantly poison these secure indexes to mitigate the attacks described in section </w:t>
      </w:r>
      <w:r>
        <w:fldChar w:fldCharType="begin"/>
      </w:r>
      <w:r>
        <w:instrText xml:space="preserve"> REF _Ref391858190 \w \h </w:instrText>
      </w:r>
      <w:r>
        <w:fldChar w:fldCharType="separate"/>
      </w:r>
      <w:r w:rsidR="00564760">
        <w:t>4.3.2</w:t>
      </w:r>
      <w:r>
        <w:fldChar w:fldCharType="end"/>
      </w:r>
      <w:r>
        <w:t xml:space="preserve"> with only a modest loss in accuracy </w:t>
      </w:r>
    </w:p>
    <w:p w14:paraId="2E19F971" w14:textId="77777777" w:rsidR="008451FB" w:rsidRDefault="008451FB" w:rsidP="008451FB">
      <w:pPr>
        <w:keepNext/>
      </w:pPr>
      <w:r>
        <w:rPr>
          <w:noProof/>
        </w:rPr>
        <w:lastRenderedPageBreak/>
        <w:drawing>
          <wp:inline distT="0" distB="0" distL="0" distR="0" wp14:anchorId="71FA4FB7" wp14:editId="40681DB1">
            <wp:extent cx="5943600" cy="3706495"/>
            <wp:effectExtent l="0" t="0" r="0" b="8255"/>
            <wp:docPr id="58" name="Chart 58"/>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14:paraId="358341DD" w14:textId="77777777" w:rsidR="008451FB" w:rsidRDefault="008451FB" w:rsidP="008451FB">
      <w:pPr>
        <w:pStyle w:val="Caption"/>
      </w:pPr>
      <w:bookmarkStart w:id="217" w:name="_Ref393365370"/>
      <w:r>
        <w:t xml:space="preserve">Figure </w:t>
      </w:r>
      <w:fldSimple w:instr=" SEQ Figure \* ARABIC ">
        <w:r w:rsidR="00564760">
          <w:rPr>
            <w:noProof/>
          </w:rPr>
          <w:t>48</w:t>
        </w:r>
      </w:fldSimple>
      <w:bookmarkEnd w:id="217"/>
    </w:p>
    <w:p w14:paraId="07827EA6" w14:textId="77777777" w:rsidR="008451FB" w:rsidRDefault="008451FB" w:rsidP="008451FB">
      <w:r>
        <w:rPr>
          <w:noProof/>
        </w:rPr>
        <w:drawing>
          <wp:inline distT="0" distB="0" distL="0" distR="0" wp14:anchorId="318E875B" wp14:editId="0475AAAE">
            <wp:extent cx="5943600" cy="3336324"/>
            <wp:effectExtent l="0" t="0" r="0" b="16510"/>
            <wp:docPr id="51" name="Chart 51"/>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14:paraId="34416518" w14:textId="77777777" w:rsidR="008451FB" w:rsidRDefault="008451FB" w:rsidP="008451FB">
      <w:pPr>
        <w:pStyle w:val="Caption"/>
      </w:pPr>
      <w:bookmarkStart w:id="218" w:name="_Ref393266575"/>
      <w:r>
        <w:t xml:space="preserve">Figure </w:t>
      </w:r>
      <w:fldSimple w:instr=" SEQ Figure \* ARABIC ">
        <w:r w:rsidR="00564760">
          <w:rPr>
            <w:noProof/>
          </w:rPr>
          <w:t>49</w:t>
        </w:r>
      </w:fldSimple>
      <w:bookmarkEnd w:id="218"/>
    </w:p>
    <w:p w14:paraId="3F51B0CA" w14:textId="77777777" w:rsidR="008451FB" w:rsidRDefault="008451FB" w:rsidP="008451FB">
      <w:pPr>
        <w:pStyle w:val="Heading3"/>
      </w:pPr>
      <w:bookmarkStart w:id="219" w:name="_Toc392004117"/>
      <w:bookmarkStart w:id="220" w:name="_Toc396530591"/>
      <w:r>
        <w:t>Compression Ratio (Secure Index Size to Document Size) vs MinDist* MAP</w:t>
      </w:r>
      <w:bookmarkEnd w:id="219"/>
      <w:bookmarkEnd w:id="220"/>
    </w:p>
    <w:tbl>
      <w:tblPr>
        <w:tblStyle w:val="PlainTable3"/>
        <w:tblW w:w="0" w:type="auto"/>
        <w:tblLook w:val="06A0" w:firstRow="1" w:lastRow="0" w:firstColumn="1" w:lastColumn="0" w:noHBand="1" w:noVBand="1"/>
      </w:tblPr>
      <w:tblGrid>
        <w:gridCol w:w="1350"/>
        <w:gridCol w:w="7190"/>
        <w:gridCol w:w="810"/>
      </w:tblGrid>
      <w:tr w:rsidR="001457B8" w14:paraId="69DA41EC" w14:textId="77777777" w:rsidTr="002C4D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0102F76A" w14:textId="77777777" w:rsidR="001457B8" w:rsidRDefault="001457B8" w:rsidP="002C4D8C">
            <w:pPr>
              <w:pStyle w:val="NoSpacing"/>
            </w:pPr>
            <w:r>
              <w:t>Experiment Details</w:t>
            </w:r>
          </w:p>
        </w:tc>
      </w:tr>
      <w:tr w:rsidR="001457B8" w14:paraId="7136840D" w14:textId="77777777" w:rsidTr="002C4D8C">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751FDF36" w14:textId="77777777" w:rsidR="001457B8" w:rsidRDefault="001457B8" w:rsidP="002C4D8C">
            <w:pPr>
              <w:pStyle w:val="NoSpacing"/>
            </w:pPr>
            <w:r>
              <w:lastRenderedPageBreak/>
              <w:t>Input</w:t>
            </w:r>
          </w:p>
        </w:tc>
        <w:tc>
          <w:tcPr>
            <w:tcW w:w="7190" w:type="dxa"/>
          </w:tcPr>
          <w:p w14:paraId="62C3162C" w14:textId="77777777" w:rsidR="001457B8" w:rsidRDefault="001457B8" w:rsidP="002C4D8C">
            <w:pPr>
              <w:pStyle w:val="NoSpacing"/>
              <w:cnfStyle w:val="000000000000" w:firstRow="0" w:lastRow="0" w:firstColumn="0" w:lastColumn="0" w:oddVBand="0" w:evenVBand="0" w:oddHBand="0" w:evenHBand="0" w:firstRowFirstColumn="0" w:firstRowLastColumn="0" w:lastRowFirstColumn="0" w:lastRowLastColumn="0"/>
            </w:pPr>
            <w:r>
              <w:t>compression ratio (ratio of secure index size to document size)</w:t>
            </w:r>
          </w:p>
        </w:tc>
      </w:tr>
      <w:tr w:rsidR="001457B8" w14:paraId="1CFFD978"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5374E068" w14:textId="77777777" w:rsidR="001457B8" w:rsidRDefault="001457B8" w:rsidP="002C4D8C">
            <w:pPr>
              <w:pStyle w:val="NoSpacing"/>
            </w:pPr>
            <w:r>
              <w:t>Output</w:t>
            </w:r>
          </w:p>
        </w:tc>
        <w:tc>
          <w:tcPr>
            <w:tcW w:w="8000" w:type="dxa"/>
            <w:gridSpan w:val="2"/>
          </w:tcPr>
          <w:p w14:paraId="45D1CF05" w14:textId="77777777" w:rsidR="001457B8" w:rsidRDefault="001457B8" w:rsidP="002C4D8C">
            <w:pPr>
              <w:pStyle w:val="NoSpacing"/>
              <w:cnfStyle w:val="000000000000" w:firstRow="0" w:lastRow="0" w:firstColumn="0" w:lastColumn="0" w:oddVBand="0" w:evenVBand="0" w:oddHBand="0" w:evenHBand="0" w:firstRowFirstColumn="0" w:firstRowLastColumn="0" w:lastRowFirstColumn="0" w:lastRowLastColumn="0"/>
            </w:pPr>
            <w:r>
              <w:t>MinDist* MAP</w:t>
            </w:r>
          </w:p>
        </w:tc>
      </w:tr>
      <w:tr w:rsidR="001457B8" w14:paraId="2C2302C8"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1E46A497" w14:textId="77777777" w:rsidR="001457B8" w:rsidRDefault="001457B8" w:rsidP="002C4D8C">
            <w:pPr>
              <w:pStyle w:val="NoSpacing"/>
            </w:pPr>
            <w:r>
              <w:t>Constants</w:t>
            </w:r>
          </w:p>
        </w:tc>
        <w:tc>
          <w:tcPr>
            <w:tcW w:w="8000" w:type="dxa"/>
            <w:gridSpan w:val="2"/>
          </w:tcPr>
          <w:p w14:paraId="17250016" w14:textId="77777777" w:rsidR="001457B8" w:rsidRDefault="001457B8" w:rsidP="002C4D8C">
            <w:pPr>
              <w:pStyle w:val="NoSpacing"/>
              <w:cnfStyle w:val="000000000000" w:firstRow="0" w:lastRow="0" w:firstColumn="0" w:lastColumn="0" w:oddVBand="0" w:evenVBand="0" w:oddHBand="0" w:evenHBand="0" w:firstRowFirstColumn="0" w:firstRowLastColumn="0" w:lastRowFirstColumn="0" w:lastRowLastColumn="0"/>
            </w:pPr>
            <w:r>
              <w:t>1 secret</w:t>
            </w:r>
          </w:p>
          <w:p w14:paraId="01810D8F" w14:textId="77777777" w:rsidR="001457B8" w:rsidRDefault="001457B8" w:rsidP="002C4D8C">
            <w:pPr>
              <w:pStyle w:val="NoSpacing"/>
              <w:cnfStyle w:val="000000000000" w:firstRow="0" w:lastRow="0" w:firstColumn="0" w:lastColumn="0" w:oddVBand="0" w:evenVBand="0" w:oddHBand="0" w:evenHBand="0" w:firstRowFirstColumn="0" w:firstRowLastColumn="0" w:lastRowFirstColumn="0" w:lastRowLastColumn="0"/>
            </w:pPr>
            <w:r>
              <w:t>0 obfuscations</w:t>
            </w:r>
          </w:p>
          <w:p w14:paraId="4EF1D7F4" w14:textId="77777777" w:rsidR="001457B8" w:rsidRDefault="001457B8" w:rsidP="002C4D8C">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14:paraId="2EF67D8A" w14:textId="77777777" w:rsidR="001457B8" w:rsidRDefault="001457B8" w:rsidP="002C4D8C">
            <w:pPr>
              <w:pStyle w:val="NoSpacing"/>
              <w:cnfStyle w:val="000000000000" w:firstRow="0" w:lastRow="0" w:firstColumn="0" w:lastColumn="0" w:oddVBand="0" w:evenVBand="0" w:oddHBand="0" w:evenHBand="0" w:firstRowFirstColumn="0" w:firstRowLastColumn="0" w:lastRowFirstColumn="0" w:lastRowLastColumn="0"/>
            </w:pPr>
            <w:r>
              <w:t>3 terms/query</w:t>
            </w:r>
          </w:p>
          <w:p w14:paraId="413AEA87" w14:textId="77777777" w:rsidR="001457B8" w:rsidRDefault="001457B8" w:rsidP="002C4D8C">
            <w:pPr>
              <w:pStyle w:val="NoSpacing"/>
              <w:cnfStyle w:val="000000000000" w:firstRow="0" w:lastRow="0" w:firstColumn="0" w:lastColumn="0" w:oddVBand="0" w:evenVBand="0" w:oddHBand="0" w:evenHBand="0" w:firstRowFirstColumn="0" w:firstRowLastColumn="0" w:lastRowFirstColumn="0" w:lastRowLastColumn="0"/>
            </w:pPr>
            <w:r>
              <w:t>1 or 2 words/term</w:t>
            </w:r>
          </w:p>
          <w:p w14:paraId="0C441D41" w14:textId="77777777" w:rsidR="001457B8" w:rsidRDefault="001457B8" w:rsidP="002C4D8C">
            <w:pPr>
              <w:pStyle w:val="NoSpacing"/>
              <w:cnfStyle w:val="000000000000" w:firstRow="0" w:lastRow="0" w:firstColumn="0" w:lastColumn="0" w:oddVBand="0" w:evenVBand="0" w:oddHBand="0" w:evenHBand="0" w:firstRowFirstColumn="0" w:firstRowLastColumn="0" w:lastRowFirstColumn="0" w:lastRowLastColumn="0"/>
            </w:pPr>
            <w:r>
              <w:t>1000 documents (per corpus)</w:t>
            </w:r>
          </w:p>
        </w:tc>
      </w:tr>
      <w:tr w:rsidR="001457B8" w14:paraId="39C76D92"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562E8706" w14:textId="77777777" w:rsidR="001457B8" w:rsidRDefault="001457B8" w:rsidP="002C4D8C">
            <w:pPr>
              <w:pStyle w:val="NoSpacing"/>
            </w:pPr>
            <w:r>
              <w:t>Testbed</w:t>
            </w:r>
          </w:p>
        </w:tc>
        <w:tc>
          <w:tcPr>
            <w:tcW w:w="8000" w:type="dxa"/>
            <w:gridSpan w:val="2"/>
          </w:tcPr>
          <w:p w14:paraId="51FEDF40" w14:textId="77777777" w:rsidR="001457B8" w:rsidRDefault="001457B8" w:rsidP="002C4D8C">
            <w:pPr>
              <w:pStyle w:val="NoSpacing"/>
              <w:cnfStyle w:val="000000000000" w:firstRow="0" w:lastRow="0" w:firstColumn="0" w:lastColumn="0" w:oddVBand="0" w:evenVBand="0" w:oddHBand="0" w:evenHBand="0" w:firstRowFirstColumn="0" w:firstRowLastColumn="0" w:lastRowFirstColumn="0" w:lastRowLastColumn="0"/>
            </w:pPr>
            <w:r>
              <w:t>machine A</w:t>
            </w:r>
          </w:p>
        </w:tc>
      </w:tr>
    </w:tbl>
    <w:p w14:paraId="32C35348" w14:textId="77777777" w:rsidR="001457B8" w:rsidRDefault="001457B8" w:rsidP="001457B8">
      <w:r>
        <w:t>In this experiment, we are interested in seeing how the ratio of the secure index size to the original document size affects MinDist* MAP accuracy.</w:t>
      </w:r>
    </w:p>
    <w:p w14:paraId="3C50C0D8" w14:textId="01962560" w:rsidR="001457B8" w:rsidRPr="001457B8" w:rsidRDefault="001457B8" w:rsidP="001457B8">
      <w:r>
        <w:t>PSIP has the highest unconditional MinDist* MAP score. However, PSIB and BSIB have much better compression ratios. In fact, PSIP has a nearly constant ratio (across a range of document sizes)—the only way to change its size is by changing the false positive rate or by poisoning it. Depending on how the poisoning is done, it can be made smaller (e.g., replacing multiple positions with a single mean position in a postings list) or larger (adding positions in a postings list or adding fake terms). This is both a positive and a negative, as PSIP is nearly (in these examples) always the same fraction of the original document’s size but is consistently the highest performer on MAP accuracy and lag time.</w:t>
      </w:r>
    </w:p>
    <w:p w14:paraId="3BF8113F" w14:textId="77777777" w:rsidR="008451FB" w:rsidRDefault="008451FB" w:rsidP="008451FB">
      <w:r>
        <w:rPr>
          <w:noProof/>
        </w:rPr>
        <w:drawing>
          <wp:inline distT="0" distB="0" distL="0" distR="0" wp14:anchorId="04560BD1" wp14:editId="149B081B">
            <wp:extent cx="6067425" cy="3629025"/>
            <wp:effectExtent l="0" t="0" r="9525"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14:paraId="6FE463FA" w14:textId="77777777" w:rsidR="008451FB" w:rsidRDefault="008451FB" w:rsidP="008451FB">
      <w:pPr>
        <w:pStyle w:val="Heading3"/>
      </w:pPr>
      <w:bookmarkStart w:id="221" w:name="_Toc396530592"/>
      <w:r>
        <w:t>Words/Term vs Precision and Recall</w:t>
      </w:r>
      <w:bookmarkEnd w:id="221"/>
    </w:p>
    <w:tbl>
      <w:tblPr>
        <w:tblStyle w:val="PlainTable3"/>
        <w:tblW w:w="0" w:type="auto"/>
        <w:tblLook w:val="06A0" w:firstRow="1" w:lastRow="0" w:firstColumn="1" w:lastColumn="0" w:noHBand="1" w:noVBand="1"/>
      </w:tblPr>
      <w:tblGrid>
        <w:gridCol w:w="1350"/>
        <w:gridCol w:w="7190"/>
        <w:gridCol w:w="810"/>
      </w:tblGrid>
      <w:tr w:rsidR="00C53ABB" w14:paraId="275C0C9C" w14:textId="77777777" w:rsidTr="002C4D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08EDD6F4" w14:textId="77777777" w:rsidR="00C53ABB" w:rsidRDefault="00C53ABB" w:rsidP="002C4D8C">
            <w:pPr>
              <w:pStyle w:val="NoSpacing"/>
            </w:pPr>
            <w:r>
              <w:t>Experiment Details</w:t>
            </w:r>
          </w:p>
        </w:tc>
      </w:tr>
      <w:tr w:rsidR="00C53ABB" w14:paraId="71169292" w14:textId="77777777" w:rsidTr="002C4D8C">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115C7878" w14:textId="77777777" w:rsidR="00C53ABB" w:rsidRDefault="00C53ABB" w:rsidP="002C4D8C">
            <w:pPr>
              <w:pStyle w:val="NoSpacing"/>
            </w:pPr>
            <w:r>
              <w:t>Input</w:t>
            </w:r>
          </w:p>
        </w:tc>
        <w:tc>
          <w:tcPr>
            <w:tcW w:w="7190" w:type="dxa"/>
          </w:tcPr>
          <w:p w14:paraId="23864520" w14:textId="77777777" w:rsidR="00C53ABB" w:rsidRDefault="00C53ABB" w:rsidP="002C4D8C">
            <w:pPr>
              <w:pStyle w:val="NoSpacing"/>
              <w:cnfStyle w:val="000000000000" w:firstRow="0" w:lastRow="0" w:firstColumn="0" w:lastColumn="0" w:oddVBand="0" w:evenVBand="0" w:oddHBand="0" w:evenHBand="0" w:firstRowFirstColumn="0" w:firstRowLastColumn="0" w:lastRowFirstColumn="0" w:lastRowLastColumn="0"/>
            </w:pPr>
            <w:r>
              <w:t>words/term</w:t>
            </w:r>
          </w:p>
        </w:tc>
      </w:tr>
      <w:tr w:rsidR="00C53ABB" w14:paraId="167992AC"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0A01E2DA" w14:textId="77777777" w:rsidR="00C53ABB" w:rsidRDefault="00C53ABB" w:rsidP="002C4D8C">
            <w:pPr>
              <w:pStyle w:val="NoSpacing"/>
            </w:pPr>
            <w:r>
              <w:t>Output</w:t>
            </w:r>
          </w:p>
        </w:tc>
        <w:tc>
          <w:tcPr>
            <w:tcW w:w="8000" w:type="dxa"/>
            <w:gridSpan w:val="2"/>
          </w:tcPr>
          <w:p w14:paraId="056889C2" w14:textId="77777777" w:rsidR="00C53ABB" w:rsidRDefault="00C53ABB" w:rsidP="002C4D8C">
            <w:pPr>
              <w:pStyle w:val="NoSpacing"/>
              <w:cnfStyle w:val="000000000000" w:firstRow="0" w:lastRow="0" w:firstColumn="0" w:lastColumn="0" w:oddVBand="0" w:evenVBand="0" w:oddHBand="0" w:evenHBand="0" w:firstRowFirstColumn="0" w:firstRowLastColumn="0" w:lastRowFirstColumn="0" w:lastRowLastColumn="0"/>
            </w:pPr>
            <w:r>
              <w:t>precision and recall</w:t>
            </w:r>
          </w:p>
        </w:tc>
      </w:tr>
      <w:tr w:rsidR="00C53ABB" w14:paraId="45ED7D0E"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50FC96FE" w14:textId="77777777" w:rsidR="00C53ABB" w:rsidRDefault="00C53ABB" w:rsidP="002C4D8C">
            <w:pPr>
              <w:pStyle w:val="NoSpacing"/>
            </w:pPr>
            <w:r>
              <w:t>Constants</w:t>
            </w:r>
          </w:p>
        </w:tc>
        <w:tc>
          <w:tcPr>
            <w:tcW w:w="8000" w:type="dxa"/>
            <w:gridSpan w:val="2"/>
          </w:tcPr>
          <w:p w14:paraId="05396532" w14:textId="77777777" w:rsidR="00C53ABB" w:rsidRDefault="00C53ABB" w:rsidP="002C4D8C">
            <w:pPr>
              <w:pStyle w:val="NoSpacing"/>
              <w:cnfStyle w:val="000000000000" w:firstRow="0" w:lastRow="0" w:firstColumn="0" w:lastColumn="0" w:oddVBand="0" w:evenVBand="0" w:oddHBand="0" w:evenHBand="0" w:firstRowFirstColumn="0" w:firstRowLastColumn="0" w:lastRowFirstColumn="0" w:lastRowLastColumn="0"/>
            </w:pPr>
            <w:r>
              <w:t>1 secret</w:t>
            </w:r>
          </w:p>
          <w:p w14:paraId="05EBD741" w14:textId="77777777" w:rsidR="00C53ABB" w:rsidRDefault="00C53ABB" w:rsidP="002C4D8C">
            <w:pPr>
              <w:pStyle w:val="NoSpacing"/>
              <w:cnfStyle w:val="000000000000" w:firstRow="0" w:lastRow="0" w:firstColumn="0" w:lastColumn="0" w:oddVBand="0" w:evenVBand="0" w:oddHBand="0" w:evenHBand="0" w:firstRowFirstColumn="0" w:firstRowLastColumn="0" w:lastRowFirstColumn="0" w:lastRowLastColumn="0"/>
            </w:pPr>
            <w:r>
              <w:t>0 obfuscations</w:t>
            </w:r>
          </w:p>
          <w:p w14:paraId="43AD92E8" w14:textId="77777777" w:rsidR="00C53ABB" w:rsidRDefault="00C53ABB" w:rsidP="002C4D8C">
            <w:pPr>
              <w:pStyle w:val="NoSpacing"/>
              <w:cnfStyle w:val="000000000000" w:firstRow="0" w:lastRow="0" w:firstColumn="0" w:lastColumn="0" w:oddVBand="0" w:evenVBand="0" w:oddHBand="0" w:evenHBand="0" w:firstRowFirstColumn="0" w:firstRowLastColumn="0" w:lastRowFirstColumn="0" w:lastRowLastColumn="0"/>
            </w:pPr>
            <w:r>
              <w:lastRenderedPageBreak/>
              <w:t>0.001 false positive rate</w:t>
            </w:r>
          </w:p>
          <w:p w14:paraId="74E9B441" w14:textId="77777777" w:rsidR="00C53ABB" w:rsidRDefault="00C53ABB" w:rsidP="002C4D8C">
            <w:pPr>
              <w:pStyle w:val="NoSpacing"/>
              <w:cnfStyle w:val="000000000000" w:firstRow="0" w:lastRow="0" w:firstColumn="0" w:lastColumn="0" w:oddVBand="0" w:evenVBand="0" w:oddHBand="0" w:evenHBand="0" w:firstRowFirstColumn="0" w:firstRowLastColumn="0" w:lastRowFirstColumn="0" w:lastRowLastColumn="0"/>
            </w:pPr>
            <w:r>
              <w:t>16 pages</w:t>
            </w:r>
          </w:p>
          <w:p w14:paraId="44B529FC" w14:textId="77777777" w:rsidR="00C53ABB" w:rsidRDefault="00C53ABB" w:rsidP="002C4D8C">
            <w:pPr>
              <w:pStyle w:val="NoSpacing"/>
              <w:cnfStyle w:val="000000000000" w:firstRow="0" w:lastRow="0" w:firstColumn="0" w:lastColumn="0" w:oddVBand="0" w:evenVBand="0" w:oddHBand="0" w:evenHBand="0" w:firstRowFirstColumn="0" w:firstRowLastColumn="0" w:lastRowFirstColumn="0" w:lastRowLastColumn="0"/>
            </w:pPr>
            <w:r>
              <w:t>1 term/query</w:t>
            </w:r>
          </w:p>
          <w:p w14:paraId="75187280" w14:textId="77777777" w:rsidR="00C53ABB" w:rsidRDefault="00C53ABB" w:rsidP="002C4D8C">
            <w:pPr>
              <w:pStyle w:val="NoSpacing"/>
              <w:cnfStyle w:val="000000000000" w:firstRow="0" w:lastRow="0" w:firstColumn="0" w:lastColumn="0" w:oddVBand="0" w:evenVBand="0" w:oddHBand="0" w:evenHBand="0" w:firstRowFirstColumn="0" w:firstRowLastColumn="0" w:lastRowFirstColumn="0" w:lastRowLastColumn="0"/>
            </w:pPr>
            <w:r>
              <w:t>500 documents (per corpus)</w:t>
            </w:r>
          </w:p>
        </w:tc>
      </w:tr>
      <w:tr w:rsidR="00C53ABB" w14:paraId="3B071014"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42E352EF" w14:textId="77777777" w:rsidR="00C53ABB" w:rsidRDefault="00C53ABB" w:rsidP="002C4D8C">
            <w:pPr>
              <w:pStyle w:val="NoSpacing"/>
            </w:pPr>
            <w:r>
              <w:lastRenderedPageBreak/>
              <w:t>Testbed</w:t>
            </w:r>
          </w:p>
        </w:tc>
        <w:tc>
          <w:tcPr>
            <w:tcW w:w="8000" w:type="dxa"/>
            <w:gridSpan w:val="2"/>
          </w:tcPr>
          <w:p w14:paraId="25F1744A" w14:textId="77777777" w:rsidR="00C53ABB" w:rsidRDefault="00C53ABB" w:rsidP="002C4D8C">
            <w:pPr>
              <w:pStyle w:val="NoSpacing"/>
              <w:cnfStyle w:val="000000000000" w:firstRow="0" w:lastRow="0" w:firstColumn="0" w:lastColumn="0" w:oddVBand="0" w:evenVBand="0" w:oddHBand="0" w:evenHBand="0" w:firstRowFirstColumn="0" w:firstRowLastColumn="0" w:lastRowFirstColumn="0" w:lastRowLastColumn="0"/>
            </w:pPr>
            <w:r>
              <w:t>machine A</w:t>
            </w:r>
          </w:p>
        </w:tc>
      </w:tr>
    </w:tbl>
    <w:p w14:paraId="190096E6" w14:textId="77777777" w:rsidR="00C53ABB" w:rsidRDefault="00C53ABB" w:rsidP="00C53ABB">
      <w:r>
        <w:t xml:space="preserve">For a term to be a </w:t>
      </w:r>
      <w:r w:rsidRPr="0076199D">
        <w:rPr>
          <w:rStyle w:val="SubtleEmphasis"/>
        </w:rPr>
        <w:t>false positive</w:t>
      </w:r>
      <w:r>
        <w:t xml:space="preserve">, one of the following conditions must be true (see section </w:t>
      </w:r>
      <w:r>
        <w:fldChar w:fldCharType="begin"/>
      </w:r>
      <w:r>
        <w:instrText xml:space="preserve"> REF _Ref393343441 \w \h </w:instrText>
      </w:r>
      <w:r>
        <w:fldChar w:fldCharType="separate"/>
      </w:r>
      <w:r w:rsidR="00564760">
        <w:t>4.1.3.2.2</w:t>
      </w:r>
      <w:r>
        <w:fldChar w:fldCharType="end"/>
      </w:r>
      <w:r>
        <w:t>):</w:t>
      </w:r>
    </w:p>
    <w:p w14:paraId="46A9C1E8" w14:textId="77777777" w:rsidR="00C53ABB" w:rsidRDefault="00C53ABB" w:rsidP="00C53ABB">
      <w:pPr>
        <w:pStyle w:val="ListParagraph"/>
        <w:numPr>
          <w:ilvl w:val="0"/>
          <w:numId w:val="35"/>
        </w:numPr>
      </w:pPr>
      <w:r>
        <w:t>If the query term is a keyword, then its unigram is not in the document but due to the false positive rate of the secure index it is a positive hit.</w:t>
      </w:r>
    </w:p>
    <w:p w14:paraId="7980BEA4" w14:textId="77777777" w:rsidR="00C53ABB" w:rsidRDefault="00C53ABB" w:rsidP="00C53ABB">
      <w:pPr>
        <w:pStyle w:val="ListParagraph"/>
        <w:numPr>
          <w:ilvl w:val="0"/>
          <w:numId w:val="35"/>
        </w:numPr>
      </w:pPr>
      <w:r>
        <w:t xml:space="preserve">If the query term is a phrase, and all of its bigrams are present in the document, then they are in the wrong order. This is a false positive caused by the </w:t>
      </w:r>
      <w:r w:rsidRPr="00767A0A">
        <w:rPr>
          <w:rStyle w:val="SubtleEmphasis"/>
        </w:rPr>
        <w:t>biword</w:t>
      </w:r>
      <w:r>
        <w:t xml:space="preserve"> model.</w:t>
      </w:r>
    </w:p>
    <w:p w14:paraId="5B1E7FDB" w14:textId="77777777" w:rsidR="00C53ABB" w:rsidRDefault="00C53ABB" w:rsidP="00C53ABB">
      <w:pPr>
        <w:pStyle w:val="ListParagraph"/>
        <w:numPr>
          <w:ilvl w:val="0"/>
          <w:numId w:val="35"/>
        </w:numPr>
      </w:pPr>
      <w:r>
        <w:t>If the query term is a phrase, and not all of its bigrams are present in the document, then all of these non-present bigrams must be false positives.</w:t>
      </w:r>
    </w:p>
    <w:p w14:paraId="3C1BCC26" w14:textId="77777777" w:rsidR="00C53ABB" w:rsidRDefault="00C53ABB" w:rsidP="00C53ABB">
      <w:r>
        <w:t xml:space="preserve">Theoretically, a </w:t>
      </w:r>
      <w:r w:rsidRPr="0076199D">
        <w:rPr>
          <w:rStyle w:val="SubtleEmphasis"/>
        </w:rPr>
        <w:t>false negative</w:t>
      </w:r>
      <w:r>
        <w:t xml:space="preserve"> can only occur if:</w:t>
      </w:r>
    </w:p>
    <w:p w14:paraId="1173B49C" w14:textId="77777777" w:rsidR="00C53ABB" w:rsidRDefault="00C53ABB" w:rsidP="00C53ABB">
      <w:pPr>
        <w:pStyle w:val="ListParagraph"/>
        <w:numPr>
          <w:ilvl w:val="0"/>
          <w:numId w:val="35"/>
        </w:numPr>
      </w:pPr>
      <w:r>
        <w:t xml:space="preserve">The query term is an n-gram, </w:t>
      </w:r>
      <m:oMath>
        <m:r>
          <w:rPr>
            <w:rFonts w:ascii="Cambria Math" w:hAnsi="Cambria Math"/>
          </w:rPr>
          <m:t>n &gt; 2</m:t>
        </m:r>
      </m:oMath>
      <w:r>
        <w:t>, and the secure index is a PSIB or a BSIB. If this is the case, a phrase may exist in the original document, but due to the way PSIB and BSIB filter out false positives, they may also filter out true positives on occasion since we only count a phrase as a hit if all of its bigrams are in a single block.</w:t>
      </w:r>
    </w:p>
    <w:p w14:paraId="1EE4803E" w14:textId="77777777" w:rsidR="00C53ABB" w:rsidRDefault="00C53ABB" w:rsidP="00C53ABB">
      <w:r>
        <w:t xml:space="preserve">In this test, we are interested in observing how precision and recall behave in practice in light of the above points. Each query consists of one term, from one to six words per term. In </w:t>
      </w:r>
      <w:r>
        <w:fldChar w:fldCharType="begin"/>
      </w:r>
      <w:r>
        <w:instrText xml:space="preserve"> REF _Ref393355307 \h </w:instrText>
      </w:r>
      <w:r>
        <w:fldChar w:fldCharType="separate"/>
      </w:r>
      <w:r w:rsidR="00564760">
        <w:t xml:space="preserve">Figure </w:t>
      </w:r>
      <w:r w:rsidR="00564760">
        <w:rPr>
          <w:noProof/>
        </w:rPr>
        <w:t>50</w:t>
      </w:r>
      <w:r>
        <w:fldChar w:fldCharType="end"/>
      </w:r>
      <w:r>
        <w:t xml:space="preserve">, as expected recall decreases the as the words/term increases for PSIB and BSIB. Additionally, precision increases when words/term increases. Point (3), above, explains why. It is less probable to get </w:t>
      </w:r>
      <m:oMath>
        <m:r>
          <w:rPr>
            <w:rFonts w:ascii="Cambria Math" w:hAnsi="Cambria Math"/>
          </w:rPr>
          <m:t>k</m:t>
        </m:r>
      </m:oMath>
      <w:r>
        <w:t xml:space="preserve"> false positives than </w:t>
      </w:r>
      <m:oMath>
        <m:r>
          <w:rPr>
            <w:rFonts w:ascii="Cambria Math" w:hAnsi="Cambria Math"/>
          </w:rPr>
          <m:t>k-1</m:t>
        </m:r>
      </m:oMath>
      <w:r>
        <w:t xml:space="preserve"> false positives. Mathematically:</w:t>
      </w:r>
    </w:p>
    <w:p w14:paraId="3F188D82" w14:textId="23351632" w:rsidR="00C53ABB" w:rsidRPr="00146C38" w:rsidRDefault="00C53ABB" w:rsidP="00C53ABB">
      <w:pPr>
        <w:ind w:firstLine="720"/>
      </w:pPr>
      <m:oMathPara>
        <m:oMath>
          <m:r>
            <w:rPr>
              <w:rFonts w:ascii="Cambria Math" w:hAnsi="Cambria Math"/>
            </w:rPr>
            <m:t>P</m:t>
          </m:r>
          <m:d>
            <m:dPr>
              <m:begChr m:val="["/>
              <m:endChr m:val="]"/>
              <m:ctrlPr>
                <w:rPr>
                  <w:rFonts w:ascii="Cambria Math" w:hAnsi="Cambria Math"/>
                  <w:i/>
                </w:rPr>
              </m:ctrlPr>
            </m:dPr>
            <m:e>
              <m:r>
                <m:rPr>
                  <m:nor/>
                </m:rPr>
                <w:rPr>
                  <w:rFonts w:ascii="Cambria Math" w:hAnsi="Cambria Math"/>
                </w:rPr>
                <m:t xml:space="preserve">false positive|n-gram </m:t>
              </m:r>
            </m:e>
          </m:d>
          <m:r>
            <w:rPr>
              <w:rFonts w:ascii="Cambria Math" w:hAnsi="Cambria Math"/>
            </w:rPr>
            <m:t xml:space="preserve"> </m:t>
          </m:r>
          <m:r>
            <w:rPr>
              <w:rFonts w:ascii="Cambria Math" w:hAnsi="Cambria Math"/>
            </w:rPr>
            <m:t>~</m:t>
          </m:r>
          <m:sSup>
            <m:sSupPr>
              <m:ctrlPr>
                <w:rPr>
                  <w:rFonts w:ascii="Cambria Math" w:hAnsi="Cambria Math"/>
                  <w:i/>
                </w:rPr>
              </m:ctrlPr>
            </m:sSupPr>
            <m:e>
              <m:r>
                <w:rPr>
                  <w:rFonts w:ascii="Cambria Math" w:hAnsi="Cambria Math"/>
                </w:rPr>
                <m:t xml:space="preserve"> </m:t>
              </m:r>
              <m:r>
                <w:rPr>
                  <w:rFonts w:ascii="Cambria Math" w:hAnsi="Cambria Math"/>
                </w:rPr>
                <m:t>ε</m:t>
              </m:r>
            </m:e>
            <m:sup>
              <m:r>
                <w:rPr>
                  <w:rFonts w:ascii="Cambria Math" w:hAnsi="Cambria Math"/>
                </w:rPr>
                <m:t>k</m:t>
              </m:r>
            </m:sup>
          </m:sSup>
          <m:r>
            <w:rPr>
              <w:rFonts w:ascii="Cambria Math" w:hAnsi="Cambria Math"/>
            </w:rPr>
            <m:t>,k&lt;n</m:t>
          </m:r>
        </m:oMath>
      </m:oMathPara>
    </w:p>
    <w:p w14:paraId="2BF99CE7" w14:textId="0137726D" w:rsidR="00C53ABB" w:rsidRDefault="00C53ABB" w:rsidP="00C53ABB">
      <w:r>
        <w:t xml:space="preserve">where </w:t>
      </w:r>
      <m:oMath>
        <m:r>
          <w:rPr>
            <w:rFonts w:ascii="Cambria Math" w:hAnsi="Cambria Math"/>
          </w:rPr>
          <m:t>ε</m:t>
        </m:r>
      </m:oMath>
      <w:r>
        <w:t xml:space="preserve"> is the false positive rate on bigrams (and unigrams) and </w:t>
      </w:r>
      <m:oMath>
        <m:r>
          <w:rPr>
            <w:rFonts w:ascii="Cambria Math" w:hAnsi="Cambria Math"/>
          </w:rPr>
          <m:t>k</m:t>
        </m:r>
      </m:oMath>
      <w:r>
        <w:t xml:space="preserve"> is the number of bigrams in the n-gram which are non-existent in the </w:t>
      </w:r>
      <m:oMath>
        <m:r>
          <w:rPr>
            <w:rFonts w:ascii="Cambria Math" w:hAnsi="Cambria Math"/>
          </w:rPr>
          <m:t>n</m:t>
        </m:r>
      </m:oMath>
      <w:r>
        <w:t>-gram phrase wi</w:t>
      </w:r>
      <w:r w:rsidR="005B6CB8">
        <w:t>t</w:t>
      </w:r>
      <w:r>
        <w:t xml:space="preserve">h a maximum of </w:t>
      </w:r>
      <m:oMath>
        <m:r>
          <w:rPr>
            <w:rFonts w:ascii="Cambria Math" w:hAnsi="Cambria Math"/>
          </w:rPr>
          <m:t>n-1</m:t>
        </m:r>
      </m:oMath>
      <w:r>
        <w:t xml:space="preserve"> bigrams.</w:t>
      </w:r>
    </w:p>
    <w:p w14:paraId="7D10CF4E" w14:textId="1A135215" w:rsidR="00C53ABB" w:rsidRPr="00C53ABB" w:rsidRDefault="00C53ABB" w:rsidP="00C53ABB">
      <w:r>
        <w:t>However, unexpectedly we do see some false negativ</w:t>
      </w:r>
      <w:bookmarkStart w:id="222" w:name="_GoBack"/>
      <w:bookmarkEnd w:id="222"/>
      <w:r>
        <w:t xml:space="preserve">es when the term consists of only one or two words—a single unigram or a single bigram. Theoretically, this should not happen. It is extremely minor, i.e., recall for this situation is over </w:t>
      </w:r>
      <m:oMath>
        <m:r>
          <w:rPr>
            <w:rFonts w:ascii="Cambria Math" w:hAnsi="Cambria Math"/>
          </w:rPr>
          <m:t>99.95%</m:t>
        </m:r>
      </m:oMath>
      <w:r>
        <w:t xml:space="preserve"> accurate, but we were expecting. We believe the problem is with the 3</w:t>
      </w:r>
      <w:r w:rsidRPr="00D85A5B">
        <w:rPr>
          <w:vertAlign w:val="superscript"/>
        </w:rPr>
        <w:t>rd</w:t>
      </w:r>
      <w:r>
        <w:t xml:space="preserve"> party perfect hash generator, but this would be a premature conclusion without further investigation.</w:t>
      </w:r>
    </w:p>
    <w:p w14:paraId="27DC6B67" w14:textId="77777777" w:rsidR="008451FB" w:rsidRDefault="008451FB" w:rsidP="008451FB">
      <w:pPr>
        <w:keepNext/>
      </w:pPr>
      <w:r>
        <w:rPr>
          <w:noProof/>
        </w:rPr>
        <w:lastRenderedPageBreak/>
        <w:drawing>
          <wp:inline distT="0" distB="0" distL="0" distR="0" wp14:anchorId="7219940B" wp14:editId="7C7A9E1B">
            <wp:extent cx="5921375" cy="3444536"/>
            <wp:effectExtent l="0" t="0" r="3175" b="3810"/>
            <wp:docPr id="77" name="Chart 77"/>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14:paraId="7EADACEE" w14:textId="7240B4A3" w:rsidR="008451FB" w:rsidRPr="00F906A7" w:rsidRDefault="008451FB" w:rsidP="00C53ABB">
      <w:pPr>
        <w:pStyle w:val="Caption"/>
      </w:pPr>
      <w:bookmarkStart w:id="223" w:name="_Ref393355307"/>
      <w:r>
        <w:t xml:space="preserve">Figure </w:t>
      </w:r>
      <w:fldSimple w:instr=" SEQ Figure \* ARABIC ">
        <w:r w:rsidR="00564760">
          <w:rPr>
            <w:noProof/>
          </w:rPr>
          <w:t>50</w:t>
        </w:r>
      </w:fldSimple>
      <w:bookmarkEnd w:id="223"/>
    </w:p>
    <w:p w14:paraId="7F7A5A22" w14:textId="77762C7E" w:rsidR="00D64363" w:rsidRDefault="0051153E">
      <w:pPr>
        <w:pStyle w:val="Heading1"/>
      </w:pPr>
      <w:bookmarkStart w:id="224" w:name="_Toc396530593"/>
      <w:bookmarkEnd w:id="4"/>
      <w:bookmarkEnd w:id="133"/>
      <w:r>
        <w:t>Extensions</w:t>
      </w:r>
      <w:bookmarkEnd w:id="224"/>
    </w:p>
    <w:p w14:paraId="38E097CB" w14:textId="4FF5F6B0" w:rsidR="00D64363" w:rsidRDefault="00AA3EC0" w:rsidP="00D64363">
      <w:pPr>
        <w:pStyle w:val="Heading2"/>
      </w:pPr>
      <w:bookmarkStart w:id="225" w:name="_Toc396530594"/>
      <w:r>
        <w:t>S</w:t>
      </w:r>
      <w:r w:rsidR="00D64363">
        <w:t>et-theoretic queries</w:t>
      </w:r>
      <w:bookmarkEnd w:id="225"/>
    </w:p>
    <w:p w14:paraId="1B2C2B4D" w14:textId="13479DFF" w:rsidR="00D64363" w:rsidRDefault="00511E08" w:rsidP="00D64363">
      <w:r>
        <w:t>S</w:t>
      </w:r>
      <w:r w:rsidR="00D64363">
        <w:t xml:space="preserve">et-theoretic queries are a simple extension of Boolean queries. Let the results (list of references) returned from Boolean search be sets, then the intersection (AND), union (OR), and complement (NOT) of them may be taken, e.g., </w:t>
      </w:r>
      <m:oMath>
        <m:r>
          <m:rPr>
            <m:nor/>
          </m:rPr>
          <w:rPr>
            <w:rFonts w:ascii="Cambria Math" w:hAnsi="Cambria Math"/>
          </w:rPr>
          <m:t>result set for</m:t>
        </m:r>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 </m:t>
        </m:r>
        <m:r>
          <m:rPr>
            <m:nor/>
          </m:rPr>
          <w:rPr>
            <w:rFonts w:ascii="Cambria Math" w:hAnsi="Cambria Math"/>
          </w:rPr>
          <m:t>AND result set for</m:t>
        </m:r>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2</m:t>
            </m:r>
          </m:sub>
        </m:sSub>
      </m:oMath>
      <w:r w:rsidR="00D64363">
        <w:t>.</w:t>
      </w:r>
    </w:p>
    <w:p w14:paraId="0885F9AD" w14:textId="1CDAF72F" w:rsidR="00D64363" w:rsidRDefault="00D64363" w:rsidP="00D64363">
      <w:r>
        <w:t xml:space="preserve">All that a secure index needs to do in order to support set-theoretic query operators is to implement </w:t>
      </w:r>
      <w:r w:rsidR="0044301E">
        <w:t>the</w:t>
      </w:r>
      <w:r>
        <w:t xml:space="preserve"> </w:t>
      </w:r>
      <m:oMath>
        <m:r>
          <m:rPr>
            <m:sty m:val="p"/>
          </m:rPr>
          <w:rPr>
            <w:rStyle w:val="Emphasis"/>
            <w:rFonts w:ascii="Cambria Math" w:hAnsi="Cambria Math"/>
          </w:rPr>
          <m:t>contains(ht: HiddenTerm): Boolean</m:t>
        </m:r>
      </m:oMath>
      <w:r>
        <w:t xml:space="preserve"> </w:t>
      </w:r>
      <w:r w:rsidR="00AF1B7F">
        <w:t>interface</w:t>
      </w:r>
      <w:r>
        <w:t xml:space="preserve">. Thus, for each atomic query in a compound query, it will use this interface to retrieve </w:t>
      </w:r>
      <w:r w:rsidR="00F15BA5">
        <w:t xml:space="preserve">the query’s </w:t>
      </w:r>
      <w:r>
        <w:t>result set and then apply set-theoretic operations on the result sets to implement AND, OR, and NOT.</w:t>
      </w:r>
    </w:p>
    <w:p w14:paraId="16C80704" w14:textId="664EE44C" w:rsidR="00D64363" w:rsidRDefault="00D64363" w:rsidP="00D64363">
      <w:r>
        <w:t xml:space="preserve">For instance, to implement </w:t>
      </w:r>
      <m:oMath>
        <m:r>
          <m:rPr>
            <m:nor/>
          </m:rPr>
          <w:rPr>
            <w:rFonts w:ascii="Cambria Math" w:hAnsi="Cambria Math"/>
          </w:rPr>
          <m:t>NOT</m:t>
        </m:r>
        <m:r>
          <w:rPr>
            <w:rFonts w:ascii="Cambria Math" w:hAnsi="Cambria Math"/>
          </w:rPr>
          <m:t>(q)</m:t>
        </m:r>
      </m:oMath>
      <w:r>
        <w:t xml:space="preserve">, find all documents in the corpus that are relevant to the atomic query </w:t>
      </w:r>
      <m:oMath>
        <m:r>
          <w:rPr>
            <w:rFonts w:ascii="Cambria Math" w:hAnsi="Cambria Math"/>
          </w:rPr>
          <m:t>q</m:t>
        </m:r>
      </m:oMath>
      <w:r>
        <w:t xml:space="preserve"> and then take the complement of this result set, i.e., only include a document (from the corpus) in the complement set if it is not in the result set.</w:t>
      </w:r>
    </w:p>
    <w:p w14:paraId="12C1DB87" w14:textId="77788C2C" w:rsidR="00D64363" w:rsidRDefault="00D64363" w:rsidP="00D64363">
      <w:r>
        <w:t>Furthermore, all other set-theoretic operators, like set difference, can be expressed in terms of AND, OR, and NOT</w:t>
      </w:r>
      <w:r>
        <w:rPr>
          <w:rStyle w:val="FootnoteReference"/>
        </w:rPr>
        <w:footnoteReference w:id="43"/>
      </w:r>
      <w:r>
        <w:t xml:space="preserve">, e.g., </w:t>
      </w:r>
      <m:oMath>
        <m:r>
          <m:rPr>
            <m:nor/>
          </m:rPr>
          <w:rPr>
            <w:rFonts w:ascii="Cambria Math" w:hAnsi="Cambria Math"/>
          </w:rPr>
          <m:t>difference</m:t>
        </m:r>
        <m:r>
          <w:rPr>
            <w:rFonts w:ascii="Cambria Math" w:hAnsi="Cambria Math"/>
          </w:rPr>
          <m:t xml:space="preserve">(A, B) = A </m:t>
        </m:r>
        <m:r>
          <m:rPr>
            <m:nor/>
          </m:rPr>
          <w:rPr>
            <w:rFonts w:ascii="Cambria Math" w:hAnsi="Cambria Math"/>
          </w:rPr>
          <m:t>AND NOT</m:t>
        </m:r>
        <m:r>
          <w:rPr>
            <w:rFonts w:ascii="Cambria Math" w:hAnsi="Cambria Math"/>
          </w:rPr>
          <m:t>(B)</m:t>
        </m:r>
      </m:oMath>
      <w:r>
        <w:t xml:space="preserve">. Note that to support arbitrary set-theoretic operations, the language should be defined by a recursive grammar. This will allow for applying </w:t>
      </w:r>
      <w:r>
        <w:lastRenderedPageBreak/>
        <w:t xml:space="preserve">operators to nested results. For a company like Google, this is not necessarily a practical option since they must support millions of queries per second on billions of documents, but it may be a practical option for an </w:t>
      </w:r>
      <w:r w:rsidRPr="00CB654A">
        <w:rPr>
          <w:rStyle w:val="SubtleEmphasis"/>
        </w:rPr>
        <w:t>Encrypted Search</w:t>
      </w:r>
      <w:r>
        <w:t xml:space="preserve"> cloud server.</w:t>
      </w:r>
    </w:p>
    <w:p w14:paraId="320F90ED" w14:textId="677FC809" w:rsidR="00D64363" w:rsidRDefault="00511E08" w:rsidP="00D64363">
      <w:pPr>
        <w:pStyle w:val="Heading3"/>
      </w:pPr>
      <w:bookmarkStart w:id="226" w:name="_Toc396530595"/>
      <w:r>
        <w:t xml:space="preserve">Set-theoretic query </w:t>
      </w:r>
      <w:r w:rsidR="00D64363">
        <w:t>grammar</w:t>
      </w:r>
      <w:bookmarkEnd w:id="226"/>
    </w:p>
    <w:p w14:paraId="22D827C0" w14:textId="39643BDC" w:rsidR="006F0689" w:rsidRDefault="00D64363" w:rsidP="006F0689">
      <w:r>
        <w:t xml:space="preserve">An example of a recursive grammar, expressed in BNF notation, for </w:t>
      </w:r>
      <w:r w:rsidR="006C0AA7">
        <w:t xml:space="preserve">set-theoretic </w:t>
      </w:r>
      <w:r w:rsidR="006F0689">
        <w:t>queries is:</w:t>
      </w:r>
    </w:p>
    <w:tbl>
      <w:tblPr>
        <w:tblStyle w:val="PlainTable2"/>
        <w:tblW w:w="0" w:type="auto"/>
        <w:tblLayout w:type="fixed"/>
        <w:tblLook w:val="0600" w:firstRow="0" w:lastRow="0" w:firstColumn="0" w:lastColumn="0" w:noHBand="1" w:noVBand="1"/>
      </w:tblPr>
      <w:tblGrid>
        <w:gridCol w:w="2155"/>
        <w:gridCol w:w="540"/>
        <w:gridCol w:w="6655"/>
      </w:tblGrid>
      <w:tr w:rsidR="00D64363" w14:paraId="6ABC860D" w14:textId="77777777" w:rsidTr="00024972">
        <w:trPr>
          <w:cantSplit/>
        </w:trPr>
        <w:tc>
          <w:tcPr>
            <w:tcW w:w="2155" w:type="dxa"/>
          </w:tcPr>
          <w:p w14:paraId="64216CFB" w14:textId="620BDB81" w:rsidR="00D64363" w:rsidRPr="00FC69F7" w:rsidRDefault="00D64363" w:rsidP="0034156F">
            <w:pPr>
              <w:jc w:val="right"/>
            </w:pPr>
            <m:oMathPara>
              <m:oMathParaPr>
                <m:jc m:val="right"/>
              </m:oMathParaPr>
              <m:oMath>
                <m:r>
                  <m:rPr>
                    <m:nor/>
                  </m:rPr>
                  <w:rPr>
                    <w:rFonts w:ascii="Cambria Math" w:hAnsi="Cambria Math"/>
                  </w:rPr>
                  <m:t>&lt;query&gt;</m:t>
                </m:r>
                <m:r>
                  <m:rPr>
                    <m:nor/>
                  </m:rPr>
                  <w:rPr>
                    <w:rFonts w:ascii="Cambria Math" w:hAnsi="Cambria Math"/>
                  </w:rPr>
                  <w:br/>
                </m:r>
              </m:oMath>
              <m:oMath>
                <m:r>
                  <m:rPr>
                    <m:sty m:val="p"/>
                  </m:rPr>
                  <w:rPr>
                    <w:rFonts w:ascii="Cambria Math" w:hAnsi="Cambria Math"/>
                  </w:rPr>
                  <w:br/>
                </m:r>
              </m:oMath>
              <m:oMath>
                <m:r>
                  <m:rPr>
                    <m:nor/>
                  </m:rPr>
                  <w:rPr>
                    <w:rFonts w:ascii="Cambria Math" w:hAnsi="Cambria Math"/>
                  </w:rPr>
                  <w:br/>
                </m:r>
              </m:oMath>
              <m:oMath>
                <m:r>
                  <m:rPr>
                    <m:nor/>
                  </m:rPr>
                  <w:rPr>
                    <w:rFonts w:ascii="Cambria Math" w:hAnsi="Cambria Math"/>
                  </w:rPr>
                  <m:t>&lt;atomic_query&gt;</m:t>
                </m:r>
                <m:r>
                  <m:rPr>
                    <m:nor/>
                  </m:rPr>
                  <w:rPr>
                    <w:rFonts w:ascii="Cambria Math" w:hAnsi="Cambria Math"/>
                  </w:rPr>
                  <w:br/>
                </m:r>
              </m:oMath>
              <m:oMath>
                <m:r>
                  <m:rPr>
                    <m:nor/>
                  </m:rPr>
                  <w:rPr>
                    <w:rFonts w:ascii="Cambria Math" w:hAnsi="Cambria Math"/>
                  </w:rPr>
                  <m:t>&lt;term&gt;</m:t>
                </m:r>
                <m:r>
                  <m:rPr>
                    <m:nor/>
                  </m:rPr>
                  <w:rPr>
                    <w:rFonts w:ascii="Cambria Math" w:hAnsi="Cambria Math"/>
                  </w:rPr>
                  <w:br/>
                </m:r>
              </m:oMath>
              <m:oMath>
                <m:r>
                  <m:rPr>
                    <m:nor/>
                  </m:rPr>
                  <w:rPr>
                    <w:rFonts w:ascii="Cambria Math" w:hAnsi="Cambria Math"/>
                  </w:rPr>
                  <m:t>&lt;binary_op&gt;</m:t>
                </m:r>
                <m:r>
                  <m:rPr>
                    <m:nor/>
                  </m:rPr>
                  <w:rPr>
                    <w:rFonts w:ascii="Cambria Math" w:hAnsi="Cambria Math"/>
                  </w:rPr>
                  <w:br/>
                </m:r>
              </m:oMath>
              <m:oMath>
                <m:r>
                  <m:rPr>
                    <m:nor/>
                  </m:rPr>
                  <w:rPr>
                    <w:rFonts w:ascii="Cambria Math" w:hAnsi="Cambria Math"/>
                  </w:rPr>
                  <m:t>&lt;exact_phrase&gt;</m:t>
                </m:r>
                <m:r>
                  <m:rPr>
                    <m:nor/>
                  </m:rPr>
                  <w:rPr>
                    <w:rFonts w:ascii="Cambria Math" w:hAnsi="Cambria Math"/>
                  </w:rPr>
                  <w:br/>
                </m:r>
              </m:oMath>
              <m:oMath>
                <m:r>
                  <m:rPr>
                    <m:nor/>
                  </m:rPr>
                  <w:rPr>
                    <w:rFonts w:ascii="Cambria Math" w:hAnsi="Cambria Math"/>
                  </w:rPr>
                  <m:t>&lt;keywords&gt;</m:t>
                </m:r>
                <m:r>
                  <m:rPr>
                    <m:nor/>
                  </m:rPr>
                  <w:rPr>
                    <w:rFonts w:ascii="Cambria Math" w:hAnsi="Cambria Math"/>
                  </w:rPr>
                  <w:br/>
                </m:r>
              </m:oMath>
              <m:oMath>
                <m:r>
                  <m:rPr>
                    <m:nor/>
                  </m:rPr>
                  <w:rPr>
                    <w:rFonts w:ascii="Cambria Math" w:hAnsi="Cambria Math"/>
                  </w:rPr>
                  <m:t>&lt;keyword&gt;</m:t>
                </m:r>
                <m:r>
                  <m:rPr>
                    <m:nor/>
                  </m:rPr>
                  <w:rPr>
                    <w:rFonts w:ascii="Cambria Math" w:hAnsi="Cambria Math"/>
                  </w:rPr>
                  <w:br/>
                </m:r>
              </m:oMath>
              <m:oMath>
                <m:r>
                  <m:rPr>
                    <m:nor/>
                  </m:rPr>
                  <w:rPr>
                    <w:rFonts w:ascii="Cambria Math" w:hAnsi="Cambria Math"/>
                  </w:rPr>
                  <m:t>&lt;alphanumeric&gt;</m:t>
                </m:r>
              </m:oMath>
            </m:oMathPara>
          </w:p>
        </w:tc>
        <w:tc>
          <w:tcPr>
            <w:tcW w:w="540" w:type="dxa"/>
          </w:tcPr>
          <w:p w14:paraId="715EBBB6" w14:textId="2A9F080F" w:rsidR="00D64363" w:rsidRPr="00FC69F7" w:rsidRDefault="00D64363" w:rsidP="0034156F">
            <m:oMathPara>
              <m:oMathParaPr>
                <m:jc m:val="center"/>
              </m:oMathParaPr>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oMath>
            </m:oMathPara>
          </w:p>
        </w:tc>
        <w:tc>
          <w:tcPr>
            <w:tcW w:w="6655" w:type="dxa"/>
          </w:tcPr>
          <w:p w14:paraId="5A542FD9" w14:textId="779DE110" w:rsidR="00D64363" w:rsidRPr="00FC69F7" w:rsidRDefault="00D64363" w:rsidP="00024972">
            <w:pPr>
              <w:keepNext/>
            </w:pPr>
            <m:oMathPara>
              <m:oMathParaPr>
                <m:jc m:val="left"/>
              </m:oMathParaPr>
              <m:oMath>
                <m:r>
                  <m:rPr>
                    <m:nor/>
                  </m:rPr>
                  <w:rPr>
                    <w:rFonts w:ascii="Cambria Math" w:hAnsi="Cambria Math"/>
                  </w:rPr>
                  <m:t>&lt;atomic_query&gt; | (&lt;query&gt;)</m:t>
                </m:r>
                <m:r>
                  <m:rPr>
                    <m:nor/>
                  </m:rPr>
                  <m:t xml:space="preserve"> |</m:t>
                </m:r>
                <m:r>
                  <m:rPr>
                    <m:nor/>
                  </m:rPr>
                  <w:rPr>
                    <w:rFonts w:ascii="Cambria Math" w:hAnsi="Cambria Math"/>
                  </w:rPr>
                  <w:br/>
                </m:r>
              </m:oMath>
              <m:oMath>
                <m:r>
                  <m:rPr>
                    <m:nor/>
                  </m:rPr>
                  <w:rPr>
                    <w:rFonts w:ascii="Cambria Math" w:hAnsi="Cambria Math"/>
                  </w:rPr>
                  <m:t>NOT &lt;query&gt;</m:t>
                </m:r>
                <m:r>
                  <w:rPr>
                    <w:rFonts w:ascii="Cambria Math" w:hAnsi="Cambria Math"/>
                  </w:rPr>
                  <m:t xml:space="preserve"> |</m:t>
                </m:r>
                <m:r>
                  <m:rPr>
                    <m:sty m:val="p"/>
                  </m:rPr>
                  <w:rPr>
                    <w:rFonts w:ascii="Cambria Math" w:hAnsi="Cambria Math"/>
                  </w:rPr>
                  <w:br/>
                </m:r>
              </m:oMath>
              <m:oMath>
                <m:r>
                  <m:rPr>
                    <m:nor/>
                  </m:rPr>
                  <w:rPr>
                    <w:rFonts w:ascii="Cambria Math" w:hAnsi="Cambria Math"/>
                  </w:rPr>
                  <m:t>&lt;query&gt; &lt;binary_op&gt; &lt;query&gt;</m:t>
                </m:r>
                <m:r>
                  <m:rPr>
                    <m:nor/>
                  </m:rPr>
                  <w:rPr>
                    <w:rFonts w:ascii="Cambria Math" w:hAnsi="Cambria Math"/>
                  </w:rPr>
                  <w:br/>
                </m:r>
              </m:oMath>
              <m:oMath>
                <m:r>
                  <m:rPr>
                    <m:nor/>
                  </m:rPr>
                  <w:rPr>
                    <w:rFonts w:ascii="Cambria Math" w:hAnsi="Cambria Math"/>
                  </w:rPr>
                  <m:t>&lt;term&gt; | &lt;term&gt; &lt;atomic_query&gt;</m:t>
                </m:r>
                <m:r>
                  <m:rPr>
                    <m:nor/>
                  </m:rPr>
                  <w:rPr>
                    <w:rFonts w:ascii="Cambria Math" w:hAnsi="Cambria Math"/>
                  </w:rPr>
                  <w:br/>
                </m:r>
              </m:oMath>
              <m:oMath>
                <m:r>
                  <m:rPr>
                    <m:nor/>
                  </m:rPr>
                  <w:rPr>
                    <w:rFonts w:ascii="Cambria Math" w:hAnsi="Cambria Math"/>
                  </w:rPr>
                  <m:t>&lt;exact_phrase&gt; | &lt;keyword&gt;</m:t>
                </m:r>
                <m:r>
                  <m:rPr>
                    <m:nor/>
                  </m:rPr>
                  <w:rPr>
                    <w:rFonts w:ascii="Cambria Math" w:hAnsi="Cambria Math"/>
                  </w:rPr>
                  <w:br/>
                </m:r>
              </m:oMath>
              <m:oMath>
                <m:r>
                  <m:rPr>
                    <m:sty m:val="p"/>
                  </m:rPr>
                  <w:rPr>
                    <w:rFonts w:ascii="Cambria Math" w:hAnsi="Cambria Math"/>
                  </w:rPr>
                  <m:t xml:space="preserve">AND </m:t>
                </m:r>
                <m:r>
                  <m:rPr>
                    <m:nor/>
                  </m:rPr>
                  <w:rPr>
                    <w:rFonts w:ascii="Cambria Math" w:hAnsi="Cambria Math"/>
                  </w:rPr>
                  <m:t>| OR | …</m:t>
                </m:r>
                <m:r>
                  <m:rPr>
                    <m:sty m:val="p"/>
                  </m:rPr>
                  <w:rPr>
                    <w:rFonts w:ascii="Cambria Math" w:hAnsi="Cambria Math"/>
                  </w:rPr>
                  <w:br/>
                </m:r>
              </m:oMath>
              <m:oMath>
                <m:r>
                  <m:rPr>
                    <m:nor/>
                  </m:rPr>
                  <w:rPr>
                    <w:rFonts w:ascii="Cambria Math" w:hAnsi="Cambria Math"/>
                  </w:rPr>
                  <m:t>"&lt;keywords&gt;"</m:t>
                </m:r>
                <m:r>
                  <m:rPr>
                    <m:sty m:val="p"/>
                  </m:rPr>
                  <w:rPr>
                    <w:rFonts w:ascii="Cambria Math" w:hAnsi="Cambria Math"/>
                  </w:rPr>
                  <w:br/>
                </m:r>
              </m:oMath>
              <m:oMath>
                <m:r>
                  <m:rPr>
                    <m:nor/>
                  </m:rPr>
                  <w:rPr>
                    <w:rFonts w:ascii="Cambria Math" w:hAnsi="Cambria Math"/>
                  </w:rPr>
                  <m:t>&lt;keyword&gt; | &lt;keyword&gt; &lt;keywords&gt;</m:t>
                </m:r>
                <m:r>
                  <m:rPr>
                    <m:nor/>
                  </m:rPr>
                  <w:rPr>
                    <w:rFonts w:ascii="Cambria Math" w:hAnsi="Cambria Math"/>
                  </w:rPr>
                  <w:br/>
                </m:r>
              </m:oMath>
              <m:oMath>
                <m:r>
                  <m:rPr>
                    <m:nor/>
                  </m:rPr>
                  <w:rPr>
                    <w:rFonts w:ascii="Cambria Math" w:hAnsi="Cambria Math"/>
                  </w:rPr>
                  <m:t>&lt;alphanumeric&gt;&lt;keyword&gt; | &lt;alphanumeric&gt;</m:t>
                </m:r>
                <m:r>
                  <m:rPr>
                    <m:nor/>
                  </m:rPr>
                  <w:rPr>
                    <w:rFonts w:ascii="Cambria Math" w:hAnsi="Cambria Math"/>
                  </w:rPr>
                  <w:br/>
                </m:r>
              </m:oMath>
              <m:oMath>
                <m:r>
                  <m:rPr>
                    <m:nor/>
                  </m:rPr>
                  <w:rPr>
                    <w:rFonts w:ascii="Cambria Math" w:hAnsi="Cambria Math"/>
                  </w:rPr>
                  <m:t>a</m:t>
                </m:r>
                <m:d>
                  <m:dPr>
                    <m:begChr m:val="|"/>
                    <m:endChr m:val="|"/>
                    <m:ctrlPr>
                      <w:rPr>
                        <w:rFonts w:ascii="Cambria Math" w:hAnsi="Cambria Math"/>
                        <w:i/>
                      </w:rPr>
                    </m:ctrlPr>
                  </m:dPr>
                  <m:e>
                    <m:r>
                      <m:rPr>
                        <m:nor/>
                      </m:rPr>
                      <w:rPr>
                        <w:rFonts w:ascii="Cambria Math" w:hAnsi="Cambria Math"/>
                      </w:rPr>
                      <m:t>b</m:t>
                    </m:r>
                  </m:e>
                </m:d>
                <m:r>
                  <m:rPr>
                    <m:nor/>
                  </m:rPr>
                  <w:rPr>
                    <w:rFonts w:ascii="Cambria Math" w:hAnsi="Cambria Math"/>
                  </w:rPr>
                  <m:t>…</m:t>
                </m:r>
                <m:d>
                  <m:dPr>
                    <m:begChr m:val="|"/>
                    <m:endChr m:val="|"/>
                    <m:ctrlPr>
                      <w:rPr>
                        <w:rFonts w:ascii="Cambria Math" w:hAnsi="Cambria Math"/>
                        <w:i/>
                      </w:rPr>
                    </m:ctrlPr>
                  </m:dPr>
                  <m:e>
                    <m:r>
                      <m:rPr>
                        <m:nor/>
                      </m:rPr>
                      <w:rPr>
                        <w:rFonts w:ascii="Cambria Math" w:hAnsi="Cambria Math"/>
                      </w:rPr>
                      <m:t>z</m:t>
                    </m:r>
                  </m:e>
                </m:d>
                <m:r>
                  <m:rPr>
                    <m:nor/>
                  </m:rPr>
                  <w:rPr>
                    <w:rFonts w:ascii="Cambria Math" w:hAnsi="Cambria Math"/>
                  </w:rPr>
                  <m:t>0</m:t>
                </m:r>
                <m:d>
                  <m:dPr>
                    <m:begChr m:val="|"/>
                    <m:endChr m:val="|"/>
                    <m:ctrlPr>
                      <w:rPr>
                        <w:rFonts w:ascii="Cambria Math" w:hAnsi="Cambria Math"/>
                        <w:i/>
                      </w:rPr>
                    </m:ctrlPr>
                  </m:dPr>
                  <m:e>
                    <m:r>
                      <m:rPr>
                        <m:nor/>
                      </m:rPr>
                      <w:rPr>
                        <w:rFonts w:ascii="Cambria Math" w:hAnsi="Cambria Math"/>
                      </w:rPr>
                      <m:t>1</m:t>
                    </m:r>
                  </m:e>
                </m:d>
                <m:r>
                  <m:rPr>
                    <m:nor/>
                  </m:rPr>
                  <w:rPr>
                    <w:rFonts w:ascii="Cambria Math" w:hAnsi="Cambria Math"/>
                  </w:rPr>
                  <m:t>…|9</m:t>
                </m:r>
              </m:oMath>
            </m:oMathPara>
          </w:p>
        </w:tc>
      </w:tr>
    </w:tbl>
    <w:p w14:paraId="0E357D8C" w14:textId="1EB8D28E" w:rsidR="006F0689" w:rsidRDefault="006F0689">
      <w:pPr>
        <w:pStyle w:val="Caption"/>
      </w:pPr>
      <w:r>
        <w:t xml:space="preserve">Table </w:t>
      </w:r>
      <w:fldSimple w:instr=" SEQ Table \* ARABIC ">
        <w:r w:rsidR="00564760">
          <w:rPr>
            <w:noProof/>
          </w:rPr>
          <w:t>3</w:t>
        </w:r>
      </w:fldSimple>
      <w:r>
        <w:t xml:space="preserve"> </w:t>
      </w:r>
      <w:r w:rsidRPr="00585C21">
        <w:t>BNF set-theoretic query grammar</w:t>
      </w:r>
    </w:p>
    <w:p w14:paraId="5D7B952B" w14:textId="77777777" w:rsidR="00D64363" w:rsidRDefault="00D64363" w:rsidP="00D64363">
      <w:pPr>
        <w:pStyle w:val="Heading2"/>
      </w:pPr>
      <w:bookmarkStart w:id="227" w:name="_Toc396530596"/>
      <w:r>
        <w:t>Fuzzy set-theoretic search</w:t>
      </w:r>
      <w:bookmarkEnd w:id="227"/>
    </w:p>
    <w:p w14:paraId="691686AF" w14:textId="77777777" w:rsidR="00D64363" w:rsidRPr="00B84BC5" w:rsidRDefault="00D64363" w:rsidP="00D64363">
      <w:r>
        <w:t xml:space="preserve">Fuzzy set-theoretic queries are an extension of classical (crisp) set-theoretic queries. Instead of operating on Boolean values, they operate on degree of membership values; a degree of membership value represents the degree (in </w:t>
      </w:r>
      <w:r w:rsidRPr="00B84BC5">
        <w:t xml:space="preserve">the range </w:t>
      </w:r>
      <m:oMath>
        <m:r>
          <w:rPr>
            <w:rFonts w:ascii="Cambria Math" w:hAnsi="Cambria Math"/>
          </w:rPr>
          <m:t>[0, 1]</m:t>
        </m:r>
      </m:oMath>
      <w:r>
        <w:t>) to which something is a member of a set. At one extreme, a</w:t>
      </w:r>
      <w:r w:rsidRPr="00B84BC5">
        <w:t xml:space="preserve"> </w:t>
      </w:r>
      <w:r>
        <w:t>value equal to</w:t>
      </w:r>
      <w:r w:rsidRPr="00B84BC5">
        <w:t xml:space="preserve"> </w:t>
      </w:r>
      <m:oMath>
        <m:r>
          <w:rPr>
            <w:rFonts w:ascii="Cambria Math" w:hAnsi="Cambria Math"/>
          </w:rPr>
          <m:t>1</m:t>
        </m:r>
      </m:oMath>
      <w:r w:rsidRPr="00B84BC5">
        <w:t xml:space="preserve"> is</w:t>
      </w:r>
      <w:r>
        <w:t xml:space="preserve"> equivalent to </w:t>
      </w:r>
      <m:oMath>
        <m:r>
          <m:rPr>
            <m:sty m:val="p"/>
          </m:rPr>
          <w:rPr>
            <w:rStyle w:val="Emphasis"/>
            <w:rFonts w:ascii="Cambria Math" w:hAnsi="Cambria Math"/>
          </w:rPr>
          <m:t>true</m:t>
        </m:r>
      </m:oMath>
      <w:r>
        <w:rPr>
          <w:rStyle w:val="Emphasis"/>
          <w:i w:val="0"/>
        </w:rPr>
        <w:t>—</w:t>
      </w:r>
      <w:r>
        <w:t>e.g., a document is completely relevant to a query</w:t>
      </w:r>
      <w:r w:rsidRPr="00B84BC5">
        <w:t xml:space="preserve">. </w:t>
      </w:r>
      <w:r>
        <w:t>At the other extreme, a</w:t>
      </w:r>
      <w:r w:rsidRPr="00B84BC5">
        <w:t xml:space="preserve"> </w:t>
      </w:r>
      <w:r>
        <w:t xml:space="preserve">value </w:t>
      </w:r>
      <w:r w:rsidRPr="00B84BC5">
        <w:t xml:space="preserve">equal to </w:t>
      </w:r>
      <m:oMath>
        <m:r>
          <w:rPr>
            <w:rFonts w:ascii="Cambria Math" w:hAnsi="Cambria Math"/>
          </w:rPr>
          <m:t>0</m:t>
        </m:r>
      </m:oMath>
      <w:r w:rsidRPr="00B84BC5">
        <w:t xml:space="preserve"> is </w:t>
      </w:r>
      <w:r>
        <w:t xml:space="preserve">equivalent to </w:t>
      </w:r>
      <m:oMath>
        <m:r>
          <m:rPr>
            <m:sty m:val="p"/>
          </m:rPr>
          <w:rPr>
            <w:rStyle w:val="Emphasis"/>
            <w:rFonts w:ascii="Cambria Math" w:hAnsi="Cambria Math"/>
          </w:rPr>
          <m:t>false</m:t>
        </m:r>
      </m:oMath>
      <w:r>
        <w:rPr>
          <w:rStyle w:val="Emphasis"/>
          <w:i w:val="0"/>
        </w:rPr>
        <w:t>—e.g., a document is completely irrelevant to a query</w:t>
      </w:r>
      <w:r>
        <w:t>.</w:t>
      </w:r>
    </w:p>
    <w:p w14:paraId="2039CF47" w14:textId="1028D55C" w:rsidR="00D64363" w:rsidRPr="00B84BC5" w:rsidRDefault="00D64363" w:rsidP="00D64363">
      <w:r w:rsidRPr="00B84BC5">
        <w:t xml:space="preserve">Fuzzy </w:t>
      </w:r>
      <w:r>
        <w:t>operator</w:t>
      </w:r>
      <w:r w:rsidRPr="00B84BC5">
        <w:t xml:space="preserve"> equivalents </w:t>
      </w:r>
      <w:r>
        <w:t xml:space="preserve">to </w:t>
      </w:r>
      <m:oMath>
        <m:r>
          <m:rPr>
            <m:nor/>
          </m:rPr>
          <w:rPr>
            <w:rFonts w:ascii="Cambria Math" w:hAnsi="Cambria Math"/>
          </w:rPr>
          <m:t>NOT</m:t>
        </m:r>
      </m:oMath>
      <w:r>
        <w:t xml:space="preserve">, </w:t>
      </w:r>
      <m:oMath>
        <m:r>
          <m:rPr>
            <m:nor/>
          </m:rPr>
          <w:rPr>
            <w:rFonts w:ascii="Cambria Math" w:hAnsi="Cambria Math"/>
          </w:rPr>
          <m:t>OR</m:t>
        </m:r>
      </m:oMath>
      <w:r>
        <w:t xml:space="preserve">, and </w:t>
      </w:r>
      <m:oMath>
        <m:r>
          <m:rPr>
            <m:nor/>
          </m:rPr>
          <w:rPr>
            <w:rFonts w:ascii="Cambria Math" w:hAnsi="Cambria Math"/>
          </w:rPr>
          <m:t>AND</m:t>
        </m:r>
      </m:oMath>
      <w:r>
        <w:t xml:space="preserve"> are:</w:t>
      </w:r>
    </w:p>
    <w:p w14:paraId="64D19941" w14:textId="38BAC29E" w:rsidR="00D64363" w:rsidRPr="0076729E" w:rsidRDefault="00897573" w:rsidP="00D64363">
      <w:pPr>
        <w:rPr>
          <w:rFonts w:ascii="Cambria Math" w:hAnsi="Cambria Math"/>
          <w:oMath/>
        </w:rPr>
      </w:pPr>
      <m:oMathPara>
        <m:oMath>
          <m:r>
            <m:rPr>
              <m:nor/>
            </m:rPr>
            <w:rPr>
              <w:rFonts w:ascii="Cambria Math" w:hAnsi="Cambria Math"/>
            </w:rPr>
            <m:t>NOT</m:t>
          </m:r>
          <m:r>
            <w:rPr>
              <w:rFonts w:ascii="Cambria Math" w:hAnsi="Cambria Math"/>
            </w:rPr>
            <m:t>(q) = 1 - q</m:t>
          </m:r>
        </m:oMath>
      </m:oMathPara>
    </w:p>
    <w:p w14:paraId="57F130DF" w14:textId="7E366544" w:rsidR="00D64363" w:rsidRPr="0076729E" w:rsidRDefault="00897573" w:rsidP="00D64363">
      <w:pPr>
        <w:rPr>
          <w:rFonts w:ascii="Cambria Math" w:hAnsi="Cambria Math"/>
          <w:oMath/>
        </w:rPr>
      </w:pPr>
      <m:oMathPara>
        <m:oMath>
          <m:r>
            <m:rPr>
              <m:nor/>
            </m:rPr>
            <w:rPr>
              <w:rFonts w:ascii="Cambria Math" w:hAnsi="Cambria Math"/>
            </w:rPr>
            <m:t>AND</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2</m:t>
                  </m:r>
                </m:sub>
              </m:sSub>
            </m:e>
          </m:d>
          <m:r>
            <w:rPr>
              <w:rFonts w:ascii="Cambria Math" w:hAnsi="Cambria Math"/>
            </w:rPr>
            <m:t xml:space="preserve">= </m:t>
          </m:r>
          <m:r>
            <m:rPr>
              <m:nor/>
            </m:rPr>
            <w:rPr>
              <w:rFonts w:ascii="Cambria Math" w:hAnsi="Cambria Math"/>
            </w:rPr>
            <m:t>MIN</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2</m:t>
                  </m:r>
                </m:sub>
              </m:sSub>
            </m:e>
          </m:d>
        </m:oMath>
      </m:oMathPara>
    </w:p>
    <w:p w14:paraId="5AECC82E" w14:textId="7C8FDAA7" w:rsidR="00D64363" w:rsidRPr="0076729E" w:rsidRDefault="00897573" w:rsidP="00D64363">
      <w:pPr>
        <w:rPr>
          <w:rFonts w:ascii="Cambria Math" w:hAnsi="Cambria Math"/>
          <w:oMath/>
        </w:rPr>
      </w:pPr>
      <m:oMathPara>
        <m:oMath>
          <m:r>
            <m:rPr>
              <m:nor/>
            </m:rPr>
            <w:rPr>
              <w:rFonts w:ascii="Cambria Math" w:hAnsi="Cambria Math"/>
            </w:rPr>
            <m:t>OR</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 xml:space="preserve">) = </m:t>
          </m:r>
          <m:r>
            <m:rPr>
              <m:nor/>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oMath>
      </m:oMathPara>
    </w:p>
    <w:p w14:paraId="172D3760" w14:textId="7400C9F9" w:rsidR="00FF12E7" w:rsidRDefault="00FF12E7" w:rsidP="00FF12E7">
      <w:r>
        <w:t>F</w:t>
      </w:r>
      <w:r w:rsidRPr="00B84BC5">
        <w:t xml:space="preserve">uzzy </w:t>
      </w:r>
      <w:r>
        <w:t>set-theoretic queries</w:t>
      </w:r>
      <w:r w:rsidRPr="00B84BC5">
        <w:t xml:space="preserve"> </w:t>
      </w:r>
      <w:r>
        <w:t>may</w:t>
      </w:r>
      <w:r w:rsidRPr="00B84BC5">
        <w:t xml:space="preserve"> use the </w:t>
      </w:r>
      <w:r>
        <w:t>normalized output</w:t>
      </w:r>
      <w:r w:rsidRPr="00B84BC5">
        <w:t xml:space="preserve"> of</w:t>
      </w:r>
      <w:r>
        <w:t xml:space="preserve"> any scoring algorithm or heuristic that does not simply output a binary score</w:t>
      </w:r>
      <w:r>
        <w:rPr>
          <w:rStyle w:val="FootnoteReference"/>
        </w:rPr>
        <w:footnoteReference w:id="44"/>
      </w:r>
      <w:r>
        <w:t xml:space="preserve">. The non-binary output from BM25 and MinDist* are obvious candidates for this. However, before they may be used, their output must be normalized </w:t>
      </w:r>
      <w:r w:rsidR="00ED520D">
        <w:t>such that</w:t>
      </w:r>
      <w:r>
        <w:t xml:space="preserve"> the maximum value is </w:t>
      </w:r>
      <m:oMath>
        <m:r>
          <w:rPr>
            <w:rFonts w:ascii="Cambria Math" w:hAnsi="Cambria Math"/>
          </w:rPr>
          <m:t>1</m:t>
        </m:r>
      </m:oMath>
      <w:r>
        <w:t xml:space="preserve"> and the minimum value is </w:t>
      </w:r>
      <m:oMath>
        <m:r>
          <w:rPr>
            <w:rFonts w:ascii="Cambria Math" w:hAnsi="Cambria Math"/>
          </w:rPr>
          <m:t>0</m:t>
        </m:r>
      </m:oMath>
      <w:r>
        <w:t>.</w:t>
      </w:r>
    </w:p>
    <w:p w14:paraId="667DB4A4" w14:textId="010BA642" w:rsidR="00FF12E7" w:rsidRDefault="005D58F8" w:rsidP="00FF12E7">
      <w:r>
        <w:t>For</w:t>
      </w:r>
      <w:r w:rsidR="00D30259">
        <w:t xml:space="preserve"> </w:t>
      </w:r>
      <w:r>
        <w:t xml:space="preserve">instance, unnormalized </w:t>
      </w:r>
      <w:r w:rsidR="00FF12E7">
        <w:t>MinDist</w:t>
      </w:r>
      <w:r>
        <w:t xml:space="preserve">* is </w:t>
      </w:r>
      <m:oMath>
        <m:r>
          <w:rPr>
            <w:rFonts w:ascii="Cambria Math" w:hAnsi="Cambria Math"/>
          </w:rPr>
          <m:t>MinDistScore</m:t>
        </m:r>
        <m:d>
          <m:dPr>
            <m:ctrlPr>
              <w:rPr>
                <w:rFonts w:ascii="Cambria Math" w:hAnsi="Cambria Math"/>
                <w:i/>
              </w:rPr>
            </m:ctrlPr>
          </m:dPr>
          <m:e>
            <m:r>
              <w:rPr>
                <w:rFonts w:ascii="Cambria Math" w:hAnsi="Cambria Math"/>
              </w:rPr>
              <m:t>Q</m:t>
            </m:r>
          </m:e>
        </m:d>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α+γ∙</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βs</m:t>
                            </m:r>
                          </m:num>
                          <m:den>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m:t>
                                        </m:r>
                                      </m:sup>
                                    </m:sSup>
                                  </m:e>
                                </m:d>
                              </m:e>
                              <m:sup>
                                <m:r>
                                  <w:rPr>
                                    <w:rFonts w:ascii="Cambria Math" w:hAnsi="Cambria Math"/>
                                  </w:rPr>
                                  <m:t>θ</m:t>
                                </m:r>
                              </m:sup>
                            </m:sSup>
                          </m:den>
                        </m:f>
                      </m:e>
                    </m:d>
                  </m:e>
                </m:func>
              </m:e>
            </m:d>
          </m:e>
        </m:func>
      </m:oMath>
      <w:r>
        <w:t xml:space="preserve">. The minimum value for </w:t>
      </w:r>
      <m:oMath>
        <m:r>
          <w:rPr>
            <w:rFonts w:ascii="Cambria Math" w:hAnsi="Cambria Math"/>
          </w:rPr>
          <m:t>MinDistScore</m:t>
        </m:r>
      </m:oMath>
      <w:r>
        <w:t xml:space="preserve"> is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s→∞</m:t>
                </m:r>
              </m:lim>
            </m:limLow>
          </m:fName>
          <m:e>
            <m:r>
              <w:rPr>
                <w:rFonts w:ascii="Cambria Math" w:hAnsi="Cambria Math"/>
              </w:rPr>
              <m:t>MinDistScore</m:t>
            </m:r>
            <m:d>
              <m:dPr>
                <m:ctrlPr>
                  <w:rPr>
                    <w:rFonts w:ascii="Cambria Math" w:hAnsi="Cambria Math"/>
                    <w:i/>
                  </w:rPr>
                </m:ctrlPr>
              </m:dPr>
              <m:e>
                <m:r>
                  <w:rPr>
                    <w:rFonts w:ascii="Cambria Math" w:hAnsi="Cambria Math"/>
                  </w:rPr>
                  <m:t>Q</m:t>
                </m:r>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(α)</m:t>
            </m:r>
          </m:e>
        </m:func>
      </m:oMath>
      <w:r>
        <w:t xml:space="preserve"> and the maximum value is </w:t>
      </w:r>
      <m:oMath>
        <m:r>
          <w:rPr>
            <w:rFonts w:ascii="Cambria Math" w:hAnsi="Cambria Math"/>
          </w:rPr>
          <m:t>MinDistScore</m:t>
        </m:r>
        <m:d>
          <m:dPr>
            <m:ctrlPr>
              <w:rPr>
                <w:rFonts w:ascii="Cambria Math" w:hAnsi="Cambria Math"/>
                <w:i/>
              </w:rPr>
            </m:ctrlPr>
          </m:dPr>
          <m:e>
            <m:r>
              <w:rPr>
                <w:rFonts w:ascii="Cambria Math" w:hAnsi="Cambria Math"/>
              </w:rPr>
              <m:t>Q;s=0</m:t>
            </m:r>
          </m:e>
        </m:d>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α+γ</m:t>
                </m:r>
              </m:e>
            </m:d>
          </m:e>
        </m:func>
      </m:oMath>
      <w:r w:rsidR="00D30259">
        <w:t xml:space="preserve">. Thus, normalized MinDistScore is </w:t>
      </w:r>
      <m:oMath>
        <m:r>
          <w:rPr>
            <w:rFonts w:ascii="Cambria Math" w:hAnsi="Cambria Math"/>
          </w:rPr>
          <m:t>MinDistNorm</m:t>
        </m:r>
        <m:d>
          <m:dPr>
            <m:ctrlPr>
              <w:rPr>
                <w:rFonts w:ascii="Cambria Math" w:hAnsi="Cambria Math"/>
                <w:i/>
              </w:rPr>
            </m:ctrlPr>
          </m:dPr>
          <m:e>
            <m:r>
              <w:rPr>
                <w:rFonts w:ascii="Cambria Math" w:hAnsi="Cambria Math"/>
              </w:rPr>
              <m:t>d,Q</m:t>
            </m:r>
          </m:e>
        </m:d>
        <m:r>
          <w:rPr>
            <w:rFonts w:ascii="Cambria Math" w:hAnsi="Cambria Math"/>
          </w:rPr>
          <m:t>=</m:t>
        </m:r>
        <m:f>
          <m:fPr>
            <m:ctrlPr>
              <w:rPr>
                <w:rFonts w:ascii="Cambria Math" w:hAnsi="Cambria Math"/>
                <w:i/>
              </w:rPr>
            </m:ctrlPr>
          </m:fPr>
          <m:num>
            <m:r>
              <w:rPr>
                <w:rFonts w:ascii="Cambria Math" w:hAnsi="Cambria Math"/>
              </w:rPr>
              <m:t>MinDistScore</m:t>
            </m:r>
            <m:d>
              <m:dPr>
                <m:ctrlPr>
                  <w:rPr>
                    <w:rFonts w:ascii="Cambria Math" w:hAnsi="Cambria Math"/>
                    <w:i/>
                  </w:rPr>
                </m:ctrlPr>
              </m:dPr>
              <m:e>
                <m:r>
                  <w:rPr>
                    <w:rFonts w:ascii="Cambria Math" w:hAnsi="Cambria Math"/>
                  </w:rPr>
                  <m:t>d,Q</m:t>
                </m:r>
              </m:e>
            </m:d>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(α)</m:t>
                </m:r>
              </m:e>
            </m:func>
          </m:num>
          <m:den>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α+γ</m:t>
                    </m:r>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(α)</m:t>
                </m:r>
              </m:e>
            </m:func>
          </m:den>
        </m:f>
        <m:r>
          <w:rPr>
            <w:rFonts w:ascii="Cambria Math" w:hAnsi="Cambria Math"/>
          </w:rPr>
          <m:t>=</m:t>
        </m:r>
        <m:f>
          <m:fPr>
            <m:ctrlPr>
              <w:rPr>
                <w:rFonts w:ascii="Cambria Math" w:hAnsi="Cambria Math"/>
                <w:i/>
              </w:rPr>
            </m:ctrlPr>
          </m:fPr>
          <m:num>
            <m:r>
              <w:rPr>
                <w:rFonts w:ascii="Cambria Math" w:hAnsi="Cambria Math"/>
              </w:rPr>
              <m:t>MinDistScore</m:t>
            </m:r>
            <m:d>
              <m:dPr>
                <m:ctrlPr>
                  <w:rPr>
                    <w:rFonts w:ascii="Cambria Math" w:hAnsi="Cambria Math"/>
                    <w:i/>
                  </w:rPr>
                </m:ctrlPr>
              </m:dPr>
              <m:e>
                <m:r>
                  <w:rPr>
                    <w:rFonts w:ascii="Cambria Math" w:hAnsi="Cambria Math"/>
                  </w:rPr>
                  <m:t>d,Q</m:t>
                </m:r>
              </m:e>
            </m:d>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(α)</m:t>
                </m:r>
              </m:e>
            </m:func>
          </m:num>
          <m:den>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α+γ</m:t>
                        </m:r>
                      </m:num>
                      <m:den>
                        <m:r>
                          <w:rPr>
                            <w:rFonts w:ascii="Cambria Math" w:hAnsi="Cambria Math"/>
                          </w:rPr>
                          <m:t>α</m:t>
                        </m:r>
                      </m:den>
                    </m:f>
                  </m:e>
                </m:d>
              </m:e>
            </m:func>
          </m:den>
        </m:f>
      </m:oMath>
      <w:r w:rsidR="00D30259">
        <w:t xml:space="preserve">. </w:t>
      </w:r>
      <m:oMath>
        <m:r>
          <w:rPr>
            <w:rFonts w:ascii="Cambria Math" w:hAnsi="Cambria Math"/>
          </w:rPr>
          <m:t>MinDistNorm</m:t>
        </m:r>
      </m:oMath>
      <w:r w:rsidR="00D30259">
        <w:t xml:space="preserve"> may be used in fu</w:t>
      </w:r>
      <w:r w:rsidR="00317D51">
        <w:t>zzy set theoretic queries.</w:t>
      </w:r>
      <w:r w:rsidR="004752E3">
        <w:t xml:space="preserve"> For example:</w:t>
      </w:r>
    </w:p>
    <w:p w14:paraId="53BA494F" w14:textId="6ABE3E03" w:rsidR="00D30259" w:rsidRDefault="00317D51" w:rsidP="00FF12E7">
      <m:oMathPara>
        <m:oMath>
          <m:r>
            <m:rPr>
              <m:nor/>
            </m:rPr>
            <w:rPr>
              <w:rFonts w:ascii="Cambria Math" w:hAnsi="Cambria Math"/>
            </w:rPr>
            <m:t xml:space="preserve">fuzzy degree of membership for doc </m:t>
          </m:r>
          <m:r>
            <w:rPr>
              <w:rFonts w:ascii="Cambria Math" w:hAnsi="Cambria Math"/>
            </w:rPr>
            <m:t>d=</m:t>
          </m:r>
          <m:d>
            <m:dPr>
              <m:ctrlPr>
                <w:rPr>
                  <w:rFonts w:ascii="Cambria Math" w:hAnsi="Cambria Math"/>
                </w:rPr>
              </m:ctrlPr>
            </m:dPr>
            <m:e>
              <m:r>
                <w:rPr>
                  <w:rFonts w:ascii="Cambria Math" w:hAnsi="Cambria Math"/>
                </w:rPr>
                <m:t>MinDistNorm</m:t>
              </m:r>
              <m:d>
                <m:dPr>
                  <m:ctrlPr>
                    <w:rPr>
                      <w:rFonts w:ascii="Cambria Math" w:hAnsi="Cambria Math"/>
                      <w:i/>
                    </w:rPr>
                  </m:ctrlPr>
                </m:dPr>
                <m:e>
                  <m:sSub>
                    <m:sSubPr>
                      <m:ctrlPr>
                        <w:rPr>
                          <w:rFonts w:ascii="Cambria Math" w:hAnsi="Cambria Math"/>
                          <w:i/>
                        </w:rPr>
                      </m:ctrlPr>
                    </m:sSubPr>
                    <m:e>
                      <m:r>
                        <w:rPr>
                          <w:rFonts w:ascii="Cambria Math" w:hAnsi="Cambria Math"/>
                        </w:rPr>
                        <m:t>d,Q</m:t>
                      </m:r>
                    </m:e>
                    <m:sub>
                      <m:r>
                        <w:rPr>
                          <w:rFonts w:ascii="Cambria Math" w:hAnsi="Cambria Math"/>
                        </w:rPr>
                        <m:t>1</m:t>
                      </m:r>
                    </m:sub>
                  </m:sSub>
                </m:e>
              </m:d>
              <m:r>
                <w:rPr>
                  <w:rFonts w:ascii="Cambria Math" w:hAnsi="Cambria Math"/>
                </w:rPr>
                <m:t xml:space="preserve"> OR MinDistNorm</m:t>
              </m:r>
            </m:e>
          </m:d>
          <m:r>
            <m:rPr>
              <m:nor/>
            </m:rPr>
            <w:rPr>
              <w:rFonts w:ascii="Cambria Math" w:hAnsi="Cambria Math"/>
            </w:rPr>
            <m:t xml:space="preserve"> AND NOT</m:t>
          </m:r>
          <m:d>
            <m:dPr>
              <m:ctrlPr>
                <w:rPr>
                  <w:rFonts w:ascii="Cambria Math" w:hAnsi="Cambria Math"/>
                  <w:i/>
                </w:rPr>
              </m:ctrlPr>
            </m:dPr>
            <m:e>
              <m:r>
                <m:rPr>
                  <m:nor/>
                </m:rPr>
                <w:rPr>
                  <w:rFonts w:ascii="Cambria Math" w:hAnsi="Cambria Math"/>
                </w:rPr>
                <m:t>MinDistNorm</m:t>
              </m:r>
              <m:d>
                <m:dPr>
                  <m:ctrlPr>
                    <w:rPr>
                      <w:rFonts w:ascii="Cambria Math" w:hAnsi="Cambria Math"/>
                      <w:i/>
                    </w:rPr>
                  </m:ctrlPr>
                </m:dPr>
                <m:e>
                  <m:sSub>
                    <m:sSubPr>
                      <m:ctrlPr>
                        <w:rPr>
                          <w:rFonts w:ascii="Cambria Math" w:hAnsi="Cambria Math"/>
                          <w:i/>
                        </w:rPr>
                      </m:ctrlPr>
                    </m:sSubPr>
                    <m:e>
                      <m:r>
                        <w:rPr>
                          <w:rFonts w:ascii="Cambria Math" w:hAnsi="Cambria Math"/>
                        </w:rPr>
                        <m:t>d,Q</m:t>
                      </m:r>
                    </m:e>
                    <m:sub>
                      <m:r>
                        <w:rPr>
                          <w:rFonts w:ascii="Cambria Math" w:hAnsi="Cambria Math"/>
                        </w:rPr>
                        <m:t>2</m:t>
                      </m:r>
                    </m:sub>
                  </m:sSub>
                </m:e>
              </m:d>
            </m:e>
          </m:d>
          <m:r>
            <w:rPr>
              <w:rFonts w:ascii="Cambria Math" w:hAnsi="Cambria Math"/>
            </w:rPr>
            <m:t>,</m:t>
          </m:r>
        </m:oMath>
      </m:oMathPara>
    </w:p>
    <w:p w14:paraId="4566E28A" w14:textId="77777777" w:rsidR="001660FB" w:rsidRDefault="001660FB" w:rsidP="001660FB">
      <w:r>
        <w:t xml:space="preserve">where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3</m:t>
            </m:r>
          </m:sub>
        </m:sSub>
      </m:oMath>
      <w:r>
        <w:t xml:space="preserve"> can be any query (see section </w:t>
      </w:r>
      <w:r>
        <w:fldChar w:fldCharType="begin"/>
      </w:r>
      <w:r>
        <w:instrText xml:space="preserve"> REF _Ref392875030 \w \h </w:instrText>
      </w:r>
      <w:r>
        <w:fldChar w:fldCharType="separate"/>
      </w:r>
      <w:r w:rsidR="00564760">
        <w:t>3.4.1</w:t>
      </w:r>
      <w:r>
        <w:fldChar w:fldCharType="end"/>
      </w:r>
      <w:r>
        <w:t>).</w:t>
      </w:r>
    </w:p>
    <w:p w14:paraId="3996BD33" w14:textId="0F70CC50" w:rsidR="00317D51" w:rsidRDefault="00317D51" w:rsidP="00FF12E7">
      <w:r>
        <w:t xml:space="preserve">A similar normalization can be done for </w:t>
      </w:r>
      <m:oMath>
        <m:r>
          <w:rPr>
            <w:rFonts w:ascii="Cambria Math" w:hAnsi="Cambria Math"/>
          </w:rPr>
          <m:t>BM25Score</m:t>
        </m:r>
      </m:oMath>
      <w:r>
        <w:t xml:space="preserve">. Moreover, it may be reasonable to allow the metrics to be specifically requested by the user, e.g., let </w:t>
      </w:r>
      <m:oMath>
        <m:r>
          <w:rPr>
            <w:rFonts w:ascii="Cambria Math" w:hAnsi="Cambria Math"/>
          </w:rPr>
          <m:t>MinDistNorm(d,Q)≡close(d,Q)</m:t>
        </m:r>
      </m:oMath>
      <w:r>
        <w:t xml:space="preserve">, </w:t>
      </w:r>
      <m:oMath>
        <m:r>
          <w:rPr>
            <w:rFonts w:ascii="Cambria Math" w:hAnsi="Cambria Math"/>
          </w:rPr>
          <m:t>BM25Norm(d,Q)≡term_importance(d,Q)</m:t>
        </m:r>
      </m:oMath>
      <w:r w:rsidR="004752E3">
        <w:t>, and the linear combination</w:t>
      </w:r>
      <w:r w:rsidR="00E8325F">
        <w:t xml:space="preserve">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∙MinDistScore</m:t>
        </m:r>
        <m:d>
          <m:dPr>
            <m:ctrlPr>
              <w:rPr>
                <w:rFonts w:ascii="Cambria Math" w:hAnsi="Cambria Math"/>
                <w:i/>
              </w:rPr>
            </m:ctrlPr>
          </m:dPr>
          <m:e>
            <m:r>
              <w:rPr>
                <w:rFonts w:ascii="Cambria Math" w:hAnsi="Cambria Math"/>
              </w:rPr>
              <m:t>d,Q</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∙BM25Score</m:t>
        </m:r>
        <m:d>
          <m:dPr>
            <m:ctrlPr>
              <w:rPr>
                <w:rFonts w:ascii="Cambria Math" w:hAnsi="Cambria Math"/>
                <w:i/>
              </w:rPr>
            </m:ctrlPr>
          </m:dPr>
          <m:e>
            <m:r>
              <w:rPr>
                <w:rFonts w:ascii="Cambria Math" w:hAnsi="Cambria Math"/>
              </w:rPr>
              <m:t>d,Q</m:t>
            </m:r>
          </m:e>
        </m:d>
        <m:r>
          <w:rPr>
            <w:rFonts w:ascii="Cambria Math" w:hAnsi="Cambria Math"/>
          </w:rPr>
          <m:t>≡importance(d,Q)</m:t>
        </m:r>
      </m:oMath>
      <w:r w:rsidR="00E8325F">
        <w:t>.</w:t>
      </w:r>
      <w:r w:rsidR="00014C8C">
        <w:t xml:space="preserve"> </w:t>
      </w:r>
      <w:r w:rsidR="00E8325F">
        <w:t>Thus, for example</w:t>
      </w:r>
      <w:r w:rsidR="00694D3D">
        <w:t>:</w:t>
      </w:r>
      <w:r w:rsidR="004752E3">
        <w:br/>
      </w:r>
      <m:oMathPara>
        <m:oMath>
          <m:r>
            <m:rPr>
              <m:nor/>
            </m:rPr>
            <w:rPr>
              <w:rFonts w:ascii="Cambria Math" w:hAnsi="Cambria Math"/>
            </w:rPr>
            <m:t>fuzzy degree of membership for doc d</m:t>
          </m:r>
          <m:r>
            <w:rPr>
              <w:rFonts w:ascii="Cambria Math" w:hAnsi="Cambria Math"/>
            </w:rPr>
            <m:t>=</m:t>
          </m:r>
          <m:d>
            <m:dPr>
              <m:ctrlPr>
                <w:rPr>
                  <w:rFonts w:ascii="Cambria Math" w:hAnsi="Cambria Math"/>
                  <w:i/>
                </w:rPr>
              </m:ctrlPr>
            </m:dPr>
            <m:e>
              <m:r>
                <m:rPr>
                  <m:nor/>
                </m:rPr>
                <w:rPr>
                  <w:rFonts w:ascii="Cambria Math" w:hAnsi="Cambria Math"/>
                </w:rPr>
                <m:t>close</m:t>
              </m:r>
              <m:d>
                <m:dPr>
                  <m:ctrlPr>
                    <w:rPr>
                      <w:rFonts w:ascii="Cambria Math" w:hAnsi="Cambria Math"/>
                      <w:i/>
                    </w:rPr>
                  </m:ctrlPr>
                </m:dPr>
                <m:e>
                  <m:sSub>
                    <m:sSubPr>
                      <m:ctrlPr>
                        <w:rPr>
                          <w:rFonts w:ascii="Cambria Math" w:hAnsi="Cambria Math"/>
                          <w:i/>
                        </w:rPr>
                      </m:ctrlPr>
                    </m:sSubPr>
                    <m:e>
                      <m:r>
                        <w:rPr>
                          <w:rFonts w:ascii="Cambria Math" w:hAnsi="Cambria Math"/>
                        </w:rPr>
                        <m:t>d,Q</m:t>
                      </m:r>
                    </m:e>
                    <m:sub>
                      <m:r>
                        <w:rPr>
                          <w:rFonts w:ascii="Cambria Math" w:hAnsi="Cambria Math"/>
                        </w:rPr>
                        <m:t>1</m:t>
                      </m:r>
                    </m:sub>
                  </m:sSub>
                </m:e>
              </m:d>
              <m:r>
                <m:rPr>
                  <m:nor/>
                </m:rPr>
                <w:rPr>
                  <w:rFonts w:ascii="Cambria Math" w:hAnsi="Cambria Math"/>
                </w:rPr>
                <m:t xml:space="preserve"> OR NOT</m:t>
              </m:r>
              <m:d>
                <m:dPr>
                  <m:ctrlPr>
                    <w:rPr>
                      <w:rFonts w:ascii="Cambria Math" w:hAnsi="Cambria Math"/>
                      <w:i/>
                    </w:rPr>
                  </m:ctrlPr>
                </m:dPr>
                <m:e>
                  <m:r>
                    <m:rPr>
                      <m:nor/>
                    </m:rPr>
                    <w:rPr>
                      <w:rFonts w:ascii="Cambria Math" w:hAnsi="Cambria Math"/>
                    </w:rPr>
                    <m:t>importance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Q</m:t>
                          </m:r>
                        </m:e>
                        <m:sub>
                          <m:r>
                            <w:rPr>
                              <w:rFonts w:ascii="Cambria Math" w:hAnsi="Cambria Math"/>
                            </w:rPr>
                            <m:t>2</m:t>
                          </m:r>
                        </m:sub>
                      </m:sSub>
                    </m:e>
                  </m:d>
                </m:e>
              </m:d>
            </m:e>
          </m:d>
          <m:r>
            <w:rPr>
              <w:rFonts w:ascii="Cambria Math" w:hAnsi="Cambria Math"/>
            </w:rPr>
            <m:t xml:space="preserve"> </m:t>
          </m:r>
          <m:r>
            <m:rPr>
              <m:nor/>
            </m:rPr>
            <w:rPr>
              <w:rFonts w:ascii="Cambria Math" w:hAnsi="Cambria Math"/>
            </w:rPr>
            <m:t>OR</m:t>
          </m:r>
          <m:r>
            <w:rPr>
              <w:rFonts w:ascii="Cambria Math" w:hAnsi="Cambria Math"/>
            </w:rPr>
            <m:t xml:space="preserve"> </m:t>
          </m:r>
          <m:r>
            <m:rPr>
              <m:nor/>
            </m:rPr>
            <w:rPr>
              <w:rFonts w:ascii="Cambria Math" w:hAnsi="Cambria Math"/>
            </w:rPr>
            <m:t>term_importance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Q</m:t>
                  </m:r>
                </m:e>
                <m:sub>
                  <m:r>
                    <w:rPr>
                      <w:rFonts w:ascii="Cambria Math" w:hAnsi="Cambria Math"/>
                    </w:rPr>
                    <m:t>3</m:t>
                  </m:r>
                </m:sub>
              </m:sSub>
            </m:e>
          </m:d>
        </m:oMath>
      </m:oMathPara>
    </w:p>
    <w:p w14:paraId="60CCFF9A" w14:textId="13D362FA" w:rsidR="00FF12E7" w:rsidRDefault="00416CA2" w:rsidP="00FF12E7">
      <w:r>
        <w:t>Typically</w:t>
      </w:r>
      <w:r w:rsidR="00FF12E7">
        <w:t xml:space="preserve">, some defuzzification </w:t>
      </w:r>
      <w:r>
        <w:t>procedure</w:t>
      </w:r>
      <w:r w:rsidR="00FF12E7">
        <w:t xml:space="preserve"> is </w:t>
      </w:r>
      <w:r>
        <w:t xml:space="preserve">used to produce some actual result from the </w:t>
      </w:r>
      <w:r w:rsidR="00FF12E7">
        <w:t xml:space="preserve">degree of membership </w:t>
      </w:r>
      <w:r>
        <w:t>values</w:t>
      </w:r>
      <w:r w:rsidR="00AF1B7F">
        <w:t xml:space="preserve"> (like a steering direction in a </w:t>
      </w:r>
      <w:r>
        <w:t xml:space="preserve">fuzzy control </w:t>
      </w:r>
      <w:r w:rsidR="00AF1B7F">
        <w:t>system).</w:t>
      </w:r>
      <w:r w:rsidR="00E8325F">
        <w:t xml:space="preserve"> </w:t>
      </w:r>
      <w:r w:rsidR="00AF1B7F">
        <w:t>In the conte</w:t>
      </w:r>
      <w:r>
        <w:t>xt</w:t>
      </w:r>
      <w:r w:rsidR="00AF1B7F">
        <w:t xml:space="preserve"> of information retrieval, one option is to define an operator, </w:t>
      </w:r>
      <m:oMath>
        <m:r>
          <w:rPr>
            <w:rFonts w:ascii="Cambria Math" w:hAnsi="Cambria Math"/>
          </w:rPr>
          <m:t>true</m:t>
        </m:r>
        <m:d>
          <m:dPr>
            <m:ctrlPr>
              <w:rPr>
                <w:rFonts w:ascii="Cambria Math" w:hAnsi="Cambria Math"/>
                <w:i/>
              </w:rPr>
            </m:ctrlPr>
          </m:dPr>
          <m:e>
            <m:r>
              <w:rPr>
                <w:rFonts w:ascii="Cambria Math" w:hAnsi="Cambria Math"/>
              </w:rPr>
              <m:t>q</m:t>
            </m:r>
          </m:e>
        </m:d>
        <m:r>
          <w:rPr>
            <w:rFonts w:ascii="Cambria Math" w:hAnsi="Cambria Math"/>
          </w:rPr>
          <m:t>=q&gt;K</m:t>
        </m:r>
      </m:oMath>
      <w:r w:rsidR="00AF1B7F">
        <w:t xml:space="preserve">, where </w:t>
      </w:r>
      <m:oMath>
        <m:r>
          <w:rPr>
            <w:rFonts w:ascii="Cambria Math" w:hAnsi="Cambria Math"/>
          </w:rPr>
          <m:t>q</m:t>
        </m:r>
      </m:oMath>
      <w:r>
        <w:t xml:space="preserve"> represents </w:t>
      </w:r>
      <w:r w:rsidR="007D3DB7">
        <w:t>the</w:t>
      </w:r>
      <w:r>
        <w:t xml:space="preserve"> </w:t>
      </w:r>
      <w:r w:rsidR="007D3DB7">
        <w:t>degree to which the</w:t>
      </w:r>
      <w:r>
        <w:t xml:space="preserve"> confidential document</w:t>
      </w:r>
      <w:r w:rsidR="007D3DB7">
        <w:t xml:space="preserve"> is relevant to the </w:t>
      </w:r>
      <w:r w:rsidR="00694D3D">
        <w:t xml:space="preserve">fuzzy </w:t>
      </w:r>
      <w:r w:rsidR="007D3DB7">
        <w:t>query</w:t>
      </w:r>
      <w:r w:rsidR="00AF1B7F">
        <w:t xml:space="preserve">. </w:t>
      </w:r>
      <w:r>
        <w:t xml:space="preserve">Thus, if </w:t>
      </w:r>
      <m:oMath>
        <m:r>
          <w:rPr>
            <w:rFonts w:ascii="Cambria Math" w:hAnsi="Cambria Math"/>
          </w:rPr>
          <m:t>q&gt;K</m:t>
        </m:r>
      </m:oMath>
      <w:r>
        <w:t>, the corresponding document is considered to be relevant and will be returned in the result set.</w:t>
      </w:r>
      <w:r w:rsidR="007D3DB7">
        <w:t xml:space="preserve"> </w:t>
      </w:r>
      <w:r>
        <w:t xml:space="preserve">However, </w:t>
      </w:r>
      <w:r w:rsidR="007D3DB7">
        <w:t xml:space="preserve">defuzzification </w:t>
      </w:r>
      <w:r>
        <w:t xml:space="preserve">seems </w:t>
      </w:r>
      <w:r w:rsidR="007D3DB7">
        <w:t xml:space="preserve">unnecessary and even </w:t>
      </w:r>
      <w:r>
        <w:t xml:space="preserve">undesirable; rather, </w:t>
      </w:r>
      <m:oMath>
        <m:r>
          <w:rPr>
            <w:rFonts w:ascii="Cambria Math" w:hAnsi="Cambria Math"/>
          </w:rPr>
          <m:t>q</m:t>
        </m:r>
      </m:oMath>
      <w:r>
        <w:t xml:space="preserve"> can serve as the document’s score</w:t>
      </w:r>
      <w:r w:rsidR="007D3DB7">
        <w:t xml:space="preserve"> for rank-ordering. N</w:t>
      </w:r>
      <w:r>
        <w:t>o defuzzification is warranted.</w:t>
      </w:r>
    </w:p>
    <w:p w14:paraId="1809705F" w14:textId="7319AEF7" w:rsidR="003E45A8" w:rsidRDefault="00D64363" w:rsidP="003A1ECD">
      <w:r w:rsidRPr="00B84BC5">
        <w:t>We can also apply hedges to degree of membership values. Hedges modify the degree of membership</w:t>
      </w:r>
      <w:r w:rsidR="00FF12E7">
        <w:t xml:space="preserve"> </w:t>
      </w:r>
      <w:r w:rsidRPr="00B84BC5">
        <w:t>value in a way that conform</w:t>
      </w:r>
      <w:r>
        <w:t>s to common intuition</w:t>
      </w:r>
      <w:r w:rsidRPr="00B84BC5">
        <w:t xml:space="preserve">, e.g., </w:t>
      </w:r>
      <w:r>
        <w:t xml:space="preserve">a proposition can be </w:t>
      </w:r>
      <w:r w:rsidRPr="003802B9">
        <w:rPr>
          <w:rStyle w:val="SubtleEmphasis"/>
        </w:rPr>
        <w:t>somewhat</w:t>
      </w:r>
      <w:r w:rsidRPr="00B84BC5">
        <w:t xml:space="preserve"> true but </w:t>
      </w:r>
      <w:r w:rsidR="00FF12E7">
        <w:t xml:space="preserve">may </w:t>
      </w:r>
      <w:r w:rsidRPr="00B84BC5">
        <w:t>not</w:t>
      </w:r>
      <w:r w:rsidR="00FF12E7">
        <w:t xml:space="preserve"> be</w:t>
      </w:r>
      <w:r w:rsidRPr="00B84BC5">
        <w:t xml:space="preserve"> </w:t>
      </w:r>
      <w:r w:rsidRPr="003802B9">
        <w:rPr>
          <w:rStyle w:val="SubtleEmphasis"/>
        </w:rPr>
        <w:t>very</w:t>
      </w:r>
      <w:r w:rsidRPr="00B84BC5">
        <w:t xml:space="preserve"> true.</w:t>
      </w:r>
      <w:r w:rsidR="003A1ECD">
        <w:t xml:space="preserve"> </w:t>
      </w:r>
      <w:r>
        <w:t xml:space="preserve">Indeed, </w:t>
      </w:r>
      <w:r w:rsidRPr="003802B9">
        <w:rPr>
          <w:rStyle w:val="SubtleEmphasis"/>
        </w:rPr>
        <w:t>somewhat</w:t>
      </w:r>
      <w:r>
        <w:t xml:space="preserve"> and </w:t>
      </w:r>
      <w:r w:rsidRPr="003802B9">
        <w:rPr>
          <w:rStyle w:val="SubtleEmphasis"/>
        </w:rPr>
        <w:t>very</w:t>
      </w:r>
      <w:r>
        <w:t xml:space="preserve"> are two examples of </w:t>
      </w:r>
      <w:r w:rsidRPr="00B84BC5">
        <w:t>hedge</w:t>
      </w:r>
      <w:r>
        <w:t xml:space="preserve"> functions</w:t>
      </w:r>
      <w:r w:rsidRPr="00B84BC5">
        <w:t xml:space="preserve">. </w:t>
      </w:r>
      <w:r>
        <w:t>L</w:t>
      </w:r>
      <w:r w:rsidRPr="00B84BC5">
        <w:t xml:space="preserve">et </w:t>
      </w:r>
      <m:oMath>
        <m:r>
          <m:rPr>
            <m:nor/>
          </m:rPr>
          <w:rPr>
            <w:rFonts w:ascii="Cambria Math" w:hAnsi="Cambria Math"/>
          </w:rPr>
          <m:t>very</m:t>
        </m:r>
        <m:r>
          <w:rPr>
            <w:rFonts w:ascii="Cambria Math" w:hAnsi="Cambria Math"/>
          </w:rPr>
          <m:t xml:space="preserve">(q) = </m:t>
        </m:r>
        <m:sSup>
          <m:sSupPr>
            <m:ctrlPr>
              <w:rPr>
                <w:rFonts w:ascii="Cambria Math" w:hAnsi="Cambria Math"/>
                <w:i/>
              </w:rPr>
            </m:ctrlPr>
          </m:sSupPr>
          <m:e>
            <m:r>
              <w:rPr>
                <w:rFonts w:ascii="Cambria Math" w:hAnsi="Cambria Math"/>
              </w:rPr>
              <m:t>q</m:t>
            </m:r>
          </m:e>
          <m:sup>
            <m:r>
              <w:rPr>
                <w:rFonts w:ascii="Cambria Math" w:hAnsi="Cambria Math"/>
              </w:rPr>
              <m:t>2</m:t>
            </m:r>
          </m:sup>
        </m:sSup>
      </m:oMath>
      <w:r>
        <w:t xml:space="preserve"> and </w:t>
      </w:r>
      <m:oMath>
        <m:r>
          <m:rPr>
            <m:nor/>
          </m:rPr>
          <w:rPr>
            <w:rFonts w:ascii="Cambria Math" w:hAnsi="Cambria Math"/>
          </w:rPr>
          <m:t>somewhat</m:t>
        </m:r>
        <m:r>
          <w:rPr>
            <w:rFonts w:ascii="Cambria Math" w:hAnsi="Cambria Math"/>
          </w:rPr>
          <m:t>(q)=</m:t>
        </m:r>
        <m:sSup>
          <m:sSupPr>
            <m:ctrlPr>
              <w:rPr>
                <w:rFonts w:ascii="Cambria Math" w:hAnsi="Cambria Math"/>
                <w:i/>
              </w:rPr>
            </m:ctrlPr>
          </m:sSupPr>
          <m:e>
            <m:r>
              <w:rPr>
                <w:rFonts w:ascii="Cambria Math" w:hAnsi="Cambria Math"/>
              </w:rPr>
              <m:t>q</m:t>
            </m:r>
          </m:e>
          <m:sup>
            <m:f>
              <m:fPr>
                <m:ctrlPr>
                  <w:rPr>
                    <w:rFonts w:ascii="Cambria Math" w:hAnsi="Cambria Math"/>
                    <w:i/>
                  </w:rPr>
                </m:ctrlPr>
              </m:fPr>
              <m:num>
                <m:r>
                  <w:rPr>
                    <w:rFonts w:ascii="Cambria Math" w:hAnsi="Cambria Math"/>
                  </w:rPr>
                  <m:t>1</m:t>
                </m:r>
              </m:num>
              <m:den>
                <m:r>
                  <w:rPr>
                    <w:rFonts w:ascii="Cambria Math" w:hAnsi="Cambria Math"/>
                  </w:rPr>
                  <m:t>2</m:t>
                </m:r>
              </m:den>
            </m:f>
          </m:sup>
        </m:sSup>
      </m:oMath>
      <w:r w:rsidRPr="00B84BC5">
        <w:t>.</w:t>
      </w:r>
    </w:p>
    <w:p w14:paraId="1430480F" w14:textId="41F0FDB0" w:rsidR="00A57CE2" w:rsidRDefault="00A57CE2" w:rsidP="003E45A8">
      <w:r>
        <w:t xml:space="preserve">On the one hand, observe that </w:t>
      </w:r>
      <m:oMath>
        <m:r>
          <m:rPr>
            <m:nor/>
          </m:rPr>
          <w:rPr>
            <w:rFonts w:ascii="Cambria Math" w:hAnsi="Cambria Math"/>
          </w:rPr>
          <m:t>very</m:t>
        </m:r>
        <m:r>
          <w:rPr>
            <w:rFonts w:ascii="Cambria Math" w:hAnsi="Cambria Math"/>
          </w:rPr>
          <m:t>(q)</m:t>
        </m:r>
      </m:oMath>
      <w:r>
        <w:t xml:space="preserve"> is lower than </w:t>
      </w:r>
      <m:oMath>
        <m:r>
          <w:rPr>
            <w:rFonts w:ascii="Cambria Math" w:hAnsi="Cambria Math"/>
          </w:rPr>
          <m:t>q</m:t>
        </m:r>
      </m:oMath>
      <w:r w:rsidR="00ED307C">
        <w:t xml:space="preserve"> if</w:t>
      </w:r>
      <w:r>
        <w:t xml:space="preserve"> </w:t>
      </w:r>
      <m:oMath>
        <m:r>
          <w:rPr>
            <w:rFonts w:ascii="Cambria Math" w:hAnsi="Cambria Math"/>
          </w:rPr>
          <m:t>q∈(0,1)</m:t>
        </m:r>
      </m:oMath>
      <w:r>
        <w:t xml:space="preserve"> and </w:t>
      </w:r>
      <m:oMath>
        <m:r>
          <m:rPr>
            <m:nor/>
          </m:rPr>
          <w:rPr>
            <w:rFonts w:ascii="Cambria Math" w:hAnsi="Cambria Math"/>
          </w:rPr>
          <m:t>very</m:t>
        </m:r>
        <m:r>
          <w:rPr>
            <w:rFonts w:ascii="Cambria Math" w:hAnsi="Cambria Math"/>
          </w:rPr>
          <m:t xml:space="preserve">(q)=q </m:t>
        </m:r>
        <m:r>
          <m:rPr>
            <m:nor/>
          </m:rPr>
          <w:rPr>
            <w:rFonts w:ascii="Cambria Math" w:hAnsi="Cambria Math"/>
          </w:rPr>
          <m:t>if</m:t>
        </m:r>
        <m:r>
          <w:rPr>
            <w:rFonts w:ascii="Cambria Math" w:hAnsi="Cambria Math"/>
          </w:rPr>
          <m:t xml:space="preserve"> q=0 </m:t>
        </m:r>
        <m:r>
          <m:rPr>
            <m:nor/>
          </m:rPr>
          <w:rPr>
            <w:rFonts w:ascii="Cambria Math" w:hAnsi="Cambria Math"/>
          </w:rPr>
          <m:t>or</m:t>
        </m:r>
        <m:r>
          <w:rPr>
            <w:rFonts w:ascii="Cambria Math" w:hAnsi="Cambria Math"/>
          </w:rPr>
          <m:t xml:space="preserve"> q=1</m:t>
        </m:r>
      </m:oMath>
      <w:r>
        <w:t xml:space="preserve">. Also, note that </w:t>
      </w:r>
      <m:oMath>
        <m:f>
          <m:fPr>
            <m:ctrlPr>
              <w:rPr>
                <w:rFonts w:ascii="Cambria Math" w:hAnsi="Cambria Math"/>
                <w:i/>
              </w:rPr>
            </m:ctrlPr>
          </m:fPr>
          <m:num>
            <m:r>
              <w:rPr>
                <w:rFonts w:ascii="Cambria Math" w:hAnsi="Cambria Math"/>
              </w:rPr>
              <m:t>d</m:t>
            </m:r>
          </m:num>
          <m:den>
            <m:r>
              <w:rPr>
                <w:rFonts w:ascii="Cambria Math" w:hAnsi="Cambria Math"/>
              </w:rPr>
              <m:t>dq</m:t>
            </m:r>
          </m:den>
        </m:f>
        <m:r>
          <m:rPr>
            <m:nor/>
          </m:rPr>
          <w:rPr>
            <w:rFonts w:ascii="Cambria Math" w:hAnsi="Cambria Math"/>
          </w:rPr>
          <m:t>very</m:t>
        </m:r>
        <m:d>
          <m:dPr>
            <m:ctrlPr>
              <w:rPr>
                <w:rFonts w:ascii="Cambria Math" w:hAnsi="Cambria Math"/>
                <w:i/>
              </w:rPr>
            </m:ctrlPr>
          </m:dPr>
          <m:e>
            <m:r>
              <w:rPr>
                <w:rFonts w:ascii="Cambria Math" w:hAnsi="Cambria Math"/>
              </w:rPr>
              <m:t>q</m:t>
            </m:r>
          </m:e>
        </m:d>
        <m:r>
          <w:rPr>
            <w:rFonts w:ascii="Cambria Math" w:hAnsi="Cambria Math"/>
          </w:rPr>
          <m:t>∝</m:t>
        </m:r>
        <m:r>
          <w:rPr>
            <w:rFonts w:ascii="Cambria Math" w:hAnsi="Cambria Math"/>
          </w:rPr>
          <m:t>q</m:t>
        </m:r>
      </m:oMath>
      <w:r>
        <w:t xml:space="preserve">, and thus </w:t>
      </w:r>
      <w:r w:rsidR="00914983">
        <w:t xml:space="preserve">the marginal value of </w:t>
      </w:r>
      <m:oMath>
        <m:r>
          <m:rPr>
            <m:nor/>
          </m:rPr>
          <w:rPr>
            <w:rFonts w:ascii="Cambria Math" w:hAnsi="Cambria Math"/>
          </w:rPr>
          <m:t>very</m:t>
        </m:r>
        <m:r>
          <w:rPr>
            <w:rFonts w:ascii="Cambria Math" w:hAnsi="Cambria Math"/>
          </w:rPr>
          <m:t>(q)</m:t>
        </m:r>
      </m:oMath>
      <w:r w:rsidR="003A1ECD">
        <w:t xml:space="preserve"> </w:t>
      </w:r>
      <w:r w:rsidR="00914983">
        <w:t xml:space="preserve">increases as </w:t>
      </w:r>
      <m:oMath>
        <m:r>
          <w:rPr>
            <w:rFonts w:ascii="Cambria Math" w:hAnsi="Cambria Math"/>
          </w:rPr>
          <m:t>q</m:t>
        </m:r>
      </m:oMath>
      <w:r w:rsidR="00914983">
        <w:t xml:space="preserve"> goes from </w:t>
      </w:r>
      <m:oMath>
        <m:r>
          <w:rPr>
            <w:rFonts w:ascii="Cambria Math" w:hAnsi="Cambria Math"/>
          </w:rPr>
          <m:t>0</m:t>
        </m:r>
      </m:oMath>
      <w:r w:rsidR="00914983">
        <w:t xml:space="preserve"> to </w:t>
      </w:r>
      <m:oMath>
        <m:r>
          <w:rPr>
            <w:rFonts w:ascii="Cambria Math" w:hAnsi="Cambria Math"/>
          </w:rPr>
          <m:t>1</m:t>
        </m:r>
      </m:oMath>
      <w:r w:rsidR="00603B4A">
        <w:t xml:space="preserve">, i.e., as q approaches 1, </w:t>
      </w:r>
      <m:oMath>
        <m:r>
          <m:rPr>
            <m:nor/>
          </m:rPr>
          <w:rPr>
            <w:rFonts w:ascii="Cambria Math" w:hAnsi="Cambria Math"/>
          </w:rPr>
          <m:t>very</m:t>
        </m:r>
        <m:r>
          <w:rPr>
            <w:rFonts w:ascii="Cambria Math" w:hAnsi="Cambria Math"/>
          </w:rPr>
          <m:t>(q)</m:t>
        </m:r>
      </m:oMath>
      <w:r w:rsidR="00603B4A">
        <w:t xml:space="preserve"> increases at a faster and faster rate and converges to </w:t>
      </w:r>
      <m:oMath>
        <m:r>
          <m:rPr>
            <m:nor/>
          </m:rPr>
          <w:rPr>
            <w:rFonts w:ascii="Cambria Math" w:hAnsi="Cambria Math"/>
          </w:rPr>
          <m:t>identity</m:t>
        </m:r>
        <m:r>
          <w:rPr>
            <w:rFonts w:ascii="Cambria Math" w:hAnsi="Cambria Math"/>
          </w:rPr>
          <m:t>(q)</m:t>
        </m:r>
      </m:oMath>
      <w:r w:rsidR="00603B4A">
        <w:t xml:space="preserve"> at </w:t>
      </w:r>
      <m:oMath>
        <m:r>
          <w:rPr>
            <w:rFonts w:ascii="Cambria Math" w:hAnsi="Cambria Math"/>
          </w:rPr>
          <m:t>q=1</m:t>
        </m:r>
      </m:oMath>
      <w:r w:rsidR="00603B4A">
        <w:t>.</w:t>
      </w:r>
      <w:r w:rsidR="00ED307C">
        <w:t xml:space="preserve"> </w:t>
      </w:r>
      <w:r w:rsidR="003E45A8">
        <w:t xml:space="preserve">On the other hand, </w:t>
      </w:r>
      <w:r w:rsidR="00603B4A">
        <w:t>observe that</w:t>
      </w:r>
      <w:r w:rsidR="00603B4A">
        <w:t xml:space="preserve"> </w:t>
      </w:r>
      <m:oMath>
        <m:r>
          <m:rPr>
            <m:nor/>
          </m:rPr>
          <w:rPr>
            <w:rFonts w:ascii="Cambria Math" w:hAnsi="Cambria Math"/>
          </w:rPr>
          <m:t>somewhat</m:t>
        </m:r>
        <m:r>
          <w:rPr>
            <w:rFonts w:ascii="Cambria Math" w:hAnsi="Cambria Math"/>
          </w:rPr>
          <m:t>(q)</m:t>
        </m:r>
      </m:oMath>
      <w:r w:rsidR="00603B4A">
        <w:t xml:space="preserve"> is </w:t>
      </w:r>
      <w:r w:rsidR="00603B4A">
        <w:t xml:space="preserve">higher </w:t>
      </w:r>
      <w:r w:rsidR="00603B4A">
        <w:t xml:space="preserve">than </w:t>
      </w:r>
      <m:oMath>
        <m:r>
          <w:rPr>
            <w:rFonts w:ascii="Cambria Math" w:hAnsi="Cambria Math"/>
          </w:rPr>
          <m:t>q</m:t>
        </m:r>
      </m:oMath>
      <w:r w:rsidR="00ED307C">
        <w:t xml:space="preserve"> if</w:t>
      </w:r>
      <w:r w:rsidR="00603B4A">
        <w:t xml:space="preserve"> </w:t>
      </w:r>
      <m:oMath>
        <m:r>
          <w:rPr>
            <w:rFonts w:ascii="Cambria Math" w:hAnsi="Cambria Math"/>
          </w:rPr>
          <m:t>q∈(0,1)</m:t>
        </m:r>
      </m:oMath>
      <w:r w:rsidR="00603B4A">
        <w:t xml:space="preserve"> and </w:t>
      </w:r>
      <m:oMath>
        <m:r>
          <m:rPr>
            <m:nor/>
          </m:rPr>
          <w:rPr>
            <w:rFonts w:ascii="Cambria Math" w:hAnsi="Cambria Math"/>
          </w:rPr>
          <m:t>somewhat</m:t>
        </m:r>
        <m:r>
          <w:rPr>
            <w:rFonts w:ascii="Cambria Math" w:hAnsi="Cambria Math"/>
          </w:rPr>
          <m:t xml:space="preserve">(q)=q </m:t>
        </m:r>
        <m:r>
          <m:rPr>
            <m:nor/>
          </m:rPr>
          <w:rPr>
            <w:rFonts w:ascii="Cambria Math" w:hAnsi="Cambria Math"/>
          </w:rPr>
          <m:t>if</m:t>
        </m:r>
        <m:r>
          <w:rPr>
            <w:rFonts w:ascii="Cambria Math" w:hAnsi="Cambria Math"/>
          </w:rPr>
          <m:t xml:space="preserve"> q=0 </m:t>
        </m:r>
        <m:r>
          <m:rPr>
            <m:nor/>
          </m:rPr>
          <w:rPr>
            <w:rFonts w:ascii="Cambria Math" w:hAnsi="Cambria Math"/>
          </w:rPr>
          <m:t>or</m:t>
        </m:r>
        <m:r>
          <w:rPr>
            <w:rFonts w:ascii="Cambria Math" w:hAnsi="Cambria Math"/>
          </w:rPr>
          <m:t xml:space="preserve"> q=1</m:t>
        </m:r>
      </m:oMath>
      <w:r w:rsidR="00603B4A">
        <w:t xml:space="preserve">. </w:t>
      </w:r>
      <w:r w:rsidR="00603B4A">
        <w:t>Also, note</w:t>
      </w:r>
      <w:r w:rsidR="003E45A8">
        <w:t xml:space="preserve"> that </w:t>
      </w:r>
      <m:oMath>
        <m:f>
          <m:fPr>
            <m:ctrlPr>
              <w:rPr>
                <w:rFonts w:ascii="Cambria Math" w:hAnsi="Cambria Math"/>
                <w:i/>
              </w:rPr>
            </m:ctrlPr>
          </m:fPr>
          <m:num>
            <m:r>
              <w:rPr>
                <w:rFonts w:ascii="Cambria Math" w:hAnsi="Cambria Math"/>
              </w:rPr>
              <m:t>d</m:t>
            </m:r>
          </m:num>
          <m:den>
            <m:r>
              <w:rPr>
                <w:rFonts w:ascii="Cambria Math" w:hAnsi="Cambria Math"/>
              </w:rPr>
              <m:t>dq</m:t>
            </m:r>
          </m:den>
        </m:f>
        <m:r>
          <m:rPr>
            <m:nor/>
          </m:rPr>
          <w:rPr>
            <w:rFonts w:ascii="Cambria Math" w:hAnsi="Cambria Math"/>
          </w:rPr>
          <m:t>somewhat</m:t>
        </m:r>
        <m:r>
          <w:rPr>
            <w:rFonts w:ascii="Cambria Math" w:hAnsi="Cambria Math"/>
          </w:rPr>
          <m:t>(q)</m:t>
        </m:r>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rsidR="00603B4A">
        <w:t>, and</w:t>
      </w:r>
      <w:r w:rsidR="003E45A8">
        <w:t xml:space="preserve"> </w:t>
      </w:r>
      <w:r w:rsidR="00603B4A">
        <w:t>t</w:t>
      </w:r>
      <w:r w:rsidR="00914983">
        <w:t xml:space="preserve">hus the marginal value of </w:t>
      </w:r>
      <m:oMath>
        <m:r>
          <m:rPr>
            <m:nor/>
          </m:rPr>
          <w:rPr>
            <w:rFonts w:ascii="Cambria Math" w:hAnsi="Cambria Math"/>
          </w:rPr>
          <m:t>somewhat</m:t>
        </m:r>
        <m:r>
          <w:rPr>
            <w:rFonts w:ascii="Cambria Math" w:hAnsi="Cambria Math"/>
          </w:rPr>
          <m:t>(q)</m:t>
        </m:r>
      </m:oMath>
      <w:r w:rsidR="00914983">
        <w:t xml:space="preserve"> decreases as </w:t>
      </w:r>
      <m:oMath>
        <m:r>
          <w:rPr>
            <w:rFonts w:ascii="Cambria Math" w:hAnsi="Cambria Math"/>
          </w:rPr>
          <m:t>q</m:t>
        </m:r>
      </m:oMath>
      <w:r w:rsidR="00914983">
        <w:t xml:space="preserve"> goes from </w:t>
      </w:r>
      <m:oMath>
        <m:r>
          <w:rPr>
            <w:rFonts w:ascii="Cambria Math" w:hAnsi="Cambria Math"/>
          </w:rPr>
          <m:t>0</m:t>
        </m:r>
      </m:oMath>
      <w:r w:rsidR="00914983">
        <w:t xml:space="preserve"> to </w:t>
      </w:r>
      <m:oMath>
        <m:r>
          <w:rPr>
            <w:rFonts w:ascii="Cambria Math" w:hAnsi="Cambria Math"/>
          </w:rPr>
          <m:t>1</m:t>
        </m:r>
      </m:oMath>
      <w:r w:rsidR="00603B4A">
        <w:t xml:space="preserve">, i.e., </w:t>
      </w:r>
      <w:r w:rsidR="00603B4A">
        <w:t xml:space="preserve">as q approaches 1, </w:t>
      </w:r>
      <m:oMath>
        <m:r>
          <m:rPr>
            <m:nor/>
          </m:rPr>
          <w:rPr>
            <w:rFonts w:ascii="Cambria Math" w:hAnsi="Cambria Math"/>
          </w:rPr>
          <m:t>somewhat</m:t>
        </m:r>
        <m:r>
          <w:rPr>
            <w:rFonts w:ascii="Cambria Math" w:hAnsi="Cambria Math"/>
          </w:rPr>
          <m:t>(q)</m:t>
        </m:r>
      </m:oMath>
      <w:r w:rsidR="00603B4A">
        <w:t xml:space="preserve"> increases at a </w:t>
      </w:r>
      <w:r w:rsidR="00603B4A">
        <w:t>slower</w:t>
      </w:r>
      <w:r w:rsidR="00603B4A">
        <w:t xml:space="preserve"> and </w:t>
      </w:r>
      <w:r w:rsidR="00603B4A">
        <w:t>slower</w:t>
      </w:r>
      <w:r w:rsidR="00603B4A">
        <w:t xml:space="preserve"> rate </w:t>
      </w:r>
      <w:r w:rsidR="00603B4A">
        <w:t>and</w:t>
      </w:r>
      <w:r w:rsidR="00603B4A">
        <w:t xml:space="preserve"> converges to </w:t>
      </w:r>
      <m:oMath>
        <m:r>
          <m:rPr>
            <m:nor/>
          </m:rPr>
          <w:rPr>
            <w:rFonts w:ascii="Cambria Math" w:hAnsi="Cambria Math"/>
          </w:rPr>
          <m:t>identity</m:t>
        </m:r>
        <m:r>
          <w:rPr>
            <w:rFonts w:ascii="Cambria Math" w:hAnsi="Cambria Math"/>
          </w:rPr>
          <m:t>(q)</m:t>
        </m:r>
      </m:oMath>
      <w:r w:rsidR="00603B4A">
        <w:t xml:space="preserve"> at </w:t>
      </w:r>
      <m:oMath>
        <m:r>
          <w:rPr>
            <w:rFonts w:ascii="Cambria Math" w:hAnsi="Cambria Math"/>
          </w:rPr>
          <m:t>q=1</m:t>
        </m:r>
      </m:oMath>
      <w:r w:rsidR="00603B4A">
        <w:t>.</w:t>
      </w:r>
      <w:r w:rsidR="00603B4A">
        <w:t xml:space="preserve"> In other words, you quickly reach a state of diminishing returns, e.g., a “medium” </w:t>
      </w:r>
      <m:oMath>
        <m:r>
          <w:rPr>
            <w:rFonts w:ascii="Cambria Math" w:hAnsi="Cambria Math"/>
          </w:rPr>
          <m:t>q</m:t>
        </m:r>
      </m:oMath>
      <w:r w:rsidR="00603B4A">
        <w:t xml:space="preserve"> is not much </w:t>
      </w:r>
      <w:r w:rsidR="00ED307C">
        <w:t xml:space="preserve">less </w:t>
      </w:r>
      <w:r w:rsidR="00ED307C" w:rsidRPr="00ED307C">
        <w:rPr>
          <w:rStyle w:val="SubtleEmphasis"/>
        </w:rPr>
        <w:t>true</w:t>
      </w:r>
      <w:r w:rsidR="00ED307C">
        <w:t xml:space="preserve"> </w:t>
      </w:r>
      <w:r w:rsidR="00603B4A">
        <w:t xml:space="preserve">than a “large” </w:t>
      </w:r>
      <m:oMath>
        <m:r>
          <w:rPr>
            <w:rFonts w:ascii="Cambria Math" w:hAnsi="Cambria Math"/>
          </w:rPr>
          <m:t>q</m:t>
        </m:r>
      </m:oMath>
      <w:r w:rsidR="00603B4A">
        <w:t>.</w:t>
      </w:r>
    </w:p>
    <w:p w14:paraId="233BD2D9" w14:textId="1B4932FB" w:rsidR="00317D51" w:rsidRDefault="00317D51" w:rsidP="003E45A8">
      <w:r>
        <w:t>An example of a fuzzy query using these two hedges is:</w:t>
      </w:r>
    </w:p>
    <w:p w14:paraId="097C7B8E" w14:textId="1EA5F051" w:rsidR="004C749F" w:rsidRDefault="001660FB" w:rsidP="00694D9E">
      <w:pPr>
        <w:jc w:val="both"/>
      </w:pPr>
      <m:oMathPara>
        <m:oMath>
          <m:r>
            <m:rPr>
              <m:nor/>
            </m:rPr>
            <w:rPr>
              <w:rFonts w:ascii="Cambria Math" w:hAnsi="Cambria Math"/>
            </w:rPr>
            <m:t xml:space="preserve">fuzzy degree of membership for doc </m:t>
          </m:r>
          <m:r>
            <w:rPr>
              <w:rFonts w:ascii="Cambria Math" w:hAnsi="Cambria Math"/>
            </w:rPr>
            <m:t>d=</m:t>
          </m:r>
          <m:r>
            <m:rPr>
              <m:nor/>
            </m:rPr>
            <w:rPr>
              <w:rFonts w:ascii="Cambria Math" w:hAnsi="Cambria Math"/>
            </w:rPr>
            <m:t>very</m:t>
          </m:r>
          <m:d>
            <m:dPr>
              <m:ctrlPr>
                <w:rPr>
                  <w:rFonts w:ascii="Cambria Math" w:hAnsi="Cambria Math"/>
                  <w:i/>
                </w:rPr>
              </m:ctrlPr>
            </m:dPr>
            <m:e>
              <m:r>
                <m:rPr>
                  <m:nor/>
                </m:rPr>
                <w:rPr>
                  <w:rFonts w:ascii="Cambria Math" w:hAnsi="Cambria Math"/>
                </w:rPr>
                <m:t>close</m:t>
              </m:r>
              <m:d>
                <m:dPr>
                  <m:ctrlPr>
                    <w:rPr>
                      <w:rFonts w:ascii="Cambria Math" w:hAnsi="Cambria Math"/>
                      <w:i/>
                    </w:rPr>
                  </m:ctrlPr>
                </m:dPr>
                <m:e>
                  <m:sSub>
                    <m:sSubPr>
                      <m:ctrlPr>
                        <w:rPr>
                          <w:rFonts w:ascii="Cambria Math" w:hAnsi="Cambria Math"/>
                          <w:i/>
                        </w:rPr>
                      </m:ctrlPr>
                    </m:sSubPr>
                    <m:e>
                      <m:r>
                        <w:rPr>
                          <w:rFonts w:ascii="Cambria Math" w:hAnsi="Cambria Math"/>
                        </w:rPr>
                        <m:t>d,Q</m:t>
                      </m:r>
                    </m:e>
                    <m:sub>
                      <m:r>
                        <w:rPr>
                          <w:rFonts w:ascii="Cambria Math" w:hAnsi="Cambria Math"/>
                        </w:rPr>
                        <m:t>1</m:t>
                      </m:r>
                    </m:sub>
                  </m:sSub>
                </m:e>
              </m:d>
              <m:r>
                <m:rPr>
                  <m:nor/>
                </m:rPr>
                <w:rPr>
                  <w:rFonts w:ascii="Cambria Math" w:hAnsi="Cambria Math"/>
                </w:rPr>
                <m:t xml:space="preserve"> OR somewhat</m:t>
              </m:r>
              <m:d>
                <m:dPr>
                  <m:ctrlPr>
                    <w:rPr>
                      <w:rFonts w:ascii="Cambria Math" w:hAnsi="Cambria Math"/>
                      <w:i/>
                    </w:rPr>
                  </m:ctrlPr>
                </m:dPr>
                <m:e>
                  <m:r>
                    <m:rPr>
                      <m:nor/>
                    </m:rPr>
                    <w:rPr>
                      <w:rFonts w:ascii="Cambria Math" w:hAnsi="Cambria Math"/>
                    </w:rPr>
                    <m:t>close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Q</m:t>
                          </m:r>
                        </m:e>
                        <m:sub>
                          <m:r>
                            <w:rPr>
                              <w:rFonts w:ascii="Cambria Math" w:hAnsi="Cambria Math"/>
                            </w:rPr>
                            <m:t>2</m:t>
                          </m:r>
                        </m:sub>
                      </m:sSub>
                    </m:e>
                  </m:d>
                </m:e>
              </m:d>
            </m:e>
          </m:d>
          <m:r>
            <m:rPr>
              <m:nor/>
            </m:rPr>
            <w:rPr>
              <w:rFonts w:ascii="Cambria Math" w:hAnsi="Cambria Math"/>
            </w:rPr>
            <m:t xml:space="preserve"> AND importance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Q</m:t>
                  </m:r>
                </m:e>
                <m:sub>
                  <m:r>
                    <w:rPr>
                      <w:rFonts w:ascii="Cambria Math" w:hAnsi="Cambria Math"/>
                    </w:rPr>
                    <m:t>3</m:t>
                  </m:r>
                </m:sub>
              </m:sSub>
            </m:e>
          </m:d>
        </m:oMath>
      </m:oMathPara>
    </w:p>
    <w:p w14:paraId="53A7C7B4" w14:textId="5C06630F" w:rsidR="00C120E1" w:rsidRDefault="00C120E1" w:rsidP="003E45A8">
      <w:r>
        <w:t xml:space="preserve">Note that fuzzy set-theoretic queries may </w:t>
      </w:r>
      <w:r w:rsidR="0006695B">
        <w:t xml:space="preserve">also </w:t>
      </w:r>
      <w:r>
        <w:t xml:space="preserve">be used </w:t>
      </w:r>
      <w:r w:rsidR="0006695B">
        <w:t>as a query language to enable</w:t>
      </w:r>
      <w:r>
        <w:t xml:space="preserve"> query expansion, like expanding a term to include synonymous terms.</w:t>
      </w:r>
    </w:p>
    <w:p w14:paraId="39500E56" w14:textId="16C9B49D" w:rsidR="006F0689" w:rsidRDefault="00DA28D7" w:rsidP="006F0689">
      <w:pPr>
        <w:pStyle w:val="Heading3"/>
      </w:pPr>
      <w:bookmarkStart w:id="228" w:name="_Toc396530597"/>
      <w:r>
        <w:lastRenderedPageBreak/>
        <w:t>Fuzzy set-theoretic query grammar</w:t>
      </w:r>
      <w:bookmarkEnd w:id="228"/>
    </w:p>
    <w:tbl>
      <w:tblPr>
        <w:tblStyle w:val="PlainTable2"/>
        <w:tblW w:w="0" w:type="auto"/>
        <w:tblLayout w:type="fixed"/>
        <w:tblLook w:val="0600" w:firstRow="0" w:lastRow="0" w:firstColumn="0" w:lastColumn="0" w:noHBand="1" w:noVBand="1"/>
      </w:tblPr>
      <w:tblGrid>
        <w:gridCol w:w="2155"/>
        <w:gridCol w:w="540"/>
        <w:gridCol w:w="6655"/>
      </w:tblGrid>
      <w:tr w:rsidR="00DA28D7" w14:paraId="40DCA71C" w14:textId="77777777" w:rsidTr="00024972">
        <w:trPr>
          <w:cantSplit/>
        </w:trPr>
        <w:tc>
          <w:tcPr>
            <w:tcW w:w="2155" w:type="dxa"/>
          </w:tcPr>
          <w:p w14:paraId="0CB7CC0C" w14:textId="3C93CD21" w:rsidR="00DA28D7" w:rsidRPr="00C61BAE" w:rsidRDefault="00DA28D7" w:rsidP="007A26F9">
            <w:pPr>
              <w:jc w:val="right"/>
              <w:rPr>
                <w:rFonts w:ascii="Cambria Math" w:hAnsi="Cambria Math"/>
              </w:rPr>
            </w:pPr>
            <m:oMathPara>
              <m:oMathParaPr>
                <m:jc m:val="right"/>
              </m:oMathParaPr>
              <m:oMath>
                <m:r>
                  <m:rPr>
                    <m:nor/>
                  </m:rPr>
                  <w:rPr>
                    <w:rFonts w:ascii="Cambria Math" w:hAnsi="Cambria Math"/>
                  </w:rPr>
                  <m:t>&lt;query&gt;</m:t>
                </m:r>
                <m:r>
                  <m:rPr>
                    <m:nor/>
                  </m:rPr>
                  <w:rPr>
                    <w:rFonts w:ascii="Cambria Math" w:hAnsi="Cambria Math"/>
                  </w:rPr>
                  <w:br/>
                </m:r>
              </m:oMath>
              <m:oMath>
                <m:r>
                  <m:rPr>
                    <m:sty m:val="p"/>
                  </m:rPr>
                  <w:rPr>
                    <w:rFonts w:ascii="Cambria Math" w:hAnsi="Cambria Math"/>
                  </w:rPr>
                  <w:br/>
                </m:r>
              </m:oMath>
              <m:oMath>
                <m:r>
                  <m:rPr>
                    <m:sty m:val="p"/>
                  </m:rPr>
                  <w:rPr>
                    <w:rFonts w:ascii="Cambria Math" w:hAnsi="Cambria Math"/>
                  </w:rPr>
                  <w:br/>
                </m:r>
              </m:oMath>
              <m:oMath>
                <m:r>
                  <m:rPr>
                    <m:nor/>
                  </m:rPr>
                  <w:rPr>
                    <w:rFonts w:ascii="Cambria Math" w:hAnsi="Cambria Math"/>
                  </w:rPr>
                  <w:br/>
                </m:r>
              </m:oMath>
              <m:oMath>
                <m:r>
                  <m:rPr>
                    <m:nor/>
                  </m:rPr>
                  <w:rPr>
                    <w:rFonts w:ascii="Cambria Math" w:hAnsi="Cambria Math"/>
                  </w:rPr>
                  <m:t>&lt;atomic_query&gt;</m:t>
                </m:r>
                <m:r>
                  <m:rPr>
                    <m:nor/>
                  </m:rPr>
                  <w:rPr>
                    <w:rFonts w:ascii="Cambria Math" w:hAnsi="Cambria Math"/>
                  </w:rPr>
                  <w:br/>
                </m:r>
              </m:oMath>
              <m:oMath>
                <m:r>
                  <m:rPr>
                    <m:nor/>
                  </m:rPr>
                  <w:rPr>
                    <w:rFonts w:ascii="Cambria Math" w:hAnsi="Cambria Math"/>
                  </w:rPr>
                  <m:t>&lt;term&gt;</m:t>
                </m:r>
                <m:r>
                  <m:rPr>
                    <m:nor/>
                  </m:rPr>
                  <w:rPr>
                    <w:rFonts w:ascii="Cambria Math" w:hAnsi="Cambria Math"/>
                  </w:rPr>
                  <w:br/>
                </m:r>
              </m:oMath>
              <m:oMath>
                <m:r>
                  <m:rPr>
                    <m:nor/>
                  </m:rPr>
                  <w:rPr>
                    <w:rFonts w:ascii="Cambria Math" w:hAnsi="Cambria Math"/>
                  </w:rPr>
                  <m:t>&lt;unary_op&gt;</m:t>
                </m:r>
                <m:r>
                  <m:rPr>
                    <m:nor/>
                  </m:rPr>
                  <w:rPr>
                    <w:rFonts w:ascii="Cambria Math" w:hAnsi="Cambria Math"/>
                  </w:rPr>
                  <w:br/>
                </m:r>
              </m:oMath>
            </m:oMathPara>
            <w:r w:rsidR="000668AE" w:rsidRPr="00C61BAE">
              <w:rPr>
                <w:rFonts w:ascii="Cambria Math" w:eastAsiaTheme="majorEastAsia" w:hAnsi="Cambria Math" w:cstheme="majorBidi"/>
              </w:rPr>
              <w:t>&lt;search_type&gt;</w:t>
            </w:r>
            <m:oMath>
              <m:r>
                <m:rPr>
                  <m:nor/>
                </m:rPr>
                <w:rPr>
                  <w:rFonts w:ascii="Cambria Math" w:hAnsi="Cambria Math"/>
                </w:rPr>
                <w:br/>
              </m:r>
            </m:oMath>
            <m:oMathPara>
              <m:oMathParaPr>
                <m:jc m:val="right"/>
              </m:oMathParaPr>
              <m:oMath>
                <m:r>
                  <m:rPr>
                    <m:nor/>
                  </m:rPr>
                  <w:rPr>
                    <w:rFonts w:ascii="Cambria Math" w:hAnsi="Cambria Math"/>
                  </w:rPr>
                  <m:t>&lt;hedge&gt;</m:t>
                </m:r>
                <m:r>
                  <m:rPr>
                    <m:nor/>
                  </m:rPr>
                  <w:rPr>
                    <w:rFonts w:ascii="Cambria Math" w:hAnsi="Cambria Math"/>
                  </w:rPr>
                  <w:br/>
                </m:r>
              </m:oMath>
              <m:oMath>
                <m:r>
                  <m:rPr>
                    <m:nor/>
                  </m:rPr>
                  <w:rPr>
                    <w:rFonts w:ascii="Cambria Math" w:hAnsi="Cambria Math"/>
                  </w:rPr>
                  <m:t>&lt;binary_op&gt;</m:t>
                </m:r>
                <m:r>
                  <m:rPr>
                    <m:nor/>
                  </m:rPr>
                  <w:rPr>
                    <w:rFonts w:ascii="Cambria Math" w:hAnsi="Cambria Math"/>
                  </w:rPr>
                  <w:br/>
                </m:r>
              </m:oMath>
              <m:oMath>
                <m:r>
                  <m:rPr>
                    <m:nor/>
                  </m:rPr>
                  <w:rPr>
                    <w:rFonts w:ascii="Cambria Math" w:hAnsi="Cambria Math"/>
                  </w:rPr>
                  <m:t>&lt;exact_phrase&gt;</m:t>
                </m:r>
                <m:r>
                  <m:rPr>
                    <m:nor/>
                  </m:rPr>
                  <w:rPr>
                    <w:rFonts w:ascii="Cambria Math" w:hAnsi="Cambria Math"/>
                  </w:rPr>
                  <w:br/>
                </m:r>
              </m:oMath>
              <m:oMath>
                <m:r>
                  <m:rPr>
                    <m:nor/>
                  </m:rPr>
                  <w:rPr>
                    <w:rFonts w:ascii="Cambria Math" w:hAnsi="Cambria Math"/>
                  </w:rPr>
                  <m:t>&lt;keywords&gt;</m:t>
                </m:r>
                <m:r>
                  <m:rPr>
                    <m:nor/>
                  </m:rPr>
                  <w:rPr>
                    <w:rFonts w:ascii="Cambria Math" w:hAnsi="Cambria Math"/>
                  </w:rPr>
                  <w:br/>
                </m:r>
              </m:oMath>
              <m:oMath>
                <m:r>
                  <m:rPr>
                    <m:nor/>
                  </m:rPr>
                  <w:rPr>
                    <w:rFonts w:ascii="Cambria Math" w:hAnsi="Cambria Math"/>
                  </w:rPr>
                  <m:t>&lt;keyword&gt;</m:t>
                </m:r>
                <m:r>
                  <m:rPr>
                    <m:nor/>
                  </m:rPr>
                  <w:rPr>
                    <w:rFonts w:ascii="Cambria Math" w:hAnsi="Cambria Math"/>
                  </w:rPr>
                  <w:br/>
                </m:r>
              </m:oMath>
              <m:oMath>
                <m:r>
                  <m:rPr>
                    <m:nor/>
                  </m:rPr>
                  <w:rPr>
                    <w:rFonts w:ascii="Cambria Math" w:hAnsi="Cambria Math"/>
                  </w:rPr>
                  <m:t>&lt;alphanumeric&gt;</m:t>
                </m:r>
              </m:oMath>
            </m:oMathPara>
          </w:p>
        </w:tc>
        <w:tc>
          <w:tcPr>
            <w:tcW w:w="540" w:type="dxa"/>
          </w:tcPr>
          <w:p w14:paraId="021B8D4E" w14:textId="25D7DA27" w:rsidR="00DA28D7" w:rsidRPr="00C61BAE" w:rsidRDefault="00DA28D7" w:rsidP="00C15995">
            <w:pPr>
              <w:jc w:val="center"/>
              <w:rPr>
                <w:rFonts w:ascii="Cambria Math" w:hAnsi="Cambria Math"/>
              </w:rPr>
            </w:pPr>
            <m:oMathPara>
              <m:oMathParaPr>
                <m:jc m:val="center"/>
              </m:oMathParaPr>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Para>
            <w:r w:rsidR="007A26F9" w:rsidRPr="00C61BAE">
              <w:rPr>
                <w:rFonts w:ascii="Cambria Math" w:hAnsi="Cambria Math"/>
              </w:rPr>
              <w:t>::=</w:t>
            </w:r>
            <m:oMath>
              <m:r>
                <m:rPr>
                  <m:nor/>
                </m:rPr>
                <w:rPr>
                  <w:rFonts w:ascii="Cambria Math" w:hAnsi="Cambria Math"/>
                </w:rPr>
                <w:br/>
              </m:r>
            </m:oMath>
            <w:r w:rsidR="001015CC" w:rsidRPr="00C61BAE">
              <w:rPr>
                <w:rFonts w:ascii="Cambria Math" w:hAnsi="Cambria Math"/>
              </w:rPr>
              <w:t>::=</w:t>
            </w:r>
            <m:oMath>
              <m:r>
                <m:rPr>
                  <m:nor/>
                </m:rPr>
                <w:rPr>
                  <w:rFonts w:ascii="Cambria Math" w:hAnsi="Cambria Math"/>
                </w:rPr>
                <w:br/>
              </m:r>
            </m:oMath>
            <m:oMathPara>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oMath>
            </m:oMathPara>
          </w:p>
        </w:tc>
        <w:tc>
          <w:tcPr>
            <w:tcW w:w="6655" w:type="dxa"/>
          </w:tcPr>
          <w:p w14:paraId="76088B80" w14:textId="7D9A16B9" w:rsidR="00DA28D7" w:rsidRPr="00C61BAE" w:rsidRDefault="00DA28D7" w:rsidP="006F0689">
            <w:pPr>
              <w:keepNext/>
              <w:rPr>
                <w:rFonts w:ascii="Cambria Math" w:hAnsi="Cambria Math"/>
              </w:rPr>
            </w:pPr>
            <m:oMathPara>
              <m:oMathParaPr>
                <m:jc m:val="left"/>
              </m:oMathParaPr>
              <m:oMath>
                <m:r>
                  <m:rPr>
                    <m:nor/>
                  </m:rPr>
                  <w:rPr>
                    <w:rFonts w:ascii="Cambria Math" w:hAnsi="Cambria Math"/>
                  </w:rPr>
                  <m:t>&lt;atomic_query&gt; |</m:t>
                </m:r>
                <m:r>
                  <m:rPr>
                    <m:nor/>
                  </m:rPr>
                  <w:rPr>
                    <w:rFonts w:ascii="Cambria Math" w:hAnsi="Cambria Math"/>
                  </w:rPr>
                  <w:br/>
                </m:r>
              </m:oMath>
              <m:oMath>
                <m:r>
                  <m:rPr>
                    <m:nor/>
                  </m:rPr>
                  <w:rPr>
                    <w:rFonts w:ascii="Cambria Math" w:hAnsi="Cambria Math"/>
                  </w:rPr>
                  <m:t>&lt;unary_op&gt; &lt;query&gt;</m:t>
                </m:r>
                <m:r>
                  <m:rPr>
                    <m:sty m:val="p"/>
                  </m:rPr>
                  <w:rPr>
                    <w:rFonts w:ascii="Cambria Math" w:hAnsi="Cambria Math"/>
                  </w:rPr>
                  <w:br/>
                </m:r>
              </m:oMath>
              <m:oMath>
                <m:r>
                  <m:rPr>
                    <m:nor/>
                  </m:rPr>
                  <w:rPr>
                    <w:rFonts w:ascii="Cambria Math" w:hAnsi="Cambria Math"/>
                  </w:rPr>
                  <m:t>(&lt;query&gt;)</m:t>
                </m:r>
                <m:r>
                  <m:rPr>
                    <m:sty m:val="p"/>
                  </m:rPr>
                  <w:rPr>
                    <w:rFonts w:ascii="Cambria Math" w:hAnsi="Cambria Math"/>
                  </w:rPr>
                  <w:br/>
                </m:r>
              </m:oMath>
            </m:oMathPara>
            <w:r w:rsidR="003F4376" w:rsidRPr="00C61BAE">
              <w:rPr>
                <w:rFonts w:ascii="Cambria Math" w:hAnsi="Cambria Math"/>
              </w:rPr>
              <w:t>&lt;query&gt; &lt;binary_op&gt; &lt;query&gt;</w:t>
            </w:r>
            <m:oMath>
              <m:r>
                <m:rPr>
                  <m:nor/>
                </m:rPr>
                <w:rPr>
                  <w:rFonts w:ascii="Cambria Math" w:hAnsi="Cambria Math"/>
                </w:rPr>
                <w:br/>
              </m:r>
            </m:oMath>
            <m:oMathPara>
              <m:oMathParaPr>
                <m:jc m:val="left"/>
              </m:oMathParaPr>
              <m:oMath>
                <m:r>
                  <m:rPr>
                    <m:nor/>
                  </m:rPr>
                  <w:rPr>
                    <w:rFonts w:ascii="Cambria Math" w:hAnsi="Cambria Math"/>
                  </w:rPr>
                  <m:t>&lt;term&gt; | &lt;term&gt; &lt;atomic_query&gt;</m:t>
                </m:r>
                <m:r>
                  <m:rPr>
                    <m:nor/>
                  </m:rPr>
                  <w:rPr>
                    <w:rFonts w:ascii="Cambria Math" w:hAnsi="Cambria Math"/>
                  </w:rPr>
                  <w:br/>
                </m:r>
              </m:oMath>
              <m:oMath>
                <m:r>
                  <m:rPr>
                    <m:nor/>
                  </m:rPr>
                  <w:rPr>
                    <w:rFonts w:ascii="Cambria Math" w:hAnsi="Cambria Math"/>
                  </w:rPr>
                  <m:t>&lt;exact_phrase&gt; | &lt;keyword&gt;</m:t>
                </m:r>
                <m:r>
                  <m:rPr>
                    <m:nor/>
                  </m:rPr>
                  <w:rPr>
                    <w:rFonts w:ascii="Cambria Math" w:hAnsi="Cambria Math"/>
                  </w:rPr>
                  <w:br/>
                </m:r>
              </m:oMath>
            </m:oMathPara>
            <w:r w:rsidR="00055C66" w:rsidRPr="00C61BAE">
              <w:rPr>
                <w:rFonts w:ascii="Cambria Math" w:hAnsi="Cambria Math"/>
              </w:rPr>
              <w:t>NOT | &lt;hedge&gt;</w:t>
            </w:r>
            <w:r w:rsidR="000668AE" w:rsidRPr="00C61BAE">
              <w:rPr>
                <w:rFonts w:ascii="Cambria Math" w:hAnsi="Cambria Math"/>
              </w:rPr>
              <w:t xml:space="preserve"> | &lt;search_type&gt;</w:t>
            </w:r>
            <w:r w:rsidR="000668AE" w:rsidRPr="00C61BAE">
              <w:rPr>
                <w:rFonts w:ascii="Cambria Math" w:hAnsi="Cambria Math"/>
              </w:rPr>
              <w:br/>
            </w:r>
            <w:r w:rsidR="002C5559" w:rsidRPr="00C61BAE">
              <w:rPr>
                <w:rFonts w:ascii="Cambria Math" w:hAnsi="Cambria Math"/>
              </w:rPr>
              <w:t>close | importance | term_importance | …</w:t>
            </w:r>
            <w:r w:rsidR="001015CC" w:rsidRPr="00C61BAE">
              <w:rPr>
                <w:rFonts w:ascii="Cambria Math" w:hAnsi="Cambria Math"/>
              </w:rPr>
              <w:br/>
              <w:t xml:space="preserve">somewhat | very | </w:t>
            </w:r>
            <m:oMath>
              <m:r>
                <w:rPr>
                  <w:rFonts w:ascii="Cambria Math" w:hAnsi="Cambria Math"/>
                </w:rPr>
                <m:t>…</m:t>
              </m:r>
              <m:r>
                <m:rPr>
                  <m:nor/>
                </m:rPr>
                <w:rPr>
                  <w:rFonts w:ascii="Cambria Math" w:hAnsi="Cambria Math"/>
                </w:rPr>
                <w:br/>
              </m:r>
            </m:oMath>
            <m:oMathPara>
              <m:oMathParaPr>
                <m:jc m:val="left"/>
              </m:oMathParaPr>
              <m:oMath>
                <m:r>
                  <m:rPr>
                    <m:nor/>
                  </m:rPr>
                  <w:rPr>
                    <w:rFonts w:ascii="Cambria Math" w:hAnsi="Cambria Math"/>
                  </w:rPr>
                  <m:t>AND | OR |</m:t>
                </m:r>
                <m:r>
                  <w:rPr>
                    <w:rFonts w:ascii="Cambria Math" w:hAnsi="Cambria Math"/>
                  </w:rPr>
                  <m:t>…</m:t>
                </m:r>
                <m:r>
                  <m:rPr>
                    <m:sty m:val="p"/>
                  </m:rPr>
                  <w:rPr>
                    <w:rFonts w:ascii="Cambria Math" w:hAnsi="Cambria Math"/>
                  </w:rPr>
                  <w:br/>
                </m:r>
              </m:oMath>
              <m:oMath>
                <m:r>
                  <m:rPr>
                    <m:nor/>
                  </m:rPr>
                  <w:rPr>
                    <w:rFonts w:ascii="Cambria Math" w:hAnsi="Cambria Math"/>
                  </w:rPr>
                  <m:t>"&lt;keywords&gt;"</m:t>
                </m:r>
                <m:r>
                  <m:rPr>
                    <m:sty m:val="p"/>
                  </m:rPr>
                  <w:rPr>
                    <w:rFonts w:ascii="Cambria Math" w:hAnsi="Cambria Math"/>
                  </w:rPr>
                  <w:br/>
                </m:r>
              </m:oMath>
              <m:oMath>
                <m:r>
                  <m:rPr>
                    <m:nor/>
                  </m:rPr>
                  <w:rPr>
                    <w:rFonts w:ascii="Cambria Math" w:hAnsi="Cambria Math"/>
                  </w:rPr>
                  <m:t>&lt;keyword&gt; | &lt;keyword&gt; &lt;keywords&gt;</m:t>
                </m:r>
                <m:r>
                  <m:rPr>
                    <m:nor/>
                  </m:rPr>
                  <w:rPr>
                    <w:rFonts w:ascii="Cambria Math" w:hAnsi="Cambria Math"/>
                  </w:rPr>
                  <w:br/>
                </m:r>
              </m:oMath>
              <m:oMath>
                <m:r>
                  <m:rPr>
                    <m:nor/>
                  </m:rPr>
                  <w:rPr>
                    <w:rFonts w:ascii="Cambria Math" w:hAnsi="Cambria Math"/>
                  </w:rPr>
                  <m:t>&lt;alphanumeric&gt;&lt;keyword&gt; | &lt;alphanumeric&gt;</m:t>
                </m:r>
                <m:r>
                  <m:rPr>
                    <m:nor/>
                  </m:rPr>
                  <w:rPr>
                    <w:rFonts w:ascii="Cambria Math" w:hAnsi="Cambria Math"/>
                  </w:rPr>
                  <w:br/>
                </m:r>
              </m:oMath>
              <m:oMath>
                <m:r>
                  <m:rPr>
                    <m:nor/>
                  </m:rPr>
                  <w:rPr>
                    <w:rFonts w:ascii="Cambria Math" w:hAnsi="Cambria Math"/>
                  </w:rPr>
                  <m:t>a</m:t>
                </m:r>
                <m:d>
                  <m:dPr>
                    <m:begChr m:val="|"/>
                    <m:endChr m:val="|"/>
                    <m:ctrlPr>
                      <w:rPr>
                        <w:rFonts w:ascii="Cambria Math" w:hAnsi="Cambria Math"/>
                        <w:i/>
                      </w:rPr>
                    </m:ctrlPr>
                  </m:dPr>
                  <m:e>
                    <m:r>
                      <m:rPr>
                        <m:nor/>
                      </m:rPr>
                      <w:rPr>
                        <w:rFonts w:ascii="Cambria Math" w:hAnsi="Cambria Math"/>
                      </w:rPr>
                      <m:t>b</m:t>
                    </m:r>
                  </m:e>
                </m:d>
                <m:r>
                  <m:rPr>
                    <m:nor/>
                  </m:rPr>
                  <w:rPr>
                    <w:rFonts w:ascii="Cambria Math" w:hAnsi="Cambria Math"/>
                  </w:rPr>
                  <m:t>…</m:t>
                </m:r>
                <m:d>
                  <m:dPr>
                    <m:begChr m:val="|"/>
                    <m:endChr m:val="|"/>
                    <m:ctrlPr>
                      <w:rPr>
                        <w:rFonts w:ascii="Cambria Math" w:hAnsi="Cambria Math"/>
                        <w:i/>
                      </w:rPr>
                    </m:ctrlPr>
                  </m:dPr>
                  <m:e>
                    <m:r>
                      <m:rPr>
                        <m:nor/>
                      </m:rPr>
                      <w:rPr>
                        <w:rFonts w:ascii="Cambria Math" w:hAnsi="Cambria Math"/>
                      </w:rPr>
                      <m:t>z</m:t>
                    </m:r>
                  </m:e>
                </m:d>
                <m:r>
                  <m:rPr>
                    <m:nor/>
                  </m:rPr>
                  <w:rPr>
                    <w:rFonts w:ascii="Cambria Math" w:hAnsi="Cambria Math"/>
                  </w:rPr>
                  <m:t>0</m:t>
                </m:r>
                <m:d>
                  <m:dPr>
                    <m:begChr m:val="|"/>
                    <m:endChr m:val="|"/>
                    <m:ctrlPr>
                      <w:rPr>
                        <w:rFonts w:ascii="Cambria Math" w:hAnsi="Cambria Math"/>
                        <w:i/>
                      </w:rPr>
                    </m:ctrlPr>
                  </m:dPr>
                  <m:e>
                    <m:r>
                      <m:rPr>
                        <m:nor/>
                      </m:rPr>
                      <w:rPr>
                        <w:rFonts w:ascii="Cambria Math" w:hAnsi="Cambria Math"/>
                      </w:rPr>
                      <m:t>1</m:t>
                    </m:r>
                  </m:e>
                </m:d>
                <m:r>
                  <m:rPr>
                    <m:nor/>
                  </m:rPr>
                  <w:rPr>
                    <w:rFonts w:ascii="Cambria Math" w:hAnsi="Cambria Math"/>
                  </w:rPr>
                  <m:t>…|9</m:t>
                </m:r>
              </m:oMath>
            </m:oMathPara>
          </w:p>
        </w:tc>
      </w:tr>
    </w:tbl>
    <w:p w14:paraId="3DB6D73A" w14:textId="62EB548E" w:rsidR="006F0689" w:rsidRDefault="006F0689">
      <w:pPr>
        <w:pStyle w:val="Caption"/>
      </w:pPr>
      <w:bookmarkStart w:id="229" w:name="_Ref393068093"/>
      <w:bookmarkStart w:id="230" w:name="_Toc392004141"/>
      <w:bookmarkStart w:id="231" w:name="_Ref392522375"/>
      <w:bookmarkStart w:id="232" w:name="_Toc392004140"/>
      <w:bookmarkStart w:id="233" w:name="_Ref392695505"/>
      <w:r>
        <w:t xml:space="preserve">Table </w:t>
      </w:r>
      <w:fldSimple w:instr=" SEQ Table \* ARABIC ">
        <w:r w:rsidR="00564760">
          <w:rPr>
            <w:noProof/>
          </w:rPr>
          <w:t>4</w:t>
        </w:r>
      </w:fldSimple>
      <w:r>
        <w:t xml:space="preserve"> </w:t>
      </w:r>
      <w:r w:rsidRPr="00FB3E82">
        <w:t>BNF fuzzy set-theoretic grammar</w:t>
      </w:r>
    </w:p>
    <w:p w14:paraId="58A496A0" w14:textId="77777777" w:rsidR="00D64363" w:rsidRDefault="00D64363" w:rsidP="00D64363">
      <w:pPr>
        <w:pStyle w:val="Heading2"/>
      </w:pPr>
      <w:bookmarkStart w:id="234" w:name="_Ref394005772"/>
      <w:bookmarkStart w:id="235" w:name="_Toc396530598"/>
      <w:r>
        <w:t>Boolean proximity searching</w:t>
      </w:r>
      <w:bookmarkEnd w:id="229"/>
      <w:bookmarkEnd w:id="234"/>
      <w:bookmarkEnd w:id="235"/>
    </w:p>
    <w:p w14:paraId="3D335496" w14:textId="6AFCBD7D" w:rsidR="00D64363" w:rsidRDefault="00D64363" w:rsidP="005F42B8">
      <w:r>
        <w:t>In our experiments, we use MinDist* as a way to rank-order d</w:t>
      </w:r>
      <w:r w:rsidR="005F42B8">
        <w:t xml:space="preserve">ocuments according to </w:t>
      </w:r>
      <w:r w:rsidR="001C7CF2">
        <w:t xml:space="preserve">distance metric that takes as input a sum of </w:t>
      </w:r>
      <w:r w:rsidR="005F42B8">
        <w:t xml:space="preserve">minimum </w:t>
      </w:r>
      <w:r w:rsidR="00243332">
        <w:t>pairwise</w:t>
      </w:r>
      <w:r>
        <w:t xml:space="preserve"> distance</w:t>
      </w:r>
      <w:r w:rsidR="001C7CF2">
        <w:t>s</w:t>
      </w:r>
      <w:r>
        <w:t>. However, another perhaps more useful—and far more straightforward—way to use the proximity information in secure indexes is to require that all of the terms in a query be within a minimum proximity of each other.</w:t>
      </w:r>
    </w:p>
    <w:p w14:paraId="7540DDDF" w14:textId="46A544CE" w:rsidR="00D64363" w:rsidRDefault="00D64363" w:rsidP="00D64363">
      <w:r>
        <w:t xml:space="preserve">An algorithm to enable this functionality has already been essentially implemented for the MinDist* </w:t>
      </w:r>
      <w:r w:rsidR="001C7CF2">
        <w:t>scoring function</w:t>
      </w:r>
      <w:r>
        <w:t>. It is less complicated (both conceptually and computationally) than the MinDist*. Furthermore, MinDist* and/or BM25 can be used in tandem with Boolean proximity requirements, e.g., rank-order only those documents which contain all the terms in the query within a minimum proximity of each other.</w:t>
      </w:r>
    </w:p>
    <w:p w14:paraId="79E6ABD6" w14:textId="774D14CC" w:rsidR="00B53B09" w:rsidRPr="00AF6842" w:rsidRDefault="00561FDF" w:rsidP="00B53B09">
      <w:pPr>
        <w:pStyle w:val="Heading2"/>
      </w:pPr>
      <w:bookmarkStart w:id="236" w:name="_Ref393272690"/>
      <w:bookmarkStart w:id="237" w:name="_Toc396530599"/>
      <w:bookmarkEnd w:id="230"/>
      <w:bookmarkEnd w:id="231"/>
      <w:bookmarkEnd w:id="232"/>
      <w:bookmarkEnd w:id="233"/>
      <w:r>
        <w:t>C</w:t>
      </w:r>
      <w:r w:rsidR="00B53B09" w:rsidRPr="00AF6842">
        <w:t>aching results</w:t>
      </w:r>
      <w:bookmarkEnd w:id="236"/>
      <w:bookmarkEnd w:id="237"/>
    </w:p>
    <w:p w14:paraId="215B1EF7" w14:textId="12D0AB1C" w:rsidR="00B53B09" w:rsidRDefault="00B53B09" w:rsidP="00B53B09">
      <w:r>
        <w:t>Caching previously calculated results could result in significant savings. For example, whenever a term in a Boolean search is mapped to a set of documents, store the mapping in a cache so that subsequent Boolean searches involving the term may be serviced in near constant time.</w:t>
      </w:r>
    </w:p>
    <w:p w14:paraId="3FBFA4B3" w14:textId="35664F2D" w:rsidR="00B53B09" w:rsidRDefault="00C462A3" w:rsidP="00B53B09">
      <w:r>
        <w:t>We</w:t>
      </w:r>
      <w:r w:rsidR="00B53B09">
        <w:t xml:space="preserve"> had initially </w:t>
      </w:r>
      <w:r>
        <w:t>included an</w:t>
      </w:r>
      <w:r w:rsidR="00B53B09">
        <w:t xml:space="preserve"> LRU cache to memoize computations like the above, </w:t>
      </w:r>
      <w:r>
        <w:t>but</w:t>
      </w:r>
      <w:r w:rsidR="00B53B09">
        <w:t xml:space="preserve"> </w:t>
      </w:r>
      <w:r>
        <w:t xml:space="preserve">we decided not to use them </w:t>
      </w:r>
      <w:r w:rsidR="00B53B09">
        <w:t>for the experiments for more predictable query lag times. In a practical implementation, a</w:t>
      </w:r>
      <w:r>
        <w:t xml:space="preserve"> cache would </w:t>
      </w:r>
      <w:r w:rsidR="00B53B09">
        <w:t xml:space="preserve">be used to avoid </w:t>
      </w:r>
      <w:r>
        <w:t>doing unnecessary</w:t>
      </w:r>
      <w:r w:rsidR="00B53B09">
        <w:t xml:space="preserve"> work. Since queries </w:t>
      </w:r>
      <w:r w:rsidR="001C7CF2">
        <w:t xml:space="preserve">tend to </w:t>
      </w:r>
      <w:r w:rsidR="00B53B09">
        <w:t xml:space="preserve">be heavily biased towards a small subset of terms, this </w:t>
      </w:r>
      <w:r w:rsidR="001C7CF2">
        <w:t>c</w:t>
      </w:r>
      <w:r w:rsidR="00B53B09">
        <w:t xml:space="preserve">ould result in significant savings. </w:t>
      </w:r>
    </w:p>
    <w:p w14:paraId="361E3EFE" w14:textId="7C78AB26" w:rsidR="00B53B09" w:rsidRPr="00F82794" w:rsidRDefault="00B53B09" w:rsidP="00B53B09">
      <w:r>
        <w:t>Note that the CSP may technically do this without user permission</w:t>
      </w:r>
      <w:r w:rsidR="00BB6495">
        <w:t>. W</w:t>
      </w:r>
      <w:r>
        <w:t xml:space="preserve">hile it is a concern that a CSP may secretly collect such statistics, there may be little that can be done about it (with the exception of </w:t>
      </w:r>
      <w:r w:rsidR="001D62A7">
        <w:t>O</w:t>
      </w:r>
      <w:r>
        <w:t>blivious RAM-like techniques).</w:t>
      </w:r>
    </w:p>
    <w:p w14:paraId="4B42A11A" w14:textId="77777777" w:rsidR="003E6C3F" w:rsidRDefault="003E6C3F" w:rsidP="003E6C3F">
      <w:pPr>
        <w:pStyle w:val="Heading1"/>
        <w:rPr>
          <w:rFonts w:eastAsiaTheme="minorEastAsia"/>
        </w:rPr>
      </w:pPr>
      <w:bookmarkStart w:id="238" w:name="_Toc396530600"/>
      <w:r>
        <w:rPr>
          <w:rFonts w:eastAsiaTheme="minorEastAsia"/>
        </w:rPr>
        <w:lastRenderedPageBreak/>
        <w:t>Future work</w:t>
      </w:r>
      <w:bookmarkEnd w:id="238"/>
    </w:p>
    <w:p w14:paraId="562B3790" w14:textId="77777777" w:rsidR="003E6C3F" w:rsidRDefault="003E6C3F" w:rsidP="003E6C3F">
      <w:pPr>
        <w:pStyle w:val="Heading2"/>
      </w:pPr>
      <w:bookmarkStart w:id="239" w:name="_Toc396530601"/>
      <w:bookmarkStart w:id="240" w:name="_Toc392004143"/>
      <w:r>
        <w:t>Simulating an adversary with access to the secure indexes</w:t>
      </w:r>
      <w:bookmarkEnd w:id="239"/>
    </w:p>
    <w:p w14:paraId="52FF7657" w14:textId="77777777" w:rsidR="003E6C3F" w:rsidRDefault="003E6C3F" w:rsidP="003E6C3F">
      <w:r>
        <w:t xml:space="preserve">In section </w:t>
      </w:r>
      <w:r>
        <w:fldChar w:fldCharType="begin"/>
      </w:r>
      <w:r>
        <w:instrText xml:space="preserve"> REF _Ref391858190 \w \h </w:instrText>
      </w:r>
      <w:r>
        <w:fldChar w:fldCharType="separate"/>
      </w:r>
      <w:r w:rsidR="00564760">
        <w:t>4.3.2</w:t>
      </w:r>
      <w:r>
        <w:fldChar w:fldCharType="end"/>
      </w:r>
      <w:r>
        <w:t xml:space="preserve"> we provided a theoretical treatment on a hypothetical adversary who exploits the approximate and uncertain information in secure indexes to compromise their contents, e.g., reconstructing some fraction of their contents. We also included several experiments to analyze the effect of strategies intended to mitigate the risks posed by the adversary, e.g. secure index poisoning. However, due to time constraints, we did not implement a simulation of this adversary as we did for the query privacy adversary.</w:t>
      </w:r>
    </w:p>
    <w:p w14:paraId="2D6BB814" w14:textId="77777777" w:rsidR="003E6C3F" w:rsidRDefault="003E6C3F" w:rsidP="003E6C3F">
      <w:pPr>
        <w:pStyle w:val="Heading2"/>
      </w:pPr>
      <w:bookmarkStart w:id="241" w:name="_Toc396530602"/>
      <w:r>
        <w:t>Conduct experiments for PSIM</w:t>
      </w:r>
      <w:bookmarkEnd w:id="241"/>
    </w:p>
    <w:p w14:paraId="1881B441" w14:textId="77777777" w:rsidR="003E6C3F" w:rsidRPr="00754DA4" w:rsidRDefault="003E6C3F" w:rsidP="003E6C3F">
      <w:r>
        <w:t xml:space="preserve">Due to time constraints, we did not perform any experiments for PSIM. We would especially be interested in experiments designed to measure its effectiveness at mitigating the threat posed by the adversary described in section </w:t>
      </w:r>
      <w:r>
        <w:fldChar w:fldCharType="begin"/>
      </w:r>
      <w:r>
        <w:instrText xml:space="preserve"> REF _Ref391858190 \w \h </w:instrText>
      </w:r>
      <w:r>
        <w:fldChar w:fldCharType="separate"/>
      </w:r>
      <w:r w:rsidR="00564760">
        <w:t>4.3.2</w:t>
      </w:r>
      <w:r>
        <w:fldChar w:fldCharType="end"/>
      </w:r>
      <w:r>
        <w:t xml:space="preserve">. </w:t>
      </w:r>
    </w:p>
    <w:p w14:paraId="42ECE50D" w14:textId="77777777" w:rsidR="003E6C3F" w:rsidRDefault="003E6C3F" w:rsidP="003E6C3F">
      <w:pPr>
        <w:pStyle w:val="Heading2"/>
        <w:rPr>
          <w:rFonts w:eastAsiaTheme="minorEastAsia"/>
        </w:rPr>
      </w:pPr>
      <w:bookmarkStart w:id="242" w:name="_Ref393962711"/>
      <w:bookmarkStart w:id="243" w:name="_Toc396530603"/>
      <w:r>
        <w:rPr>
          <w:rFonts w:eastAsiaTheme="minorEastAsia"/>
        </w:rPr>
        <w:t>Mitigating access pattern leaks</w:t>
      </w:r>
      <w:bookmarkEnd w:id="242"/>
      <w:bookmarkEnd w:id="243"/>
    </w:p>
    <w:p w14:paraId="151BE97C" w14:textId="77777777" w:rsidR="003E6C3F" w:rsidRDefault="003E6C3F" w:rsidP="003E6C3F">
      <w:r>
        <w:t xml:space="preserve">As described in section </w:t>
      </w:r>
      <w:r>
        <w:fldChar w:fldCharType="begin"/>
      </w:r>
      <w:r>
        <w:instrText xml:space="preserve"> REF _Ref392900036 \w \h </w:instrText>
      </w:r>
      <w:r>
        <w:fldChar w:fldCharType="separate"/>
      </w:r>
      <w:r w:rsidR="00564760">
        <w:t>3.2.3</w:t>
      </w:r>
      <w:r>
        <w:fldChar w:fldCharType="end"/>
      </w:r>
      <w:r>
        <w:t>, information leaks can take many other forms. To mitigate such information leaks, in general we can look to Oblivious RAM</w:t>
      </w:r>
      <w:sdt>
        <w:sdtPr>
          <w:id w:val="673537294"/>
          <w:citation/>
        </w:sdtPr>
        <w:sdtContent>
          <w:r>
            <w:fldChar w:fldCharType="begin"/>
          </w:r>
          <w:r>
            <w:instrText xml:space="preserve"> CITATION Rei \l 1033 </w:instrText>
          </w:r>
          <w:r>
            <w:fldChar w:fldCharType="separate"/>
          </w:r>
          <w:r w:rsidR="00A97CCA">
            <w:rPr>
              <w:noProof/>
            </w:rPr>
            <w:t xml:space="preserve"> </w:t>
          </w:r>
          <w:r w:rsidR="00A97CCA" w:rsidRPr="00A97CCA">
            <w:rPr>
              <w:noProof/>
            </w:rPr>
            <w:t>[18]</w:t>
          </w:r>
          <w:r>
            <w:fldChar w:fldCharType="end"/>
          </w:r>
        </w:sdtContent>
      </w:sdt>
      <w:r>
        <w:t xml:space="preserve"> for inspiration. </w:t>
      </w:r>
      <w:r w:rsidRPr="003D3D86">
        <w:t xml:space="preserve">Oblivious RAM may </w:t>
      </w:r>
      <w:r>
        <w:t xml:space="preserve">naively </w:t>
      </w:r>
      <w:r w:rsidRPr="003D3D86">
        <w:t>be thought of in the following way: to prevent meaningful statistic</w:t>
      </w:r>
      <w:r>
        <w:t xml:space="preserve">s </w:t>
      </w:r>
      <w:r w:rsidRPr="003D3D86">
        <w:t xml:space="preserve">from being </w:t>
      </w:r>
      <w:r>
        <w:t xml:space="preserve">gathered </w:t>
      </w:r>
      <w:r w:rsidRPr="003D3D86">
        <w:t>about a user’s activities, whenever an action—</w:t>
      </w:r>
      <w:r>
        <w:t xml:space="preserve">a </w:t>
      </w:r>
      <w:r w:rsidRPr="003D3D86">
        <w:t xml:space="preserve">read or write—is performed, include other randomly chosen </w:t>
      </w:r>
      <w:r>
        <w:t>actions</w:t>
      </w:r>
      <w:r w:rsidRPr="003D3D86">
        <w:t xml:space="preserve"> (</w:t>
      </w:r>
      <w:r>
        <w:t>e.g.,</w:t>
      </w:r>
      <w:r w:rsidRPr="003D3D86">
        <w:t xml:space="preserve"> </w:t>
      </w:r>
      <w:r>
        <w:t xml:space="preserve">fake </w:t>
      </w:r>
      <w:r w:rsidRPr="003D3D86">
        <w:t>queries) to obscure the user</w:t>
      </w:r>
      <w:r>
        <w:t>’s</w:t>
      </w:r>
      <w:r w:rsidRPr="003D3D86">
        <w:t xml:space="preserve"> actual</w:t>
      </w:r>
      <w:r>
        <w:t xml:space="preserve"> </w:t>
      </w:r>
      <w:r w:rsidRPr="003D3D86">
        <w:t>interest</w:t>
      </w:r>
      <w:r>
        <w:t>s or activities</w:t>
      </w:r>
      <w:r w:rsidRPr="003D3D86">
        <w:t>.</w:t>
      </w:r>
    </w:p>
    <w:p w14:paraId="6AD8F1A4" w14:textId="77777777" w:rsidR="003E6C3F" w:rsidRDefault="003E6C3F" w:rsidP="003E6C3F">
      <w:pPr>
        <w:pStyle w:val="Heading3"/>
      </w:pPr>
      <w:bookmarkStart w:id="244" w:name="_Toc396530604"/>
      <w:r>
        <w:t>Multiple secure indexes per document</w:t>
      </w:r>
      <w:bookmarkEnd w:id="244"/>
    </w:p>
    <w:p w14:paraId="1FBB183E" w14:textId="77777777" w:rsidR="003E6C3F" w:rsidRDefault="003E6C3F" w:rsidP="003E6C3F">
      <w:r>
        <w:t>For each document, construct multiple secure indexes in which each one will look different because they will each use a different document reference</w:t>
      </w:r>
      <w:r>
        <w:rPr>
          <w:rStyle w:val="FootnoteReference"/>
        </w:rPr>
        <w:footnoteReference w:id="45"/>
      </w:r>
      <w:r>
        <w:t xml:space="preserve"> and, more importantly, they will each use different salts for their searchable terms (trapdoors).</w:t>
      </w:r>
    </w:p>
    <w:p w14:paraId="679DB925" w14:textId="77777777" w:rsidR="003E6C3F" w:rsidRDefault="003E6C3F" w:rsidP="003E6C3F">
      <w:r>
        <w:t xml:space="preserve">Consider the following. Let a document </w:t>
      </w:r>
      <m:oMath>
        <m:r>
          <w:rPr>
            <w:rFonts w:ascii="Cambria Math" w:hAnsi="Cambria Math"/>
          </w:rPr>
          <m:t>A</m:t>
        </m:r>
      </m:oMath>
      <w:r>
        <w:t xml:space="preserve"> read</w:t>
      </w:r>
      <m:oMath>
        <m:r>
          <w:rPr>
            <w:rFonts w:ascii="Cambria Math" w:hAnsi="Cambria Math"/>
          </w:rPr>
          <m:t xml:space="preserve"> “Hello world!”</m:t>
        </m:r>
      </m:oMath>
      <w:r>
        <w:t xml:space="preserve">. Let us represent the confidential document A with </w:t>
      </w:r>
      <m:oMath>
        <m:r>
          <w:rPr>
            <w:rFonts w:ascii="Cambria Math" w:hAnsi="Cambria Math"/>
          </w:rPr>
          <m:t>N=3</m:t>
        </m:r>
      </m:oMath>
      <w:r>
        <w:t xml:space="preserve"> salts, resulting in three different secure indexes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A</m:t>
            </m:r>
          </m:e>
          <m:sub>
            <m:r>
              <w:rPr>
                <w:rFonts w:ascii="Cambria Math" w:hAnsi="Cambria Math"/>
              </w:rPr>
              <m:t>2</m:t>
            </m:r>
          </m:sub>
        </m:sSub>
      </m:oMath>
      <w:r>
        <w:t xml:space="preserve">, and </w:t>
      </w:r>
      <m:oMath>
        <m:sSub>
          <m:sSubPr>
            <m:ctrlPr>
              <w:rPr>
                <w:rFonts w:ascii="Cambria Math" w:hAnsi="Cambria Math"/>
                <w:i/>
              </w:rPr>
            </m:ctrlPr>
          </m:sSubPr>
          <m:e>
            <m:r>
              <w:rPr>
                <w:rFonts w:ascii="Cambria Math" w:hAnsi="Cambria Math"/>
              </w:rPr>
              <m:t>A</m:t>
            </m:r>
          </m:e>
          <m:sub>
            <m:r>
              <w:rPr>
                <w:rFonts w:ascii="Cambria Math" w:hAnsi="Cambria Math"/>
              </w:rPr>
              <m:t>3</m:t>
            </m:r>
          </m:sub>
        </m:sSub>
      </m:oMath>
      <w:r>
        <w:t xml:space="preserve">. Then, let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’s trapdoors be </w:t>
      </w:r>
      <m:oMath>
        <m:d>
          <m:dPr>
            <m:begChr m:val="{"/>
            <m:endChr m:val="}"/>
            <m:ctrlPr>
              <w:rPr>
                <w:rFonts w:ascii="Cambria Math" w:hAnsi="Cambria Math"/>
                <w:i/>
              </w:rPr>
            </m:ctrlPr>
          </m:dPr>
          <m:e>
            <m:r>
              <w:rPr>
                <w:rFonts w:ascii="Cambria Math" w:hAnsi="Cambria Math"/>
              </w:rPr>
              <m:t>“hello</m:t>
            </m:r>
            <m:d>
              <m:dPr>
                <m:begChr m:val="|"/>
                <m:endChr m:val="|"/>
                <m:ctrlPr>
                  <w:rPr>
                    <w:rFonts w:ascii="Cambria Math" w:hAnsi="Cambria Math"/>
                    <w:i/>
                  </w:rPr>
                </m:ctrlPr>
              </m:dPr>
              <m:e>
                <m:r>
                  <w:rPr>
                    <w:rFonts w:ascii="Cambria Math" w:hAnsi="Cambria Math"/>
                  </w:rPr>
                  <m:t>sal</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“world</m:t>
                </m:r>
              </m:e>
            </m:d>
            <m:r>
              <w:rPr>
                <w:rFonts w:ascii="Cambria Math" w:hAnsi="Cambria Math"/>
              </w:rPr>
              <m:t>sal</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“hello</m:t>
            </m:r>
            <m:d>
              <m:dPr>
                <m:begChr m:val="|"/>
                <m:endChr m:val="|"/>
                <m:ctrlPr>
                  <w:rPr>
                    <w:rFonts w:ascii="Cambria Math" w:hAnsi="Cambria Math"/>
                    <w:i/>
                  </w:rPr>
                </m:ctrlPr>
              </m:dPr>
              <m:e>
                <m:r>
                  <w:rPr>
                    <w:rFonts w:ascii="Cambria Math" w:hAnsi="Cambria Math"/>
                  </w:rPr>
                  <m:t>world</m:t>
                </m:r>
              </m:e>
            </m:d>
            <m:r>
              <w:rPr>
                <w:rFonts w:ascii="Cambria Math" w:hAnsi="Cambria Math"/>
              </w:rPr>
              <m:t>sal</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e>
        </m:d>
        <m:r>
          <w:rPr>
            <w:rFonts w:ascii="Cambria Math" w:hAnsi="Cambria Math"/>
          </w:rPr>
          <m:t>.</m:t>
        </m:r>
      </m:oMath>
      <w:r>
        <w:t xml:space="preserve"> Thus, each time you perform a search, sample from the set of salts so that different variations of the secure indexes may be targeted.</w:t>
      </w:r>
    </w:p>
    <w:p w14:paraId="28D4AA3E" w14:textId="7DECB3EF" w:rsidR="003E6C3F" w:rsidRDefault="003E6C3F" w:rsidP="003E6C3F">
      <w:r>
        <w:t xml:space="preserve">Not only will this support query privacy (in the same way having multiple secrets do), but it will also cause the same query to return a set of logically equivalent results (with slight variations due to false positives) in </w:t>
      </w:r>
      <m:oMath>
        <m:r>
          <w:rPr>
            <w:rFonts w:ascii="Cambria Math" w:hAnsi="Cambria Math"/>
          </w:rPr>
          <m:t>N=3</m:t>
        </m:r>
      </m:oMath>
      <w:r>
        <w:t xml:space="preserve"> different ways. This increases the size of the secure index database by a factor of </w:t>
      </w:r>
      <m:oMath>
        <m:r>
          <w:rPr>
            <w:rFonts w:ascii="Cambria Math" w:hAnsi="Cambria Math"/>
          </w:rPr>
          <m:t>N</m:t>
        </m:r>
      </m:oMath>
      <w:r>
        <w:t xml:space="preserve"> and </w:t>
      </w:r>
      <w:r w:rsidR="00E57ED1">
        <w:t>increases</w:t>
      </w:r>
      <w:r>
        <w:t xml:space="preserve"> lag time by up to a </w:t>
      </w:r>
      <w:r w:rsidR="00E57ED1">
        <w:t xml:space="preserve">maximum factor </w:t>
      </w:r>
      <w:r>
        <w:t xml:space="preserve">of </w:t>
      </w:r>
      <m:oMath>
        <m:r>
          <w:rPr>
            <w:rFonts w:ascii="Cambria Math" w:hAnsi="Cambria Math"/>
          </w:rPr>
          <m:t>N</m:t>
        </m:r>
      </m:oMath>
      <w:r>
        <w:t xml:space="preserve">. </w:t>
      </w:r>
    </w:p>
    <w:p w14:paraId="0193D249" w14:textId="77777777" w:rsidR="003E6C3F" w:rsidRDefault="003E6C3F" w:rsidP="003E6C3F">
      <w:pPr>
        <w:pStyle w:val="Heading4"/>
      </w:pPr>
      <w:r>
        <w:t>Fake secure indexes</w:t>
      </w:r>
    </w:p>
    <w:p w14:paraId="1EF6F21E" w14:textId="77777777" w:rsidR="003E6C3F" w:rsidRPr="00995DD0" w:rsidRDefault="003E6C3F" w:rsidP="003E6C3F">
      <w:r>
        <w:t xml:space="preserve">An extension of multiple secure indexes per confidential document is the automatic inclusion of fake secure indexes. These may be automatically generated from some given language model (e.g., trigram language model). The intent behind including fake secure indexes is to make it more difficult for an adversary to determine which documents retrieved in response to a query are of actual interest. The </w:t>
      </w:r>
      <w:r>
        <w:lastRenderedPageBreak/>
        <w:t>user who submitted the search will be able to instantly filter out the fake results, e.g., fake secure indexes will have some identifier in their reference string that is only discernable after decryption.</w:t>
      </w:r>
    </w:p>
    <w:p w14:paraId="02B33A33" w14:textId="77777777" w:rsidR="003E6C3F" w:rsidRDefault="003E6C3F" w:rsidP="003E6C3F">
      <w:pPr>
        <w:pStyle w:val="Heading3"/>
      </w:pPr>
      <w:bookmarkStart w:id="245" w:name="_Toc396530605"/>
      <w:r>
        <w:t>Fake queries</w:t>
      </w:r>
      <w:bookmarkEnd w:id="245"/>
    </w:p>
    <w:p w14:paraId="30CC7894" w14:textId="77777777" w:rsidR="003E6C3F" w:rsidRDefault="003E6C3F" w:rsidP="003E6C3F">
      <w:r>
        <w:t>Instead of transmitting a single query for each actual query a user is interested in, a fake query rate parameter causes an appropriate number of additional fake queries to be generated</w:t>
      </w:r>
      <w:r>
        <w:rPr>
          <w:rStyle w:val="FootnoteReference"/>
        </w:rPr>
        <w:footnoteReference w:id="46"/>
      </w:r>
      <w:r>
        <w:t>. Fake queries are strictly intended to obfuscate the user’s actual queries of interest, just as query obfuscation is intended to obfuscate the actual terms of interest in a single query.</w:t>
      </w:r>
    </w:p>
    <w:p w14:paraId="2F3A90E3" w14:textId="77777777" w:rsidR="003E6C3F" w:rsidRDefault="003E6C3F" w:rsidP="003E6C3F">
      <w:r>
        <w:t>Fake queries may consist of terms chosen from a distribution that is likely to result in a plausible distribution of hits (i.e., relevant to an appropriately large set of documents), e.g., sample the terms in fake queries from a Zipf distribution. In this way, it may be impossible for an adversary to separate fake queries from real queries. Of course, this comes at the cost of increased resource consumption, e.g., the server must process more queries per legitimate query, thus increasing processing and network transmission requirements.</w:t>
      </w:r>
    </w:p>
    <w:p w14:paraId="74D50F65" w14:textId="77777777" w:rsidR="003E6C3F" w:rsidRDefault="003E6C3F" w:rsidP="003E6C3F">
      <w:pPr>
        <w:pStyle w:val="Heading2"/>
      </w:pPr>
      <w:bookmarkStart w:id="246" w:name="_Toc396530606"/>
      <w:r>
        <w:t>Semantic search</w:t>
      </w:r>
      <w:bookmarkEnd w:id="246"/>
    </w:p>
    <w:p w14:paraId="2CBC7D5B" w14:textId="77777777" w:rsidR="003E6C3F" w:rsidRDefault="003E6C3F" w:rsidP="003E6C3F">
      <w:pPr>
        <w:pStyle w:val="Standard"/>
      </w:pPr>
      <w:r>
        <w:t xml:space="preserve">In section </w:t>
      </w:r>
      <w:r>
        <w:fldChar w:fldCharType="begin"/>
      </w:r>
      <w:r>
        <w:instrText xml:space="preserve"> REF _Ref392700475 \r \h </w:instrText>
      </w:r>
      <w:r>
        <w:fldChar w:fldCharType="separate"/>
      </w:r>
      <w:r w:rsidR="00564760">
        <w:t>3.4.4</w:t>
      </w:r>
      <w:r>
        <w:fldChar w:fldCharType="end"/>
      </w:r>
      <w:r>
        <w:t xml:space="preserve">, semantic searching was discussed. In the context of </w:t>
      </w:r>
      <w:r w:rsidRPr="00584754">
        <w:rPr>
          <w:rStyle w:val="SubtleEmphasis"/>
        </w:rPr>
        <w:t>Encrypted Search</w:t>
      </w:r>
      <w:r>
        <w:t>, this can be implemented using standard natural language processing techniques, but it must generally be done in a pre-computed way due to the way trapdoors are constructed, i.e., some form of exact string matching must be performed on cryptographic hash values.</w:t>
      </w:r>
    </w:p>
    <w:p w14:paraId="5621DE41" w14:textId="77777777" w:rsidR="003E6C3F" w:rsidRDefault="003E6C3F" w:rsidP="003E6C3F">
      <w:pPr>
        <w:pStyle w:val="Standard"/>
      </w:pPr>
      <w:r>
        <w:t>Consider the following. I</w:t>
      </w:r>
      <w:r w:rsidRPr="003D3D86">
        <w:t>f a user</w:t>
      </w:r>
      <w:r>
        <w:t>’s information need is represented by the query</w:t>
      </w:r>
      <w:r w:rsidRPr="003D3D86">
        <w:t xml:space="preserve"> "carnivore hunting prey</w:t>
      </w:r>
      <w:r>
        <w:t>,</w:t>
      </w:r>
      <w:r w:rsidRPr="003D3D86">
        <w:t xml:space="preserve">" one may assume </w:t>
      </w:r>
      <w:r>
        <w:t xml:space="preserve">she </w:t>
      </w:r>
      <w:r w:rsidRPr="003D3D86">
        <w:t xml:space="preserve">is also interested </w:t>
      </w:r>
      <w:r>
        <w:t xml:space="preserve">synonymous concepts or even </w:t>
      </w:r>
      <w:r w:rsidRPr="003D3D86">
        <w:t xml:space="preserve">more specific concepts, like "dog chasing cats" </w:t>
      </w:r>
      <w:r>
        <w:t>and</w:t>
      </w:r>
      <w:r w:rsidRPr="003D3D86">
        <w:t xml:space="preserve"> "lions hunting antelopes". Using part of speech tagging, it can be determined that "carnivore" is the subject, "hunting" is the verb, and "prey" is the object. Using word-sense disambiguation, the word senses can be </w:t>
      </w:r>
      <w:r>
        <w:t xml:space="preserve">accurately </w:t>
      </w:r>
      <w:r w:rsidRPr="003D3D86">
        <w:t>determined, e.g., "carnivore" maps to "carnivore-1" (word sense 1</w:t>
      </w:r>
      <w:r>
        <w:t xml:space="preserve"> of carnivore in a dictionary</w:t>
      </w:r>
      <w:r w:rsidRPr="003D3D86">
        <w:t xml:space="preserve">). Using an ontology (like </w:t>
      </w:r>
      <w:r w:rsidRPr="008A68B5">
        <w:rPr>
          <w:i/>
        </w:rPr>
        <w:t>WorldNet</w:t>
      </w:r>
      <w:r w:rsidRPr="003D3D86">
        <w:t>), it can be determined that "carnivore-1" is a concept which includes more specific concepts like "dog-1"</w:t>
      </w:r>
      <w:r>
        <w:t xml:space="preserve"> and</w:t>
      </w:r>
      <w:r w:rsidRPr="003D3D86">
        <w:t xml:space="preserve"> "lion-2". </w:t>
      </w:r>
      <w:r>
        <w:t>Following this</w:t>
      </w:r>
      <w:r w:rsidRPr="003D3D86">
        <w:t xml:space="preserve">, </w:t>
      </w:r>
      <w:r>
        <w:t>we c</w:t>
      </w:r>
      <w:r w:rsidRPr="003D3D86">
        <w:t>an expand</w:t>
      </w:r>
      <w:r>
        <w:rPr>
          <w:rStyle w:val="FootnoteReference"/>
        </w:rPr>
        <w:footnoteReference w:id="47"/>
      </w:r>
      <w:r w:rsidRPr="003D3D86">
        <w:t xml:space="preserve"> the</w:t>
      </w:r>
      <w:r>
        <w:t xml:space="preserve"> query “carnivore hunting prey” into a set of queries that better represents the information need:</w:t>
      </w:r>
    </w:p>
    <w:p w14:paraId="6C58476A" w14:textId="77777777" w:rsidR="003E6C3F" w:rsidRDefault="003E6C3F" w:rsidP="003E6C3F">
      <w:pPr>
        <w:pStyle w:val="Standard"/>
      </w:pPr>
      <w:r>
        <w:t>{“carnivore-1 hunting-3 prey-4”, “dog-1 chasing-1 cat-1”, “dog-1 chasing-1 feline-2”, “lion-2 hunting-3 antelope-1”, …} Subsequently, this query set must be converted into a (potentially prioritized) list of hidden queries, in which each hidden query consists of a list of cryptographic trapdoors.</w:t>
      </w:r>
    </w:p>
    <w:p w14:paraId="11B8AB9E" w14:textId="77777777" w:rsidR="003E6C3F" w:rsidRDefault="003E6C3F" w:rsidP="003E6C3F">
      <w:pPr>
        <w:pStyle w:val="Standard"/>
      </w:pPr>
      <w:r>
        <w:t xml:space="preserve">In addition, during the preprocessing stage of secure index construction, similar techniques may be used to insert pre-computed cryptographic hashes such that exact string matches will occur for documents relevant to a given hidden query. For example, instead of just storing a </w:t>
      </w:r>
      <w:r w:rsidRPr="00242F62">
        <w:rPr>
          <w:rStyle w:val="SubtleEmphasis"/>
        </w:rPr>
        <w:t>biword</w:t>
      </w:r>
      <w:r>
        <w:t xml:space="preserve"> model of a sentence that reads, “dog chasing cat,” store a word-sense disambiguated </w:t>
      </w:r>
      <w:r w:rsidRPr="00F519E0">
        <w:rPr>
          <w:rStyle w:val="SubtleEmphasis"/>
        </w:rPr>
        <w:t>biword</w:t>
      </w:r>
      <w:r>
        <w:t xml:space="preserve"> model of “dog-1 chasing-1 cat-1”. Furthermore, again using the same or similar techniques to semantic query expansion described </w:t>
      </w:r>
      <w:r>
        <w:lastRenderedPageBreak/>
        <w:t xml:space="preserve">previously, also insert synonymous or more general concepts, e.g., a </w:t>
      </w:r>
      <w:r w:rsidRPr="00FE1C97">
        <w:rPr>
          <w:rStyle w:val="SubtleEmphasis"/>
        </w:rPr>
        <w:t>biword</w:t>
      </w:r>
      <w:r>
        <w:t xml:space="preserve"> model of </w:t>
      </w:r>
      <w:r w:rsidRPr="003D3D86">
        <w:t>"carnivore hunting prey</w:t>
      </w:r>
      <w:r>
        <w:t>”.</w:t>
      </w:r>
    </w:p>
    <w:p w14:paraId="749C747B" w14:textId="77777777" w:rsidR="003E6C3F" w:rsidRDefault="003E6C3F" w:rsidP="003E6C3F">
      <w:pPr>
        <w:pStyle w:val="Standard"/>
      </w:pPr>
      <w:r>
        <w:t xml:space="preserve">It is interesting to note that most of the work can be done in either the query expansion engine, or in the secure index representation. That is, we can generate an on-the-fly set of queries from a single query through query expansion techniques and leave the secure index alone, or we can front-load most of the work in the secure index and leave the queries alone. </w:t>
      </w:r>
    </w:p>
    <w:p w14:paraId="312D99B5" w14:textId="77777777" w:rsidR="003E6C3F" w:rsidRDefault="003E6C3F" w:rsidP="003E6C3F">
      <w:pPr>
        <w:pStyle w:val="Standard"/>
      </w:pPr>
      <w:r>
        <w:t xml:space="preserve">There are well-known trade-offs to either approach, but in the context of </w:t>
      </w:r>
      <w:r w:rsidRPr="00F90597">
        <w:rPr>
          <w:rStyle w:val="SubtleEmphasis"/>
        </w:rPr>
        <w:t>Encrypted Search</w:t>
      </w:r>
      <w:r>
        <w:t xml:space="preserve">, there are additional considerations. Namely, if using query expansion, each query may expand to multiple hidden queries, all being related in some way. This information can be exploited by the adversary (described in section </w:t>
      </w:r>
      <w:r>
        <w:fldChar w:fldCharType="begin"/>
      </w:r>
      <w:r>
        <w:instrText xml:space="preserve"> REF _Ref393073876 \w \h </w:instrText>
      </w:r>
      <w:r>
        <w:fldChar w:fldCharType="separate"/>
      </w:r>
      <w:r w:rsidR="00564760">
        <w:t>4.3.1</w:t>
      </w:r>
      <w:r>
        <w:fldChar w:fldCharType="end"/>
      </w:r>
      <w:r>
        <w:t>), e.g., a more sophisticated probability model may use this information to mount more effective maximum likelihood attacks. In any future work, we could implement standard semantic search techniques, and explore these trade-offs with the aim of not only quantifying and mitigating information leakage.</w:t>
      </w:r>
    </w:p>
    <w:p w14:paraId="3D6E7485" w14:textId="77777777" w:rsidR="003E6C3F" w:rsidRDefault="003E6C3F" w:rsidP="003E6C3F">
      <w:pPr>
        <w:pStyle w:val="Heading2"/>
      </w:pPr>
      <w:bookmarkStart w:id="247" w:name="_Ref392902012"/>
      <w:bookmarkStart w:id="248" w:name="_Toc396530607"/>
      <w:bookmarkStart w:id="249" w:name="_Ref392856514"/>
      <w:bookmarkStart w:id="250" w:name="_Toc392004142"/>
      <w:bookmarkEnd w:id="240"/>
      <w:r>
        <w:t>T</w:t>
      </w:r>
      <w:r w:rsidRPr="0034243F">
        <w:t>opic search</w:t>
      </w:r>
      <w:bookmarkEnd w:id="247"/>
      <w:r>
        <w:t xml:space="preserve"> (classification)</w:t>
      </w:r>
      <w:bookmarkEnd w:id="248"/>
    </w:p>
    <w:p w14:paraId="5178DBE5" w14:textId="1E49E638" w:rsidR="003E6C3F" w:rsidRPr="0034243F" w:rsidRDefault="003E6C3F" w:rsidP="003E6C3F">
      <w:r w:rsidRPr="0034243F">
        <w:t xml:space="preserve">Using </w:t>
      </w:r>
      <w:r>
        <w:t>B</w:t>
      </w:r>
      <w:r w:rsidRPr="0034243F">
        <w:t>ayes rule, and an assumption of independen</w:t>
      </w:r>
      <w:r>
        <w:t>t</w:t>
      </w:r>
      <w:r w:rsidRPr="0034243F">
        <w:t xml:space="preserve">, identically distributed </w:t>
      </w:r>
      <w:r>
        <w:t>unigrams</w:t>
      </w:r>
      <w:r w:rsidR="003B3F49">
        <w:rPr>
          <w:rStyle w:val="FootnoteReference"/>
        </w:rPr>
        <w:footnoteReference w:id="48"/>
      </w:r>
      <w:r>
        <w:t xml:space="preserve">, </w:t>
      </w:r>
      <w:r w:rsidRPr="0034243F">
        <w:t>we have the following</w:t>
      </w:r>
      <w:r>
        <w:t xml:space="preserve"> Naïve Bayes simplification</w:t>
      </w:r>
      <w:r w:rsidRPr="0034243F">
        <w:t xml:space="preserve">: </w:t>
      </w:r>
    </w:p>
    <w:p w14:paraId="2498C845" w14:textId="77777777" w:rsidR="003E6C3F" w:rsidRPr="00730161" w:rsidRDefault="003E6C3F" w:rsidP="003E6C3F">
      <w:pPr>
        <w:rPr>
          <w:rFonts w:ascii="Cambria Math" w:hAnsi="Cambria Math"/>
          <w:oMath/>
        </w:rPr>
      </w:pPr>
      <m:oMathPara>
        <m:oMath>
          <m:r>
            <w:rPr>
              <w:rFonts w:ascii="Cambria Math" w:hAnsi="Cambria Math"/>
            </w:rPr>
            <m:t>P</m:t>
          </m:r>
          <m:d>
            <m:dPr>
              <m:begChr m:val="["/>
              <m:endChr m:val="]"/>
              <m:ctrlPr>
                <w:rPr>
                  <w:rFonts w:ascii="Cambria Math" w:hAnsi="Cambria Math"/>
                  <w:i/>
                </w:rPr>
              </m:ctrlPr>
            </m:dPr>
            <m:e>
              <m:r>
                <w:rPr>
                  <w:rFonts w:ascii="Cambria Math" w:hAnsi="Cambria Math"/>
                </w:rPr>
                <m:t>topic</m:t>
              </m:r>
            </m:e>
            <m:e>
              <m:r>
                <w:rPr>
                  <w:rFonts w:ascii="Cambria Math" w:hAnsi="Cambria Math"/>
                </w:rPr>
                <m:t>doc</m:t>
              </m:r>
            </m:e>
          </m:d>
          <m:r>
            <w:rPr>
              <w:rFonts w:ascii="Cambria Math" w:hAnsi="Cambria Math"/>
            </w:rPr>
            <m:t>≈</m:t>
          </m:r>
          <m:f>
            <m:fPr>
              <m:ctrlPr>
                <w:rPr>
                  <w:rFonts w:ascii="Cambria Math" w:hAnsi="Cambria Math"/>
                  <w:i/>
                </w:rPr>
              </m:ctrlPr>
            </m:fPr>
            <m:num>
              <m:r>
                <w:rPr>
                  <w:rFonts w:ascii="Cambria Math" w:hAnsi="Cambria Math"/>
                </w:rPr>
                <m:t>P</m:t>
              </m:r>
              <m:d>
                <m:dPr>
                  <m:begChr m:val="["/>
                  <m:endChr m:val="]"/>
                  <m:ctrlPr>
                    <w:rPr>
                      <w:rFonts w:ascii="Cambria Math" w:hAnsi="Cambria Math"/>
                      <w:i/>
                    </w:rPr>
                  </m:ctrlPr>
                </m:dPr>
                <m:e>
                  <m:r>
                    <w:rPr>
                      <w:rFonts w:ascii="Cambria Math" w:hAnsi="Cambria Math"/>
                    </w:rPr>
                    <m:t>topic</m:t>
                  </m:r>
                </m:e>
              </m:d>
              <m:r>
                <w:rPr>
                  <w:rFonts w:ascii="Cambria Math" w:hAnsi="Cambria Math"/>
                </w:rPr>
                <m:t>P[unigrams(doc) | topic]</m:t>
              </m:r>
            </m:num>
            <m:den>
              <m:r>
                <w:rPr>
                  <w:rFonts w:ascii="Cambria Math" w:hAnsi="Cambria Math"/>
                </w:rPr>
                <m:t>P[unigrams(doc)]</m:t>
              </m:r>
            </m:den>
          </m:f>
          <m:r>
            <w:rPr>
              <w:rFonts w:ascii="Cambria Math" w:hAnsi="Cambria Math"/>
            </w:rPr>
            <m:t xml:space="preserve">≈ </m:t>
          </m:r>
          <m:f>
            <m:fPr>
              <m:ctrlPr>
                <w:rPr>
                  <w:rFonts w:ascii="Cambria Math" w:hAnsi="Cambria Math"/>
                  <w:i/>
                </w:rPr>
              </m:ctrlPr>
            </m:fPr>
            <m:num>
              <m:r>
                <w:rPr>
                  <w:rFonts w:ascii="Cambria Math" w:hAnsi="Cambria Math"/>
                </w:rPr>
                <m:t>P</m:t>
              </m:r>
              <m:d>
                <m:dPr>
                  <m:begChr m:val="["/>
                  <m:endChr m:val="]"/>
                  <m:ctrlPr>
                    <w:rPr>
                      <w:rFonts w:ascii="Cambria Math" w:hAnsi="Cambria Math"/>
                      <w:i/>
                    </w:rPr>
                  </m:ctrlPr>
                </m:dPr>
                <m:e>
                  <m:r>
                    <w:rPr>
                      <w:rFonts w:ascii="Cambria Math" w:hAnsi="Cambria Math"/>
                    </w:rPr>
                    <m:t>topic</m:t>
                  </m:r>
                </m:e>
              </m:d>
              <m:nary>
                <m:naryPr>
                  <m:chr m:val="∏"/>
                  <m:limLoc m:val="undOvr"/>
                  <m:supHide m:val="1"/>
                  <m:ctrlPr>
                    <w:rPr>
                      <w:rFonts w:ascii="Cambria Math" w:hAnsi="Cambria Math"/>
                      <w:i/>
                    </w:rPr>
                  </m:ctrlPr>
                </m:naryPr>
                <m:sub>
                  <m:r>
                    <w:rPr>
                      <w:rFonts w:ascii="Cambria Math" w:hAnsi="Cambria Math"/>
                    </w:rPr>
                    <m:t>u∈unigrams</m:t>
                  </m:r>
                  <m:d>
                    <m:dPr>
                      <m:ctrlPr>
                        <w:rPr>
                          <w:rFonts w:ascii="Cambria Math" w:hAnsi="Cambria Math"/>
                          <w:i/>
                        </w:rPr>
                      </m:ctrlPr>
                    </m:dPr>
                    <m:e>
                      <m:r>
                        <w:rPr>
                          <w:rFonts w:ascii="Cambria Math" w:hAnsi="Cambria Math"/>
                        </w:rPr>
                        <m:t>doc</m:t>
                      </m:r>
                    </m:e>
                  </m:d>
                </m:sub>
                <m:sup/>
                <m:e>
                  <m:r>
                    <w:rPr>
                      <w:rFonts w:ascii="Cambria Math" w:hAnsi="Cambria Math"/>
                    </w:rPr>
                    <m:t>P</m:t>
                  </m:r>
                  <m:d>
                    <m:dPr>
                      <m:begChr m:val="["/>
                      <m:endChr m:val="]"/>
                      <m:ctrlPr>
                        <w:rPr>
                          <w:rFonts w:ascii="Cambria Math" w:hAnsi="Cambria Math"/>
                          <w:i/>
                        </w:rPr>
                      </m:ctrlPr>
                    </m:dPr>
                    <m:e>
                      <m:r>
                        <w:rPr>
                          <w:rFonts w:ascii="Cambria Math" w:hAnsi="Cambria Math"/>
                        </w:rPr>
                        <m:t>u</m:t>
                      </m:r>
                    </m:e>
                    <m:e>
                      <m:r>
                        <w:rPr>
                          <w:rFonts w:ascii="Cambria Math" w:hAnsi="Cambria Math"/>
                        </w:rPr>
                        <m:t>topic</m:t>
                      </m:r>
                    </m:e>
                  </m:d>
                </m:e>
              </m:nary>
            </m:num>
            <m:den>
              <m:nary>
                <m:naryPr>
                  <m:chr m:val="∏"/>
                  <m:limLoc m:val="undOvr"/>
                  <m:supHide m:val="1"/>
                  <m:ctrlPr>
                    <w:rPr>
                      <w:rFonts w:ascii="Cambria Math" w:hAnsi="Cambria Math"/>
                      <w:i/>
                    </w:rPr>
                  </m:ctrlPr>
                </m:naryPr>
                <m:sub>
                  <m:r>
                    <w:rPr>
                      <w:rFonts w:ascii="Cambria Math" w:hAnsi="Cambria Math"/>
                    </w:rPr>
                    <m:t>u∈unigrams</m:t>
                  </m:r>
                  <m:d>
                    <m:dPr>
                      <m:ctrlPr>
                        <w:rPr>
                          <w:rFonts w:ascii="Cambria Math" w:hAnsi="Cambria Math"/>
                          <w:i/>
                        </w:rPr>
                      </m:ctrlPr>
                    </m:dPr>
                    <m:e>
                      <m:r>
                        <w:rPr>
                          <w:rFonts w:ascii="Cambria Math" w:hAnsi="Cambria Math"/>
                        </w:rPr>
                        <m:t>doc</m:t>
                      </m:r>
                    </m:e>
                  </m:d>
                </m:sub>
                <m:sup/>
                <m:e>
                  <m:r>
                    <w:rPr>
                      <w:rFonts w:ascii="Cambria Math" w:hAnsi="Cambria Math"/>
                    </w:rPr>
                    <m:t>P</m:t>
                  </m:r>
                  <m:d>
                    <m:dPr>
                      <m:begChr m:val="["/>
                      <m:endChr m:val="]"/>
                      <m:ctrlPr>
                        <w:rPr>
                          <w:rFonts w:ascii="Cambria Math" w:hAnsi="Cambria Math"/>
                          <w:i/>
                        </w:rPr>
                      </m:ctrlPr>
                    </m:dPr>
                    <m:e>
                      <m:r>
                        <w:rPr>
                          <w:rFonts w:ascii="Cambria Math" w:hAnsi="Cambria Math"/>
                        </w:rPr>
                        <m:t>u</m:t>
                      </m:r>
                    </m:e>
                  </m:d>
                </m:e>
              </m:nary>
            </m:den>
          </m:f>
          <m:r>
            <w:rPr>
              <w:rFonts w:ascii="Cambria Math" w:hAnsi="Cambria Math"/>
            </w:rPr>
            <m:t xml:space="preserve"> </m:t>
          </m:r>
        </m:oMath>
      </m:oMathPara>
    </w:p>
    <w:p w14:paraId="1447BE02" w14:textId="437658D7" w:rsidR="003E6C3F" w:rsidRDefault="003E6C3F" w:rsidP="003E6C3F">
      <w:r>
        <w:t xml:space="preserve">Since the denominator is a constant given a document as evidence, it can be ignored when one is only interested in determining what the most likely topic is. </w:t>
      </w:r>
      <w:r w:rsidR="00DD2EE6">
        <w:t xml:space="preserve">Thus, the most likely </w:t>
      </w:r>
      <m:oMath>
        <m:r>
          <w:rPr>
            <w:rFonts w:ascii="Cambria Math" w:hAnsi="Cambria Math"/>
          </w:rPr>
          <m:t>topic</m:t>
        </m:r>
      </m:oMath>
      <w:r w:rsidR="00DD2EE6">
        <w:t xml:space="preserve"> given </w:t>
      </w:r>
      <m:oMath>
        <m:r>
          <w:rPr>
            <w:rFonts w:ascii="Cambria Math" w:hAnsi="Cambria Math"/>
          </w:rPr>
          <m:t>doc</m:t>
        </m:r>
      </m:oMath>
      <w:r w:rsidR="00DD2EE6">
        <w:t xml:space="preserve"> is:</w:t>
      </w:r>
    </w:p>
    <w:p w14:paraId="1F511C62" w14:textId="77777777" w:rsidR="003E6C3F" w:rsidRPr="00832DF9" w:rsidRDefault="003E6C3F" w:rsidP="003E6C3F">
      <m:oMathPara>
        <m:oMath>
          <m:r>
            <m:rPr>
              <m:nor/>
            </m:rPr>
            <w:rPr>
              <w:rFonts w:ascii="Cambria Math" w:hAnsi="Cambria Math"/>
            </w:rPr>
            <m:t>most likely topic given doc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topic</m:t>
                  </m:r>
                </m:lim>
              </m:limLow>
            </m:fName>
            <m:e>
              <m:d>
                <m:dPr>
                  <m:begChr m:val="{"/>
                  <m:endChr m:val="}"/>
                  <m:ctrlPr>
                    <w:rPr>
                      <w:rFonts w:ascii="Cambria Math" w:hAnsi="Cambria Math"/>
                      <w:i/>
                    </w:rPr>
                  </m:ctrlPr>
                </m:dPr>
                <m:e>
                  <m:r>
                    <w:rPr>
                      <w:rFonts w:ascii="Cambria Math" w:hAnsi="Cambria Math"/>
                    </w:rPr>
                    <m:t xml:space="preserve"> P</m:t>
                  </m:r>
                  <m:d>
                    <m:dPr>
                      <m:begChr m:val="["/>
                      <m:endChr m:val="]"/>
                      <m:ctrlPr>
                        <w:rPr>
                          <w:rFonts w:ascii="Cambria Math" w:hAnsi="Cambria Math"/>
                          <w:i/>
                        </w:rPr>
                      </m:ctrlPr>
                    </m:dPr>
                    <m:e>
                      <m:r>
                        <w:rPr>
                          <w:rFonts w:ascii="Cambria Math" w:hAnsi="Cambria Math"/>
                        </w:rPr>
                        <m:t>topic</m:t>
                      </m:r>
                    </m:e>
                  </m:d>
                  <m:nary>
                    <m:naryPr>
                      <m:chr m:val="∑"/>
                      <m:limLoc m:val="undOvr"/>
                      <m:supHide m:val="1"/>
                      <m:ctrlPr>
                        <w:rPr>
                          <w:rFonts w:ascii="Cambria Math" w:hAnsi="Cambria Math"/>
                          <w:i/>
                        </w:rPr>
                      </m:ctrlPr>
                    </m:naryPr>
                    <m:sub>
                      <m:r>
                        <w:rPr>
                          <w:rFonts w:ascii="Cambria Math" w:hAnsi="Cambria Math"/>
                        </w:rPr>
                        <m:t>u∈unigrams</m:t>
                      </m:r>
                      <m:d>
                        <m:dPr>
                          <m:ctrlPr>
                            <w:rPr>
                              <w:rFonts w:ascii="Cambria Math" w:hAnsi="Cambria Math"/>
                              <w:i/>
                            </w:rPr>
                          </m:ctrlPr>
                        </m:dPr>
                        <m:e>
                          <m:r>
                            <w:rPr>
                              <w:rFonts w:ascii="Cambria Math" w:hAnsi="Cambria Math"/>
                            </w:rPr>
                            <m:t>doc</m:t>
                          </m:r>
                        </m:e>
                      </m:d>
                    </m:sub>
                    <m:sup/>
                    <m:e>
                      <m:r>
                        <w:rPr>
                          <w:rFonts w:ascii="Cambria Math" w:hAnsi="Cambria Math"/>
                        </w:rPr>
                        <m:t>P</m:t>
                      </m:r>
                      <m:d>
                        <m:dPr>
                          <m:begChr m:val="["/>
                          <m:endChr m:val="]"/>
                          <m:ctrlPr>
                            <w:rPr>
                              <w:rFonts w:ascii="Cambria Math" w:hAnsi="Cambria Math"/>
                              <w:i/>
                            </w:rPr>
                          </m:ctrlPr>
                        </m:dPr>
                        <m:e>
                          <m:r>
                            <w:rPr>
                              <w:rFonts w:ascii="Cambria Math" w:hAnsi="Cambria Math"/>
                            </w:rPr>
                            <m:t>u</m:t>
                          </m:r>
                        </m:e>
                        <m:e>
                          <m:r>
                            <w:rPr>
                              <w:rFonts w:ascii="Cambria Math" w:hAnsi="Cambria Math"/>
                            </w:rPr>
                            <m:t>topic</m:t>
                          </m:r>
                        </m:e>
                      </m:d>
                    </m:e>
                  </m:nary>
                </m:e>
              </m:d>
            </m:e>
          </m:func>
        </m:oMath>
      </m:oMathPara>
    </w:p>
    <w:p w14:paraId="05BAA449" w14:textId="77777777" w:rsidR="003E6C3F" w:rsidRPr="0034243F" w:rsidRDefault="003E6C3F" w:rsidP="003E6C3F">
      <w:r>
        <w:t xml:space="preserve">For example, one topic may be </w:t>
      </w:r>
      <w:r w:rsidRPr="001F5629">
        <w:rPr>
          <w:rStyle w:val="SubtleEmphasis"/>
        </w:rPr>
        <w:t>medical science</w:t>
      </w:r>
      <w:r>
        <w:t>. Operationally, sample</w:t>
      </w:r>
      <w:r w:rsidRPr="0034243F">
        <w:t xml:space="preserve"> </w:t>
      </w:r>
      <w:r>
        <w:t>uni</w:t>
      </w:r>
      <w:r w:rsidRPr="0034243F">
        <w:t>grams from a medical science</w:t>
      </w:r>
      <w:r>
        <w:t xml:space="preserve"> corpus to estimate </w:t>
      </w:r>
      <m:oMath>
        <m:r>
          <w:rPr>
            <w:rFonts w:ascii="Cambria Math" w:hAnsi="Cambria Math"/>
          </w:rPr>
          <m:t>P</m:t>
        </m:r>
        <m:d>
          <m:dPr>
            <m:begChr m:val="["/>
            <m:endChr m:val="]"/>
            <m:ctrlPr>
              <w:rPr>
                <w:rFonts w:ascii="Cambria Math" w:hAnsi="Cambria Math"/>
                <w:i/>
              </w:rPr>
            </m:ctrlPr>
          </m:dPr>
          <m:e>
            <m:r>
              <w:rPr>
                <w:rFonts w:ascii="Cambria Math" w:hAnsi="Cambria Math"/>
              </w:rPr>
              <m:t>u</m:t>
            </m:r>
          </m:e>
          <m:e>
            <m:r>
              <w:rPr>
                <w:rFonts w:ascii="Cambria Math" w:hAnsi="Cambria Math"/>
              </w:rPr>
              <m:t>medical science</m:t>
            </m:r>
          </m:e>
        </m:d>
      </m:oMath>
      <w:r>
        <w:t xml:space="preserve"> and apply the </w:t>
      </w:r>
      <m:oMath>
        <m:r>
          <w:rPr>
            <w:rFonts w:ascii="Cambria Math" w:hAnsi="Cambria Math"/>
          </w:rPr>
          <m:t>argmax</m:t>
        </m:r>
      </m:oMath>
      <w:r>
        <w:t xml:space="preserve"> formula</w:t>
      </w:r>
      <w:r w:rsidRPr="0034243F">
        <w:t xml:space="preserve">. </w:t>
      </w:r>
      <w:r>
        <w:t xml:space="preserve">If </w:t>
      </w:r>
      <m:oMath>
        <m:r>
          <w:rPr>
            <w:rFonts w:ascii="Cambria Math" w:hAnsi="Cambria Math"/>
          </w:rPr>
          <m:t>P[topic]</m:t>
        </m:r>
      </m:oMath>
      <w:r>
        <w:t xml:space="preserve"> cannot be estimated, a uniform distribution may be assumed (i.e., remove it from the </w:t>
      </w:r>
      <m:oMath>
        <m:r>
          <w:rPr>
            <w:rFonts w:ascii="Cambria Math" w:hAnsi="Cambria Math"/>
          </w:rPr>
          <m:t>argmax</m:t>
        </m:r>
      </m:oMath>
      <w:r>
        <w:t xml:space="preserve"> formula).</w:t>
      </w:r>
    </w:p>
    <w:p w14:paraId="35725060" w14:textId="125FA778" w:rsidR="003E6C3F" w:rsidRDefault="003E6C3F" w:rsidP="003E6C3F">
      <w:r>
        <w:t xml:space="preserve">This </w:t>
      </w:r>
      <w:r w:rsidR="00E351BA">
        <w:t>approach</w:t>
      </w:r>
      <w:r>
        <w:t xml:space="preserve"> </w:t>
      </w:r>
      <w:r w:rsidR="00E351BA">
        <w:t>to</w:t>
      </w:r>
      <w:r>
        <w:t xml:space="preserve"> topic search is founded upon a rigorous mathematical formalism, and it demonstrably works in other information retrieval contexts, but </w:t>
      </w:r>
      <w:r w:rsidRPr="00E351BA">
        <w:rPr>
          <w:rStyle w:val="SubtleEmphasis"/>
        </w:rPr>
        <w:t>Encrypted Search</w:t>
      </w:r>
      <w:r>
        <w:t xml:space="preserve"> may pose new challenges to it. </w:t>
      </w:r>
    </w:p>
    <w:p w14:paraId="7D823F73" w14:textId="77777777" w:rsidR="003E6C3F" w:rsidRDefault="003E6C3F" w:rsidP="003E6C3F">
      <w:pPr>
        <w:pStyle w:val="Heading2"/>
      </w:pPr>
      <w:bookmarkStart w:id="251" w:name="_Toc392004138"/>
      <w:bookmarkStart w:id="252" w:name="_Toc396530608"/>
      <w:r>
        <w:t>Letter n-grams and word n-grams</w:t>
      </w:r>
      <w:bookmarkEnd w:id="251"/>
      <w:bookmarkEnd w:id="252"/>
    </w:p>
    <w:p w14:paraId="08C9110C" w14:textId="77777777" w:rsidR="003E6C3F" w:rsidRDefault="003E6C3F" w:rsidP="003E6C3F">
      <w:r>
        <w:t>In our secure indexes, word unigrams and bigrams are atomic, indivisible units in the secure indexes. However, this is not necessarily the case. One could go in either direction, inserting larger units (e.g., trigrams) or smaller units (e.g., letter n-grams).</w:t>
      </w:r>
    </w:p>
    <w:p w14:paraId="249FACFD" w14:textId="77777777" w:rsidR="003E6C3F" w:rsidRDefault="003E6C3F" w:rsidP="003E6C3F">
      <w:r>
        <w:lastRenderedPageBreak/>
        <w:t>If larger word n-grams (e.g., trigrams) are used, then more secure (i.e., no need to deconstruct a trigram phrase into two bigrams which may leak co-occurrence information) and more exact searching on larger phrases will be the result.</w:t>
      </w:r>
    </w:p>
    <w:p w14:paraId="1CBC1F28" w14:textId="77777777" w:rsidR="003E6C3F" w:rsidRDefault="003E6C3F" w:rsidP="003E6C3F">
      <w:r>
        <w:t xml:space="preserve">If letter n-grams are used, then consider the string "hello world". If storing letter trigrams, then the following transformation takes place, where * denotes whitespace.      </w:t>
      </w:r>
    </w:p>
    <w:p w14:paraId="780412AD" w14:textId="77777777" w:rsidR="003E6C3F" w:rsidRDefault="003E6C3F" w:rsidP="003E6C3F">
      <m:oMathPara>
        <m:oMath>
          <m:r>
            <w:rPr>
              <w:rFonts w:ascii="Cambria Math" w:hAnsi="Cambria Math"/>
            </w:rPr>
            <m:t>list[“hello world”]</m:t>
          </m:r>
          <m:box>
            <m:boxPr>
              <m:opEmu m:val="1"/>
              <m:ctrlPr>
                <w:rPr>
                  <w:rFonts w:ascii="Cambria Math" w:hAnsi="Cambria Math"/>
                  <w:i/>
                </w:rPr>
              </m:ctrlPr>
            </m:boxPr>
            <m:e>
              <m:r>
                <w:rPr>
                  <w:rFonts w:ascii="Cambria Math" w:hAnsi="Cambria Math"/>
                </w:rPr>
                <m:t>→</m:t>
              </m:r>
            </m:e>
          </m:box>
          <m:r>
            <w:rPr>
              <w:rFonts w:ascii="Cambria Math" w:hAnsi="Cambria Math"/>
            </w:rPr>
            <m:t>set{"hel", "ell", "llo", "lo*", "o*w", "*wo", "wor", "orl", "rld"}</m:t>
          </m:r>
        </m:oMath>
      </m:oMathPara>
    </w:p>
    <w:p w14:paraId="4F4D6C2F" w14:textId="77777777" w:rsidR="003E6C3F" w:rsidRDefault="003E6C3F" w:rsidP="003E6C3F">
      <w:r>
        <w:t xml:space="preserve">To search for the word “hello”, check for the existence of "hel", "ell", and "llo" in the set. If all three letter trigrams exist, that word is said to exist. As in the </w:t>
      </w:r>
      <w:r w:rsidRPr="00EC4F86">
        <w:rPr>
          <w:rStyle w:val="SubtleEmphasis"/>
        </w:rPr>
        <w:t>biword</w:t>
      </w:r>
      <w:r>
        <w:t xml:space="preserve"> model, false positives are possible. In addition, with letter n-grams partial word matches are automatically possible. For instance, if the user wishes to find any words matching “ello”, then simply check for the existence of “ell” and “llo”. In fact, any substring that is three characters or larger can be matched.</w:t>
      </w:r>
    </w:p>
    <w:p w14:paraId="683C324B" w14:textId="77777777" w:rsidR="003E6C3F" w:rsidRDefault="003E6C3F" w:rsidP="003E6C3F">
      <w:pPr>
        <w:pStyle w:val="Heading2"/>
      </w:pPr>
      <w:bookmarkStart w:id="253" w:name="_Toc396530609"/>
      <w:bookmarkEnd w:id="249"/>
      <w:bookmarkEnd w:id="250"/>
      <w:r>
        <w:t>Automatically learning optimal parameters</w:t>
      </w:r>
      <w:bookmarkEnd w:id="253"/>
    </w:p>
    <w:p w14:paraId="686264AD" w14:textId="77777777" w:rsidR="003E6C3F" w:rsidRDefault="003E6C3F" w:rsidP="003E6C3F">
      <w:r w:rsidRPr="00987FE2">
        <w:rPr>
          <w:rStyle w:val="SubtleEmphasis"/>
        </w:rPr>
        <w:t>Encrypted Search</w:t>
      </w:r>
      <w:r>
        <w:t xml:space="preserve"> benefits from an embarrassing amount of data from which to learn optimal parameters for any given scoring function. To learn optimal parameters, we need a training set of documents </w:t>
      </w:r>
      <m:oMath>
        <m:sSub>
          <m:sSubPr>
            <m:ctrlPr>
              <w:rPr>
                <w:rFonts w:ascii="Cambria Math" w:hAnsi="Cambria Math"/>
                <w:i/>
              </w:rPr>
            </m:ctrlPr>
          </m:sSubPr>
          <m:e>
            <m:r>
              <w:rPr>
                <w:rFonts w:ascii="Cambria Math" w:hAnsi="Cambria Math"/>
              </w:rPr>
              <m:t>D</m:t>
            </m:r>
          </m:e>
          <m:sub>
            <m:r>
              <w:rPr>
                <w:rFonts w:ascii="Cambria Math" w:hAnsi="Cambria Math"/>
              </w:rPr>
              <m:t>set</m:t>
            </m:r>
          </m:sub>
        </m:sSub>
      </m:oMath>
      <w:r>
        <w:t xml:space="preserve"> and a query set </w:t>
      </w:r>
      <m:oMath>
        <m:sSub>
          <m:sSubPr>
            <m:ctrlPr>
              <w:rPr>
                <w:rFonts w:ascii="Cambria Math" w:hAnsi="Cambria Math"/>
                <w:i/>
              </w:rPr>
            </m:ctrlPr>
          </m:sSubPr>
          <m:e>
            <m:r>
              <w:rPr>
                <w:rFonts w:ascii="Cambria Math" w:hAnsi="Cambria Math"/>
              </w:rPr>
              <m:t>Q</m:t>
            </m:r>
          </m:e>
          <m:sub>
            <m:r>
              <w:rPr>
                <w:rFonts w:ascii="Cambria Math" w:hAnsi="Cambria Math"/>
              </w:rPr>
              <m:t>set</m:t>
            </m:r>
          </m:sub>
        </m:sSub>
      </m:oMath>
      <w:r>
        <w:t xml:space="preserve">. We construct a set of secure indexes </w:t>
      </w:r>
      <m:oMath>
        <m:r>
          <w:rPr>
            <w:rFonts w:ascii="Cambria Math" w:hAnsi="Cambria Math"/>
          </w:rPr>
          <m:t>S</m:t>
        </m:r>
        <m:sSub>
          <m:sSubPr>
            <m:ctrlPr>
              <w:rPr>
                <w:rFonts w:ascii="Cambria Math" w:hAnsi="Cambria Math"/>
                <w:i/>
              </w:rPr>
            </m:ctrlPr>
          </m:sSubPr>
          <m:e>
            <m:r>
              <w:rPr>
                <w:rFonts w:ascii="Cambria Math" w:hAnsi="Cambria Math"/>
              </w:rPr>
              <m:t>I</m:t>
            </m:r>
          </m:e>
          <m:sub>
            <m:r>
              <w:rPr>
                <w:rFonts w:ascii="Cambria Math" w:hAnsi="Cambria Math"/>
              </w:rPr>
              <m:t>set</m:t>
            </m:r>
          </m:sub>
        </m:sSub>
      </m:oMath>
      <w:r>
        <w:t xml:space="preserve"> for </w:t>
      </w:r>
      <m:oMath>
        <m:sSub>
          <m:sSubPr>
            <m:ctrlPr>
              <w:rPr>
                <w:rFonts w:ascii="Cambria Math" w:hAnsi="Cambria Math"/>
                <w:i/>
              </w:rPr>
            </m:ctrlPr>
          </m:sSubPr>
          <m:e>
            <m:r>
              <w:rPr>
                <w:rFonts w:ascii="Cambria Math" w:hAnsi="Cambria Math"/>
              </w:rPr>
              <m:t>D</m:t>
            </m:r>
          </m:e>
          <m:sub>
            <m:r>
              <w:rPr>
                <w:rFonts w:ascii="Cambria Math" w:hAnsi="Cambria Math"/>
              </w:rPr>
              <m:t>set</m:t>
            </m:r>
          </m:sub>
        </m:sSub>
      </m:oMath>
      <w:r>
        <w:t xml:space="preserve">, and then rank-order both </w:t>
      </w:r>
      <m:oMath>
        <m:r>
          <w:rPr>
            <w:rFonts w:ascii="Cambria Math" w:hAnsi="Cambria Math"/>
          </w:rPr>
          <m:t>S</m:t>
        </m:r>
        <m:sSub>
          <m:sSubPr>
            <m:ctrlPr>
              <w:rPr>
                <w:rFonts w:ascii="Cambria Math" w:hAnsi="Cambria Math"/>
                <w:i/>
              </w:rPr>
            </m:ctrlPr>
          </m:sSubPr>
          <m:e>
            <m:r>
              <w:rPr>
                <w:rFonts w:ascii="Cambria Math" w:hAnsi="Cambria Math"/>
              </w:rPr>
              <m:t>I</m:t>
            </m:r>
          </m:e>
          <m:sub>
            <m:r>
              <w:rPr>
                <w:rFonts w:ascii="Cambria Math" w:hAnsi="Cambria Math"/>
              </w:rPr>
              <m:t>set</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set</m:t>
            </m:r>
          </m:sub>
        </m:sSub>
      </m:oMath>
      <w:r>
        <w:t xml:space="preserve"> according to each </w:t>
      </w:r>
      <m:oMath>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set</m:t>
            </m:r>
          </m:sub>
        </m:sSub>
      </m:oMath>
      <w:r>
        <w:t xml:space="preserve">. Then, we calculate the mean average precision (MAP) for the rank-ordered output from </w:t>
      </w:r>
      <m:oMath>
        <m:r>
          <w:rPr>
            <w:rFonts w:ascii="Cambria Math" w:hAnsi="Cambria Math"/>
          </w:rPr>
          <m:t>S</m:t>
        </m:r>
        <m:sSub>
          <m:sSubPr>
            <m:ctrlPr>
              <w:rPr>
                <w:rFonts w:ascii="Cambria Math" w:hAnsi="Cambria Math"/>
                <w:i/>
              </w:rPr>
            </m:ctrlPr>
          </m:sSubPr>
          <m:e>
            <m:r>
              <w:rPr>
                <w:rFonts w:ascii="Cambria Math" w:hAnsi="Cambria Math"/>
              </w:rPr>
              <m:t>I</m:t>
            </m:r>
          </m:e>
          <m:sub>
            <m:r>
              <w:rPr>
                <w:rFonts w:ascii="Cambria Math" w:hAnsi="Cambria Math"/>
              </w:rPr>
              <m:t>set</m:t>
            </m:r>
          </m:sub>
        </m:sSub>
      </m:oMath>
      <w:r>
        <w:t xml:space="preserve"> using the rank-ordered output from </w:t>
      </w:r>
      <m:oMath>
        <m:sSub>
          <m:sSubPr>
            <m:ctrlPr>
              <w:rPr>
                <w:rFonts w:ascii="Cambria Math" w:hAnsi="Cambria Math"/>
                <w:i/>
              </w:rPr>
            </m:ctrlPr>
          </m:sSubPr>
          <m:e>
            <m:r>
              <w:rPr>
                <w:rFonts w:ascii="Cambria Math" w:hAnsi="Cambria Math"/>
              </w:rPr>
              <m:t>D</m:t>
            </m:r>
          </m:e>
          <m:sub>
            <m:r>
              <w:rPr>
                <w:rFonts w:ascii="Cambria Math" w:hAnsi="Cambria Math"/>
              </w:rPr>
              <m:t>set</m:t>
            </m:r>
          </m:sub>
        </m:sSub>
      </m:oMath>
      <w:r>
        <w:t xml:space="preserve"> as the </w:t>
      </w:r>
      <m:oMath>
        <m:r>
          <w:rPr>
            <w:rFonts w:ascii="Cambria Math" w:hAnsi="Cambria Math"/>
          </w:rPr>
          <m:t>true</m:t>
        </m:r>
      </m:oMath>
      <w:r>
        <w:t>, canonical output.</w:t>
      </w:r>
    </w:p>
    <w:p w14:paraId="21BD1D3D" w14:textId="77777777" w:rsidR="003E6C3F" w:rsidRPr="006B6A66" w:rsidRDefault="003E6C3F" w:rsidP="003E6C3F">
      <w:r>
        <w:t xml:space="preserve">For instance, </w:t>
      </w:r>
      <m:oMath>
        <m:r>
          <w:rPr>
            <w:rFonts w:ascii="Cambria Math" w:hAnsi="Cambria Math"/>
          </w:rPr>
          <m:t>MinDistScore</m:t>
        </m:r>
      </m:oMath>
      <w:r>
        <w:t xml:space="preserve"> is a proximity scoring function has the following form:</w:t>
      </w:r>
    </w:p>
    <w:p w14:paraId="6F175F36" w14:textId="77777777" w:rsidR="003E6C3F" w:rsidRPr="00987FE2" w:rsidRDefault="003E6C3F" w:rsidP="003E6C3F">
      <m:oMathPara>
        <m:oMath>
          <m:r>
            <w:rPr>
              <w:rFonts w:ascii="Cambria Math" w:hAnsi="Cambria Math"/>
            </w:rPr>
            <m:t>MinDistScore</m:t>
          </m:r>
          <m:d>
            <m:dPr>
              <m:ctrlPr>
                <w:rPr>
                  <w:rFonts w:ascii="Cambria Math" w:hAnsi="Cambria Math"/>
                  <w:i/>
                </w:rPr>
              </m:ctrlPr>
            </m:dPr>
            <m:e>
              <m:r>
                <w:rPr>
                  <w:rFonts w:ascii="Cambria Math" w:hAnsi="Cambria Math"/>
                </w:rPr>
                <m:t>d,Q</m:t>
              </m:r>
            </m:e>
          </m:d>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α+γ∙</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βs</m:t>
                              </m:r>
                            </m:num>
                            <m:den>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m:t>
                                          </m:r>
                                        </m:sup>
                                      </m:sSup>
                                    </m:e>
                                  </m:d>
                                </m:e>
                                <m:sup>
                                  <m:r>
                                    <w:rPr>
                                      <w:rFonts w:ascii="Cambria Math" w:hAnsi="Cambria Math"/>
                                    </w:rPr>
                                    <m:t>θ</m:t>
                                  </m:r>
                                </m:sup>
                              </m:sSup>
                            </m:den>
                          </m:f>
                        </m:e>
                      </m:d>
                    </m:e>
                  </m:func>
                </m:e>
              </m:d>
            </m:e>
          </m:func>
          <m:r>
            <w:rPr>
              <w:rFonts w:ascii="Cambria Math" w:hAnsi="Cambria Math"/>
            </w:rPr>
            <m:t>,</m:t>
          </m:r>
        </m:oMath>
      </m:oMathPara>
    </w:p>
    <w:p w14:paraId="6EAC8157" w14:textId="77777777" w:rsidR="003E6C3F" w:rsidRDefault="003E6C3F" w:rsidP="003E6C3F">
      <w:r>
        <w:t xml:space="preserve">where </w:t>
      </w:r>
      <m:oMath>
        <m:r>
          <w:rPr>
            <w:rFonts w:ascii="Cambria Math" w:hAnsi="Cambria Math"/>
          </w:rPr>
          <m:t xml:space="preserve">α,γ,β, </m:t>
        </m:r>
        <m:r>
          <m:rPr>
            <m:nor/>
          </m:rPr>
          <w:rPr>
            <w:rFonts w:ascii="Cambria Math" w:hAnsi="Cambria Math"/>
          </w:rPr>
          <m:t>and</m:t>
        </m:r>
        <m:r>
          <w:rPr>
            <w:rFonts w:ascii="Cambria Math" w:hAnsi="Cambria Math"/>
          </w:rPr>
          <m:t xml:space="preserve"> θ</m:t>
        </m:r>
      </m:oMath>
      <w:r>
        <w:t xml:space="preserve"> are tunable parameters. Thus, an example of an objective function to optimize is:</w:t>
      </w:r>
      <m:oMath>
        <m:r>
          <m:rPr>
            <m:sty m:val="p"/>
          </m:rPr>
          <w:rPr>
            <w:rFonts w:ascii="Cambria Math" w:hAnsi="Cambria Math"/>
          </w:rPr>
          <w:br/>
        </m:r>
      </m:oMath>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α,γ,β,θ</m:t>
                  </m:r>
                </m:lim>
              </m:limLow>
            </m:fName>
            <m:e>
              <m:r>
                <m:rPr>
                  <m:nor/>
                </m:rPr>
                <w:rPr>
                  <w:rFonts w:ascii="Cambria Math" w:hAnsi="Cambria Math"/>
                </w:rPr>
                <m:t>MeanAveragePrecision(RankOrder(</m:t>
              </m:r>
              <m:r>
                <w:rPr>
                  <w:rFonts w:ascii="Cambria Math" w:hAnsi="Cambria Math"/>
                </w:rPr>
                <m:t>S</m:t>
              </m:r>
              <m:sSub>
                <m:sSubPr>
                  <m:ctrlPr>
                    <w:rPr>
                      <w:rFonts w:ascii="Cambria Math" w:hAnsi="Cambria Math"/>
                      <w:i/>
                    </w:rPr>
                  </m:ctrlPr>
                </m:sSubPr>
                <m:e>
                  <m:r>
                    <w:rPr>
                      <w:rFonts w:ascii="Cambria Math" w:hAnsi="Cambria Math"/>
                    </w:rPr>
                    <m:t>I</m:t>
                  </m:r>
                </m:e>
                <m:sub>
                  <m:r>
                    <w:rPr>
                      <w:rFonts w:ascii="Cambria Math" w:hAnsi="Cambria Math"/>
                    </w:rPr>
                    <m:t>set</m:t>
                  </m:r>
                </m:sub>
              </m:sSub>
              <m:r>
                <m:rPr>
                  <m:nor/>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set</m:t>
                  </m:r>
                </m:sub>
              </m:sSub>
              <m:r>
                <m:rPr>
                  <m:nor/>
                </m:rPr>
                <w:rPr>
                  <w:rFonts w:ascii="Cambria Math" w:hAnsi="Cambria Math"/>
                </w:rPr>
                <m:t>), RankOrder(</m:t>
              </m:r>
              <m:sSub>
                <m:sSubPr>
                  <m:ctrlPr>
                    <w:rPr>
                      <w:rFonts w:ascii="Cambria Math" w:hAnsi="Cambria Math"/>
                      <w:i/>
                    </w:rPr>
                  </m:ctrlPr>
                </m:sSubPr>
                <m:e>
                  <m:r>
                    <w:rPr>
                      <w:rFonts w:ascii="Cambria Math" w:hAnsi="Cambria Math"/>
                    </w:rPr>
                    <m:t>D</m:t>
                  </m:r>
                </m:e>
                <m:sub>
                  <m:r>
                    <w:rPr>
                      <w:rFonts w:ascii="Cambria Math" w:hAnsi="Cambria Math"/>
                    </w:rPr>
                    <m:t>set</m:t>
                  </m:r>
                </m:sub>
              </m:sSub>
              <m:r>
                <m:rPr>
                  <m:nor/>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set</m:t>
                  </m:r>
                </m:sub>
              </m:sSub>
              <m:r>
                <m:rPr>
                  <m:nor/>
                </m:rPr>
                <w:rPr>
                  <w:rFonts w:ascii="Cambria Math" w:hAnsi="Cambria Math"/>
                </w:rPr>
                <m:t>))</m:t>
              </m:r>
            </m:e>
          </m:func>
        </m:oMath>
      </m:oMathPara>
    </w:p>
    <w:p w14:paraId="6AEAE801" w14:textId="77777777" w:rsidR="003E6C3F" w:rsidRDefault="003E6C3F" w:rsidP="003E6C3F">
      <w:r>
        <w:t>Since training data is abundant (it can be automatically generated, as we have done for our experiments), the tunable parameters for each scoring function should be independently optimized using a supervised learning algorithm that maximizes the mean average precision over the specified argmax parameters.</w:t>
      </w:r>
    </w:p>
    <w:p w14:paraId="50D362E0" w14:textId="77777777" w:rsidR="003E6C3F" w:rsidRPr="00FF10A9" w:rsidRDefault="003E6C3F" w:rsidP="003E6C3F">
      <w:r>
        <w:t>Note that this particular example is relatively straightforward, but more sophisticated techniques may be used to, for instance, avoid over-fitting on the training sets. Also, note that each secure index has many free  parameters, e.g., location uncertainty, false positive rate, and so forth. These may be included as tunable parameters in the argmax optimization as well.</w:t>
      </w:r>
    </w:p>
    <w:p w14:paraId="7A7C68B5" w14:textId="4D755F9D" w:rsidR="003B7C22" w:rsidRDefault="003B7C22">
      <w:pPr>
        <w:pStyle w:val="Heading1"/>
      </w:pPr>
      <w:bookmarkStart w:id="254" w:name="_Toc396530610"/>
      <w:r>
        <w:t>Conclusions</w:t>
      </w:r>
      <w:bookmarkEnd w:id="254"/>
    </w:p>
    <w:p w14:paraId="67465B94" w14:textId="7AE9F772" w:rsidR="006B5CCC" w:rsidRDefault="00E76E7A" w:rsidP="002D65A0">
      <w:r>
        <w:t xml:space="preserve">Our research contributes to </w:t>
      </w:r>
      <w:r w:rsidRPr="00093F49">
        <w:rPr>
          <w:rStyle w:val="SubtleEmphasis"/>
        </w:rPr>
        <w:t>Encrypted Search</w:t>
      </w:r>
      <w:r w:rsidR="002D65A0">
        <w:t xml:space="preserve"> in</w:t>
      </w:r>
      <w:r>
        <w:t xml:space="preserve"> </w:t>
      </w:r>
      <w:r w:rsidR="002D65A0">
        <w:t xml:space="preserve">a few </w:t>
      </w:r>
      <w:r>
        <w:t>different ways.</w:t>
      </w:r>
      <w:r w:rsidR="002D65A0">
        <w:t xml:space="preserve"> W</w:t>
      </w:r>
      <w:r>
        <w:t xml:space="preserve">e </w:t>
      </w:r>
      <w:r w:rsidR="006B5CCC">
        <w:t>designed and implemented</w:t>
      </w:r>
      <w:r>
        <w:t xml:space="preserve"> several different </w:t>
      </w:r>
      <w:r w:rsidR="009102C9">
        <w:t xml:space="preserve">new types of </w:t>
      </w:r>
      <w:r>
        <w:t>secure indexes</w:t>
      </w:r>
      <w:r w:rsidR="006B5CCC">
        <w:t>—PSIB, PSIP, PSIF</w:t>
      </w:r>
      <w:r w:rsidR="009102C9">
        <w:t>, and PSIM</w:t>
      </w:r>
      <w:r w:rsidR="006B5CCC">
        <w:t>—</w:t>
      </w:r>
      <w:r w:rsidR="00EC5FC3">
        <w:t xml:space="preserve">based on a probabilistic set </w:t>
      </w:r>
      <w:r>
        <w:t xml:space="preserve">we call the </w:t>
      </w:r>
      <w:r w:rsidR="00BD4582">
        <w:t>Perfect Hash Filter</w:t>
      </w:r>
      <w:r>
        <w:t>.</w:t>
      </w:r>
    </w:p>
    <w:p w14:paraId="4B01BA8B" w14:textId="703006BC" w:rsidR="009308FE" w:rsidRDefault="00261FE2" w:rsidP="002D65A0">
      <w:r>
        <w:lastRenderedPageBreak/>
        <w:t>On various metrics, w</w:t>
      </w:r>
      <w:r w:rsidR="00E76E7A">
        <w:t xml:space="preserve">e compared </w:t>
      </w:r>
      <w:r w:rsidR="003902FB">
        <w:t>PSIB, PSIP, and PSIP</w:t>
      </w:r>
      <w:r>
        <w:t xml:space="preserve"> to </w:t>
      </w:r>
      <w:r w:rsidR="00E76E7A">
        <w:t>each other</w:t>
      </w:r>
      <w:r w:rsidR="006B5CCC">
        <w:t xml:space="preserve"> and </w:t>
      </w:r>
      <w:r>
        <w:t>to</w:t>
      </w:r>
      <w:r w:rsidR="006B5CCC">
        <w:t xml:space="preserve"> BSIB, </w:t>
      </w:r>
      <w:r>
        <w:t>a</w:t>
      </w:r>
      <w:r w:rsidR="003902FB">
        <w:t xml:space="preserve"> previously proposed </w:t>
      </w:r>
      <w:r w:rsidR="006B5CCC">
        <w:t>secure index based on the popular Bloom filter</w:t>
      </w:r>
      <w:r w:rsidR="003902FB">
        <w:t xml:space="preserve"> probabilistic set</w:t>
      </w:r>
      <w:r>
        <w:t>. We compared them with respect to la</w:t>
      </w:r>
      <w:r w:rsidR="006B5CCC">
        <w:t>g time, compression ratio, build time, load time, precision, recall, BM25, and MinDist*. On</w:t>
      </w:r>
      <w:r w:rsidR="00E76E7A">
        <w:t xml:space="preserve"> most benchmarks</w:t>
      </w:r>
      <w:r w:rsidR="006B5CCC">
        <w:t>,</w:t>
      </w:r>
      <w:r w:rsidR="00E76E7A">
        <w:t xml:space="preserve"> the PSI-</w:t>
      </w:r>
      <w:r w:rsidR="006B5CCC">
        <w:t>based</w:t>
      </w:r>
      <w:r w:rsidR="00E76E7A">
        <w:t xml:space="preserve"> secure indexes compared favorably to BSIB, especially with respect to </w:t>
      </w:r>
      <w:r w:rsidR="00B36A2B">
        <w:t xml:space="preserve">lag time. Moreover, given the flexibility of the </w:t>
      </w:r>
      <w:r w:rsidR="00BD4582">
        <w:t>Perfect Hash Filter</w:t>
      </w:r>
      <w:r w:rsidR="00B36A2B">
        <w:t xml:space="preserve">, we were able to use more sophisticated representations, like PSIP, which performed </w:t>
      </w:r>
      <w:r w:rsidR="006B5CCC">
        <w:t xml:space="preserve">in some cases significantly better </w:t>
      </w:r>
      <w:r w:rsidR="00B36A2B">
        <w:t>than both PSIB and BSIB in terms of accuracy and significantly better than BSIB in terms of lag time.</w:t>
      </w:r>
    </w:p>
    <w:p w14:paraId="724482DD" w14:textId="2727298D" w:rsidR="002D65A0" w:rsidRDefault="002D65A0" w:rsidP="002D65A0">
      <w:r>
        <w:t xml:space="preserve">Moreover, </w:t>
      </w:r>
      <w:r w:rsidR="006D5C5A">
        <w:t xml:space="preserve">in </w:t>
      </w:r>
      <w:r>
        <w:t>PSIP</w:t>
      </w:r>
      <w:r w:rsidR="006B5CCC">
        <w:t xml:space="preserve"> location uncertainty is independent of</w:t>
      </w:r>
      <w:r>
        <w:t xml:space="preserve"> </w:t>
      </w:r>
      <w:r w:rsidR="006D5C5A">
        <w:t>every other observed output except MinDist*—e.g., location uncertainty is independent of compression ratio, build time, BM25, etc</w:t>
      </w:r>
      <w:r w:rsidR="006B5CCC">
        <w:t>.</w:t>
      </w:r>
      <w:r>
        <w:t xml:space="preserve"> This flexibility makes it possible to choose a location uncertainty independent of concerns over</w:t>
      </w:r>
      <w:r w:rsidR="006D5C5A">
        <w:t xml:space="preserve"> these</w:t>
      </w:r>
      <w:r>
        <w:t xml:space="preserve"> </w:t>
      </w:r>
      <w:r w:rsidR="006D5C5A">
        <w:t>other outputs, and thus the choice of a location uncertainty becomes exclusively a trade-off between location accuracy (e.g., MinDist* accuracy) and confidentiality—i.e., confidentiality and location accuracy are inversely proportional</w:t>
      </w:r>
      <w:r>
        <w:t xml:space="preserve">. </w:t>
      </w:r>
      <w:r w:rsidR="00B36A2B">
        <w:t xml:space="preserve">However, it performed </w:t>
      </w:r>
      <w:r>
        <w:t xml:space="preserve">generally </w:t>
      </w:r>
      <w:r w:rsidR="00B36A2B">
        <w:t xml:space="preserve">worse on the compression ratio metric, although suggestions for ways to </w:t>
      </w:r>
      <w:r w:rsidR="006B5CCC">
        <w:t xml:space="preserve">significantly </w:t>
      </w:r>
      <w:r w:rsidR="00B36A2B">
        <w:t>improve this outcome were discussed.</w:t>
      </w:r>
    </w:p>
    <w:p w14:paraId="09E28C56" w14:textId="75697D34" w:rsidR="00211572" w:rsidRDefault="002D65A0" w:rsidP="00E76E7A">
      <w:r>
        <w:t xml:space="preserve">We also </w:t>
      </w:r>
      <w:r w:rsidR="00E76E7A">
        <w:t>explore</w:t>
      </w:r>
      <w:r w:rsidR="00B36A2B">
        <w:t>d</w:t>
      </w:r>
      <w:r w:rsidR="00E76E7A">
        <w:t xml:space="preserve"> the use of </w:t>
      </w:r>
      <w:r w:rsidR="006D5C5A">
        <w:t xml:space="preserve">these </w:t>
      </w:r>
      <w:r w:rsidR="00E76E7A">
        <w:t xml:space="preserve">standard information retrieval scoring techniques while paying </w:t>
      </w:r>
      <w:r w:rsidR="006B5CCC">
        <w:t xml:space="preserve">close </w:t>
      </w:r>
      <w:r w:rsidR="00E76E7A">
        <w:t>attenti</w:t>
      </w:r>
      <w:r w:rsidR="00B36A2B">
        <w:t>on to confidentiality concerns. In general, we discovered that query privacy</w:t>
      </w:r>
      <w:r w:rsidR="006D5C5A">
        <w:t xml:space="preserve"> </w:t>
      </w:r>
      <w:r w:rsidR="00B36A2B">
        <w:t>is greatly improved by using obfuscated queries</w:t>
      </w:r>
      <w:r w:rsidR="00657BB1">
        <w:t xml:space="preserve"> and multiple secrets. Obfuscations had </w:t>
      </w:r>
      <w:r w:rsidR="0036213A">
        <w:t xml:space="preserve">an </w:t>
      </w:r>
      <w:r w:rsidR="00657BB1">
        <w:t xml:space="preserve">insignificant impact on BM25 and MinDist*, </w:t>
      </w:r>
      <w:r w:rsidR="0036213A">
        <w:t>and thus Encrypted Search is free to use obfuscations without significantly degrading relevancy of search results. However, obfuscations</w:t>
      </w:r>
      <w:r w:rsidR="00657BB1">
        <w:t xml:space="preserve"> did </w:t>
      </w:r>
      <w:r w:rsidR="0036213A">
        <w:t>significantly negatively affect</w:t>
      </w:r>
      <w:r w:rsidR="00657BB1">
        <w:t xml:space="preserve"> Boolean search, e.g., if a user submits a search to find documents containing all of the terms in a query, and the query has obfuscations (fake terms), then very few documents (depending on the false positive rate) will both have the terms of interest to the user, and the obfuscated terms.</w:t>
      </w:r>
      <w:r w:rsidR="00F74369">
        <w:t xml:space="preserve"> Secrets, however, had no impact on the quality of search results, but they do degrade the compression ratio.</w:t>
      </w:r>
    </w:p>
    <w:p w14:paraId="1F6AD56F" w14:textId="1078F260" w:rsidR="006D5C5A" w:rsidRDefault="00211572" w:rsidP="00E76E7A">
      <w:r>
        <w:t xml:space="preserve">Experimentally, higher rates of obfuscation </w:t>
      </w:r>
      <w:r w:rsidR="00B80512">
        <w:t>did not necessarily improve query privacy</w:t>
      </w:r>
      <w:r w:rsidR="00061F0F">
        <w:t>. I</w:t>
      </w:r>
      <w:r w:rsidR="00B80512">
        <w:t xml:space="preserve">ndeed, </w:t>
      </w:r>
      <w:r w:rsidR="00A8282F">
        <w:t xml:space="preserve">there </w:t>
      </w:r>
      <w:r w:rsidR="00B80512">
        <w:t xml:space="preserve">was a global optimum </w:t>
      </w:r>
      <w:r w:rsidR="00ED520D">
        <w:t>such that</w:t>
      </w:r>
      <w:r w:rsidR="001A6141">
        <w:t xml:space="preserve"> </w:t>
      </w:r>
      <w:r w:rsidR="00B80512">
        <w:t>confidentiality becomes progr</w:t>
      </w:r>
      <w:r w:rsidR="00061F0F">
        <w:t xml:space="preserve">essively worse </w:t>
      </w:r>
      <w:r w:rsidR="001A6141">
        <w:t>as you move away from it in either direction</w:t>
      </w:r>
      <w:r>
        <w:t>. W</w:t>
      </w:r>
      <w:r w:rsidR="00A8282F">
        <w:t xml:space="preserve">e speculate that this was due to the distribution of obfuscation terms (uniformly sampled) being significantly different than </w:t>
      </w:r>
      <w:r>
        <w:t xml:space="preserve">the </w:t>
      </w:r>
      <w:r w:rsidR="00A8282F">
        <w:t>distribution of real terms (Zipf). If we chose a distribution for obfuscations that more accurately resembled the distribution of real terms, we believe there would be no such sweet spot; the higher the obfuscation rate, the better.</w:t>
      </w:r>
    </w:p>
    <w:p w14:paraId="681D844A" w14:textId="396B09FA" w:rsidR="00DA7AB8" w:rsidRDefault="00DA7AB8" w:rsidP="00E76E7A">
      <w:r>
        <w:t>Including multiple secrets for each searchable atomic term (i.e., multiple trapdoors)</w:t>
      </w:r>
      <w:r w:rsidR="00211572">
        <w:t xml:space="preserve"> also had a huge </w:t>
      </w:r>
      <w:r w:rsidR="00B80512">
        <w:t>impact on query privacy. In this case, the more secrets</w:t>
      </w:r>
      <w:r w:rsidR="00FE2BAD">
        <w:t xml:space="preserve"> there are</w:t>
      </w:r>
      <w:r w:rsidR="00B80512">
        <w:t xml:space="preserve">, the stronger the confidentiality </w:t>
      </w:r>
      <w:r w:rsidR="00FE2BAD">
        <w:t xml:space="preserve">is </w:t>
      </w:r>
      <w:r w:rsidR="00B80512">
        <w:t>(</w:t>
      </w:r>
      <w:r w:rsidR="009F04CF">
        <w:t xml:space="preserve">with respect to </w:t>
      </w:r>
      <w:r w:rsidR="00B80512">
        <w:t>a simulated adversary using maximum likelihood attack</w:t>
      </w:r>
      <w:r w:rsidR="009F04CF">
        <w:t>s</w:t>
      </w:r>
      <w:r w:rsidR="00B80512">
        <w:t>). However, there comes a point of diminishing returns in which the advantage of including one more secret is very unlikely to outweigh its cost in other resp</w:t>
      </w:r>
      <w:r w:rsidR="009E6FEE">
        <w:t>ects, namely compression ratio.</w:t>
      </w:r>
    </w:p>
    <w:p w14:paraId="0A8FC916" w14:textId="01AEB6A6" w:rsidR="00DD3200" w:rsidRDefault="00B36A2B" w:rsidP="00E76E7A">
      <w:r>
        <w:t>Analytically, we also discovered that the location uncertainty should be quite large to preserve document confidentiality</w:t>
      </w:r>
      <w:r w:rsidR="00EC6144">
        <w:t xml:space="preserve"> against </w:t>
      </w:r>
      <w:r w:rsidR="00104751">
        <w:t>an adversary</w:t>
      </w:r>
      <w:r w:rsidR="00D526A6">
        <w:t>, who has access to the raw contents of the secure index,</w:t>
      </w:r>
      <w:r w:rsidR="00104751">
        <w:t xml:space="preserve"> employing </w:t>
      </w:r>
      <w:r w:rsidR="00EC6144" w:rsidRPr="00EC6144">
        <w:rPr>
          <w:rStyle w:val="SubtleEmphasis"/>
        </w:rPr>
        <w:t>jig-saw</w:t>
      </w:r>
      <w:r w:rsidR="00EC6144">
        <w:t>-like attacks</w:t>
      </w:r>
      <w:r>
        <w:t>.</w:t>
      </w:r>
      <w:r w:rsidR="00D526A6">
        <w:t xml:space="preserve"> </w:t>
      </w:r>
      <w:r w:rsidR="00DD3200">
        <w:t>However, increasing the location uncertainty has a significant negative impact on MinDist* MAP accuracy</w:t>
      </w:r>
      <w:r w:rsidR="00DD3200">
        <w:rPr>
          <w:rStyle w:val="FootnoteReference"/>
        </w:rPr>
        <w:footnoteReference w:id="49"/>
      </w:r>
      <w:r w:rsidR="00DD3200">
        <w:t xml:space="preserve">. In response to this insight, we designed and implemented the PSIM </w:t>
      </w:r>
      <w:r w:rsidR="00DD3200">
        <w:lastRenderedPageBreak/>
        <w:t xml:space="preserve">secure index, and suggested using it as a way to make any of the other secure indexes more sensitive to the MinDist* metric without revealing too much about the confidential document (i.e., the adversary would not have as much success with the proposed </w:t>
      </w:r>
      <w:r w:rsidR="00DD3200" w:rsidRPr="003E3325">
        <w:rPr>
          <w:rStyle w:val="SubtleEmphasis"/>
        </w:rPr>
        <w:t>jig-saw</w:t>
      </w:r>
      <w:r w:rsidR="00DD3200">
        <w:rPr>
          <w:rStyle w:val="SubtleEmphasis"/>
        </w:rPr>
        <w:t>-</w:t>
      </w:r>
      <w:r w:rsidR="00DD3200">
        <w:t>like attacks against PSIM).</w:t>
      </w:r>
    </w:p>
    <w:p w14:paraId="387D061C" w14:textId="77777777" w:rsidR="006A4E31" w:rsidRDefault="00E30DF3" w:rsidP="00E76E7A">
      <w:r>
        <w:t>While we did not perform any simulations of an adversary trying to compromise the confidentiality of secure indexes using such techniques</w:t>
      </w:r>
      <w:r w:rsidR="006A4E31">
        <w:t xml:space="preserve">, </w:t>
      </w:r>
      <w:r>
        <w:t xml:space="preserve">we did provide a detailed theoretical treatment to motivate </w:t>
      </w:r>
      <w:r w:rsidR="006A4E31">
        <w:t xml:space="preserve">experiments on </w:t>
      </w:r>
      <w:r>
        <w:t>secure index poisoning and high false positive rates.</w:t>
      </w:r>
    </w:p>
    <w:p w14:paraId="7B5A6776" w14:textId="2700B0AC" w:rsidR="006A4E31" w:rsidRDefault="00DA3410" w:rsidP="00E76E7A">
      <w:r>
        <w:t>Increasing the f</w:t>
      </w:r>
      <w:r w:rsidR="00657BB1">
        <w:t xml:space="preserve">alse positive rate had little impact on compression ratio and only a small impact on </w:t>
      </w:r>
      <w:r w:rsidR="00D526A6">
        <w:t>BM25 and MinDist* MAP scores. However,</w:t>
      </w:r>
      <w:r>
        <w:t xml:space="preserve"> increasing the false positive rate</w:t>
      </w:r>
      <w:r w:rsidR="00D526A6">
        <w:t xml:space="preserve"> </w:t>
      </w:r>
      <w:r>
        <w:t>had a huge impact on precision, as expected.</w:t>
      </w:r>
      <w:r w:rsidR="00F3789D">
        <w:t xml:space="preserve"> This </w:t>
      </w:r>
      <w:r w:rsidR="006A4E31">
        <w:t>expectation was one of the motivations for exploring the use of s</w:t>
      </w:r>
      <w:r w:rsidR="00F3789D">
        <w:t xml:space="preserve">tandard degree of relevancy scoring techniques </w:t>
      </w:r>
      <w:r w:rsidR="006A4E31">
        <w:t>for</w:t>
      </w:r>
      <w:r w:rsidR="00F3789D">
        <w:t xml:space="preserve"> </w:t>
      </w:r>
      <w:r w:rsidR="00F3789D" w:rsidRPr="007F0E14">
        <w:rPr>
          <w:rStyle w:val="SubtleEmphasis"/>
        </w:rPr>
        <w:t>Encrypted Search</w:t>
      </w:r>
      <w:r w:rsidR="00F3789D">
        <w:t>—the</w:t>
      </w:r>
      <w:r w:rsidR="006A4E31">
        <w:t>se scoring techniques</w:t>
      </w:r>
      <w:r w:rsidR="00F3789D">
        <w:t xml:space="preserve"> </w:t>
      </w:r>
      <w:r w:rsidR="006A4E31">
        <w:t xml:space="preserve">seem to </w:t>
      </w:r>
      <w:r w:rsidR="00F3789D">
        <w:t xml:space="preserve">work well despite </w:t>
      </w:r>
      <w:r w:rsidR="006A4E31">
        <w:t xml:space="preserve">the presence of </w:t>
      </w:r>
      <w:r w:rsidR="00F3789D">
        <w:t>approximation errors and false positives</w:t>
      </w:r>
      <w:r w:rsidR="006A4E31">
        <w:t xml:space="preserve"> </w:t>
      </w:r>
      <w:r w:rsidR="007F0E14">
        <w:t>when using</w:t>
      </w:r>
      <w:r w:rsidR="006A4E31">
        <w:t xml:space="preserve"> secure indexes</w:t>
      </w:r>
      <w:r w:rsidR="00F3789D">
        <w:t>.</w:t>
      </w:r>
    </w:p>
    <w:p w14:paraId="0AE4EE1C" w14:textId="4D9AFBF5" w:rsidR="00EC6144" w:rsidRDefault="00CC3E8B" w:rsidP="00E76E7A">
      <w:r>
        <w:t>Also, s</w:t>
      </w:r>
      <w:r w:rsidR="00E30DF3">
        <w:t>ecure index poisoning</w:t>
      </w:r>
      <w:r w:rsidR="00D811D5">
        <w:t xml:space="preserve">, especially </w:t>
      </w:r>
      <w:r w:rsidR="00DD3200">
        <w:t>in the form of adding fake terms</w:t>
      </w:r>
      <w:r w:rsidR="00D811D5">
        <w:t>,</w:t>
      </w:r>
      <w:r w:rsidR="00DD3200">
        <w:t xml:space="preserve"> </w:t>
      </w:r>
      <w:r>
        <w:t xml:space="preserve">encouragingly </w:t>
      </w:r>
      <w:r w:rsidR="00DD3200">
        <w:t xml:space="preserve">had </w:t>
      </w:r>
      <w:r w:rsidR="00D811D5">
        <w:t>little</w:t>
      </w:r>
      <w:r w:rsidR="00DD3200">
        <w:t xml:space="preserve"> impact on </w:t>
      </w:r>
      <w:r w:rsidR="006A4E31">
        <w:t>BM25 MAP, MinDist* MAP, and precision</w:t>
      </w:r>
      <w:r w:rsidR="00DD3200">
        <w:t>, and only a modest impact on compression ratio</w:t>
      </w:r>
      <w:r w:rsidR="00995FE7">
        <w:t>.</w:t>
      </w:r>
      <w:r w:rsidR="007F0E14">
        <w:t xml:space="preserve"> An </w:t>
      </w:r>
      <w:r w:rsidR="007F0E14" w:rsidRPr="007F0E14">
        <w:rPr>
          <w:rStyle w:val="SubtleEmphasis"/>
        </w:rPr>
        <w:t>Encrypted Search</w:t>
      </w:r>
      <w:r w:rsidR="007F0E14">
        <w:t xml:space="preserve"> user is relatively free to poison a secure index to whatever desired level and still be justified in expecting good search performance in terms of accuracy and speed.</w:t>
      </w:r>
    </w:p>
    <w:bookmarkStart w:id="255" w:name="_Toc396530611" w:displacedByCustomXml="next"/>
    <w:sdt>
      <w:sdtPr>
        <w:rPr>
          <w:rFonts w:asciiTheme="minorHAnsi" w:eastAsiaTheme="minorEastAsia" w:hAnsiTheme="minorHAnsi" w:cstheme="minorBidi"/>
          <w:b w:val="0"/>
          <w:bCs w:val="0"/>
          <w:smallCaps w:val="0"/>
          <w:color w:val="auto"/>
          <w:sz w:val="22"/>
          <w:szCs w:val="22"/>
        </w:rPr>
        <w:id w:val="-639957731"/>
        <w:docPartObj>
          <w:docPartGallery w:val="Bibliographies"/>
          <w:docPartUnique/>
        </w:docPartObj>
      </w:sdtPr>
      <w:sdtEndPr>
        <w:rPr>
          <w:b/>
          <w:bCs/>
          <w:noProof/>
        </w:rPr>
      </w:sdtEndPr>
      <w:sdtContent>
        <w:p w14:paraId="7446495D" w14:textId="77777777" w:rsidR="007A6C31" w:rsidRDefault="007A6C31" w:rsidP="00CB4613">
          <w:pPr>
            <w:pStyle w:val="Heading1"/>
            <w:numPr>
              <w:ilvl w:val="0"/>
              <w:numId w:val="8"/>
            </w:numPr>
            <w:spacing w:after="120"/>
          </w:pPr>
          <w:r>
            <w:t>References</w:t>
          </w:r>
          <w:bookmarkEnd w:id="255"/>
        </w:p>
        <w:sdt>
          <w:sdtPr>
            <w:id w:val="-573587230"/>
            <w:bibliography/>
          </w:sdtPr>
          <w:sdtEndPr>
            <w:rPr>
              <w:b/>
              <w:bCs/>
              <w:noProof/>
            </w:rPr>
          </w:sdtEndPr>
          <w:sdtContent>
            <w:p w14:paraId="218D1DB7" w14:textId="77777777" w:rsidR="00A97CCA" w:rsidRDefault="007A6C31">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A97CCA" w14:paraId="4F300F2D" w14:textId="77777777">
                <w:trPr>
                  <w:divId w:val="674384610"/>
                  <w:tblCellSpacing w:w="15" w:type="dxa"/>
                </w:trPr>
                <w:tc>
                  <w:tcPr>
                    <w:tcW w:w="50" w:type="pct"/>
                    <w:hideMark/>
                  </w:tcPr>
                  <w:p w14:paraId="523072FA" w14:textId="77777777" w:rsidR="00A97CCA" w:rsidRDefault="00A97CCA">
                    <w:pPr>
                      <w:pStyle w:val="Bibliography"/>
                      <w:rPr>
                        <w:noProof/>
                        <w:sz w:val="24"/>
                        <w:szCs w:val="24"/>
                      </w:rPr>
                    </w:pPr>
                    <w:r>
                      <w:rPr>
                        <w:noProof/>
                      </w:rPr>
                      <w:t xml:space="preserve">[1] </w:t>
                    </w:r>
                  </w:p>
                </w:tc>
                <w:tc>
                  <w:tcPr>
                    <w:tcW w:w="0" w:type="auto"/>
                    <w:hideMark/>
                  </w:tcPr>
                  <w:p w14:paraId="27B7BF3B" w14:textId="77777777" w:rsidR="00A97CCA" w:rsidRDefault="00A97CCA">
                    <w:pPr>
                      <w:pStyle w:val="Bibliography"/>
                      <w:rPr>
                        <w:noProof/>
                      </w:rPr>
                    </w:pPr>
                    <w:r>
                      <w:rPr>
                        <w:noProof/>
                      </w:rPr>
                      <w:t xml:space="preserve">D. X. Song, D. Wagner and A. Perri, "Practical Techniques for Searches on Encrypted Data," </w:t>
                    </w:r>
                    <w:r>
                      <w:rPr>
                        <w:i/>
                        <w:iCs/>
                        <w:noProof/>
                      </w:rPr>
                      <w:t xml:space="preserve">Proceedings of the 2000 IEEE Symposium on Security and Privacy, </w:t>
                    </w:r>
                    <w:r>
                      <w:rPr>
                        <w:noProof/>
                      </w:rPr>
                      <w:t xml:space="preserve">no. Dawn Xiaodong Song, David Wagner, and Adrian Perrig, pp. 44-55, 2000. </w:t>
                    </w:r>
                  </w:p>
                </w:tc>
              </w:tr>
              <w:tr w:rsidR="00A97CCA" w14:paraId="0F61032F" w14:textId="77777777">
                <w:trPr>
                  <w:divId w:val="674384610"/>
                  <w:tblCellSpacing w:w="15" w:type="dxa"/>
                </w:trPr>
                <w:tc>
                  <w:tcPr>
                    <w:tcW w:w="50" w:type="pct"/>
                    <w:hideMark/>
                  </w:tcPr>
                  <w:p w14:paraId="01C31BE6" w14:textId="77777777" w:rsidR="00A97CCA" w:rsidRDefault="00A97CCA">
                    <w:pPr>
                      <w:pStyle w:val="Bibliography"/>
                      <w:rPr>
                        <w:noProof/>
                      </w:rPr>
                    </w:pPr>
                    <w:r>
                      <w:rPr>
                        <w:noProof/>
                      </w:rPr>
                      <w:t xml:space="preserve">[2] </w:t>
                    </w:r>
                  </w:p>
                </w:tc>
                <w:tc>
                  <w:tcPr>
                    <w:tcW w:w="0" w:type="auto"/>
                    <w:hideMark/>
                  </w:tcPr>
                  <w:p w14:paraId="35120545" w14:textId="77777777" w:rsidR="00A97CCA" w:rsidRDefault="00A97CCA">
                    <w:pPr>
                      <w:pStyle w:val="Bibliography"/>
                      <w:rPr>
                        <w:noProof/>
                      </w:rPr>
                    </w:pPr>
                    <w:r>
                      <w:rPr>
                        <w:noProof/>
                      </w:rPr>
                      <w:t xml:space="preserve">G. Navarro, E. S. de Moura, M. Neubert, N. Ziviani and R. Baeza-Yates, "Adding Compression to Block Addressing Inverted Indexes," </w:t>
                    </w:r>
                    <w:r>
                      <w:rPr>
                        <w:i/>
                        <w:iCs/>
                        <w:noProof/>
                      </w:rPr>
                      <w:t xml:space="preserve">Information Retrieval, </w:t>
                    </w:r>
                    <w:r>
                      <w:rPr>
                        <w:noProof/>
                      </w:rPr>
                      <w:t xml:space="preserve">vol. 3, no. 1, pp. 49-77, 2007. </w:t>
                    </w:r>
                  </w:p>
                </w:tc>
              </w:tr>
              <w:tr w:rsidR="00A97CCA" w14:paraId="5549D503" w14:textId="77777777">
                <w:trPr>
                  <w:divId w:val="674384610"/>
                  <w:tblCellSpacing w:w="15" w:type="dxa"/>
                </w:trPr>
                <w:tc>
                  <w:tcPr>
                    <w:tcW w:w="50" w:type="pct"/>
                    <w:hideMark/>
                  </w:tcPr>
                  <w:p w14:paraId="17C3E7C3" w14:textId="77777777" w:rsidR="00A97CCA" w:rsidRDefault="00A97CCA">
                    <w:pPr>
                      <w:pStyle w:val="Bibliography"/>
                      <w:rPr>
                        <w:noProof/>
                      </w:rPr>
                    </w:pPr>
                    <w:r>
                      <w:rPr>
                        <w:noProof/>
                      </w:rPr>
                      <w:t xml:space="preserve">[3] </w:t>
                    </w:r>
                  </w:p>
                </w:tc>
                <w:tc>
                  <w:tcPr>
                    <w:tcW w:w="0" w:type="auto"/>
                    <w:hideMark/>
                  </w:tcPr>
                  <w:p w14:paraId="519ED478" w14:textId="77777777" w:rsidR="00A97CCA" w:rsidRDefault="00A97CCA">
                    <w:pPr>
                      <w:pStyle w:val="Bibliography"/>
                      <w:rPr>
                        <w:noProof/>
                      </w:rPr>
                    </w:pPr>
                    <w:r>
                      <w:rPr>
                        <w:noProof/>
                      </w:rPr>
                      <w:t xml:space="preserve">G. G. Langdon, "Huffman codes," 2000. </w:t>
                    </w:r>
                  </w:p>
                </w:tc>
              </w:tr>
              <w:tr w:rsidR="00A97CCA" w14:paraId="5A63B6CE" w14:textId="77777777">
                <w:trPr>
                  <w:divId w:val="674384610"/>
                  <w:tblCellSpacing w:w="15" w:type="dxa"/>
                </w:trPr>
                <w:tc>
                  <w:tcPr>
                    <w:tcW w:w="50" w:type="pct"/>
                    <w:hideMark/>
                  </w:tcPr>
                  <w:p w14:paraId="0C7DB0A1" w14:textId="77777777" w:rsidR="00A97CCA" w:rsidRDefault="00A97CCA">
                    <w:pPr>
                      <w:pStyle w:val="Bibliography"/>
                      <w:rPr>
                        <w:noProof/>
                      </w:rPr>
                    </w:pPr>
                    <w:r>
                      <w:rPr>
                        <w:noProof/>
                      </w:rPr>
                      <w:t xml:space="preserve">[4] </w:t>
                    </w:r>
                  </w:p>
                </w:tc>
                <w:tc>
                  <w:tcPr>
                    <w:tcW w:w="0" w:type="auto"/>
                    <w:hideMark/>
                  </w:tcPr>
                  <w:p w14:paraId="4CEDD07A" w14:textId="77777777" w:rsidR="00A97CCA" w:rsidRDefault="00A97CCA">
                    <w:pPr>
                      <w:pStyle w:val="Bibliography"/>
                      <w:rPr>
                        <w:noProof/>
                      </w:rPr>
                    </w:pPr>
                    <w:r>
                      <w:rPr>
                        <w:noProof/>
                      </w:rPr>
                      <w:t xml:space="preserve">M. Mowbray, S. Pearson and Y. Shen, "Enhancing Privacy in Cloud Computing via Policy-Based Obfuscation," </w:t>
                    </w:r>
                    <w:r>
                      <w:rPr>
                        <w:i/>
                        <w:iCs/>
                        <w:noProof/>
                      </w:rPr>
                      <w:t xml:space="preserve">Journal of Supercomputing, </w:t>
                    </w:r>
                    <w:r>
                      <w:rPr>
                        <w:noProof/>
                      </w:rPr>
                      <w:t xml:space="preserve">vol. 61, p. 267–291, 2012. </w:t>
                    </w:r>
                  </w:p>
                </w:tc>
              </w:tr>
              <w:tr w:rsidR="00A97CCA" w14:paraId="0D962AFA" w14:textId="77777777">
                <w:trPr>
                  <w:divId w:val="674384610"/>
                  <w:tblCellSpacing w:w="15" w:type="dxa"/>
                </w:trPr>
                <w:tc>
                  <w:tcPr>
                    <w:tcW w:w="50" w:type="pct"/>
                    <w:hideMark/>
                  </w:tcPr>
                  <w:p w14:paraId="3E68D88C" w14:textId="77777777" w:rsidR="00A97CCA" w:rsidRDefault="00A97CCA">
                    <w:pPr>
                      <w:pStyle w:val="Bibliography"/>
                      <w:rPr>
                        <w:noProof/>
                      </w:rPr>
                    </w:pPr>
                    <w:r>
                      <w:rPr>
                        <w:noProof/>
                      </w:rPr>
                      <w:t xml:space="preserve">[5] </w:t>
                    </w:r>
                  </w:p>
                </w:tc>
                <w:tc>
                  <w:tcPr>
                    <w:tcW w:w="0" w:type="auto"/>
                    <w:hideMark/>
                  </w:tcPr>
                  <w:p w14:paraId="57485949" w14:textId="77777777" w:rsidR="00A97CCA" w:rsidRDefault="00A97CCA">
                    <w:pPr>
                      <w:pStyle w:val="Bibliography"/>
                      <w:rPr>
                        <w:noProof/>
                      </w:rPr>
                    </w:pPr>
                    <w:r>
                      <w:rPr>
                        <w:noProof/>
                      </w:rPr>
                      <w:t xml:space="preserve">C. T. a. D. L. Christian Collberg, "A Taxonomy of Obfuscating Transformations," 1997. </w:t>
                    </w:r>
                  </w:p>
                </w:tc>
              </w:tr>
              <w:tr w:rsidR="00A97CCA" w14:paraId="0AA447D4" w14:textId="77777777">
                <w:trPr>
                  <w:divId w:val="674384610"/>
                  <w:tblCellSpacing w:w="15" w:type="dxa"/>
                </w:trPr>
                <w:tc>
                  <w:tcPr>
                    <w:tcW w:w="50" w:type="pct"/>
                    <w:hideMark/>
                  </w:tcPr>
                  <w:p w14:paraId="54FB6A0C" w14:textId="77777777" w:rsidR="00A97CCA" w:rsidRDefault="00A97CCA">
                    <w:pPr>
                      <w:pStyle w:val="Bibliography"/>
                      <w:rPr>
                        <w:noProof/>
                      </w:rPr>
                    </w:pPr>
                    <w:r>
                      <w:rPr>
                        <w:noProof/>
                      </w:rPr>
                      <w:t xml:space="preserve">[6] </w:t>
                    </w:r>
                  </w:p>
                </w:tc>
                <w:tc>
                  <w:tcPr>
                    <w:tcW w:w="0" w:type="auto"/>
                    <w:hideMark/>
                  </w:tcPr>
                  <w:p w14:paraId="4C203529" w14:textId="77777777" w:rsidR="00A97CCA" w:rsidRDefault="00A97CCA">
                    <w:pPr>
                      <w:pStyle w:val="Bibliography"/>
                      <w:rPr>
                        <w:noProof/>
                      </w:rPr>
                    </w:pPr>
                    <w:r>
                      <w:rPr>
                        <w:noProof/>
                      </w:rPr>
                      <w:t xml:space="preserve">D. Hofheinz, J. Malone-lee and M. Stam, "Obfuscation for cryptographic purposes," </w:t>
                    </w:r>
                    <w:r>
                      <w:rPr>
                        <w:i/>
                        <w:iCs/>
                        <w:noProof/>
                      </w:rPr>
                      <w:t xml:space="preserve">TCC, </w:t>
                    </w:r>
                    <w:r>
                      <w:rPr>
                        <w:noProof/>
                      </w:rPr>
                      <w:t xml:space="preserve">pp. 214-232., 2007. </w:t>
                    </w:r>
                  </w:p>
                </w:tc>
              </w:tr>
              <w:tr w:rsidR="00A97CCA" w14:paraId="1953302C" w14:textId="77777777">
                <w:trPr>
                  <w:divId w:val="674384610"/>
                  <w:tblCellSpacing w:w="15" w:type="dxa"/>
                </w:trPr>
                <w:tc>
                  <w:tcPr>
                    <w:tcW w:w="50" w:type="pct"/>
                    <w:hideMark/>
                  </w:tcPr>
                  <w:p w14:paraId="5B645300" w14:textId="77777777" w:rsidR="00A97CCA" w:rsidRDefault="00A97CCA">
                    <w:pPr>
                      <w:pStyle w:val="Bibliography"/>
                      <w:rPr>
                        <w:noProof/>
                      </w:rPr>
                    </w:pPr>
                    <w:r>
                      <w:rPr>
                        <w:noProof/>
                      </w:rPr>
                      <w:t xml:space="preserve">[7] </w:t>
                    </w:r>
                  </w:p>
                </w:tc>
                <w:tc>
                  <w:tcPr>
                    <w:tcW w:w="0" w:type="auto"/>
                    <w:hideMark/>
                  </w:tcPr>
                  <w:p w14:paraId="32D10FAD" w14:textId="77777777" w:rsidR="00A97CCA" w:rsidRDefault="00A97CCA">
                    <w:pPr>
                      <w:pStyle w:val="Bibliography"/>
                      <w:rPr>
                        <w:noProof/>
                      </w:rPr>
                    </w:pPr>
                    <w:r>
                      <w:rPr>
                        <w:noProof/>
                      </w:rPr>
                      <w:t xml:space="preserve">P. Golle, J. Staddon and B. Waters, "Secure Conjunctive Keyword Search over Encrypted Data," </w:t>
                    </w:r>
                    <w:r>
                      <w:rPr>
                        <w:i/>
                        <w:iCs/>
                        <w:noProof/>
                      </w:rPr>
                      <w:t xml:space="preserve">Applied Cryptography and Network Security, Lecture Notes in Computer Science, </w:t>
                    </w:r>
                    <w:r>
                      <w:rPr>
                        <w:noProof/>
                      </w:rPr>
                      <w:t xml:space="preserve">vol. 3089, pp. 31-45, 2004. </w:t>
                    </w:r>
                  </w:p>
                </w:tc>
              </w:tr>
              <w:tr w:rsidR="00A97CCA" w14:paraId="0313124A" w14:textId="77777777">
                <w:trPr>
                  <w:divId w:val="674384610"/>
                  <w:tblCellSpacing w:w="15" w:type="dxa"/>
                </w:trPr>
                <w:tc>
                  <w:tcPr>
                    <w:tcW w:w="50" w:type="pct"/>
                    <w:hideMark/>
                  </w:tcPr>
                  <w:p w14:paraId="276BD709" w14:textId="77777777" w:rsidR="00A97CCA" w:rsidRDefault="00A97CCA">
                    <w:pPr>
                      <w:pStyle w:val="Bibliography"/>
                      <w:rPr>
                        <w:noProof/>
                      </w:rPr>
                    </w:pPr>
                    <w:r>
                      <w:rPr>
                        <w:noProof/>
                      </w:rPr>
                      <w:lastRenderedPageBreak/>
                      <w:t xml:space="preserve">[8] </w:t>
                    </w:r>
                  </w:p>
                </w:tc>
                <w:tc>
                  <w:tcPr>
                    <w:tcW w:w="0" w:type="auto"/>
                    <w:hideMark/>
                  </w:tcPr>
                  <w:p w14:paraId="6F253FF2" w14:textId="77777777" w:rsidR="00A97CCA" w:rsidRDefault="00A97CCA">
                    <w:pPr>
                      <w:pStyle w:val="Bibliography"/>
                      <w:rPr>
                        <w:noProof/>
                      </w:rPr>
                    </w:pPr>
                    <w:r>
                      <w:rPr>
                        <w:noProof/>
                      </w:rPr>
                      <w:t xml:space="preserve">Z. Wei, Z. Dan-Feng, G. Feng and L. Guo-Hua, "On Indexing and Information Disclosure Measure for Efficient Cryptograph Query," </w:t>
                    </w:r>
                    <w:r>
                      <w:rPr>
                        <w:i/>
                        <w:iCs/>
                        <w:noProof/>
                      </w:rPr>
                      <w:t xml:space="preserve">Proceedings of the World Scientific and Engineering Academy and Society International Conference on Computers, </w:t>
                    </w:r>
                    <w:r>
                      <w:rPr>
                        <w:noProof/>
                      </w:rPr>
                      <w:t xml:space="preserve">pp. 476-480, 2009. </w:t>
                    </w:r>
                  </w:p>
                </w:tc>
              </w:tr>
              <w:tr w:rsidR="00A97CCA" w14:paraId="5B3DD7B6" w14:textId="77777777">
                <w:trPr>
                  <w:divId w:val="674384610"/>
                  <w:tblCellSpacing w:w="15" w:type="dxa"/>
                </w:trPr>
                <w:tc>
                  <w:tcPr>
                    <w:tcW w:w="50" w:type="pct"/>
                    <w:hideMark/>
                  </w:tcPr>
                  <w:p w14:paraId="0DB15F9A" w14:textId="77777777" w:rsidR="00A97CCA" w:rsidRDefault="00A97CCA">
                    <w:pPr>
                      <w:pStyle w:val="Bibliography"/>
                      <w:rPr>
                        <w:noProof/>
                      </w:rPr>
                    </w:pPr>
                    <w:r>
                      <w:rPr>
                        <w:noProof/>
                      </w:rPr>
                      <w:t xml:space="preserve">[9] </w:t>
                    </w:r>
                  </w:p>
                </w:tc>
                <w:tc>
                  <w:tcPr>
                    <w:tcW w:w="0" w:type="auto"/>
                    <w:hideMark/>
                  </w:tcPr>
                  <w:p w14:paraId="68AD4BB2" w14:textId="77777777" w:rsidR="00A97CCA" w:rsidRDefault="00A97CCA">
                    <w:pPr>
                      <w:pStyle w:val="Bibliography"/>
                      <w:rPr>
                        <w:noProof/>
                      </w:rPr>
                    </w:pPr>
                    <w:r>
                      <w:rPr>
                        <w:noProof/>
                      </w:rPr>
                      <w:t xml:space="preserve">C. Dong, G. Russello and N. Dulay, "Shared and Searchable Encrypted Data for Untrusted Servers," </w:t>
                    </w:r>
                    <w:r>
                      <w:rPr>
                        <w:i/>
                        <w:iCs/>
                        <w:noProof/>
                      </w:rPr>
                      <w:t xml:space="preserve">Data and Applications Security XXII, Lecture Notes in Computer Science, </w:t>
                    </w:r>
                    <w:r>
                      <w:rPr>
                        <w:noProof/>
                      </w:rPr>
                      <w:t xml:space="preserve">vol. 5094, pp. 127-143, 2008. </w:t>
                    </w:r>
                  </w:p>
                </w:tc>
              </w:tr>
              <w:tr w:rsidR="00A97CCA" w14:paraId="57720064" w14:textId="77777777">
                <w:trPr>
                  <w:divId w:val="674384610"/>
                  <w:tblCellSpacing w:w="15" w:type="dxa"/>
                </w:trPr>
                <w:tc>
                  <w:tcPr>
                    <w:tcW w:w="50" w:type="pct"/>
                    <w:hideMark/>
                  </w:tcPr>
                  <w:p w14:paraId="6E89381B" w14:textId="77777777" w:rsidR="00A97CCA" w:rsidRDefault="00A97CCA">
                    <w:pPr>
                      <w:pStyle w:val="Bibliography"/>
                      <w:rPr>
                        <w:noProof/>
                      </w:rPr>
                    </w:pPr>
                    <w:r>
                      <w:rPr>
                        <w:noProof/>
                      </w:rPr>
                      <w:t xml:space="preserve">[10] </w:t>
                    </w:r>
                  </w:p>
                </w:tc>
                <w:tc>
                  <w:tcPr>
                    <w:tcW w:w="0" w:type="auto"/>
                    <w:hideMark/>
                  </w:tcPr>
                  <w:p w14:paraId="213A5F98" w14:textId="77777777" w:rsidR="00A97CCA" w:rsidRDefault="00A97CCA">
                    <w:pPr>
                      <w:pStyle w:val="Bibliography"/>
                      <w:rPr>
                        <w:noProof/>
                      </w:rPr>
                    </w:pPr>
                    <w:r>
                      <w:rPr>
                        <w:noProof/>
                      </w:rPr>
                      <w:t xml:space="preserve">M. R. Asghar, G. Russello, B. Crispo and M. Ion, "Supporting Complex Queries and Access Policies for Multi-User Encrypted Databases," </w:t>
                    </w:r>
                    <w:r>
                      <w:rPr>
                        <w:i/>
                        <w:iCs/>
                        <w:noProof/>
                      </w:rPr>
                      <w:t xml:space="preserve">Proceedings of the ACM Workshop on Cloud Computing Security Workshop, </w:t>
                    </w:r>
                    <w:r>
                      <w:rPr>
                        <w:noProof/>
                      </w:rPr>
                      <w:t xml:space="preserve">pp. 77-88, 2013. </w:t>
                    </w:r>
                  </w:p>
                </w:tc>
              </w:tr>
              <w:tr w:rsidR="00A97CCA" w14:paraId="020B8761" w14:textId="77777777">
                <w:trPr>
                  <w:divId w:val="674384610"/>
                  <w:tblCellSpacing w:w="15" w:type="dxa"/>
                </w:trPr>
                <w:tc>
                  <w:tcPr>
                    <w:tcW w:w="50" w:type="pct"/>
                    <w:hideMark/>
                  </w:tcPr>
                  <w:p w14:paraId="4B85E2AE" w14:textId="77777777" w:rsidR="00A97CCA" w:rsidRDefault="00A97CCA">
                    <w:pPr>
                      <w:pStyle w:val="Bibliography"/>
                      <w:rPr>
                        <w:noProof/>
                      </w:rPr>
                    </w:pPr>
                    <w:r>
                      <w:rPr>
                        <w:noProof/>
                      </w:rPr>
                      <w:t xml:space="preserve">[11] </w:t>
                    </w:r>
                  </w:p>
                </w:tc>
                <w:tc>
                  <w:tcPr>
                    <w:tcW w:w="0" w:type="auto"/>
                    <w:hideMark/>
                  </w:tcPr>
                  <w:p w14:paraId="6A560BB1" w14:textId="77777777" w:rsidR="00A97CCA" w:rsidRDefault="00A97CCA">
                    <w:pPr>
                      <w:pStyle w:val="Bibliography"/>
                      <w:rPr>
                        <w:noProof/>
                      </w:rPr>
                    </w:pPr>
                    <w:r>
                      <w:rPr>
                        <w:noProof/>
                      </w:rPr>
                      <w:t xml:space="preserve">J. Li, Q. Wang, C. Wang, N. Cao, K. Ren and W. Lou, "Fuzzy Keyword Search over Encrypted Data in Cloud Computing," in </w:t>
                    </w:r>
                    <w:r>
                      <w:rPr>
                        <w:i/>
                        <w:iCs/>
                        <w:noProof/>
                      </w:rPr>
                      <w:t>Proceedings of IEEE INFOCOM</w:t>
                    </w:r>
                    <w:r>
                      <w:rPr>
                        <w:noProof/>
                      </w:rPr>
                      <w:t xml:space="preserve">, 2010. </w:t>
                    </w:r>
                  </w:p>
                </w:tc>
              </w:tr>
              <w:tr w:rsidR="00A97CCA" w14:paraId="487A8B31" w14:textId="77777777">
                <w:trPr>
                  <w:divId w:val="674384610"/>
                  <w:tblCellSpacing w:w="15" w:type="dxa"/>
                </w:trPr>
                <w:tc>
                  <w:tcPr>
                    <w:tcW w:w="50" w:type="pct"/>
                    <w:hideMark/>
                  </w:tcPr>
                  <w:p w14:paraId="0F55544E" w14:textId="77777777" w:rsidR="00A97CCA" w:rsidRDefault="00A97CCA">
                    <w:pPr>
                      <w:pStyle w:val="Bibliography"/>
                      <w:rPr>
                        <w:noProof/>
                      </w:rPr>
                    </w:pPr>
                    <w:r>
                      <w:rPr>
                        <w:noProof/>
                      </w:rPr>
                      <w:t xml:space="preserve">[12] </w:t>
                    </w:r>
                  </w:p>
                </w:tc>
                <w:tc>
                  <w:tcPr>
                    <w:tcW w:w="0" w:type="auto"/>
                    <w:hideMark/>
                  </w:tcPr>
                  <w:p w14:paraId="578FF36D" w14:textId="77777777" w:rsidR="00A97CCA" w:rsidRDefault="00A97CCA">
                    <w:pPr>
                      <w:pStyle w:val="Bibliography"/>
                      <w:rPr>
                        <w:noProof/>
                      </w:rPr>
                    </w:pPr>
                    <w:r>
                      <w:rPr>
                        <w:noProof/>
                      </w:rPr>
                      <w:t xml:space="preserve">M. Celikik and H. Bast, "Efficient Fuzzy Search in Large Text Collections," </w:t>
                    </w:r>
                    <w:r>
                      <w:rPr>
                        <w:i/>
                        <w:iCs/>
                        <w:noProof/>
                      </w:rPr>
                      <w:t xml:space="preserve">ACM Transactions on Information Systems, </w:t>
                    </w:r>
                    <w:r>
                      <w:rPr>
                        <w:noProof/>
                      </w:rPr>
                      <w:t xml:space="preserve">vol. 31, no. 2, pp. 1-59, May 2013. </w:t>
                    </w:r>
                  </w:p>
                </w:tc>
              </w:tr>
              <w:tr w:rsidR="00A97CCA" w14:paraId="5CFBD3F4" w14:textId="77777777">
                <w:trPr>
                  <w:divId w:val="674384610"/>
                  <w:tblCellSpacing w:w="15" w:type="dxa"/>
                </w:trPr>
                <w:tc>
                  <w:tcPr>
                    <w:tcW w:w="50" w:type="pct"/>
                    <w:hideMark/>
                  </w:tcPr>
                  <w:p w14:paraId="203AB48A" w14:textId="77777777" w:rsidR="00A97CCA" w:rsidRDefault="00A97CCA">
                    <w:pPr>
                      <w:pStyle w:val="Bibliography"/>
                      <w:rPr>
                        <w:noProof/>
                      </w:rPr>
                    </w:pPr>
                    <w:r>
                      <w:rPr>
                        <w:noProof/>
                      </w:rPr>
                      <w:t xml:space="preserve">[13] </w:t>
                    </w:r>
                  </w:p>
                </w:tc>
                <w:tc>
                  <w:tcPr>
                    <w:tcW w:w="0" w:type="auto"/>
                    <w:hideMark/>
                  </w:tcPr>
                  <w:p w14:paraId="072CCE87" w14:textId="77777777" w:rsidR="00A97CCA" w:rsidRDefault="00A97CCA">
                    <w:pPr>
                      <w:pStyle w:val="Bibliography"/>
                      <w:rPr>
                        <w:noProof/>
                      </w:rPr>
                    </w:pPr>
                    <w:r>
                      <w:rPr>
                        <w:noProof/>
                      </w:rPr>
                      <w:t xml:space="preserve">D. Boneh, G. D. Crescenzo, R. Ostrovsky and G. Persiano. , "Public-key encryption with keyword search," </w:t>
                    </w:r>
                    <w:r>
                      <w:rPr>
                        <w:i/>
                        <w:iCs/>
                        <w:noProof/>
                      </w:rPr>
                      <w:t xml:space="preserve">Proceedings of Eurocrypt, Lecture Nodes in Computer Science, </w:t>
                    </w:r>
                    <w:r>
                      <w:rPr>
                        <w:noProof/>
                      </w:rPr>
                      <w:t xml:space="preserve">May 2004. </w:t>
                    </w:r>
                  </w:p>
                </w:tc>
              </w:tr>
              <w:tr w:rsidR="00A97CCA" w14:paraId="35A783F8" w14:textId="77777777">
                <w:trPr>
                  <w:divId w:val="674384610"/>
                  <w:tblCellSpacing w:w="15" w:type="dxa"/>
                </w:trPr>
                <w:tc>
                  <w:tcPr>
                    <w:tcW w:w="50" w:type="pct"/>
                    <w:hideMark/>
                  </w:tcPr>
                  <w:p w14:paraId="43FF1959" w14:textId="77777777" w:rsidR="00A97CCA" w:rsidRDefault="00A97CCA">
                    <w:pPr>
                      <w:pStyle w:val="Bibliography"/>
                      <w:rPr>
                        <w:noProof/>
                      </w:rPr>
                    </w:pPr>
                    <w:r>
                      <w:rPr>
                        <w:noProof/>
                      </w:rPr>
                      <w:t xml:space="preserve">[14] </w:t>
                    </w:r>
                  </w:p>
                </w:tc>
                <w:tc>
                  <w:tcPr>
                    <w:tcW w:w="0" w:type="auto"/>
                    <w:hideMark/>
                  </w:tcPr>
                  <w:p w14:paraId="2C7C3FC7" w14:textId="77777777" w:rsidR="00A97CCA" w:rsidRDefault="00A97CCA">
                    <w:pPr>
                      <w:pStyle w:val="Bibliography"/>
                      <w:rPr>
                        <w:noProof/>
                      </w:rPr>
                    </w:pPr>
                    <w:r>
                      <w:rPr>
                        <w:noProof/>
                      </w:rPr>
                      <w:t xml:space="preserve">W. Diffie and M. E. Hellman, "New directions in cryptography," 1976. </w:t>
                    </w:r>
                  </w:p>
                </w:tc>
              </w:tr>
              <w:tr w:rsidR="00A97CCA" w14:paraId="6FE0E90D" w14:textId="77777777">
                <w:trPr>
                  <w:divId w:val="674384610"/>
                  <w:tblCellSpacing w:w="15" w:type="dxa"/>
                </w:trPr>
                <w:tc>
                  <w:tcPr>
                    <w:tcW w:w="50" w:type="pct"/>
                    <w:hideMark/>
                  </w:tcPr>
                  <w:p w14:paraId="767E904A" w14:textId="77777777" w:rsidR="00A97CCA" w:rsidRDefault="00A97CCA">
                    <w:pPr>
                      <w:pStyle w:val="Bibliography"/>
                      <w:rPr>
                        <w:noProof/>
                      </w:rPr>
                    </w:pPr>
                    <w:r>
                      <w:rPr>
                        <w:noProof/>
                      </w:rPr>
                      <w:t xml:space="preserve">[15] </w:t>
                    </w:r>
                  </w:p>
                </w:tc>
                <w:tc>
                  <w:tcPr>
                    <w:tcW w:w="0" w:type="auto"/>
                    <w:hideMark/>
                  </w:tcPr>
                  <w:p w14:paraId="707266DC" w14:textId="77777777" w:rsidR="00A97CCA" w:rsidRDefault="00A97CCA">
                    <w:pPr>
                      <w:pStyle w:val="Bibliography"/>
                      <w:rPr>
                        <w:noProof/>
                      </w:rPr>
                    </w:pPr>
                    <w:r>
                      <w:rPr>
                        <w:noProof/>
                      </w:rPr>
                      <w:t xml:space="preserve">M. Naor and M. Yung, "Universal One-Way hash functions and their cryptographic applications," pp. 33-43, 1989. </w:t>
                    </w:r>
                  </w:p>
                </w:tc>
              </w:tr>
              <w:tr w:rsidR="00A97CCA" w14:paraId="4D5B1550" w14:textId="77777777">
                <w:trPr>
                  <w:divId w:val="674384610"/>
                  <w:tblCellSpacing w:w="15" w:type="dxa"/>
                </w:trPr>
                <w:tc>
                  <w:tcPr>
                    <w:tcW w:w="50" w:type="pct"/>
                    <w:hideMark/>
                  </w:tcPr>
                  <w:p w14:paraId="22597D8D" w14:textId="77777777" w:rsidR="00A97CCA" w:rsidRDefault="00A97CCA">
                    <w:pPr>
                      <w:pStyle w:val="Bibliography"/>
                      <w:rPr>
                        <w:noProof/>
                      </w:rPr>
                    </w:pPr>
                    <w:r>
                      <w:rPr>
                        <w:noProof/>
                      </w:rPr>
                      <w:t xml:space="preserve">[16] </w:t>
                    </w:r>
                  </w:p>
                </w:tc>
                <w:tc>
                  <w:tcPr>
                    <w:tcW w:w="0" w:type="auto"/>
                    <w:hideMark/>
                  </w:tcPr>
                  <w:p w14:paraId="5E325E5E" w14:textId="77777777" w:rsidR="00A97CCA" w:rsidRDefault="00A97CCA">
                    <w:pPr>
                      <w:pStyle w:val="Bibliography"/>
                      <w:rPr>
                        <w:noProof/>
                      </w:rPr>
                    </w:pPr>
                    <w:r>
                      <w:rPr>
                        <w:noProof/>
                      </w:rPr>
                      <w:t xml:space="preserve">E.-J. Goh, "Secure Indexes," </w:t>
                    </w:r>
                    <w:r>
                      <w:rPr>
                        <w:i/>
                        <w:iCs/>
                        <w:noProof/>
                      </w:rPr>
                      <w:t xml:space="preserve">Trust, Privacy, and Security in Digital Business, Lecture Notes in Computer Science, </w:t>
                    </w:r>
                    <w:r>
                      <w:rPr>
                        <w:noProof/>
                      </w:rPr>
                      <w:t xml:space="preserve">vol. 3592, pp. 128-140, 2005. </w:t>
                    </w:r>
                  </w:p>
                </w:tc>
              </w:tr>
              <w:tr w:rsidR="00A97CCA" w14:paraId="5FFA7FB7" w14:textId="77777777">
                <w:trPr>
                  <w:divId w:val="674384610"/>
                  <w:tblCellSpacing w:w="15" w:type="dxa"/>
                </w:trPr>
                <w:tc>
                  <w:tcPr>
                    <w:tcW w:w="50" w:type="pct"/>
                    <w:hideMark/>
                  </w:tcPr>
                  <w:p w14:paraId="3A4D7DBF" w14:textId="77777777" w:rsidR="00A97CCA" w:rsidRDefault="00A97CCA">
                    <w:pPr>
                      <w:pStyle w:val="Bibliography"/>
                      <w:rPr>
                        <w:noProof/>
                      </w:rPr>
                    </w:pPr>
                    <w:r>
                      <w:rPr>
                        <w:noProof/>
                      </w:rPr>
                      <w:t xml:space="preserve">[17] </w:t>
                    </w:r>
                  </w:p>
                </w:tc>
                <w:tc>
                  <w:tcPr>
                    <w:tcW w:w="0" w:type="auto"/>
                    <w:hideMark/>
                  </w:tcPr>
                  <w:p w14:paraId="49DDE081" w14:textId="77777777" w:rsidR="00A97CCA" w:rsidRDefault="00A97CCA">
                    <w:pPr>
                      <w:pStyle w:val="Bibliography"/>
                      <w:rPr>
                        <w:noProof/>
                      </w:rPr>
                    </w:pPr>
                    <w:r>
                      <w:rPr>
                        <w:noProof/>
                      </w:rPr>
                      <w:t xml:space="preserve">A. Swaminathan, Y. Mao, G.-M. Su, H. Gou, A. Varna, S. He, M. Wu and D. Oard, "Conﬁdentiality-Preserving Rank-Ordered Search”". </w:t>
                    </w:r>
                  </w:p>
                </w:tc>
              </w:tr>
              <w:tr w:rsidR="00A97CCA" w14:paraId="704BFC8F" w14:textId="77777777">
                <w:trPr>
                  <w:divId w:val="674384610"/>
                  <w:tblCellSpacing w:w="15" w:type="dxa"/>
                </w:trPr>
                <w:tc>
                  <w:tcPr>
                    <w:tcW w:w="50" w:type="pct"/>
                    <w:hideMark/>
                  </w:tcPr>
                  <w:p w14:paraId="28027AEE" w14:textId="77777777" w:rsidR="00A97CCA" w:rsidRDefault="00A97CCA">
                    <w:pPr>
                      <w:pStyle w:val="Bibliography"/>
                      <w:rPr>
                        <w:noProof/>
                      </w:rPr>
                    </w:pPr>
                    <w:r>
                      <w:rPr>
                        <w:noProof/>
                      </w:rPr>
                      <w:t xml:space="preserve">[18] </w:t>
                    </w:r>
                  </w:p>
                </w:tc>
                <w:tc>
                  <w:tcPr>
                    <w:tcW w:w="0" w:type="auto"/>
                    <w:hideMark/>
                  </w:tcPr>
                  <w:p w14:paraId="0232C213" w14:textId="77777777" w:rsidR="00A97CCA" w:rsidRDefault="00A97CCA">
                    <w:pPr>
                      <w:pStyle w:val="Bibliography"/>
                      <w:rPr>
                        <w:noProof/>
                      </w:rPr>
                    </w:pPr>
                    <w:r>
                      <w:rPr>
                        <w:noProof/>
                      </w:rPr>
                      <w:t xml:space="preserve">B. P. a. T. Reinman, "Oblivious RAM revisited". </w:t>
                    </w:r>
                  </w:p>
                </w:tc>
              </w:tr>
              <w:tr w:rsidR="00A97CCA" w14:paraId="0DFD913C" w14:textId="77777777">
                <w:trPr>
                  <w:divId w:val="674384610"/>
                  <w:tblCellSpacing w:w="15" w:type="dxa"/>
                </w:trPr>
                <w:tc>
                  <w:tcPr>
                    <w:tcW w:w="50" w:type="pct"/>
                    <w:hideMark/>
                  </w:tcPr>
                  <w:p w14:paraId="2E24F9DB" w14:textId="77777777" w:rsidR="00A97CCA" w:rsidRDefault="00A97CCA">
                    <w:pPr>
                      <w:pStyle w:val="Bibliography"/>
                      <w:rPr>
                        <w:noProof/>
                      </w:rPr>
                    </w:pPr>
                    <w:r>
                      <w:rPr>
                        <w:noProof/>
                      </w:rPr>
                      <w:t xml:space="preserve">[19] </w:t>
                    </w:r>
                  </w:p>
                </w:tc>
                <w:tc>
                  <w:tcPr>
                    <w:tcW w:w="0" w:type="auto"/>
                    <w:hideMark/>
                  </w:tcPr>
                  <w:p w14:paraId="5B92135C" w14:textId="77777777" w:rsidR="00A97CCA" w:rsidRDefault="00A97CCA">
                    <w:pPr>
                      <w:pStyle w:val="Bibliography"/>
                      <w:rPr>
                        <w:noProof/>
                      </w:rPr>
                    </w:pPr>
                    <w:r>
                      <w:rPr>
                        <w:noProof/>
                      </w:rPr>
                      <w:t xml:space="preserve">S. Artzi, C. Newport and D. Schultz, "Encrypted keyword search in a distributed storage system". </w:t>
                    </w:r>
                  </w:p>
                </w:tc>
              </w:tr>
              <w:tr w:rsidR="00A97CCA" w14:paraId="7C1769C3" w14:textId="77777777">
                <w:trPr>
                  <w:divId w:val="674384610"/>
                  <w:tblCellSpacing w:w="15" w:type="dxa"/>
                </w:trPr>
                <w:tc>
                  <w:tcPr>
                    <w:tcW w:w="50" w:type="pct"/>
                    <w:hideMark/>
                  </w:tcPr>
                  <w:p w14:paraId="53B951FC" w14:textId="77777777" w:rsidR="00A97CCA" w:rsidRDefault="00A97CCA">
                    <w:pPr>
                      <w:pStyle w:val="Bibliography"/>
                      <w:rPr>
                        <w:noProof/>
                      </w:rPr>
                    </w:pPr>
                    <w:r>
                      <w:rPr>
                        <w:noProof/>
                      </w:rPr>
                      <w:t xml:space="preserve">[20] </w:t>
                    </w:r>
                  </w:p>
                </w:tc>
                <w:tc>
                  <w:tcPr>
                    <w:tcW w:w="0" w:type="auto"/>
                    <w:hideMark/>
                  </w:tcPr>
                  <w:p w14:paraId="078B0A51" w14:textId="77777777" w:rsidR="00A97CCA" w:rsidRDefault="00A97CCA">
                    <w:pPr>
                      <w:pStyle w:val="Bibliography"/>
                      <w:rPr>
                        <w:noProof/>
                      </w:rPr>
                    </w:pPr>
                    <w:r>
                      <w:rPr>
                        <w:noProof/>
                      </w:rPr>
                      <w:t xml:space="preserve">A. Broder and M. Mitzenmacher, "Network Applications of Bloom Filters: A Survey," </w:t>
                    </w:r>
                    <w:r>
                      <w:rPr>
                        <w:i/>
                        <w:iCs/>
                        <w:noProof/>
                      </w:rPr>
                      <w:t xml:space="preserve">Internet Mathematics, </w:t>
                    </w:r>
                    <w:r>
                      <w:rPr>
                        <w:noProof/>
                      </w:rPr>
                      <w:t xml:space="preserve">vol. 1, no. 4, pp. 485-509, 2002. </w:t>
                    </w:r>
                  </w:p>
                </w:tc>
              </w:tr>
              <w:tr w:rsidR="00A97CCA" w14:paraId="7944C726" w14:textId="77777777">
                <w:trPr>
                  <w:divId w:val="674384610"/>
                  <w:tblCellSpacing w:w="15" w:type="dxa"/>
                </w:trPr>
                <w:tc>
                  <w:tcPr>
                    <w:tcW w:w="50" w:type="pct"/>
                    <w:hideMark/>
                  </w:tcPr>
                  <w:p w14:paraId="294161B7" w14:textId="77777777" w:rsidR="00A97CCA" w:rsidRDefault="00A97CCA">
                    <w:pPr>
                      <w:pStyle w:val="Bibliography"/>
                      <w:rPr>
                        <w:noProof/>
                      </w:rPr>
                    </w:pPr>
                    <w:r>
                      <w:rPr>
                        <w:noProof/>
                      </w:rPr>
                      <w:t xml:space="preserve">[21] </w:t>
                    </w:r>
                  </w:p>
                </w:tc>
                <w:tc>
                  <w:tcPr>
                    <w:tcW w:w="0" w:type="auto"/>
                    <w:hideMark/>
                  </w:tcPr>
                  <w:p w14:paraId="4C4E7755" w14:textId="77777777" w:rsidR="00A97CCA" w:rsidRDefault="00A97CCA">
                    <w:pPr>
                      <w:pStyle w:val="Bibliography"/>
                      <w:rPr>
                        <w:noProof/>
                      </w:rPr>
                    </w:pPr>
                    <w:r>
                      <w:rPr>
                        <w:noProof/>
                      </w:rPr>
                      <w:t xml:space="preserve">N. Cao, C. Wang, M. Li, K. Ren and W. Lou, "Privacy-Preserving Multi-keyword Ranked Search over Encrypted Cloud Data," </w:t>
                    </w:r>
                    <w:r>
                      <w:rPr>
                        <w:i/>
                        <w:iCs/>
                        <w:noProof/>
                      </w:rPr>
                      <w:t xml:space="preserve">Proceedings of IEEE INFOCOM, </w:t>
                    </w:r>
                    <w:r>
                      <w:rPr>
                        <w:noProof/>
                      </w:rPr>
                      <w:t xml:space="preserve">April 2011. </w:t>
                    </w:r>
                  </w:p>
                </w:tc>
              </w:tr>
              <w:tr w:rsidR="00A97CCA" w14:paraId="21FFC77A" w14:textId="77777777">
                <w:trPr>
                  <w:divId w:val="674384610"/>
                  <w:tblCellSpacing w:w="15" w:type="dxa"/>
                </w:trPr>
                <w:tc>
                  <w:tcPr>
                    <w:tcW w:w="50" w:type="pct"/>
                    <w:hideMark/>
                  </w:tcPr>
                  <w:p w14:paraId="5E9903C0" w14:textId="77777777" w:rsidR="00A97CCA" w:rsidRDefault="00A97CCA">
                    <w:pPr>
                      <w:pStyle w:val="Bibliography"/>
                      <w:rPr>
                        <w:noProof/>
                      </w:rPr>
                    </w:pPr>
                    <w:r>
                      <w:rPr>
                        <w:noProof/>
                      </w:rPr>
                      <w:t xml:space="preserve">[22] </w:t>
                    </w:r>
                  </w:p>
                </w:tc>
                <w:tc>
                  <w:tcPr>
                    <w:tcW w:w="0" w:type="auto"/>
                    <w:hideMark/>
                  </w:tcPr>
                  <w:p w14:paraId="2F31BBD6" w14:textId="77777777" w:rsidR="00A97CCA" w:rsidRDefault="00A97CCA">
                    <w:pPr>
                      <w:pStyle w:val="Bibliography"/>
                      <w:rPr>
                        <w:noProof/>
                      </w:rPr>
                    </w:pPr>
                    <w:r>
                      <w:rPr>
                        <w:noProof/>
                      </w:rPr>
                      <w:t xml:space="preserve">Y.-c. Chang and M. Mitzenmacher, "Privacy preserving keyword searches on remote encrypted data," </w:t>
                    </w:r>
                    <w:r>
                      <w:rPr>
                        <w:i/>
                        <w:iCs/>
                        <w:noProof/>
                      </w:rPr>
                      <w:t xml:space="preserve">Lecture Notes in Computer Science, </w:t>
                    </w:r>
                    <w:r>
                      <w:rPr>
                        <w:noProof/>
                      </w:rPr>
                      <w:t xml:space="preserve">vol. 3531, pp. 442-455, 2005. </w:t>
                    </w:r>
                  </w:p>
                </w:tc>
              </w:tr>
              <w:tr w:rsidR="00A97CCA" w14:paraId="3EBC04F5" w14:textId="77777777">
                <w:trPr>
                  <w:divId w:val="674384610"/>
                  <w:tblCellSpacing w:w="15" w:type="dxa"/>
                </w:trPr>
                <w:tc>
                  <w:tcPr>
                    <w:tcW w:w="50" w:type="pct"/>
                    <w:hideMark/>
                  </w:tcPr>
                  <w:p w14:paraId="6C9458C7" w14:textId="77777777" w:rsidR="00A97CCA" w:rsidRDefault="00A97CCA">
                    <w:pPr>
                      <w:pStyle w:val="Bibliography"/>
                      <w:rPr>
                        <w:noProof/>
                      </w:rPr>
                    </w:pPr>
                    <w:r>
                      <w:rPr>
                        <w:noProof/>
                      </w:rPr>
                      <w:lastRenderedPageBreak/>
                      <w:t xml:space="preserve">[23] </w:t>
                    </w:r>
                  </w:p>
                </w:tc>
                <w:tc>
                  <w:tcPr>
                    <w:tcW w:w="0" w:type="auto"/>
                    <w:hideMark/>
                  </w:tcPr>
                  <w:p w14:paraId="121EB2BF" w14:textId="77777777" w:rsidR="00A97CCA" w:rsidRDefault="00A97CCA">
                    <w:pPr>
                      <w:pStyle w:val="Bibliography"/>
                      <w:rPr>
                        <w:noProof/>
                      </w:rPr>
                    </w:pPr>
                    <w:r>
                      <w:rPr>
                        <w:noProof/>
                      </w:rPr>
                      <w:t xml:space="preserve">Q. Liu, G. Wang and J. Wu, "An Efficient Privacy Preserving Keyword Search Scheme in Cloud Computing," </w:t>
                    </w:r>
                    <w:r>
                      <w:rPr>
                        <w:i/>
                        <w:iCs/>
                        <w:noProof/>
                      </w:rPr>
                      <w:t xml:space="preserve">Proceedings of International Conference on Computational Science and Engineering, </w:t>
                    </w:r>
                    <w:r>
                      <w:rPr>
                        <w:noProof/>
                      </w:rPr>
                      <w:t xml:space="preserve">vol. 2, pp. 715-720, August 2009. </w:t>
                    </w:r>
                  </w:p>
                </w:tc>
              </w:tr>
              <w:tr w:rsidR="00A97CCA" w14:paraId="17BEA9D1" w14:textId="77777777">
                <w:trPr>
                  <w:divId w:val="674384610"/>
                  <w:tblCellSpacing w:w="15" w:type="dxa"/>
                </w:trPr>
                <w:tc>
                  <w:tcPr>
                    <w:tcW w:w="50" w:type="pct"/>
                    <w:hideMark/>
                  </w:tcPr>
                  <w:p w14:paraId="4E16EDFD" w14:textId="77777777" w:rsidR="00A97CCA" w:rsidRDefault="00A97CCA">
                    <w:pPr>
                      <w:pStyle w:val="Bibliography"/>
                      <w:rPr>
                        <w:noProof/>
                      </w:rPr>
                    </w:pPr>
                    <w:r>
                      <w:rPr>
                        <w:noProof/>
                      </w:rPr>
                      <w:t xml:space="preserve">[24] </w:t>
                    </w:r>
                  </w:p>
                </w:tc>
                <w:tc>
                  <w:tcPr>
                    <w:tcW w:w="0" w:type="auto"/>
                    <w:hideMark/>
                  </w:tcPr>
                  <w:p w14:paraId="60B4EB95" w14:textId="77777777" w:rsidR="00A97CCA" w:rsidRDefault="00A97CCA">
                    <w:pPr>
                      <w:pStyle w:val="Bibliography"/>
                      <w:rPr>
                        <w:noProof/>
                      </w:rPr>
                    </w:pPr>
                    <w:r>
                      <w:rPr>
                        <w:noProof/>
                      </w:rPr>
                      <w:t xml:space="preserve">H. Cao, D. Jiang, J. Pei, E. Chen and H. Li, "Towards Context-Aware Search by Learning a Very Large Variable Length Hidden Markov Model from Search Logs," </w:t>
                    </w:r>
                    <w:r>
                      <w:rPr>
                        <w:i/>
                        <w:iCs/>
                        <w:noProof/>
                      </w:rPr>
                      <w:t xml:space="preserve">Proceedings of the International Conference on World Wide Web, </w:t>
                    </w:r>
                    <w:r>
                      <w:rPr>
                        <w:noProof/>
                      </w:rPr>
                      <w:t xml:space="preserve">pp. 191-200, 2009. </w:t>
                    </w:r>
                  </w:p>
                </w:tc>
              </w:tr>
              <w:tr w:rsidR="00A97CCA" w14:paraId="71345A82" w14:textId="77777777">
                <w:trPr>
                  <w:divId w:val="674384610"/>
                  <w:tblCellSpacing w:w="15" w:type="dxa"/>
                </w:trPr>
                <w:tc>
                  <w:tcPr>
                    <w:tcW w:w="50" w:type="pct"/>
                    <w:hideMark/>
                  </w:tcPr>
                  <w:p w14:paraId="088585FB" w14:textId="77777777" w:rsidR="00A97CCA" w:rsidRDefault="00A97CCA">
                    <w:pPr>
                      <w:pStyle w:val="Bibliography"/>
                      <w:rPr>
                        <w:noProof/>
                      </w:rPr>
                    </w:pPr>
                    <w:r>
                      <w:rPr>
                        <w:noProof/>
                      </w:rPr>
                      <w:t xml:space="preserve">[25] </w:t>
                    </w:r>
                  </w:p>
                </w:tc>
                <w:tc>
                  <w:tcPr>
                    <w:tcW w:w="0" w:type="auto"/>
                    <w:hideMark/>
                  </w:tcPr>
                  <w:p w14:paraId="05719380" w14:textId="77777777" w:rsidR="00A97CCA" w:rsidRDefault="00A97CCA">
                    <w:pPr>
                      <w:pStyle w:val="Bibliography"/>
                      <w:rPr>
                        <w:noProof/>
                      </w:rPr>
                    </w:pPr>
                    <w:r>
                      <w:rPr>
                        <w:noProof/>
                      </w:rPr>
                      <w:t xml:space="preserve">F. Giunchiglia, U. Kharkevich and I. Zaihrayeu, "Concept Search: Semantics Enabled Syntactic Search," </w:t>
                    </w:r>
                    <w:r>
                      <w:rPr>
                        <w:i/>
                        <w:iCs/>
                        <w:noProof/>
                      </w:rPr>
                      <w:t xml:space="preserve">Proceedings of CEUR Workshop, </w:t>
                    </w:r>
                    <w:r>
                      <w:rPr>
                        <w:noProof/>
                      </w:rPr>
                      <w:t xml:space="preserve">2008. </w:t>
                    </w:r>
                  </w:p>
                </w:tc>
              </w:tr>
              <w:tr w:rsidR="00A97CCA" w14:paraId="470547EE" w14:textId="77777777">
                <w:trPr>
                  <w:divId w:val="674384610"/>
                  <w:tblCellSpacing w:w="15" w:type="dxa"/>
                </w:trPr>
                <w:tc>
                  <w:tcPr>
                    <w:tcW w:w="50" w:type="pct"/>
                    <w:hideMark/>
                  </w:tcPr>
                  <w:p w14:paraId="0081123C" w14:textId="77777777" w:rsidR="00A97CCA" w:rsidRDefault="00A97CCA">
                    <w:pPr>
                      <w:pStyle w:val="Bibliography"/>
                      <w:rPr>
                        <w:noProof/>
                      </w:rPr>
                    </w:pPr>
                    <w:r>
                      <w:rPr>
                        <w:noProof/>
                      </w:rPr>
                      <w:t xml:space="preserve">[26] </w:t>
                    </w:r>
                  </w:p>
                </w:tc>
                <w:tc>
                  <w:tcPr>
                    <w:tcW w:w="0" w:type="auto"/>
                    <w:hideMark/>
                  </w:tcPr>
                  <w:p w14:paraId="72A53593" w14:textId="77777777" w:rsidR="00A97CCA" w:rsidRDefault="00A97CCA">
                    <w:pPr>
                      <w:pStyle w:val="Bibliography"/>
                      <w:rPr>
                        <w:noProof/>
                      </w:rPr>
                    </w:pPr>
                    <w:r>
                      <w:rPr>
                        <w:noProof/>
                      </w:rPr>
                      <w:t xml:space="preserve">R. A. Baeza-yates, "Text retrieval: Theory and practice," </w:t>
                    </w:r>
                    <w:r>
                      <w:rPr>
                        <w:i/>
                        <w:iCs/>
                        <w:noProof/>
                      </w:rPr>
                      <w:t xml:space="preserve">In 12th IFIP World Computer Congress, </w:t>
                    </w:r>
                    <w:r>
                      <w:rPr>
                        <w:noProof/>
                      </w:rPr>
                      <w:t xml:space="preserve">vol. I, pp. 465-476, 1992. </w:t>
                    </w:r>
                  </w:p>
                </w:tc>
              </w:tr>
              <w:tr w:rsidR="00A97CCA" w14:paraId="2E6E9FF7" w14:textId="77777777">
                <w:trPr>
                  <w:divId w:val="674384610"/>
                  <w:tblCellSpacing w:w="15" w:type="dxa"/>
                </w:trPr>
                <w:tc>
                  <w:tcPr>
                    <w:tcW w:w="50" w:type="pct"/>
                    <w:hideMark/>
                  </w:tcPr>
                  <w:p w14:paraId="30A560AF" w14:textId="77777777" w:rsidR="00A97CCA" w:rsidRDefault="00A97CCA">
                    <w:pPr>
                      <w:pStyle w:val="Bibliography"/>
                      <w:rPr>
                        <w:noProof/>
                      </w:rPr>
                    </w:pPr>
                    <w:r>
                      <w:rPr>
                        <w:noProof/>
                      </w:rPr>
                      <w:t xml:space="preserve">[27] </w:t>
                    </w:r>
                  </w:p>
                </w:tc>
                <w:tc>
                  <w:tcPr>
                    <w:tcW w:w="0" w:type="auto"/>
                    <w:hideMark/>
                  </w:tcPr>
                  <w:p w14:paraId="537AF0A4" w14:textId="77777777" w:rsidR="00A97CCA" w:rsidRDefault="00A97CCA">
                    <w:pPr>
                      <w:pStyle w:val="Bibliography"/>
                      <w:rPr>
                        <w:noProof/>
                      </w:rPr>
                    </w:pPr>
                    <w:r>
                      <w:rPr>
                        <w:noProof/>
                      </w:rPr>
                      <w:t xml:space="preserve">C. Buckley and G. Salton, "Term-weighting approaches in automatic text retrieval," </w:t>
                    </w:r>
                    <w:r>
                      <w:rPr>
                        <w:i/>
                        <w:iCs/>
                        <w:noProof/>
                      </w:rPr>
                      <w:t xml:space="preserve">INFORMATION PROCESSING AND MANAGEMENT, </w:t>
                    </w:r>
                    <w:r>
                      <w:rPr>
                        <w:noProof/>
                      </w:rPr>
                      <w:t xml:space="preserve">vol. 24, pp. 513-523, 1988. </w:t>
                    </w:r>
                  </w:p>
                </w:tc>
              </w:tr>
              <w:tr w:rsidR="00A97CCA" w14:paraId="5CA58D95" w14:textId="77777777">
                <w:trPr>
                  <w:divId w:val="674384610"/>
                  <w:tblCellSpacing w:w="15" w:type="dxa"/>
                </w:trPr>
                <w:tc>
                  <w:tcPr>
                    <w:tcW w:w="50" w:type="pct"/>
                    <w:hideMark/>
                  </w:tcPr>
                  <w:p w14:paraId="64FB9F25" w14:textId="77777777" w:rsidR="00A97CCA" w:rsidRDefault="00A97CCA">
                    <w:pPr>
                      <w:pStyle w:val="Bibliography"/>
                      <w:rPr>
                        <w:noProof/>
                      </w:rPr>
                    </w:pPr>
                    <w:r>
                      <w:rPr>
                        <w:noProof/>
                      </w:rPr>
                      <w:t xml:space="preserve">[28] </w:t>
                    </w:r>
                  </w:p>
                </w:tc>
                <w:tc>
                  <w:tcPr>
                    <w:tcW w:w="0" w:type="auto"/>
                    <w:hideMark/>
                  </w:tcPr>
                  <w:p w14:paraId="2415352C" w14:textId="77777777" w:rsidR="00A97CCA" w:rsidRDefault="00A97CCA">
                    <w:pPr>
                      <w:pStyle w:val="Bibliography"/>
                      <w:rPr>
                        <w:noProof/>
                      </w:rPr>
                    </w:pPr>
                    <w:r>
                      <w:rPr>
                        <w:noProof/>
                      </w:rPr>
                      <w:t xml:space="preserve">H. Cao, D. H. Hu, D. Shen, D. Jiang, J.-T. Sun, E. Chen and Q. Yang, "Context-Aware Query Classification," </w:t>
                    </w:r>
                    <w:r>
                      <w:rPr>
                        <w:i/>
                        <w:iCs/>
                        <w:noProof/>
                      </w:rPr>
                      <w:t xml:space="preserve">Proceedings of the International ACM SIGIR Conference on Research and Development in Information Retrieval, </w:t>
                    </w:r>
                    <w:r>
                      <w:rPr>
                        <w:noProof/>
                      </w:rPr>
                      <w:t xml:space="preserve">pp. 3-10, 2009. </w:t>
                    </w:r>
                  </w:p>
                </w:tc>
              </w:tr>
              <w:tr w:rsidR="00A97CCA" w14:paraId="79DFDCF1" w14:textId="77777777">
                <w:trPr>
                  <w:divId w:val="674384610"/>
                  <w:tblCellSpacing w:w="15" w:type="dxa"/>
                </w:trPr>
                <w:tc>
                  <w:tcPr>
                    <w:tcW w:w="50" w:type="pct"/>
                    <w:hideMark/>
                  </w:tcPr>
                  <w:p w14:paraId="56357A99" w14:textId="77777777" w:rsidR="00A97CCA" w:rsidRDefault="00A97CCA">
                    <w:pPr>
                      <w:pStyle w:val="Bibliography"/>
                      <w:rPr>
                        <w:noProof/>
                      </w:rPr>
                    </w:pPr>
                    <w:r>
                      <w:rPr>
                        <w:noProof/>
                      </w:rPr>
                      <w:t xml:space="preserve">[29] </w:t>
                    </w:r>
                  </w:p>
                </w:tc>
                <w:tc>
                  <w:tcPr>
                    <w:tcW w:w="0" w:type="auto"/>
                    <w:hideMark/>
                  </w:tcPr>
                  <w:p w14:paraId="5CAD27E1" w14:textId="77777777" w:rsidR="00A97CCA" w:rsidRDefault="00A97CCA">
                    <w:pPr>
                      <w:pStyle w:val="Bibliography"/>
                      <w:rPr>
                        <w:noProof/>
                      </w:rPr>
                    </w:pPr>
                    <w:r>
                      <w:rPr>
                        <w:noProof/>
                      </w:rPr>
                      <w:t xml:space="preserve">P. Indyk and R. Motwani, "Approximate nearest neighbors: Towards removing the curse of dimensionality," pp. 604-613, 1998. </w:t>
                    </w:r>
                  </w:p>
                </w:tc>
              </w:tr>
              <w:tr w:rsidR="00A97CCA" w14:paraId="71A8A1D3" w14:textId="77777777">
                <w:trPr>
                  <w:divId w:val="674384610"/>
                  <w:tblCellSpacing w:w="15" w:type="dxa"/>
                </w:trPr>
                <w:tc>
                  <w:tcPr>
                    <w:tcW w:w="50" w:type="pct"/>
                    <w:hideMark/>
                  </w:tcPr>
                  <w:p w14:paraId="1C2C1392" w14:textId="77777777" w:rsidR="00A97CCA" w:rsidRDefault="00A97CCA">
                    <w:pPr>
                      <w:pStyle w:val="Bibliography"/>
                      <w:rPr>
                        <w:noProof/>
                      </w:rPr>
                    </w:pPr>
                    <w:r>
                      <w:rPr>
                        <w:noProof/>
                      </w:rPr>
                      <w:t xml:space="preserve">[30] </w:t>
                    </w:r>
                  </w:p>
                </w:tc>
                <w:tc>
                  <w:tcPr>
                    <w:tcW w:w="0" w:type="auto"/>
                    <w:hideMark/>
                  </w:tcPr>
                  <w:p w14:paraId="61F791FE" w14:textId="77777777" w:rsidR="00A97CCA" w:rsidRDefault="00A97CCA">
                    <w:pPr>
                      <w:pStyle w:val="Bibliography"/>
                      <w:rPr>
                        <w:noProof/>
                      </w:rPr>
                    </w:pPr>
                    <w:r>
                      <w:rPr>
                        <w:noProof/>
                      </w:rPr>
                      <w:t xml:space="preserve">Y. Hua, B. Xiao, B. Veeravalli and D. Feng, "Locality-Sensitive Bloom Filter for Approximate Membership Query," </w:t>
                    </w:r>
                    <w:r>
                      <w:rPr>
                        <w:i/>
                        <w:iCs/>
                        <w:noProof/>
                      </w:rPr>
                      <w:t xml:space="preserve">IEEE Transcations on Computers, </w:t>
                    </w:r>
                    <w:r>
                      <w:rPr>
                        <w:noProof/>
                      </w:rPr>
                      <w:t xml:space="preserve">vol. 61, no. 6, pp. 817-830, 2012. </w:t>
                    </w:r>
                  </w:p>
                </w:tc>
              </w:tr>
              <w:tr w:rsidR="00A97CCA" w14:paraId="0511841D" w14:textId="77777777">
                <w:trPr>
                  <w:divId w:val="674384610"/>
                  <w:tblCellSpacing w:w="15" w:type="dxa"/>
                </w:trPr>
                <w:tc>
                  <w:tcPr>
                    <w:tcW w:w="50" w:type="pct"/>
                    <w:hideMark/>
                  </w:tcPr>
                  <w:p w14:paraId="6D5512B6" w14:textId="77777777" w:rsidR="00A97CCA" w:rsidRDefault="00A97CCA">
                    <w:pPr>
                      <w:pStyle w:val="Bibliography"/>
                      <w:rPr>
                        <w:noProof/>
                      </w:rPr>
                    </w:pPr>
                    <w:r>
                      <w:rPr>
                        <w:noProof/>
                      </w:rPr>
                      <w:t xml:space="preserve">[31] </w:t>
                    </w:r>
                  </w:p>
                </w:tc>
                <w:tc>
                  <w:tcPr>
                    <w:tcW w:w="0" w:type="auto"/>
                    <w:hideMark/>
                  </w:tcPr>
                  <w:p w14:paraId="73BBC215" w14:textId="77777777" w:rsidR="00A97CCA" w:rsidRDefault="00A97CCA">
                    <w:pPr>
                      <w:pStyle w:val="Bibliography"/>
                      <w:rPr>
                        <w:noProof/>
                      </w:rPr>
                    </w:pPr>
                    <w:r>
                      <w:rPr>
                        <w:noProof/>
                      </w:rPr>
                      <w:t xml:space="preserve">R. Krovetz, "Viewing morphology as an inference process," pp. 191-202, 1993. </w:t>
                    </w:r>
                  </w:p>
                </w:tc>
              </w:tr>
              <w:tr w:rsidR="00A97CCA" w14:paraId="16ED41A1" w14:textId="77777777">
                <w:trPr>
                  <w:divId w:val="674384610"/>
                  <w:tblCellSpacing w:w="15" w:type="dxa"/>
                </w:trPr>
                <w:tc>
                  <w:tcPr>
                    <w:tcW w:w="50" w:type="pct"/>
                    <w:hideMark/>
                  </w:tcPr>
                  <w:p w14:paraId="0C05EFFB" w14:textId="77777777" w:rsidR="00A97CCA" w:rsidRDefault="00A97CCA">
                    <w:pPr>
                      <w:pStyle w:val="Bibliography"/>
                      <w:rPr>
                        <w:noProof/>
                      </w:rPr>
                    </w:pPr>
                    <w:r>
                      <w:rPr>
                        <w:noProof/>
                      </w:rPr>
                      <w:t xml:space="preserve">[32] </w:t>
                    </w:r>
                  </w:p>
                </w:tc>
                <w:tc>
                  <w:tcPr>
                    <w:tcW w:w="0" w:type="auto"/>
                    <w:hideMark/>
                  </w:tcPr>
                  <w:p w14:paraId="5AD42070" w14:textId="77777777" w:rsidR="00A97CCA" w:rsidRDefault="00A97CCA">
                    <w:pPr>
                      <w:pStyle w:val="Bibliography"/>
                      <w:rPr>
                        <w:noProof/>
                      </w:rPr>
                    </w:pPr>
                    <w:r>
                      <w:rPr>
                        <w:noProof/>
                      </w:rPr>
                      <w:t xml:space="preserve">R. Brinkman, P. Hartel, W. Jonker and C. Bösch, "Conjunctive Wildcard Search over Encrypted Data," </w:t>
                    </w:r>
                    <w:r>
                      <w:rPr>
                        <w:i/>
                        <w:iCs/>
                        <w:noProof/>
                      </w:rPr>
                      <w:t xml:space="preserve">Proceedings of the VLDB International Conference on Secure Data Management, </w:t>
                    </w:r>
                    <w:r>
                      <w:rPr>
                        <w:noProof/>
                      </w:rPr>
                      <w:t xml:space="preserve">pp. 114-127, 2011. </w:t>
                    </w:r>
                  </w:p>
                </w:tc>
              </w:tr>
              <w:tr w:rsidR="00A97CCA" w14:paraId="267A3DCE" w14:textId="77777777">
                <w:trPr>
                  <w:divId w:val="674384610"/>
                  <w:tblCellSpacing w:w="15" w:type="dxa"/>
                </w:trPr>
                <w:tc>
                  <w:tcPr>
                    <w:tcW w:w="50" w:type="pct"/>
                    <w:hideMark/>
                  </w:tcPr>
                  <w:p w14:paraId="26FB8845" w14:textId="77777777" w:rsidR="00A97CCA" w:rsidRDefault="00A97CCA">
                    <w:pPr>
                      <w:pStyle w:val="Bibliography"/>
                      <w:rPr>
                        <w:noProof/>
                      </w:rPr>
                    </w:pPr>
                    <w:r>
                      <w:rPr>
                        <w:noProof/>
                      </w:rPr>
                      <w:t xml:space="preserve">[33] </w:t>
                    </w:r>
                  </w:p>
                </w:tc>
                <w:tc>
                  <w:tcPr>
                    <w:tcW w:w="0" w:type="auto"/>
                    <w:hideMark/>
                  </w:tcPr>
                  <w:p w14:paraId="1AA77D2F" w14:textId="77777777" w:rsidR="00A97CCA" w:rsidRDefault="00A97CCA">
                    <w:pPr>
                      <w:pStyle w:val="Bibliography"/>
                      <w:rPr>
                        <w:noProof/>
                      </w:rPr>
                    </w:pPr>
                    <w:r>
                      <w:rPr>
                        <w:noProof/>
                      </w:rPr>
                      <w:t xml:space="preserve">Y. Tang, D. Gu, N. Ding and H. Lu, "Phrase Search over Encrypted Data with Symmetric Encryption Scheme," </w:t>
                    </w:r>
                    <w:r>
                      <w:rPr>
                        <w:i/>
                        <w:iCs/>
                        <w:noProof/>
                      </w:rPr>
                      <w:t xml:space="preserve">2012 32nd International Conference on Distributed Computing Systems Workshops (ICDCSW), </w:t>
                    </w:r>
                    <w:r>
                      <w:rPr>
                        <w:noProof/>
                      </w:rPr>
                      <w:t xml:space="preserve">pp. 471-480, 2012. </w:t>
                    </w:r>
                  </w:p>
                </w:tc>
              </w:tr>
              <w:tr w:rsidR="00A97CCA" w14:paraId="0E363594" w14:textId="77777777">
                <w:trPr>
                  <w:divId w:val="674384610"/>
                  <w:tblCellSpacing w:w="15" w:type="dxa"/>
                </w:trPr>
                <w:tc>
                  <w:tcPr>
                    <w:tcW w:w="50" w:type="pct"/>
                    <w:hideMark/>
                  </w:tcPr>
                  <w:p w14:paraId="3AA1D77C" w14:textId="77777777" w:rsidR="00A97CCA" w:rsidRDefault="00A97CCA">
                    <w:pPr>
                      <w:pStyle w:val="Bibliography"/>
                      <w:rPr>
                        <w:noProof/>
                      </w:rPr>
                    </w:pPr>
                    <w:r>
                      <w:rPr>
                        <w:noProof/>
                      </w:rPr>
                      <w:t xml:space="preserve">[34] </w:t>
                    </w:r>
                  </w:p>
                </w:tc>
                <w:tc>
                  <w:tcPr>
                    <w:tcW w:w="0" w:type="auto"/>
                    <w:hideMark/>
                  </w:tcPr>
                  <w:p w14:paraId="6DD48D1B" w14:textId="77777777" w:rsidR="00A97CCA" w:rsidRDefault="00A97CCA">
                    <w:pPr>
                      <w:pStyle w:val="Bibliography"/>
                      <w:rPr>
                        <w:noProof/>
                      </w:rPr>
                    </w:pPr>
                    <w:r>
                      <w:rPr>
                        <w:noProof/>
                      </w:rPr>
                      <w:t xml:space="preserve">C. D. Manning, P. Raghavan and H. Schütze, in </w:t>
                    </w:r>
                    <w:r>
                      <w:rPr>
                        <w:i/>
                        <w:iCs/>
                        <w:noProof/>
                      </w:rPr>
                      <w:t>An Introduction to Information Retrieval</w:t>
                    </w:r>
                    <w:r>
                      <w:rPr>
                        <w:noProof/>
                      </w:rPr>
                      <w:t>, Cambridge University Press, 2009, p. 233.</w:t>
                    </w:r>
                  </w:p>
                </w:tc>
              </w:tr>
              <w:tr w:rsidR="00A97CCA" w14:paraId="4F7DCCC7" w14:textId="77777777">
                <w:trPr>
                  <w:divId w:val="674384610"/>
                  <w:tblCellSpacing w:w="15" w:type="dxa"/>
                </w:trPr>
                <w:tc>
                  <w:tcPr>
                    <w:tcW w:w="50" w:type="pct"/>
                    <w:hideMark/>
                  </w:tcPr>
                  <w:p w14:paraId="50B2307A" w14:textId="77777777" w:rsidR="00A97CCA" w:rsidRDefault="00A97CCA">
                    <w:pPr>
                      <w:pStyle w:val="Bibliography"/>
                      <w:rPr>
                        <w:noProof/>
                      </w:rPr>
                    </w:pPr>
                    <w:r>
                      <w:rPr>
                        <w:noProof/>
                      </w:rPr>
                      <w:t xml:space="preserve">[35] </w:t>
                    </w:r>
                  </w:p>
                </w:tc>
                <w:tc>
                  <w:tcPr>
                    <w:tcW w:w="0" w:type="auto"/>
                    <w:hideMark/>
                  </w:tcPr>
                  <w:p w14:paraId="5EFA9D9F" w14:textId="77777777" w:rsidR="00A97CCA" w:rsidRDefault="00A97CCA">
                    <w:pPr>
                      <w:pStyle w:val="Bibliography"/>
                      <w:rPr>
                        <w:noProof/>
                      </w:rPr>
                    </w:pPr>
                    <w:r>
                      <w:rPr>
                        <w:noProof/>
                      </w:rPr>
                      <w:t xml:space="preserve">R. Schenkel, A. Broschart, S. Hwang and M. Theobald, "Efficient Text Proximity Search," </w:t>
                    </w:r>
                    <w:r>
                      <w:rPr>
                        <w:i/>
                        <w:iCs/>
                        <w:noProof/>
                      </w:rPr>
                      <w:t xml:space="preserve">Lecture Notes in Computer Science, </w:t>
                    </w:r>
                    <w:r>
                      <w:rPr>
                        <w:noProof/>
                      </w:rPr>
                      <w:t xml:space="preserve">pp. 287-299, 2007. </w:t>
                    </w:r>
                  </w:p>
                </w:tc>
              </w:tr>
              <w:tr w:rsidR="00A97CCA" w14:paraId="2374D8A1" w14:textId="77777777">
                <w:trPr>
                  <w:divId w:val="674384610"/>
                  <w:tblCellSpacing w:w="15" w:type="dxa"/>
                </w:trPr>
                <w:tc>
                  <w:tcPr>
                    <w:tcW w:w="50" w:type="pct"/>
                    <w:hideMark/>
                  </w:tcPr>
                  <w:p w14:paraId="2825DD57" w14:textId="77777777" w:rsidR="00A97CCA" w:rsidRDefault="00A97CCA">
                    <w:pPr>
                      <w:pStyle w:val="Bibliography"/>
                      <w:rPr>
                        <w:noProof/>
                      </w:rPr>
                    </w:pPr>
                    <w:r>
                      <w:rPr>
                        <w:noProof/>
                      </w:rPr>
                      <w:t xml:space="preserve">[36] </w:t>
                    </w:r>
                  </w:p>
                </w:tc>
                <w:tc>
                  <w:tcPr>
                    <w:tcW w:w="0" w:type="auto"/>
                    <w:hideMark/>
                  </w:tcPr>
                  <w:p w14:paraId="4FA90D6C" w14:textId="77777777" w:rsidR="00A97CCA" w:rsidRDefault="00A97CCA">
                    <w:pPr>
                      <w:pStyle w:val="Bibliography"/>
                      <w:rPr>
                        <w:noProof/>
                      </w:rPr>
                    </w:pPr>
                    <w:r>
                      <w:rPr>
                        <w:noProof/>
                      </w:rPr>
                      <w:t xml:space="preserve">Z. Kissel and J. Wang, "Verifiable Symmetric Searchable Encryption for Multiple Groups of Users," </w:t>
                    </w:r>
                    <w:r>
                      <w:rPr>
                        <w:i/>
                        <w:iCs/>
                        <w:noProof/>
                      </w:rPr>
                      <w:t xml:space="preserve">Proceedings of SAM 2013, </w:t>
                    </w:r>
                    <w:r>
                      <w:rPr>
                        <w:noProof/>
                      </w:rPr>
                      <w:t xml:space="preserve">2013. </w:t>
                    </w:r>
                  </w:p>
                </w:tc>
              </w:tr>
              <w:tr w:rsidR="00A97CCA" w14:paraId="79772B00" w14:textId="77777777">
                <w:trPr>
                  <w:divId w:val="674384610"/>
                  <w:tblCellSpacing w:w="15" w:type="dxa"/>
                </w:trPr>
                <w:tc>
                  <w:tcPr>
                    <w:tcW w:w="50" w:type="pct"/>
                    <w:hideMark/>
                  </w:tcPr>
                  <w:p w14:paraId="54A75DA5" w14:textId="77777777" w:rsidR="00A97CCA" w:rsidRDefault="00A97CCA">
                    <w:pPr>
                      <w:pStyle w:val="Bibliography"/>
                      <w:rPr>
                        <w:noProof/>
                      </w:rPr>
                    </w:pPr>
                    <w:r>
                      <w:rPr>
                        <w:noProof/>
                      </w:rPr>
                      <w:lastRenderedPageBreak/>
                      <w:t xml:space="preserve">[37] </w:t>
                    </w:r>
                  </w:p>
                </w:tc>
                <w:tc>
                  <w:tcPr>
                    <w:tcW w:w="0" w:type="auto"/>
                    <w:hideMark/>
                  </w:tcPr>
                  <w:p w14:paraId="33C075E2" w14:textId="77777777" w:rsidR="00A97CCA" w:rsidRDefault="00A97CCA">
                    <w:pPr>
                      <w:pStyle w:val="Bibliography"/>
                      <w:rPr>
                        <w:noProof/>
                      </w:rPr>
                    </w:pPr>
                    <w:r>
                      <w:rPr>
                        <w:noProof/>
                      </w:rPr>
                      <w:t xml:space="preserve">D. Belazzougui, F. Botelho and M. Dietzfelbinger, "Hash, displace, and compress," in </w:t>
                    </w:r>
                    <w:r>
                      <w:rPr>
                        <w:i/>
                        <w:iCs/>
                        <w:noProof/>
                      </w:rPr>
                      <w:t>Algorithms - ESA 2009</w:t>
                    </w:r>
                    <w:r>
                      <w:rPr>
                        <w:noProof/>
                      </w:rPr>
                      <w:t>, vol. 5757, Springer, 2009, pp. 682-693.</w:t>
                    </w:r>
                  </w:p>
                </w:tc>
              </w:tr>
              <w:tr w:rsidR="00A97CCA" w14:paraId="2F2E5AAB" w14:textId="77777777">
                <w:trPr>
                  <w:divId w:val="674384610"/>
                  <w:tblCellSpacing w:w="15" w:type="dxa"/>
                </w:trPr>
                <w:tc>
                  <w:tcPr>
                    <w:tcW w:w="50" w:type="pct"/>
                    <w:hideMark/>
                  </w:tcPr>
                  <w:p w14:paraId="6BB99F46" w14:textId="77777777" w:rsidR="00A97CCA" w:rsidRDefault="00A97CCA">
                    <w:pPr>
                      <w:pStyle w:val="Bibliography"/>
                      <w:rPr>
                        <w:noProof/>
                      </w:rPr>
                    </w:pPr>
                    <w:r>
                      <w:rPr>
                        <w:noProof/>
                      </w:rPr>
                      <w:t xml:space="preserve">[38] </w:t>
                    </w:r>
                  </w:p>
                </w:tc>
                <w:tc>
                  <w:tcPr>
                    <w:tcW w:w="0" w:type="auto"/>
                    <w:hideMark/>
                  </w:tcPr>
                  <w:p w14:paraId="4B203F6F" w14:textId="77777777" w:rsidR="00A97CCA" w:rsidRDefault="00A97CCA">
                    <w:pPr>
                      <w:pStyle w:val="Bibliography"/>
                      <w:rPr>
                        <w:noProof/>
                      </w:rPr>
                    </w:pPr>
                    <w:r>
                      <w:rPr>
                        <w:noProof/>
                      </w:rPr>
                      <w:t xml:space="preserve">C. D. Manning, P. Raghavan and H. Schütze, in </w:t>
                    </w:r>
                    <w:r>
                      <w:rPr>
                        <w:i/>
                        <w:iCs/>
                        <w:noProof/>
                      </w:rPr>
                      <w:t>An Introduction to Information Retrieval</w:t>
                    </w:r>
                    <w:r>
                      <w:rPr>
                        <w:noProof/>
                      </w:rPr>
                      <w:t>, Cambridge University Press, 2009, p. 121.</w:t>
                    </w:r>
                  </w:p>
                </w:tc>
              </w:tr>
              <w:tr w:rsidR="00A97CCA" w14:paraId="1E291B42" w14:textId="77777777">
                <w:trPr>
                  <w:divId w:val="674384610"/>
                  <w:tblCellSpacing w:w="15" w:type="dxa"/>
                </w:trPr>
                <w:tc>
                  <w:tcPr>
                    <w:tcW w:w="50" w:type="pct"/>
                    <w:hideMark/>
                  </w:tcPr>
                  <w:p w14:paraId="205927B1" w14:textId="77777777" w:rsidR="00A97CCA" w:rsidRDefault="00A97CCA">
                    <w:pPr>
                      <w:pStyle w:val="Bibliography"/>
                      <w:rPr>
                        <w:noProof/>
                      </w:rPr>
                    </w:pPr>
                    <w:r>
                      <w:rPr>
                        <w:noProof/>
                      </w:rPr>
                      <w:t xml:space="preserve">[39] </w:t>
                    </w:r>
                  </w:p>
                </w:tc>
                <w:tc>
                  <w:tcPr>
                    <w:tcW w:w="0" w:type="auto"/>
                    <w:hideMark/>
                  </w:tcPr>
                  <w:p w14:paraId="1754756A" w14:textId="77777777" w:rsidR="00A97CCA" w:rsidRDefault="00A97CCA">
                    <w:pPr>
                      <w:pStyle w:val="Bibliography"/>
                      <w:rPr>
                        <w:noProof/>
                      </w:rPr>
                    </w:pPr>
                    <w:r>
                      <w:rPr>
                        <w:noProof/>
                      </w:rPr>
                      <w:t xml:space="preserve">T. Tao and C. Zhai, "An Exploration of Proximity Measures in Information Retrieval," in </w:t>
                    </w:r>
                    <w:r>
                      <w:rPr>
                        <w:i/>
                        <w:iCs/>
                        <w:noProof/>
                      </w:rPr>
                      <w:t>SIGIR '07 Proceedings of the 30th annual international ACM SIGIR conference on Research and development in information retrieval Pages 295-302</w:t>
                    </w:r>
                    <w:r>
                      <w:rPr>
                        <w:noProof/>
                      </w:rPr>
                      <w:t xml:space="preserve">, 2007. </w:t>
                    </w:r>
                  </w:p>
                </w:tc>
              </w:tr>
              <w:tr w:rsidR="00A97CCA" w14:paraId="04A16A15" w14:textId="77777777">
                <w:trPr>
                  <w:divId w:val="674384610"/>
                  <w:tblCellSpacing w:w="15" w:type="dxa"/>
                </w:trPr>
                <w:tc>
                  <w:tcPr>
                    <w:tcW w:w="50" w:type="pct"/>
                    <w:hideMark/>
                  </w:tcPr>
                  <w:p w14:paraId="2A076BD9" w14:textId="77777777" w:rsidR="00A97CCA" w:rsidRDefault="00A97CCA">
                    <w:pPr>
                      <w:pStyle w:val="Bibliography"/>
                      <w:rPr>
                        <w:noProof/>
                      </w:rPr>
                    </w:pPr>
                    <w:r>
                      <w:rPr>
                        <w:noProof/>
                      </w:rPr>
                      <w:t xml:space="preserve">[40] </w:t>
                    </w:r>
                  </w:p>
                </w:tc>
                <w:tc>
                  <w:tcPr>
                    <w:tcW w:w="0" w:type="auto"/>
                    <w:hideMark/>
                  </w:tcPr>
                  <w:p w14:paraId="79C1387F" w14:textId="77777777" w:rsidR="00A97CCA" w:rsidRDefault="00A97CCA">
                    <w:pPr>
                      <w:pStyle w:val="Bibliography"/>
                      <w:rPr>
                        <w:noProof/>
                      </w:rPr>
                    </w:pPr>
                    <w:r>
                      <w:rPr>
                        <w:noProof/>
                      </w:rPr>
                      <w:t xml:space="preserve">C. Gentry, "Fully homomorphic encryption using ideal lattices," </w:t>
                    </w:r>
                    <w:r>
                      <w:rPr>
                        <w:i/>
                        <w:iCs/>
                        <w:noProof/>
                      </w:rPr>
                      <w:t xml:space="preserve">Proc. STOC, </w:t>
                    </w:r>
                    <w:r>
                      <w:rPr>
                        <w:noProof/>
                      </w:rPr>
                      <w:t xml:space="preserve">pp. 169-178, 2009. </w:t>
                    </w:r>
                  </w:p>
                </w:tc>
              </w:tr>
              <w:tr w:rsidR="00A97CCA" w14:paraId="1754398D" w14:textId="77777777">
                <w:trPr>
                  <w:divId w:val="674384610"/>
                  <w:tblCellSpacing w:w="15" w:type="dxa"/>
                </w:trPr>
                <w:tc>
                  <w:tcPr>
                    <w:tcW w:w="50" w:type="pct"/>
                    <w:hideMark/>
                  </w:tcPr>
                  <w:p w14:paraId="3F6F6A8A" w14:textId="77777777" w:rsidR="00A97CCA" w:rsidRDefault="00A97CCA">
                    <w:pPr>
                      <w:pStyle w:val="Bibliography"/>
                      <w:rPr>
                        <w:noProof/>
                      </w:rPr>
                    </w:pPr>
                    <w:r>
                      <w:rPr>
                        <w:noProof/>
                      </w:rPr>
                      <w:t xml:space="preserve">[41] </w:t>
                    </w:r>
                  </w:p>
                </w:tc>
                <w:tc>
                  <w:tcPr>
                    <w:tcW w:w="0" w:type="auto"/>
                    <w:hideMark/>
                  </w:tcPr>
                  <w:p w14:paraId="305711D7" w14:textId="77777777" w:rsidR="00A97CCA" w:rsidRDefault="00A97CCA">
                    <w:pPr>
                      <w:pStyle w:val="Bibliography"/>
                      <w:rPr>
                        <w:noProof/>
                      </w:rPr>
                    </w:pPr>
                    <w:r>
                      <w:rPr>
                        <w:noProof/>
                      </w:rPr>
                      <w:t xml:space="preserve">A. Kumar, J. J. Xu, J. Wang and L. Li, "Space-Code bloom filter for efficient traffic flow measurement," </w:t>
                    </w:r>
                    <w:r>
                      <w:rPr>
                        <w:i/>
                        <w:iCs/>
                        <w:noProof/>
                      </w:rPr>
                      <w:t xml:space="preserve">Proceedings of the 2003 ACM SIGCOMM conference on Internet measurement, </w:t>
                    </w:r>
                    <w:r>
                      <w:rPr>
                        <w:noProof/>
                      </w:rPr>
                      <w:t xml:space="preserve">pp. 167-172, 2003. </w:t>
                    </w:r>
                  </w:p>
                </w:tc>
              </w:tr>
              <w:tr w:rsidR="00A97CCA" w14:paraId="67FEF7BA" w14:textId="77777777">
                <w:trPr>
                  <w:divId w:val="674384610"/>
                  <w:tblCellSpacing w:w="15" w:type="dxa"/>
                </w:trPr>
                <w:tc>
                  <w:tcPr>
                    <w:tcW w:w="50" w:type="pct"/>
                    <w:hideMark/>
                  </w:tcPr>
                  <w:p w14:paraId="1530A4E6" w14:textId="77777777" w:rsidR="00A97CCA" w:rsidRDefault="00A97CCA">
                    <w:pPr>
                      <w:pStyle w:val="Bibliography"/>
                      <w:rPr>
                        <w:noProof/>
                      </w:rPr>
                    </w:pPr>
                    <w:r>
                      <w:rPr>
                        <w:noProof/>
                      </w:rPr>
                      <w:t xml:space="preserve">[42] </w:t>
                    </w:r>
                  </w:p>
                </w:tc>
                <w:tc>
                  <w:tcPr>
                    <w:tcW w:w="0" w:type="auto"/>
                    <w:hideMark/>
                  </w:tcPr>
                  <w:p w14:paraId="0632DAC2" w14:textId="77777777" w:rsidR="00A97CCA" w:rsidRDefault="00A97CCA">
                    <w:pPr>
                      <w:pStyle w:val="Bibliography"/>
                      <w:rPr>
                        <w:noProof/>
                      </w:rPr>
                    </w:pPr>
                    <w:r>
                      <w:rPr>
                        <w:noProof/>
                      </w:rPr>
                      <w:t xml:space="preserve">Q. Liu, G. Wang and J. Wub, "Secure and Privacy Preserving Keyword Searching for Cloud Storage Services," </w:t>
                    </w:r>
                    <w:r>
                      <w:rPr>
                        <w:i/>
                        <w:iCs/>
                        <w:noProof/>
                      </w:rPr>
                      <w:t xml:space="preserve">Journal of Network and Computer Applications, </w:t>
                    </w:r>
                    <w:r>
                      <w:rPr>
                        <w:noProof/>
                      </w:rPr>
                      <w:t xml:space="preserve">vol. 35, no. 3, pp. 927-933, May 2012. </w:t>
                    </w:r>
                  </w:p>
                </w:tc>
              </w:tr>
              <w:tr w:rsidR="00A97CCA" w14:paraId="5415C2C2" w14:textId="77777777">
                <w:trPr>
                  <w:divId w:val="674384610"/>
                  <w:tblCellSpacing w:w="15" w:type="dxa"/>
                </w:trPr>
                <w:tc>
                  <w:tcPr>
                    <w:tcW w:w="50" w:type="pct"/>
                    <w:hideMark/>
                  </w:tcPr>
                  <w:p w14:paraId="3B727DB3" w14:textId="77777777" w:rsidR="00A97CCA" w:rsidRDefault="00A97CCA">
                    <w:pPr>
                      <w:pStyle w:val="Bibliography"/>
                      <w:rPr>
                        <w:noProof/>
                      </w:rPr>
                    </w:pPr>
                    <w:r>
                      <w:rPr>
                        <w:noProof/>
                      </w:rPr>
                      <w:t xml:space="preserve">[43] </w:t>
                    </w:r>
                  </w:p>
                </w:tc>
                <w:tc>
                  <w:tcPr>
                    <w:tcW w:w="0" w:type="auto"/>
                    <w:hideMark/>
                  </w:tcPr>
                  <w:p w14:paraId="324D21C8" w14:textId="77777777" w:rsidR="00A97CCA" w:rsidRDefault="00A97CCA">
                    <w:pPr>
                      <w:pStyle w:val="Bibliography"/>
                      <w:rPr>
                        <w:noProof/>
                      </w:rPr>
                    </w:pPr>
                    <w:r>
                      <w:rPr>
                        <w:noProof/>
                      </w:rPr>
                      <w:t xml:space="preserve">S. Pearson, Y. Shen and M. Mowbray, "A Privacy Manager for Cloud Computing," </w:t>
                    </w:r>
                    <w:r>
                      <w:rPr>
                        <w:i/>
                        <w:iCs/>
                        <w:noProof/>
                      </w:rPr>
                      <w:t xml:space="preserve">Cloud Computing, Lecture Notes in Computer Science, </w:t>
                    </w:r>
                    <w:r>
                      <w:rPr>
                        <w:noProof/>
                      </w:rPr>
                      <w:t xml:space="preserve">vol. 5931, pp. 90-106, 2009. </w:t>
                    </w:r>
                  </w:p>
                </w:tc>
              </w:tr>
              <w:tr w:rsidR="00A97CCA" w14:paraId="4DB53E9C" w14:textId="77777777">
                <w:trPr>
                  <w:divId w:val="674384610"/>
                  <w:tblCellSpacing w:w="15" w:type="dxa"/>
                </w:trPr>
                <w:tc>
                  <w:tcPr>
                    <w:tcW w:w="50" w:type="pct"/>
                    <w:hideMark/>
                  </w:tcPr>
                  <w:p w14:paraId="61DD62CB" w14:textId="77777777" w:rsidR="00A97CCA" w:rsidRDefault="00A97CCA">
                    <w:pPr>
                      <w:pStyle w:val="Bibliography"/>
                      <w:rPr>
                        <w:noProof/>
                      </w:rPr>
                    </w:pPr>
                    <w:r>
                      <w:rPr>
                        <w:noProof/>
                      </w:rPr>
                      <w:t xml:space="preserve">[44] </w:t>
                    </w:r>
                  </w:p>
                </w:tc>
                <w:tc>
                  <w:tcPr>
                    <w:tcW w:w="0" w:type="auto"/>
                    <w:hideMark/>
                  </w:tcPr>
                  <w:p w14:paraId="0523E92E" w14:textId="77777777" w:rsidR="00A97CCA" w:rsidRDefault="00A97CCA">
                    <w:pPr>
                      <w:pStyle w:val="Bibliography"/>
                      <w:rPr>
                        <w:noProof/>
                      </w:rPr>
                    </w:pPr>
                    <w:r>
                      <w:rPr>
                        <w:noProof/>
                      </w:rPr>
                      <w:t xml:space="preserve">Y. Lu and G. Tsudik, "Enhancing Data Privacy in the Cloud," </w:t>
                    </w:r>
                    <w:r>
                      <w:rPr>
                        <w:i/>
                        <w:iCs/>
                        <w:noProof/>
                      </w:rPr>
                      <w:t xml:space="preserve">Trust Management V, IFIP Advances in Information and Communication Technology, </w:t>
                    </w:r>
                    <w:r>
                      <w:rPr>
                        <w:noProof/>
                      </w:rPr>
                      <w:t xml:space="preserve">vol. 358, pp. 117-132, 2011. </w:t>
                    </w:r>
                  </w:p>
                </w:tc>
              </w:tr>
              <w:tr w:rsidR="00A97CCA" w14:paraId="5FBEE163" w14:textId="77777777">
                <w:trPr>
                  <w:divId w:val="674384610"/>
                  <w:tblCellSpacing w:w="15" w:type="dxa"/>
                </w:trPr>
                <w:tc>
                  <w:tcPr>
                    <w:tcW w:w="50" w:type="pct"/>
                    <w:hideMark/>
                  </w:tcPr>
                  <w:p w14:paraId="3D2FC9A7" w14:textId="77777777" w:rsidR="00A97CCA" w:rsidRDefault="00A97CCA">
                    <w:pPr>
                      <w:pStyle w:val="Bibliography"/>
                      <w:rPr>
                        <w:noProof/>
                      </w:rPr>
                    </w:pPr>
                    <w:r>
                      <w:rPr>
                        <w:noProof/>
                      </w:rPr>
                      <w:t xml:space="preserve">[45] </w:t>
                    </w:r>
                  </w:p>
                </w:tc>
                <w:tc>
                  <w:tcPr>
                    <w:tcW w:w="0" w:type="auto"/>
                    <w:hideMark/>
                  </w:tcPr>
                  <w:p w14:paraId="6D57E37B" w14:textId="77777777" w:rsidR="00A97CCA" w:rsidRDefault="00A97CCA">
                    <w:pPr>
                      <w:pStyle w:val="Bibliography"/>
                      <w:rPr>
                        <w:noProof/>
                      </w:rPr>
                    </w:pPr>
                    <w:r>
                      <w:rPr>
                        <w:noProof/>
                      </w:rPr>
                      <w:t xml:space="preserve">R. Latif, H. Abbas, S. Assar and Q. Ali, "Cloud Computing Risk Assessment: A Systematic Literature Review," </w:t>
                    </w:r>
                    <w:r>
                      <w:rPr>
                        <w:i/>
                        <w:iCs/>
                        <w:noProof/>
                      </w:rPr>
                      <w:t xml:space="preserve">Future Information Technology, Lecture Notes in Electrical Engineering, </w:t>
                    </w:r>
                    <w:r>
                      <w:rPr>
                        <w:noProof/>
                      </w:rPr>
                      <w:t xml:space="preserve">vol. 276, pp. 285-295, 2014. </w:t>
                    </w:r>
                  </w:p>
                </w:tc>
              </w:tr>
              <w:tr w:rsidR="00A97CCA" w14:paraId="1EFDAEC3" w14:textId="77777777">
                <w:trPr>
                  <w:divId w:val="674384610"/>
                  <w:tblCellSpacing w:w="15" w:type="dxa"/>
                </w:trPr>
                <w:tc>
                  <w:tcPr>
                    <w:tcW w:w="50" w:type="pct"/>
                    <w:hideMark/>
                  </w:tcPr>
                  <w:p w14:paraId="38D98EF9" w14:textId="77777777" w:rsidR="00A97CCA" w:rsidRDefault="00A97CCA">
                    <w:pPr>
                      <w:pStyle w:val="Bibliography"/>
                      <w:rPr>
                        <w:noProof/>
                      </w:rPr>
                    </w:pPr>
                    <w:r>
                      <w:rPr>
                        <w:noProof/>
                      </w:rPr>
                      <w:t xml:space="preserve">[46] </w:t>
                    </w:r>
                  </w:p>
                </w:tc>
                <w:tc>
                  <w:tcPr>
                    <w:tcW w:w="0" w:type="auto"/>
                    <w:hideMark/>
                  </w:tcPr>
                  <w:p w14:paraId="0D4EB18A" w14:textId="77777777" w:rsidR="00A97CCA" w:rsidRDefault="00A97CCA">
                    <w:pPr>
                      <w:pStyle w:val="Bibliography"/>
                      <w:rPr>
                        <w:noProof/>
                      </w:rPr>
                    </w:pPr>
                    <w:r>
                      <w:rPr>
                        <w:noProof/>
                      </w:rPr>
                      <w:t xml:space="preserve">S. Mehrotra, C. Li, B. Iyer and H. Hacigümüş, "Executing SQL over Encrypted Data in the Database-Service-Provider Model," </w:t>
                    </w:r>
                    <w:r>
                      <w:rPr>
                        <w:i/>
                        <w:iCs/>
                        <w:noProof/>
                      </w:rPr>
                      <w:t xml:space="preserve">Proceedings of the ACM SIGMOD International Conference on Management of Data, </w:t>
                    </w:r>
                    <w:r>
                      <w:rPr>
                        <w:noProof/>
                      </w:rPr>
                      <w:t xml:space="preserve">pp. 216-227, 2002. </w:t>
                    </w:r>
                  </w:p>
                </w:tc>
              </w:tr>
              <w:tr w:rsidR="00A97CCA" w14:paraId="62B8250D" w14:textId="77777777">
                <w:trPr>
                  <w:divId w:val="674384610"/>
                  <w:tblCellSpacing w:w="15" w:type="dxa"/>
                </w:trPr>
                <w:tc>
                  <w:tcPr>
                    <w:tcW w:w="50" w:type="pct"/>
                    <w:hideMark/>
                  </w:tcPr>
                  <w:p w14:paraId="05262817" w14:textId="77777777" w:rsidR="00A97CCA" w:rsidRDefault="00A97CCA">
                    <w:pPr>
                      <w:pStyle w:val="Bibliography"/>
                      <w:rPr>
                        <w:noProof/>
                      </w:rPr>
                    </w:pPr>
                    <w:r>
                      <w:rPr>
                        <w:noProof/>
                      </w:rPr>
                      <w:t xml:space="preserve">[47] </w:t>
                    </w:r>
                  </w:p>
                </w:tc>
                <w:tc>
                  <w:tcPr>
                    <w:tcW w:w="0" w:type="auto"/>
                    <w:hideMark/>
                  </w:tcPr>
                  <w:p w14:paraId="23DCA524" w14:textId="77777777" w:rsidR="00A97CCA" w:rsidRDefault="00A97CCA">
                    <w:pPr>
                      <w:pStyle w:val="Bibliography"/>
                      <w:rPr>
                        <w:noProof/>
                      </w:rPr>
                    </w:pPr>
                    <w:r>
                      <w:rPr>
                        <w:noProof/>
                      </w:rPr>
                      <w:t xml:space="preserve">B. Zhu, B. Zhu and K. Ren, "PEKSrand: Providing Predicate Privacy in Public-Key Encryption with Keyword Search," </w:t>
                    </w:r>
                    <w:r>
                      <w:rPr>
                        <w:i/>
                        <w:iCs/>
                        <w:noProof/>
                      </w:rPr>
                      <w:t xml:space="preserve">Proceedings of IEEE International Conference on Communications, </w:t>
                    </w:r>
                    <w:r>
                      <w:rPr>
                        <w:noProof/>
                      </w:rPr>
                      <w:t xml:space="preserve">pp. 1-6, 2011. </w:t>
                    </w:r>
                  </w:p>
                </w:tc>
              </w:tr>
              <w:tr w:rsidR="00A97CCA" w14:paraId="4DAD55CA" w14:textId="77777777">
                <w:trPr>
                  <w:divId w:val="674384610"/>
                  <w:tblCellSpacing w:w="15" w:type="dxa"/>
                </w:trPr>
                <w:tc>
                  <w:tcPr>
                    <w:tcW w:w="50" w:type="pct"/>
                    <w:hideMark/>
                  </w:tcPr>
                  <w:p w14:paraId="4D724ECB" w14:textId="77777777" w:rsidR="00A97CCA" w:rsidRDefault="00A97CCA">
                    <w:pPr>
                      <w:pStyle w:val="Bibliography"/>
                      <w:rPr>
                        <w:noProof/>
                      </w:rPr>
                    </w:pPr>
                    <w:r>
                      <w:rPr>
                        <w:noProof/>
                      </w:rPr>
                      <w:t xml:space="preserve">[48] </w:t>
                    </w:r>
                  </w:p>
                </w:tc>
                <w:tc>
                  <w:tcPr>
                    <w:tcW w:w="0" w:type="auto"/>
                    <w:hideMark/>
                  </w:tcPr>
                  <w:p w14:paraId="3545B13E" w14:textId="77777777" w:rsidR="00A97CCA" w:rsidRDefault="00A97CCA">
                    <w:pPr>
                      <w:pStyle w:val="Bibliography"/>
                      <w:rPr>
                        <w:noProof/>
                      </w:rPr>
                    </w:pPr>
                    <w:r>
                      <w:rPr>
                        <w:noProof/>
                      </w:rPr>
                      <w:t xml:space="preserve">R. Curtmola, J. Garay, S. Kamara and R. Ostrovsky, "Searchable Symmetric Encryption: Improved Definitions and Efficient Constructions," </w:t>
                    </w:r>
                    <w:r>
                      <w:rPr>
                        <w:i/>
                        <w:iCs/>
                        <w:noProof/>
                      </w:rPr>
                      <w:t xml:space="preserve">Proceedings of the ACM Conference on Computer and Communications Security, </w:t>
                    </w:r>
                    <w:r>
                      <w:rPr>
                        <w:noProof/>
                      </w:rPr>
                      <w:t xml:space="preserve">pp. 79-88, 2006. </w:t>
                    </w:r>
                  </w:p>
                </w:tc>
              </w:tr>
              <w:tr w:rsidR="00A97CCA" w14:paraId="6914CFCC" w14:textId="77777777">
                <w:trPr>
                  <w:divId w:val="674384610"/>
                  <w:tblCellSpacing w:w="15" w:type="dxa"/>
                </w:trPr>
                <w:tc>
                  <w:tcPr>
                    <w:tcW w:w="50" w:type="pct"/>
                    <w:hideMark/>
                  </w:tcPr>
                  <w:p w14:paraId="0DC0FE0D" w14:textId="77777777" w:rsidR="00A97CCA" w:rsidRDefault="00A97CCA">
                    <w:pPr>
                      <w:pStyle w:val="Bibliography"/>
                      <w:rPr>
                        <w:noProof/>
                      </w:rPr>
                    </w:pPr>
                    <w:r>
                      <w:rPr>
                        <w:noProof/>
                      </w:rPr>
                      <w:t xml:space="preserve">[49] </w:t>
                    </w:r>
                  </w:p>
                </w:tc>
                <w:tc>
                  <w:tcPr>
                    <w:tcW w:w="0" w:type="auto"/>
                    <w:hideMark/>
                  </w:tcPr>
                  <w:p w14:paraId="3FDF0021" w14:textId="77777777" w:rsidR="00A97CCA" w:rsidRDefault="00A97CCA">
                    <w:pPr>
                      <w:pStyle w:val="Bibliography"/>
                      <w:rPr>
                        <w:noProof/>
                      </w:rPr>
                    </w:pPr>
                    <w:r>
                      <w:rPr>
                        <w:noProof/>
                      </w:rPr>
                      <w:t xml:space="preserve">B. Xiang, D. Jiang, J. Pei, X. Sun, E. Chen and H. Li, "Context-Aware Ranking in Web Search," </w:t>
                    </w:r>
                    <w:r>
                      <w:rPr>
                        <w:i/>
                        <w:iCs/>
                        <w:noProof/>
                      </w:rPr>
                      <w:t xml:space="preserve">Proceeding of the International ACM SIGIR Conference on Research and Development in Information Retrieval, </w:t>
                    </w:r>
                    <w:r>
                      <w:rPr>
                        <w:noProof/>
                      </w:rPr>
                      <w:t xml:space="preserve">pp. 451-458, 2010. </w:t>
                    </w:r>
                  </w:p>
                </w:tc>
              </w:tr>
              <w:tr w:rsidR="00A97CCA" w14:paraId="415B717D" w14:textId="77777777">
                <w:trPr>
                  <w:divId w:val="674384610"/>
                  <w:tblCellSpacing w:w="15" w:type="dxa"/>
                </w:trPr>
                <w:tc>
                  <w:tcPr>
                    <w:tcW w:w="50" w:type="pct"/>
                    <w:hideMark/>
                  </w:tcPr>
                  <w:p w14:paraId="5E74AED5" w14:textId="77777777" w:rsidR="00A97CCA" w:rsidRDefault="00A97CCA">
                    <w:pPr>
                      <w:pStyle w:val="Bibliography"/>
                      <w:rPr>
                        <w:noProof/>
                      </w:rPr>
                    </w:pPr>
                    <w:r>
                      <w:rPr>
                        <w:noProof/>
                      </w:rPr>
                      <w:lastRenderedPageBreak/>
                      <w:t xml:space="preserve">[50] </w:t>
                    </w:r>
                  </w:p>
                </w:tc>
                <w:tc>
                  <w:tcPr>
                    <w:tcW w:w="0" w:type="auto"/>
                    <w:hideMark/>
                  </w:tcPr>
                  <w:p w14:paraId="3D640688" w14:textId="77777777" w:rsidR="00A97CCA" w:rsidRDefault="00A97CCA">
                    <w:pPr>
                      <w:pStyle w:val="Bibliography"/>
                      <w:rPr>
                        <w:noProof/>
                      </w:rPr>
                    </w:pPr>
                    <w:r>
                      <w:rPr>
                        <w:noProof/>
                      </w:rPr>
                      <w:t xml:space="preserve">Y. Shen and J. Yan, "Sparse Hidden-Dynamics Conditional Random Fields for User Intent Understanding," </w:t>
                    </w:r>
                    <w:r>
                      <w:rPr>
                        <w:i/>
                        <w:iCs/>
                        <w:noProof/>
                      </w:rPr>
                      <w:t xml:space="preserve">Proceedings of the International Conference on World Wide Web, </w:t>
                    </w:r>
                    <w:r>
                      <w:rPr>
                        <w:noProof/>
                      </w:rPr>
                      <w:t xml:space="preserve">no. Shuicheng, Lei Ji, Ning Liu, Zheng Chen, pp. 7-16, 2011. </w:t>
                    </w:r>
                  </w:p>
                </w:tc>
              </w:tr>
              <w:tr w:rsidR="00A97CCA" w14:paraId="24E6F836" w14:textId="77777777">
                <w:trPr>
                  <w:divId w:val="674384610"/>
                  <w:tblCellSpacing w:w="15" w:type="dxa"/>
                </w:trPr>
                <w:tc>
                  <w:tcPr>
                    <w:tcW w:w="50" w:type="pct"/>
                    <w:hideMark/>
                  </w:tcPr>
                  <w:p w14:paraId="6C1D9955" w14:textId="77777777" w:rsidR="00A97CCA" w:rsidRDefault="00A97CCA">
                    <w:pPr>
                      <w:pStyle w:val="Bibliography"/>
                      <w:rPr>
                        <w:noProof/>
                      </w:rPr>
                    </w:pPr>
                    <w:r>
                      <w:rPr>
                        <w:noProof/>
                      </w:rPr>
                      <w:t xml:space="preserve">[51] </w:t>
                    </w:r>
                  </w:p>
                </w:tc>
                <w:tc>
                  <w:tcPr>
                    <w:tcW w:w="0" w:type="auto"/>
                    <w:hideMark/>
                  </w:tcPr>
                  <w:p w14:paraId="46903250" w14:textId="77777777" w:rsidR="00A97CCA" w:rsidRDefault="00A97CCA">
                    <w:pPr>
                      <w:pStyle w:val="Bibliography"/>
                      <w:rPr>
                        <w:noProof/>
                      </w:rPr>
                    </w:pPr>
                    <w:r>
                      <w:rPr>
                        <w:noProof/>
                      </w:rPr>
                      <w:t xml:space="preserve">J. Chen, H. Guo, W. Wu and W. Wang, "iMecho: a Context-Aware Desktop Search System,” Proceedings of the International ACM SIGIR conference on Research and development in Information Retrieval," pp. 1269-1270, 2011. </w:t>
                    </w:r>
                  </w:p>
                </w:tc>
              </w:tr>
              <w:tr w:rsidR="00A97CCA" w14:paraId="1B356098" w14:textId="77777777">
                <w:trPr>
                  <w:divId w:val="674384610"/>
                  <w:tblCellSpacing w:w="15" w:type="dxa"/>
                </w:trPr>
                <w:tc>
                  <w:tcPr>
                    <w:tcW w:w="50" w:type="pct"/>
                    <w:hideMark/>
                  </w:tcPr>
                  <w:p w14:paraId="4BCCFE97" w14:textId="77777777" w:rsidR="00A97CCA" w:rsidRDefault="00A97CCA">
                    <w:pPr>
                      <w:pStyle w:val="Bibliography"/>
                      <w:rPr>
                        <w:noProof/>
                      </w:rPr>
                    </w:pPr>
                    <w:r>
                      <w:rPr>
                        <w:noProof/>
                      </w:rPr>
                      <w:t xml:space="preserve">[52] </w:t>
                    </w:r>
                  </w:p>
                </w:tc>
                <w:tc>
                  <w:tcPr>
                    <w:tcW w:w="0" w:type="auto"/>
                    <w:hideMark/>
                  </w:tcPr>
                  <w:p w14:paraId="124FD1EE" w14:textId="77777777" w:rsidR="00A97CCA" w:rsidRDefault="00A97CCA">
                    <w:pPr>
                      <w:pStyle w:val="Bibliography"/>
                      <w:rPr>
                        <w:noProof/>
                      </w:rPr>
                    </w:pPr>
                    <w:r>
                      <w:rPr>
                        <w:noProof/>
                      </w:rPr>
                      <w:t xml:space="preserve">S. Tarkoma, C. E. Rothenberg and E. Lagerspetz, "Theory and Practice of Bloom Filters for Distributed Systems," </w:t>
                    </w:r>
                    <w:r>
                      <w:rPr>
                        <w:i/>
                        <w:iCs/>
                        <w:noProof/>
                      </w:rPr>
                      <w:t xml:space="preserve">IEEE Communications Surveys &amp; Tutorials, </w:t>
                    </w:r>
                    <w:r>
                      <w:rPr>
                        <w:noProof/>
                      </w:rPr>
                      <w:t xml:space="preserve">2012. </w:t>
                    </w:r>
                  </w:p>
                </w:tc>
              </w:tr>
            </w:tbl>
            <w:p w14:paraId="69C7657B" w14:textId="77777777" w:rsidR="00A97CCA" w:rsidRDefault="00A97CCA">
              <w:pPr>
                <w:divId w:val="674384610"/>
                <w:rPr>
                  <w:rFonts w:eastAsia="Times New Roman"/>
                  <w:noProof/>
                </w:rPr>
              </w:pPr>
            </w:p>
            <w:p w14:paraId="35BE0254" w14:textId="556C16B9" w:rsidR="00A0305F" w:rsidRDefault="007A6C31">
              <w:pPr>
                <w:rPr>
                  <w:b/>
                  <w:bCs/>
                  <w:noProof/>
                </w:rPr>
              </w:pPr>
              <w:r>
                <w:rPr>
                  <w:b/>
                  <w:bCs/>
                  <w:noProof/>
                </w:rPr>
                <w:fldChar w:fldCharType="end"/>
              </w:r>
            </w:p>
          </w:sdtContent>
        </w:sdt>
      </w:sdtContent>
    </w:sdt>
    <w:p w14:paraId="7FA9A773" w14:textId="77777777" w:rsidR="000210D7" w:rsidRDefault="000210D7">
      <w:pPr>
        <w:rPr>
          <w:b/>
          <w:bCs/>
          <w:noProof/>
        </w:rPr>
      </w:pPr>
    </w:p>
    <w:p w14:paraId="36051FFD" w14:textId="77777777" w:rsidR="000210D7" w:rsidRDefault="000210D7">
      <w:pPr>
        <w:rPr>
          <w:b/>
          <w:bCs/>
          <w:noProof/>
        </w:rPr>
      </w:pPr>
    </w:p>
    <w:sectPr w:rsidR="000210D7" w:rsidSect="00BD7932">
      <w:footerReference w:type="default" r:id="rId63"/>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818AC0" w14:textId="77777777" w:rsidR="00F23643" w:rsidRDefault="00F23643" w:rsidP="008B68C2">
      <w:pPr>
        <w:spacing w:after="0" w:line="240" w:lineRule="auto"/>
      </w:pPr>
      <w:r>
        <w:separator/>
      </w:r>
    </w:p>
  </w:endnote>
  <w:endnote w:type="continuationSeparator" w:id="0">
    <w:p w14:paraId="5400C036" w14:textId="77777777" w:rsidR="00F23643" w:rsidRDefault="00F23643" w:rsidP="008B68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tarSymbol">
    <w:altName w:val="Times New Roman"/>
    <w:charset w:val="00"/>
    <w:family w:val="auto"/>
    <w:pitch w:val="default"/>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3172846"/>
      <w:docPartObj>
        <w:docPartGallery w:val="Page Numbers (Bottom of Page)"/>
        <w:docPartUnique/>
      </w:docPartObj>
    </w:sdtPr>
    <w:sdtEndPr>
      <w:rPr>
        <w:noProof/>
      </w:rPr>
    </w:sdtEndPr>
    <w:sdtContent>
      <w:p w14:paraId="5C107B72" w14:textId="1ED6D94C" w:rsidR="00A57CE2" w:rsidRDefault="00A57CE2">
        <w:pPr>
          <w:pStyle w:val="Footer"/>
          <w:jc w:val="right"/>
        </w:pPr>
        <w:r>
          <w:fldChar w:fldCharType="begin"/>
        </w:r>
        <w:r>
          <w:instrText xml:space="preserve"> PAGE   \* MERGEFORMAT </w:instrText>
        </w:r>
        <w:r>
          <w:fldChar w:fldCharType="separate"/>
        </w:r>
        <w:r w:rsidR="005B6CB8">
          <w:rPr>
            <w:noProof/>
          </w:rPr>
          <w:t>95</w:t>
        </w:r>
        <w:r>
          <w:rPr>
            <w:noProof/>
          </w:rPr>
          <w:fldChar w:fldCharType="end"/>
        </w:r>
      </w:p>
    </w:sdtContent>
  </w:sdt>
  <w:p w14:paraId="7E921059" w14:textId="77777777" w:rsidR="00A57CE2" w:rsidRDefault="00A57C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EBF85E" w14:textId="77777777" w:rsidR="00F23643" w:rsidRDefault="00F23643" w:rsidP="008B68C2">
      <w:pPr>
        <w:spacing w:after="0" w:line="240" w:lineRule="auto"/>
      </w:pPr>
      <w:r>
        <w:separator/>
      </w:r>
    </w:p>
  </w:footnote>
  <w:footnote w:type="continuationSeparator" w:id="0">
    <w:p w14:paraId="38AADCE2" w14:textId="77777777" w:rsidR="00F23643" w:rsidRDefault="00F23643" w:rsidP="008B68C2">
      <w:pPr>
        <w:spacing w:after="0" w:line="240" w:lineRule="auto"/>
      </w:pPr>
      <w:r>
        <w:continuationSeparator/>
      </w:r>
    </w:p>
  </w:footnote>
  <w:footnote w:id="1">
    <w:p w14:paraId="4024EFC6" w14:textId="462480C9" w:rsidR="00A57CE2" w:rsidRDefault="00A57CE2">
      <w:pPr>
        <w:pStyle w:val="FootnoteText"/>
      </w:pPr>
      <w:r>
        <w:rPr>
          <w:rStyle w:val="FootnoteReference"/>
        </w:rPr>
        <w:footnoteRef/>
      </w:r>
      <w:r>
        <w:t xml:space="preserve"> </w:t>
      </w:r>
      <w:r w:rsidRPr="009E3189">
        <w:rPr>
          <w:rStyle w:val="SubtleEmphasis"/>
        </w:rPr>
        <w:t>Encrypted Search</w:t>
      </w:r>
      <w:r w:rsidRPr="003D3D86">
        <w:t xml:space="preserve"> </w:t>
      </w:r>
      <w:r>
        <w:t xml:space="preserve">is a narrow specialization of the </w:t>
      </w:r>
      <w:r w:rsidRPr="003D3D86">
        <w:t>computationally demanding</w:t>
      </w:r>
      <w:r>
        <w:t xml:space="preserve"> field of </w:t>
      </w:r>
      <w:r w:rsidRPr="003D3D86">
        <w:t>fully homomorphic encryption (FHE)</w:t>
      </w:r>
      <w:r>
        <w:t xml:space="preserve"> </w:t>
      </w:r>
      <w:sdt>
        <w:sdtPr>
          <w:id w:val="-56710000"/>
          <w:citation/>
        </w:sdtPr>
        <w:sdtContent>
          <w:r>
            <w:fldChar w:fldCharType="begin"/>
          </w:r>
          <w:r>
            <w:instrText xml:space="preserve"> CITATION Gen09 \l 1033 </w:instrText>
          </w:r>
          <w:r>
            <w:fldChar w:fldCharType="separate"/>
          </w:r>
          <w:r w:rsidRPr="00A97CCA">
            <w:rPr>
              <w:noProof/>
            </w:rPr>
            <w:t>[40]</w:t>
          </w:r>
          <w:r>
            <w:fldChar w:fldCharType="end"/>
          </w:r>
        </w:sdtContent>
      </w:sdt>
      <w:r w:rsidRPr="003D3D86">
        <w:t>.</w:t>
      </w:r>
    </w:p>
  </w:footnote>
  <w:footnote w:id="2">
    <w:p w14:paraId="640F6534" w14:textId="77777777" w:rsidR="00A57CE2" w:rsidRDefault="00A57CE2">
      <w:pPr>
        <w:pStyle w:val="FootnoteText"/>
      </w:pPr>
      <w:r>
        <w:rPr>
          <w:rStyle w:val="FootnoteReference"/>
        </w:rPr>
        <w:footnoteRef/>
      </w:r>
      <w:r>
        <w:t xml:space="preserve"> Since users must already maintain a separate symbol-mapping table, they could just </w:t>
      </w:r>
      <w:r w:rsidRPr="003D3D86">
        <w:t xml:space="preserve">query this </w:t>
      </w:r>
      <w:r>
        <w:t>structure instead.</w:t>
      </w:r>
    </w:p>
  </w:footnote>
  <w:footnote w:id="3">
    <w:p w14:paraId="054D4024" w14:textId="2A36A963" w:rsidR="00A57CE2" w:rsidRDefault="00A57CE2">
      <w:pPr>
        <w:pStyle w:val="FootnoteText"/>
      </w:pPr>
      <w:r>
        <w:rPr>
          <w:rStyle w:val="FootnoteReference"/>
        </w:rPr>
        <w:footnoteRef/>
      </w:r>
      <w:r>
        <w:t xml:space="preserve"> In this naïve scheme, only </w:t>
      </w:r>
      <m:oMath>
        <m:r>
          <w:rPr>
            <w:rFonts w:ascii="Cambria Math" w:hAnsi="Cambria Math"/>
          </w:rPr>
          <m:t>Alice</m:t>
        </m:r>
      </m:oMath>
      <w:r>
        <w:t xml:space="preserve"> can search the encrypted document; in more sophisticated approaches, multi-user encrypted searching schemes are possible.</w:t>
      </w:r>
    </w:p>
  </w:footnote>
  <w:footnote w:id="4">
    <w:p w14:paraId="32B9FE82" w14:textId="77777777" w:rsidR="00A57CE2" w:rsidRDefault="00A57CE2" w:rsidP="007A6C31">
      <w:pPr>
        <w:pStyle w:val="FootnoteText"/>
      </w:pPr>
      <w:r>
        <w:rPr>
          <w:rStyle w:val="FootnoteReference"/>
        </w:rPr>
        <w:footnoteRef/>
      </w:r>
      <w:r>
        <w:t xml:space="preserve"> Given a hash, it should be difficult to find an input for the hash function that outputs the given hash.</w:t>
      </w:r>
    </w:p>
  </w:footnote>
  <w:footnote w:id="5">
    <w:p w14:paraId="76E0B47D" w14:textId="3569B737" w:rsidR="00A57CE2" w:rsidRDefault="00A57CE2" w:rsidP="00630DDE">
      <w:pPr>
        <w:pStyle w:val="FootnoteText"/>
      </w:pPr>
      <w:r>
        <w:rPr>
          <w:rStyle w:val="FootnoteReference"/>
        </w:rPr>
        <w:footnoteRef/>
      </w:r>
      <w:r>
        <w:t xml:space="preserve"> Note that the reference to a confidential document can be encrypted to prevent disclosing information about the contents of the document based on its filename.</w:t>
      </w:r>
    </w:p>
  </w:footnote>
  <w:footnote w:id="6">
    <w:p w14:paraId="15FD1D0B" w14:textId="74C2A207" w:rsidR="00A57CE2" w:rsidRDefault="00A57CE2">
      <w:pPr>
        <w:pStyle w:val="FootnoteText"/>
      </w:pPr>
      <w:r>
        <w:rPr>
          <w:rStyle w:val="FootnoteReference"/>
        </w:rPr>
        <w:footnoteRef/>
      </w:r>
      <w:r>
        <w:t xml:space="preserve"> </w:t>
      </w:r>
      <w:r w:rsidRPr="00630DDE">
        <w:rPr>
          <w:rStyle w:val="SubtleEmphasis"/>
        </w:rPr>
        <w:t>Encrypted Search</w:t>
      </w:r>
      <w:r>
        <w:t xml:space="preserve"> schemes that protect against document confidentiality leaks, query privacy leaks, and access pattern leaks may also be used to enable plausible deniability, especially if hash collisions (see section </w:t>
      </w:r>
      <w:r>
        <w:fldChar w:fldCharType="begin"/>
      </w:r>
      <w:r>
        <w:instrText xml:space="preserve"> REF _Ref393164367 \w \h </w:instrText>
      </w:r>
      <w:r>
        <w:fldChar w:fldCharType="separate"/>
      </w:r>
      <w:r>
        <w:t>4.3.1.1</w:t>
      </w:r>
      <w:r>
        <w:fldChar w:fldCharType="end"/>
      </w:r>
      <w:r>
        <w:t>) are probable.</w:t>
      </w:r>
    </w:p>
  </w:footnote>
  <w:footnote w:id="7">
    <w:p w14:paraId="4EAA0427" w14:textId="6E60EC9D" w:rsidR="00A57CE2" w:rsidRDefault="00A57CE2">
      <w:pPr>
        <w:pStyle w:val="FootnoteText"/>
      </w:pPr>
      <w:r>
        <w:rPr>
          <w:rStyle w:val="FootnoteReference"/>
        </w:rPr>
        <w:footnoteRef/>
      </w:r>
      <w:r>
        <w:t xml:space="preserve"> Unless approximate searching or error tolerance is allowed. See section </w:t>
      </w:r>
      <w:r>
        <w:fldChar w:fldCharType="begin"/>
      </w:r>
      <w:r>
        <w:instrText xml:space="preserve"> REF _Ref393372751 \w \h </w:instrText>
      </w:r>
      <w:r>
        <w:fldChar w:fldCharType="separate"/>
      </w:r>
      <w:r>
        <w:t>3.4.2.2</w:t>
      </w:r>
      <w:r>
        <w:fldChar w:fldCharType="end"/>
      </w:r>
      <w:r>
        <w:t>.</w:t>
      </w:r>
    </w:p>
  </w:footnote>
  <w:footnote w:id="8">
    <w:p w14:paraId="4B17975A" w14:textId="77777777" w:rsidR="00A57CE2" w:rsidRDefault="00A57CE2">
      <w:pPr>
        <w:pStyle w:val="FootnoteText"/>
      </w:pPr>
      <w:r>
        <w:rPr>
          <w:rStyle w:val="FootnoteReference"/>
        </w:rPr>
        <w:footnoteRef/>
      </w:r>
      <w:r>
        <w:t xml:space="preserve"> Given the space complexity of this approach, it may be more useful to include only probable typographical errors.</w:t>
      </w:r>
    </w:p>
  </w:footnote>
  <w:footnote w:id="9">
    <w:p w14:paraId="6316314F" w14:textId="77777777" w:rsidR="00A57CE2" w:rsidRDefault="00A57CE2">
      <w:pPr>
        <w:pStyle w:val="FootnoteText"/>
      </w:pPr>
      <w:r>
        <w:rPr>
          <w:rStyle w:val="FootnoteReference"/>
        </w:rPr>
        <w:footnoteRef/>
      </w:r>
      <w:r>
        <w:t xml:space="preserve"> Moreover, </w:t>
      </w:r>
      <w:r w:rsidRPr="003D3D86">
        <w:t>these field names</w:t>
      </w:r>
      <w:r>
        <w:t>—</w:t>
      </w:r>
      <w:r w:rsidRPr="003D3D86">
        <w:t>alth</w:t>
      </w:r>
      <w:r>
        <w:t>ough not the actual values—are revealed to adversaries (information leak).</w:t>
      </w:r>
    </w:p>
  </w:footnote>
  <w:footnote w:id="10">
    <w:p w14:paraId="55578899" w14:textId="453FBEEB" w:rsidR="00A57CE2" w:rsidRDefault="00A57CE2">
      <w:pPr>
        <w:pStyle w:val="FootnoteText"/>
      </w:pPr>
      <w:r>
        <w:rPr>
          <w:rStyle w:val="FootnoteReference"/>
        </w:rPr>
        <w:footnoteRef/>
      </w:r>
      <w:r>
        <w:t xml:space="preserve"> </w:t>
      </w:r>
      <m:oMath>
        <m:r>
          <m:rPr>
            <m:nor/>
          </m:rPr>
          <w:rPr>
            <w:rFonts w:ascii="Cambria Math" w:hAnsi="Cambria Math"/>
          </w:rPr>
          <m:t>cosine_similarity</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w:r>
        <w:t xml:space="preserve">, where </w:t>
      </w:r>
      <m:oMath>
        <m:acc>
          <m:accPr>
            <m:chr m:val="⃗"/>
            <m:ctrlPr>
              <w:rPr>
                <w:rFonts w:ascii="Cambria Math" w:hAnsi="Cambria Math"/>
                <w:i/>
              </w:rPr>
            </m:ctrlPr>
          </m:accPr>
          <m:e>
            <m:r>
              <w:rPr>
                <w:rFonts w:ascii="Cambria Math" w:hAnsi="Cambria Math"/>
              </w:rPr>
              <m:t>v</m:t>
            </m:r>
          </m:e>
        </m:acc>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oMath>
      <w:r>
        <w:t xml:space="preserve"> is the unit vectorized representation of document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t>.</w:t>
      </w:r>
    </w:p>
  </w:footnote>
  <w:footnote w:id="11">
    <w:p w14:paraId="537D8BEA" w14:textId="73C57199" w:rsidR="00A57CE2" w:rsidRDefault="00A57CE2">
      <w:pPr>
        <w:pStyle w:val="FootnoteText"/>
      </w:pPr>
      <w:r>
        <w:rPr>
          <w:rStyle w:val="FootnoteReference"/>
        </w:rPr>
        <w:footnoteRef/>
      </w:r>
      <w:r>
        <w:t xml:space="preserve"> The untrusted server could store the results of queries to learn more about the contents of documents over time, but this information should be both approximate (e.g., false positives on terms existing in documents) and  incomplete. See section </w:t>
      </w:r>
      <w:r>
        <w:fldChar w:fldCharType="begin"/>
      </w:r>
      <w:r>
        <w:instrText xml:space="preserve"> REF _Ref381656084 \r \h </w:instrText>
      </w:r>
      <w:r>
        <w:fldChar w:fldCharType="separate"/>
      </w:r>
      <w:r>
        <w:t>3.2</w:t>
      </w:r>
      <w:r>
        <w:fldChar w:fldCharType="end"/>
      </w:r>
      <w:r>
        <w:t xml:space="preserve"> for more information.</w:t>
      </w:r>
    </w:p>
  </w:footnote>
  <w:footnote w:id="12">
    <w:p w14:paraId="126D6A00" w14:textId="77777777" w:rsidR="00A57CE2" w:rsidRDefault="00A57CE2">
      <w:pPr>
        <w:pStyle w:val="FootnoteText"/>
      </w:pPr>
      <w:r>
        <w:rPr>
          <w:rStyle w:val="FootnoteReference"/>
        </w:rPr>
        <w:footnoteRef/>
      </w:r>
      <w:r>
        <w:t xml:space="preserve"> Semantic search in the context of </w:t>
      </w:r>
      <w:r w:rsidRPr="00256CE8">
        <w:rPr>
          <w:rStyle w:val="SubtleEmphasis"/>
        </w:rPr>
        <w:t>Encrypted Search</w:t>
      </w:r>
      <w:r>
        <w:t xml:space="preserve"> may have an additional advantage: remove as many specifics as possible from the secure index but include its more general concepts. This may both improve relevancy of search results while erasing potentially compromising specifics.</w:t>
      </w:r>
    </w:p>
  </w:footnote>
  <w:footnote w:id="13">
    <w:p w14:paraId="4D60F315" w14:textId="308B60F3" w:rsidR="00A57CE2" w:rsidRDefault="00A57CE2" w:rsidP="00764ED7">
      <w:pPr>
        <w:pStyle w:val="FootnoteText"/>
      </w:pPr>
      <w:r>
        <w:rPr>
          <w:rStyle w:val="FootnoteReference"/>
        </w:rPr>
        <w:footnoteRef/>
      </w:r>
      <w:r>
        <w:t xml:space="preserve"> To avoid leaking information about specific user access patterns, the results can return through the same path the query took to get to the CSP.</w:t>
      </w:r>
    </w:p>
  </w:footnote>
  <w:footnote w:id="14">
    <w:p w14:paraId="13F29CD4" w14:textId="534BDE9A" w:rsidR="00A57CE2" w:rsidRDefault="00A57CE2" w:rsidP="000A40DB">
      <w:r>
        <w:rPr>
          <w:rStyle w:val="FootnoteReference"/>
        </w:rPr>
        <w:footnoteRef/>
      </w:r>
      <w:r>
        <w:t xml:space="preserve"> Note that this BNB grammar generates valid JSON.</w:t>
      </w:r>
    </w:p>
  </w:footnote>
  <w:footnote w:id="15">
    <w:p w14:paraId="2D8015FB" w14:textId="77777777" w:rsidR="00A57CE2" w:rsidRDefault="00A57CE2" w:rsidP="00CC535F">
      <w:pPr>
        <w:pStyle w:val="FootnoteText"/>
      </w:pPr>
      <w:r>
        <w:rPr>
          <w:rStyle w:val="FootnoteReference"/>
        </w:rPr>
        <w:footnoteRef/>
      </w:r>
      <w:r>
        <w:t xml:space="preserve"> Default implementation uses SHA256 and non-invertibly maps the hashes to </w:t>
      </w:r>
      <m:oMath>
        <m:r>
          <w:rPr>
            <w:rFonts w:ascii="Cambria Math" w:hAnsi="Cambria Math"/>
          </w:rPr>
          <m:t>N=16</m:t>
        </m:r>
      </m:oMath>
      <w:r>
        <w:t xml:space="preserve"> hexadecimal digits.</w:t>
      </w:r>
    </w:p>
  </w:footnote>
  <w:footnote w:id="16">
    <w:p w14:paraId="5A95A638" w14:textId="77777777" w:rsidR="00A57CE2" w:rsidRDefault="00A57CE2" w:rsidP="00CC535F">
      <w:pPr>
        <w:pStyle w:val="FootnoteText"/>
      </w:pPr>
      <w:r>
        <w:rPr>
          <w:rStyle w:val="FootnoteReference"/>
        </w:rPr>
        <w:footnoteRef/>
      </w:r>
      <w:r>
        <w:t xml:space="preserve"> A</w:t>
      </w:r>
      <w:r w:rsidRPr="009659F9">
        <w:t xml:space="preserve"> non-cryptographic hash function is preferable </w:t>
      </w:r>
      <w:r>
        <w:t>for efficiency reasons.</w:t>
      </w:r>
    </w:p>
  </w:footnote>
  <w:footnote w:id="17">
    <w:p w14:paraId="3A16ABE1" w14:textId="77777777" w:rsidR="00A57CE2" w:rsidRDefault="00A57CE2" w:rsidP="00CC535F">
      <w:pPr>
        <w:pStyle w:val="FootnoteText"/>
      </w:pPr>
      <w:r>
        <w:rPr>
          <w:rStyle w:val="FootnoteReference"/>
        </w:rPr>
        <w:footnoteRef/>
      </w:r>
      <w:r>
        <w:t xml:space="preserve"> Limits statistical inference to sampling from a single secure index rather than an entire corpus of secure indexes since each secure index has a unique and random way of mapping its unigrams and bigrams to hashes.</w:t>
      </w:r>
    </w:p>
  </w:footnote>
  <w:footnote w:id="18">
    <w:p w14:paraId="09E326D2" w14:textId="77777777" w:rsidR="00A57CE2" w:rsidRDefault="00A57CE2" w:rsidP="00CC535F">
      <w:pPr>
        <w:pStyle w:val="FootnoteText"/>
      </w:pPr>
      <w:r>
        <w:rPr>
          <w:rStyle w:val="FootnoteReference"/>
        </w:rPr>
        <w:footnoteRef/>
      </w:r>
      <w:r>
        <w:t xml:space="preserve"> A directed acyclic graph (e.g., a chain) of proxies may be used to mitigate the risk of collusion, but this introduces significant overhead.</w:t>
      </w:r>
    </w:p>
  </w:footnote>
  <w:footnote w:id="19">
    <w:p w14:paraId="6A550C1F" w14:textId="42FA0795" w:rsidR="00A57CE2" w:rsidRDefault="00A57CE2" w:rsidP="00CC535F">
      <w:pPr>
        <w:pStyle w:val="FootnoteText"/>
      </w:pPr>
      <w:r>
        <w:rPr>
          <w:rStyle w:val="FootnoteReference"/>
        </w:rPr>
        <w:footnoteRef/>
      </w:r>
      <w:r>
        <w:t xml:space="preserve"> </w:t>
      </w:r>
      <w:r>
        <w:rPr>
          <w:position w:val="-2"/>
        </w:rPr>
        <w:t xml:space="preserve">Note that the ordered sequence of trapdoors (cryptographic hashes) transmitted to </w:t>
      </w:r>
      <m:oMath>
        <m:r>
          <w:rPr>
            <w:rFonts w:ascii="Cambria Math" w:hAnsi="Cambria Math"/>
            <w:position w:val="-2"/>
          </w:rPr>
          <m:t>proxy indexer</m:t>
        </m:r>
      </m:oMath>
      <w:r>
        <w:rPr>
          <w:position w:val="-2"/>
        </w:rPr>
        <w:t xml:space="preserve"> leaks significantly more information than the </w:t>
      </w:r>
      <m:oMath>
        <m:r>
          <m:rPr>
            <m:sty m:val="p"/>
          </m:rPr>
          <w:rPr>
            <w:rStyle w:val="SubtleEmphasis"/>
            <w:rFonts w:ascii="Cambria Math" w:hAnsi="Cambria Math"/>
          </w:rPr>
          <m:t>secure index</m:t>
        </m:r>
      </m:oMath>
      <w:r>
        <w:rPr>
          <w:position w:val="-2"/>
        </w:rPr>
        <w:t xml:space="preserve"> representation since it is a simpler substitution cipher. Thus, </w:t>
      </w:r>
      <m:oMath>
        <m:r>
          <w:rPr>
            <w:rFonts w:ascii="Cambria Math" w:hAnsi="Cambria Math"/>
            <w:position w:val="-2"/>
          </w:rPr>
          <m:t>proxy indexer</m:t>
        </m:r>
      </m:oMath>
      <w:r>
        <w:rPr>
          <w:position w:val="-2"/>
        </w:rPr>
        <w:t xml:space="preserve"> must be reasonably trusted. Since </w:t>
      </w:r>
      <m:oMath>
        <m:r>
          <w:rPr>
            <w:rFonts w:ascii="Cambria Math" w:hAnsi="Cambria Math"/>
            <w:position w:val="-2"/>
          </w:rPr>
          <m:t>proxy indexer</m:t>
        </m:r>
      </m:oMath>
      <w:r>
        <w:rPr>
          <w:position w:val="-2"/>
        </w:rPr>
        <w:t xml:space="preserve"> will not be used nearly as frequently as </w:t>
      </w:r>
      <m:oMath>
        <m:r>
          <w:rPr>
            <w:rFonts w:ascii="Cambria Math" w:hAnsi="Cambria Math"/>
            <w:position w:val="-2"/>
          </w:rPr>
          <m:t>proxy query processor</m:t>
        </m:r>
      </m:oMath>
      <w:r>
        <w:rPr>
          <w:position w:val="-2"/>
        </w:rPr>
        <w:t xml:space="preserve">, which can be less trustworthy, </w:t>
      </w:r>
      <m:oMath>
        <m:r>
          <w:rPr>
            <w:rFonts w:ascii="Cambria Math" w:hAnsi="Cambria Math"/>
            <w:position w:val="-2"/>
          </w:rPr>
          <m:t>proxy indexer</m:t>
        </m:r>
      </m:oMath>
      <w:r>
        <w:rPr>
          <w:position w:val="-2"/>
        </w:rPr>
        <w:t xml:space="preserve"> may be more tightly controlled without as much cost.</w:t>
      </w:r>
    </w:p>
  </w:footnote>
  <w:footnote w:id="20">
    <w:p w14:paraId="0D963E88" w14:textId="34AF17B9" w:rsidR="00A57CE2" w:rsidRDefault="00A57CE2">
      <w:pPr>
        <w:pStyle w:val="FootnoteText"/>
      </w:pPr>
      <w:r>
        <w:rPr>
          <w:rStyle w:val="FootnoteReference"/>
        </w:rPr>
        <w:footnoteRef/>
      </w:r>
      <w:r>
        <w:t xml:space="preserve"> Array </w:t>
      </w:r>
      <m:oMath>
        <m:r>
          <w:rPr>
            <w:rFonts w:ascii="Cambria Math" w:hAnsi="Cambria Math"/>
          </w:rPr>
          <m:t>U</m:t>
        </m:r>
      </m:oMath>
      <w:r>
        <w:t xml:space="preserve"> is a bit vector of size </w:t>
      </w:r>
      <m:oMath>
        <m:r>
          <w:rPr>
            <w:rFonts w:ascii="Cambria Math" w:hAnsi="Cambria Math"/>
          </w:rPr>
          <m:t>nm</m:t>
        </m:r>
      </m:oMath>
      <w:r>
        <w:t xml:space="preserve"> bits such that elements can be stored with arbitrary bit alignment (i.e., byte-alignment is not necessary). Arbitrary bit alignment is generally true for every other data structure in the secure indexes subsequently described, e.g., the array of bit vectors representing blocks in PSIB is actually a single bit vector such that the blocks allocated to a term can use arbitrary bit alignment. This avoids unnecessary padding overhead needed for byte alignment.</w:t>
      </w:r>
    </w:p>
  </w:footnote>
  <w:footnote w:id="21">
    <w:p w14:paraId="79910864" w14:textId="77777777" w:rsidR="00A57CE2" w:rsidRDefault="00A57CE2" w:rsidP="00EE244C">
      <w:pPr>
        <w:pStyle w:val="FootnoteText"/>
      </w:pPr>
      <w:r>
        <w:rPr>
          <w:rStyle w:val="FootnoteReference"/>
        </w:rPr>
        <w:footnoteRef/>
      </w:r>
      <w:r>
        <w:t xml:space="preserve"> A simple </w:t>
      </w:r>
      <m:oMath>
        <m:r>
          <w:rPr>
            <w:rFonts w:ascii="Cambria Math" w:hAnsi="Cambria Math"/>
          </w:rPr>
          <m:t>JenkinsHash</m:t>
        </m:r>
      </m:oMath>
      <w:r>
        <w:t xml:space="preserve"> was chosen, but any hash function that uniformly distributes over </w:t>
      </w:r>
      <m:oMath>
        <m:r>
          <w:rPr>
            <w:rFonts w:ascii="Cambria Math" w:hAnsi="Cambria Math"/>
          </w:rPr>
          <m:t>[0, M-1]</m:t>
        </m:r>
      </m:oMath>
      <w:r>
        <w:t xml:space="preserve"> is suitable.</w:t>
      </w:r>
    </w:p>
  </w:footnote>
  <w:footnote w:id="22">
    <w:p w14:paraId="1C118034" w14:textId="3A64D45E" w:rsidR="00A57CE2" w:rsidRDefault="00A57CE2">
      <w:pPr>
        <w:pStyle w:val="FootnoteText"/>
      </w:pPr>
      <w:r>
        <w:rPr>
          <w:rStyle w:val="FootnoteReference"/>
        </w:rPr>
        <w:footnoteRef/>
      </w:r>
      <w:r>
        <w:t xml:space="preserve"> One can simply hard code a single hash function and salt the keys, e.g., 32-bit integers.</w:t>
      </w:r>
    </w:p>
  </w:footnote>
  <w:footnote w:id="23">
    <w:p w14:paraId="566B7B32" w14:textId="14DECB82" w:rsidR="00A57CE2" w:rsidRDefault="00A57CE2">
      <w:pPr>
        <w:pStyle w:val="FootnoteText"/>
      </w:pPr>
      <w:r>
        <w:rPr>
          <w:rStyle w:val="FootnoteReference"/>
        </w:rPr>
        <w:footnoteRef/>
      </w:r>
      <w:r>
        <w:t xml:space="preserve"> Load factor is equal to </w:t>
      </w:r>
      <m:oMath>
        <m:f>
          <m:fPr>
            <m:ctrlPr>
              <w:rPr>
                <w:rFonts w:ascii="Cambria Math" w:hAnsi="Cambria Math"/>
                <w:i/>
              </w:rPr>
            </m:ctrlPr>
          </m:fPr>
          <m:num>
            <m:r>
              <w:rPr>
                <w:rFonts w:ascii="Cambria Math" w:hAnsi="Cambria Math"/>
              </w:rPr>
              <m:t>cardinality of set</m:t>
            </m:r>
          </m:num>
          <m:den>
            <m:r>
              <w:rPr>
                <w:rFonts w:ascii="Cambria Math" w:hAnsi="Cambria Math"/>
              </w:rPr>
              <m:t>maximum perfect hash</m:t>
            </m:r>
          </m:den>
        </m:f>
      </m:oMath>
      <w:r>
        <w:t xml:space="preserve">; thus, a minimal perfect hash has a load factor of 1. </w:t>
      </w:r>
    </w:p>
  </w:footnote>
  <w:footnote w:id="24">
    <w:p w14:paraId="5532403C" w14:textId="4CF7CC5E" w:rsidR="00A57CE2" w:rsidRDefault="00A57CE2">
      <w:pPr>
        <w:pStyle w:val="FootnoteText"/>
      </w:pPr>
      <w:r>
        <w:rPr>
          <w:rStyle w:val="FootnoteReference"/>
        </w:rPr>
        <w:footnoteRef/>
      </w:r>
      <w:r>
        <w:t xml:space="preserve"> Note that a simple optimization would allow </w:t>
      </w:r>
      <m:oMath>
        <m:r>
          <w:rPr>
            <w:rFonts w:ascii="Cambria Math" w:hAnsi="Cambria Math"/>
          </w:rPr>
          <m:t>F</m:t>
        </m:r>
      </m:oMath>
      <w:r>
        <w:t xml:space="preserve"> to be maximum frequency minus the minimum frequency. The minimum frequency is at least and most likey is </w:t>
      </w:r>
      <m:oMath>
        <m:r>
          <w:rPr>
            <w:rFonts w:ascii="Cambria Math" w:hAnsi="Cambria Math"/>
          </w:rPr>
          <m:t>1</m:t>
        </m:r>
      </m:oMath>
      <w:r>
        <w:t>, so in practice this may result in very little savings.</w:t>
      </w:r>
    </w:p>
  </w:footnote>
  <w:footnote w:id="25">
    <w:p w14:paraId="4CCFA6FA" w14:textId="6FE86F9E" w:rsidR="00A57CE2" w:rsidRDefault="00A57CE2">
      <w:pPr>
        <w:pStyle w:val="FootnoteText"/>
      </w:pPr>
      <w:r>
        <w:rPr>
          <w:rStyle w:val="FootnoteReference"/>
        </w:rPr>
        <w:footnoteRef/>
      </w:r>
      <w:r>
        <w:t xml:space="preserve"> Even the word count is lost.</w:t>
      </w:r>
    </w:p>
  </w:footnote>
  <w:footnote w:id="26">
    <w:p w14:paraId="544C8722" w14:textId="3EAED37F" w:rsidR="00A57CE2" w:rsidRDefault="00A57CE2">
      <w:pPr>
        <w:pStyle w:val="FootnoteText"/>
      </w:pPr>
      <w:r>
        <w:rPr>
          <w:rStyle w:val="FootnoteReference"/>
        </w:rPr>
        <w:footnoteRef/>
      </w:r>
      <w:r>
        <w:t xml:space="preserve"> The number of unique words </w:t>
      </w:r>
      <m:oMath>
        <m:r>
          <w:rPr>
            <w:rFonts w:ascii="Cambria Math" w:hAnsi="Cambria Math"/>
          </w:rPr>
          <m:t>n</m:t>
        </m:r>
      </m:oMath>
      <w:r>
        <w:t xml:space="preserve"> </w:t>
      </w:r>
      <m:oMath>
        <m:r>
          <w:rPr>
            <w:rFonts w:ascii="Cambria Math" w:hAnsi="Cambria Math"/>
          </w:rPr>
          <m:t>≤N</m:t>
        </m:r>
      </m:oMath>
      <w:r>
        <w:t xml:space="preserve">, where </w:t>
      </w:r>
      <m:oMath>
        <m:r>
          <w:rPr>
            <w:rFonts w:ascii="Cambria Math" w:hAnsi="Cambria Math"/>
          </w:rPr>
          <m:t>N</m:t>
        </m:r>
      </m:oMath>
      <w:r>
        <w:t xml:space="preserve"> is the total number of words in the document.</w:t>
      </w:r>
    </w:p>
  </w:footnote>
  <w:footnote w:id="27">
    <w:p w14:paraId="520D2E6C" w14:textId="77777777" w:rsidR="00A57CE2" w:rsidRDefault="00A57CE2" w:rsidP="00B3229B">
      <w:pPr>
        <w:pStyle w:val="FootnoteText"/>
      </w:pPr>
      <w:r>
        <w:rPr>
          <w:rStyle w:val="FootnoteReference"/>
        </w:rPr>
        <w:footnoteRef/>
      </w:r>
      <w:r>
        <w:t xml:space="preserve"> We anticipate that the worst-case space complexity will improbable even for large documents if </w:t>
      </w:r>
      <m:oMath>
        <m:r>
          <w:rPr>
            <w:rFonts w:ascii="Cambria Math" w:hAnsi="Cambria Math"/>
          </w:rPr>
          <m:t>v</m:t>
        </m:r>
      </m:oMath>
      <w:r>
        <w:t xml:space="preserve"> is reasonably small on natural language text since sentences are not random sequences of words.</w:t>
      </w:r>
    </w:p>
  </w:footnote>
  <w:footnote w:id="28">
    <w:p w14:paraId="64332D0D" w14:textId="7CC5945E" w:rsidR="00A57CE2" w:rsidRDefault="00A57CE2" w:rsidP="007100C9">
      <w:pPr>
        <w:pStyle w:val="FootnoteText"/>
      </w:pPr>
      <w:r>
        <w:rPr>
          <w:rStyle w:val="FootnoteReference"/>
        </w:rPr>
        <w:footnoteRef/>
      </w:r>
      <w:r>
        <w:t xml:space="preserve"> The original MinDist scoring function is equivalent to </w:t>
      </w:r>
      <m:oMath>
        <m:r>
          <w:rPr>
            <w:rFonts w:ascii="Cambria Math" w:hAnsi="Cambria Math"/>
          </w:rPr>
          <m:t>MinDistScore(Q; γ = 1, β = 1, θ = 0)</m:t>
        </m:r>
      </m:oMath>
      <w:r>
        <w:t>.</w:t>
      </w:r>
    </w:p>
  </w:footnote>
  <w:footnote w:id="29">
    <w:p w14:paraId="25D263D0" w14:textId="486E3B67" w:rsidR="00A57CE2" w:rsidRPr="000821B3" w:rsidRDefault="00A57CE2" w:rsidP="00C55DA0">
      <w:r>
        <w:rPr>
          <w:rStyle w:val="FootnoteReference"/>
        </w:rPr>
        <w:footnoteRef/>
      </w:r>
      <w:r>
        <w:t xml:space="preserve"> If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 xml:space="preserve"> = 1,</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&gt;0,</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&gt;0</m:t>
        </m:r>
      </m:oMath>
      <w:r>
        <w:t xml:space="preserve"> then </w:t>
      </w:r>
      <m:oMath>
        <m:r>
          <w:rPr>
            <w:rFonts w:ascii="Cambria Math" w:hAnsi="Cambria Math"/>
          </w:rPr>
          <m:t>MinDistScore</m:t>
        </m:r>
      </m:oMath>
      <w:r>
        <w:t xml:space="preserve"> and </w:t>
      </w:r>
      <m:oMath>
        <m:r>
          <w:rPr>
            <w:rFonts w:ascii="Cambria Math" w:hAnsi="Cambria Math"/>
          </w:rPr>
          <m:t>BM25Score</m:t>
        </m:r>
      </m:oMath>
      <w:r>
        <w:t xml:space="preserve"> should be normalized such that they share the same minimum and maximum values.</w:t>
      </w:r>
    </w:p>
  </w:footnote>
  <w:footnote w:id="30">
    <w:p w14:paraId="0D3B61DB" w14:textId="20F14EF7" w:rsidR="00A57CE2" w:rsidRDefault="00A57CE2" w:rsidP="007100C9">
      <w:pPr>
        <w:pStyle w:val="FootnoteText"/>
      </w:pPr>
      <w:r>
        <w:rPr>
          <w:rStyle w:val="FootnoteReference"/>
        </w:rPr>
        <w:footnoteRef/>
      </w:r>
      <w:r>
        <w:t xml:space="preserve"> Note that this assumes the adversary has access to the hidden query stream. If the hidden query steam is taking place over a secret channel, the secure index server and the adversary must share information to make this an effective kind of attack.</w:t>
      </w:r>
    </w:p>
  </w:footnote>
  <w:footnote w:id="31">
    <w:p w14:paraId="5B973ECD" w14:textId="29F5EDDD" w:rsidR="00A57CE2" w:rsidRDefault="00A57CE2">
      <w:pPr>
        <w:pStyle w:val="FootnoteText"/>
      </w:pPr>
      <w:r>
        <w:rPr>
          <w:rStyle w:val="FootnoteReference"/>
        </w:rPr>
        <w:footnoteRef/>
      </w:r>
      <w:r>
        <w:t xml:space="preserve"> Thus, </w:t>
      </w:r>
      <w:r w:rsidRPr="00744C97">
        <w:rPr>
          <w:rStyle w:val="SubtleEmphasis"/>
        </w:rPr>
        <w:t>Encrypted Search</w:t>
      </w:r>
      <w:r>
        <w:t xml:space="preserve"> is not vulnerable to birthday attacks.</w:t>
      </w:r>
    </w:p>
  </w:footnote>
  <w:footnote w:id="32">
    <w:p w14:paraId="3A25CD59" w14:textId="3226780D" w:rsidR="00A57CE2" w:rsidRDefault="00A57CE2" w:rsidP="007100C9">
      <w:pPr>
        <w:pStyle w:val="FootnoteText"/>
      </w:pPr>
      <w:r>
        <w:rPr>
          <w:rStyle w:val="FootnoteReference"/>
        </w:rPr>
        <w:footnoteRef/>
      </w:r>
      <w:r>
        <w:t xml:space="preserve"> Since order is irrelevant (i.i.d. distribution), the actual probability is </w:t>
      </w:r>
      <m:oMath>
        <m:f>
          <m:fPr>
            <m:ctrlPr>
              <w:rPr>
                <w:rFonts w:ascii="Cambria Math" w:hAnsi="Cambria Math"/>
                <w:i/>
              </w:rPr>
            </m:ctrlPr>
          </m:fPr>
          <m:num>
            <m:r>
              <w:rPr>
                <w:rFonts w:ascii="Cambria Math" w:hAnsi="Cambria Math"/>
              </w:rPr>
              <m:t>n!</m:t>
            </m:r>
          </m:num>
          <m:den>
            <m:r>
              <m:rPr>
                <m:sty m:val="p"/>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den>
        </m:f>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…f(</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t xml:space="preserve">, where </w:t>
      </w:r>
      <m:oMath>
        <m:sSub>
          <m:sSubPr>
            <m:ctrlPr>
              <w:rPr>
                <w:rFonts w:ascii="Cambria Math" w:hAnsi="Cambria Math"/>
                <w:i/>
              </w:rPr>
            </m:ctrlPr>
          </m:sSubPr>
          <m:e>
            <m:r>
              <w:rPr>
                <w:rFonts w:ascii="Cambria Math" w:hAnsi="Cambria Math"/>
              </w:rPr>
              <m:t>k</m:t>
            </m:r>
          </m:e>
          <m:sub>
            <m:r>
              <w:rPr>
                <w:rFonts w:ascii="Cambria Math" w:hAnsi="Cambria Math"/>
                <w:vertAlign w:val="subscript"/>
              </w:rPr>
              <m:t>i</m:t>
            </m:r>
          </m:sub>
        </m:sSub>
      </m:oMath>
      <w:r>
        <w:t xml:space="preserve"> represents how many times </w:t>
      </w:r>
      <m:oMath>
        <m:sSub>
          <m:sSubPr>
            <m:ctrlPr>
              <w:rPr>
                <w:rFonts w:ascii="Cambria Math" w:hAnsi="Cambria Math"/>
                <w:i/>
              </w:rPr>
            </m:ctrlPr>
          </m:sSubPr>
          <m:e>
            <m:r>
              <w:rPr>
                <w:rFonts w:ascii="Cambria Math" w:hAnsi="Cambria Math"/>
              </w:rPr>
              <m:t>t</m:t>
            </m:r>
          </m:e>
          <m:sub>
            <m:r>
              <w:rPr>
                <w:rFonts w:ascii="Cambria Math" w:hAnsi="Cambria Math"/>
                <w:vertAlign w:val="subscript"/>
              </w:rPr>
              <m:t>i</m:t>
            </m:r>
          </m:sub>
        </m:sSub>
      </m:oMath>
      <w:r>
        <w:t xml:space="preserve"> appears in the query history set. However, </w:t>
      </w:r>
      <m:oMath>
        <m:f>
          <m:fPr>
            <m:ctrlPr>
              <w:rPr>
                <w:rFonts w:ascii="Cambria Math" w:hAnsi="Cambria Math"/>
                <w:i/>
              </w:rPr>
            </m:ctrlPr>
          </m:fPr>
          <m:num>
            <m:r>
              <w:rPr>
                <w:rFonts w:ascii="Cambria Math" w:hAnsi="Cambria Math"/>
              </w:rPr>
              <m:t>n!</m:t>
            </m:r>
          </m:num>
          <m:den>
            <m:r>
              <m:rPr>
                <m:sty m:val="p"/>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den>
        </m:f>
      </m:oMath>
      <w:r>
        <w:t xml:space="preserve"> is a constant for a given history of </w:t>
      </w:r>
      <m:oMath>
        <m:r>
          <w:rPr>
            <w:rFonts w:ascii="Cambria Math" w:hAnsi="Cambria Math"/>
          </w:rPr>
          <m:t>n</m:t>
        </m:r>
      </m:oMath>
      <w:r>
        <w:t xml:space="preserve"> and </w:t>
      </w:r>
      <m:oMath>
        <m:r>
          <w:rPr>
            <w:rFonts w:ascii="Cambria Math" w:hAnsi="Cambria Math"/>
          </w:rPr>
          <m:t>k</m:t>
        </m:r>
      </m:oMath>
      <w:r>
        <w:t>, so we can safely ignore it in our maximum likelihood attack.</w:t>
      </w:r>
    </w:p>
  </w:footnote>
  <w:footnote w:id="33">
    <w:p w14:paraId="5743B169" w14:textId="390CC0C5" w:rsidR="00A57CE2" w:rsidRDefault="00A57CE2" w:rsidP="0069507E">
      <w:r>
        <w:rPr>
          <w:rStyle w:val="FootnoteReference"/>
        </w:rPr>
        <w:footnoteRef/>
      </w:r>
      <w:r>
        <w:t xml:space="preserve"> When simulating the adversary, the log of the maximum likelihood will be used instead.</w:t>
      </w:r>
    </w:p>
  </w:footnote>
  <w:footnote w:id="34">
    <w:p w14:paraId="5AFA006E" w14:textId="70E21A51" w:rsidR="00A57CE2" w:rsidRDefault="00A57CE2">
      <w:pPr>
        <w:pStyle w:val="FootnoteText"/>
      </w:pPr>
      <w:r>
        <w:rPr>
          <w:rStyle w:val="FootnoteReference"/>
        </w:rPr>
        <w:footnoteRef/>
      </w:r>
      <w:r>
        <w:t xml:space="preserve"> If this is done, using multiple secrets and obfuscations would result in an even greater advantage with respect to mitigating the effectiveness of maximum likelihood attacks.</w:t>
      </w:r>
    </w:p>
  </w:footnote>
  <w:footnote w:id="35">
    <w:p w14:paraId="43EF5C65" w14:textId="73D187F1" w:rsidR="00A57CE2" w:rsidRDefault="00A57CE2" w:rsidP="007100C9">
      <w:pPr>
        <w:pStyle w:val="FootnoteText"/>
      </w:pPr>
      <w:r>
        <w:rPr>
          <w:rStyle w:val="FootnoteReference"/>
        </w:rPr>
        <w:footnoteRef/>
      </w:r>
      <w:r>
        <w:t xml:space="preserve"> Actually, a secure index using a </w:t>
      </w:r>
      <w:r w:rsidRPr="00F01DB4">
        <w:rPr>
          <w:rStyle w:val="SubtleEmphasis"/>
        </w:rPr>
        <w:t>biword</w:t>
      </w:r>
      <w:r>
        <w:t xml:space="preserve"> model stores the unigrams (words) and bigrams in a document.</w:t>
      </w:r>
    </w:p>
  </w:footnote>
  <w:footnote w:id="36">
    <w:p w14:paraId="50B85FC3" w14:textId="77777777" w:rsidR="00A57CE2" w:rsidRDefault="00A57CE2">
      <w:pPr>
        <w:pStyle w:val="FootnoteText"/>
      </w:pPr>
      <w:r>
        <w:rPr>
          <w:rStyle w:val="FootnoteReference"/>
        </w:rPr>
        <w:footnoteRef/>
      </w:r>
      <w:r>
        <w:t xml:space="preserve"> On the other hand, this may be a desirable search method. See Topic searching in section </w:t>
      </w:r>
      <w:r>
        <w:fldChar w:fldCharType="begin"/>
      </w:r>
      <w:r>
        <w:instrText xml:space="preserve"> REF _Ref392902012 \w \h </w:instrText>
      </w:r>
      <w:r>
        <w:fldChar w:fldCharType="separate"/>
      </w:r>
      <w:r>
        <w:t>7.5</w:t>
      </w:r>
      <w:r>
        <w:fldChar w:fldCharType="end"/>
      </w:r>
      <w:r>
        <w:t>.</w:t>
      </w:r>
    </w:p>
  </w:footnote>
  <w:footnote w:id="37">
    <w:p w14:paraId="4C3EAA35" w14:textId="5A5E8F69" w:rsidR="00A57CE2" w:rsidRDefault="00A57CE2">
      <w:pPr>
        <w:pStyle w:val="FootnoteText"/>
      </w:pPr>
      <w:r>
        <w:rPr>
          <w:rStyle w:val="FootnoteReference"/>
        </w:rPr>
        <w:footnoteRef/>
      </w:r>
      <w:r>
        <w:t xml:space="preserve"> Unlike for section </w:t>
      </w:r>
      <w:r>
        <w:fldChar w:fldCharType="begin"/>
      </w:r>
      <w:r>
        <w:instrText xml:space="preserve"> REF _Ref393000429 \w \h </w:instrText>
      </w:r>
      <w:r>
        <w:fldChar w:fldCharType="separate"/>
      </w:r>
      <w:r>
        <w:t>4.3.1</w:t>
      </w:r>
      <w:r>
        <w:fldChar w:fldCharType="end"/>
      </w:r>
      <w:r>
        <w:t xml:space="preserve"> where we simulate the adversary performing the attack method described therein, we only provide a theoretical analysis of attacks exploiting the approximate information in the secure indexes.</w:t>
      </w:r>
    </w:p>
  </w:footnote>
  <w:footnote w:id="38">
    <w:p w14:paraId="1B14A273" w14:textId="4148DD24" w:rsidR="00A57CE2" w:rsidRDefault="00A57CE2" w:rsidP="007100C9">
      <w:pPr>
        <w:pStyle w:val="FootnoteText"/>
      </w:pPr>
      <w:r>
        <w:rPr>
          <w:rStyle w:val="FootnoteReference"/>
        </w:rPr>
        <w:footnoteRef/>
      </w:r>
      <w:r>
        <w:t xml:space="preserve"> It is also designed to provide more accurate location information by allowing the mean error of approximate word positions to be 0—i.e., PSIP changes each word’s position with respect to its true mean.</w:t>
      </w:r>
    </w:p>
  </w:footnote>
  <w:footnote w:id="39">
    <w:p w14:paraId="49BFE18D" w14:textId="2D46C512" w:rsidR="00A57CE2" w:rsidRDefault="00A57CE2" w:rsidP="00876321">
      <w:pPr>
        <w:pStyle w:val="FootnoteText"/>
      </w:pPr>
      <w:r>
        <w:rPr>
          <w:rStyle w:val="FootnoteReference"/>
        </w:rPr>
        <w:footnoteRef/>
      </w:r>
      <w:r>
        <w:t xml:space="preserve"> The probability that a search term appears in a document is </w:t>
      </w:r>
      <m:oMath>
        <m:r>
          <w:rPr>
            <w:rFonts w:ascii="Cambria Math" w:hAnsi="Cambria Math"/>
          </w:rPr>
          <m:t>~0.25</m:t>
        </m:r>
      </m:oMath>
      <w:r>
        <w:t>. In practice, BM25 may do better than our experiments suggest since we did not include particularly rare terms in the query set.</w:t>
      </w:r>
    </w:p>
  </w:footnote>
  <w:footnote w:id="40">
    <w:p w14:paraId="6DE2B1CD" w14:textId="77777777" w:rsidR="00A57CE2" w:rsidRDefault="00A57CE2" w:rsidP="006A70E5">
      <w:pPr>
        <w:pStyle w:val="FootnoteText"/>
      </w:pPr>
      <w:r>
        <w:rPr>
          <w:rStyle w:val="FootnoteReference"/>
        </w:rPr>
        <w:footnoteRef/>
      </w:r>
      <w:r>
        <w:t xml:space="preserve"> A way of storing small integers in fewer bytes. This is a slight cheat, since in general we attempted to ensure size (secure index data structure in memory) ~ size(secure index serialization on disk), but a varint on disk is converted into an unsigned integer once loaded into memory. Arguably, the cheat is justified since it is designed to mimic a more efficient representation.</w:t>
      </w:r>
    </w:p>
  </w:footnote>
  <w:footnote w:id="41">
    <w:p w14:paraId="7043305C" w14:textId="77777777" w:rsidR="00A57CE2" w:rsidRDefault="00A57CE2" w:rsidP="001B79BC">
      <w:pPr>
        <w:pStyle w:val="FootnoteText"/>
      </w:pPr>
      <w:r>
        <w:rPr>
          <w:rStyle w:val="FootnoteReference"/>
        </w:rPr>
        <w:footnoteRef/>
      </w:r>
      <w:r>
        <w:t xml:space="preserve"> Note that PSIM is not simulated in this experiment since it can preserve perfect minimum pairwise distance information without the corresponding loss of confidentiality.</w:t>
      </w:r>
    </w:p>
  </w:footnote>
  <w:footnote w:id="42">
    <w:p w14:paraId="5CA32E4F" w14:textId="77777777" w:rsidR="00A57CE2" w:rsidRDefault="00A57CE2" w:rsidP="001B79BC">
      <w:pPr>
        <w:pStyle w:val="FootnoteText"/>
      </w:pPr>
      <w:r>
        <w:rPr>
          <w:rStyle w:val="FootnoteReference"/>
        </w:rPr>
        <w:footnoteRef/>
      </w:r>
      <w:r>
        <w:t xml:space="preserve"> PSIP may use any appropriate PDF, e.g., it could use a normal distribution with more or less variance to trade accuracy for leakage.</w:t>
      </w:r>
    </w:p>
  </w:footnote>
  <w:footnote w:id="43">
    <w:p w14:paraId="5D6F81FA" w14:textId="6CF26646" w:rsidR="00A57CE2" w:rsidRDefault="00A57CE2" w:rsidP="00D64363">
      <w:pPr>
        <w:pStyle w:val="FootnoteText"/>
      </w:pPr>
      <w:r>
        <w:rPr>
          <w:rStyle w:val="FootnoteReference"/>
        </w:rPr>
        <w:footnoteRef/>
      </w:r>
      <w:r>
        <w:t xml:space="preserve"> Technically, only AND and NOT (or OR and NOT) are needed, but for computational efficiency both AND and OR should be efficiently supported such that they may be short-circuited as early as possible. Indeed, this may justify implementing additional operators without reducing them to combinations of AND, OR, and NOT.</w:t>
      </w:r>
    </w:p>
  </w:footnote>
  <w:footnote w:id="44">
    <w:p w14:paraId="1A586CF1" w14:textId="77777777" w:rsidR="00A57CE2" w:rsidRDefault="00A57CE2" w:rsidP="00FF12E7">
      <w:pPr>
        <w:pStyle w:val="FootnoteText"/>
      </w:pPr>
      <w:r>
        <w:rPr>
          <w:rStyle w:val="FootnoteReference"/>
        </w:rPr>
        <w:footnoteRef/>
      </w:r>
      <w:r>
        <w:t xml:space="preserve"> Fuzzy set-theoretic queries reduce to classical set-theoretic queries if the scoring algorithm only outputs binary </w:t>
      </w:r>
      <w:r w:rsidRPr="004C3E17">
        <w:t>scores.</w:t>
      </w:r>
    </w:p>
  </w:footnote>
  <w:footnote w:id="45">
    <w:p w14:paraId="58851699" w14:textId="77777777" w:rsidR="00A57CE2" w:rsidRDefault="00A57CE2" w:rsidP="003E6C3F">
      <w:pPr>
        <w:pStyle w:val="FootnoteText"/>
      </w:pPr>
      <w:r>
        <w:rPr>
          <w:rStyle w:val="FootnoteReference"/>
        </w:rPr>
        <w:footnoteRef/>
      </w:r>
      <w:r>
        <w:t xml:space="preserve"> Simply encrypt (using an invertible encryption scheme) the document reference with different salts.</w:t>
      </w:r>
    </w:p>
  </w:footnote>
  <w:footnote w:id="46">
    <w:p w14:paraId="04C0C2A7" w14:textId="77777777" w:rsidR="00A57CE2" w:rsidRDefault="00A57CE2" w:rsidP="003E6C3F">
      <w:r>
        <w:rPr>
          <w:rStyle w:val="FootnoteReference"/>
        </w:rPr>
        <w:footnoteRef/>
      </w:r>
      <w:r>
        <w:t xml:space="preserve"> This may take the form of the user’s client sending </w:t>
      </w:r>
      <m:oMath>
        <m:r>
          <w:rPr>
            <w:rFonts w:ascii="Cambria Math" w:hAnsi="Cambria Math"/>
          </w:rPr>
          <m:t>N</m:t>
        </m:r>
      </m:oMath>
      <w:r>
        <w:t xml:space="preserve"> fake queries per real query, where </w:t>
      </w:r>
      <m:oMath>
        <m:r>
          <w:rPr>
            <w:rFonts w:ascii="Cambria Math" w:hAnsi="Cambria Math"/>
          </w:rPr>
          <m:t>N</m:t>
        </m:r>
      </m:oMath>
      <w:r>
        <w:t xml:space="preserve"> is a discrete random variable, or it may consist of something else entirely, like a fake query bot providing a plausible flow of fake queries independently of real queries.</w:t>
      </w:r>
    </w:p>
  </w:footnote>
  <w:footnote w:id="47">
    <w:p w14:paraId="71F836B0" w14:textId="77777777" w:rsidR="00A57CE2" w:rsidRDefault="00A57CE2" w:rsidP="003E6C3F">
      <w:pPr>
        <w:pStyle w:val="FootnoteText"/>
      </w:pPr>
      <w:r>
        <w:rPr>
          <w:rStyle w:val="FootnoteReference"/>
        </w:rPr>
        <w:footnoteRef/>
      </w:r>
      <w:r>
        <w:t xml:space="preserve"> A form of query expansion.</w:t>
      </w:r>
    </w:p>
  </w:footnote>
  <w:footnote w:id="48">
    <w:p w14:paraId="1411B93B" w14:textId="1F8FE989" w:rsidR="00A57CE2" w:rsidRDefault="00A57CE2" w:rsidP="003B3F49">
      <w:r>
        <w:rPr>
          <w:rStyle w:val="FootnoteReference"/>
        </w:rPr>
        <w:footnoteRef/>
      </w:r>
      <w:r>
        <w:t xml:space="preserve"> If the secure index contains bigrams, Markov chains of order </w:t>
      </w:r>
      <m:oMath>
        <m:r>
          <w:rPr>
            <w:rFonts w:ascii="Cambria Math" w:hAnsi="Cambria Math"/>
          </w:rPr>
          <m:t>m≥ 2</m:t>
        </m:r>
      </m:oMath>
      <w:r>
        <w:t xml:space="preserve"> may be used to model the true underlying distribution for a given topic with greater accuracy.</w:t>
      </w:r>
    </w:p>
  </w:footnote>
  <w:footnote w:id="49">
    <w:p w14:paraId="39A4DAAC" w14:textId="77777777" w:rsidR="00A57CE2" w:rsidRDefault="00A57CE2" w:rsidP="00DD3200">
      <w:pPr>
        <w:pStyle w:val="FootnoteText"/>
      </w:pPr>
      <w:r>
        <w:rPr>
          <w:rStyle w:val="FootnoteReference"/>
        </w:rPr>
        <w:footnoteRef/>
      </w:r>
      <w:r>
        <w:t xml:space="preserve"> On top of that, PSIB and BSIB do not scale well to large numbers of blocks—which is the ratio of word count to location uncertainty—and thus it may not even be a reasonable option to use small location uncertainties (unless the documents are reasonably small). PSIP, as just discussed, does not possess this problem.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20B52"/>
    <w:multiLevelType w:val="hybridMultilevel"/>
    <w:tmpl w:val="D4B6F252"/>
    <w:lvl w:ilvl="0" w:tplc="B766554E">
      <w:start w:val="1"/>
      <w:numFmt w:val="decimal"/>
      <w:lvlText w:val="%1"/>
      <w:lvlJc w:val="left"/>
      <w:pPr>
        <w:ind w:left="720" w:hanging="360"/>
      </w:pPr>
      <w:rPr>
        <w:rFonts w:asciiTheme="minorHAnsi" w:eastAsiaTheme="minorEastAsia" w:hAnsiTheme="minorHAnsi" w:cstheme="min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23342F"/>
    <w:multiLevelType w:val="hybridMultilevel"/>
    <w:tmpl w:val="083429FE"/>
    <w:lvl w:ilvl="0" w:tplc="9438924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8261E5"/>
    <w:multiLevelType w:val="hybridMultilevel"/>
    <w:tmpl w:val="6FFA2A48"/>
    <w:lvl w:ilvl="0" w:tplc="17429F3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094D97"/>
    <w:multiLevelType w:val="multilevel"/>
    <w:tmpl w:val="DB10B30C"/>
    <w:styleLink w:val="WWOutlineListStyle5"/>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14D44067"/>
    <w:multiLevelType w:val="multilevel"/>
    <w:tmpl w:val="D806F2EA"/>
    <w:styleLink w:val="WWOutlineListStyl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
    <w:nsid w:val="22BD6460"/>
    <w:multiLevelType w:val="multilevel"/>
    <w:tmpl w:val="1F2AFCC2"/>
    <w:styleLink w:val="WWOutlineListStyle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7">
    <w:nsid w:val="2B69185A"/>
    <w:multiLevelType w:val="hybridMultilevel"/>
    <w:tmpl w:val="8D687286"/>
    <w:lvl w:ilvl="0" w:tplc="1CF64E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5D73AB"/>
    <w:multiLevelType w:val="multilevel"/>
    <w:tmpl w:val="4E22BF9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nsid w:val="37916AF9"/>
    <w:multiLevelType w:val="hybridMultilevel"/>
    <w:tmpl w:val="71A0A3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6A76BC"/>
    <w:multiLevelType w:val="hybridMultilevel"/>
    <w:tmpl w:val="6A4C6610"/>
    <w:lvl w:ilvl="0" w:tplc="918635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152780"/>
    <w:multiLevelType w:val="hybridMultilevel"/>
    <w:tmpl w:val="50B6DB5C"/>
    <w:lvl w:ilvl="0" w:tplc="9BF6A1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D06E0B"/>
    <w:multiLevelType w:val="hybridMultilevel"/>
    <w:tmpl w:val="D52A4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1A2833"/>
    <w:multiLevelType w:val="hybridMultilevel"/>
    <w:tmpl w:val="76283C00"/>
    <w:lvl w:ilvl="0" w:tplc="35987F5C">
      <w:start w:val="1"/>
      <w:numFmt w:val="bullet"/>
      <w:lvlText w:val=""/>
      <w:lvlJc w:val="left"/>
      <w:pPr>
        <w:ind w:left="720" w:hanging="360"/>
      </w:pPr>
      <w:rPr>
        <w:rFonts w:ascii="Symbol" w:eastAsiaTheme="minorHAnsi" w:hAnsi="Symbol" w:cstheme="minorBidi" w:hint="default"/>
      </w:rPr>
    </w:lvl>
    <w:lvl w:ilvl="1" w:tplc="35987F5C">
      <w:start w:val="1"/>
      <w:numFmt w:val="bullet"/>
      <w:lvlText w:val=""/>
      <w:lvlJc w:val="left"/>
      <w:pPr>
        <w:ind w:left="1440" w:hanging="360"/>
      </w:pPr>
      <w:rPr>
        <w:rFonts w:ascii="Symbol" w:eastAsiaTheme="minorHAnsi"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466247"/>
    <w:multiLevelType w:val="hybridMultilevel"/>
    <w:tmpl w:val="321E379C"/>
    <w:lvl w:ilvl="0" w:tplc="91F2607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B12D1B"/>
    <w:multiLevelType w:val="hybridMultilevel"/>
    <w:tmpl w:val="2EA4BC36"/>
    <w:lvl w:ilvl="0" w:tplc="943892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3B734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7BA6ACD"/>
    <w:multiLevelType w:val="multilevel"/>
    <w:tmpl w:val="F0BCEA5E"/>
    <w:styleLink w:val="WWOutlineListStyle4"/>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8">
    <w:nsid w:val="4DB67D72"/>
    <w:multiLevelType w:val="multilevel"/>
    <w:tmpl w:val="C43CE4F8"/>
    <w:styleLink w:val="WWOutlineListStyle3"/>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9">
    <w:nsid w:val="4F507B6D"/>
    <w:multiLevelType w:val="multilevel"/>
    <w:tmpl w:val="A55E99D0"/>
    <w:styleLink w:val="WWOutlineListStyle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0">
    <w:nsid w:val="513C2C66"/>
    <w:multiLevelType w:val="hybridMultilevel"/>
    <w:tmpl w:val="F6409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4732C7"/>
    <w:multiLevelType w:val="hybridMultilevel"/>
    <w:tmpl w:val="9FE4689A"/>
    <w:lvl w:ilvl="0" w:tplc="98A462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192C46"/>
    <w:multiLevelType w:val="hybridMultilevel"/>
    <w:tmpl w:val="DB9A52DC"/>
    <w:lvl w:ilvl="0" w:tplc="5F8271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36B5BF3"/>
    <w:multiLevelType w:val="hybridMultilevel"/>
    <w:tmpl w:val="F9002CFC"/>
    <w:lvl w:ilvl="0" w:tplc="4BEE684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6DF497D"/>
    <w:multiLevelType w:val="hybridMultilevel"/>
    <w:tmpl w:val="06FEA4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A3E0A6D"/>
    <w:multiLevelType w:val="hybridMultilevel"/>
    <w:tmpl w:val="35B025B8"/>
    <w:lvl w:ilvl="0" w:tplc="680E686A">
      <w:start w:val="1"/>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BB64923"/>
    <w:multiLevelType w:val="hybridMultilevel"/>
    <w:tmpl w:val="FF14705A"/>
    <w:lvl w:ilvl="0" w:tplc="15ACE3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3"/>
  </w:num>
  <w:num w:numId="3">
    <w:abstractNumId w:val="24"/>
  </w:num>
  <w:num w:numId="4">
    <w:abstractNumId w:val="9"/>
  </w:num>
  <w:num w:numId="5">
    <w:abstractNumId w:val="15"/>
  </w:num>
  <w:num w:numId="6">
    <w:abstractNumId w:val="1"/>
  </w:num>
  <w:num w:numId="7">
    <w:abstractNumId w:val="14"/>
  </w:num>
  <w:num w:numId="8">
    <w:abstractNumId w:val="4"/>
  </w:num>
  <w:num w:numId="9">
    <w:abstractNumId w:val="3"/>
  </w:num>
  <w:num w:numId="10">
    <w:abstractNumId w:val="17"/>
  </w:num>
  <w:num w:numId="11">
    <w:abstractNumId w:val="18"/>
  </w:num>
  <w:num w:numId="12">
    <w:abstractNumId w:val="19"/>
  </w:num>
  <w:num w:numId="13">
    <w:abstractNumId w:val="6"/>
  </w:num>
  <w:num w:numId="14">
    <w:abstractNumId w:val="5"/>
  </w:num>
  <w:num w:numId="15">
    <w:abstractNumId w:val="8"/>
  </w:num>
  <w:num w:numId="16">
    <w:abstractNumId w:val="20"/>
  </w:num>
  <w:num w:numId="17">
    <w:abstractNumId w:val="11"/>
  </w:num>
  <w:num w:numId="18">
    <w:abstractNumId w:val="2"/>
  </w:num>
  <w:num w:numId="19">
    <w:abstractNumId w:val="21"/>
  </w:num>
  <w:num w:numId="20">
    <w:abstractNumId w:val="13"/>
  </w:num>
  <w:num w:numId="21">
    <w:abstractNumId w:val="12"/>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16"/>
  </w:num>
  <w:num w:numId="34">
    <w:abstractNumId w:val="0"/>
  </w:num>
  <w:num w:numId="35">
    <w:abstractNumId w:val="7"/>
  </w:num>
  <w:num w:numId="36">
    <w:abstractNumId w:val="26"/>
  </w:num>
  <w:num w:numId="37">
    <w:abstractNumId w:val="10"/>
  </w:num>
  <w:num w:numId="38">
    <w:abstractNumId w:val="2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EFC"/>
    <w:rsid w:val="00000965"/>
    <w:rsid w:val="00001168"/>
    <w:rsid w:val="000015DB"/>
    <w:rsid w:val="00002445"/>
    <w:rsid w:val="00002648"/>
    <w:rsid w:val="00002816"/>
    <w:rsid w:val="000030AB"/>
    <w:rsid w:val="000042E6"/>
    <w:rsid w:val="000046CF"/>
    <w:rsid w:val="0000511D"/>
    <w:rsid w:val="00005D2F"/>
    <w:rsid w:val="00006051"/>
    <w:rsid w:val="000063BF"/>
    <w:rsid w:val="000069CF"/>
    <w:rsid w:val="00006F5A"/>
    <w:rsid w:val="000109AF"/>
    <w:rsid w:val="00011189"/>
    <w:rsid w:val="00014C8C"/>
    <w:rsid w:val="00015223"/>
    <w:rsid w:val="00015B69"/>
    <w:rsid w:val="0002033C"/>
    <w:rsid w:val="000203F4"/>
    <w:rsid w:val="000210D7"/>
    <w:rsid w:val="0002177D"/>
    <w:rsid w:val="000233EE"/>
    <w:rsid w:val="000236E3"/>
    <w:rsid w:val="00024972"/>
    <w:rsid w:val="0002497A"/>
    <w:rsid w:val="00025719"/>
    <w:rsid w:val="00025C48"/>
    <w:rsid w:val="00025C66"/>
    <w:rsid w:val="00025E65"/>
    <w:rsid w:val="00026237"/>
    <w:rsid w:val="00026AFD"/>
    <w:rsid w:val="00027064"/>
    <w:rsid w:val="000276B7"/>
    <w:rsid w:val="0003024A"/>
    <w:rsid w:val="00030FD5"/>
    <w:rsid w:val="00031268"/>
    <w:rsid w:val="000317BB"/>
    <w:rsid w:val="00031A94"/>
    <w:rsid w:val="00032968"/>
    <w:rsid w:val="00032CBA"/>
    <w:rsid w:val="00032D3B"/>
    <w:rsid w:val="00033550"/>
    <w:rsid w:val="00033B9E"/>
    <w:rsid w:val="00033CA2"/>
    <w:rsid w:val="000346C3"/>
    <w:rsid w:val="00034C84"/>
    <w:rsid w:val="00034CD8"/>
    <w:rsid w:val="00034F82"/>
    <w:rsid w:val="000350E7"/>
    <w:rsid w:val="00035C49"/>
    <w:rsid w:val="0003693B"/>
    <w:rsid w:val="00037432"/>
    <w:rsid w:val="00037BE2"/>
    <w:rsid w:val="00037EF8"/>
    <w:rsid w:val="000411B5"/>
    <w:rsid w:val="00041626"/>
    <w:rsid w:val="00041CC2"/>
    <w:rsid w:val="000427A6"/>
    <w:rsid w:val="00042CF6"/>
    <w:rsid w:val="00042DE1"/>
    <w:rsid w:val="00043485"/>
    <w:rsid w:val="00044444"/>
    <w:rsid w:val="000446EB"/>
    <w:rsid w:val="00047121"/>
    <w:rsid w:val="0005099A"/>
    <w:rsid w:val="00051736"/>
    <w:rsid w:val="00052CAD"/>
    <w:rsid w:val="000537CB"/>
    <w:rsid w:val="00053825"/>
    <w:rsid w:val="00053CF7"/>
    <w:rsid w:val="000544D6"/>
    <w:rsid w:val="00054BDC"/>
    <w:rsid w:val="00054E08"/>
    <w:rsid w:val="00055C66"/>
    <w:rsid w:val="00057C7B"/>
    <w:rsid w:val="00057EFE"/>
    <w:rsid w:val="000601EF"/>
    <w:rsid w:val="00060E55"/>
    <w:rsid w:val="000611A2"/>
    <w:rsid w:val="00061372"/>
    <w:rsid w:val="000614BB"/>
    <w:rsid w:val="000619E1"/>
    <w:rsid w:val="00061D05"/>
    <w:rsid w:val="00061F0F"/>
    <w:rsid w:val="0006263B"/>
    <w:rsid w:val="00063419"/>
    <w:rsid w:val="000634B3"/>
    <w:rsid w:val="00064221"/>
    <w:rsid w:val="000651B5"/>
    <w:rsid w:val="000651DB"/>
    <w:rsid w:val="00065DEE"/>
    <w:rsid w:val="000662F7"/>
    <w:rsid w:val="000664DF"/>
    <w:rsid w:val="000668AE"/>
    <w:rsid w:val="0006695B"/>
    <w:rsid w:val="00066BBC"/>
    <w:rsid w:val="00067B67"/>
    <w:rsid w:val="000708CD"/>
    <w:rsid w:val="00070DA1"/>
    <w:rsid w:val="000717F3"/>
    <w:rsid w:val="00072268"/>
    <w:rsid w:val="000727A6"/>
    <w:rsid w:val="00072D26"/>
    <w:rsid w:val="000737F4"/>
    <w:rsid w:val="00073934"/>
    <w:rsid w:val="00073A53"/>
    <w:rsid w:val="00074F8F"/>
    <w:rsid w:val="00075606"/>
    <w:rsid w:val="0007673A"/>
    <w:rsid w:val="00080D4F"/>
    <w:rsid w:val="00080DA3"/>
    <w:rsid w:val="00082130"/>
    <w:rsid w:val="000821B3"/>
    <w:rsid w:val="00084174"/>
    <w:rsid w:val="000845A6"/>
    <w:rsid w:val="00085076"/>
    <w:rsid w:val="0008575F"/>
    <w:rsid w:val="00085B8F"/>
    <w:rsid w:val="00085F6C"/>
    <w:rsid w:val="00086B83"/>
    <w:rsid w:val="00090006"/>
    <w:rsid w:val="00090E08"/>
    <w:rsid w:val="00090E74"/>
    <w:rsid w:val="000911CF"/>
    <w:rsid w:val="000911EB"/>
    <w:rsid w:val="000917CB"/>
    <w:rsid w:val="0009186A"/>
    <w:rsid w:val="00091885"/>
    <w:rsid w:val="00091A98"/>
    <w:rsid w:val="00091FAE"/>
    <w:rsid w:val="0009270B"/>
    <w:rsid w:val="00093E07"/>
    <w:rsid w:val="00093F49"/>
    <w:rsid w:val="0009415A"/>
    <w:rsid w:val="00094FE2"/>
    <w:rsid w:val="00096D97"/>
    <w:rsid w:val="00097829"/>
    <w:rsid w:val="000A159E"/>
    <w:rsid w:val="000A1D3F"/>
    <w:rsid w:val="000A1E2A"/>
    <w:rsid w:val="000A1F38"/>
    <w:rsid w:val="000A29A9"/>
    <w:rsid w:val="000A3049"/>
    <w:rsid w:val="000A3987"/>
    <w:rsid w:val="000A3A8E"/>
    <w:rsid w:val="000A40DB"/>
    <w:rsid w:val="000A44E7"/>
    <w:rsid w:val="000A4B8C"/>
    <w:rsid w:val="000A502B"/>
    <w:rsid w:val="000A5669"/>
    <w:rsid w:val="000A5693"/>
    <w:rsid w:val="000A6031"/>
    <w:rsid w:val="000A6FAF"/>
    <w:rsid w:val="000A7021"/>
    <w:rsid w:val="000A7A05"/>
    <w:rsid w:val="000B0538"/>
    <w:rsid w:val="000B1C3E"/>
    <w:rsid w:val="000B30FB"/>
    <w:rsid w:val="000B35E2"/>
    <w:rsid w:val="000B40D4"/>
    <w:rsid w:val="000B425D"/>
    <w:rsid w:val="000B6082"/>
    <w:rsid w:val="000B6110"/>
    <w:rsid w:val="000B7B10"/>
    <w:rsid w:val="000C1079"/>
    <w:rsid w:val="000C188F"/>
    <w:rsid w:val="000C25BB"/>
    <w:rsid w:val="000C38DC"/>
    <w:rsid w:val="000C38F0"/>
    <w:rsid w:val="000C423C"/>
    <w:rsid w:val="000C471F"/>
    <w:rsid w:val="000C4D73"/>
    <w:rsid w:val="000C6153"/>
    <w:rsid w:val="000C7695"/>
    <w:rsid w:val="000C7782"/>
    <w:rsid w:val="000D051A"/>
    <w:rsid w:val="000D05AE"/>
    <w:rsid w:val="000D0F75"/>
    <w:rsid w:val="000D14AB"/>
    <w:rsid w:val="000D1C5F"/>
    <w:rsid w:val="000D1C70"/>
    <w:rsid w:val="000D3644"/>
    <w:rsid w:val="000D385C"/>
    <w:rsid w:val="000D4544"/>
    <w:rsid w:val="000D5161"/>
    <w:rsid w:val="000D65AC"/>
    <w:rsid w:val="000E02E7"/>
    <w:rsid w:val="000E09F3"/>
    <w:rsid w:val="000E0FCF"/>
    <w:rsid w:val="000E14BB"/>
    <w:rsid w:val="000E2D80"/>
    <w:rsid w:val="000E3D05"/>
    <w:rsid w:val="000E3DD9"/>
    <w:rsid w:val="000E42CE"/>
    <w:rsid w:val="000E483A"/>
    <w:rsid w:val="000E6160"/>
    <w:rsid w:val="000E624A"/>
    <w:rsid w:val="000E679D"/>
    <w:rsid w:val="000E7921"/>
    <w:rsid w:val="000E7BD4"/>
    <w:rsid w:val="000E7EF0"/>
    <w:rsid w:val="000F256A"/>
    <w:rsid w:val="000F3438"/>
    <w:rsid w:val="000F3BBE"/>
    <w:rsid w:val="000F3E3A"/>
    <w:rsid w:val="000F40DC"/>
    <w:rsid w:val="000F4644"/>
    <w:rsid w:val="000F56DF"/>
    <w:rsid w:val="000F5AD2"/>
    <w:rsid w:val="000F6DEB"/>
    <w:rsid w:val="000F7B4F"/>
    <w:rsid w:val="000F7B51"/>
    <w:rsid w:val="0010041F"/>
    <w:rsid w:val="00100675"/>
    <w:rsid w:val="00100BA4"/>
    <w:rsid w:val="00101183"/>
    <w:rsid w:val="0010133E"/>
    <w:rsid w:val="001015CC"/>
    <w:rsid w:val="00101E9A"/>
    <w:rsid w:val="00101FF1"/>
    <w:rsid w:val="00102AC5"/>
    <w:rsid w:val="00102BF8"/>
    <w:rsid w:val="00103061"/>
    <w:rsid w:val="00103D60"/>
    <w:rsid w:val="00104220"/>
    <w:rsid w:val="00104751"/>
    <w:rsid w:val="00104BD9"/>
    <w:rsid w:val="00105A96"/>
    <w:rsid w:val="0010645D"/>
    <w:rsid w:val="001075DB"/>
    <w:rsid w:val="00107747"/>
    <w:rsid w:val="00107833"/>
    <w:rsid w:val="0011064D"/>
    <w:rsid w:val="001113FB"/>
    <w:rsid w:val="00111947"/>
    <w:rsid w:val="00111F93"/>
    <w:rsid w:val="00114081"/>
    <w:rsid w:val="001154CF"/>
    <w:rsid w:val="001156B0"/>
    <w:rsid w:val="00115C39"/>
    <w:rsid w:val="001163D5"/>
    <w:rsid w:val="0011661C"/>
    <w:rsid w:val="001170B0"/>
    <w:rsid w:val="001207DD"/>
    <w:rsid w:val="001208CE"/>
    <w:rsid w:val="00122AB1"/>
    <w:rsid w:val="00122E20"/>
    <w:rsid w:val="00122FE8"/>
    <w:rsid w:val="0012376F"/>
    <w:rsid w:val="0012396E"/>
    <w:rsid w:val="00123B8F"/>
    <w:rsid w:val="00124270"/>
    <w:rsid w:val="0012489F"/>
    <w:rsid w:val="001249CB"/>
    <w:rsid w:val="00126CA8"/>
    <w:rsid w:val="00127D24"/>
    <w:rsid w:val="0013028D"/>
    <w:rsid w:val="001303A0"/>
    <w:rsid w:val="0013196B"/>
    <w:rsid w:val="00131D51"/>
    <w:rsid w:val="001325C5"/>
    <w:rsid w:val="00132754"/>
    <w:rsid w:val="00132CD7"/>
    <w:rsid w:val="00134141"/>
    <w:rsid w:val="0013429B"/>
    <w:rsid w:val="00134329"/>
    <w:rsid w:val="00134E4E"/>
    <w:rsid w:val="0013540D"/>
    <w:rsid w:val="00135CFB"/>
    <w:rsid w:val="0013610F"/>
    <w:rsid w:val="00137975"/>
    <w:rsid w:val="001379B9"/>
    <w:rsid w:val="001408E4"/>
    <w:rsid w:val="00140CC4"/>
    <w:rsid w:val="00140E37"/>
    <w:rsid w:val="00140F49"/>
    <w:rsid w:val="001416B4"/>
    <w:rsid w:val="00141970"/>
    <w:rsid w:val="00141BDB"/>
    <w:rsid w:val="00142545"/>
    <w:rsid w:val="00142591"/>
    <w:rsid w:val="00142644"/>
    <w:rsid w:val="00142BE8"/>
    <w:rsid w:val="00142C13"/>
    <w:rsid w:val="00143802"/>
    <w:rsid w:val="00144570"/>
    <w:rsid w:val="001457B8"/>
    <w:rsid w:val="001458D3"/>
    <w:rsid w:val="00145CC4"/>
    <w:rsid w:val="00146775"/>
    <w:rsid w:val="00146C38"/>
    <w:rsid w:val="001470C2"/>
    <w:rsid w:val="0014758D"/>
    <w:rsid w:val="00147E56"/>
    <w:rsid w:val="00151DFA"/>
    <w:rsid w:val="001529EF"/>
    <w:rsid w:val="001530B8"/>
    <w:rsid w:val="00153171"/>
    <w:rsid w:val="001533AE"/>
    <w:rsid w:val="00153E39"/>
    <w:rsid w:val="00154044"/>
    <w:rsid w:val="00154252"/>
    <w:rsid w:val="00154AD0"/>
    <w:rsid w:val="001554EF"/>
    <w:rsid w:val="00155A50"/>
    <w:rsid w:val="00155AF0"/>
    <w:rsid w:val="001562E9"/>
    <w:rsid w:val="00156BD2"/>
    <w:rsid w:val="001576EF"/>
    <w:rsid w:val="00157F02"/>
    <w:rsid w:val="00160FD0"/>
    <w:rsid w:val="00161947"/>
    <w:rsid w:val="00161B44"/>
    <w:rsid w:val="00162B6C"/>
    <w:rsid w:val="001648FA"/>
    <w:rsid w:val="001660FB"/>
    <w:rsid w:val="001662AF"/>
    <w:rsid w:val="00166A27"/>
    <w:rsid w:val="00166E98"/>
    <w:rsid w:val="00167223"/>
    <w:rsid w:val="001675B9"/>
    <w:rsid w:val="0016773E"/>
    <w:rsid w:val="001705C4"/>
    <w:rsid w:val="00170C3A"/>
    <w:rsid w:val="00170DBF"/>
    <w:rsid w:val="00170F9A"/>
    <w:rsid w:val="0017109C"/>
    <w:rsid w:val="001710FF"/>
    <w:rsid w:val="00171C86"/>
    <w:rsid w:val="00171F5D"/>
    <w:rsid w:val="00173B8C"/>
    <w:rsid w:val="001750C1"/>
    <w:rsid w:val="001759EE"/>
    <w:rsid w:val="00175C92"/>
    <w:rsid w:val="00175FF1"/>
    <w:rsid w:val="00176CE7"/>
    <w:rsid w:val="0017742A"/>
    <w:rsid w:val="001779E7"/>
    <w:rsid w:val="00177E2D"/>
    <w:rsid w:val="00181272"/>
    <w:rsid w:val="0018228C"/>
    <w:rsid w:val="001825C9"/>
    <w:rsid w:val="0018265F"/>
    <w:rsid w:val="00182A1F"/>
    <w:rsid w:val="0018362A"/>
    <w:rsid w:val="00183D4E"/>
    <w:rsid w:val="00186FA0"/>
    <w:rsid w:val="00187A33"/>
    <w:rsid w:val="0019126F"/>
    <w:rsid w:val="001927EF"/>
    <w:rsid w:val="00192A33"/>
    <w:rsid w:val="001931BE"/>
    <w:rsid w:val="001936E1"/>
    <w:rsid w:val="0019462F"/>
    <w:rsid w:val="00195C28"/>
    <w:rsid w:val="0019641D"/>
    <w:rsid w:val="00196826"/>
    <w:rsid w:val="00197580"/>
    <w:rsid w:val="0019774A"/>
    <w:rsid w:val="00197BB0"/>
    <w:rsid w:val="001A0148"/>
    <w:rsid w:val="001A0DD4"/>
    <w:rsid w:val="001A26D9"/>
    <w:rsid w:val="001A2EEA"/>
    <w:rsid w:val="001A3079"/>
    <w:rsid w:val="001A3746"/>
    <w:rsid w:val="001A4C3F"/>
    <w:rsid w:val="001A4D5A"/>
    <w:rsid w:val="001A5FA5"/>
    <w:rsid w:val="001A6141"/>
    <w:rsid w:val="001A78A1"/>
    <w:rsid w:val="001A792B"/>
    <w:rsid w:val="001A7F8D"/>
    <w:rsid w:val="001B0433"/>
    <w:rsid w:val="001B22B0"/>
    <w:rsid w:val="001B261E"/>
    <w:rsid w:val="001B27B4"/>
    <w:rsid w:val="001B2AE8"/>
    <w:rsid w:val="001B3445"/>
    <w:rsid w:val="001B351B"/>
    <w:rsid w:val="001B47A4"/>
    <w:rsid w:val="001B510E"/>
    <w:rsid w:val="001B556F"/>
    <w:rsid w:val="001B5814"/>
    <w:rsid w:val="001B606B"/>
    <w:rsid w:val="001B79BC"/>
    <w:rsid w:val="001C1BD5"/>
    <w:rsid w:val="001C1BE9"/>
    <w:rsid w:val="001C2035"/>
    <w:rsid w:val="001C2207"/>
    <w:rsid w:val="001C3752"/>
    <w:rsid w:val="001C3B4E"/>
    <w:rsid w:val="001C3F73"/>
    <w:rsid w:val="001C53B0"/>
    <w:rsid w:val="001C6B25"/>
    <w:rsid w:val="001C7CF2"/>
    <w:rsid w:val="001D1058"/>
    <w:rsid w:val="001D1D73"/>
    <w:rsid w:val="001D2376"/>
    <w:rsid w:val="001D473A"/>
    <w:rsid w:val="001D4ED2"/>
    <w:rsid w:val="001D5F17"/>
    <w:rsid w:val="001D62A7"/>
    <w:rsid w:val="001D7354"/>
    <w:rsid w:val="001E00B0"/>
    <w:rsid w:val="001E01BC"/>
    <w:rsid w:val="001E073D"/>
    <w:rsid w:val="001E141D"/>
    <w:rsid w:val="001E1481"/>
    <w:rsid w:val="001E1DE6"/>
    <w:rsid w:val="001E26EA"/>
    <w:rsid w:val="001E27DF"/>
    <w:rsid w:val="001E3606"/>
    <w:rsid w:val="001E39E2"/>
    <w:rsid w:val="001E46EC"/>
    <w:rsid w:val="001E4D77"/>
    <w:rsid w:val="001E5698"/>
    <w:rsid w:val="001E6901"/>
    <w:rsid w:val="001E69B1"/>
    <w:rsid w:val="001E7430"/>
    <w:rsid w:val="001E7901"/>
    <w:rsid w:val="001F2124"/>
    <w:rsid w:val="001F2D26"/>
    <w:rsid w:val="001F4036"/>
    <w:rsid w:val="001F4E70"/>
    <w:rsid w:val="001F5629"/>
    <w:rsid w:val="001F74F1"/>
    <w:rsid w:val="001F775E"/>
    <w:rsid w:val="001F7A67"/>
    <w:rsid w:val="00201D05"/>
    <w:rsid w:val="00202C1F"/>
    <w:rsid w:val="00203473"/>
    <w:rsid w:val="00204549"/>
    <w:rsid w:val="00204CD7"/>
    <w:rsid w:val="00205E09"/>
    <w:rsid w:val="00205F89"/>
    <w:rsid w:val="00206D11"/>
    <w:rsid w:val="002071A7"/>
    <w:rsid w:val="002104D5"/>
    <w:rsid w:val="002112C9"/>
    <w:rsid w:val="00211572"/>
    <w:rsid w:val="002118A5"/>
    <w:rsid w:val="00211D43"/>
    <w:rsid w:val="0021305B"/>
    <w:rsid w:val="00213E10"/>
    <w:rsid w:val="0021415A"/>
    <w:rsid w:val="00214B31"/>
    <w:rsid w:val="00214B5C"/>
    <w:rsid w:val="002151B9"/>
    <w:rsid w:val="00216D54"/>
    <w:rsid w:val="002177DD"/>
    <w:rsid w:val="00217BB8"/>
    <w:rsid w:val="002207B5"/>
    <w:rsid w:val="00220C83"/>
    <w:rsid w:val="00220FBE"/>
    <w:rsid w:val="002215E3"/>
    <w:rsid w:val="002219FE"/>
    <w:rsid w:val="00221DED"/>
    <w:rsid w:val="002226AD"/>
    <w:rsid w:val="00222FAD"/>
    <w:rsid w:val="002233A8"/>
    <w:rsid w:val="00223AB5"/>
    <w:rsid w:val="00223E89"/>
    <w:rsid w:val="0022438A"/>
    <w:rsid w:val="00224779"/>
    <w:rsid w:val="00225362"/>
    <w:rsid w:val="0022538B"/>
    <w:rsid w:val="0022568E"/>
    <w:rsid w:val="00225E7B"/>
    <w:rsid w:val="002266C9"/>
    <w:rsid w:val="00226E2C"/>
    <w:rsid w:val="002275FA"/>
    <w:rsid w:val="0023005A"/>
    <w:rsid w:val="002304FA"/>
    <w:rsid w:val="00230950"/>
    <w:rsid w:val="002329A3"/>
    <w:rsid w:val="00233E30"/>
    <w:rsid w:val="00234C6A"/>
    <w:rsid w:val="00234F6F"/>
    <w:rsid w:val="00235A49"/>
    <w:rsid w:val="00235E4B"/>
    <w:rsid w:val="0023694C"/>
    <w:rsid w:val="00236A58"/>
    <w:rsid w:val="00240385"/>
    <w:rsid w:val="0024129A"/>
    <w:rsid w:val="0024186F"/>
    <w:rsid w:val="0024238D"/>
    <w:rsid w:val="00242C4B"/>
    <w:rsid w:val="00242E53"/>
    <w:rsid w:val="00242F62"/>
    <w:rsid w:val="002430AF"/>
    <w:rsid w:val="00243332"/>
    <w:rsid w:val="0024363B"/>
    <w:rsid w:val="00243A29"/>
    <w:rsid w:val="00243D90"/>
    <w:rsid w:val="00244AD8"/>
    <w:rsid w:val="00244AE1"/>
    <w:rsid w:val="00244CEB"/>
    <w:rsid w:val="00244E2A"/>
    <w:rsid w:val="002455A3"/>
    <w:rsid w:val="002456C3"/>
    <w:rsid w:val="002458E3"/>
    <w:rsid w:val="00245A9C"/>
    <w:rsid w:val="00245E2E"/>
    <w:rsid w:val="00246858"/>
    <w:rsid w:val="002469C3"/>
    <w:rsid w:val="002474A6"/>
    <w:rsid w:val="00247896"/>
    <w:rsid w:val="00247AA0"/>
    <w:rsid w:val="00247B5C"/>
    <w:rsid w:val="002500D5"/>
    <w:rsid w:val="0025038E"/>
    <w:rsid w:val="00251718"/>
    <w:rsid w:val="002517D6"/>
    <w:rsid w:val="0025237D"/>
    <w:rsid w:val="00253DF3"/>
    <w:rsid w:val="00253E10"/>
    <w:rsid w:val="0025401F"/>
    <w:rsid w:val="00254B90"/>
    <w:rsid w:val="00255A34"/>
    <w:rsid w:val="00255BBF"/>
    <w:rsid w:val="00255EEB"/>
    <w:rsid w:val="00256CE8"/>
    <w:rsid w:val="00257706"/>
    <w:rsid w:val="00260D8D"/>
    <w:rsid w:val="00261609"/>
    <w:rsid w:val="00261FE2"/>
    <w:rsid w:val="00263715"/>
    <w:rsid w:val="00263F17"/>
    <w:rsid w:val="0026457D"/>
    <w:rsid w:val="0026497A"/>
    <w:rsid w:val="00265840"/>
    <w:rsid w:val="002658AE"/>
    <w:rsid w:val="002659C9"/>
    <w:rsid w:val="00265F84"/>
    <w:rsid w:val="00266887"/>
    <w:rsid w:val="00267794"/>
    <w:rsid w:val="002702B0"/>
    <w:rsid w:val="00272344"/>
    <w:rsid w:val="002723B3"/>
    <w:rsid w:val="00272570"/>
    <w:rsid w:val="00272B31"/>
    <w:rsid w:val="00272DA1"/>
    <w:rsid w:val="00273100"/>
    <w:rsid w:val="00273BF9"/>
    <w:rsid w:val="0027441E"/>
    <w:rsid w:val="00274447"/>
    <w:rsid w:val="00274628"/>
    <w:rsid w:val="0027537E"/>
    <w:rsid w:val="002753BC"/>
    <w:rsid w:val="00275620"/>
    <w:rsid w:val="00275BA0"/>
    <w:rsid w:val="0027679E"/>
    <w:rsid w:val="0027788F"/>
    <w:rsid w:val="00277F60"/>
    <w:rsid w:val="0028050A"/>
    <w:rsid w:val="002806CA"/>
    <w:rsid w:val="00280831"/>
    <w:rsid w:val="00280AE0"/>
    <w:rsid w:val="00280F3F"/>
    <w:rsid w:val="00281B82"/>
    <w:rsid w:val="002844C3"/>
    <w:rsid w:val="002854E9"/>
    <w:rsid w:val="00285703"/>
    <w:rsid w:val="002862B8"/>
    <w:rsid w:val="00287186"/>
    <w:rsid w:val="002877F0"/>
    <w:rsid w:val="00287BB0"/>
    <w:rsid w:val="00287D2E"/>
    <w:rsid w:val="00290851"/>
    <w:rsid w:val="002920CC"/>
    <w:rsid w:val="00292471"/>
    <w:rsid w:val="00293CBC"/>
    <w:rsid w:val="00294183"/>
    <w:rsid w:val="00294670"/>
    <w:rsid w:val="00295903"/>
    <w:rsid w:val="00296A40"/>
    <w:rsid w:val="002A0AF2"/>
    <w:rsid w:val="002A1DFE"/>
    <w:rsid w:val="002A40B9"/>
    <w:rsid w:val="002A4CB3"/>
    <w:rsid w:val="002A58A2"/>
    <w:rsid w:val="002A5ECC"/>
    <w:rsid w:val="002A617B"/>
    <w:rsid w:val="002A6B76"/>
    <w:rsid w:val="002A70FD"/>
    <w:rsid w:val="002B2C6E"/>
    <w:rsid w:val="002B469B"/>
    <w:rsid w:val="002B4C9D"/>
    <w:rsid w:val="002B6641"/>
    <w:rsid w:val="002B6DFE"/>
    <w:rsid w:val="002B7415"/>
    <w:rsid w:val="002B75C0"/>
    <w:rsid w:val="002B7CEA"/>
    <w:rsid w:val="002B7E03"/>
    <w:rsid w:val="002C0AB8"/>
    <w:rsid w:val="002C0C02"/>
    <w:rsid w:val="002C0FED"/>
    <w:rsid w:val="002C101D"/>
    <w:rsid w:val="002C11FB"/>
    <w:rsid w:val="002C1356"/>
    <w:rsid w:val="002C1501"/>
    <w:rsid w:val="002C1E7A"/>
    <w:rsid w:val="002C2B2F"/>
    <w:rsid w:val="002C352F"/>
    <w:rsid w:val="002C368D"/>
    <w:rsid w:val="002C4061"/>
    <w:rsid w:val="002C46F8"/>
    <w:rsid w:val="002C4D8C"/>
    <w:rsid w:val="002C4E75"/>
    <w:rsid w:val="002C5559"/>
    <w:rsid w:val="002C5CC6"/>
    <w:rsid w:val="002D0DA8"/>
    <w:rsid w:val="002D1E6D"/>
    <w:rsid w:val="002D2391"/>
    <w:rsid w:val="002D3C15"/>
    <w:rsid w:val="002D40C2"/>
    <w:rsid w:val="002D4168"/>
    <w:rsid w:val="002D418C"/>
    <w:rsid w:val="002D54CC"/>
    <w:rsid w:val="002D565F"/>
    <w:rsid w:val="002D5F4F"/>
    <w:rsid w:val="002D65A0"/>
    <w:rsid w:val="002D6DDD"/>
    <w:rsid w:val="002E0166"/>
    <w:rsid w:val="002E0276"/>
    <w:rsid w:val="002E0727"/>
    <w:rsid w:val="002E0F41"/>
    <w:rsid w:val="002E1550"/>
    <w:rsid w:val="002E193D"/>
    <w:rsid w:val="002E1CE3"/>
    <w:rsid w:val="002E279D"/>
    <w:rsid w:val="002E3551"/>
    <w:rsid w:val="002E460C"/>
    <w:rsid w:val="002E5D3C"/>
    <w:rsid w:val="002E6A6E"/>
    <w:rsid w:val="002E7868"/>
    <w:rsid w:val="002E7D54"/>
    <w:rsid w:val="002F0642"/>
    <w:rsid w:val="002F09B7"/>
    <w:rsid w:val="002F1231"/>
    <w:rsid w:val="002F1FF9"/>
    <w:rsid w:val="002F3047"/>
    <w:rsid w:val="002F4AAA"/>
    <w:rsid w:val="002F4CA7"/>
    <w:rsid w:val="002F5359"/>
    <w:rsid w:val="002F5C2B"/>
    <w:rsid w:val="002F608C"/>
    <w:rsid w:val="002F6D60"/>
    <w:rsid w:val="002F6F3E"/>
    <w:rsid w:val="0030155B"/>
    <w:rsid w:val="003024FE"/>
    <w:rsid w:val="00303AC0"/>
    <w:rsid w:val="00303FC4"/>
    <w:rsid w:val="00303FE6"/>
    <w:rsid w:val="00304B77"/>
    <w:rsid w:val="00305121"/>
    <w:rsid w:val="00305839"/>
    <w:rsid w:val="00306873"/>
    <w:rsid w:val="00306BBE"/>
    <w:rsid w:val="0030768B"/>
    <w:rsid w:val="003077C0"/>
    <w:rsid w:val="00307ED6"/>
    <w:rsid w:val="003109AE"/>
    <w:rsid w:val="003116E7"/>
    <w:rsid w:val="00313169"/>
    <w:rsid w:val="00313301"/>
    <w:rsid w:val="00313703"/>
    <w:rsid w:val="0031392B"/>
    <w:rsid w:val="00315089"/>
    <w:rsid w:val="00317917"/>
    <w:rsid w:val="00317BBE"/>
    <w:rsid w:val="00317D51"/>
    <w:rsid w:val="00317DC5"/>
    <w:rsid w:val="0032062E"/>
    <w:rsid w:val="00320835"/>
    <w:rsid w:val="00320EA0"/>
    <w:rsid w:val="00321973"/>
    <w:rsid w:val="003220B0"/>
    <w:rsid w:val="00322375"/>
    <w:rsid w:val="00322CE7"/>
    <w:rsid w:val="003230C0"/>
    <w:rsid w:val="003246CF"/>
    <w:rsid w:val="003276D3"/>
    <w:rsid w:val="003279AF"/>
    <w:rsid w:val="003303AB"/>
    <w:rsid w:val="00330C83"/>
    <w:rsid w:val="00331788"/>
    <w:rsid w:val="003324D3"/>
    <w:rsid w:val="003330B6"/>
    <w:rsid w:val="00333684"/>
    <w:rsid w:val="00334C54"/>
    <w:rsid w:val="003359B5"/>
    <w:rsid w:val="003367FE"/>
    <w:rsid w:val="00336A73"/>
    <w:rsid w:val="003370B7"/>
    <w:rsid w:val="00337470"/>
    <w:rsid w:val="00337AD4"/>
    <w:rsid w:val="00337DAF"/>
    <w:rsid w:val="00340C23"/>
    <w:rsid w:val="0034156F"/>
    <w:rsid w:val="00341767"/>
    <w:rsid w:val="0034243F"/>
    <w:rsid w:val="003425C6"/>
    <w:rsid w:val="00343746"/>
    <w:rsid w:val="00344714"/>
    <w:rsid w:val="00345A17"/>
    <w:rsid w:val="00346EFD"/>
    <w:rsid w:val="003477C7"/>
    <w:rsid w:val="00347A1A"/>
    <w:rsid w:val="0035021A"/>
    <w:rsid w:val="00350696"/>
    <w:rsid w:val="00351342"/>
    <w:rsid w:val="00352B53"/>
    <w:rsid w:val="00352EAD"/>
    <w:rsid w:val="0035333F"/>
    <w:rsid w:val="00353C1F"/>
    <w:rsid w:val="00353D90"/>
    <w:rsid w:val="00354732"/>
    <w:rsid w:val="00354F05"/>
    <w:rsid w:val="0035514D"/>
    <w:rsid w:val="0035596F"/>
    <w:rsid w:val="00355ACC"/>
    <w:rsid w:val="00356832"/>
    <w:rsid w:val="00356A59"/>
    <w:rsid w:val="0035726E"/>
    <w:rsid w:val="003576FF"/>
    <w:rsid w:val="00357D74"/>
    <w:rsid w:val="00357ED7"/>
    <w:rsid w:val="00357FFC"/>
    <w:rsid w:val="00360F4F"/>
    <w:rsid w:val="00361303"/>
    <w:rsid w:val="003615BC"/>
    <w:rsid w:val="003617A8"/>
    <w:rsid w:val="00361A64"/>
    <w:rsid w:val="00361CC7"/>
    <w:rsid w:val="0036213A"/>
    <w:rsid w:val="00362619"/>
    <w:rsid w:val="003628E0"/>
    <w:rsid w:val="00362940"/>
    <w:rsid w:val="00363192"/>
    <w:rsid w:val="00363E15"/>
    <w:rsid w:val="003655C5"/>
    <w:rsid w:val="003669AA"/>
    <w:rsid w:val="003677F0"/>
    <w:rsid w:val="00367DC3"/>
    <w:rsid w:val="003704F4"/>
    <w:rsid w:val="003708BA"/>
    <w:rsid w:val="00370A27"/>
    <w:rsid w:val="00370AA8"/>
    <w:rsid w:val="00371658"/>
    <w:rsid w:val="00371DBB"/>
    <w:rsid w:val="00371E56"/>
    <w:rsid w:val="00372267"/>
    <w:rsid w:val="00372851"/>
    <w:rsid w:val="00372D24"/>
    <w:rsid w:val="00372E4C"/>
    <w:rsid w:val="00373942"/>
    <w:rsid w:val="0037453A"/>
    <w:rsid w:val="00374801"/>
    <w:rsid w:val="0037542F"/>
    <w:rsid w:val="003776C1"/>
    <w:rsid w:val="00380065"/>
    <w:rsid w:val="00380091"/>
    <w:rsid w:val="003802B9"/>
    <w:rsid w:val="0038076B"/>
    <w:rsid w:val="00381A25"/>
    <w:rsid w:val="003820B8"/>
    <w:rsid w:val="00382750"/>
    <w:rsid w:val="00382FC1"/>
    <w:rsid w:val="00383C26"/>
    <w:rsid w:val="003851E6"/>
    <w:rsid w:val="00385346"/>
    <w:rsid w:val="00385384"/>
    <w:rsid w:val="003855B3"/>
    <w:rsid w:val="00385DBC"/>
    <w:rsid w:val="00386DCC"/>
    <w:rsid w:val="0038738D"/>
    <w:rsid w:val="00387A1C"/>
    <w:rsid w:val="003902FB"/>
    <w:rsid w:val="00390918"/>
    <w:rsid w:val="00390AB5"/>
    <w:rsid w:val="00390B9E"/>
    <w:rsid w:val="00391735"/>
    <w:rsid w:val="003936C5"/>
    <w:rsid w:val="00393D4E"/>
    <w:rsid w:val="00394145"/>
    <w:rsid w:val="003947BF"/>
    <w:rsid w:val="00394950"/>
    <w:rsid w:val="00396303"/>
    <w:rsid w:val="00396F82"/>
    <w:rsid w:val="00397CAA"/>
    <w:rsid w:val="003A04CE"/>
    <w:rsid w:val="003A1ECD"/>
    <w:rsid w:val="003A232D"/>
    <w:rsid w:val="003A23BC"/>
    <w:rsid w:val="003A3B57"/>
    <w:rsid w:val="003A3C5D"/>
    <w:rsid w:val="003A3EA6"/>
    <w:rsid w:val="003A4250"/>
    <w:rsid w:val="003A4988"/>
    <w:rsid w:val="003A57D8"/>
    <w:rsid w:val="003A5F7B"/>
    <w:rsid w:val="003B0A63"/>
    <w:rsid w:val="003B0E1E"/>
    <w:rsid w:val="003B15DF"/>
    <w:rsid w:val="003B2227"/>
    <w:rsid w:val="003B2921"/>
    <w:rsid w:val="003B3583"/>
    <w:rsid w:val="003B3A33"/>
    <w:rsid w:val="003B3F49"/>
    <w:rsid w:val="003B4010"/>
    <w:rsid w:val="003B55E5"/>
    <w:rsid w:val="003B75EF"/>
    <w:rsid w:val="003B7A3F"/>
    <w:rsid w:val="003B7C22"/>
    <w:rsid w:val="003B7D59"/>
    <w:rsid w:val="003C095F"/>
    <w:rsid w:val="003C1303"/>
    <w:rsid w:val="003C15CC"/>
    <w:rsid w:val="003C20A7"/>
    <w:rsid w:val="003C2264"/>
    <w:rsid w:val="003C2346"/>
    <w:rsid w:val="003C23E2"/>
    <w:rsid w:val="003C23EF"/>
    <w:rsid w:val="003C24CF"/>
    <w:rsid w:val="003C2991"/>
    <w:rsid w:val="003C35C9"/>
    <w:rsid w:val="003C4AC1"/>
    <w:rsid w:val="003C6ABE"/>
    <w:rsid w:val="003C6B86"/>
    <w:rsid w:val="003C6F72"/>
    <w:rsid w:val="003C7DC5"/>
    <w:rsid w:val="003D112B"/>
    <w:rsid w:val="003D1698"/>
    <w:rsid w:val="003D1807"/>
    <w:rsid w:val="003D219E"/>
    <w:rsid w:val="003D268A"/>
    <w:rsid w:val="003D27C0"/>
    <w:rsid w:val="003D3206"/>
    <w:rsid w:val="003D370C"/>
    <w:rsid w:val="003D3770"/>
    <w:rsid w:val="003D6A12"/>
    <w:rsid w:val="003D7216"/>
    <w:rsid w:val="003D7388"/>
    <w:rsid w:val="003D7F8F"/>
    <w:rsid w:val="003D7FB8"/>
    <w:rsid w:val="003E00A8"/>
    <w:rsid w:val="003E0A87"/>
    <w:rsid w:val="003E0FF9"/>
    <w:rsid w:val="003E19E7"/>
    <w:rsid w:val="003E206D"/>
    <w:rsid w:val="003E23D3"/>
    <w:rsid w:val="003E3325"/>
    <w:rsid w:val="003E33C7"/>
    <w:rsid w:val="003E35E3"/>
    <w:rsid w:val="003E3D35"/>
    <w:rsid w:val="003E45A8"/>
    <w:rsid w:val="003E5450"/>
    <w:rsid w:val="003E57EF"/>
    <w:rsid w:val="003E6959"/>
    <w:rsid w:val="003E6C3F"/>
    <w:rsid w:val="003E7E6F"/>
    <w:rsid w:val="003F00D1"/>
    <w:rsid w:val="003F0D87"/>
    <w:rsid w:val="003F1137"/>
    <w:rsid w:val="003F1416"/>
    <w:rsid w:val="003F299A"/>
    <w:rsid w:val="003F29B5"/>
    <w:rsid w:val="003F4376"/>
    <w:rsid w:val="003F4F5B"/>
    <w:rsid w:val="003F5815"/>
    <w:rsid w:val="003F58E1"/>
    <w:rsid w:val="003F6383"/>
    <w:rsid w:val="003F66E2"/>
    <w:rsid w:val="003F7619"/>
    <w:rsid w:val="00401499"/>
    <w:rsid w:val="00401834"/>
    <w:rsid w:val="00401A0F"/>
    <w:rsid w:val="00401EFA"/>
    <w:rsid w:val="00403196"/>
    <w:rsid w:val="00403E9F"/>
    <w:rsid w:val="00404B07"/>
    <w:rsid w:val="00405830"/>
    <w:rsid w:val="00405CC8"/>
    <w:rsid w:val="00405FCB"/>
    <w:rsid w:val="00406300"/>
    <w:rsid w:val="00407671"/>
    <w:rsid w:val="0040788D"/>
    <w:rsid w:val="0041017F"/>
    <w:rsid w:val="0041080E"/>
    <w:rsid w:val="004111CA"/>
    <w:rsid w:val="00412206"/>
    <w:rsid w:val="004135A0"/>
    <w:rsid w:val="00413DA4"/>
    <w:rsid w:val="00414746"/>
    <w:rsid w:val="00414BF6"/>
    <w:rsid w:val="004156A2"/>
    <w:rsid w:val="00416262"/>
    <w:rsid w:val="00416325"/>
    <w:rsid w:val="00416765"/>
    <w:rsid w:val="00416CA2"/>
    <w:rsid w:val="0041756D"/>
    <w:rsid w:val="0042141A"/>
    <w:rsid w:val="0042154D"/>
    <w:rsid w:val="00421FCE"/>
    <w:rsid w:val="004234A3"/>
    <w:rsid w:val="00423847"/>
    <w:rsid w:val="00423870"/>
    <w:rsid w:val="00423958"/>
    <w:rsid w:val="0042522E"/>
    <w:rsid w:val="00425675"/>
    <w:rsid w:val="004257AA"/>
    <w:rsid w:val="00425855"/>
    <w:rsid w:val="0042609C"/>
    <w:rsid w:val="004270E2"/>
    <w:rsid w:val="004279F0"/>
    <w:rsid w:val="00430D89"/>
    <w:rsid w:val="00430ED8"/>
    <w:rsid w:val="004310D1"/>
    <w:rsid w:val="00431148"/>
    <w:rsid w:val="00432B84"/>
    <w:rsid w:val="0043306F"/>
    <w:rsid w:val="00433330"/>
    <w:rsid w:val="00433FA7"/>
    <w:rsid w:val="00434785"/>
    <w:rsid w:val="00434E58"/>
    <w:rsid w:val="004351B6"/>
    <w:rsid w:val="004353A7"/>
    <w:rsid w:val="00436FEF"/>
    <w:rsid w:val="004373E2"/>
    <w:rsid w:val="0043763E"/>
    <w:rsid w:val="0043780E"/>
    <w:rsid w:val="004378E5"/>
    <w:rsid w:val="00440197"/>
    <w:rsid w:val="004406BE"/>
    <w:rsid w:val="00440D07"/>
    <w:rsid w:val="00441D21"/>
    <w:rsid w:val="00442B9D"/>
    <w:rsid w:val="0044301E"/>
    <w:rsid w:val="0044340B"/>
    <w:rsid w:val="00446ADA"/>
    <w:rsid w:val="00450135"/>
    <w:rsid w:val="004505CE"/>
    <w:rsid w:val="00450739"/>
    <w:rsid w:val="004511C8"/>
    <w:rsid w:val="004528E5"/>
    <w:rsid w:val="00453282"/>
    <w:rsid w:val="00454925"/>
    <w:rsid w:val="00455626"/>
    <w:rsid w:val="00457906"/>
    <w:rsid w:val="0046139B"/>
    <w:rsid w:val="004620FD"/>
    <w:rsid w:val="00462182"/>
    <w:rsid w:val="00462542"/>
    <w:rsid w:val="004628AE"/>
    <w:rsid w:val="004636C8"/>
    <w:rsid w:val="004639A7"/>
    <w:rsid w:val="00463BD1"/>
    <w:rsid w:val="00465360"/>
    <w:rsid w:val="00466006"/>
    <w:rsid w:val="004664D7"/>
    <w:rsid w:val="004672F5"/>
    <w:rsid w:val="00467767"/>
    <w:rsid w:val="004677AE"/>
    <w:rsid w:val="00471204"/>
    <w:rsid w:val="004717EC"/>
    <w:rsid w:val="004718EC"/>
    <w:rsid w:val="00472046"/>
    <w:rsid w:val="00472C57"/>
    <w:rsid w:val="0047480F"/>
    <w:rsid w:val="00474F34"/>
    <w:rsid w:val="004752E3"/>
    <w:rsid w:val="00475469"/>
    <w:rsid w:val="0047589B"/>
    <w:rsid w:val="00476071"/>
    <w:rsid w:val="00476329"/>
    <w:rsid w:val="004769EB"/>
    <w:rsid w:val="00476A73"/>
    <w:rsid w:val="00477052"/>
    <w:rsid w:val="00480703"/>
    <w:rsid w:val="004815E9"/>
    <w:rsid w:val="0048189A"/>
    <w:rsid w:val="0048190B"/>
    <w:rsid w:val="00482A3E"/>
    <w:rsid w:val="004833D0"/>
    <w:rsid w:val="00484457"/>
    <w:rsid w:val="0048490B"/>
    <w:rsid w:val="00485C0B"/>
    <w:rsid w:val="00485FBE"/>
    <w:rsid w:val="0048740A"/>
    <w:rsid w:val="004878B6"/>
    <w:rsid w:val="0049121E"/>
    <w:rsid w:val="00491444"/>
    <w:rsid w:val="00491FD5"/>
    <w:rsid w:val="00492090"/>
    <w:rsid w:val="00493109"/>
    <w:rsid w:val="00493373"/>
    <w:rsid w:val="00493BAE"/>
    <w:rsid w:val="00493C45"/>
    <w:rsid w:val="00493FFE"/>
    <w:rsid w:val="00494EA0"/>
    <w:rsid w:val="00495521"/>
    <w:rsid w:val="00495BA4"/>
    <w:rsid w:val="004964DB"/>
    <w:rsid w:val="00497FAD"/>
    <w:rsid w:val="004A042A"/>
    <w:rsid w:val="004A214C"/>
    <w:rsid w:val="004A280A"/>
    <w:rsid w:val="004A3861"/>
    <w:rsid w:val="004A3920"/>
    <w:rsid w:val="004A3ABC"/>
    <w:rsid w:val="004A47A4"/>
    <w:rsid w:val="004A4CAF"/>
    <w:rsid w:val="004A5221"/>
    <w:rsid w:val="004A538A"/>
    <w:rsid w:val="004A579A"/>
    <w:rsid w:val="004A5E74"/>
    <w:rsid w:val="004A67CD"/>
    <w:rsid w:val="004B0012"/>
    <w:rsid w:val="004B02B4"/>
    <w:rsid w:val="004B0489"/>
    <w:rsid w:val="004B073C"/>
    <w:rsid w:val="004B19F0"/>
    <w:rsid w:val="004B21E6"/>
    <w:rsid w:val="004B2AE9"/>
    <w:rsid w:val="004B3889"/>
    <w:rsid w:val="004B6225"/>
    <w:rsid w:val="004B6232"/>
    <w:rsid w:val="004B6277"/>
    <w:rsid w:val="004B6AB7"/>
    <w:rsid w:val="004B7197"/>
    <w:rsid w:val="004B7FF8"/>
    <w:rsid w:val="004C172D"/>
    <w:rsid w:val="004C2179"/>
    <w:rsid w:val="004C3448"/>
    <w:rsid w:val="004C3C56"/>
    <w:rsid w:val="004C3E17"/>
    <w:rsid w:val="004C419F"/>
    <w:rsid w:val="004C42DE"/>
    <w:rsid w:val="004C4E42"/>
    <w:rsid w:val="004C5452"/>
    <w:rsid w:val="004C598F"/>
    <w:rsid w:val="004C6827"/>
    <w:rsid w:val="004C749F"/>
    <w:rsid w:val="004C7542"/>
    <w:rsid w:val="004C7941"/>
    <w:rsid w:val="004C7DC7"/>
    <w:rsid w:val="004D033D"/>
    <w:rsid w:val="004D0803"/>
    <w:rsid w:val="004D088F"/>
    <w:rsid w:val="004D0B2F"/>
    <w:rsid w:val="004D184A"/>
    <w:rsid w:val="004D37DF"/>
    <w:rsid w:val="004D3AB7"/>
    <w:rsid w:val="004D3D19"/>
    <w:rsid w:val="004D3FD9"/>
    <w:rsid w:val="004D46D2"/>
    <w:rsid w:val="004D4CA2"/>
    <w:rsid w:val="004D5202"/>
    <w:rsid w:val="004D560A"/>
    <w:rsid w:val="004D6971"/>
    <w:rsid w:val="004D6C38"/>
    <w:rsid w:val="004D6CB0"/>
    <w:rsid w:val="004D7B52"/>
    <w:rsid w:val="004E15F8"/>
    <w:rsid w:val="004E231A"/>
    <w:rsid w:val="004E24CE"/>
    <w:rsid w:val="004E2786"/>
    <w:rsid w:val="004E31ED"/>
    <w:rsid w:val="004E351C"/>
    <w:rsid w:val="004E4100"/>
    <w:rsid w:val="004E4880"/>
    <w:rsid w:val="004E4D73"/>
    <w:rsid w:val="004E552D"/>
    <w:rsid w:val="004E56E1"/>
    <w:rsid w:val="004E684E"/>
    <w:rsid w:val="004E6B38"/>
    <w:rsid w:val="004F009D"/>
    <w:rsid w:val="004F0AD6"/>
    <w:rsid w:val="004F1B79"/>
    <w:rsid w:val="004F2284"/>
    <w:rsid w:val="004F4334"/>
    <w:rsid w:val="004F4DB1"/>
    <w:rsid w:val="004F5B3F"/>
    <w:rsid w:val="004F710C"/>
    <w:rsid w:val="004F7E47"/>
    <w:rsid w:val="00500815"/>
    <w:rsid w:val="0050093F"/>
    <w:rsid w:val="00500A45"/>
    <w:rsid w:val="00500A7A"/>
    <w:rsid w:val="00500B49"/>
    <w:rsid w:val="00500BC4"/>
    <w:rsid w:val="00500BFB"/>
    <w:rsid w:val="00500ED2"/>
    <w:rsid w:val="00501040"/>
    <w:rsid w:val="0050150E"/>
    <w:rsid w:val="005015E2"/>
    <w:rsid w:val="00501BDB"/>
    <w:rsid w:val="00501C00"/>
    <w:rsid w:val="00501C42"/>
    <w:rsid w:val="005028FB"/>
    <w:rsid w:val="005030C3"/>
    <w:rsid w:val="005035EC"/>
    <w:rsid w:val="00503930"/>
    <w:rsid w:val="00505433"/>
    <w:rsid w:val="00506CF2"/>
    <w:rsid w:val="00507BEC"/>
    <w:rsid w:val="00507ED5"/>
    <w:rsid w:val="0051048F"/>
    <w:rsid w:val="00510B0A"/>
    <w:rsid w:val="00510DC5"/>
    <w:rsid w:val="0051147F"/>
    <w:rsid w:val="005114F7"/>
    <w:rsid w:val="0051153E"/>
    <w:rsid w:val="00511591"/>
    <w:rsid w:val="00511E08"/>
    <w:rsid w:val="00512B1F"/>
    <w:rsid w:val="00513348"/>
    <w:rsid w:val="00513F62"/>
    <w:rsid w:val="00515157"/>
    <w:rsid w:val="00515242"/>
    <w:rsid w:val="005167DD"/>
    <w:rsid w:val="00516965"/>
    <w:rsid w:val="00520371"/>
    <w:rsid w:val="00520393"/>
    <w:rsid w:val="00521250"/>
    <w:rsid w:val="00521A79"/>
    <w:rsid w:val="005228A5"/>
    <w:rsid w:val="00523EED"/>
    <w:rsid w:val="00523EF0"/>
    <w:rsid w:val="005253A3"/>
    <w:rsid w:val="00526178"/>
    <w:rsid w:val="00530C49"/>
    <w:rsid w:val="00530C5D"/>
    <w:rsid w:val="00530D4E"/>
    <w:rsid w:val="00532676"/>
    <w:rsid w:val="00533759"/>
    <w:rsid w:val="005338DB"/>
    <w:rsid w:val="00533974"/>
    <w:rsid w:val="005348BD"/>
    <w:rsid w:val="00535B91"/>
    <w:rsid w:val="005364DC"/>
    <w:rsid w:val="005364E2"/>
    <w:rsid w:val="00536CEC"/>
    <w:rsid w:val="005374CF"/>
    <w:rsid w:val="00540C0E"/>
    <w:rsid w:val="005416B2"/>
    <w:rsid w:val="005422AD"/>
    <w:rsid w:val="00543DDF"/>
    <w:rsid w:val="00544119"/>
    <w:rsid w:val="00544284"/>
    <w:rsid w:val="005454B5"/>
    <w:rsid w:val="005455F7"/>
    <w:rsid w:val="0054618A"/>
    <w:rsid w:val="00547DDA"/>
    <w:rsid w:val="00550A55"/>
    <w:rsid w:val="005531EC"/>
    <w:rsid w:val="00553C72"/>
    <w:rsid w:val="00554267"/>
    <w:rsid w:val="00554872"/>
    <w:rsid w:val="00554890"/>
    <w:rsid w:val="00555050"/>
    <w:rsid w:val="005554F7"/>
    <w:rsid w:val="00561FDF"/>
    <w:rsid w:val="005620A1"/>
    <w:rsid w:val="005625EA"/>
    <w:rsid w:val="005629E7"/>
    <w:rsid w:val="00563993"/>
    <w:rsid w:val="00563C4F"/>
    <w:rsid w:val="00563C6D"/>
    <w:rsid w:val="00563E53"/>
    <w:rsid w:val="00564760"/>
    <w:rsid w:val="00565DE2"/>
    <w:rsid w:val="005670A7"/>
    <w:rsid w:val="00567C4F"/>
    <w:rsid w:val="00567D8E"/>
    <w:rsid w:val="0057071A"/>
    <w:rsid w:val="00570D06"/>
    <w:rsid w:val="00570FB1"/>
    <w:rsid w:val="00570FE2"/>
    <w:rsid w:val="005712EB"/>
    <w:rsid w:val="0057133C"/>
    <w:rsid w:val="0057307E"/>
    <w:rsid w:val="0057339A"/>
    <w:rsid w:val="00573937"/>
    <w:rsid w:val="00574511"/>
    <w:rsid w:val="00574BDD"/>
    <w:rsid w:val="00575D25"/>
    <w:rsid w:val="00576CDF"/>
    <w:rsid w:val="005777F1"/>
    <w:rsid w:val="00580C8A"/>
    <w:rsid w:val="00581346"/>
    <w:rsid w:val="005819E2"/>
    <w:rsid w:val="00582283"/>
    <w:rsid w:val="00582D06"/>
    <w:rsid w:val="0058350C"/>
    <w:rsid w:val="00584400"/>
    <w:rsid w:val="00584754"/>
    <w:rsid w:val="0058797A"/>
    <w:rsid w:val="00587A4F"/>
    <w:rsid w:val="00587C1A"/>
    <w:rsid w:val="00590F37"/>
    <w:rsid w:val="00591F4E"/>
    <w:rsid w:val="00592712"/>
    <w:rsid w:val="0059346B"/>
    <w:rsid w:val="00593BA8"/>
    <w:rsid w:val="00595F67"/>
    <w:rsid w:val="00596B6A"/>
    <w:rsid w:val="00597F87"/>
    <w:rsid w:val="005A06C0"/>
    <w:rsid w:val="005A0B99"/>
    <w:rsid w:val="005A0C87"/>
    <w:rsid w:val="005A0E17"/>
    <w:rsid w:val="005A1FAA"/>
    <w:rsid w:val="005A225C"/>
    <w:rsid w:val="005A22FA"/>
    <w:rsid w:val="005A2D70"/>
    <w:rsid w:val="005A30DA"/>
    <w:rsid w:val="005A340A"/>
    <w:rsid w:val="005A59F3"/>
    <w:rsid w:val="005A67A7"/>
    <w:rsid w:val="005A6E0E"/>
    <w:rsid w:val="005B27EF"/>
    <w:rsid w:val="005B2840"/>
    <w:rsid w:val="005B3825"/>
    <w:rsid w:val="005B3838"/>
    <w:rsid w:val="005B38B9"/>
    <w:rsid w:val="005B3A9F"/>
    <w:rsid w:val="005B4788"/>
    <w:rsid w:val="005B50CF"/>
    <w:rsid w:val="005B65B5"/>
    <w:rsid w:val="005B6CB8"/>
    <w:rsid w:val="005B75AF"/>
    <w:rsid w:val="005C0124"/>
    <w:rsid w:val="005C05EC"/>
    <w:rsid w:val="005C1BE4"/>
    <w:rsid w:val="005C22E8"/>
    <w:rsid w:val="005C252A"/>
    <w:rsid w:val="005C28CC"/>
    <w:rsid w:val="005C32F8"/>
    <w:rsid w:val="005C3D27"/>
    <w:rsid w:val="005C516C"/>
    <w:rsid w:val="005C5E3D"/>
    <w:rsid w:val="005C67E2"/>
    <w:rsid w:val="005C6B30"/>
    <w:rsid w:val="005C77A5"/>
    <w:rsid w:val="005D0072"/>
    <w:rsid w:val="005D013B"/>
    <w:rsid w:val="005D084F"/>
    <w:rsid w:val="005D096A"/>
    <w:rsid w:val="005D0CE4"/>
    <w:rsid w:val="005D21AB"/>
    <w:rsid w:val="005D2407"/>
    <w:rsid w:val="005D316F"/>
    <w:rsid w:val="005D3B8D"/>
    <w:rsid w:val="005D403F"/>
    <w:rsid w:val="005D43BA"/>
    <w:rsid w:val="005D45A4"/>
    <w:rsid w:val="005D5431"/>
    <w:rsid w:val="005D58F8"/>
    <w:rsid w:val="005D6192"/>
    <w:rsid w:val="005D6988"/>
    <w:rsid w:val="005D6F75"/>
    <w:rsid w:val="005D7425"/>
    <w:rsid w:val="005E0009"/>
    <w:rsid w:val="005E0E08"/>
    <w:rsid w:val="005E1EFC"/>
    <w:rsid w:val="005E3C4C"/>
    <w:rsid w:val="005E3D91"/>
    <w:rsid w:val="005E466C"/>
    <w:rsid w:val="005E56B3"/>
    <w:rsid w:val="005E64EE"/>
    <w:rsid w:val="005E6973"/>
    <w:rsid w:val="005E7179"/>
    <w:rsid w:val="005E7425"/>
    <w:rsid w:val="005F16F0"/>
    <w:rsid w:val="005F2302"/>
    <w:rsid w:val="005F28D4"/>
    <w:rsid w:val="005F35E8"/>
    <w:rsid w:val="005F376A"/>
    <w:rsid w:val="005F42B8"/>
    <w:rsid w:val="005F5198"/>
    <w:rsid w:val="005F5A67"/>
    <w:rsid w:val="005F616A"/>
    <w:rsid w:val="005F6445"/>
    <w:rsid w:val="005F7FF1"/>
    <w:rsid w:val="0060074E"/>
    <w:rsid w:val="006008A5"/>
    <w:rsid w:val="006015BE"/>
    <w:rsid w:val="00601869"/>
    <w:rsid w:val="00602503"/>
    <w:rsid w:val="0060308A"/>
    <w:rsid w:val="00603266"/>
    <w:rsid w:val="00603B4A"/>
    <w:rsid w:val="00603EDE"/>
    <w:rsid w:val="00604896"/>
    <w:rsid w:val="00604E52"/>
    <w:rsid w:val="00604E9F"/>
    <w:rsid w:val="00606455"/>
    <w:rsid w:val="00606B87"/>
    <w:rsid w:val="0060783C"/>
    <w:rsid w:val="006103E8"/>
    <w:rsid w:val="0061130D"/>
    <w:rsid w:val="00611D24"/>
    <w:rsid w:val="00612179"/>
    <w:rsid w:val="00612BA4"/>
    <w:rsid w:val="00612C1C"/>
    <w:rsid w:val="006141F9"/>
    <w:rsid w:val="00615E69"/>
    <w:rsid w:val="00616EDB"/>
    <w:rsid w:val="00620000"/>
    <w:rsid w:val="006203D8"/>
    <w:rsid w:val="006214CC"/>
    <w:rsid w:val="00621698"/>
    <w:rsid w:val="0062172F"/>
    <w:rsid w:val="00621E2C"/>
    <w:rsid w:val="006221EB"/>
    <w:rsid w:val="00623277"/>
    <w:rsid w:val="00623457"/>
    <w:rsid w:val="00623A42"/>
    <w:rsid w:val="006242F2"/>
    <w:rsid w:val="0062464B"/>
    <w:rsid w:val="00624EE7"/>
    <w:rsid w:val="00625D9D"/>
    <w:rsid w:val="006263C3"/>
    <w:rsid w:val="00626858"/>
    <w:rsid w:val="00626D14"/>
    <w:rsid w:val="00627DF3"/>
    <w:rsid w:val="00630091"/>
    <w:rsid w:val="006302CB"/>
    <w:rsid w:val="00630CA8"/>
    <w:rsid w:val="00630DDE"/>
    <w:rsid w:val="00631EB3"/>
    <w:rsid w:val="00632EB5"/>
    <w:rsid w:val="00634381"/>
    <w:rsid w:val="00634448"/>
    <w:rsid w:val="00634A69"/>
    <w:rsid w:val="00635517"/>
    <w:rsid w:val="00635593"/>
    <w:rsid w:val="00635E4A"/>
    <w:rsid w:val="00636355"/>
    <w:rsid w:val="006366DE"/>
    <w:rsid w:val="00637013"/>
    <w:rsid w:val="00637469"/>
    <w:rsid w:val="00641CC0"/>
    <w:rsid w:val="00641E15"/>
    <w:rsid w:val="00642604"/>
    <w:rsid w:val="00643046"/>
    <w:rsid w:val="006430A2"/>
    <w:rsid w:val="006431ED"/>
    <w:rsid w:val="00643A77"/>
    <w:rsid w:val="00644319"/>
    <w:rsid w:val="00645197"/>
    <w:rsid w:val="00646352"/>
    <w:rsid w:val="006468A5"/>
    <w:rsid w:val="00647DDB"/>
    <w:rsid w:val="0065191A"/>
    <w:rsid w:val="006525AD"/>
    <w:rsid w:val="00653130"/>
    <w:rsid w:val="00653BDC"/>
    <w:rsid w:val="00653E70"/>
    <w:rsid w:val="00653F2B"/>
    <w:rsid w:val="0065424F"/>
    <w:rsid w:val="006556E2"/>
    <w:rsid w:val="00656484"/>
    <w:rsid w:val="006565DC"/>
    <w:rsid w:val="00657BB1"/>
    <w:rsid w:val="006600AA"/>
    <w:rsid w:val="006609B0"/>
    <w:rsid w:val="00660F6D"/>
    <w:rsid w:val="0066189B"/>
    <w:rsid w:val="00662DEA"/>
    <w:rsid w:val="00662F66"/>
    <w:rsid w:val="00663C2E"/>
    <w:rsid w:val="0066573D"/>
    <w:rsid w:val="00666CAB"/>
    <w:rsid w:val="006672DF"/>
    <w:rsid w:val="00667423"/>
    <w:rsid w:val="00667522"/>
    <w:rsid w:val="00671B68"/>
    <w:rsid w:val="0067356D"/>
    <w:rsid w:val="00674B18"/>
    <w:rsid w:val="00675168"/>
    <w:rsid w:val="00676CE6"/>
    <w:rsid w:val="006779D0"/>
    <w:rsid w:val="00680911"/>
    <w:rsid w:val="00680EC2"/>
    <w:rsid w:val="00682195"/>
    <w:rsid w:val="00682DF2"/>
    <w:rsid w:val="006832C4"/>
    <w:rsid w:val="00683A1C"/>
    <w:rsid w:val="00683CC9"/>
    <w:rsid w:val="006848AD"/>
    <w:rsid w:val="0068490B"/>
    <w:rsid w:val="00684EB3"/>
    <w:rsid w:val="0068526A"/>
    <w:rsid w:val="006852C8"/>
    <w:rsid w:val="00685E12"/>
    <w:rsid w:val="00685E30"/>
    <w:rsid w:val="00685FE6"/>
    <w:rsid w:val="00686806"/>
    <w:rsid w:val="00687804"/>
    <w:rsid w:val="0069011C"/>
    <w:rsid w:val="00690392"/>
    <w:rsid w:val="006908B4"/>
    <w:rsid w:val="00691106"/>
    <w:rsid w:val="00691359"/>
    <w:rsid w:val="006914B5"/>
    <w:rsid w:val="00691755"/>
    <w:rsid w:val="00691CA5"/>
    <w:rsid w:val="0069326D"/>
    <w:rsid w:val="006932B5"/>
    <w:rsid w:val="006936EB"/>
    <w:rsid w:val="00693A40"/>
    <w:rsid w:val="00694D3D"/>
    <w:rsid w:val="00694D9E"/>
    <w:rsid w:val="0069507E"/>
    <w:rsid w:val="006952F6"/>
    <w:rsid w:val="00695DDF"/>
    <w:rsid w:val="00695F29"/>
    <w:rsid w:val="0069658D"/>
    <w:rsid w:val="006975AB"/>
    <w:rsid w:val="00697FC7"/>
    <w:rsid w:val="006A0B39"/>
    <w:rsid w:val="006A119F"/>
    <w:rsid w:val="006A11E1"/>
    <w:rsid w:val="006A1452"/>
    <w:rsid w:val="006A190E"/>
    <w:rsid w:val="006A2793"/>
    <w:rsid w:val="006A2B28"/>
    <w:rsid w:val="006A3B00"/>
    <w:rsid w:val="006A4538"/>
    <w:rsid w:val="006A4E31"/>
    <w:rsid w:val="006A4FE4"/>
    <w:rsid w:val="006A51D4"/>
    <w:rsid w:val="006A5793"/>
    <w:rsid w:val="006A70E5"/>
    <w:rsid w:val="006A7AE4"/>
    <w:rsid w:val="006A7F3C"/>
    <w:rsid w:val="006B0DB0"/>
    <w:rsid w:val="006B0E2C"/>
    <w:rsid w:val="006B23DC"/>
    <w:rsid w:val="006B2644"/>
    <w:rsid w:val="006B31D8"/>
    <w:rsid w:val="006B4A1A"/>
    <w:rsid w:val="006B4DAE"/>
    <w:rsid w:val="006B51F5"/>
    <w:rsid w:val="006B5905"/>
    <w:rsid w:val="006B5CCC"/>
    <w:rsid w:val="006B5DD6"/>
    <w:rsid w:val="006B6A66"/>
    <w:rsid w:val="006B76F7"/>
    <w:rsid w:val="006B7977"/>
    <w:rsid w:val="006B7A63"/>
    <w:rsid w:val="006B7B24"/>
    <w:rsid w:val="006C0AA7"/>
    <w:rsid w:val="006C0F2A"/>
    <w:rsid w:val="006C228E"/>
    <w:rsid w:val="006C230B"/>
    <w:rsid w:val="006C5B6B"/>
    <w:rsid w:val="006C5C5A"/>
    <w:rsid w:val="006C5F5B"/>
    <w:rsid w:val="006D00B2"/>
    <w:rsid w:val="006D0CD3"/>
    <w:rsid w:val="006D132E"/>
    <w:rsid w:val="006D1EFE"/>
    <w:rsid w:val="006D2762"/>
    <w:rsid w:val="006D568B"/>
    <w:rsid w:val="006D5B0C"/>
    <w:rsid w:val="006D5C5A"/>
    <w:rsid w:val="006D5D19"/>
    <w:rsid w:val="006D6855"/>
    <w:rsid w:val="006D7290"/>
    <w:rsid w:val="006D73B2"/>
    <w:rsid w:val="006D7AE1"/>
    <w:rsid w:val="006E1111"/>
    <w:rsid w:val="006E2BD1"/>
    <w:rsid w:val="006E4312"/>
    <w:rsid w:val="006E4F86"/>
    <w:rsid w:val="006E6A15"/>
    <w:rsid w:val="006E6C48"/>
    <w:rsid w:val="006E72CF"/>
    <w:rsid w:val="006E75C5"/>
    <w:rsid w:val="006F0689"/>
    <w:rsid w:val="006F0B3D"/>
    <w:rsid w:val="006F0D12"/>
    <w:rsid w:val="006F0D47"/>
    <w:rsid w:val="006F1D27"/>
    <w:rsid w:val="006F2CC0"/>
    <w:rsid w:val="006F2DF5"/>
    <w:rsid w:val="006F407B"/>
    <w:rsid w:val="006F6315"/>
    <w:rsid w:val="006F6693"/>
    <w:rsid w:val="006F72AB"/>
    <w:rsid w:val="007016B3"/>
    <w:rsid w:val="007018C1"/>
    <w:rsid w:val="0070296F"/>
    <w:rsid w:val="00702D72"/>
    <w:rsid w:val="00702DB7"/>
    <w:rsid w:val="00703F27"/>
    <w:rsid w:val="007044A3"/>
    <w:rsid w:val="00704A64"/>
    <w:rsid w:val="007066A3"/>
    <w:rsid w:val="0070744E"/>
    <w:rsid w:val="0070790F"/>
    <w:rsid w:val="00707F9A"/>
    <w:rsid w:val="007100C9"/>
    <w:rsid w:val="007101BB"/>
    <w:rsid w:val="0071172D"/>
    <w:rsid w:val="007119F3"/>
    <w:rsid w:val="00712BAF"/>
    <w:rsid w:val="00712D9C"/>
    <w:rsid w:val="00712E22"/>
    <w:rsid w:val="00713044"/>
    <w:rsid w:val="00713082"/>
    <w:rsid w:val="00713154"/>
    <w:rsid w:val="00714994"/>
    <w:rsid w:val="00714C1C"/>
    <w:rsid w:val="00714F3E"/>
    <w:rsid w:val="00715272"/>
    <w:rsid w:val="00715ECD"/>
    <w:rsid w:val="00716052"/>
    <w:rsid w:val="0071630B"/>
    <w:rsid w:val="00716874"/>
    <w:rsid w:val="0071784D"/>
    <w:rsid w:val="00717B49"/>
    <w:rsid w:val="007203AD"/>
    <w:rsid w:val="00720A10"/>
    <w:rsid w:val="00721F08"/>
    <w:rsid w:val="00723744"/>
    <w:rsid w:val="00723860"/>
    <w:rsid w:val="007247FB"/>
    <w:rsid w:val="00725190"/>
    <w:rsid w:val="007259B6"/>
    <w:rsid w:val="007259FD"/>
    <w:rsid w:val="00725E8D"/>
    <w:rsid w:val="0072622C"/>
    <w:rsid w:val="00726B15"/>
    <w:rsid w:val="00727212"/>
    <w:rsid w:val="00730161"/>
    <w:rsid w:val="00730941"/>
    <w:rsid w:val="007326DB"/>
    <w:rsid w:val="00733263"/>
    <w:rsid w:val="00734175"/>
    <w:rsid w:val="0073461A"/>
    <w:rsid w:val="007347A6"/>
    <w:rsid w:val="00734CD3"/>
    <w:rsid w:val="00734D86"/>
    <w:rsid w:val="00734D8C"/>
    <w:rsid w:val="0073528B"/>
    <w:rsid w:val="00735501"/>
    <w:rsid w:val="00735A84"/>
    <w:rsid w:val="00736A86"/>
    <w:rsid w:val="00737090"/>
    <w:rsid w:val="00737F2B"/>
    <w:rsid w:val="007403A8"/>
    <w:rsid w:val="00740662"/>
    <w:rsid w:val="00742202"/>
    <w:rsid w:val="00742945"/>
    <w:rsid w:val="00743496"/>
    <w:rsid w:val="00743BA6"/>
    <w:rsid w:val="007444D6"/>
    <w:rsid w:val="00744B45"/>
    <w:rsid w:val="00744C97"/>
    <w:rsid w:val="007455BE"/>
    <w:rsid w:val="0074726B"/>
    <w:rsid w:val="00750B96"/>
    <w:rsid w:val="00751652"/>
    <w:rsid w:val="00751B51"/>
    <w:rsid w:val="0075208E"/>
    <w:rsid w:val="00753361"/>
    <w:rsid w:val="00753FDF"/>
    <w:rsid w:val="00754519"/>
    <w:rsid w:val="00754819"/>
    <w:rsid w:val="00754DA4"/>
    <w:rsid w:val="0075556E"/>
    <w:rsid w:val="007558CC"/>
    <w:rsid w:val="00755B7C"/>
    <w:rsid w:val="00755E4C"/>
    <w:rsid w:val="00756962"/>
    <w:rsid w:val="0075750A"/>
    <w:rsid w:val="007578BB"/>
    <w:rsid w:val="00760708"/>
    <w:rsid w:val="007607C8"/>
    <w:rsid w:val="0076199D"/>
    <w:rsid w:val="00762C95"/>
    <w:rsid w:val="007631BE"/>
    <w:rsid w:val="007631E8"/>
    <w:rsid w:val="00763A74"/>
    <w:rsid w:val="00764607"/>
    <w:rsid w:val="00764C5D"/>
    <w:rsid w:val="00764D52"/>
    <w:rsid w:val="00764ED7"/>
    <w:rsid w:val="00764F30"/>
    <w:rsid w:val="007651CB"/>
    <w:rsid w:val="007656EE"/>
    <w:rsid w:val="00766801"/>
    <w:rsid w:val="0076729E"/>
    <w:rsid w:val="00767450"/>
    <w:rsid w:val="007677A6"/>
    <w:rsid w:val="007677C5"/>
    <w:rsid w:val="00767A0A"/>
    <w:rsid w:val="00770044"/>
    <w:rsid w:val="00770698"/>
    <w:rsid w:val="00770F9A"/>
    <w:rsid w:val="00771D9C"/>
    <w:rsid w:val="00772F9A"/>
    <w:rsid w:val="0077307E"/>
    <w:rsid w:val="0077361D"/>
    <w:rsid w:val="007742EC"/>
    <w:rsid w:val="00775305"/>
    <w:rsid w:val="00775EA4"/>
    <w:rsid w:val="00776F21"/>
    <w:rsid w:val="0077723E"/>
    <w:rsid w:val="007775D5"/>
    <w:rsid w:val="00780DEF"/>
    <w:rsid w:val="00780E53"/>
    <w:rsid w:val="007817B1"/>
    <w:rsid w:val="00781A30"/>
    <w:rsid w:val="00781B93"/>
    <w:rsid w:val="00782057"/>
    <w:rsid w:val="00782816"/>
    <w:rsid w:val="0078300D"/>
    <w:rsid w:val="007831A6"/>
    <w:rsid w:val="00783717"/>
    <w:rsid w:val="00783B9E"/>
    <w:rsid w:val="00783E77"/>
    <w:rsid w:val="0078419C"/>
    <w:rsid w:val="00784210"/>
    <w:rsid w:val="00784C49"/>
    <w:rsid w:val="00784D10"/>
    <w:rsid w:val="007856EC"/>
    <w:rsid w:val="00785DCF"/>
    <w:rsid w:val="007864A9"/>
    <w:rsid w:val="0078665B"/>
    <w:rsid w:val="007871A4"/>
    <w:rsid w:val="007875C1"/>
    <w:rsid w:val="00787BFA"/>
    <w:rsid w:val="00790281"/>
    <w:rsid w:val="00791723"/>
    <w:rsid w:val="00792876"/>
    <w:rsid w:val="00792D3B"/>
    <w:rsid w:val="0079317E"/>
    <w:rsid w:val="0079445B"/>
    <w:rsid w:val="007958B5"/>
    <w:rsid w:val="00796D25"/>
    <w:rsid w:val="00797AED"/>
    <w:rsid w:val="007A0FC0"/>
    <w:rsid w:val="007A16F9"/>
    <w:rsid w:val="007A25E5"/>
    <w:rsid w:val="007A26F9"/>
    <w:rsid w:val="007A2B4D"/>
    <w:rsid w:val="007A36C4"/>
    <w:rsid w:val="007A3F78"/>
    <w:rsid w:val="007A4B60"/>
    <w:rsid w:val="007A4E47"/>
    <w:rsid w:val="007A6147"/>
    <w:rsid w:val="007A6173"/>
    <w:rsid w:val="007A6C31"/>
    <w:rsid w:val="007A77CE"/>
    <w:rsid w:val="007A7B3C"/>
    <w:rsid w:val="007A7EA5"/>
    <w:rsid w:val="007B0C55"/>
    <w:rsid w:val="007B1852"/>
    <w:rsid w:val="007B24F2"/>
    <w:rsid w:val="007B250B"/>
    <w:rsid w:val="007B2E8C"/>
    <w:rsid w:val="007B373E"/>
    <w:rsid w:val="007B4B4C"/>
    <w:rsid w:val="007B6446"/>
    <w:rsid w:val="007B72FC"/>
    <w:rsid w:val="007B7A98"/>
    <w:rsid w:val="007C077B"/>
    <w:rsid w:val="007C235C"/>
    <w:rsid w:val="007C2AF6"/>
    <w:rsid w:val="007C2E1B"/>
    <w:rsid w:val="007C350E"/>
    <w:rsid w:val="007C3781"/>
    <w:rsid w:val="007C37AF"/>
    <w:rsid w:val="007C49EB"/>
    <w:rsid w:val="007C4B20"/>
    <w:rsid w:val="007C4E30"/>
    <w:rsid w:val="007C59C1"/>
    <w:rsid w:val="007C5D52"/>
    <w:rsid w:val="007C642E"/>
    <w:rsid w:val="007C6555"/>
    <w:rsid w:val="007C711D"/>
    <w:rsid w:val="007C726C"/>
    <w:rsid w:val="007C7D72"/>
    <w:rsid w:val="007D00E2"/>
    <w:rsid w:val="007D0BD5"/>
    <w:rsid w:val="007D157B"/>
    <w:rsid w:val="007D1E45"/>
    <w:rsid w:val="007D240C"/>
    <w:rsid w:val="007D2F2C"/>
    <w:rsid w:val="007D3BD6"/>
    <w:rsid w:val="007D3BF5"/>
    <w:rsid w:val="007D3DB7"/>
    <w:rsid w:val="007D40F0"/>
    <w:rsid w:val="007E00CE"/>
    <w:rsid w:val="007E10CF"/>
    <w:rsid w:val="007E13F4"/>
    <w:rsid w:val="007E222F"/>
    <w:rsid w:val="007E30F3"/>
    <w:rsid w:val="007E49E7"/>
    <w:rsid w:val="007E4AC6"/>
    <w:rsid w:val="007E5393"/>
    <w:rsid w:val="007E5396"/>
    <w:rsid w:val="007E5C4A"/>
    <w:rsid w:val="007E5DFB"/>
    <w:rsid w:val="007E65F9"/>
    <w:rsid w:val="007E72A8"/>
    <w:rsid w:val="007E7F78"/>
    <w:rsid w:val="007F0D12"/>
    <w:rsid w:val="007F0D46"/>
    <w:rsid w:val="007F0E14"/>
    <w:rsid w:val="007F1906"/>
    <w:rsid w:val="007F1C32"/>
    <w:rsid w:val="007F3697"/>
    <w:rsid w:val="007F37D4"/>
    <w:rsid w:val="007F3936"/>
    <w:rsid w:val="007F3CBD"/>
    <w:rsid w:val="007F5AE9"/>
    <w:rsid w:val="007F63E3"/>
    <w:rsid w:val="007F756D"/>
    <w:rsid w:val="007F7625"/>
    <w:rsid w:val="007F7AA9"/>
    <w:rsid w:val="007F7E7D"/>
    <w:rsid w:val="00800B3D"/>
    <w:rsid w:val="00800E83"/>
    <w:rsid w:val="00800FB9"/>
    <w:rsid w:val="00801497"/>
    <w:rsid w:val="008014B2"/>
    <w:rsid w:val="00802220"/>
    <w:rsid w:val="0080275D"/>
    <w:rsid w:val="00802F60"/>
    <w:rsid w:val="00803857"/>
    <w:rsid w:val="00805FC4"/>
    <w:rsid w:val="00806275"/>
    <w:rsid w:val="00806760"/>
    <w:rsid w:val="00806A17"/>
    <w:rsid w:val="00807141"/>
    <w:rsid w:val="008103B1"/>
    <w:rsid w:val="008113F1"/>
    <w:rsid w:val="00811455"/>
    <w:rsid w:val="00811DAF"/>
    <w:rsid w:val="00811DB5"/>
    <w:rsid w:val="00813215"/>
    <w:rsid w:val="008139F2"/>
    <w:rsid w:val="00813A63"/>
    <w:rsid w:val="00814A4A"/>
    <w:rsid w:val="00814ACE"/>
    <w:rsid w:val="0081505E"/>
    <w:rsid w:val="00815443"/>
    <w:rsid w:val="008172D4"/>
    <w:rsid w:val="00817423"/>
    <w:rsid w:val="0082028A"/>
    <w:rsid w:val="008203B6"/>
    <w:rsid w:val="0082168F"/>
    <w:rsid w:val="00821A18"/>
    <w:rsid w:val="00822517"/>
    <w:rsid w:val="00822F75"/>
    <w:rsid w:val="00823323"/>
    <w:rsid w:val="00823E90"/>
    <w:rsid w:val="008242B1"/>
    <w:rsid w:val="00824E52"/>
    <w:rsid w:val="00825D92"/>
    <w:rsid w:val="0082643D"/>
    <w:rsid w:val="00826712"/>
    <w:rsid w:val="00826C39"/>
    <w:rsid w:val="00827606"/>
    <w:rsid w:val="00827664"/>
    <w:rsid w:val="00827B62"/>
    <w:rsid w:val="008310C6"/>
    <w:rsid w:val="00832512"/>
    <w:rsid w:val="008325BF"/>
    <w:rsid w:val="00832DF9"/>
    <w:rsid w:val="00833B4B"/>
    <w:rsid w:val="00836489"/>
    <w:rsid w:val="0083665B"/>
    <w:rsid w:val="00836949"/>
    <w:rsid w:val="00837EE1"/>
    <w:rsid w:val="00840F35"/>
    <w:rsid w:val="00842D86"/>
    <w:rsid w:val="00843A5C"/>
    <w:rsid w:val="008440B5"/>
    <w:rsid w:val="008451FB"/>
    <w:rsid w:val="0084530A"/>
    <w:rsid w:val="008464C7"/>
    <w:rsid w:val="00846551"/>
    <w:rsid w:val="00846D51"/>
    <w:rsid w:val="00847E42"/>
    <w:rsid w:val="008500A2"/>
    <w:rsid w:val="008501D1"/>
    <w:rsid w:val="00850388"/>
    <w:rsid w:val="00850B63"/>
    <w:rsid w:val="00850C0D"/>
    <w:rsid w:val="00851612"/>
    <w:rsid w:val="00852567"/>
    <w:rsid w:val="008534B9"/>
    <w:rsid w:val="008535CD"/>
    <w:rsid w:val="008539B2"/>
    <w:rsid w:val="00854088"/>
    <w:rsid w:val="00854152"/>
    <w:rsid w:val="00854D26"/>
    <w:rsid w:val="00854D53"/>
    <w:rsid w:val="00856D6B"/>
    <w:rsid w:val="00860215"/>
    <w:rsid w:val="00860323"/>
    <w:rsid w:val="00860950"/>
    <w:rsid w:val="00860A0B"/>
    <w:rsid w:val="008627EC"/>
    <w:rsid w:val="00863C5C"/>
    <w:rsid w:val="0086415A"/>
    <w:rsid w:val="0086452E"/>
    <w:rsid w:val="00864F5F"/>
    <w:rsid w:val="00865589"/>
    <w:rsid w:val="00865914"/>
    <w:rsid w:val="00865C1D"/>
    <w:rsid w:val="00867302"/>
    <w:rsid w:val="00867B0F"/>
    <w:rsid w:val="00867C01"/>
    <w:rsid w:val="00867E5F"/>
    <w:rsid w:val="008700A4"/>
    <w:rsid w:val="00870566"/>
    <w:rsid w:val="00870A95"/>
    <w:rsid w:val="008717F8"/>
    <w:rsid w:val="00874155"/>
    <w:rsid w:val="00875E0A"/>
    <w:rsid w:val="0087605C"/>
    <w:rsid w:val="00876321"/>
    <w:rsid w:val="00876777"/>
    <w:rsid w:val="0088076D"/>
    <w:rsid w:val="00880C16"/>
    <w:rsid w:val="00881289"/>
    <w:rsid w:val="0088169B"/>
    <w:rsid w:val="00881787"/>
    <w:rsid w:val="00881BE4"/>
    <w:rsid w:val="00881C49"/>
    <w:rsid w:val="00882002"/>
    <w:rsid w:val="0088200F"/>
    <w:rsid w:val="00882542"/>
    <w:rsid w:val="00882DEA"/>
    <w:rsid w:val="008837D0"/>
    <w:rsid w:val="00883973"/>
    <w:rsid w:val="008847A2"/>
    <w:rsid w:val="00884A4C"/>
    <w:rsid w:val="008862D0"/>
    <w:rsid w:val="00886F6B"/>
    <w:rsid w:val="00886FA4"/>
    <w:rsid w:val="008876D2"/>
    <w:rsid w:val="0088792E"/>
    <w:rsid w:val="008902A9"/>
    <w:rsid w:val="008908CF"/>
    <w:rsid w:val="008910B3"/>
    <w:rsid w:val="00891505"/>
    <w:rsid w:val="00892112"/>
    <w:rsid w:val="00892E7E"/>
    <w:rsid w:val="0089317E"/>
    <w:rsid w:val="0089332A"/>
    <w:rsid w:val="008939F6"/>
    <w:rsid w:val="00893C84"/>
    <w:rsid w:val="00894508"/>
    <w:rsid w:val="0089562D"/>
    <w:rsid w:val="00896652"/>
    <w:rsid w:val="00896B44"/>
    <w:rsid w:val="00897573"/>
    <w:rsid w:val="00897C40"/>
    <w:rsid w:val="00897FCA"/>
    <w:rsid w:val="008A1E10"/>
    <w:rsid w:val="008A28D2"/>
    <w:rsid w:val="008A3A09"/>
    <w:rsid w:val="008A3D33"/>
    <w:rsid w:val="008A46D9"/>
    <w:rsid w:val="008A6214"/>
    <w:rsid w:val="008A62D2"/>
    <w:rsid w:val="008A6985"/>
    <w:rsid w:val="008A766B"/>
    <w:rsid w:val="008A76A6"/>
    <w:rsid w:val="008A76B4"/>
    <w:rsid w:val="008A7E2F"/>
    <w:rsid w:val="008B0225"/>
    <w:rsid w:val="008B03AF"/>
    <w:rsid w:val="008B15C0"/>
    <w:rsid w:val="008B1E0E"/>
    <w:rsid w:val="008B231F"/>
    <w:rsid w:val="008B33D3"/>
    <w:rsid w:val="008B36B3"/>
    <w:rsid w:val="008B39EB"/>
    <w:rsid w:val="008B3A74"/>
    <w:rsid w:val="008B5535"/>
    <w:rsid w:val="008B55EB"/>
    <w:rsid w:val="008B6055"/>
    <w:rsid w:val="008B68C2"/>
    <w:rsid w:val="008B6FB9"/>
    <w:rsid w:val="008B7ECD"/>
    <w:rsid w:val="008C10B4"/>
    <w:rsid w:val="008C285E"/>
    <w:rsid w:val="008C2A04"/>
    <w:rsid w:val="008C2A69"/>
    <w:rsid w:val="008C2DA3"/>
    <w:rsid w:val="008C340B"/>
    <w:rsid w:val="008C3AA9"/>
    <w:rsid w:val="008C3AE6"/>
    <w:rsid w:val="008C4C56"/>
    <w:rsid w:val="008C5044"/>
    <w:rsid w:val="008C5B27"/>
    <w:rsid w:val="008C62EB"/>
    <w:rsid w:val="008C7F3C"/>
    <w:rsid w:val="008D00AA"/>
    <w:rsid w:val="008D0336"/>
    <w:rsid w:val="008D2501"/>
    <w:rsid w:val="008D2BD1"/>
    <w:rsid w:val="008D3484"/>
    <w:rsid w:val="008D36E1"/>
    <w:rsid w:val="008D4094"/>
    <w:rsid w:val="008D4665"/>
    <w:rsid w:val="008D4D77"/>
    <w:rsid w:val="008D57B1"/>
    <w:rsid w:val="008D5936"/>
    <w:rsid w:val="008D66D0"/>
    <w:rsid w:val="008D6F83"/>
    <w:rsid w:val="008E07D8"/>
    <w:rsid w:val="008E094A"/>
    <w:rsid w:val="008E0E86"/>
    <w:rsid w:val="008E1691"/>
    <w:rsid w:val="008E1CE6"/>
    <w:rsid w:val="008E268C"/>
    <w:rsid w:val="008E314A"/>
    <w:rsid w:val="008E3C03"/>
    <w:rsid w:val="008E4094"/>
    <w:rsid w:val="008E416E"/>
    <w:rsid w:val="008E42E0"/>
    <w:rsid w:val="008E4ABC"/>
    <w:rsid w:val="008E4EDA"/>
    <w:rsid w:val="008E5042"/>
    <w:rsid w:val="008E555E"/>
    <w:rsid w:val="008E5A3B"/>
    <w:rsid w:val="008E6580"/>
    <w:rsid w:val="008E67D0"/>
    <w:rsid w:val="008E7941"/>
    <w:rsid w:val="008E79E7"/>
    <w:rsid w:val="008E7E5B"/>
    <w:rsid w:val="008F0B9A"/>
    <w:rsid w:val="008F1048"/>
    <w:rsid w:val="008F1349"/>
    <w:rsid w:val="008F1C10"/>
    <w:rsid w:val="008F3217"/>
    <w:rsid w:val="008F3F25"/>
    <w:rsid w:val="008F694A"/>
    <w:rsid w:val="008F6AFC"/>
    <w:rsid w:val="008F7A98"/>
    <w:rsid w:val="0090000F"/>
    <w:rsid w:val="0090127B"/>
    <w:rsid w:val="009013DE"/>
    <w:rsid w:val="00901CDB"/>
    <w:rsid w:val="00902596"/>
    <w:rsid w:val="009025EA"/>
    <w:rsid w:val="0090422C"/>
    <w:rsid w:val="00904C27"/>
    <w:rsid w:val="009054AC"/>
    <w:rsid w:val="00906E2F"/>
    <w:rsid w:val="0090775C"/>
    <w:rsid w:val="009102C9"/>
    <w:rsid w:val="0091049C"/>
    <w:rsid w:val="009106A2"/>
    <w:rsid w:val="00910F18"/>
    <w:rsid w:val="009113F8"/>
    <w:rsid w:val="009119BB"/>
    <w:rsid w:val="00911D4F"/>
    <w:rsid w:val="009125E0"/>
    <w:rsid w:val="009137D1"/>
    <w:rsid w:val="00914422"/>
    <w:rsid w:val="00914983"/>
    <w:rsid w:val="009153D9"/>
    <w:rsid w:val="00916600"/>
    <w:rsid w:val="00917343"/>
    <w:rsid w:val="00921808"/>
    <w:rsid w:val="00921947"/>
    <w:rsid w:val="00921A9E"/>
    <w:rsid w:val="00922E39"/>
    <w:rsid w:val="00923071"/>
    <w:rsid w:val="009230FB"/>
    <w:rsid w:val="00923212"/>
    <w:rsid w:val="0092385B"/>
    <w:rsid w:val="00924481"/>
    <w:rsid w:val="009248F5"/>
    <w:rsid w:val="009250BB"/>
    <w:rsid w:val="009259DE"/>
    <w:rsid w:val="00925DD4"/>
    <w:rsid w:val="00926CF8"/>
    <w:rsid w:val="00927329"/>
    <w:rsid w:val="00927AB8"/>
    <w:rsid w:val="00930886"/>
    <w:rsid w:val="009308FE"/>
    <w:rsid w:val="00931662"/>
    <w:rsid w:val="00931C63"/>
    <w:rsid w:val="00932C55"/>
    <w:rsid w:val="009332B9"/>
    <w:rsid w:val="00933B80"/>
    <w:rsid w:val="0093406B"/>
    <w:rsid w:val="00934079"/>
    <w:rsid w:val="0093427E"/>
    <w:rsid w:val="00934702"/>
    <w:rsid w:val="0093510E"/>
    <w:rsid w:val="00935357"/>
    <w:rsid w:val="009362FE"/>
    <w:rsid w:val="0093645F"/>
    <w:rsid w:val="009379A3"/>
    <w:rsid w:val="00940F53"/>
    <w:rsid w:val="00941334"/>
    <w:rsid w:val="0094144D"/>
    <w:rsid w:val="00941737"/>
    <w:rsid w:val="00941E6E"/>
    <w:rsid w:val="00942305"/>
    <w:rsid w:val="009424BF"/>
    <w:rsid w:val="00942574"/>
    <w:rsid w:val="009445DF"/>
    <w:rsid w:val="009449E9"/>
    <w:rsid w:val="00944C5E"/>
    <w:rsid w:val="00945557"/>
    <w:rsid w:val="00945B3C"/>
    <w:rsid w:val="00946137"/>
    <w:rsid w:val="0094650A"/>
    <w:rsid w:val="009468F4"/>
    <w:rsid w:val="0094776E"/>
    <w:rsid w:val="00950EEB"/>
    <w:rsid w:val="009516B8"/>
    <w:rsid w:val="00951CCF"/>
    <w:rsid w:val="0095200C"/>
    <w:rsid w:val="00952781"/>
    <w:rsid w:val="00953BA5"/>
    <w:rsid w:val="0095485D"/>
    <w:rsid w:val="00954D31"/>
    <w:rsid w:val="0095556A"/>
    <w:rsid w:val="00955A0D"/>
    <w:rsid w:val="00955A30"/>
    <w:rsid w:val="00955B99"/>
    <w:rsid w:val="009561BC"/>
    <w:rsid w:val="009566CA"/>
    <w:rsid w:val="009570D1"/>
    <w:rsid w:val="00957D0C"/>
    <w:rsid w:val="009601F7"/>
    <w:rsid w:val="00960E42"/>
    <w:rsid w:val="00961587"/>
    <w:rsid w:val="00961B90"/>
    <w:rsid w:val="0096384A"/>
    <w:rsid w:val="00964CD2"/>
    <w:rsid w:val="009659F9"/>
    <w:rsid w:val="009664F0"/>
    <w:rsid w:val="00966C11"/>
    <w:rsid w:val="00967D70"/>
    <w:rsid w:val="00970CB7"/>
    <w:rsid w:val="00971234"/>
    <w:rsid w:val="00972D24"/>
    <w:rsid w:val="00974884"/>
    <w:rsid w:val="00975875"/>
    <w:rsid w:val="00976671"/>
    <w:rsid w:val="00976D60"/>
    <w:rsid w:val="00977230"/>
    <w:rsid w:val="0098014B"/>
    <w:rsid w:val="00981184"/>
    <w:rsid w:val="0098254E"/>
    <w:rsid w:val="009834A1"/>
    <w:rsid w:val="00984BD4"/>
    <w:rsid w:val="00984D68"/>
    <w:rsid w:val="009854BC"/>
    <w:rsid w:val="00986001"/>
    <w:rsid w:val="00986028"/>
    <w:rsid w:val="00986116"/>
    <w:rsid w:val="00987FE2"/>
    <w:rsid w:val="009901A3"/>
    <w:rsid w:val="009901CF"/>
    <w:rsid w:val="00990D03"/>
    <w:rsid w:val="00990FCE"/>
    <w:rsid w:val="009918EB"/>
    <w:rsid w:val="00991FC2"/>
    <w:rsid w:val="0099210A"/>
    <w:rsid w:val="009929F0"/>
    <w:rsid w:val="00992B1A"/>
    <w:rsid w:val="00994A22"/>
    <w:rsid w:val="00995DD0"/>
    <w:rsid w:val="00995F21"/>
    <w:rsid w:val="00995FE7"/>
    <w:rsid w:val="0099616D"/>
    <w:rsid w:val="009966F8"/>
    <w:rsid w:val="0099683C"/>
    <w:rsid w:val="00996951"/>
    <w:rsid w:val="00996F3E"/>
    <w:rsid w:val="009A0730"/>
    <w:rsid w:val="009A0FA0"/>
    <w:rsid w:val="009A17A7"/>
    <w:rsid w:val="009A1D38"/>
    <w:rsid w:val="009A1F7E"/>
    <w:rsid w:val="009A239E"/>
    <w:rsid w:val="009A2FA6"/>
    <w:rsid w:val="009A31E5"/>
    <w:rsid w:val="009A3942"/>
    <w:rsid w:val="009A414A"/>
    <w:rsid w:val="009A496A"/>
    <w:rsid w:val="009A52D3"/>
    <w:rsid w:val="009A57D3"/>
    <w:rsid w:val="009A59D1"/>
    <w:rsid w:val="009A5F38"/>
    <w:rsid w:val="009A6169"/>
    <w:rsid w:val="009A624C"/>
    <w:rsid w:val="009A7D71"/>
    <w:rsid w:val="009B0BB3"/>
    <w:rsid w:val="009B0C62"/>
    <w:rsid w:val="009B10BF"/>
    <w:rsid w:val="009B1885"/>
    <w:rsid w:val="009B21F3"/>
    <w:rsid w:val="009B2647"/>
    <w:rsid w:val="009B2E65"/>
    <w:rsid w:val="009B451A"/>
    <w:rsid w:val="009B4E8E"/>
    <w:rsid w:val="009B5047"/>
    <w:rsid w:val="009B5A8A"/>
    <w:rsid w:val="009B66D7"/>
    <w:rsid w:val="009B70B8"/>
    <w:rsid w:val="009B78CC"/>
    <w:rsid w:val="009C0371"/>
    <w:rsid w:val="009C10B9"/>
    <w:rsid w:val="009C23E8"/>
    <w:rsid w:val="009C35F5"/>
    <w:rsid w:val="009C3E2A"/>
    <w:rsid w:val="009C43E9"/>
    <w:rsid w:val="009C4A1D"/>
    <w:rsid w:val="009C4CE9"/>
    <w:rsid w:val="009C4F05"/>
    <w:rsid w:val="009C5E35"/>
    <w:rsid w:val="009C618C"/>
    <w:rsid w:val="009C6B8A"/>
    <w:rsid w:val="009D01DD"/>
    <w:rsid w:val="009D07BB"/>
    <w:rsid w:val="009D09FC"/>
    <w:rsid w:val="009D14B2"/>
    <w:rsid w:val="009D2836"/>
    <w:rsid w:val="009D3CB4"/>
    <w:rsid w:val="009D468A"/>
    <w:rsid w:val="009D4852"/>
    <w:rsid w:val="009D5667"/>
    <w:rsid w:val="009D6982"/>
    <w:rsid w:val="009D6C7B"/>
    <w:rsid w:val="009D7494"/>
    <w:rsid w:val="009E0FA0"/>
    <w:rsid w:val="009E1031"/>
    <w:rsid w:val="009E16E3"/>
    <w:rsid w:val="009E2809"/>
    <w:rsid w:val="009E3048"/>
    <w:rsid w:val="009E313E"/>
    <w:rsid w:val="009E3189"/>
    <w:rsid w:val="009E3D33"/>
    <w:rsid w:val="009E46AC"/>
    <w:rsid w:val="009E4EF4"/>
    <w:rsid w:val="009E5A9F"/>
    <w:rsid w:val="009E62A6"/>
    <w:rsid w:val="009E6DB7"/>
    <w:rsid w:val="009E6FEE"/>
    <w:rsid w:val="009E77A8"/>
    <w:rsid w:val="009E79D5"/>
    <w:rsid w:val="009F04CF"/>
    <w:rsid w:val="009F0582"/>
    <w:rsid w:val="009F0744"/>
    <w:rsid w:val="009F0B28"/>
    <w:rsid w:val="009F0F2A"/>
    <w:rsid w:val="009F0FEC"/>
    <w:rsid w:val="009F1C21"/>
    <w:rsid w:val="009F2C64"/>
    <w:rsid w:val="009F2EE1"/>
    <w:rsid w:val="009F2F54"/>
    <w:rsid w:val="009F308F"/>
    <w:rsid w:val="009F371E"/>
    <w:rsid w:val="009F3DD9"/>
    <w:rsid w:val="009F5706"/>
    <w:rsid w:val="009F5748"/>
    <w:rsid w:val="009F6205"/>
    <w:rsid w:val="009F74C2"/>
    <w:rsid w:val="009F7777"/>
    <w:rsid w:val="009F77B6"/>
    <w:rsid w:val="00A0036C"/>
    <w:rsid w:val="00A004C7"/>
    <w:rsid w:val="00A0094B"/>
    <w:rsid w:val="00A010E4"/>
    <w:rsid w:val="00A01533"/>
    <w:rsid w:val="00A0305F"/>
    <w:rsid w:val="00A03F92"/>
    <w:rsid w:val="00A04040"/>
    <w:rsid w:val="00A0534F"/>
    <w:rsid w:val="00A055B1"/>
    <w:rsid w:val="00A05A9A"/>
    <w:rsid w:val="00A06FAF"/>
    <w:rsid w:val="00A07829"/>
    <w:rsid w:val="00A10516"/>
    <w:rsid w:val="00A1068F"/>
    <w:rsid w:val="00A10789"/>
    <w:rsid w:val="00A11119"/>
    <w:rsid w:val="00A118C2"/>
    <w:rsid w:val="00A11E78"/>
    <w:rsid w:val="00A12391"/>
    <w:rsid w:val="00A12711"/>
    <w:rsid w:val="00A13057"/>
    <w:rsid w:val="00A1365E"/>
    <w:rsid w:val="00A13BCE"/>
    <w:rsid w:val="00A15B24"/>
    <w:rsid w:val="00A20217"/>
    <w:rsid w:val="00A21706"/>
    <w:rsid w:val="00A2258C"/>
    <w:rsid w:val="00A23191"/>
    <w:rsid w:val="00A237A7"/>
    <w:rsid w:val="00A239F3"/>
    <w:rsid w:val="00A256B6"/>
    <w:rsid w:val="00A25BBA"/>
    <w:rsid w:val="00A26B42"/>
    <w:rsid w:val="00A27D0C"/>
    <w:rsid w:val="00A27FC7"/>
    <w:rsid w:val="00A301B7"/>
    <w:rsid w:val="00A30231"/>
    <w:rsid w:val="00A31354"/>
    <w:rsid w:val="00A31F9B"/>
    <w:rsid w:val="00A3376C"/>
    <w:rsid w:val="00A33866"/>
    <w:rsid w:val="00A34619"/>
    <w:rsid w:val="00A35008"/>
    <w:rsid w:val="00A35BF5"/>
    <w:rsid w:val="00A3678E"/>
    <w:rsid w:val="00A37012"/>
    <w:rsid w:val="00A378DF"/>
    <w:rsid w:val="00A37F02"/>
    <w:rsid w:val="00A40DA3"/>
    <w:rsid w:val="00A4174A"/>
    <w:rsid w:val="00A418C8"/>
    <w:rsid w:val="00A42866"/>
    <w:rsid w:val="00A43CD9"/>
    <w:rsid w:val="00A43D38"/>
    <w:rsid w:val="00A44807"/>
    <w:rsid w:val="00A45515"/>
    <w:rsid w:val="00A45562"/>
    <w:rsid w:val="00A45D64"/>
    <w:rsid w:val="00A45D75"/>
    <w:rsid w:val="00A45DAE"/>
    <w:rsid w:val="00A45F4D"/>
    <w:rsid w:val="00A468E5"/>
    <w:rsid w:val="00A47389"/>
    <w:rsid w:val="00A47427"/>
    <w:rsid w:val="00A474E5"/>
    <w:rsid w:val="00A47CF6"/>
    <w:rsid w:val="00A50623"/>
    <w:rsid w:val="00A50A06"/>
    <w:rsid w:val="00A50C3C"/>
    <w:rsid w:val="00A52B0E"/>
    <w:rsid w:val="00A53092"/>
    <w:rsid w:val="00A5366C"/>
    <w:rsid w:val="00A53AF2"/>
    <w:rsid w:val="00A5575B"/>
    <w:rsid w:val="00A558AB"/>
    <w:rsid w:val="00A560C2"/>
    <w:rsid w:val="00A579A8"/>
    <w:rsid w:val="00A57CE2"/>
    <w:rsid w:val="00A57E67"/>
    <w:rsid w:val="00A6220B"/>
    <w:rsid w:val="00A62DE4"/>
    <w:rsid w:val="00A6388D"/>
    <w:rsid w:val="00A644A1"/>
    <w:rsid w:val="00A6474B"/>
    <w:rsid w:val="00A655CD"/>
    <w:rsid w:val="00A65647"/>
    <w:rsid w:val="00A657D4"/>
    <w:rsid w:val="00A65BD6"/>
    <w:rsid w:val="00A65F4B"/>
    <w:rsid w:val="00A66DE7"/>
    <w:rsid w:val="00A702FB"/>
    <w:rsid w:val="00A70FBB"/>
    <w:rsid w:val="00A72853"/>
    <w:rsid w:val="00A72B0A"/>
    <w:rsid w:val="00A73A14"/>
    <w:rsid w:val="00A73F8C"/>
    <w:rsid w:val="00A74867"/>
    <w:rsid w:val="00A74D53"/>
    <w:rsid w:val="00A74EB4"/>
    <w:rsid w:val="00A7679D"/>
    <w:rsid w:val="00A76E97"/>
    <w:rsid w:val="00A7724A"/>
    <w:rsid w:val="00A776C0"/>
    <w:rsid w:val="00A804DC"/>
    <w:rsid w:val="00A80829"/>
    <w:rsid w:val="00A81C39"/>
    <w:rsid w:val="00A82434"/>
    <w:rsid w:val="00A826AB"/>
    <w:rsid w:val="00A8282F"/>
    <w:rsid w:val="00A83A22"/>
    <w:rsid w:val="00A84D63"/>
    <w:rsid w:val="00A85E4B"/>
    <w:rsid w:val="00A8621E"/>
    <w:rsid w:val="00A8660C"/>
    <w:rsid w:val="00A86A89"/>
    <w:rsid w:val="00A86BFD"/>
    <w:rsid w:val="00A86E8F"/>
    <w:rsid w:val="00A87361"/>
    <w:rsid w:val="00A87F5C"/>
    <w:rsid w:val="00A90464"/>
    <w:rsid w:val="00A907E1"/>
    <w:rsid w:val="00A90B64"/>
    <w:rsid w:val="00A917BA"/>
    <w:rsid w:val="00A93B23"/>
    <w:rsid w:val="00A93ED4"/>
    <w:rsid w:val="00A9438C"/>
    <w:rsid w:val="00A9456E"/>
    <w:rsid w:val="00A95920"/>
    <w:rsid w:val="00A9612B"/>
    <w:rsid w:val="00A973E5"/>
    <w:rsid w:val="00A97CCA"/>
    <w:rsid w:val="00AA091C"/>
    <w:rsid w:val="00AA0F71"/>
    <w:rsid w:val="00AA2F83"/>
    <w:rsid w:val="00AA327E"/>
    <w:rsid w:val="00AA3EC0"/>
    <w:rsid w:val="00AA3F93"/>
    <w:rsid w:val="00AA4299"/>
    <w:rsid w:val="00AA4C63"/>
    <w:rsid w:val="00AA5F2A"/>
    <w:rsid w:val="00AA77EE"/>
    <w:rsid w:val="00AA7D88"/>
    <w:rsid w:val="00AB039B"/>
    <w:rsid w:val="00AB0F71"/>
    <w:rsid w:val="00AB1011"/>
    <w:rsid w:val="00AB1219"/>
    <w:rsid w:val="00AB13C9"/>
    <w:rsid w:val="00AB18C0"/>
    <w:rsid w:val="00AB18F9"/>
    <w:rsid w:val="00AB1CC7"/>
    <w:rsid w:val="00AB29E0"/>
    <w:rsid w:val="00AB2FD3"/>
    <w:rsid w:val="00AB311F"/>
    <w:rsid w:val="00AB37D6"/>
    <w:rsid w:val="00AB38BD"/>
    <w:rsid w:val="00AB3C22"/>
    <w:rsid w:val="00AB3CEB"/>
    <w:rsid w:val="00AB4A0A"/>
    <w:rsid w:val="00AB4EFA"/>
    <w:rsid w:val="00AB60FD"/>
    <w:rsid w:val="00AB6D4C"/>
    <w:rsid w:val="00AB7D69"/>
    <w:rsid w:val="00AC0F25"/>
    <w:rsid w:val="00AC1C87"/>
    <w:rsid w:val="00AC2C81"/>
    <w:rsid w:val="00AC347C"/>
    <w:rsid w:val="00AC3734"/>
    <w:rsid w:val="00AC3856"/>
    <w:rsid w:val="00AC3BBC"/>
    <w:rsid w:val="00AC416D"/>
    <w:rsid w:val="00AC4201"/>
    <w:rsid w:val="00AC494D"/>
    <w:rsid w:val="00AC6C53"/>
    <w:rsid w:val="00AC729A"/>
    <w:rsid w:val="00AC73E1"/>
    <w:rsid w:val="00AC7471"/>
    <w:rsid w:val="00AC74AB"/>
    <w:rsid w:val="00AD02C6"/>
    <w:rsid w:val="00AD0E71"/>
    <w:rsid w:val="00AD1039"/>
    <w:rsid w:val="00AD17DB"/>
    <w:rsid w:val="00AD1A85"/>
    <w:rsid w:val="00AD22B8"/>
    <w:rsid w:val="00AD2B77"/>
    <w:rsid w:val="00AD2DB8"/>
    <w:rsid w:val="00AD2FC2"/>
    <w:rsid w:val="00AD4E35"/>
    <w:rsid w:val="00AD58BA"/>
    <w:rsid w:val="00AD694A"/>
    <w:rsid w:val="00AD6CE2"/>
    <w:rsid w:val="00AD7F66"/>
    <w:rsid w:val="00AE22D0"/>
    <w:rsid w:val="00AE2AA6"/>
    <w:rsid w:val="00AE2BDD"/>
    <w:rsid w:val="00AE30DB"/>
    <w:rsid w:val="00AE4A72"/>
    <w:rsid w:val="00AE5314"/>
    <w:rsid w:val="00AE5B4E"/>
    <w:rsid w:val="00AE7018"/>
    <w:rsid w:val="00AE77E2"/>
    <w:rsid w:val="00AF0785"/>
    <w:rsid w:val="00AF1B7F"/>
    <w:rsid w:val="00AF1EE7"/>
    <w:rsid w:val="00AF2151"/>
    <w:rsid w:val="00AF22FE"/>
    <w:rsid w:val="00AF2DE2"/>
    <w:rsid w:val="00AF3780"/>
    <w:rsid w:val="00AF3976"/>
    <w:rsid w:val="00AF3FA4"/>
    <w:rsid w:val="00AF5EB8"/>
    <w:rsid w:val="00AF64F1"/>
    <w:rsid w:val="00AF67FA"/>
    <w:rsid w:val="00AF6842"/>
    <w:rsid w:val="00AF7FEE"/>
    <w:rsid w:val="00B00938"/>
    <w:rsid w:val="00B00AA5"/>
    <w:rsid w:val="00B00E9B"/>
    <w:rsid w:val="00B0123A"/>
    <w:rsid w:val="00B02214"/>
    <w:rsid w:val="00B0381C"/>
    <w:rsid w:val="00B063E9"/>
    <w:rsid w:val="00B066CA"/>
    <w:rsid w:val="00B06CC1"/>
    <w:rsid w:val="00B070F4"/>
    <w:rsid w:val="00B0735E"/>
    <w:rsid w:val="00B102AE"/>
    <w:rsid w:val="00B106A2"/>
    <w:rsid w:val="00B10FE9"/>
    <w:rsid w:val="00B121BD"/>
    <w:rsid w:val="00B1231F"/>
    <w:rsid w:val="00B138B6"/>
    <w:rsid w:val="00B17DE9"/>
    <w:rsid w:val="00B20782"/>
    <w:rsid w:val="00B207B6"/>
    <w:rsid w:val="00B20843"/>
    <w:rsid w:val="00B20844"/>
    <w:rsid w:val="00B208B7"/>
    <w:rsid w:val="00B208E6"/>
    <w:rsid w:val="00B21C84"/>
    <w:rsid w:val="00B22128"/>
    <w:rsid w:val="00B251CA"/>
    <w:rsid w:val="00B25F50"/>
    <w:rsid w:val="00B2620A"/>
    <w:rsid w:val="00B26990"/>
    <w:rsid w:val="00B27F00"/>
    <w:rsid w:val="00B30232"/>
    <w:rsid w:val="00B30B9D"/>
    <w:rsid w:val="00B31B35"/>
    <w:rsid w:val="00B3229B"/>
    <w:rsid w:val="00B3357E"/>
    <w:rsid w:val="00B344DA"/>
    <w:rsid w:val="00B345C2"/>
    <w:rsid w:val="00B34840"/>
    <w:rsid w:val="00B349BC"/>
    <w:rsid w:val="00B35817"/>
    <w:rsid w:val="00B36A2B"/>
    <w:rsid w:val="00B36EF7"/>
    <w:rsid w:val="00B37102"/>
    <w:rsid w:val="00B37D28"/>
    <w:rsid w:val="00B40260"/>
    <w:rsid w:val="00B41301"/>
    <w:rsid w:val="00B41DD2"/>
    <w:rsid w:val="00B425C6"/>
    <w:rsid w:val="00B42DC2"/>
    <w:rsid w:val="00B43AC7"/>
    <w:rsid w:val="00B44E8E"/>
    <w:rsid w:val="00B450EE"/>
    <w:rsid w:val="00B46130"/>
    <w:rsid w:val="00B46493"/>
    <w:rsid w:val="00B468DD"/>
    <w:rsid w:val="00B46E41"/>
    <w:rsid w:val="00B47E67"/>
    <w:rsid w:val="00B47FE4"/>
    <w:rsid w:val="00B50C7D"/>
    <w:rsid w:val="00B514F4"/>
    <w:rsid w:val="00B51BD5"/>
    <w:rsid w:val="00B51DD9"/>
    <w:rsid w:val="00B526B2"/>
    <w:rsid w:val="00B52740"/>
    <w:rsid w:val="00B53B09"/>
    <w:rsid w:val="00B53F04"/>
    <w:rsid w:val="00B54526"/>
    <w:rsid w:val="00B56047"/>
    <w:rsid w:val="00B56077"/>
    <w:rsid w:val="00B565D8"/>
    <w:rsid w:val="00B56E95"/>
    <w:rsid w:val="00B5778D"/>
    <w:rsid w:val="00B57E4A"/>
    <w:rsid w:val="00B609BF"/>
    <w:rsid w:val="00B632A6"/>
    <w:rsid w:val="00B63549"/>
    <w:rsid w:val="00B63CDD"/>
    <w:rsid w:val="00B6407A"/>
    <w:rsid w:val="00B64691"/>
    <w:rsid w:val="00B64B20"/>
    <w:rsid w:val="00B651E0"/>
    <w:rsid w:val="00B659FC"/>
    <w:rsid w:val="00B671ED"/>
    <w:rsid w:val="00B67532"/>
    <w:rsid w:val="00B67EA4"/>
    <w:rsid w:val="00B70CD4"/>
    <w:rsid w:val="00B711A4"/>
    <w:rsid w:val="00B7169C"/>
    <w:rsid w:val="00B71EC4"/>
    <w:rsid w:val="00B720B5"/>
    <w:rsid w:val="00B7215E"/>
    <w:rsid w:val="00B725FC"/>
    <w:rsid w:val="00B73481"/>
    <w:rsid w:val="00B7368F"/>
    <w:rsid w:val="00B74C42"/>
    <w:rsid w:val="00B74EFA"/>
    <w:rsid w:val="00B75350"/>
    <w:rsid w:val="00B7606A"/>
    <w:rsid w:val="00B761A8"/>
    <w:rsid w:val="00B76CBA"/>
    <w:rsid w:val="00B77229"/>
    <w:rsid w:val="00B777AB"/>
    <w:rsid w:val="00B77825"/>
    <w:rsid w:val="00B77C3F"/>
    <w:rsid w:val="00B80512"/>
    <w:rsid w:val="00B81B4B"/>
    <w:rsid w:val="00B82916"/>
    <w:rsid w:val="00B82F65"/>
    <w:rsid w:val="00B83462"/>
    <w:rsid w:val="00B83FC0"/>
    <w:rsid w:val="00B84BC5"/>
    <w:rsid w:val="00B84DF2"/>
    <w:rsid w:val="00B85834"/>
    <w:rsid w:val="00B85B6B"/>
    <w:rsid w:val="00B86269"/>
    <w:rsid w:val="00B871A7"/>
    <w:rsid w:val="00B90092"/>
    <w:rsid w:val="00B9030A"/>
    <w:rsid w:val="00B90E1E"/>
    <w:rsid w:val="00B90E6C"/>
    <w:rsid w:val="00B91530"/>
    <w:rsid w:val="00B95009"/>
    <w:rsid w:val="00B95298"/>
    <w:rsid w:val="00B95B0A"/>
    <w:rsid w:val="00B95D21"/>
    <w:rsid w:val="00B964EB"/>
    <w:rsid w:val="00B96D24"/>
    <w:rsid w:val="00B97932"/>
    <w:rsid w:val="00BA091D"/>
    <w:rsid w:val="00BA1B1E"/>
    <w:rsid w:val="00BA305F"/>
    <w:rsid w:val="00BA30B3"/>
    <w:rsid w:val="00BA32A6"/>
    <w:rsid w:val="00BA39C8"/>
    <w:rsid w:val="00BA3A9C"/>
    <w:rsid w:val="00BA60F9"/>
    <w:rsid w:val="00BA7890"/>
    <w:rsid w:val="00BA7EDE"/>
    <w:rsid w:val="00BB0476"/>
    <w:rsid w:val="00BB1029"/>
    <w:rsid w:val="00BB108D"/>
    <w:rsid w:val="00BB18F0"/>
    <w:rsid w:val="00BB3284"/>
    <w:rsid w:val="00BB3857"/>
    <w:rsid w:val="00BB3E8E"/>
    <w:rsid w:val="00BB4A5A"/>
    <w:rsid w:val="00BB4F2E"/>
    <w:rsid w:val="00BB6178"/>
    <w:rsid w:val="00BB6495"/>
    <w:rsid w:val="00BB6756"/>
    <w:rsid w:val="00BB7114"/>
    <w:rsid w:val="00BB748F"/>
    <w:rsid w:val="00BB7669"/>
    <w:rsid w:val="00BB76A6"/>
    <w:rsid w:val="00BC0E14"/>
    <w:rsid w:val="00BC0EC0"/>
    <w:rsid w:val="00BC0EFA"/>
    <w:rsid w:val="00BC1340"/>
    <w:rsid w:val="00BC15B4"/>
    <w:rsid w:val="00BC15C7"/>
    <w:rsid w:val="00BC17EA"/>
    <w:rsid w:val="00BC1ED8"/>
    <w:rsid w:val="00BC2C0A"/>
    <w:rsid w:val="00BC43E7"/>
    <w:rsid w:val="00BC4519"/>
    <w:rsid w:val="00BC4F74"/>
    <w:rsid w:val="00BC52B9"/>
    <w:rsid w:val="00BC6A04"/>
    <w:rsid w:val="00BC6B28"/>
    <w:rsid w:val="00BC718B"/>
    <w:rsid w:val="00BC7599"/>
    <w:rsid w:val="00BD0C02"/>
    <w:rsid w:val="00BD0CD2"/>
    <w:rsid w:val="00BD2AA0"/>
    <w:rsid w:val="00BD39AD"/>
    <w:rsid w:val="00BD3B0E"/>
    <w:rsid w:val="00BD4582"/>
    <w:rsid w:val="00BD5BD4"/>
    <w:rsid w:val="00BD654A"/>
    <w:rsid w:val="00BD65CA"/>
    <w:rsid w:val="00BD6D92"/>
    <w:rsid w:val="00BD7932"/>
    <w:rsid w:val="00BD79AC"/>
    <w:rsid w:val="00BE0728"/>
    <w:rsid w:val="00BE0D61"/>
    <w:rsid w:val="00BE0DED"/>
    <w:rsid w:val="00BE110B"/>
    <w:rsid w:val="00BE1622"/>
    <w:rsid w:val="00BE1CC3"/>
    <w:rsid w:val="00BE2738"/>
    <w:rsid w:val="00BE2BD7"/>
    <w:rsid w:val="00BE3098"/>
    <w:rsid w:val="00BE339A"/>
    <w:rsid w:val="00BE4166"/>
    <w:rsid w:val="00BE4733"/>
    <w:rsid w:val="00BE49BE"/>
    <w:rsid w:val="00BE5B3B"/>
    <w:rsid w:val="00BE6B28"/>
    <w:rsid w:val="00BF056E"/>
    <w:rsid w:val="00BF0A03"/>
    <w:rsid w:val="00BF0EAF"/>
    <w:rsid w:val="00BF10B1"/>
    <w:rsid w:val="00BF1134"/>
    <w:rsid w:val="00BF114C"/>
    <w:rsid w:val="00BF14A7"/>
    <w:rsid w:val="00BF18FB"/>
    <w:rsid w:val="00BF20BE"/>
    <w:rsid w:val="00BF2127"/>
    <w:rsid w:val="00BF2ECB"/>
    <w:rsid w:val="00BF316A"/>
    <w:rsid w:val="00BF3C33"/>
    <w:rsid w:val="00BF4054"/>
    <w:rsid w:val="00BF5532"/>
    <w:rsid w:val="00BF5863"/>
    <w:rsid w:val="00BF5EF9"/>
    <w:rsid w:val="00BF61C1"/>
    <w:rsid w:val="00BF777B"/>
    <w:rsid w:val="00BF7E5C"/>
    <w:rsid w:val="00BF7F72"/>
    <w:rsid w:val="00C00108"/>
    <w:rsid w:val="00C00458"/>
    <w:rsid w:val="00C00805"/>
    <w:rsid w:val="00C029B3"/>
    <w:rsid w:val="00C02C77"/>
    <w:rsid w:val="00C03533"/>
    <w:rsid w:val="00C03EA0"/>
    <w:rsid w:val="00C05024"/>
    <w:rsid w:val="00C050C4"/>
    <w:rsid w:val="00C063B4"/>
    <w:rsid w:val="00C06A4C"/>
    <w:rsid w:val="00C07530"/>
    <w:rsid w:val="00C104F2"/>
    <w:rsid w:val="00C10EED"/>
    <w:rsid w:val="00C11ACE"/>
    <w:rsid w:val="00C120E1"/>
    <w:rsid w:val="00C134E2"/>
    <w:rsid w:val="00C14BEC"/>
    <w:rsid w:val="00C14F77"/>
    <w:rsid w:val="00C15995"/>
    <w:rsid w:val="00C15D67"/>
    <w:rsid w:val="00C166F7"/>
    <w:rsid w:val="00C16865"/>
    <w:rsid w:val="00C23643"/>
    <w:rsid w:val="00C23760"/>
    <w:rsid w:val="00C24508"/>
    <w:rsid w:val="00C24B00"/>
    <w:rsid w:val="00C2549C"/>
    <w:rsid w:val="00C257F5"/>
    <w:rsid w:val="00C25BF9"/>
    <w:rsid w:val="00C25DDF"/>
    <w:rsid w:val="00C30317"/>
    <w:rsid w:val="00C30C51"/>
    <w:rsid w:val="00C30D98"/>
    <w:rsid w:val="00C310F1"/>
    <w:rsid w:val="00C32B3C"/>
    <w:rsid w:val="00C32C34"/>
    <w:rsid w:val="00C33168"/>
    <w:rsid w:val="00C342A3"/>
    <w:rsid w:val="00C352F9"/>
    <w:rsid w:val="00C3692E"/>
    <w:rsid w:val="00C36977"/>
    <w:rsid w:val="00C4036C"/>
    <w:rsid w:val="00C404C8"/>
    <w:rsid w:val="00C41106"/>
    <w:rsid w:val="00C419BA"/>
    <w:rsid w:val="00C43986"/>
    <w:rsid w:val="00C4578F"/>
    <w:rsid w:val="00C462A3"/>
    <w:rsid w:val="00C46812"/>
    <w:rsid w:val="00C46A28"/>
    <w:rsid w:val="00C475FD"/>
    <w:rsid w:val="00C47CA2"/>
    <w:rsid w:val="00C5017D"/>
    <w:rsid w:val="00C5063C"/>
    <w:rsid w:val="00C507F3"/>
    <w:rsid w:val="00C50B13"/>
    <w:rsid w:val="00C513D6"/>
    <w:rsid w:val="00C51AA9"/>
    <w:rsid w:val="00C52674"/>
    <w:rsid w:val="00C52732"/>
    <w:rsid w:val="00C53ABB"/>
    <w:rsid w:val="00C54530"/>
    <w:rsid w:val="00C551FB"/>
    <w:rsid w:val="00C5591B"/>
    <w:rsid w:val="00C55BE2"/>
    <w:rsid w:val="00C55DA0"/>
    <w:rsid w:val="00C56EC1"/>
    <w:rsid w:val="00C57707"/>
    <w:rsid w:val="00C57D1D"/>
    <w:rsid w:val="00C60408"/>
    <w:rsid w:val="00C60A92"/>
    <w:rsid w:val="00C61708"/>
    <w:rsid w:val="00C61BAE"/>
    <w:rsid w:val="00C61D0D"/>
    <w:rsid w:val="00C620B1"/>
    <w:rsid w:val="00C634AA"/>
    <w:rsid w:val="00C644A7"/>
    <w:rsid w:val="00C64BBD"/>
    <w:rsid w:val="00C65331"/>
    <w:rsid w:val="00C65F67"/>
    <w:rsid w:val="00C660F1"/>
    <w:rsid w:val="00C662A4"/>
    <w:rsid w:val="00C6680C"/>
    <w:rsid w:val="00C66C22"/>
    <w:rsid w:val="00C67683"/>
    <w:rsid w:val="00C704E1"/>
    <w:rsid w:val="00C7135C"/>
    <w:rsid w:val="00C71536"/>
    <w:rsid w:val="00C732AB"/>
    <w:rsid w:val="00C740A6"/>
    <w:rsid w:val="00C74D48"/>
    <w:rsid w:val="00C74F5B"/>
    <w:rsid w:val="00C74FEB"/>
    <w:rsid w:val="00C75B8F"/>
    <w:rsid w:val="00C778F4"/>
    <w:rsid w:val="00C77B2D"/>
    <w:rsid w:val="00C77F2C"/>
    <w:rsid w:val="00C80461"/>
    <w:rsid w:val="00C80B5B"/>
    <w:rsid w:val="00C80DF6"/>
    <w:rsid w:val="00C814A0"/>
    <w:rsid w:val="00C81669"/>
    <w:rsid w:val="00C8243E"/>
    <w:rsid w:val="00C82954"/>
    <w:rsid w:val="00C83D59"/>
    <w:rsid w:val="00C83DEE"/>
    <w:rsid w:val="00C84B01"/>
    <w:rsid w:val="00C84C69"/>
    <w:rsid w:val="00C84DAA"/>
    <w:rsid w:val="00C84E8C"/>
    <w:rsid w:val="00C850D5"/>
    <w:rsid w:val="00C855FB"/>
    <w:rsid w:val="00C8593D"/>
    <w:rsid w:val="00C87127"/>
    <w:rsid w:val="00C87144"/>
    <w:rsid w:val="00C871FC"/>
    <w:rsid w:val="00C87388"/>
    <w:rsid w:val="00C906A7"/>
    <w:rsid w:val="00C92150"/>
    <w:rsid w:val="00C928E3"/>
    <w:rsid w:val="00C937A4"/>
    <w:rsid w:val="00C938F6"/>
    <w:rsid w:val="00C947FE"/>
    <w:rsid w:val="00C94EDD"/>
    <w:rsid w:val="00C959B6"/>
    <w:rsid w:val="00C95CB6"/>
    <w:rsid w:val="00C95F85"/>
    <w:rsid w:val="00C9650A"/>
    <w:rsid w:val="00C96C1D"/>
    <w:rsid w:val="00C97812"/>
    <w:rsid w:val="00C97E62"/>
    <w:rsid w:val="00CA0288"/>
    <w:rsid w:val="00CA1BD1"/>
    <w:rsid w:val="00CA1E2B"/>
    <w:rsid w:val="00CA2379"/>
    <w:rsid w:val="00CA329A"/>
    <w:rsid w:val="00CA3BDA"/>
    <w:rsid w:val="00CA3EC5"/>
    <w:rsid w:val="00CA4CF5"/>
    <w:rsid w:val="00CA68BB"/>
    <w:rsid w:val="00CB01A3"/>
    <w:rsid w:val="00CB0829"/>
    <w:rsid w:val="00CB0B66"/>
    <w:rsid w:val="00CB1CCC"/>
    <w:rsid w:val="00CB2531"/>
    <w:rsid w:val="00CB2F02"/>
    <w:rsid w:val="00CB3359"/>
    <w:rsid w:val="00CB3935"/>
    <w:rsid w:val="00CB39F5"/>
    <w:rsid w:val="00CB4613"/>
    <w:rsid w:val="00CB6154"/>
    <w:rsid w:val="00CB64BA"/>
    <w:rsid w:val="00CB654A"/>
    <w:rsid w:val="00CB6815"/>
    <w:rsid w:val="00CB718D"/>
    <w:rsid w:val="00CC0095"/>
    <w:rsid w:val="00CC135E"/>
    <w:rsid w:val="00CC2B84"/>
    <w:rsid w:val="00CC3064"/>
    <w:rsid w:val="00CC34A9"/>
    <w:rsid w:val="00CC39A3"/>
    <w:rsid w:val="00CC3E8B"/>
    <w:rsid w:val="00CC52FA"/>
    <w:rsid w:val="00CC535F"/>
    <w:rsid w:val="00CC55AA"/>
    <w:rsid w:val="00CC5C9A"/>
    <w:rsid w:val="00CC6884"/>
    <w:rsid w:val="00CC6AC9"/>
    <w:rsid w:val="00CC70B1"/>
    <w:rsid w:val="00CC7364"/>
    <w:rsid w:val="00CC76DD"/>
    <w:rsid w:val="00CD33AD"/>
    <w:rsid w:val="00CD3EC8"/>
    <w:rsid w:val="00CD4717"/>
    <w:rsid w:val="00CD5435"/>
    <w:rsid w:val="00CD544C"/>
    <w:rsid w:val="00CD59F6"/>
    <w:rsid w:val="00CD5D18"/>
    <w:rsid w:val="00CD5E69"/>
    <w:rsid w:val="00CD6A5A"/>
    <w:rsid w:val="00CD7143"/>
    <w:rsid w:val="00CD7177"/>
    <w:rsid w:val="00CD7663"/>
    <w:rsid w:val="00CE2796"/>
    <w:rsid w:val="00CE2B61"/>
    <w:rsid w:val="00CE2C88"/>
    <w:rsid w:val="00CE2E26"/>
    <w:rsid w:val="00CE3B35"/>
    <w:rsid w:val="00CE4B85"/>
    <w:rsid w:val="00CE4F68"/>
    <w:rsid w:val="00CE525B"/>
    <w:rsid w:val="00CE6277"/>
    <w:rsid w:val="00CE75E2"/>
    <w:rsid w:val="00CE77BE"/>
    <w:rsid w:val="00CE7E2F"/>
    <w:rsid w:val="00CF01BE"/>
    <w:rsid w:val="00CF0BCD"/>
    <w:rsid w:val="00CF0F9B"/>
    <w:rsid w:val="00CF1CF7"/>
    <w:rsid w:val="00CF286D"/>
    <w:rsid w:val="00CF3193"/>
    <w:rsid w:val="00CF3689"/>
    <w:rsid w:val="00CF4C42"/>
    <w:rsid w:val="00CF5BBB"/>
    <w:rsid w:val="00CF65A7"/>
    <w:rsid w:val="00CF6B38"/>
    <w:rsid w:val="00CF7B1B"/>
    <w:rsid w:val="00D003C3"/>
    <w:rsid w:val="00D0167E"/>
    <w:rsid w:val="00D01ECC"/>
    <w:rsid w:val="00D02767"/>
    <w:rsid w:val="00D0298F"/>
    <w:rsid w:val="00D02D85"/>
    <w:rsid w:val="00D02F0F"/>
    <w:rsid w:val="00D0317D"/>
    <w:rsid w:val="00D034F7"/>
    <w:rsid w:val="00D0399D"/>
    <w:rsid w:val="00D03A0C"/>
    <w:rsid w:val="00D04235"/>
    <w:rsid w:val="00D042DF"/>
    <w:rsid w:val="00D04943"/>
    <w:rsid w:val="00D05E3B"/>
    <w:rsid w:val="00D0700E"/>
    <w:rsid w:val="00D102AE"/>
    <w:rsid w:val="00D1058C"/>
    <w:rsid w:val="00D111A7"/>
    <w:rsid w:val="00D11723"/>
    <w:rsid w:val="00D119C7"/>
    <w:rsid w:val="00D1240F"/>
    <w:rsid w:val="00D1279D"/>
    <w:rsid w:val="00D12AC8"/>
    <w:rsid w:val="00D13C4D"/>
    <w:rsid w:val="00D13D87"/>
    <w:rsid w:val="00D13EE5"/>
    <w:rsid w:val="00D1424A"/>
    <w:rsid w:val="00D14515"/>
    <w:rsid w:val="00D14BF4"/>
    <w:rsid w:val="00D170D4"/>
    <w:rsid w:val="00D200D7"/>
    <w:rsid w:val="00D2036B"/>
    <w:rsid w:val="00D20507"/>
    <w:rsid w:val="00D20688"/>
    <w:rsid w:val="00D20DB2"/>
    <w:rsid w:val="00D22066"/>
    <w:rsid w:val="00D227BF"/>
    <w:rsid w:val="00D2391D"/>
    <w:rsid w:val="00D23E66"/>
    <w:rsid w:val="00D23F41"/>
    <w:rsid w:val="00D2408B"/>
    <w:rsid w:val="00D2533A"/>
    <w:rsid w:val="00D25781"/>
    <w:rsid w:val="00D25E85"/>
    <w:rsid w:val="00D274D4"/>
    <w:rsid w:val="00D27747"/>
    <w:rsid w:val="00D30033"/>
    <w:rsid w:val="00D30253"/>
    <w:rsid w:val="00D30259"/>
    <w:rsid w:val="00D3036D"/>
    <w:rsid w:val="00D30A30"/>
    <w:rsid w:val="00D31F72"/>
    <w:rsid w:val="00D32790"/>
    <w:rsid w:val="00D33796"/>
    <w:rsid w:val="00D358D3"/>
    <w:rsid w:val="00D40C5A"/>
    <w:rsid w:val="00D418EE"/>
    <w:rsid w:val="00D42B36"/>
    <w:rsid w:val="00D44D33"/>
    <w:rsid w:val="00D4596A"/>
    <w:rsid w:val="00D46176"/>
    <w:rsid w:val="00D4631C"/>
    <w:rsid w:val="00D46FB2"/>
    <w:rsid w:val="00D503BC"/>
    <w:rsid w:val="00D50922"/>
    <w:rsid w:val="00D50E4F"/>
    <w:rsid w:val="00D51DE6"/>
    <w:rsid w:val="00D526A6"/>
    <w:rsid w:val="00D53C26"/>
    <w:rsid w:val="00D55772"/>
    <w:rsid w:val="00D557B2"/>
    <w:rsid w:val="00D55825"/>
    <w:rsid w:val="00D55C18"/>
    <w:rsid w:val="00D563A0"/>
    <w:rsid w:val="00D575EB"/>
    <w:rsid w:val="00D6010A"/>
    <w:rsid w:val="00D603CF"/>
    <w:rsid w:val="00D61466"/>
    <w:rsid w:val="00D6205D"/>
    <w:rsid w:val="00D6249F"/>
    <w:rsid w:val="00D6257A"/>
    <w:rsid w:val="00D632A4"/>
    <w:rsid w:val="00D63321"/>
    <w:rsid w:val="00D6345E"/>
    <w:rsid w:val="00D6427B"/>
    <w:rsid w:val="00D64363"/>
    <w:rsid w:val="00D65D31"/>
    <w:rsid w:val="00D661B8"/>
    <w:rsid w:val="00D663B5"/>
    <w:rsid w:val="00D66891"/>
    <w:rsid w:val="00D669B9"/>
    <w:rsid w:val="00D67A75"/>
    <w:rsid w:val="00D67C62"/>
    <w:rsid w:val="00D67F65"/>
    <w:rsid w:val="00D70706"/>
    <w:rsid w:val="00D70835"/>
    <w:rsid w:val="00D70CEF"/>
    <w:rsid w:val="00D70E7F"/>
    <w:rsid w:val="00D70F17"/>
    <w:rsid w:val="00D713FE"/>
    <w:rsid w:val="00D71A7C"/>
    <w:rsid w:val="00D71EDA"/>
    <w:rsid w:val="00D72BCF"/>
    <w:rsid w:val="00D739AE"/>
    <w:rsid w:val="00D7512A"/>
    <w:rsid w:val="00D7519B"/>
    <w:rsid w:val="00D76C61"/>
    <w:rsid w:val="00D776DF"/>
    <w:rsid w:val="00D7774B"/>
    <w:rsid w:val="00D811D5"/>
    <w:rsid w:val="00D8127D"/>
    <w:rsid w:val="00D8143C"/>
    <w:rsid w:val="00D81786"/>
    <w:rsid w:val="00D8226A"/>
    <w:rsid w:val="00D829F4"/>
    <w:rsid w:val="00D83398"/>
    <w:rsid w:val="00D83681"/>
    <w:rsid w:val="00D8416D"/>
    <w:rsid w:val="00D85528"/>
    <w:rsid w:val="00D85A5B"/>
    <w:rsid w:val="00D8602A"/>
    <w:rsid w:val="00D865CB"/>
    <w:rsid w:val="00D86E39"/>
    <w:rsid w:val="00D870B5"/>
    <w:rsid w:val="00D87FCB"/>
    <w:rsid w:val="00D90006"/>
    <w:rsid w:val="00D9084C"/>
    <w:rsid w:val="00D917D1"/>
    <w:rsid w:val="00D9198A"/>
    <w:rsid w:val="00D91A8A"/>
    <w:rsid w:val="00D931D2"/>
    <w:rsid w:val="00D93839"/>
    <w:rsid w:val="00D93F62"/>
    <w:rsid w:val="00D9400D"/>
    <w:rsid w:val="00D943E5"/>
    <w:rsid w:val="00D94482"/>
    <w:rsid w:val="00D947ED"/>
    <w:rsid w:val="00D95BA3"/>
    <w:rsid w:val="00D962F2"/>
    <w:rsid w:val="00D970CA"/>
    <w:rsid w:val="00D978E9"/>
    <w:rsid w:val="00DA0139"/>
    <w:rsid w:val="00DA214D"/>
    <w:rsid w:val="00DA28D7"/>
    <w:rsid w:val="00DA2A90"/>
    <w:rsid w:val="00DA2F5B"/>
    <w:rsid w:val="00DA31AB"/>
    <w:rsid w:val="00DA33C2"/>
    <w:rsid w:val="00DA3410"/>
    <w:rsid w:val="00DA3C3D"/>
    <w:rsid w:val="00DA5A28"/>
    <w:rsid w:val="00DA60DB"/>
    <w:rsid w:val="00DA7125"/>
    <w:rsid w:val="00DA78AE"/>
    <w:rsid w:val="00DA7922"/>
    <w:rsid w:val="00DA7AB8"/>
    <w:rsid w:val="00DA7B5F"/>
    <w:rsid w:val="00DB0764"/>
    <w:rsid w:val="00DB0908"/>
    <w:rsid w:val="00DB0C62"/>
    <w:rsid w:val="00DB172D"/>
    <w:rsid w:val="00DB18ED"/>
    <w:rsid w:val="00DB218E"/>
    <w:rsid w:val="00DB3A98"/>
    <w:rsid w:val="00DB4221"/>
    <w:rsid w:val="00DB5ADB"/>
    <w:rsid w:val="00DB5F7A"/>
    <w:rsid w:val="00DB6638"/>
    <w:rsid w:val="00DB710E"/>
    <w:rsid w:val="00DB739E"/>
    <w:rsid w:val="00DB73A3"/>
    <w:rsid w:val="00DC06D6"/>
    <w:rsid w:val="00DC07E1"/>
    <w:rsid w:val="00DC1253"/>
    <w:rsid w:val="00DC2FB9"/>
    <w:rsid w:val="00DC349C"/>
    <w:rsid w:val="00DC3AF1"/>
    <w:rsid w:val="00DC6924"/>
    <w:rsid w:val="00DC7D10"/>
    <w:rsid w:val="00DD00AC"/>
    <w:rsid w:val="00DD10E0"/>
    <w:rsid w:val="00DD160A"/>
    <w:rsid w:val="00DD18B6"/>
    <w:rsid w:val="00DD1A7D"/>
    <w:rsid w:val="00DD2B13"/>
    <w:rsid w:val="00DD2EE6"/>
    <w:rsid w:val="00DD3200"/>
    <w:rsid w:val="00DD3999"/>
    <w:rsid w:val="00DD3B0A"/>
    <w:rsid w:val="00DD4721"/>
    <w:rsid w:val="00DD4F3B"/>
    <w:rsid w:val="00DD5083"/>
    <w:rsid w:val="00DD50EC"/>
    <w:rsid w:val="00DD52B5"/>
    <w:rsid w:val="00DD5824"/>
    <w:rsid w:val="00DD6463"/>
    <w:rsid w:val="00DD64A4"/>
    <w:rsid w:val="00DD783B"/>
    <w:rsid w:val="00DD7993"/>
    <w:rsid w:val="00DD7FD9"/>
    <w:rsid w:val="00DE012C"/>
    <w:rsid w:val="00DE0621"/>
    <w:rsid w:val="00DE0A1F"/>
    <w:rsid w:val="00DE0B0E"/>
    <w:rsid w:val="00DE0D45"/>
    <w:rsid w:val="00DE1B3F"/>
    <w:rsid w:val="00DE2AA8"/>
    <w:rsid w:val="00DE30E5"/>
    <w:rsid w:val="00DE3168"/>
    <w:rsid w:val="00DE419B"/>
    <w:rsid w:val="00DE4AC1"/>
    <w:rsid w:val="00DE7218"/>
    <w:rsid w:val="00DE7622"/>
    <w:rsid w:val="00DE7F9F"/>
    <w:rsid w:val="00DF28B2"/>
    <w:rsid w:val="00DF32F1"/>
    <w:rsid w:val="00DF4BA6"/>
    <w:rsid w:val="00DF4CB7"/>
    <w:rsid w:val="00DF5A36"/>
    <w:rsid w:val="00DF5E5F"/>
    <w:rsid w:val="00DF6230"/>
    <w:rsid w:val="00DF6623"/>
    <w:rsid w:val="00DF6D37"/>
    <w:rsid w:val="00DF7859"/>
    <w:rsid w:val="00E0062B"/>
    <w:rsid w:val="00E01078"/>
    <w:rsid w:val="00E015D4"/>
    <w:rsid w:val="00E02153"/>
    <w:rsid w:val="00E02386"/>
    <w:rsid w:val="00E02FE2"/>
    <w:rsid w:val="00E03FD9"/>
    <w:rsid w:val="00E043DE"/>
    <w:rsid w:val="00E04459"/>
    <w:rsid w:val="00E0446B"/>
    <w:rsid w:val="00E04579"/>
    <w:rsid w:val="00E0509E"/>
    <w:rsid w:val="00E0539C"/>
    <w:rsid w:val="00E056C8"/>
    <w:rsid w:val="00E05C0F"/>
    <w:rsid w:val="00E05F39"/>
    <w:rsid w:val="00E0655A"/>
    <w:rsid w:val="00E06BF3"/>
    <w:rsid w:val="00E0789D"/>
    <w:rsid w:val="00E079D0"/>
    <w:rsid w:val="00E1100F"/>
    <w:rsid w:val="00E11413"/>
    <w:rsid w:val="00E11F66"/>
    <w:rsid w:val="00E120B5"/>
    <w:rsid w:val="00E12124"/>
    <w:rsid w:val="00E13175"/>
    <w:rsid w:val="00E13429"/>
    <w:rsid w:val="00E137F1"/>
    <w:rsid w:val="00E14756"/>
    <w:rsid w:val="00E149ED"/>
    <w:rsid w:val="00E14A13"/>
    <w:rsid w:val="00E14DCB"/>
    <w:rsid w:val="00E156EC"/>
    <w:rsid w:val="00E158A6"/>
    <w:rsid w:val="00E163F5"/>
    <w:rsid w:val="00E16410"/>
    <w:rsid w:val="00E16A6C"/>
    <w:rsid w:val="00E16BC6"/>
    <w:rsid w:val="00E16D3A"/>
    <w:rsid w:val="00E17FEA"/>
    <w:rsid w:val="00E21C3E"/>
    <w:rsid w:val="00E2211A"/>
    <w:rsid w:val="00E224E1"/>
    <w:rsid w:val="00E244EF"/>
    <w:rsid w:val="00E249E4"/>
    <w:rsid w:val="00E25B6A"/>
    <w:rsid w:val="00E262F8"/>
    <w:rsid w:val="00E2640F"/>
    <w:rsid w:val="00E267F2"/>
    <w:rsid w:val="00E277E8"/>
    <w:rsid w:val="00E27D19"/>
    <w:rsid w:val="00E30DF3"/>
    <w:rsid w:val="00E31FE9"/>
    <w:rsid w:val="00E32450"/>
    <w:rsid w:val="00E325DD"/>
    <w:rsid w:val="00E3296D"/>
    <w:rsid w:val="00E32A1C"/>
    <w:rsid w:val="00E3316F"/>
    <w:rsid w:val="00E331D2"/>
    <w:rsid w:val="00E33473"/>
    <w:rsid w:val="00E33B64"/>
    <w:rsid w:val="00E351BA"/>
    <w:rsid w:val="00E35DB3"/>
    <w:rsid w:val="00E35FFF"/>
    <w:rsid w:val="00E368CA"/>
    <w:rsid w:val="00E378BA"/>
    <w:rsid w:val="00E41871"/>
    <w:rsid w:val="00E4259F"/>
    <w:rsid w:val="00E4319C"/>
    <w:rsid w:val="00E43E0A"/>
    <w:rsid w:val="00E443C5"/>
    <w:rsid w:val="00E4487C"/>
    <w:rsid w:val="00E45687"/>
    <w:rsid w:val="00E45ACD"/>
    <w:rsid w:val="00E470F8"/>
    <w:rsid w:val="00E47BB9"/>
    <w:rsid w:val="00E51314"/>
    <w:rsid w:val="00E51833"/>
    <w:rsid w:val="00E51B52"/>
    <w:rsid w:val="00E51BB3"/>
    <w:rsid w:val="00E51BFA"/>
    <w:rsid w:val="00E5227F"/>
    <w:rsid w:val="00E53648"/>
    <w:rsid w:val="00E540B3"/>
    <w:rsid w:val="00E540D6"/>
    <w:rsid w:val="00E54D9E"/>
    <w:rsid w:val="00E55AF6"/>
    <w:rsid w:val="00E56279"/>
    <w:rsid w:val="00E56904"/>
    <w:rsid w:val="00E56D76"/>
    <w:rsid w:val="00E5740B"/>
    <w:rsid w:val="00E57446"/>
    <w:rsid w:val="00E57593"/>
    <w:rsid w:val="00E57D9B"/>
    <w:rsid w:val="00E57ED1"/>
    <w:rsid w:val="00E60ABC"/>
    <w:rsid w:val="00E61432"/>
    <w:rsid w:val="00E61641"/>
    <w:rsid w:val="00E61A19"/>
    <w:rsid w:val="00E61FC9"/>
    <w:rsid w:val="00E62929"/>
    <w:rsid w:val="00E62AF8"/>
    <w:rsid w:val="00E62E88"/>
    <w:rsid w:val="00E62F75"/>
    <w:rsid w:val="00E630E7"/>
    <w:rsid w:val="00E6436C"/>
    <w:rsid w:val="00E64A15"/>
    <w:rsid w:val="00E64F7F"/>
    <w:rsid w:val="00E65945"/>
    <w:rsid w:val="00E66020"/>
    <w:rsid w:val="00E66339"/>
    <w:rsid w:val="00E67C6A"/>
    <w:rsid w:val="00E7026D"/>
    <w:rsid w:val="00E71252"/>
    <w:rsid w:val="00E7131F"/>
    <w:rsid w:val="00E72A29"/>
    <w:rsid w:val="00E73047"/>
    <w:rsid w:val="00E7369E"/>
    <w:rsid w:val="00E73F9B"/>
    <w:rsid w:val="00E74EFC"/>
    <w:rsid w:val="00E7537C"/>
    <w:rsid w:val="00E7537E"/>
    <w:rsid w:val="00E754D7"/>
    <w:rsid w:val="00E75771"/>
    <w:rsid w:val="00E75EDC"/>
    <w:rsid w:val="00E761E9"/>
    <w:rsid w:val="00E767B1"/>
    <w:rsid w:val="00E76BFE"/>
    <w:rsid w:val="00E76E7A"/>
    <w:rsid w:val="00E7730A"/>
    <w:rsid w:val="00E77A2D"/>
    <w:rsid w:val="00E800CD"/>
    <w:rsid w:val="00E8013C"/>
    <w:rsid w:val="00E803B8"/>
    <w:rsid w:val="00E816EC"/>
    <w:rsid w:val="00E821AD"/>
    <w:rsid w:val="00E824C5"/>
    <w:rsid w:val="00E82F6D"/>
    <w:rsid w:val="00E8325F"/>
    <w:rsid w:val="00E83792"/>
    <w:rsid w:val="00E83F9D"/>
    <w:rsid w:val="00E8407B"/>
    <w:rsid w:val="00E8433E"/>
    <w:rsid w:val="00E84BFF"/>
    <w:rsid w:val="00E852CE"/>
    <w:rsid w:val="00E8592E"/>
    <w:rsid w:val="00E85997"/>
    <w:rsid w:val="00E85EE0"/>
    <w:rsid w:val="00E86A5C"/>
    <w:rsid w:val="00E86C39"/>
    <w:rsid w:val="00E86EB6"/>
    <w:rsid w:val="00E8736F"/>
    <w:rsid w:val="00E8743D"/>
    <w:rsid w:val="00E87622"/>
    <w:rsid w:val="00E90669"/>
    <w:rsid w:val="00E919A0"/>
    <w:rsid w:val="00E92B31"/>
    <w:rsid w:val="00E92E21"/>
    <w:rsid w:val="00E938CA"/>
    <w:rsid w:val="00E9401E"/>
    <w:rsid w:val="00E943DD"/>
    <w:rsid w:val="00E94B6B"/>
    <w:rsid w:val="00E9508E"/>
    <w:rsid w:val="00E963C5"/>
    <w:rsid w:val="00E966E8"/>
    <w:rsid w:val="00E96E32"/>
    <w:rsid w:val="00E97BCF"/>
    <w:rsid w:val="00EA0612"/>
    <w:rsid w:val="00EA1BA6"/>
    <w:rsid w:val="00EA1D7A"/>
    <w:rsid w:val="00EA20D8"/>
    <w:rsid w:val="00EA3C02"/>
    <w:rsid w:val="00EA3D95"/>
    <w:rsid w:val="00EA43AD"/>
    <w:rsid w:val="00EA503B"/>
    <w:rsid w:val="00EA5065"/>
    <w:rsid w:val="00EA5FE9"/>
    <w:rsid w:val="00EB066B"/>
    <w:rsid w:val="00EB0C9A"/>
    <w:rsid w:val="00EB14EA"/>
    <w:rsid w:val="00EB32D9"/>
    <w:rsid w:val="00EB3B12"/>
    <w:rsid w:val="00EB4092"/>
    <w:rsid w:val="00EB487A"/>
    <w:rsid w:val="00EB4BD5"/>
    <w:rsid w:val="00EB4C4E"/>
    <w:rsid w:val="00EB53F6"/>
    <w:rsid w:val="00EB55DC"/>
    <w:rsid w:val="00EB55E7"/>
    <w:rsid w:val="00EB5E9E"/>
    <w:rsid w:val="00EB74AC"/>
    <w:rsid w:val="00EB78C7"/>
    <w:rsid w:val="00EC0393"/>
    <w:rsid w:val="00EC087B"/>
    <w:rsid w:val="00EC120C"/>
    <w:rsid w:val="00EC194F"/>
    <w:rsid w:val="00EC2C14"/>
    <w:rsid w:val="00EC32D2"/>
    <w:rsid w:val="00EC47AE"/>
    <w:rsid w:val="00EC4CDC"/>
    <w:rsid w:val="00EC4F86"/>
    <w:rsid w:val="00EC5FC3"/>
    <w:rsid w:val="00EC6144"/>
    <w:rsid w:val="00EC6542"/>
    <w:rsid w:val="00EC6AB4"/>
    <w:rsid w:val="00ED0C9A"/>
    <w:rsid w:val="00ED1D47"/>
    <w:rsid w:val="00ED2A15"/>
    <w:rsid w:val="00ED307C"/>
    <w:rsid w:val="00ED3715"/>
    <w:rsid w:val="00ED4742"/>
    <w:rsid w:val="00ED498F"/>
    <w:rsid w:val="00ED520D"/>
    <w:rsid w:val="00ED60A1"/>
    <w:rsid w:val="00ED6DA9"/>
    <w:rsid w:val="00ED726F"/>
    <w:rsid w:val="00ED74DA"/>
    <w:rsid w:val="00ED7B65"/>
    <w:rsid w:val="00EE066E"/>
    <w:rsid w:val="00EE0A46"/>
    <w:rsid w:val="00EE0C8E"/>
    <w:rsid w:val="00EE1115"/>
    <w:rsid w:val="00EE1367"/>
    <w:rsid w:val="00EE244C"/>
    <w:rsid w:val="00EE2602"/>
    <w:rsid w:val="00EE2EE5"/>
    <w:rsid w:val="00EE3BF6"/>
    <w:rsid w:val="00EE3CFE"/>
    <w:rsid w:val="00EE4322"/>
    <w:rsid w:val="00EE4455"/>
    <w:rsid w:val="00EE476C"/>
    <w:rsid w:val="00EE6553"/>
    <w:rsid w:val="00EE68BB"/>
    <w:rsid w:val="00EE68F9"/>
    <w:rsid w:val="00EE6C4A"/>
    <w:rsid w:val="00EF0C56"/>
    <w:rsid w:val="00EF0D70"/>
    <w:rsid w:val="00EF1A9F"/>
    <w:rsid w:val="00EF1B15"/>
    <w:rsid w:val="00EF1BE5"/>
    <w:rsid w:val="00EF1EA2"/>
    <w:rsid w:val="00EF33B1"/>
    <w:rsid w:val="00EF3571"/>
    <w:rsid w:val="00EF3F9E"/>
    <w:rsid w:val="00EF477B"/>
    <w:rsid w:val="00EF48CF"/>
    <w:rsid w:val="00EF4973"/>
    <w:rsid w:val="00EF4F3D"/>
    <w:rsid w:val="00EF5151"/>
    <w:rsid w:val="00EF52F5"/>
    <w:rsid w:val="00EF6256"/>
    <w:rsid w:val="00EF66BB"/>
    <w:rsid w:val="00EF6737"/>
    <w:rsid w:val="00EF717D"/>
    <w:rsid w:val="00EF7844"/>
    <w:rsid w:val="00EF786C"/>
    <w:rsid w:val="00F00305"/>
    <w:rsid w:val="00F0069A"/>
    <w:rsid w:val="00F00701"/>
    <w:rsid w:val="00F007C6"/>
    <w:rsid w:val="00F01DB4"/>
    <w:rsid w:val="00F02FAC"/>
    <w:rsid w:val="00F03645"/>
    <w:rsid w:val="00F03D6E"/>
    <w:rsid w:val="00F03E86"/>
    <w:rsid w:val="00F03F3C"/>
    <w:rsid w:val="00F063EA"/>
    <w:rsid w:val="00F067C6"/>
    <w:rsid w:val="00F06E0E"/>
    <w:rsid w:val="00F072AC"/>
    <w:rsid w:val="00F07CAD"/>
    <w:rsid w:val="00F07DCB"/>
    <w:rsid w:val="00F10021"/>
    <w:rsid w:val="00F132F0"/>
    <w:rsid w:val="00F133B5"/>
    <w:rsid w:val="00F15070"/>
    <w:rsid w:val="00F1516D"/>
    <w:rsid w:val="00F151DE"/>
    <w:rsid w:val="00F15404"/>
    <w:rsid w:val="00F158FA"/>
    <w:rsid w:val="00F159F8"/>
    <w:rsid w:val="00F15A2B"/>
    <w:rsid w:val="00F15BA5"/>
    <w:rsid w:val="00F160B5"/>
    <w:rsid w:val="00F20083"/>
    <w:rsid w:val="00F20C0D"/>
    <w:rsid w:val="00F22655"/>
    <w:rsid w:val="00F23643"/>
    <w:rsid w:val="00F24B36"/>
    <w:rsid w:val="00F25758"/>
    <w:rsid w:val="00F25B83"/>
    <w:rsid w:val="00F263A6"/>
    <w:rsid w:val="00F26AD7"/>
    <w:rsid w:val="00F27B7C"/>
    <w:rsid w:val="00F301DD"/>
    <w:rsid w:val="00F31A37"/>
    <w:rsid w:val="00F320EA"/>
    <w:rsid w:val="00F32C39"/>
    <w:rsid w:val="00F32D1F"/>
    <w:rsid w:val="00F339C7"/>
    <w:rsid w:val="00F34505"/>
    <w:rsid w:val="00F34958"/>
    <w:rsid w:val="00F3553B"/>
    <w:rsid w:val="00F35662"/>
    <w:rsid w:val="00F375A0"/>
    <w:rsid w:val="00F37860"/>
    <w:rsid w:val="00F3789D"/>
    <w:rsid w:val="00F37FFD"/>
    <w:rsid w:val="00F40AE9"/>
    <w:rsid w:val="00F41088"/>
    <w:rsid w:val="00F41603"/>
    <w:rsid w:val="00F41EC5"/>
    <w:rsid w:val="00F42278"/>
    <w:rsid w:val="00F4266A"/>
    <w:rsid w:val="00F42904"/>
    <w:rsid w:val="00F430D3"/>
    <w:rsid w:val="00F437F0"/>
    <w:rsid w:val="00F43B2D"/>
    <w:rsid w:val="00F44602"/>
    <w:rsid w:val="00F44CF3"/>
    <w:rsid w:val="00F44EB3"/>
    <w:rsid w:val="00F454A4"/>
    <w:rsid w:val="00F45974"/>
    <w:rsid w:val="00F460DF"/>
    <w:rsid w:val="00F46161"/>
    <w:rsid w:val="00F46B06"/>
    <w:rsid w:val="00F46E1D"/>
    <w:rsid w:val="00F4783A"/>
    <w:rsid w:val="00F50298"/>
    <w:rsid w:val="00F51250"/>
    <w:rsid w:val="00F5170A"/>
    <w:rsid w:val="00F518F9"/>
    <w:rsid w:val="00F519E0"/>
    <w:rsid w:val="00F520C5"/>
    <w:rsid w:val="00F532A2"/>
    <w:rsid w:val="00F543DD"/>
    <w:rsid w:val="00F54E83"/>
    <w:rsid w:val="00F55468"/>
    <w:rsid w:val="00F56110"/>
    <w:rsid w:val="00F56640"/>
    <w:rsid w:val="00F56C57"/>
    <w:rsid w:val="00F5734A"/>
    <w:rsid w:val="00F604CB"/>
    <w:rsid w:val="00F612AF"/>
    <w:rsid w:val="00F614B8"/>
    <w:rsid w:val="00F61C13"/>
    <w:rsid w:val="00F61CDD"/>
    <w:rsid w:val="00F61D5D"/>
    <w:rsid w:val="00F621DF"/>
    <w:rsid w:val="00F63982"/>
    <w:rsid w:val="00F649D6"/>
    <w:rsid w:val="00F64AA9"/>
    <w:rsid w:val="00F64D2A"/>
    <w:rsid w:val="00F65027"/>
    <w:rsid w:val="00F651E1"/>
    <w:rsid w:val="00F65706"/>
    <w:rsid w:val="00F65A56"/>
    <w:rsid w:val="00F65DC2"/>
    <w:rsid w:val="00F66020"/>
    <w:rsid w:val="00F664B8"/>
    <w:rsid w:val="00F66644"/>
    <w:rsid w:val="00F66CD3"/>
    <w:rsid w:val="00F67CA3"/>
    <w:rsid w:val="00F70790"/>
    <w:rsid w:val="00F71062"/>
    <w:rsid w:val="00F7109B"/>
    <w:rsid w:val="00F71D94"/>
    <w:rsid w:val="00F71E0F"/>
    <w:rsid w:val="00F721C8"/>
    <w:rsid w:val="00F73A37"/>
    <w:rsid w:val="00F7409C"/>
    <w:rsid w:val="00F74369"/>
    <w:rsid w:val="00F74626"/>
    <w:rsid w:val="00F75D4D"/>
    <w:rsid w:val="00F75EAD"/>
    <w:rsid w:val="00F76D9B"/>
    <w:rsid w:val="00F770F6"/>
    <w:rsid w:val="00F803BC"/>
    <w:rsid w:val="00F80DC0"/>
    <w:rsid w:val="00F81A1E"/>
    <w:rsid w:val="00F81A94"/>
    <w:rsid w:val="00F81B15"/>
    <w:rsid w:val="00F82536"/>
    <w:rsid w:val="00F82546"/>
    <w:rsid w:val="00F8328C"/>
    <w:rsid w:val="00F84A78"/>
    <w:rsid w:val="00F85265"/>
    <w:rsid w:val="00F85F19"/>
    <w:rsid w:val="00F8629C"/>
    <w:rsid w:val="00F86349"/>
    <w:rsid w:val="00F8639D"/>
    <w:rsid w:val="00F8673E"/>
    <w:rsid w:val="00F90597"/>
    <w:rsid w:val="00F9066A"/>
    <w:rsid w:val="00F906A7"/>
    <w:rsid w:val="00F90E40"/>
    <w:rsid w:val="00F9168B"/>
    <w:rsid w:val="00F91C62"/>
    <w:rsid w:val="00F92F3B"/>
    <w:rsid w:val="00F945D5"/>
    <w:rsid w:val="00F94A78"/>
    <w:rsid w:val="00F94BD4"/>
    <w:rsid w:val="00F94FA6"/>
    <w:rsid w:val="00F951A8"/>
    <w:rsid w:val="00F9582F"/>
    <w:rsid w:val="00F96225"/>
    <w:rsid w:val="00F96BFC"/>
    <w:rsid w:val="00F97007"/>
    <w:rsid w:val="00F973F4"/>
    <w:rsid w:val="00FA0AC0"/>
    <w:rsid w:val="00FA1161"/>
    <w:rsid w:val="00FA1414"/>
    <w:rsid w:val="00FA2274"/>
    <w:rsid w:val="00FA243F"/>
    <w:rsid w:val="00FA2B3A"/>
    <w:rsid w:val="00FA34C4"/>
    <w:rsid w:val="00FA3BB3"/>
    <w:rsid w:val="00FA4284"/>
    <w:rsid w:val="00FA4471"/>
    <w:rsid w:val="00FA5B41"/>
    <w:rsid w:val="00FA6910"/>
    <w:rsid w:val="00FA6987"/>
    <w:rsid w:val="00FA75BB"/>
    <w:rsid w:val="00FA7798"/>
    <w:rsid w:val="00FA77A9"/>
    <w:rsid w:val="00FA7924"/>
    <w:rsid w:val="00FB0181"/>
    <w:rsid w:val="00FB0AA2"/>
    <w:rsid w:val="00FB0DC5"/>
    <w:rsid w:val="00FB1918"/>
    <w:rsid w:val="00FB2E52"/>
    <w:rsid w:val="00FB44A0"/>
    <w:rsid w:val="00FB4FC2"/>
    <w:rsid w:val="00FB62AA"/>
    <w:rsid w:val="00FB7B4C"/>
    <w:rsid w:val="00FC046D"/>
    <w:rsid w:val="00FC09F8"/>
    <w:rsid w:val="00FC0D82"/>
    <w:rsid w:val="00FC29EF"/>
    <w:rsid w:val="00FC2A45"/>
    <w:rsid w:val="00FC336A"/>
    <w:rsid w:val="00FC377C"/>
    <w:rsid w:val="00FC55DC"/>
    <w:rsid w:val="00FC5ED6"/>
    <w:rsid w:val="00FC5FC8"/>
    <w:rsid w:val="00FC6627"/>
    <w:rsid w:val="00FC69F7"/>
    <w:rsid w:val="00FC6D2B"/>
    <w:rsid w:val="00FC72A3"/>
    <w:rsid w:val="00FC7F42"/>
    <w:rsid w:val="00FD0037"/>
    <w:rsid w:val="00FD0F35"/>
    <w:rsid w:val="00FD17F9"/>
    <w:rsid w:val="00FD2204"/>
    <w:rsid w:val="00FD321D"/>
    <w:rsid w:val="00FD3456"/>
    <w:rsid w:val="00FD4C5F"/>
    <w:rsid w:val="00FD58DF"/>
    <w:rsid w:val="00FD5947"/>
    <w:rsid w:val="00FD5B46"/>
    <w:rsid w:val="00FD5F8D"/>
    <w:rsid w:val="00FD6BEA"/>
    <w:rsid w:val="00FD6ED2"/>
    <w:rsid w:val="00FD78C9"/>
    <w:rsid w:val="00FE028E"/>
    <w:rsid w:val="00FE0522"/>
    <w:rsid w:val="00FE1C97"/>
    <w:rsid w:val="00FE22EA"/>
    <w:rsid w:val="00FE2BAD"/>
    <w:rsid w:val="00FE43AA"/>
    <w:rsid w:val="00FE546E"/>
    <w:rsid w:val="00FE55D6"/>
    <w:rsid w:val="00FE59A6"/>
    <w:rsid w:val="00FE74CD"/>
    <w:rsid w:val="00FF10A9"/>
    <w:rsid w:val="00FF12E7"/>
    <w:rsid w:val="00FF13F9"/>
    <w:rsid w:val="00FF21DF"/>
    <w:rsid w:val="00FF2C9E"/>
    <w:rsid w:val="00FF3035"/>
    <w:rsid w:val="00FF370B"/>
    <w:rsid w:val="00FF391D"/>
    <w:rsid w:val="00FF44C2"/>
    <w:rsid w:val="00FF4873"/>
    <w:rsid w:val="00FF4AF2"/>
    <w:rsid w:val="00FF65F8"/>
    <w:rsid w:val="00FF662C"/>
    <w:rsid w:val="00FF6B82"/>
    <w:rsid w:val="00FF745B"/>
    <w:rsid w:val="00FF7624"/>
    <w:rsid w:val="00FF7843"/>
    <w:rsid w:val="00FF7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A35AC"/>
  <w15:chartTrackingRefBased/>
  <w15:docId w15:val="{CF0BB7E6-89CE-40FB-9FBD-DE8DAFAE2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174A"/>
  </w:style>
  <w:style w:type="paragraph" w:styleId="Heading1">
    <w:name w:val="heading 1"/>
    <w:basedOn w:val="Normal"/>
    <w:next w:val="Normal"/>
    <w:link w:val="Heading1Char"/>
    <w:uiPriority w:val="9"/>
    <w:qFormat/>
    <w:rsid w:val="00A4174A"/>
    <w:pPr>
      <w:keepNext/>
      <w:keepLines/>
      <w:numPr>
        <w:numId w:val="3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A4174A"/>
    <w:pPr>
      <w:keepNext/>
      <w:keepLines/>
      <w:numPr>
        <w:ilvl w:val="1"/>
        <w:numId w:val="3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A4174A"/>
    <w:pPr>
      <w:keepNext/>
      <w:keepLines/>
      <w:numPr>
        <w:ilvl w:val="2"/>
        <w:numId w:val="3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A4174A"/>
    <w:pPr>
      <w:keepNext/>
      <w:keepLines/>
      <w:numPr>
        <w:ilvl w:val="3"/>
        <w:numId w:val="3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A4174A"/>
    <w:pPr>
      <w:keepNext/>
      <w:keepLines/>
      <w:numPr>
        <w:ilvl w:val="4"/>
        <w:numId w:val="3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unhideWhenUsed/>
    <w:qFormat/>
    <w:rsid w:val="00A4174A"/>
    <w:pPr>
      <w:keepNext/>
      <w:keepLines/>
      <w:numPr>
        <w:ilvl w:val="5"/>
        <w:numId w:val="3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unhideWhenUsed/>
    <w:qFormat/>
    <w:rsid w:val="00A4174A"/>
    <w:pPr>
      <w:keepNext/>
      <w:keepLines/>
      <w:numPr>
        <w:ilvl w:val="6"/>
        <w:numId w:val="3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4174A"/>
    <w:pPr>
      <w:keepNext/>
      <w:keepLines/>
      <w:numPr>
        <w:ilvl w:val="7"/>
        <w:numId w:val="3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A4174A"/>
    <w:pPr>
      <w:keepNext/>
      <w:keepLines/>
      <w:numPr>
        <w:ilvl w:val="8"/>
        <w:numId w:val="3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174A"/>
    <w:rPr>
      <w:rFonts w:asciiTheme="majorHAnsi" w:eastAsiaTheme="majorEastAsia" w:hAnsiTheme="majorHAnsi" w:cstheme="majorBidi"/>
      <w:b/>
      <w:bCs/>
      <w:smallCaps/>
      <w:color w:val="000000" w:themeColor="text1"/>
      <w:sz w:val="28"/>
      <w:szCs w:val="28"/>
    </w:rPr>
  </w:style>
  <w:style w:type="character" w:styleId="PlaceholderText">
    <w:name w:val="Placeholder Text"/>
    <w:basedOn w:val="DefaultParagraphFont"/>
    <w:uiPriority w:val="99"/>
    <w:semiHidden/>
    <w:rsid w:val="005E1EFC"/>
    <w:rPr>
      <w:color w:val="808080"/>
    </w:rPr>
  </w:style>
  <w:style w:type="paragraph" w:styleId="FootnoteText">
    <w:name w:val="footnote text"/>
    <w:basedOn w:val="Normal"/>
    <w:link w:val="FootnoteTextChar"/>
    <w:unhideWhenUsed/>
    <w:rsid w:val="008B68C2"/>
    <w:pPr>
      <w:spacing w:after="0" w:line="240" w:lineRule="auto"/>
    </w:pPr>
    <w:rPr>
      <w:sz w:val="20"/>
      <w:szCs w:val="20"/>
    </w:rPr>
  </w:style>
  <w:style w:type="character" w:customStyle="1" w:styleId="FootnoteTextChar">
    <w:name w:val="Footnote Text Char"/>
    <w:basedOn w:val="DefaultParagraphFont"/>
    <w:link w:val="FootnoteText"/>
    <w:rsid w:val="008B68C2"/>
    <w:rPr>
      <w:sz w:val="20"/>
      <w:szCs w:val="20"/>
    </w:rPr>
  </w:style>
  <w:style w:type="character" w:styleId="FootnoteReference">
    <w:name w:val="footnote reference"/>
    <w:basedOn w:val="DefaultParagraphFont"/>
    <w:unhideWhenUsed/>
    <w:rsid w:val="008B68C2"/>
    <w:rPr>
      <w:vertAlign w:val="superscript"/>
    </w:rPr>
  </w:style>
  <w:style w:type="paragraph" w:styleId="NormalWeb">
    <w:name w:val="Normal (Web)"/>
    <w:basedOn w:val="Normal"/>
    <w:uiPriority w:val="99"/>
    <w:semiHidden/>
    <w:unhideWhenUsed/>
    <w:rsid w:val="005374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374CF"/>
  </w:style>
  <w:style w:type="character" w:styleId="Hyperlink">
    <w:name w:val="Hyperlink"/>
    <w:basedOn w:val="DefaultParagraphFont"/>
    <w:uiPriority w:val="99"/>
    <w:unhideWhenUsed/>
    <w:rsid w:val="005374CF"/>
    <w:rPr>
      <w:color w:val="0000FF"/>
      <w:u w:val="single"/>
    </w:rPr>
  </w:style>
  <w:style w:type="paragraph" w:styleId="ListParagraph">
    <w:name w:val="List Paragraph"/>
    <w:basedOn w:val="Normal"/>
    <w:uiPriority w:val="34"/>
    <w:qFormat/>
    <w:rsid w:val="00A65BD6"/>
    <w:pPr>
      <w:ind w:left="720"/>
      <w:contextualSpacing/>
    </w:pPr>
  </w:style>
  <w:style w:type="character" w:customStyle="1" w:styleId="Heading3Char">
    <w:name w:val="Heading 3 Char"/>
    <w:basedOn w:val="DefaultParagraphFont"/>
    <w:link w:val="Heading3"/>
    <w:uiPriority w:val="9"/>
    <w:rsid w:val="00A4174A"/>
    <w:rPr>
      <w:rFonts w:asciiTheme="majorHAnsi" w:eastAsiaTheme="majorEastAsia" w:hAnsiTheme="majorHAnsi" w:cstheme="majorBidi"/>
      <w:b/>
      <w:bCs/>
      <w:color w:val="000000" w:themeColor="text1"/>
    </w:rPr>
  </w:style>
  <w:style w:type="character" w:customStyle="1" w:styleId="Heading1Char">
    <w:name w:val="Heading 1 Char"/>
    <w:basedOn w:val="DefaultParagraphFont"/>
    <w:link w:val="Heading1"/>
    <w:uiPriority w:val="9"/>
    <w:rsid w:val="00A4174A"/>
    <w:rPr>
      <w:rFonts w:asciiTheme="majorHAnsi" w:eastAsiaTheme="majorEastAsia" w:hAnsiTheme="majorHAnsi" w:cstheme="majorBidi"/>
      <w:b/>
      <w:bCs/>
      <w:smallCaps/>
      <w:color w:val="000000" w:themeColor="text1"/>
      <w:sz w:val="36"/>
      <w:szCs w:val="36"/>
    </w:rPr>
  </w:style>
  <w:style w:type="paragraph" w:styleId="NoSpacing">
    <w:name w:val="No Spacing"/>
    <w:link w:val="NoSpacingChar"/>
    <w:uiPriority w:val="1"/>
    <w:qFormat/>
    <w:rsid w:val="00A4174A"/>
    <w:pPr>
      <w:spacing w:after="0" w:line="240" w:lineRule="auto"/>
    </w:pPr>
  </w:style>
  <w:style w:type="character" w:customStyle="1" w:styleId="Heading4Char">
    <w:name w:val="Heading 4 Char"/>
    <w:basedOn w:val="DefaultParagraphFont"/>
    <w:link w:val="Heading4"/>
    <w:uiPriority w:val="9"/>
    <w:rsid w:val="00A4174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A4174A"/>
    <w:rPr>
      <w:rFonts w:asciiTheme="majorHAnsi" w:eastAsiaTheme="majorEastAsia" w:hAnsiTheme="majorHAnsi" w:cstheme="majorBidi"/>
      <w:color w:val="323E4F" w:themeColor="text2" w:themeShade="BF"/>
    </w:rPr>
  </w:style>
  <w:style w:type="paragraph" w:customStyle="1" w:styleId="Standard">
    <w:name w:val="Standard"/>
    <w:rsid w:val="00A45DAE"/>
    <w:pPr>
      <w:suppressAutoHyphens/>
      <w:spacing w:after="120"/>
    </w:pPr>
    <w:rPr>
      <w:lang w:eastAsia="de-DE" w:bidi="de-DE"/>
    </w:rPr>
  </w:style>
  <w:style w:type="paragraph" w:styleId="TOCHeading">
    <w:name w:val="TOC Heading"/>
    <w:basedOn w:val="Heading1"/>
    <w:next w:val="Normal"/>
    <w:uiPriority w:val="39"/>
    <w:unhideWhenUsed/>
    <w:qFormat/>
    <w:rsid w:val="00A4174A"/>
    <w:pPr>
      <w:outlineLvl w:val="9"/>
    </w:pPr>
  </w:style>
  <w:style w:type="paragraph" w:styleId="TOC1">
    <w:name w:val="toc 1"/>
    <w:basedOn w:val="Normal"/>
    <w:next w:val="Normal"/>
    <w:autoRedefine/>
    <w:uiPriority w:val="39"/>
    <w:unhideWhenUsed/>
    <w:rsid w:val="00C92150"/>
    <w:pPr>
      <w:spacing w:after="100"/>
    </w:pPr>
  </w:style>
  <w:style w:type="paragraph" w:styleId="TOC2">
    <w:name w:val="toc 2"/>
    <w:basedOn w:val="Normal"/>
    <w:next w:val="Normal"/>
    <w:autoRedefine/>
    <w:uiPriority w:val="39"/>
    <w:unhideWhenUsed/>
    <w:rsid w:val="00C92150"/>
    <w:pPr>
      <w:spacing w:after="100"/>
      <w:ind w:left="220"/>
    </w:pPr>
  </w:style>
  <w:style w:type="paragraph" w:styleId="TOC3">
    <w:name w:val="toc 3"/>
    <w:basedOn w:val="Normal"/>
    <w:next w:val="Normal"/>
    <w:autoRedefine/>
    <w:uiPriority w:val="39"/>
    <w:unhideWhenUsed/>
    <w:rsid w:val="00C92150"/>
    <w:pPr>
      <w:spacing w:after="100"/>
      <w:ind w:left="440"/>
    </w:pPr>
  </w:style>
  <w:style w:type="table" w:styleId="TableGrid">
    <w:name w:val="Table Grid"/>
    <w:basedOn w:val="TableNormal"/>
    <w:uiPriority w:val="39"/>
    <w:rsid w:val="009F2F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5">
    <w:name w:val="Plain Table 5"/>
    <w:basedOn w:val="TableNormal"/>
    <w:uiPriority w:val="45"/>
    <w:rsid w:val="009F2F54"/>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6Char">
    <w:name w:val="Heading 6 Char"/>
    <w:basedOn w:val="DefaultParagraphFont"/>
    <w:link w:val="Heading6"/>
    <w:uiPriority w:val="9"/>
    <w:rsid w:val="00A4174A"/>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rsid w:val="00A4174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4174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A4174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A4174A"/>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A4174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A4174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A4174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A4174A"/>
    <w:rPr>
      <w:color w:val="5A5A5A" w:themeColor="text1" w:themeTint="A5"/>
      <w:spacing w:val="10"/>
    </w:rPr>
  </w:style>
  <w:style w:type="character" w:styleId="Strong">
    <w:name w:val="Strong"/>
    <w:basedOn w:val="DefaultParagraphFont"/>
    <w:uiPriority w:val="22"/>
    <w:qFormat/>
    <w:rsid w:val="00A4174A"/>
    <w:rPr>
      <w:b/>
      <w:bCs/>
      <w:color w:val="000000" w:themeColor="text1"/>
    </w:rPr>
  </w:style>
  <w:style w:type="character" w:styleId="Emphasis">
    <w:name w:val="Emphasis"/>
    <w:basedOn w:val="DefaultParagraphFont"/>
    <w:uiPriority w:val="20"/>
    <w:qFormat/>
    <w:rsid w:val="00A4174A"/>
    <w:rPr>
      <w:i/>
      <w:iCs/>
      <w:color w:val="auto"/>
    </w:rPr>
  </w:style>
  <w:style w:type="paragraph" w:styleId="Quote">
    <w:name w:val="Quote"/>
    <w:basedOn w:val="Normal"/>
    <w:next w:val="Normal"/>
    <w:link w:val="QuoteChar"/>
    <w:uiPriority w:val="29"/>
    <w:qFormat/>
    <w:rsid w:val="00A4174A"/>
    <w:pPr>
      <w:spacing w:before="160"/>
      <w:ind w:left="720" w:right="720"/>
    </w:pPr>
    <w:rPr>
      <w:i/>
      <w:iCs/>
      <w:color w:val="000000" w:themeColor="text1"/>
    </w:rPr>
  </w:style>
  <w:style w:type="character" w:customStyle="1" w:styleId="QuoteChar">
    <w:name w:val="Quote Char"/>
    <w:basedOn w:val="DefaultParagraphFont"/>
    <w:link w:val="Quote"/>
    <w:uiPriority w:val="29"/>
    <w:rsid w:val="00A4174A"/>
    <w:rPr>
      <w:i/>
      <w:iCs/>
      <w:color w:val="000000" w:themeColor="text1"/>
    </w:rPr>
  </w:style>
  <w:style w:type="paragraph" w:styleId="IntenseQuote">
    <w:name w:val="Intense Quote"/>
    <w:basedOn w:val="Normal"/>
    <w:next w:val="Normal"/>
    <w:link w:val="IntenseQuoteChar"/>
    <w:uiPriority w:val="30"/>
    <w:qFormat/>
    <w:rsid w:val="00A4174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4174A"/>
    <w:rPr>
      <w:color w:val="000000" w:themeColor="text1"/>
      <w:shd w:val="clear" w:color="auto" w:fill="F2F2F2" w:themeFill="background1" w:themeFillShade="F2"/>
    </w:rPr>
  </w:style>
  <w:style w:type="character" w:styleId="SubtleEmphasis">
    <w:name w:val="Subtle Emphasis"/>
    <w:basedOn w:val="DefaultParagraphFont"/>
    <w:uiPriority w:val="19"/>
    <w:qFormat/>
    <w:rsid w:val="00A4174A"/>
    <w:rPr>
      <w:i/>
      <w:iCs/>
      <w:color w:val="404040" w:themeColor="text1" w:themeTint="BF"/>
    </w:rPr>
  </w:style>
  <w:style w:type="character" w:styleId="IntenseEmphasis">
    <w:name w:val="Intense Emphasis"/>
    <w:basedOn w:val="DefaultParagraphFont"/>
    <w:uiPriority w:val="21"/>
    <w:qFormat/>
    <w:rsid w:val="00A4174A"/>
    <w:rPr>
      <w:b/>
      <w:bCs/>
      <w:i/>
      <w:iCs/>
      <w:caps/>
    </w:rPr>
  </w:style>
  <w:style w:type="character" w:styleId="SubtleReference">
    <w:name w:val="Subtle Reference"/>
    <w:basedOn w:val="DefaultParagraphFont"/>
    <w:uiPriority w:val="31"/>
    <w:qFormat/>
    <w:rsid w:val="00A4174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4174A"/>
    <w:rPr>
      <w:b/>
      <w:bCs/>
      <w:smallCaps/>
      <w:u w:val="single"/>
    </w:rPr>
  </w:style>
  <w:style w:type="character" w:styleId="BookTitle">
    <w:name w:val="Book Title"/>
    <w:basedOn w:val="DefaultParagraphFont"/>
    <w:uiPriority w:val="33"/>
    <w:qFormat/>
    <w:rsid w:val="00A4174A"/>
    <w:rPr>
      <w:b w:val="0"/>
      <w:bCs w:val="0"/>
      <w:smallCaps/>
      <w:spacing w:val="5"/>
    </w:rPr>
  </w:style>
  <w:style w:type="character" w:customStyle="1" w:styleId="NoSpacingChar">
    <w:name w:val="No Spacing Char"/>
    <w:basedOn w:val="DefaultParagraphFont"/>
    <w:link w:val="NoSpacing"/>
    <w:uiPriority w:val="1"/>
    <w:rsid w:val="00A65BD6"/>
  </w:style>
  <w:style w:type="table" w:styleId="PlainTable3">
    <w:name w:val="Plain Table 3"/>
    <w:basedOn w:val="TableNormal"/>
    <w:uiPriority w:val="43"/>
    <w:rsid w:val="0058228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7Colorful-Accent3">
    <w:name w:val="Grid Table 7 Colorful Accent 3"/>
    <w:basedOn w:val="TableNormal"/>
    <w:uiPriority w:val="52"/>
    <w:rsid w:val="00A5366C"/>
    <w:pPr>
      <w:spacing w:after="0" w:line="240" w:lineRule="auto"/>
    </w:pPr>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
    <w:name w:val="Grid Table 3"/>
    <w:basedOn w:val="TableNormal"/>
    <w:uiPriority w:val="48"/>
    <w:rsid w:val="00A5366C"/>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numbering" w:customStyle="1" w:styleId="WWOutlineListStyle5">
    <w:name w:val="WW_OutlineListStyle_5"/>
    <w:basedOn w:val="NoList"/>
    <w:rsid w:val="007A6C31"/>
    <w:pPr>
      <w:numPr>
        <w:numId w:val="9"/>
      </w:numPr>
    </w:pPr>
  </w:style>
  <w:style w:type="paragraph" w:customStyle="1" w:styleId="Textbody">
    <w:name w:val="Text body"/>
    <w:basedOn w:val="Standard"/>
    <w:rsid w:val="007A6C31"/>
    <w:pPr>
      <w:spacing w:line="276" w:lineRule="auto"/>
    </w:pPr>
  </w:style>
  <w:style w:type="paragraph" w:customStyle="1" w:styleId="Heading">
    <w:name w:val="Heading"/>
    <w:basedOn w:val="Standard"/>
    <w:next w:val="Textbody"/>
    <w:rsid w:val="007A6C31"/>
    <w:pPr>
      <w:keepNext/>
      <w:spacing w:before="240" w:line="276" w:lineRule="auto"/>
    </w:pPr>
    <w:rPr>
      <w:sz w:val="28"/>
      <w:szCs w:val="28"/>
    </w:rPr>
  </w:style>
  <w:style w:type="paragraph" w:styleId="List">
    <w:name w:val="List"/>
    <w:basedOn w:val="Textbody"/>
    <w:rsid w:val="007A6C31"/>
  </w:style>
  <w:style w:type="paragraph" w:customStyle="1" w:styleId="Index">
    <w:name w:val="Index"/>
    <w:basedOn w:val="Standard"/>
    <w:rsid w:val="007A6C31"/>
    <w:pPr>
      <w:suppressLineNumbers/>
      <w:spacing w:line="276" w:lineRule="auto"/>
    </w:pPr>
  </w:style>
  <w:style w:type="character" w:customStyle="1" w:styleId="BulletSymbols">
    <w:name w:val="Bullet Symbols"/>
    <w:rsid w:val="007A6C31"/>
    <w:rPr>
      <w:rFonts w:ascii="StarSymbol" w:eastAsia="StarSymbol" w:hAnsi="StarSymbol" w:cs="StarSymbol"/>
      <w:sz w:val="18"/>
      <w:szCs w:val="18"/>
    </w:rPr>
  </w:style>
  <w:style w:type="character" w:styleId="CommentReference">
    <w:name w:val="annotation reference"/>
    <w:basedOn w:val="DefaultParagraphFont"/>
    <w:rsid w:val="007A6C31"/>
    <w:rPr>
      <w:sz w:val="16"/>
      <w:szCs w:val="16"/>
    </w:rPr>
  </w:style>
  <w:style w:type="paragraph" w:styleId="CommentText">
    <w:name w:val="annotation text"/>
    <w:basedOn w:val="Normal"/>
    <w:link w:val="CommentTextChar1"/>
    <w:rsid w:val="007A6C31"/>
    <w:pPr>
      <w:spacing w:line="276" w:lineRule="auto"/>
    </w:pPr>
    <w:rPr>
      <w:rFonts w:ascii="Calibri" w:eastAsia="Calibri" w:hAnsi="Calibri" w:cs="Times New Roman"/>
      <w:sz w:val="20"/>
      <w:szCs w:val="20"/>
    </w:rPr>
  </w:style>
  <w:style w:type="character" w:customStyle="1" w:styleId="CommentTextChar">
    <w:name w:val="Comment Text Char"/>
    <w:basedOn w:val="DefaultParagraphFont"/>
    <w:rsid w:val="007A6C31"/>
    <w:rPr>
      <w:sz w:val="20"/>
      <w:szCs w:val="20"/>
    </w:rPr>
  </w:style>
  <w:style w:type="paragraph" w:styleId="BalloonText">
    <w:name w:val="Balloon Text"/>
    <w:basedOn w:val="Normal"/>
    <w:link w:val="BalloonTextChar"/>
    <w:rsid w:val="007A6C31"/>
    <w:pPr>
      <w:spacing w:after="120" w:line="276" w:lineRule="auto"/>
    </w:pPr>
    <w:rPr>
      <w:rFonts w:ascii="Segoe UI" w:hAnsi="Segoe UI" w:cs="Segoe UI"/>
      <w:sz w:val="18"/>
      <w:szCs w:val="18"/>
      <w:lang w:eastAsia="de-DE" w:bidi="de-DE"/>
    </w:rPr>
  </w:style>
  <w:style w:type="character" w:customStyle="1" w:styleId="BalloonTextChar">
    <w:name w:val="Balloon Text Char"/>
    <w:basedOn w:val="DefaultParagraphFont"/>
    <w:link w:val="BalloonText"/>
    <w:rsid w:val="007A6C31"/>
    <w:rPr>
      <w:rFonts w:ascii="Segoe UI" w:hAnsi="Segoe UI" w:cs="Segoe UI"/>
      <w:sz w:val="18"/>
      <w:szCs w:val="18"/>
      <w:lang w:eastAsia="de-DE" w:bidi="de-DE"/>
    </w:rPr>
  </w:style>
  <w:style w:type="numbering" w:customStyle="1" w:styleId="WWOutlineListStyle4">
    <w:name w:val="WW_OutlineListStyle_4"/>
    <w:basedOn w:val="NoList"/>
    <w:rsid w:val="007A6C31"/>
    <w:pPr>
      <w:numPr>
        <w:numId w:val="10"/>
      </w:numPr>
    </w:pPr>
  </w:style>
  <w:style w:type="numbering" w:customStyle="1" w:styleId="WWOutlineListStyle3">
    <w:name w:val="WW_OutlineListStyle_3"/>
    <w:basedOn w:val="NoList"/>
    <w:rsid w:val="007A6C31"/>
    <w:pPr>
      <w:numPr>
        <w:numId w:val="11"/>
      </w:numPr>
    </w:pPr>
  </w:style>
  <w:style w:type="numbering" w:customStyle="1" w:styleId="WWOutlineListStyle2">
    <w:name w:val="WW_OutlineListStyle_2"/>
    <w:basedOn w:val="NoList"/>
    <w:rsid w:val="007A6C31"/>
    <w:pPr>
      <w:numPr>
        <w:numId w:val="12"/>
      </w:numPr>
    </w:pPr>
  </w:style>
  <w:style w:type="numbering" w:customStyle="1" w:styleId="WWOutlineListStyle1">
    <w:name w:val="WW_OutlineListStyle_1"/>
    <w:basedOn w:val="NoList"/>
    <w:rsid w:val="007A6C31"/>
    <w:pPr>
      <w:numPr>
        <w:numId w:val="13"/>
      </w:numPr>
    </w:pPr>
  </w:style>
  <w:style w:type="numbering" w:customStyle="1" w:styleId="WWOutlineListStyle">
    <w:name w:val="WW_OutlineListStyle"/>
    <w:basedOn w:val="NoList"/>
    <w:rsid w:val="007A6C31"/>
    <w:pPr>
      <w:numPr>
        <w:numId w:val="14"/>
      </w:numPr>
    </w:pPr>
  </w:style>
  <w:style w:type="table" w:styleId="GridTable4-Accent3">
    <w:name w:val="Grid Table 4 Accent 3"/>
    <w:basedOn w:val="TableNormal"/>
    <w:uiPriority w:val="49"/>
    <w:rsid w:val="007A6C31"/>
    <w:pPr>
      <w:spacing w:after="0" w:line="240" w:lineRule="auto"/>
    </w:pPr>
    <w:rPr>
      <w:lang w:eastAsia="de-DE" w:bidi="de-DE"/>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3">
    <w:name w:val="List Table 1 Light Accent 3"/>
    <w:basedOn w:val="TableNormal"/>
    <w:uiPriority w:val="46"/>
    <w:rsid w:val="007A6C31"/>
    <w:pPr>
      <w:spacing w:after="0" w:line="240" w:lineRule="auto"/>
    </w:pPr>
    <w:rPr>
      <w:lang w:eastAsia="de-DE" w:bidi="de-DE"/>
    </w:r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7A6C31"/>
    <w:pPr>
      <w:spacing w:after="0" w:line="240" w:lineRule="auto"/>
    </w:pPr>
    <w:rPr>
      <w:lang w:eastAsia="de-DE" w:bidi="de-DE"/>
    </w:r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7A6C31"/>
    <w:pPr>
      <w:spacing w:after="0" w:line="240" w:lineRule="auto"/>
    </w:pPr>
    <w:rPr>
      <w:lang w:eastAsia="de-DE" w:bidi="de-DE"/>
    </w:r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7Colorful-Accent6">
    <w:name w:val="Grid Table 7 Colorful Accent 6"/>
    <w:basedOn w:val="TableNormal"/>
    <w:uiPriority w:val="52"/>
    <w:rsid w:val="007A6C31"/>
    <w:pPr>
      <w:spacing w:after="0" w:line="240" w:lineRule="auto"/>
    </w:pPr>
    <w:rPr>
      <w:color w:val="538135" w:themeColor="accent6" w:themeShade="BF"/>
      <w:lang w:eastAsia="de-DE" w:bidi="de-DE"/>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ListTable1Light">
    <w:name w:val="List Table 1 Light"/>
    <w:basedOn w:val="TableNormal"/>
    <w:uiPriority w:val="46"/>
    <w:rsid w:val="007A6C31"/>
    <w:pPr>
      <w:spacing w:after="0" w:line="240" w:lineRule="auto"/>
    </w:pPr>
    <w:rPr>
      <w:lang w:eastAsia="de-DE" w:bidi="de-DE"/>
    </w:r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7A6C31"/>
    <w:pPr>
      <w:spacing w:after="0" w:line="240" w:lineRule="auto"/>
    </w:pPr>
    <w:rPr>
      <w:lang w:eastAsia="de-DE" w:bidi="de-DE"/>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3">
    <w:name w:val="Grid Table 1 Light Accent 3"/>
    <w:basedOn w:val="TableNormal"/>
    <w:uiPriority w:val="46"/>
    <w:rsid w:val="007A6C31"/>
    <w:pPr>
      <w:spacing w:after="0" w:line="240" w:lineRule="auto"/>
    </w:pPr>
    <w:rPr>
      <w:lang w:eastAsia="de-DE" w:bidi="de-DE"/>
    </w:r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7A6C31"/>
    <w:pPr>
      <w:spacing w:after="0" w:line="240" w:lineRule="auto"/>
    </w:pPr>
    <w:rPr>
      <w:lang w:eastAsia="de-DE" w:bidi="de-DE"/>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5Dark-Accent3">
    <w:name w:val="Grid Table 5 Dark Accent 3"/>
    <w:basedOn w:val="TableNormal"/>
    <w:uiPriority w:val="50"/>
    <w:rsid w:val="007A6C31"/>
    <w:pPr>
      <w:spacing w:after="0" w:line="240" w:lineRule="auto"/>
    </w:pPr>
    <w:rPr>
      <w:lang w:eastAsia="de-DE" w:bidi="de-DE"/>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7A6C31"/>
    <w:pPr>
      <w:tabs>
        <w:tab w:val="center" w:pos="4680"/>
        <w:tab w:val="right" w:pos="9360"/>
      </w:tabs>
      <w:spacing w:after="0" w:line="240" w:lineRule="auto"/>
    </w:pPr>
    <w:rPr>
      <w:lang w:eastAsia="de-DE" w:bidi="de-DE"/>
    </w:rPr>
  </w:style>
  <w:style w:type="character" w:customStyle="1" w:styleId="HeaderChar">
    <w:name w:val="Header Char"/>
    <w:basedOn w:val="DefaultParagraphFont"/>
    <w:link w:val="Header"/>
    <w:uiPriority w:val="99"/>
    <w:rsid w:val="007A6C31"/>
    <w:rPr>
      <w:lang w:eastAsia="de-DE" w:bidi="de-DE"/>
    </w:rPr>
  </w:style>
  <w:style w:type="paragraph" w:styleId="Footer">
    <w:name w:val="footer"/>
    <w:basedOn w:val="Normal"/>
    <w:link w:val="FooterChar"/>
    <w:uiPriority w:val="99"/>
    <w:unhideWhenUsed/>
    <w:rsid w:val="007A6C31"/>
    <w:pPr>
      <w:tabs>
        <w:tab w:val="center" w:pos="4680"/>
        <w:tab w:val="right" w:pos="9360"/>
      </w:tabs>
      <w:spacing w:after="0" w:line="240" w:lineRule="auto"/>
    </w:pPr>
    <w:rPr>
      <w:lang w:eastAsia="de-DE" w:bidi="de-DE"/>
    </w:rPr>
  </w:style>
  <w:style w:type="character" w:customStyle="1" w:styleId="FooterChar">
    <w:name w:val="Footer Char"/>
    <w:basedOn w:val="DefaultParagraphFont"/>
    <w:link w:val="Footer"/>
    <w:uiPriority w:val="99"/>
    <w:rsid w:val="007A6C31"/>
    <w:rPr>
      <w:lang w:eastAsia="de-DE" w:bidi="de-DE"/>
    </w:rPr>
  </w:style>
  <w:style w:type="paragraph" w:styleId="Bibliography">
    <w:name w:val="Bibliography"/>
    <w:basedOn w:val="Normal"/>
    <w:next w:val="Normal"/>
    <w:uiPriority w:val="37"/>
    <w:unhideWhenUsed/>
    <w:rsid w:val="007A6C31"/>
    <w:pPr>
      <w:spacing w:after="120" w:line="276" w:lineRule="auto"/>
    </w:pPr>
    <w:rPr>
      <w:lang w:eastAsia="de-DE" w:bidi="de-DE"/>
    </w:rPr>
  </w:style>
  <w:style w:type="paragraph" w:styleId="CommentSubject">
    <w:name w:val="annotation subject"/>
    <w:basedOn w:val="CommentText"/>
    <w:next w:val="CommentText"/>
    <w:link w:val="CommentSubjectChar"/>
    <w:uiPriority w:val="99"/>
    <w:semiHidden/>
    <w:unhideWhenUsed/>
    <w:rsid w:val="007A6C31"/>
    <w:pPr>
      <w:spacing w:after="120" w:line="240" w:lineRule="auto"/>
    </w:pPr>
    <w:rPr>
      <w:rFonts w:asciiTheme="minorHAnsi" w:eastAsiaTheme="minorEastAsia" w:hAnsiTheme="minorHAnsi" w:cstheme="minorBidi"/>
      <w:b/>
      <w:bCs/>
      <w:lang w:eastAsia="de-DE" w:bidi="de-DE"/>
    </w:rPr>
  </w:style>
  <w:style w:type="character" w:customStyle="1" w:styleId="CommentSubjectChar">
    <w:name w:val="Comment Subject Char"/>
    <w:basedOn w:val="CommentTextChar"/>
    <w:link w:val="CommentSubject"/>
    <w:uiPriority w:val="99"/>
    <w:semiHidden/>
    <w:rsid w:val="007A6C31"/>
    <w:rPr>
      <w:b/>
      <w:bCs/>
      <w:sz w:val="20"/>
      <w:szCs w:val="20"/>
      <w:lang w:eastAsia="de-DE" w:bidi="de-DE"/>
    </w:rPr>
  </w:style>
  <w:style w:type="character" w:customStyle="1" w:styleId="CommentTextChar1">
    <w:name w:val="Comment Text Char1"/>
    <w:basedOn w:val="DefaultParagraphFont"/>
    <w:link w:val="CommentText"/>
    <w:rsid w:val="007A6C31"/>
    <w:rPr>
      <w:rFonts w:ascii="Calibri" w:eastAsia="Calibri" w:hAnsi="Calibri" w:cs="Times New Roman"/>
      <w:sz w:val="20"/>
      <w:szCs w:val="20"/>
    </w:rPr>
  </w:style>
  <w:style w:type="paragraph" w:styleId="Revision">
    <w:name w:val="Revision"/>
    <w:hidden/>
    <w:uiPriority w:val="99"/>
    <w:semiHidden/>
    <w:rsid w:val="003E33C7"/>
    <w:pPr>
      <w:spacing w:after="0" w:line="240" w:lineRule="auto"/>
    </w:pPr>
  </w:style>
  <w:style w:type="paragraph" w:styleId="TOC4">
    <w:name w:val="toc 4"/>
    <w:basedOn w:val="Normal"/>
    <w:next w:val="Normal"/>
    <w:autoRedefine/>
    <w:uiPriority w:val="39"/>
    <w:unhideWhenUsed/>
    <w:rsid w:val="00966C11"/>
    <w:pPr>
      <w:spacing w:after="100"/>
      <w:ind w:left="660"/>
    </w:pPr>
  </w:style>
  <w:style w:type="paragraph" w:styleId="TOC5">
    <w:name w:val="toc 5"/>
    <w:basedOn w:val="Normal"/>
    <w:next w:val="Normal"/>
    <w:autoRedefine/>
    <w:uiPriority w:val="39"/>
    <w:unhideWhenUsed/>
    <w:rsid w:val="00966C11"/>
    <w:pPr>
      <w:spacing w:after="100"/>
      <w:ind w:left="880"/>
    </w:pPr>
  </w:style>
  <w:style w:type="paragraph" w:styleId="TOC6">
    <w:name w:val="toc 6"/>
    <w:basedOn w:val="Normal"/>
    <w:next w:val="Normal"/>
    <w:autoRedefine/>
    <w:uiPriority w:val="39"/>
    <w:unhideWhenUsed/>
    <w:rsid w:val="00966C11"/>
    <w:pPr>
      <w:spacing w:after="100"/>
      <w:ind w:left="1100"/>
    </w:pPr>
  </w:style>
  <w:style w:type="paragraph" w:styleId="TOC7">
    <w:name w:val="toc 7"/>
    <w:basedOn w:val="Normal"/>
    <w:next w:val="Normal"/>
    <w:autoRedefine/>
    <w:uiPriority w:val="39"/>
    <w:unhideWhenUsed/>
    <w:rsid w:val="00966C11"/>
    <w:pPr>
      <w:spacing w:after="100"/>
      <w:ind w:left="1320"/>
    </w:pPr>
  </w:style>
  <w:style w:type="paragraph" w:styleId="TOC8">
    <w:name w:val="toc 8"/>
    <w:basedOn w:val="Normal"/>
    <w:next w:val="Normal"/>
    <w:autoRedefine/>
    <w:uiPriority w:val="39"/>
    <w:unhideWhenUsed/>
    <w:rsid w:val="00966C11"/>
    <w:pPr>
      <w:spacing w:after="100"/>
      <w:ind w:left="1540"/>
    </w:pPr>
  </w:style>
  <w:style w:type="paragraph" w:styleId="TOC9">
    <w:name w:val="toc 9"/>
    <w:basedOn w:val="Normal"/>
    <w:next w:val="Normal"/>
    <w:autoRedefine/>
    <w:uiPriority w:val="39"/>
    <w:unhideWhenUsed/>
    <w:rsid w:val="00966C11"/>
    <w:pPr>
      <w:spacing w:after="100"/>
      <w:ind w:left="1760"/>
    </w:pPr>
  </w:style>
  <w:style w:type="paragraph" w:customStyle="1" w:styleId="Default">
    <w:name w:val="Default"/>
    <w:rsid w:val="004310D1"/>
    <w:pPr>
      <w:autoSpaceDE w:val="0"/>
      <w:autoSpaceDN w:val="0"/>
      <w:adjustRightInd w:val="0"/>
      <w:spacing w:after="0" w:line="240" w:lineRule="auto"/>
    </w:pPr>
    <w:rPr>
      <w:rFonts w:ascii="Calibri" w:hAnsi="Calibri" w:cs="Calibri"/>
      <w:color w:val="000000"/>
      <w:sz w:val="24"/>
      <w:szCs w:val="24"/>
    </w:rPr>
  </w:style>
  <w:style w:type="table" w:styleId="ListTable6Colorful">
    <w:name w:val="List Table 6 Colorful"/>
    <w:basedOn w:val="TableNormal"/>
    <w:uiPriority w:val="51"/>
    <w:rsid w:val="00FC69F7"/>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BE2738"/>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PseudoCode">
    <w:name w:val="PseudoCode"/>
    <w:basedOn w:val="Normal"/>
    <w:qFormat/>
    <w:rsid w:val="00EB55DC"/>
    <w:pPr>
      <w:pBdr>
        <w:top w:val="single" w:sz="4" w:space="1" w:color="auto"/>
        <w:left w:val="single" w:sz="4" w:space="4" w:color="auto"/>
        <w:bottom w:val="single" w:sz="4" w:space="1" w:color="auto"/>
        <w:right w:val="single" w:sz="4" w:space="4" w:color="auto"/>
      </w:pBdr>
      <w:shd w:val="pct5" w:color="auto" w:fill="auto"/>
      <w:spacing w:line="240" w:lineRule="auto"/>
      <w:ind w:left="720" w:right="720"/>
    </w:pPr>
    <w:rPr>
      <w:rFonts w:ascii="Consolas" w:hAnsi="Consolas"/>
      <w:noProof/>
      <w:sz w:val="24"/>
    </w:rPr>
  </w:style>
  <w:style w:type="table" w:styleId="PlainTable2">
    <w:name w:val="Plain Table 2"/>
    <w:basedOn w:val="TableNormal"/>
    <w:uiPriority w:val="42"/>
    <w:rsid w:val="006F0689"/>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ableofFigures">
    <w:name w:val="table of figures"/>
    <w:basedOn w:val="Normal"/>
    <w:next w:val="Normal"/>
    <w:uiPriority w:val="99"/>
    <w:unhideWhenUsed/>
    <w:rsid w:val="001408E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480">
      <w:bodyDiv w:val="1"/>
      <w:marLeft w:val="0"/>
      <w:marRight w:val="0"/>
      <w:marTop w:val="0"/>
      <w:marBottom w:val="0"/>
      <w:divBdr>
        <w:top w:val="none" w:sz="0" w:space="0" w:color="auto"/>
        <w:left w:val="none" w:sz="0" w:space="0" w:color="auto"/>
        <w:bottom w:val="none" w:sz="0" w:space="0" w:color="auto"/>
        <w:right w:val="none" w:sz="0" w:space="0" w:color="auto"/>
      </w:divBdr>
    </w:div>
    <w:div w:id="662342">
      <w:bodyDiv w:val="1"/>
      <w:marLeft w:val="0"/>
      <w:marRight w:val="0"/>
      <w:marTop w:val="0"/>
      <w:marBottom w:val="0"/>
      <w:divBdr>
        <w:top w:val="none" w:sz="0" w:space="0" w:color="auto"/>
        <w:left w:val="none" w:sz="0" w:space="0" w:color="auto"/>
        <w:bottom w:val="none" w:sz="0" w:space="0" w:color="auto"/>
        <w:right w:val="none" w:sz="0" w:space="0" w:color="auto"/>
      </w:divBdr>
    </w:div>
    <w:div w:id="817216">
      <w:bodyDiv w:val="1"/>
      <w:marLeft w:val="0"/>
      <w:marRight w:val="0"/>
      <w:marTop w:val="0"/>
      <w:marBottom w:val="0"/>
      <w:divBdr>
        <w:top w:val="none" w:sz="0" w:space="0" w:color="auto"/>
        <w:left w:val="none" w:sz="0" w:space="0" w:color="auto"/>
        <w:bottom w:val="none" w:sz="0" w:space="0" w:color="auto"/>
        <w:right w:val="none" w:sz="0" w:space="0" w:color="auto"/>
      </w:divBdr>
    </w:div>
    <w:div w:id="4333104">
      <w:bodyDiv w:val="1"/>
      <w:marLeft w:val="0"/>
      <w:marRight w:val="0"/>
      <w:marTop w:val="0"/>
      <w:marBottom w:val="0"/>
      <w:divBdr>
        <w:top w:val="none" w:sz="0" w:space="0" w:color="auto"/>
        <w:left w:val="none" w:sz="0" w:space="0" w:color="auto"/>
        <w:bottom w:val="none" w:sz="0" w:space="0" w:color="auto"/>
        <w:right w:val="none" w:sz="0" w:space="0" w:color="auto"/>
      </w:divBdr>
    </w:div>
    <w:div w:id="4791694">
      <w:bodyDiv w:val="1"/>
      <w:marLeft w:val="0"/>
      <w:marRight w:val="0"/>
      <w:marTop w:val="0"/>
      <w:marBottom w:val="0"/>
      <w:divBdr>
        <w:top w:val="none" w:sz="0" w:space="0" w:color="auto"/>
        <w:left w:val="none" w:sz="0" w:space="0" w:color="auto"/>
        <w:bottom w:val="none" w:sz="0" w:space="0" w:color="auto"/>
        <w:right w:val="none" w:sz="0" w:space="0" w:color="auto"/>
      </w:divBdr>
    </w:div>
    <w:div w:id="5449656">
      <w:bodyDiv w:val="1"/>
      <w:marLeft w:val="0"/>
      <w:marRight w:val="0"/>
      <w:marTop w:val="0"/>
      <w:marBottom w:val="0"/>
      <w:divBdr>
        <w:top w:val="none" w:sz="0" w:space="0" w:color="auto"/>
        <w:left w:val="none" w:sz="0" w:space="0" w:color="auto"/>
        <w:bottom w:val="none" w:sz="0" w:space="0" w:color="auto"/>
        <w:right w:val="none" w:sz="0" w:space="0" w:color="auto"/>
      </w:divBdr>
    </w:div>
    <w:div w:id="5837650">
      <w:bodyDiv w:val="1"/>
      <w:marLeft w:val="0"/>
      <w:marRight w:val="0"/>
      <w:marTop w:val="0"/>
      <w:marBottom w:val="0"/>
      <w:divBdr>
        <w:top w:val="none" w:sz="0" w:space="0" w:color="auto"/>
        <w:left w:val="none" w:sz="0" w:space="0" w:color="auto"/>
        <w:bottom w:val="none" w:sz="0" w:space="0" w:color="auto"/>
        <w:right w:val="none" w:sz="0" w:space="0" w:color="auto"/>
      </w:divBdr>
    </w:div>
    <w:div w:id="6248469">
      <w:bodyDiv w:val="1"/>
      <w:marLeft w:val="0"/>
      <w:marRight w:val="0"/>
      <w:marTop w:val="0"/>
      <w:marBottom w:val="0"/>
      <w:divBdr>
        <w:top w:val="none" w:sz="0" w:space="0" w:color="auto"/>
        <w:left w:val="none" w:sz="0" w:space="0" w:color="auto"/>
        <w:bottom w:val="none" w:sz="0" w:space="0" w:color="auto"/>
        <w:right w:val="none" w:sz="0" w:space="0" w:color="auto"/>
      </w:divBdr>
    </w:div>
    <w:div w:id="8530473">
      <w:bodyDiv w:val="1"/>
      <w:marLeft w:val="0"/>
      <w:marRight w:val="0"/>
      <w:marTop w:val="0"/>
      <w:marBottom w:val="0"/>
      <w:divBdr>
        <w:top w:val="none" w:sz="0" w:space="0" w:color="auto"/>
        <w:left w:val="none" w:sz="0" w:space="0" w:color="auto"/>
        <w:bottom w:val="none" w:sz="0" w:space="0" w:color="auto"/>
        <w:right w:val="none" w:sz="0" w:space="0" w:color="auto"/>
      </w:divBdr>
    </w:div>
    <w:div w:id="8651909">
      <w:bodyDiv w:val="1"/>
      <w:marLeft w:val="0"/>
      <w:marRight w:val="0"/>
      <w:marTop w:val="0"/>
      <w:marBottom w:val="0"/>
      <w:divBdr>
        <w:top w:val="none" w:sz="0" w:space="0" w:color="auto"/>
        <w:left w:val="none" w:sz="0" w:space="0" w:color="auto"/>
        <w:bottom w:val="none" w:sz="0" w:space="0" w:color="auto"/>
        <w:right w:val="none" w:sz="0" w:space="0" w:color="auto"/>
      </w:divBdr>
    </w:div>
    <w:div w:id="10492361">
      <w:bodyDiv w:val="1"/>
      <w:marLeft w:val="0"/>
      <w:marRight w:val="0"/>
      <w:marTop w:val="0"/>
      <w:marBottom w:val="0"/>
      <w:divBdr>
        <w:top w:val="none" w:sz="0" w:space="0" w:color="auto"/>
        <w:left w:val="none" w:sz="0" w:space="0" w:color="auto"/>
        <w:bottom w:val="none" w:sz="0" w:space="0" w:color="auto"/>
        <w:right w:val="none" w:sz="0" w:space="0" w:color="auto"/>
      </w:divBdr>
    </w:div>
    <w:div w:id="10841182">
      <w:bodyDiv w:val="1"/>
      <w:marLeft w:val="0"/>
      <w:marRight w:val="0"/>
      <w:marTop w:val="0"/>
      <w:marBottom w:val="0"/>
      <w:divBdr>
        <w:top w:val="none" w:sz="0" w:space="0" w:color="auto"/>
        <w:left w:val="none" w:sz="0" w:space="0" w:color="auto"/>
        <w:bottom w:val="none" w:sz="0" w:space="0" w:color="auto"/>
        <w:right w:val="none" w:sz="0" w:space="0" w:color="auto"/>
      </w:divBdr>
    </w:div>
    <w:div w:id="11030160">
      <w:bodyDiv w:val="1"/>
      <w:marLeft w:val="0"/>
      <w:marRight w:val="0"/>
      <w:marTop w:val="0"/>
      <w:marBottom w:val="0"/>
      <w:divBdr>
        <w:top w:val="none" w:sz="0" w:space="0" w:color="auto"/>
        <w:left w:val="none" w:sz="0" w:space="0" w:color="auto"/>
        <w:bottom w:val="none" w:sz="0" w:space="0" w:color="auto"/>
        <w:right w:val="none" w:sz="0" w:space="0" w:color="auto"/>
      </w:divBdr>
    </w:div>
    <w:div w:id="11732211">
      <w:bodyDiv w:val="1"/>
      <w:marLeft w:val="0"/>
      <w:marRight w:val="0"/>
      <w:marTop w:val="0"/>
      <w:marBottom w:val="0"/>
      <w:divBdr>
        <w:top w:val="none" w:sz="0" w:space="0" w:color="auto"/>
        <w:left w:val="none" w:sz="0" w:space="0" w:color="auto"/>
        <w:bottom w:val="none" w:sz="0" w:space="0" w:color="auto"/>
        <w:right w:val="none" w:sz="0" w:space="0" w:color="auto"/>
      </w:divBdr>
    </w:div>
    <w:div w:id="12343772">
      <w:bodyDiv w:val="1"/>
      <w:marLeft w:val="0"/>
      <w:marRight w:val="0"/>
      <w:marTop w:val="0"/>
      <w:marBottom w:val="0"/>
      <w:divBdr>
        <w:top w:val="none" w:sz="0" w:space="0" w:color="auto"/>
        <w:left w:val="none" w:sz="0" w:space="0" w:color="auto"/>
        <w:bottom w:val="none" w:sz="0" w:space="0" w:color="auto"/>
        <w:right w:val="none" w:sz="0" w:space="0" w:color="auto"/>
      </w:divBdr>
    </w:div>
    <w:div w:id="13114997">
      <w:bodyDiv w:val="1"/>
      <w:marLeft w:val="0"/>
      <w:marRight w:val="0"/>
      <w:marTop w:val="0"/>
      <w:marBottom w:val="0"/>
      <w:divBdr>
        <w:top w:val="none" w:sz="0" w:space="0" w:color="auto"/>
        <w:left w:val="none" w:sz="0" w:space="0" w:color="auto"/>
        <w:bottom w:val="none" w:sz="0" w:space="0" w:color="auto"/>
        <w:right w:val="none" w:sz="0" w:space="0" w:color="auto"/>
      </w:divBdr>
    </w:div>
    <w:div w:id="13389657">
      <w:bodyDiv w:val="1"/>
      <w:marLeft w:val="0"/>
      <w:marRight w:val="0"/>
      <w:marTop w:val="0"/>
      <w:marBottom w:val="0"/>
      <w:divBdr>
        <w:top w:val="none" w:sz="0" w:space="0" w:color="auto"/>
        <w:left w:val="none" w:sz="0" w:space="0" w:color="auto"/>
        <w:bottom w:val="none" w:sz="0" w:space="0" w:color="auto"/>
        <w:right w:val="none" w:sz="0" w:space="0" w:color="auto"/>
      </w:divBdr>
    </w:div>
    <w:div w:id="13659299">
      <w:bodyDiv w:val="1"/>
      <w:marLeft w:val="0"/>
      <w:marRight w:val="0"/>
      <w:marTop w:val="0"/>
      <w:marBottom w:val="0"/>
      <w:divBdr>
        <w:top w:val="none" w:sz="0" w:space="0" w:color="auto"/>
        <w:left w:val="none" w:sz="0" w:space="0" w:color="auto"/>
        <w:bottom w:val="none" w:sz="0" w:space="0" w:color="auto"/>
        <w:right w:val="none" w:sz="0" w:space="0" w:color="auto"/>
      </w:divBdr>
    </w:div>
    <w:div w:id="13701404">
      <w:bodyDiv w:val="1"/>
      <w:marLeft w:val="0"/>
      <w:marRight w:val="0"/>
      <w:marTop w:val="0"/>
      <w:marBottom w:val="0"/>
      <w:divBdr>
        <w:top w:val="none" w:sz="0" w:space="0" w:color="auto"/>
        <w:left w:val="none" w:sz="0" w:space="0" w:color="auto"/>
        <w:bottom w:val="none" w:sz="0" w:space="0" w:color="auto"/>
        <w:right w:val="none" w:sz="0" w:space="0" w:color="auto"/>
      </w:divBdr>
    </w:div>
    <w:div w:id="14502603">
      <w:bodyDiv w:val="1"/>
      <w:marLeft w:val="0"/>
      <w:marRight w:val="0"/>
      <w:marTop w:val="0"/>
      <w:marBottom w:val="0"/>
      <w:divBdr>
        <w:top w:val="none" w:sz="0" w:space="0" w:color="auto"/>
        <w:left w:val="none" w:sz="0" w:space="0" w:color="auto"/>
        <w:bottom w:val="none" w:sz="0" w:space="0" w:color="auto"/>
        <w:right w:val="none" w:sz="0" w:space="0" w:color="auto"/>
      </w:divBdr>
    </w:div>
    <w:div w:id="14885820">
      <w:bodyDiv w:val="1"/>
      <w:marLeft w:val="0"/>
      <w:marRight w:val="0"/>
      <w:marTop w:val="0"/>
      <w:marBottom w:val="0"/>
      <w:divBdr>
        <w:top w:val="none" w:sz="0" w:space="0" w:color="auto"/>
        <w:left w:val="none" w:sz="0" w:space="0" w:color="auto"/>
        <w:bottom w:val="none" w:sz="0" w:space="0" w:color="auto"/>
        <w:right w:val="none" w:sz="0" w:space="0" w:color="auto"/>
      </w:divBdr>
    </w:div>
    <w:div w:id="15348560">
      <w:bodyDiv w:val="1"/>
      <w:marLeft w:val="0"/>
      <w:marRight w:val="0"/>
      <w:marTop w:val="0"/>
      <w:marBottom w:val="0"/>
      <w:divBdr>
        <w:top w:val="none" w:sz="0" w:space="0" w:color="auto"/>
        <w:left w:val="none" w:sz="0" w:space="0" w:color="auto"/>
        <w:bottom w:val="none" w:sz="0" w:space="0" w:color="auto"/>
        <w:right w:val="none" w:sz="0" w:space="0" w:color="auto"/>
      </w:divBdr>
    </w:div>
    <w:div w:id="18628614">
      <w:bodyDiv w:val="1"/>
      <w:marLeft w:val="0"/>
      <w:marRight w:val="0"/>
      <w:marTop w:val="0"/>
      <w:marBottom w:val="0"/>
      <w:divBdr>
        <w:top w:val="none" w:sz="0" w:space="0" w:color="auto"/>
        <w:left w:val="none" w:sz="0" w:space="0" w:color="auto"/>
        <w:bottom w:val="none" w:sz="0" w:space="0" w:color="auto"/>
        <w:right w:val="none" w:sz="0" w:space="0" w:color="auto"/>
      </w:divBdr>
    </w:div>
    <w:div w:id="18698518">
      <w:bodyDiv w:val="1"/>
      <w:marLeft w:val="0"/>
      <w:marRight w:val="0"/>
      <w:marTop w:val="0"/>
      <w:marBottom w:val="0"/>
      <w:divBdr>
        <w:top w:val="none" w:sz="0" w:space="0" w:color="auto"/>
        <w:left w:val="none" w:sz="0" w:space="0" w:color="auto"/>
        <w:bottom w:val="none" w:sz="0" w:space="0" w:color="auto"/>
        <w:right w:val="none" w:sz="0" w:space="0" w:color="auto"/>
      </w:divBdr>
    </w:div>
    <w:div w:id="19400467">
      <w:bodyDiv w:val="1"/>
      <w:marLeft w:val="0"/>
      <w:marRight w:val="0"/>
      <w:marTop w:val="0"/>
      <w:marBottom w:val="0"/>
      <w:divBdr>
        <w:top w:val="none" w:sz="0" w:space="0" w:color="auto"/>
        <w:left w:val="none" w:sz="0" w:space="0" w:color="auto"/>
        <w:bottom w:val="none" w:sz="0" w:space="0" w:color="auto"/>
        <w:right w:val="none" w:sz="0" w:space="0" w:color="auto"/>
      </w:divBdr>
    </w:div>
    <w:div w:id="20322046">
      <w:bodyDiv w:val="1"/>
      <w:marLeft w:val="0"/>
      <w:marRight w:val="0"/>
      <w:marTop w:val="0"/>
      <w:marBottom w:val="0"/>
      <w:divBdr>
        <w:top w:val="none" w:sz="0" w:space="0" w:color="auto"/>
        <w:left w:val="none" w:sz="0" w:space="0" w:color="auto"/>
        <w:bottom w:val="none" w:sz="0" w:space="0" w:color="auto"/>
        <w:right w:val="none" w:sz="0" w:space="0" w:color="auto"/>
      </w:divBdr>
    </w:div>
    <w:div w:id="22244201">
      <w:bodyDiv w:val="1"/>
      <w:marLeft w:val="0"/>
      <w:marRight w:val="0"/>
      <w:marTop w:val="0"/>
      <w:marBottom w:val="0"/>
      <w:divBdr>
        <w:top w:val="none" w:sz="0" w:space="0" w:color="auto"/>
        <w:left w:val="none" w:sz="0" w:space="0" w:color="auto"/>
        <w:bottom w:val="none" w:sz="0" w:space="0" w:color="auto"/>
        <w:right w:val="none" w:sz="0" w:space="0" w:color="auto"/>
      </w:divBdr>
    </w:div>
    <w:div w:id="22291861">
      <w:bodyDiv w:val="1"/>
      <w:marLeft w:val="0"/>
      <w:marRight w:val="0"/>
      <w:marTop w:val="0"/>
      <w:marBottom w:val="0"/>
      <w:divBdr>
        <w:top w:val="none" w:sz="0" w:space="0" w:color="auto"/>
        <w:left w:val="none" w:sz="0" w:space="0" w:color="auto"/>
        <w:bottom w:val="none" w:sz="0" w:space="0" w:color="auto"/>
        <w:right w:val="none" w:sz="0" w:space="0" w:color="auto"/>
      </w:divBdr>
    </w:div>
    <w:div w:id="24062406">
      <w:bodyDiv w:val="1"/>
      <w:marLeft w:val="0"/>
      <w:marRight w:val="0"/>
      <w:marTop w:val="0"/>
      <w:marBottom w:val="0"/>
      <w:divBdr>
        <w:top w:val="none" w:sz="0" w:space="0" w:color="auto"/>
        <w:left w:val="none" w:sz="0" w:space="0" w:color="auto"/>
        <w:bottom w:val="none" w:sz="0" w:space="0" w:color="auto"/>
        <w:right w:val="none" w:sz="0" w:space="0" w:color="auto"/>
      </w:divBdr>
    </w:div>
    <w:div w:id="24839799">
      <w:bodyDiv w:val="1"/>
      <w:marLeft w:val="0"/>
      <w:marRight w:val="0"/>
      <w:marTop w:val="0"/>
      <w:marBottom w:val="0"/>
      <w:divBdr>
        <w:top w:val="none" w:sz="0" w:space="0" w:color="auto"/>
        <w:left w:val="none" w:sz="0" w:space="0" w:color="auto"/>
        <w:bottom w:val="none" w:sz="0" w:space="0" w:color="auto"/>
        <w:right w:val="none" w:sz="0" w:space="0" w:color="auto"/>
      </w:divBdr>
    </w:div>
    <w:div w:id="25837650">
      <w:bodyDiv w:val="1"/>
      <w:marLeft w:val="0"/>
      <w:marRight w:val="0"/>
      <w:marTop w:val="0"/>
      <w:marBottom w:val="0"/>
      <w:divBdr>
        <w:top w:val="none" w:sz="0" w:space="0" w:color="auto"/>
        <w:left w:val="none" w:sz="0" w:space="0" w:color="auto"/>
        <w:bottom w:val="none" w:sz="0" w:space="0" w:color="auto"/>
        <w:right w:val="none" w:sz="0" w:space="0" w:color="auto"/>
      </w:divBdr>
    </w:div>
    <w:div w:id="29381506">
      <w:bodyDiv w:val="1"/>
      <w:marLeft w:val="0"/>
      <w:marRight w:val="0"/>
      <w:marTop w:val="0"/>
      <w:marBottom w:val="0"/>
      <w:divBdr>
        <w:top w:val="none" w:sz="0" w:space="0" w:color="auto"/>
        <w:left w:val="none" w:sz="0" w:space="0" w:color="auto"/>
        <w:bottom w:val="none" w:sz="0" w:space="0" w:color="auto"/>
        <w:right w:val="none" w:sz="0" w:space="0" w:color="auto"/>
      </w:divBdr>
    </w:div>
    <w:div w:id="29576095">
      <w:bodyDiv w:val="1"/>
      <w:marLeft w:val="0"/>
      <w:marRight w:val="0"/>
      <w:marTop w:val="0"/>
      <w:marBottom w:val="0"/>
      <w:divBdr>
        <w:top w:val="none" w:sz="0" w:space="0" w:color="auto"/>
        <w:left w:val="none" w:sz="0" w:space="0" w:color="auto"/>
        <w:bottom w:val="none" w:sz="0" w:space="0" w:color="auto"/>
        <w:right w:val="none" w:sz="0" w:space="0" w:color="auto"/>
      </w:divBdr>
    </w:div>
    <w:div w:id="30082732">
      <w:bodyDiv w:val="1"/>
      <w:marLeft w:val="0"/>
      <w:marRight w:val="0"/>
      <w:marTop w:val="0"/>
      <w:marBottom w:val="0"/>
      <w:divBdr>
        <w:top w:val="none" w:sz="0" w:space="0" w:color="auto"/>
        <w:left w:val="none" w:sz="0" w:space="0" w:color="auto"/>
        <w:bottom w:val="none" w:sz="0" w:space="0" w:color="auto"/>
        <w:right w:val="none" w:sz="0" w:space="0" w:color="auto"/>
      </w:divBdr>
    </w:div>
    <w:div w:id="31148690">
      <w:bodyDiv w:val="1"/>
      <w:marLeft w:val="0"/>
      <w:marRight w:val="0"/>
      <w:marTop w:val="0"/>
      <w:marBottom w:val="0"/>
      <w:divBdr>
        <w:top w:val="none" w:sz="0" w:space="0" w:color="auto"/>
        <w:left w:val="none" w:sz="0" w:space="0" w:color="auto"/>
        <w:bottom w:val="none" w:sz="0" w:space="0" w:color="auto"/>
        <w:right w:val="none" w:sz="0" w:space="0" w:color="auto"/>
      </w:divBdr>
    </w:div>
    <w:div w:id="31224693">
      <w:bodyDiv w:val="1"/>
      <w:marLeft w:val="0"/>
      <w:marRight w:val="0"/>
      <w:marTop w:val="0"/>
      <w:marBottom w:val="0"/>
      <w:divBdr>
        <w:top w:val="none" w:sz="0" w:space="0" w:color="auto"/>
        <w:left w:val="none" w:sz="0" w:space="0" w:color="auto"/>
        <w:bottom w:val="none" w:sz="0" w:space="0" w:color="auto"/>
        <w:right w:val="none" w:sz="0" w:space="0" w:color="auto"/>
      </w:divBdr>
    </w:div>
    <w:div w:id="31345267">
      <w:bodyDiv w:val="1"/>
      <w:marLeft w:val="0"/>
      <w:marRight w:val="0"/>
      <w:marTop w:val="0"/>
      <w:marBottom w:val="0"/>
      <w:divBdr>
        <w:top w:val="none" w:sz="0" w:space="0" w:color="auto"/>
        <w:left w:val="none" w:sz="0" w:space="0" w:color="auto"/>
        <w:bottom w:val="none" w:sz="0" w:space="0" w:color="auto"/>
        <w:right w:val="none" w:sz="0" w:space="0" w:color="auto"/>
      </w:divBdr>
    </w:div>
    <w:div w:id="32655617">
      <w:bodyDiv w:val="1"/>
      <w:marLeft w:val="0"/>
      <w:marRight w:val="0"/>
      <w:marTop w:val="0"/>
      <w:marBottom w:val="0"/>
      <w:divBdr>
        <w:top w:val="none" w:sz="0" w:space="0" w:color="auto"/>
        <w:left w:val="none" w:sz="0" w:space="0" w:color="auto"/>
        <w:bottom w:val="none" w:sz="0" w:space="0" w:color="auto"/>
        <w:right w:val="none" w:sz="0" w:space="0" w:color="auto"/>
      </w:divBdr>
    </w:div>
    <w:div w:id="33777433">
      <w:bodyDiv w:val="1"/>
      <w:marLeft w:val="0"/>
      <w:marRight w:val="0"/>
      <w:marTop w:val="0"/>
      <w:marBottom w:val="0"/>
      <w:divBdr>
        <w:top w:val="none" w:sz="0" w:space="0" w:color="auto"/>
        <w:left w:val="none" w:sz="0" w:space="0" w:color="auto"/>
        <w:bottom w:val="none" w:sz="0" w:space="0" w:color="auto"/>
        <w:right w:val="none" w:sz="0" w:space="0" w:color="auto"/>
      </w:divBdr>
    </w:div>
    <w:div w:id="33891108">
      <w:bodyDiv w:val="1"/>
      <w:marLeft w:val="0"/>
      <w:marRight w:val="0"/>
      <w:marTop w:val="0"/>
      <w:marBottom w:val="0"/>
      <w:divBdr>
        <w:top w:val="none" w:sz="0" w:space="0" w:color="auto"/>
        <w:left w:val="none" w:sz="0" w:space="0" w:color="auto"/>
        <w:bottom w:val="none" w:sz="0" w:space="0" w:color="auto"/>
        <w:right w:val="none" w:sz="0" w:space="0" w:color="auto"/>
      </w:divBdr>
    </w:div>
    <w:div w:id="33893646">
      <w:bodyDiv w:val="1"/>
      <w:marLeft w:val="0"/>
      <w:marRight w:val="0"/>
      <w:marTop w:val="0"/>
      <w:marBottom w:val="0"/>
      <w:divBdr>
        <w:top w:val="none" w:sz="0" w:space="0" w:color="auto"/>
        <w:left w:val="none" w:sz="0" w:space="0" w:color="auto"/>
        <w:bottom w:val="none" w:sz="0" w:space="0" w:color="auto"/>
        <w:right w:val="none" w:sz="0" w:space="0" w:color="auto"/>
      </w:divBdr>
    </w:div>
    <w:div w:id="35203482">
      <w:bodyDiv w:val="1"/>
      <w:marLeft w:val="0"/>
      <w:marRight w:val="0"/>
      <w:marTop w:val="0"/>
      <w:marBottom w:val="0"/>
      <w:divBdr>
        <w:top w:val="none" w:sz="0" w:space="0" w:color="auto"/>
        <w:left w:val="none" w:sz="0" w:space="0" w:color="auto"/>
        <w:bottom w:val="none" w:sz="0" w:space="0" w:color="auto"/>
        <w:right w:val="none" w:sz="0" w:space="0" w:color="auto"/>
      </w:divBdr>
    </w:div>
    <w:div w:id="35856060">
      <w:bodyDiv w:val="1"/>
      <w:marLeft w:val="0"/>
      <w:marRight w:val="0"/>
      <w:marTop w:val="0"/>
      <w:marBottom w:val="0"/>
      <w:divBdr>
        <w:top w:val="none" w:sz="0" w:space="0" w:color="auto"/>
        <w:left w:val="none" w:sz="0" w:space="0" w:color="auto"/>
        <w:bottom w:val="none" w:sz="0" w:space="0" w:color="auto"/>
        <w:right w:val="none" w:sz="0" w:space="0" w:color="auto"/>
      </w:divBdr>
    </w:div>
    <w:div w:id="39937631">
      <w:bodyDiv w:val="1"/>
      <w:marLeft w:val="0"/>
      <w:marRight w:val="0"/>
      <w:marTop w:val="0"/>
      <w:marBottom w:val="0"/>
      <w:divBdr>
        <w:top w:val="none" w:sz="0" w:space="0" w:color="auto"/>
        <w:left w:val="none" w:sz="0" w:space="0" w:color="auto"/>
        <w:bottom w:val="none" w:sz="0" w:space="0" w:color="auto"/>
        <w:right w:val="none" w:sz="0" w:space="0" w:color="auto"/>
      </w:divBdr>
    </w:div>
    <w:div w:id="40516388">
      <w:bodyDiv w:val="1"/>
      <w:marLeft w:val="0"/>
      <w:marRight w:val="0"/>
      <w:marTop w:val="0"/>
      <w:marBottom w:val="0"/>
      <w:divBdr>
        <w:top w:val="none" w:sz="0" w:space="0" w:color="auto"/>
        <w:left w:val="none" w:sz="0" w:space="0" w:color="auto"/>
        <w:bottom w:val="none" w:sz="0" w:space="0" w:color="auto"/>
        <w:right w:val="none" w:sz="0" w:space="0" w:color="auto"/>
      </w:divBdr>
    </w:div>
    <w:div w:id="40860042">
      <w:bodyDiv w:val="1"/>
      <w:marLeft w:val="0"/>
      <w:marRight w:val="0"/>
      <w:marTop w:val="0"/>
      <w:marBottom w:val="0"/>
      <w:divBdr>
        <w:top w:val="none" w:sz="0" w:space="0" w:color="auto"/>
        <w:left w:val="none" w:sz="0" w:space="0" w:color="auto"/>
        <w:bottom w:val="none" w:sz="0" w:space="0" w:color="auto"/>
        <w:right w:val="none" w:sz="0" w:space="0" w:color="auto"/>
      </w:divBdr>
    </w:div>
    <w:div w:id="41222740">
      <w:bodyDiv w:val="1"/>
      <w:marLeft w:val="0"/>
      <w:marRight w:val="0"/>
      <w:marTop w:val="0"/>
      <w:marBottom w:val="0"/>
      <w:divBdr>
        <w:top w:val="none" w:sz="0" w:space="0" w:color="auto"/>
        <w:left w:val="none" w:sz="0" w:space="0" w:color="auto"/>
        <w:bottom w:val="none" w:sz="0" w:space="0" w:color="auto"/>
        <w:right w:val="none" w:sz="0" w:space="0" w:color="auto"/>
      </w:divBdr>
    </w:div>
    <w:div w:id="41250184">
      <w:bodyDiv w:val="1"/>
      <w:marLeft w:val="0"/>
      <w:marRight w:val="0"/>
      <w:marTop w:val="0"/>
      <w:marBottom w:val="0"/>
      <w:divBdr>
        <w:top w:val="none" w:sz="0" w:space="0" w:color="auto"/>
        <w:left w:val="none" w:sz="0" w:space="0" w:color="auto"/>
        <w:bottom w:val="none" w:sz="0" w:space="0" w:color="auto"/>
        <w:right w:val="none" w:sz="0" w:space="0" w:color="auto"/>
      </w:divBdr>
    </w:div>
    <w:div w:id="42802277">
      <w:bodyDiv w:val="1"/>
      <w:marLeft w:val="0"/>
      <w:marRight w:val="0"/>
      <w:marTop w:val="0"/>
      <w:marBottom w:val="0"/>
      <w:divBdr>
        <w:top w:val="none" w:sz="0" w:space="0" w:color="auto"/>
        <w:left w:val="none" w:sz="0" w:space="0" w:color="auto"/>
        <w:bottom w:val="none" w:sz="0" w:space="0" w:color="auto"/>
        <w:right w:val="none" w:sz="0" w:space="0" w:color="auto"/>
      </w:divBdr>
    </w:div>
    <w:div w:id="43021518">
      <w:bodyDiv w:val="1"/>
      <w:marLeft w:val="0"/>
      <w:marRight w:val="0"/>
      <w:marTop w:val="0"/>
      <w:marBottom w:val="0"/>
      <w:divBdr>
        <w:top w:val="none" w:sz="0" w:space="0" w:color="auto"/>
        <w:left w:val="none" w:sz="0" w:space="0" w:color="auto"/>
        <w:bottom w:val="none" w:sz="0" w:space="0" w:color="auto"/>
        <w:right w:val="none" w:sz="0" w:space="0" w:color="auto"/>
      </w:divBdr>
    </w:div>
    <w:div w:id="43799368">
      <w:bodyDiv w:val="1"/>
      <w:marLeft w:val="0"/>
      <w:marRight w:val="0"/>
      <w:marTop w:val="0"/>
      <w:marBottom w:val="0"/>
      <w:divBdr>
        <w:top w:val="none" w:sz="0" w:space="0" w:color="auto"/>
        <w:left w:val="none" w:sz="0" w:space="0" w:color="auto"/>
        <w:bottom w:val="none" w:sz="0" w:space="0" w:color="auto"/>
        <w:right w:val="none" w:sz="0" w:space="0" w:color="auto"/>
      </w:divBdr>
    </w:div>
    <w:div w:id="44456278">
      <w:bodyDiv w:val="1"/>
      <w:marLeft w:val="0"/>
      <w:marRight w:val="0"/>
      <w:marTop w:val="0"/>
      <w:marBottom w:val="0"/>
      <w:divBdr>
        <w:top w:val="none" w:sz="0" w:space="0" w:color="auto"/>
        <w:left w:val="none" w:sz="0" w:space="0" w:color="auto"/>
        <w:bottom w:val="none" w:sz="0" w:space="0" w:color="auto"/>
        <w:right w:val="none" w:sz="0" w:space="0" w:color="auto"/>
      </w:divBdr>
    </w:div>
    <w:div w:id="45181941">
      <w:bodyDiv w:val="1"/>
      <w:marLeft w:val="0"/>
      <w:marRight w:val="0"/>
      <w:marTop w:val="0"/>
      <w:marBottom w:val="0"/>
      <w:divBdr>
        <w:top w:val="none" w:sz="0" w:space="0" w:color="auto"/>
        <w:left w:val="none" w:sz="0" w:space="0" w:color="auto"/>
        <w:bottom w:val="none" w:sz="0" w:space="0" w:color="auto"/>
        <w:right w:val="none" w:sz="0" w:space="0" w:color="auto"/>
      </w:divBdr>
    </w:div>
    <w:div w:id="47147824">
      <w:bodyDiv w:val="1"/>
      <w:marLeft w:val="0"/>
      <w:marRight w:val="0"/>
      <w:marTop w:val="0"/>
      <w:marBottom w:val="0"/>
      <w:divBdr>
        <w:top w:val="none" w:sz="0" w:space="0" w:color="auto"/>
        <w:left w:val="none" w:sz="0" w:space="0" w:color="auto"/>
        <w:bottom w:val="none" w:sz="0" w:space="0" w:color="auto"/>
        <w:right w:val="none" w:sz="0" w:space="0" w:color="auto"/>
      </w:divBdr>
    </w:div>
    <w:div w:id="47609069">
      <w:bodyDiv w:val="1"/>
      <w:marLeft w:val="0"/>
      <w:marRight w:val="0"/>
      <w:marTop w:val="0"/>
      <w:marBottom w:val="0"/>
      <w:divBdr>
        <w:top w:val="none" w:sz="0" w:space="0" w:color="auto"/>
        <w:left w:val="none" w:sz="0" w:space="0" w:color="auto"/>
        <w:bottom w:val="none" w:sz="0" w:space="0" w:color="auto"/>
        <w:right w:val="none" w:sz="0" w:space="0" w:color="auto"/>
      </w:divBdr>
    </w:div>
    <w:div w:id="49038022">
      <w:bodyDiv w:val="1"/>
      <w:marLeft w:val="0"/>
      <w:marRight w:val="0"/>
      <w:marTop w:val="0"/>
      <w:marBottom w:val="0"/>
      <w:divBdr>
        <w:top w:val="none" w:sz="0" w:space="0" w:color="auto"/>
        <w:left w:val="none" w:sz="0" w:space="0" w:color="auto"/>
        <w:bottom w:val="none" w:sz="0" w:space="0" w:color="auto"/>
        <w:right w:val="none" w:sz="0" w:space="0" w:color="auto"/>
      </w:divBdr>
    </w:div>
    <w:div w:id="49573740">
      <w:bodyDiv w:val="1"/>
      <w:marLeft w:val="0"/>
      <w:marRight w:val="0"/>
      <w:marTop w:val="0"/>
      <w:marBottom w:val="0"/>
      <w:divBdr>
        <w:top w:val="none" w:sz="0" w:space="0" w:color="auto"/>
        <w:left w:val="none" w:sz="0" w:space="0" w:color="auto"/>
        <w:bottom w:val="none" w:sz="0" w:space="0" w:color="auto"/>
        <w:right w:val="none" w:sz="0" w:space="0" w:color="auto"/>
      </w:divBdr>
    </w:div>
    <w:div w:id="49692167">
      <w:bodyDiv w:val="1"/>
      <w:marLeft w:val="0"/>
      <w:marRight w:val="0"/>
      <w:marTop w:val="0"/>
      <w:marBottom w:val="0"/>
      <w:divBdr>
        <w:top w:val="none" w:sz="0" w:space="0" w:color="auto"/>
        <w:left w:val="none" w:sz="0" w:space="0" w:color="auto"/>
        <w:bottom w:val="none" w:sz="0" w:space="0" w:color="auto"/>
        <w:right w:val="none" w:sz="0" w:space="0" w:color="auto"/>
      </w:divBdr>
    </w:div>
    <w:div w:id="50739135">
      <w:bodyDiv w:val="1"/>
      <w:marLeft w:val="0"/>
      <w:marRight w:val="0"/>
      <w:marTop w:val="0"/>
      <w:marBottom w:val="0"/>
      <w:divBdr>
        <w:top w:val="none" w:sz="0" w:space="0" w:color="auto"/>
        <w:left w:val="none" w:sz="0" w:space="0" w:color="auto"/>
        <w:bottom w:val="none" w:sz="0" w:space="0" w:color="auto"/>
        <w:right w:val="none" w:sz="0" w:space="0" w:color="auto"/>
      </w:divBdr>
    </w:div>
    <w:div w:id="51736159">
      <w:bodyDiv w:val="1"/>
      <w:marLeft w:val="0"/>
      <w:marRight w:val="0"/>
      <w:marTop w:val="0"/>
      <w:marBottom w:val="0"/>
      <w:divBdr>
        <w:top w:val="none" w:sz="0" w:space="0" w:color="auto"/>
        <w:left w:val="none" w:sz="0" w:space="0" w:color="auto"/>
        <w:bottom w:val="none" w:sz="0" w:space="0" w:color="auto"/>
        <w:right w:val="none" w:sz="0" w:space="0" w:color="auto"/>
      </w:divBdr>
    </w:div>
    <w:div w:id="51926909">
      <w:bodyDiv w:val="1"/>
      <w:marLeft w:val="0"/>
      <w:marRight w:val="0"/>
      <w:marTop w:val="0"/>
      <w:marBottom w:val="0"/>
      <w:divBdr>
        <w:top w:val="none" w:sz="0" w:space="0" w:color="auto"/>
        <w:left w:val="none" w:sz="0" w:space="0" w:color="auto"/>
        <w:bottom w:val="none" w:sz="0" w:space="0" w:color="auto"/>
        <w:right w:val="none" w:sz="0" w:space="0" w:color="auto"/>
      </w:divBdr>
    </w:div>
    <w:div w:id="52193163">
      <w:bodyDiv w:val="1"/>
      <w:marLeft w:val="0"/>
      <w:marRight w:val="0"/>
      <w:marTop w:val="0"/>
      <w:marBottom w:val="0"/>
      <w:divBdr>
        <w:top w:val="none" w:sz="0" w:space="0" w:color="auto"/>
        <w:left w:val="none" w:sz="0" w:space="0" w:color="auto"/>
        <w:bottom w:val="none" w:sz="0" w:space="0" w:color="auto"/>
        <w:right w:val="none" w:sz="0" w:space="0" w:color="auto"/>
      </w:divBdr>
    </w:div>
    <w:div w:id="52317237">
      <w:bodyDiv w:val="1"/>
      <w:marLeft w:val="0"/>
      <w:marRight w:val="0"/>
      <w:marTop w:val="0"/>
      <w:marBottom w:val="0"/>
      <w:divBdr>
        <w:top w:val="none" w:sz="0" w:space="0" w:color="auto"/>
        <w:left w:val="none" w:sz="0" w:space="0" w:color="auto"/>
        <w:bottom w:val="none" w:sz="0" w:space="0" w:color="auto"/>
        <w:right w:val="none" w:sz="0" w:space="0" w:color="auto"/>
      </w:divBdr>
    </w:div>
    <w:div w:id="53503246">
      <w:bodyDiv w:val="1"/>
      <w:marLeft w:val="0"/>
      <w:marRight w:val="0"/>
      <w:marTop w:val="0"/>
      <w:marBottom w:val="0"/>
      <w:divBdr>
        <w:top w:val="none" w:sz="0" w:space="0" w:color="auto"/>
        <w:left w:val="none" w:sz="0" w:space="0" w:color="auto"/>
        <w:bottom w:val="none" w:sz="0" w:space="0" w:color="auto"/>
        <w:right w:val="none" w:sz="0" w:space="0" w:color="auto"/>
      </w:divBdr>
    </w:div>
    <w:div w:id="53624428">
      <w:bodyDiv w:val="1"/>
      <w:marLeft w:val="0"/>
      <w:marRight w:val="0"/>
      <w:marTop w:val="0"/>
      <w:marBottom w:val="0"/>
      <w:divBdr>
        <w:top w:val="none" w:sz="0" w:space="0" w:color="auto"/>
        <w:left w:val="none" w:sz="0" w:space="0" w:color="auto"/>
        <w:bottom w:val="none" w:sz="0" w:space="0" w:color="auto"/>
        <w:right w:val="none" w:sz="0" w:space="0" w:color="auto"/>
      </w:divBdr>
    </w:div>
    <w:div w:id="54593315">
      <w:bodyDiv w:val="1"/>
      <w:marLeft w:val="0"/>
      <w:marRight w:val="0"/>
      <w:marTop w:val="0"/>
      <w:marBottom w:val="0"/>
      <w:divBdr>
        <w:top w:val="none" w:sz="0" w:space="0" w:color="auto"/>
        <w:left w:val="none" w:sz="0" w:space="0" w:color="auto"/>
        <w:bottom w:val="none" w:sz="0" w:space="0" w:color="auto"/>
        <w:right w:val="none" w:sz="0" w:space="0" w:color="auto"/>
      </w:divBdr>
    </w:div>
    <w:div w:id="57364349">
      <w:bodyDiv w:val="1"/>
      <w:marLeft w:val="0"/>
      <w:marRight w:val="0"/>
      <w:marTop w:val="0"/>
      <w:marBottom w:val="0"/>
      <w:divBdr>
        <w:top w:val="none" w:sz="0" w:space="0" w:color="auto"/>
        <w:left w:val="none" w:sz="0" w:space="0" w:color="auto"/>
        <w:bottom w:val="none" w:sz="0" w:space="0" w:color="auto"/>
        <w:right w:val="none" w:sz="0" w:space="0" w:color="auto"/>
      </w:divBdr>
    </w:div>
    <w:div w:id="58136967">
      <w:bodyDiv w:val="1"/>
      <w:marLeft w:val="0"/>
      <w:marRight w:val="0"/>
      <w:marTop w:val="0"/>
      <w:marBottom w:val="0"/>
      <w:divBdr>
        <w:top w:val="none" w:sz="0" w:space="0" w:color="auto"/>
        <w:left w:val="none" w:sz="0" w:space="0" w:color="auto"/>
        <w:bottom w:val="none" w:sz="0" w:space="0" w:color="auto"/>
        <w:right w:val="none" w:sz="0" w:space="0" w:color="auto"/>
      </w:divBdr>
    </w:div>
    <w:div w:id="59445255">
      <w:bodyDiv w:val="1"/>
      <w:marLeft w:val="0"/>
      <w:marRight w:val="0"/>
      <w:marTop w:val="0"/>
      <w:marBottom w:val="0"/>
      <w:divBdr>
        <w:top w:val="none" w:sz="0" w:space="0" w:color="auto"/>
        <w:left w:val="none" w:sz="0" w:space="0" w:color="auto"/>
        <w:bottom w:val="none" w:sz="0" w:space="0" w:color="auto"/>
        <w:right w:val="none" w:sz="0" w:space="0" w:color="auto"/>
      </w:divBdr>
    </w:div>
    <w:div w:id="60494298">
      <w:bodyDiv w:val="1"/>
      <w:marLeft w:val="0"/>
      <w:marRight w:val="0"/>
      <w:marTop w:val="0"/>
      <w:marBottom w:val="0"/>
      <w:divBdr>
        <w:top w:val="none" w:sz="0" w:space="0" w:color="auto"/>
        <w:left w:val="none" w:sz="0" w:space="0" w:color="auto"/>
        <w:bottom w:val="none" w:sz="0" w:space="0" w:color="auto"/>
        <w:right w:val="none" w:sz="0" w:space="0" w:color="auto"/>
      </w:divBdr>
    </w:div>
    <w:div w:id="60833074">
      <w:bodyDiv w:val="1"/>
      <w:marLeft w:val="0"/>
      <w:marRight w:val="0"/>
      <w:marTop w:val="0"/>
      <w:marBottom w:val="0"/>
      <w:divBdr>
        <w:top w:val="none" w:sz="0" w:space="0" w:color="auto"/>
        <w:left w:val="none" w:sz="0" w:space="0" w:color="auto"/>
        <w:bottom w:val="none" w:sz="0" w:space="0" w:color="auto"/>
        <w:right w:val="none" w:sz="0" w:space="0" w:color="auto"/>
      </w:divBdr>
    </w:div>
    <w:div w:id="61173804">
      <w:bodyDiv w:val="1"/>
      <w:marLeft w:val="0"/>
      <w:marRight w:val="0"/>
      <w:marTop w:val="0"/>
      <w:marBottom w:val="0"/>
      <w:divBdr>
        <w:top w:val="none" w:sz="0" w:space="0" w:color="auto"/>
        <w:left w:val="none" w:sz="0" w:space="0" w:color="auto"/>
        <w:bottom w:val="none" w:sz="0" w:space="0" w:color="auto"/>
        <w:right w:val="none" w:sz="0" w:space="0" w:color="auto"/>
      </w:divBdr>
    </w:div>
    <w:div w:id="62874393">
      <w:bodyDiv w:val="1"/>
      <w:marLeft w:val="0"/>
      <w:marRight w:val="0"/>
      <w:marTop w:val="0"/>
      <w:marBottom w:val="0"/>
      <w:divBdr>
        <w:top w:val="none" w:sz="0" w:space="0" w:color="auto"/>
        <w:left w:val="none" w:sz="0" w:space="0" w:color="auto"/>
        <w:bottom w:val="none" w:sz="0" w:space="0" w:color="auto"/>
        <w:right w:val="none" w:sz="0" w:space="0" w:color="auto"/>
      </w:divBdr>
    </w:div>
    <w:div w:id="62990732">
      <w:bodyDiv w:val="1"/>
      <w:marLeft w:val="0"/>
      <w:marRight w:val="0"/>
      <w:marTop w:val="0"/>
      <w:marBottom w:val="0"/>
      <w:divBdr>
        <w:top w:val="none" w:sz="0" w:space="0" w:color="auto"/>
        <w:left w:val="none" w:sz="0" w:space="0" w:color="auto"/>
        <w:bottom w:val="none" w:sz="0" w:space="0" w:color="auto"/>
        <w:right w:val="none" w:sz="0" w:space="0" w:color="auto"/>
      </w:divBdr>
    </w:div>
    <w:div w:id="62997828">
      <w:bodyDiv w:val="1"/>
      <w:marLeft w:val="0"/>
      <w:marRight w:val="0"/>
      <w:marTop w:val="0"/>
      <w:marBottom w:val="0"/>
      <w:divBdr>
        <w:top w:val="none" w:sz="0" w:space="0" w:color="auto"/>
        <w:left w:val="none" w:sz="0" w:space="0" w:color="auto"/>
        <w:bottom w:val="none" w:sz="0" w:space="0" w:color="auto"/>
        <w:right w:val="none" w:sz="0" w:space="0" w:color="auto"/>
      </w:divBdr>
    </w:div>
    <w:div w:id="63843790">
      <w:bodyDiv w:val="1"/>
      <w:marLeft w:val="0"/>
      <w:marRight w:val="0"/>
      <w:marTop w:val="0"/>
      <w:marBottom w:val="0"/>
      <w:divBdr>
        <w:top w:val="none" w:sz="0" w:space="0" w:color="auto"/>
        <w:left w:val="none" w:sz="0" w:space="0" w:color="auto"/>
        <w:bottom w:val="none" w:sz="0" w:space="0" w:color="auto"/>
        <w:right w:val="none" w:sz="0" w:space="0" w:color="auto"/>
      </w:divBdr>
    </w:div>
    <w:div w:id="66464011">
      <w:bodyDiv w:val="1"/>
      <w:marLeft w:val="0"/>
      <w:marRight w:val="0"/>
      <w:marTop w:val="0"/>
      <w:marBottom w:val="0"/>
      <w:divBdr>
        <w:top w:val="none" w:sz="0" w:space="0" w:color="auto"/>
        <w:left w:val="none" w:sz="0" w:space="0" w:color="auto"/>
        <w:bottom w:val="none" w:sz="0" w:space="0" w:color="auto"/>
        <w:right w:val="none" w:sz="0" w:space="0" w:color="auto"/>
      </w:divBdr>
    </w:div>
    <w:div w:id="67508360">
      <w:bodyDiv w:val="1"/>
      <w:marLeft w:val="0"/>
      <w:marRight w:val="0"/>
      <w:marTop w:val="0"/>
      <w:marBottom w:val="0"/>
      <w:divBdr>
        <w:top w:val="none" w:sz="0" w:space="0" w:color="auto"/>
        <w:left w:val="none" w:sz="0" w:space="0" w:color="auto"/>
        <w:bottom w:val="none" w:sz="0" w:space="0" w:color="auto"/>
        <w:right w:val="none" w:sz="0" w:space="0" w:color="auto"/>
      </w:divBdr>
    </w:div>
    <w:div w:id="67770823">
      <w:bodyDiv w:val="1"/>
      <w:marLeft w:val="0"/>
      <w:marRight w:val="0"/>
      <w:marTop w:val="0"/>
      <w:marBottom w:val="0"/>
      <w:divBdr>
        <w:top w:val="none" w:sz="0" w:space="0" w:color="auto"/>
        <w:left w:val="none" w:sz="0" w:space="0" w:color="auto"/>
        <w:bottom w:val="none" w:sz="0" w:space="0" w:color="auto"/>
        <w:right w:val="none" w:sz="0" w:space="0" w:color="auto"/>
      </w:divBdr>
    </w:div>
    <w:div w:id="67968171">
      <w:bodyDiv w:val="1"/>
      <w:marLeft w:val="0"/>
      <w:marRight w:val="0"/>
      <w:marTop w:val="0"/>
      <w:marBottom w:val="0"/>
      <w:divBdr>
        <w:top w:val="none" w:sz="0" w:space="0" w:color="auto"/>
        <w:left w:val="none" w:sz="0" w:space="0" w:color="auto"/>
        <w:bottom w:val="none" w:sz="0" w:space="0" w:color="auto"/>
        <w:right w:val="none" w:sz="0" w:space="0" w:color="auto"/>
      </w:divBdr>
    </w:div>
    <w:div w:id="69935102">
      <w:bodyDiv w:val="1"/>
      <w:marLeft w:val="0"/>
      <w:marRight w:val="0"/>
      <w:marTop w:val="0"/>
      <w:marBottom w:val="0"/>
      <w:divBdr>
        <w:top w:val="none" w:sz="0" w:space="0" w:color="auto"/>
        <w:left w:val="none" w:sz="0" w:space="0" w:color="auto"/>
        <w:bottom w:val="none" w:sz="0" w:space="0" w:color="auto"/>
        <w:right w:val="none" w:sz="0" w:space="0" w:color="auto"/>
      </w:divBdr>
    </w:div>
    <w:div w:id="70197641">
      <w:bodyDiv w:val="1"/>
      <w:marLeft w:val="0"/>
      <w:marRight w:val="0"/>
      <w:marTop w:val="0"/>
      <w:marBottom w:val="0"/>
      <w:divBdr>
        <w:top w:val="none" w:sz="0" w:space="0" w:color="auto"/>
        <w:left w:val="none" w:sz="0" w:space="0" w:color="auto"/>
        <w:bottom w:val="none" w:sz="0" w:space="0" w:color="auto"/>
        <w:right w:val="none" w:sz="0" w:space="0" w:color="auto"/>
      </w:divBdr>
    </w:div>
    <w:div w:id="72703126">
      <w:bodyDiv w:val="1"/>
      <w:marLeft w:val="0"/>
      <w:marRight w:val="0"/>
      <w:marTop w:val="0"/>
      <w:marBottom w:val="0"/>
      <w:divBdr>
        <w:top w:val="none" w:sz="0" w:space="0" w:color="auto"/>
        <w:left w:val="none" w:sz="0" w:space="0" w:color="auto"/>
        <w:bottom w:val="none" w:sz="0" w:space="0" w:color="auto"/>
        <w:right w:val="none" w:sz="0" w:space="0" w:color="auto"/>
      </w:divBdr>
    </w:div>
    <w:div w:id="73673390">
      <w:bodyDiv w:val="1"/>
      <w:marLeft w:val="0"/>
      <w:marRight w:val="0"/>
      <w:marTop w:val="0"/>
      <w:marBottom w:val="0"/>
      <w:divBdr>
        <w:top w:val="none" w:sz="0" w:space="0" w:color="auto"/>
        <w:left w:val="none" w:sz="0" w:space="0" w:color="auto"/>
        <w:bottom w:val="none" w:sz="0" w:space="0" w:color="auto"/>
        <w:right w:val="none" w:sz="0" w:space="0" w:color="auto"/>
      </w:divBdr>
    </w:div>
    <w:div w:id="74523710">
      <w:bodyDiv w:val="1"/>
      <w:marLeft w:val="0"/>
      <w:marRight w:val="0"/>
      <w:marTop w:val="0"/>
      <w:marBottom w:val="0"/>
      <w:divBdr>
        <w:top w:val="none" w:sz="0" w:space="0" w:color="auto"/>
        <w:left w:val="none" w:sz="0" w:space="0" w:color="auto"/>
        <w:bottom w:val="none" w:sz="0" w:space="0" w:color="auto"/>
        <w:right w:val="none" w:sz="0" w:space="0" w:color="auto"/>
      </w:divBdr>
    </w:div>
    <w:div w:id="75444788">
      <w:bodyDiv w:val="1"/>
      <w:marLeft w:val="0"/>
      <w:marRight w:val="0"/>
      <w:marTop w:val="0"/>
      <w:marBottom w:val="0"/>
      <w:divBdr>
        <w:top w:val="none" w:sz="0" w:space="0" w:color="auto"/>
        <w:left w:val="none" w:sz="0" w:space="0" w:color="auto"/>
        <w:bottom w:val="none" w:sz="0" w:space="0" w:color="auto"/>
        <w:right w:val="none" w:sz="0" w:space="0" w:color="auto"/>
      </w:divBdr>
    </w:div>
    <w:div w:id="77951149">
      <w:bodyDiv w:val="1"/>
      <w:marLeft w:val="0"/>
      <w:marRight w:val="0"/>
      <w:marTop w:val="0"/>
      <w:marBottom w:val="0"/>
      <w:divBdr>
        <w:top w:val="none" w:sz="0" w:space="0" w:color="auto"/>
        <w:left w:val="none" w:sz="0" w:space="0" w:color="auto"/>
        <w:bottom w:val="none" w:sz="0" w:space="0" w:color="auto"/>
        <w:right w:val="none" w:sz="0" w:space="0" w:color="auto"/>
      </w:divBdr>
    </w:div>
    <w:div w:id="78062221">
      <w:bodyDiv w:val="1"/>
      <w:marLeft w:val="0"/>
      <w:marRight w:val="0"/>
      <w:marTop w:val="0"/>
      <w:marBottom w:val="0"/>
      <w:divBdr>
        <w:top w:val="none" w:sz="0" w:space="0" w:color="auto"/>
        <w:left w:val="none" w:sz="0" w:space="0" w:color="auto"/>
        <w:bottom w:val="none" w:sz="0" w:space="0" w:color="auto"/>
        <w:right w:val="none" w:sz="0" w:space="0" w:color="auto"/>
      </w:divBdr>
    </w:div>
    <w:div w:id="78335489">
      <w:bodyDiv w:val="1"/>
      <w:marLeft w:val="0"/>
      <w:marRight w:val="0"/>
      <w:marTop w:val="0"/>
      <w:marBottom w:val="0"/>
      <w:divBdr>
        <w:top w:val="none" w:sz="0" w:space="0" w:color="auto"/>
        <w:left w:val="none" w:sz="0" w:space="0" w:color="auto"/>
        <w:bottom w:val="none" w:sz="0" w:space="0" w:color="auto"/>
        <w:right w:val="none" w:sz="0" w:space="0" w:color="auto"/>
      </w:divBdr>
    </w:div>
    <w:div w:id="79564955">
      <w:bodyDiv w:val="1"/>
      <w:marLeft w:val="0"/>
      <w:marRight w:val="0"/>
      <w:marTop w:val="0"/>
      <w:marBottom w:val="0"/>
      <w:divBdr>
        <w:top w:val="none" w:sz="0" w:space="0" w:color="auto"/>
        <w:left w:val="none" w:sz="0" w:space="0" w:color="auto"/>
        <w:bottom w:val="none" w:sz="0" w:space="0" w:color="auto"/>
        <w:right w:val="none" w:sz="0" w:space="0" w:color="auto"/>
      </w:divBdr>
    </w:div>
    <w:div w:id="79647845">
      <w:bodyDiv w:val="1"/>
      <w:marLeft w:val="0"/>
      <w:marRight w:val="0"/>
      <w:marTop w:val="0"/>
      <w:marBottom w:val="0"/>
      <w:divBdr>
        <w:top w:val="none" w:sz="0" w:space="0" w:color="auto"/>
        <w:left w:val="none" w:sz="0" w:space="0" w:color="auto"/>
        <w:bottom w:val="none" w:sz="0" w:space="0" w:color="auto"/>
        <w:right w:val="none" w:sz="0" w:space="0" w:color="auto"/>
      </w:divBdr>
    </w:div>
    <w:div w:id="81951027">
      <w:bodyDiv w:val="1"/>
      <w:marLeft w:val="0"/>
      <w:marRight w:val="0"/>
      <w:marTop w:val="0"/>
      <w:marBottom w:val="0"/>
      <w:divBdr>
        <w:top w:val="none" w:sz="0" w:space="0" w:color="auto"/>
        <w:left w:val="none" w:sz="0" w:space="0" w:color="auto"/>
        <w:bottom w:val="none" w:sz="0" w:space="0" w:color="auto"/>
        <w:right w:val="none" w:sz="0" w:space="0" w:color="auto"/>
      </w:divBdr>
    </w:div>
    <w:div w:id="82382394">
      <w:bodyDiv w:val="1"/>
      <w:marLeft w:val="0"/>
      <w:marRight w:val="0"/>
      <w:marTop w:val="0"/>
      <w:marBottom w:val="0"/>
      <w:divBdr>
        <w:top w:val="none" w:sz="0" w:space="0" w:color="auto"/>
        <w:left w:val="none" w:sz="0" w:space="0" w:color="auto"/>
        <w:bottom w:val="none" w:sz="0" w:space="0" w:color="auto"/>
        <w:right w:val="none" w:sz="0" w:space="0" w:color="auto"/>
      </w:divBdr>
    </w:div>
    <w:div w:id="82576972">
      <w:bodyDiv w:val="1"/>
      <w:marLeft w:val="0"/>
      <w:marRight w:val="0"/>
      <w:marTop w:val="0"/>
      <w:marBottom w:val="0"/>
      <w:divBdr>
        <w:top w:val="none" w:sz="0" w:space="0" w:color="auto"/>
        <w:left w:val="none" w:sz="0" w:space="0" w:color="auto"/>
        <w:bottom w:val="none" w:sz="0" w:space="0" w:color="auto"/>
        <w:right w:val="none" w:sz="0" w:space="0" w:color="auto"/>
      </w:divBdr>
    </w:div>
    <w:div w:id="83035334">
      <w:bodyDiv w:val="1"/>
      <w:marLeft w:val="0"/>
      <w:marRight w:val="0"/>
      <w:marTop w:val="0"/>
      <w:marBottom w:val="0"/>
      <w:divBdr>
        <w:top w:val="none" w:sz="0" w:space="0" w:color="auto"/>
        <w:left w:val="none" w:sz="0" w:space="0" w:color="auto"/>
        <w:bottom w:val="none" w:sz="0" w:space="0" w:color="auto"/>
        <w:right w:val="none" w:sz="0" w:space="0" w:color="auto"/>
      </w:divBdr>
    </w:div>
    <w:div w:id="83307183">
      <w:bodyDiv w:val="1"/>
      <w:marLeft w:val="0"/>
      <w:marRight w:val="0"/>
      <w:marTop w:val="0"/>
      <w:marBottom w:val="0"/>
      <w:divBdr>
        <w:top w:val="none" w:sz="0" w:space="0" w:color="auto"/>
        <w:left w:val="none" w:sz="0" w:space="0" w:color="auto"/>
        <w:bottom w:val="none" w:sz="0" w:space="0" w:color="auto"/>
        <w:right w:val="none" w:sz="0" w:space="0" w:color="auto"/>
      </w:divBdr>
    </w:div>
    <w:div w:id="84232481">
      <w:bodyDiv w:val="1"/>
      <w:marLeft w:val="0"/>
      <w:marRight w:val="0"/>
      <w:marTop w:val="0"/>
      <w:marBottom w:val="0"/>
      <w:divBdr>
        <w:top w:val="none" w:sz="0" w:space="0" w:color="auto"/>
        <w:left w:val="none" w:sz="0" w:space="0" w:color="auto"/>
        <w:bottom w:val="none" w:sz="0" w:space="0" w:color="auto"/>
        <w:right w:val="none" w:sz="0" w:space="0" w:color="auto"/>
      </w:divBdr>
    </w:div>
    <w:div w:id="85350684">
      <w:bodyDiv w:val="1"/>
      <w:marLeft w:val="0"/>
      <w:marRight w:val="0"/>
      <w:marTop w:val="0"/>
      <w:marBottom w:val="0"/>
      <w:divBdr>
        <w:top w:val="none" w:sz="0" w:space="0" w:color="auto"/>
        <w:left w:val="none" w:sz="0" w:space="0" w:color="auto"/>
        <w:bottom w:val="none" w:sz="0" w:space="0" w:color="auto"/>
        <w:right w:val="none" w:sz="0" w:space="0" w:color="auto"/>
      </w:divBdr>
    </w:div>
    <w:div w:id="86124094">
      <w:bodyDiv w:val="1"/>
      <w:marLeft w:val="0"/>
      <w:marRight w:val="0"/>
      <w:marTop w:val="0"/>
      <w:marBottom w:val="0"/>
      <w:divBdr>
        <w:top w:val="none" w:sz="0" w:space="0" w:color="auto"/>
        <w:left w:val="none" w:sz="0" w:space="0" w:color="auto"/>
        <w:bottom w:val="none" w:sz="0" w:space="0" w:color="auto"/>
        <w:right w:val="none" w:sz="0" w:space="0" w:color="auto"/>
      </w:divBdr>
    </w:div>
    <w:div w:id="86734697">
      <w:bodyDiv w:val="1"/>
      <w:marLeft w:val="0"/>
      <w:marRight w:val="0"/>
      <w:marTop w:val="0"/>
      <w:marBottom w:val="0"/>
      <w:divBdr>
        <w:top w:val="none" w:sz="0" w:space="0" w:color="auto"/>
        <w:left w:val="none" w:sz="0" w:space="0" w:color="auto"/>
        <w:bottom w:val="none" w:sz="0" w:space="0" w:color="auto"/>
        <w:right w:val="none" w:sz="0" w:space="0" w:color="auto"/>
      </w:divBdr>
    </w:div>
    <w:div w:id="87585460">
      <w:bodyDiv w:val="1"/>
      <w:marLeft w:val="0"/>
      <w:marRight w:val="0"/>
      <w:marTop w:val="0"/>
      <w:marBottom w:val="0"/>
      <w:divBdr>
        <w:top w:val="none" w:sz="0" w:space="0" w:color="auto"/>
        <w:left w:val="none" w:sz="0" w:space="0" w:color="auto"/>
        <w:bottom w:val="none" w:sz="0" w:space="0" w:color="auto"/>
        <w:right w:val="none" w:sz="0" w:space="0" w:color="auto"/>
      </w:divBdr>
    </w:div>
    <w:div w:id="88161212">
      <w:bodyDiv w:val="1"/>
      <w:marLeft w:val="0"/>
      <w:marRight w:val="0"/>
      <w:marTop w:val="0"/>
      <w:marBottom w:val="0"/>
      <w:divBdr>
        <w:top w:val="none" w:sz="0" w:space="0" w:color="auto"/>
        <w:left w:val="none" w:sz="0" w:space="0" w:color="auto"/>
        <w:bottom w:val="none" w:sz="0" w:space="0" w:color="auto"/>
        <w:right w:val="none" w:sz="0" w:space="0" w:color="auto"/>
      </w:divBdr>
    </w:div>
    <w:div w:id="91241356">
      <w:bodyDiv w:val="1"/>
      <w:marLeft w:val="0"/>
      <w:marRight w:val="0"/>
      <w:marTop w:val="0"/>
      <w:marBottom w:val="0"/>
      <w:divBdr>
        <w:top w:val="none" w:sz="0" w:space="0" w:color="auto"/>
        <w:left w:val="none" w:sz="0" w:space="0" w:color="auto"/>
        <w:bottom w:val="none" w:sz="0" w:space="0" w:color="auto"/>
        <w:right w:val="none" w:sz="0" w:space="0" w:color="auto"/>
      </w:divBdr>
    </w:div>
    <w:div w:id="92555531">
      <w:bodyDiv w:val="1"/>
      <w:marLeft w:val="0"/>
      <w:marRight w:val="0"/>
      <w:marTop w:val="0"/>
      <w:marBottom w:val="0"/>
      <w:divBdr>
        <w:top w:val="none" w:sz="0" w:space="0" w:color="auto"/>
        <w:left w:val="none" w:sz="0" w:space="0" w:color="auto"/>
        <w:bottom w:val="none" w:sz="0" w:space="0" w:color="auto"/>
        <w:right w:val="none" w:sz="0" w:space="0" w:color="auto"/>
      </w:divBdr>
    </w:div>
    <w:div w:id="92937213">
      <w:bodyDiv w:val="1"/>
      <w:marLeft w:val="0"/>
      <w:marRight w:val="0"/>
      <w:marTop w:val="0"/>
      <w:marBottom w:val="0"/>
      <w:divBdr>
        <w:top w:val="none" w:sz="0" w:space="0" w:color="auto"/>
        <w:left w:val="none" w:sz="0" w:space="0" w:color="auto"/>
        <w:bottom w:val="none" w:sz="0" w:space="0" w:color="auto"/>
        <w:right w:val="none" w:sz="0" w:space="0" w:color="auto"/>
      </w:divBdr>
    </w:div>
    <w:div w:id="93523264">
      <w:bodyDiv w:val="1"/>
      <w:marLeft w:val="0"/>
      <w:marRight w:val="0"/>
      <w:marTop w:val="0"/>
      <w:marBottom w:val="0"/>
      <w:divBdr>
        <w:top w:val="none" w:sz="0" w:space="0" w:color="auto"/>
        <w:left w:val="none" w:sz="0" w:space="0" w:color="auto"/>
        <w:bottom w:val="none" w:sz="0" w:space="0" w:color="auto"/>
        <w:right w:val="none" w:sz="0" w:space="0" w:color="auto"/>
      </w:divBdr>
    </w:div>
    <w:div w:id="93787990">
      <w:bodyDiv w:val="1"/>
      <w:marLeft w:val="0"/>
      <w:marRight w:val="0"/>
      <w:marTop w:val="0"/>
      <w:marBottom w:val="0"/>
      <w:divBdr>
        <w:top w:val="none" w:sz="0" w:space="0" w:color="auto"/>
        <w:left w:val="none" w:sz="0" w:space="0" w:color="auto"/>
        <w:bottom w:val="none" w:sz="0" w:space="0" w:color="auto"/>
        <w:right w:val="none" w:sz="0" w:space="0" w:color="auto"/>
      </w:divBdr>
    </w:div>
    <w:div w:id="94600975">
      <w:bodyDiv w:val="1"/>
      <w:marLeft w:val="0"/>
      <w:marRight w:val="0"/>
      <w:marTop w:val="0"/>
      <w:marBottom w:val="0"/>
      <w:divBdr>
        <w:top w:val="none" w:sz="0" w:space="0" w:color="auto"/>
        <w:left w:val="none" w:sz="0" w:space="0" w:color="auto"/>
        <w:bottom w:val="none" w:sz="0" w:space="0" w:color="auto"/>
        <w:right w:val="none" w:sz="0" w:space="0" w:color="auto"/>
      </w:divBdr>
    </w:div>
    <w:div w:id="94793592">
      <w:bodyDiv w:val="1"/>
      <w:marLeft w:val="0"/>
      <w:marRight w:val="0"/>
      <w:marTop w:val="0"/>
      <w:marBottom w:val="0"/>
      <w:divBdr>
        <w:top w:val="none" w:sz="0" w:space="0" w:color="auto"/>
        <w:left w:val="none" w:sz="0" w:space="0" w:color="auto"/>
        <w:bottom w:val="none" w:sz="0" w:space="0" w:color="auto"/>
        <w:right w:val="none" w:sz="0" w:space="0" w:color="auto"/>
      </w:divBdr>
    </w:div>
    <w:div w:id="96219899">
      <w:bodyDiv w:val="1"/>
      <w:marLeft w:val="0"/>
      <w:marRight w:val="0"/>
      <w:marTop w:val="0"/>
      <w:marBottom w:val="0"/>
      <w:divBdr>
        <w:top w:val="none" w:sz="0" w:space="0" w:color="auto"/>
        <w:left w:val="none" w:sz="0" w:space="0" w:color="auto"/>
        <w:bottom w:val="none" w:sz="0" w:space="0" w:color="auto"/>
        <w:right w:val="none" w:sz="0" w:space="0" w:color="auto"/>
      </w:divBdr>
    </w:div>
    <w:div w:id="96297115">
      <w:bodyDiv w:val="1"/>
      <w:marLeft w:val="0"/>
      <w:marRight w:val="0"/>
      <w:marTop w:val="0"/>
      <w:marBottom w:val="0"/>
      <w:divBdr>
        <w:top w:val="none" w:sz="0" w:space="0" w:color="auto"/>
        <w:left w:val="none" w:sz="0" w:space="0" w:color="auto"/>
        <w:bottom w:val="none" w:sz="0" w:space="0" w:color="auto"/>
        <w:right w:val="none" w:sz="0" w:space="0" w:color="auto"/>
      </w:divBdr>
    </w:div>
    <w:div w:id="96602744">
      <w:bodyDiv w:val="1"/>
      <w:marLeft w:val="0"/>
      <w:marRight w:val="0"/>
      <w:marTop w:val="0"/>
      <w:marBottom w:val="0"/>
      <w:divBdr>
        <w:top w:val="none" w:sz="0" w:space="0" w:color="auto"/>
        <w:left w:val="none" w:sz="0" w:space="0" w:color="auto"/>
        <w:bottom w:val="none" w:sz="0" w:space="0" w:color="auto"/>
        <w:right w:val="none" w:sz="0" w:space="0" w:color="auto"/>
      </w:divBdr>
    </w:div>
    <w:div w:id="98374524">
      <w:bodyDiv w:val="1"/>
      <w:marLeft w:val="0"/>
      <w:marRight w:val="0"/>
      <w:marTop w:val="0"/>
      <w:marBottom w:val="0"/>
      <w:divBdr>
        <w:top w:val="none" w:sz="0" w:space="0" w:color="auto"/>
        <w:left w:val="none" w:sz="0" w:space="0" w:color="auto"/>
        <w:bottom w:val="none" w:sz="0" w:space="0" w:color="auto"/>
        <w:right w:val="none" w:sz="0" w:space="0" w:color="auto"/>
      </w:divBdr>
    </w:div>
    <w:div w:id="102116029">
      <w:bodyDiv w:val="1"/>
      <w:marLeft w:val="0"/>
      <w:marRight w:val="0"/>
      <w:marTop w:val="0"/>
      <w:marBottom w:val="0"/>
      <w:divBdr>
        <w:top w:val="none" w:sz="0" w:space="0" w:color="auto"/>
        <w:left w:val="none" w:sz="0" w:space="0" w:color="auto"/>
        <w:bottom w:val="none" w:sz="0" w:space="0" w:color="auto"/>
        <w:right w:val="none" w:sz="0" w:space="0" w:color="auto"/>
      </w:divBdr>
    </w:div>
    <w:div w:id="103774565">
      <w:bodyDiv w:val="1"/>
      <w:marLeft w:val="0"/>
      <w:marRight w:val="0"/>
      <w:marTop w:val="0"/>
      <w:marBottom w:val="0"/>
      <w:divBdr>
        <w:top w:val="none" w:sz="0" w:space="0" w:color="auto"/>
        <w:left w:val="none" w:sz="0" w:space="0" w:color="auto"/>
        <w:bottom w:val="none" w:sz="0" w:space="0" w:color="auto"/>
        <w:right w:val="none" w:sz="0" w:space="0" w:color="auto"/>
      </w:divBdr>
    </w:div>
    <w:div w:id="103963541">
      <w:bodyDiv w:val="1"/>
      <w:marLeft w:val="0"/>
      <w:marRight w:val="0"/>
      <w:marTop w:val="0"/>
      <w:marBottom w:val="0"/>
      <w:divBdr>
        <w:top w:val="none" w:sz="0" w:space="0" w:color="auto"/>
        <w:left w:val="none" w:sz="0" w:space="0" w:color="auto"/>
        <w:bottom w:val="none" w:sz="0" w:space="0" w:color="auto"/>
        <w:right w:val="none" w:sz="0" w:space="0" w:color="auto"/>
      </w:divBdr>
    </w:div>
    <w:div w:id="104885023">
      <w:bodyDiv w:val="1"/>
      <w:marLeft w:val="0"/>
      <w:marRight w:val="0"/>
      <w:marTop w:val="0"/>
      <w:marBottom w:val="0"/>
      <w:divBdr>
        <w:top w:val="none" w:sz="0" w:space="0" w:color="auto"/>
        <w:left w:val="none" w:sz="0" w:space="0" w:color="auto"/>
        <w:bottom w:val="none" w:sz="0" w:space="0" w:color="auto"/>
        <w:right w:val="none" w:sz="0" w:space="0" w:color="auto"/>
      </w:divBdr>
    </w:div>
    <w:div w:id="106052074">
      <w:bodyDiv w:val="1"/>
      <w:marLeft w:val="0"/>
      <w:marRight w:val="0"/>
      <w:marTop w:val="0"/>
      <w:marBottom w:val="0"/>
      <w:divBdr>
        <w:top w:val="none" w:sz="0" w:space="0" w:color="auto"/>
        <w:left w:val="none" w:sz="0" w:space="0" w:color="auto"/>
        <w:bottom w:val="none" w:sz="0" w:space="0" w:color="auto"/>
        <w:right w:val="none" w:sz="0" w:space="0" w:color="auto"/>
      </w:divBdr>
    </w:div>
    <w:div w:id="107546409">
      <w:bodyDiv w:val="1"/>
      <w:marLeft w:val="0"/>
      <w:marRight w:val="0"/>
      <w:marTop w:val="0"/>
      <w:marBottom w:val="0"/>
      <w:divBdr>
        <w:top w:val="none" w:sz="0" w:space="0" w:color="auto"/>
        <w:left w:val="none" w:sz="0" w:space="0" w:color="auto"/>
        <w:bottom w:val="none" w:sz="0" w:space="0" w:color="auto"/>
        <w:right w:val="none" w:sz="0" w:space="0" w:color="auto"/>
      </w:divBdr>
    </w:div>
    <w:div w:id="108550451">
      <w:bodyDiv w:val="1"/>
      <w:marLeft w:val="0"/>
      <w:marRight w:val="0"/>
      <w:marTop w:val="0"/>
      <w:marBottom w:val="0"/>
      <w:divBdr>
        <w:top w:val="none" w:sz="0" w:space="0" w:color="auto"/>
        <w:left w:val="none" w:sz="0" w:space="0" w:color="auto"/>
        <w:bottom w:val="none" w:sz="0" w:space="0" w:color="auto"/>
        <w:right w:val="none" w:sz="0" w:space="0" w:color="auto"/>
      </w:divBdr>
    </w:div>
    <w:div w:id="109324919">
      <w:bodyDiv w:val="1"/>
      <w:marLeft w:val="0"/>
      <w:marRight w:val="0"/>
      <w:marTop w:val="0"/>
      <w:marBottom w:val="0"/>
      <w:divBdr>
        <w:top w:val="none" w:sz="0" w:space="0" w:color="auto"/>
        <w:left w:val="none" w:sz="0" w:space="0" w:color="auto"/>
        <w:bottom w:val="none" w:sz="0" w:space="0" w:color="auto"/>
        <w:right w:val="none" w:sz="0" w:space="0" w:color="auto"/>
      </w:divBdr>
    </w:div>
    <w:div w:id="109516427">
      <w:bodyDiv w:val="1"/>
      <w:marLeft w:val="0"/>
      <w:marRight w:val="0"/>
      <w:marTop w:val="0"/>
      <w:marBottom w:val="0"/>
      <w:divBdr>
        <w:top w:val="none" w:sz="0" w:space="0" w:color="auto"/>
        <w:left w:val="none" w:sz="0" w:space="0" w:color="auto"/>
        <w:bottom w:val="none" w:sz="0" w:space="0" w:color="auto"/>
        <w:right w:val="none" w:sz="0" w:space="0" w:color="auto"/>
      </w:divBdr>
    </w:div>
    <w:div w:id="110710121">
      <w:bodyDiv w:val="1"/>
      <w:marLeft w:val="0"/>
      <w:marRight w:val="0"/>
      <w:marTop w:val="0"/>
      <w:marBottom w:val="0"/>
      <w:divBdr>
        <w:top w:val="none" w:sz="0" w:space="0" w:color="auto"/>
        <w:left w:val="none" w:sz="0" w:space="0" w:color="auto"/>
        <w:bottom w:val="none" w:sz="0" w:space="0" w:color="auto"/>
        <w:right w:val="none" w:sz="0" w:space="0" w:color="auto"/>
      </w:divBdr>
    </w:div>
    <w:div w:id="112329286">
      <w:bodyDiv w:val="1"/>
      <w:marLeft w:val="0"/>
      <w:marRight w:val="0"/>
      <w:marTop w:val="0"/>
      <w:marBottom w:val="0"/>
      <w:divBdr>
        <w:top w:val="none" w:sz="0" w:space="0" w:color="auto"/>
        <w:left w:val="none" w:sz="0" w:space="0" w:color="auto"/>
        <w:bottom w:val="none" w:sz="0" w:space="0" w:color="auto"/>
        <w:right w:val="none" w:sz="0" w:space="0" w:color="auto"/>
      </w:divBdr>
    </w:div>
    <w:div w:id="112947488">
      <w:bodyDiv w:val="1"/>
      <w:marLeft w:val="0"/>
      <w:marRight w:val="0"/>
      <w:marTop w:val="0"/>
      <w:marBottom w:val="0"/>
      <w:divBdr>
        <w:top w:val="none" w:sz="0" w:space="0" w:color="auto"/>
        <w:left w:val="none" w:sz="0" w:space="0" w:color="auto"/>
        <w:bottom w:val="none" w:sz="0" w:space="0" w:color="auto"/>
        <w:right w:val="none" w:sz="0" w:space="0" w:color="auto"/>
      </w:divBdr>
    </w:div>
    <w:div w:id="113404351">
      <w:bodyDiv w:val="1"/>
      <w:marLeft w:val="0"/>
      <w:marRight w:val="0"/>
      <w:marTop w:val="0"/>
      <w:marBottom w:val="0"/>
      <w:divBdr>
        <w:top w:val="none" w:sz="0" w:space="0" w:color="auto"/>
        <w:left w:val="none" w:sz="0" w:space="0" w:color="auto"/>
        <w:bottom w:val="none" w:sz="0" w:space="0" w:color="auto"/>
        <w:right w:val="none" w:sz="0" w:space="0" w:color="auto"/>
      </w:divBdr>
    </w:div>
    <w:div w:id="114058957">
      <w:bodyDiv w:val="1"/>
      <w:marLeft w:val="0"/>
      <w:marRight w:val="0"/>
      <w:marTop w:val="0"/>
      <w:marBottom w:val="0"/>
      <w:divBdr>
        <w:top w:val="none" w:sz="0" w:space="0" w:color="auto"/>
        <w:left w:val="none" w:sz="0" w:space="0" w:color="auto"/>
        <w:bottom w:val="none" w:sz="0" w:space="0" w:color="auto"/>
        <w:right w:val="none" w:sz="0" w:space="0" w:color="auto"/>
      </w:divBdr>
    </w:div>
    <w:div w:id="114492518">
      <w:bodyDiv w:val="1"/>
      <w:marLeft w:val="0"/>
      <w:marRight w:val="0"/>
      <w:marTop w:val="0"/>
      <w:marBottom w:val="0"/>
      <w:divBdr>
        <w:top w:val="none" w:sz="0" w:space="0" w:color="auto"/>
        <w:left w:val="none" w:sz="0" w:space="0" w:color="auto"/>
        <w:bottom w:val="none" w:sz="0" w:space="0" w:color="auto"/>
        <w:right w:val="none" w:sz="0" w:space="0" w:color="auto"/>
      </w:divBdr>
    </w:div>
    <w:div w:id="114523788">
      <w:bodyDiv w:val="1"/>
      <w:marLeft w:val="0"/>
      <w:marRight w:val="0"/>
      <w:marTop w:val="0"/>
      <w:marBottom w:val="0"/>
      <w:divBdr>
        <w:top w:val="none" w:sz="0" w:space="0" w:color="auto"/>
        <w:left w:val="none" w:sz="0" w:space="0" w:color="auto"/>
        <w:bottom w:val="none" w:sz="0" w:space="0" w:color="auto"/>
        <w:right w:val="none" w:sz="0" w:space="0" w:color="auto"/>
      </w:divBdr>
    </w:div>
    <w:div w:id="114760763">
      <w:bodyDiv w:val="1"/>
      <w:marLeft w:val="0"/>
      <w:marRight w:val="0"/>
      <w:marTop w:val="0"/>
      <w:marBottom w:val="0"/>
      <w:divBdr>
        <w:top w:val="none" w:sz="0" w:space="0" w:color="auto"/>
        <w:left w:val="none" w:sz="0" w:space="0" w:color="auto"/>
        <w:bottom w:val="none" w:sz="0" w:space="0" w:color="auto"/>
        <w:right w:val="none" w:sz="0" w:space="0" w:color="auto"/>
      </w:divBdr>
    </w:div>
    <w:div w:id="115953969">
      <w:bodyDiv w:val="1"/>
      <w:marLeft w:val="0"/>
      <w:marRight w:val="0"/>
      <w:marTop w:val="0"/>
      <w:marBottom w:val="0"/>
      <w:divBdr>
        <w:top w:val="none" w:sz="0" w:space="0" w:color="auto"/>
        <w:left w:val="none" w:sz="0" w:space="0" w:color="auto"/>
        <w:bottom w:val="none" w:sz="0" w:space="0" w:color="auto"/>
        <w:right w:val="none" w:sz="0" w:space="0" w:color="auto"/>
      </w:divBdr>
    </w:div>
    <w:div w:id="117460128">
      <w:bodyDiv w:val="1"/>
      <w:marLeft w:val="0"/>
      <w:marRight w:val="0"/>
      <w:marTop w:val="0"/>
      <w:marBottom w:val="0"/>
      <w:divBdr>
        <w:top w:val="none" w:sz="0" w:space="0" w:color="auto"/>
        <w:left w:val="none" w:sz="0" w:space="0" w:color="auto"/>
        <w:bottom w:val="none" w:sz="0" w:space="0" w:color="auto"/>
        <w:right w:val="none" w:sz="0" w:space="0" w:color="auto"/>
      </w:divBdr>
    </w:div>
    <w:div w:id="117769256">
      <w:bodyDiv w:val="1"/>
      <w:marLeft w:val="0"/>
      <w:marRight w:val="0"/>
      <w:marTop w:val="0"/>
      <w:marBottom w:val="0"/>
      <w:divBdr>
        <w:top w:val="none" w:sz="0" w:space="0" w:color="auto"/>
        <w:left w:val="none" w:sz="0" w:space="0" w:color="auto"/>
        <w:bottom w:val="none" w:sz="0" w:space="0" w:color="auto"/>
        <w:right w:val="none" w:sz="0" w:space="0" w:color="auto"/>
      </w:divBdr>
    </w:div>
    <w:div w:id="121075424">
      <w:bodyDiv w:val="1"/>
      <w:marLeft w:val="0"/>
      <w:marRight w:val="0"/>
      <w:marTop w:val="0"/>
      <w:marBottom w:val="0"/>
      <w:divBdr>
        <w:top w:val="none" w:sz="0" w:space="0" w:color="auto"/>
        <w:left w:val="none" w:sz="0" w:space="0" w:color="auto"/>
        <w:bottom w:val="none" w:sz="0" w:space="0" w:color="auto"/>
        <w:right w:val="none" w:sz="0" w:space="0" w:color="auto"/>
      </w:divBdr>
    </w:div>
    <w:div w:id="121115517">
      <w:bodyDiv w:val="1"/>
      <w:marLeft w:val="0"/>
      <w:marRight w:val="0"/>
      <w:marTop w:val="0"/>
      <w:marBottom w:val="0"/>
      <w:divBdr>
        <w:top w:val="none" w:sz="0" w:space="0" w:color="auto"/>
        <w:left w:val="none" w:sz="0" w:space="0" w:color="auto"/>
        <w:bottom w:val="none" w:sz="0" w:space="0" w:color="auto"/>
        <w:right w:val="none" w:sz="0" w:space="0" w:color="auto"/>
      </w:divBdr>
    </w:div>
    <w:div w:id="121389750">
      <w:bodyDiv w:val="1"/>
      <w:marLeft w:val="0"/>
      <w:marRight w:val="0"/>
      <w:marTop w:val="0"/>
      <w:marBottom w:val="0"/>
      <w:divBdr>
        <w:top w:val="none" w:sz="0" w:space="0" w:color="auto"/>
        <w:left w:val="none" w:sz="0" w:space="0" w:color="auto"/>
        <w:bottom w:val="none" w:sz="0" w:space="0" w:color="auto"/>
        <w:right w:val="none" w:sz="0" w:space="0" w:color="auto"/>
      </w:divBdr>
    </w:div>
    <w:div w:id="122890107">
      <w:bodyDiv w:val="1"/>
      <w:marLeft w:val="0"/>
      <w:marRight w:val="0"/>
      <w:marTop w:val="0"/>
      <w:marBottom w:val="0"/>
      <w:divBdr>
        <w:top w:val="none" w:sz="0" w:space="0" w:color="auto"/>
        <w:left w:val="none" w:sz="0" w:space="0" w:color="auto"/>
        <w:bottom w:val="none" w:sz="0" w:space="0" w:color="auto"/>
        <w:right w:val="none" w:sz="0" w:space="0" w:color="auto"/>
      </w:divBdr>
    </w:div>
    <w:div w:id="123429562">
      <w:bodyDiv w:val="1"/>
      <w:marLeft w:val="0"/>
      <w:marRight w:val="0"/>
      <w:marTop w:val="0"/>
      <w:marBottom w:val="0"/>
      <w:divBdr>
        <w:top w:val="none" w:sz="0" w:space="0" w:color="auto"/>
        <w:left w:val="none" w:sz="0" w:space="0" w:color="auto"/>
        <w:bottom w:val="none" w:sz="0" w:space="0" w:color="auto"/>
        <w:right w:val="none" w:sz="0" w:space="0" w:color="auto"/>
      </w:divBdr>
    </w:div>
    <w:div w:id="124127845">
      <w:bodyDiv w:val="1"/>
      <w:marLeft w:val="0"/>
      <w:marRight w:val="0"/>
      <w:marTop w:val="0"/>
      <w:marBottom w:val="0"/>
      <w:divBdr>
        <w:top w:val="none" w:sz="0" w:space="0" w:color="auto"/>
        <w:left w:val="none" w:sz="0" w:space="0" w:color="auto"/>
        <w:bottom w:val="none" w:sz="0" w:space="0" w:color="auto"/>
        <w:right w:val="none" w:sz="0" w:space="0" w:color="auto"/>
      </w:divBdr>
    </w:div>
    <w:div w:id="124658901">
      <w:bodyDiv w:val="1"/>
      <w:marLeft w:val="0"/>
      <w:marRight w:val="0"/>
      <w:marTop w:val="0"/>
      <w:marBottom w:val="0"/>
      <w:divBdr>
        <w:top w:val="none" w:sz="0" w:space="0" w:color="auto"/>
        <w:left w:val="none" w:sz="0" w:space="0" w:color="auto"/>
        <w:bottom w:val="none" w:sz="0" w:space="0" w:color="auto"/>
        <w:right w:val="none" w:sz="0" w:space="0" w:color="auto"/>
      </w:divBdr>
    </w:div>
    <w:div w:id="124662645">
      <w:bodyDiv w:val="1"/>
      <w:marLeft w:val="0"/>
      <w:marRight w:val="0"/>
      <w:marTop w:val="0"/>
      <w:marBottom w:val="0"/>
      <w:divBdr>
        <w:top w:val="none" w:sz="0" w:space="0" w:color="auto"/>
        <w:left w:val="none" w:sz="0" w:space="0" w:color="auto"/>
        <w:bottom w:val="none" w:sz="0" w:space="0" w:color="auto"/>
        <w:right w:val="none" w:sz="0" w:space="0" w:color="auto"/>
      </w:divBdr>
    </w:div>
    <w:div w:id="125322727">
      <w:bodyDiv w:val="1"/>
      <w:marLeft w:val="0"/>
      <w:marRight w:val="0"/>
      <w:marTop w:val="0"/>
      <w:marBottom w:val="0"/>
      <w:divBdr>
        <w:top w:val="none" w:sz="0" w:space="0" w:color="auto"/>
        <w:left w:val="none" w:sz="0" w:space="0" w:color="auto"/>
        <w:bottom w:val="none" w:sz="0" w:space="0" w:color="auto"/>
        <w:right w:val="none" w:sz="0" w:space="0" w:color="auto"/>
      </w:divBdr>
    </w:div>
    <w:div w:id="127014847">
      <w:bodyDiv w:val="1"/>
      <w:marLeft w:val="0"/>
      <w:marRight w:val="0"/>
      <w:marTop w:val="0"/>
      <w:marBottom w:val="0"/>
      <w:divBdr>
        <w:top w:val="none" w:sz="0" w:space="0" w:color="auto"/>
        <w:left w:val="none" w:sz="0" w:space="0" w:color="auto"/>
        <w:bottom w:val="none" w:sz="0" w:space="0" w:color="auto"/>
        <w:right w:val="none" w:sz="0" w:space="0" w:color="auto"/>
      </w:divBdr>
    </w:div>
    <w:div w:id="127476056">
      <w:bodyDiv w:val="1"/>
      <w:marLeft w:val="0"/>
      <w:marRight w:val="0"/>
      <w:marTop w:val="0"/>
      <w:marBottom w:val="0"/>
      <w:divBdr>
        <w:top w:val="none" w:sz="0" w:space="0" w:color="auto"/>
        <w:left w:val="none" w:sz="0" w:space="0" w:color="auto"/>
        <w:bottom w:val="none" w:sz="0" w:space="0" w:color="auto"/>
        <w:right w:val="none" w:sz="0" w:space="0" w:color="auto"/>
      </w:divBdr>
    </w:div>
    <w:div w:id="127600144">
      <w:bodyDiv w:val="1"/>
      <w:marLeft w:val="0"/>
      <w:marRight w:val="0"/>
      <w:marTop w:val="0"/>
      <w:marBottom w:val="0"/>
      <w:divBdr>
        <w:top w:val="none" w:sz="0" w:space="0" w:color="auto"/>
        <w:left w:val="none" w:sz="0" w:space="0" w:color="auto"/>
        <w:bottom w:val="none" w:sz="0" w:space="0" w:color="auto"/>
        <w:right w:val="none" w:sz="0" w:space="0" w:color="auto"/>
      </w:divBdr>
    </w:div>
    <w:div w:id="128475408">
      <w:bodyDiv w:val="1"/>
      <w:marLeft w:val="0"/>
      <w:marRight w:val="0"/>
      <w:marTop w:val="0"/>
      <w:marBottom w:val="0"/>
      <w:divBdr>
        <w:top w:val="none" w:sz="0" w:space="0" w:color="auto"/>
        <w:left w:val="none" w:sz="0" w:space="0" w:color="auto"/>
        <w:bottom w:val="none" w:sz="0" w:space="0" w:color="auto"/>
        <w:right w:val="none" w:sz="0" w:space="0" w:color="auto"/>
      </w:divBdr>
    </w:div>
    <w:div w:id="129324535">
      <w:bodyDiv w:val="1"/>
      <w:marLeft w:val="0"/>
      <w:marRight w:val="0"/>
      <w:marTop w:val="0"/>
      <w:marBottom w:val="0"/>
      <w:divBdr>
        <w:top w:val="none" w:sz="0" w:space="0" w:color="auto"/>
        <w:left w:val="none" w:sz="0" w:space="0" w:color="auto"/>
        <w:bottom w:val="none" w:sz="0" w:space="0" w:color="auto"/>
        <w:right w:val="none" w:sz="0" w:space="0" w:color="auto"/>
      </w:divBdr>
    </w:div>
    <w:div w:id="129715447">
      <w:bodyDiv w:val="1"/>
      <w:marLeft w:val="0"/>
      <w:marRight w:val="0"/>
      <w:marTop w:val="0"/>
      <w:marBottom w:val="0"/>
      <w:divBdr>
        <w:top w:val="none" w:sz="0" w:space="0" w:color="auto"/>
        <w:left w:val="none" w:sz="0" w:space="0" w:color="auto"/>
        <w:bottom w:val="none" w:sz="0" w:space="0" w:color="auto"/>
        <w:right w:val="none" w:sz="0" w:space="0" w:color="auto"/>
      </w:divBdr>
    </w:div>
    <w:div w:id="130558705">
      <w:bodyDiv w:val="1"/>
      <w:marLeft w:val="0"/>
      <w:marRight w:val="0"/>
      <w:marTop w:val="0"/>
      <w:marBottom w:val="0"/>
      <w:divBdr>
        <w:top w:val="none" w:sz="0" w:space="0" w:color="auto"/>
        <w:left w:val="none" w:sz="0" w:space="0" w:color="auto"/>
        <w:bottom w:val="none" w:sz="0" w:space="0" w:color="auto"/>
        <w:right w:val="none" w:sz="0" w:space="0" w:color="auto"/>
      </w:divBdr>
    </w:div>
    <w:div w:id="132871982">
      <w:bodyDiv w:val="1"/>
      <w:marLeft w:val="0"/>
      <w:marRight w:val="0"/>
      <w:marTop w:val="0"/>
      <w:marBottom w:val="0"/>
      <w:divBdr>
        <w:top w:val="none" w:sz="0" w:space="0" w:color="auto"/>
        <w:left w:val="none" w:sz="0" w:space="0" w:color="auto"/>
        <w:bottom w:val="none" w:sz="0" w:space="0" w:color="auto"/>
        <w:right w:val="none" w:sz="0" w:space="0" w:color="auto"/>
      </w:divBdr>
    </w:div>
    <w:div w:id="133177637">
      <w:bodyDiv w:val="1"/>
      <w:marLeft w:val="0"/>
      <w:marRight w:val="0"/>
      <w:marTop w:val="0"/>
      <w:marBottom w:val="0"/>
      <w:divBdr>
        <w:top w:val="none" w:sz="0" w:space="0" w:color="auto"/>
        <w:left w:val="none" w:sz="0" w:space="0" w:color="auto"/>
        <w:bottom w:val="none" w:sz="0" w:space="0" w:color="auto"/>
        <w:right w:val="none" w:sz="0" w:space="0" w:color="auto"/>
      </w:divBdr>
    </w:div>
    <w:div w:id="133529326">
      <w:bodyDiv w:val="1"/>
      <w:marLeft w:val="0"/>
      <w:marRight w:val="0"/>
      <w:marTop w:val="0"/>
      <w:marBottom w:val="0"/>
      <w:divBdr>
        <w:top w:val="none" w:sz="0" w:space="0" w:color="auto"/>
        <w:left w:val="none" w:sz="0" w:space="0" w:color="auto"/>
        <w:bottom w:val="none" w:sz="0" w:space="0" w:color="auto"/>
        <w:right w:val="none" w:sz="0" w:space="0" w:color="auto"/>
      </w:divBdr>
    </w:div>
    <w:div w:id="133642643">
      <w:bodyDiv w:val="1"/>
      <w:marLeft w:val="0"/>
      <w:marRight w:val="0"/>
      <w:marTop w:val="0"/>
      <w:marBottom w:val="0"/>
      <w:divBdr>
        <w:top w:val="none" w:sz="0" w:space="0" w:color="auto"/>
        <w:left w:val="none" w:sz="0" w:space="0" w:color="auto"/>
        <w:bottom w:val="none" w:sz="0" w:space="0" w:color="auto"/>
        <w:right w:val="none" w:sz="0" w:space="0" w:color="auto"/>
      </w:divBdr>
    </w:div>
    <w:div w:id="135025457">
      <w:bodyDiv w:val="1"/>
      <w:marLeft w:val="0"/>
      <w:marRight w:val="0"/>
      <w:marTop w:val="0"/>
      <w:marBottom w:val="0"/>
      <w:divBdr>
        <w:top w:val="none" w:sz="0" w:space="0" w:color="auto"/>
        <w:left w:val="none" w:sz="0" w:space="0" w:color="auto"/>
        <w:bottom w:val="none" w:sz="0" w:space="0" w:color="auto"/>
        <w:right w:val="none" w:sz="0" w:space="0" w:color="auto"/>
      </w:divBdr>
    </w:div>
    <w:div w:id="135488536">
      <w:bodyDiv w:val="1"/>
      <w:marLeft w:val="0"/>
      <w:marRight w:val="0"/>
      <w:marTop w:val="0"/>
      <w:marBottom w:val="0"/>
      <w:divBdr>
        <w:top w:val="none" w:sz="0" w:space="0" w:color="auto"/>
        <w:left w:val="none" w:sz="0" w:space="0" w:color="auto"/>
        <w:bottom w:val="none" w:sz="0" w:space="0" w:color="auto"/>
        <w:right w:val="none" w:sz="0" w:space="0" w:color="auto"/>
      </w:divBdr>
    </w:div>
    <w:div w:id="135799075">
      <w:bodyDiv w:val="1"/>
      <w:marLeft w:val="0"/>
      <w:marRight w:val="0"/>
      <w:marTop w:val="0"/>
      <w:marBottom w:val="0"/>
      <w:divBdr>
        <w:top w:val="none" w:sz="0" w:space="0" w:color="auto"/>
        <w:left w:val="none" w:sz="0" w:space="0" w:color="auto"/>
        <w:bottom w:val="none" w:sz="0" w:space="0" w:color="auto"/>
        <w:right w:val="none" w:sz="0" w:space="0" w:color="auto"/>
      </w:divBdr>
    </w:div>
    <w:div w:id="136068897">
      <w:bodyDiv w:val="1"/>
      <w:marLeft w:val="0"/>
      <w:marRight w:val="0"/>
      <w:marTop w:val="0"/>
      <w:marBottom w:val="0"/>
      <w:divBdr>
        <w:top w:val="none" w:sz="0" w:space="0" w:color="auto"/>
        <w:left w:val="none" w:sz="0" w:space="0" w:color="auto"/>
        <w:bottom w:val="none" w:sz="0" w:space="0" w:color="auto"/>
        <w:right w:val="none" w:sz="0" w:space="0" w:color="auto"/>
      </w:divBdr>
    </w:div>
    <w:div w:id="136188238">
      <w:bodyDiv w:val="1"/>
      <w:marLeft w:val="0"/>
      <w:marRight w:val="0"/>
      <w:marTop w:val="0"/>
      <w:marBottom w:val="0"/>
      <w:divBdr>
        <w:top w:val="none" w:sz="0" w:space="0" w:color="auto"/>
        <w:left w:val="none" w:sz="0" w:space="0" w:color="auto"/>
        <w:bottom w:val="none" w:sz="0" w:space="0" w:color="auto"/>
        <w:right w:val="none" w:sz="0" w:space="0" w:color="auto"/>
      </w:divBdr>
    </w:div>
    <w:div w:id="138812859">
      <w:bodyDiv w:val="1"/>
      <w:marLeft w:val="0"/>
      <w:marRight w:val="0"/>
      <w:marTop w:val="0"/>
      <w:marBottom w:val="0"/>
      <w:divBdr>
        <w:top w:val="none" w:sz="0" w:space="0" w:color="auto"/>
        <w:left w:val="none" w:sz="0" w:space="0" w:color="auto"/>
        <w:bottom w:val="none" w:sz="0" w:space="0" w:color="auto"/>
        <w:right w:val="none" w:sz="0" w:space="0" w:color="auto"/>
      </w:divBdr>
    </w:div>
    <w:div w:id="140385929">
      <w:bodyDiv w:val="1"/>
      <w:marLeft w:val="0"/>
      <w:marRight w:val="0"/>
      <w:marTop w:val="0"/>
      <w:marBottom w:val="0"/>
      <w:divBdr>
        <w:top w:val="none" w:sz="0" w:space="0" w:color="auto"/>
        <w:left w:val="none" w:sz="0" w:space="0" w:color="auto"/>
        <w:bottom w:val="none" w:sz="0" w:space="0" w:color="auto"/>
        <w:right w:val="none" w:sz="0" w:space="0" w:color="auto"/>
      </w:divBdr>
    </w:div>
    <w:div w:id="140394028">
      <w:bodyDiv w:val="1"/>
      <w:marLeft w:val="0"/>
      <w:marRight w:val="0"/>
      <w:marTop w:val="0"/>
      <w:marBottom w:val="0"/>
      <w:divBdr>
        <w:top w:val="none" w:sz="0" w:space="0" w:color="auto"/>
        <w:left w:val="none" w:sz="0" w:space="0" w:color="auto"/>
        <w:bottom w:val="none" w:sz="0" w:space="0" w:color="auto"/>
        <w:right w:val="none" w:sz="0" w:space="0" w:color="auto"/>
      </w:divBdr>
    </w:div>
    <w:div w:id="141386270">
      <w:bodyDiv w:val="1"/>
      <w:marLeft w:val="0"/>
      <w:marRight w:val="0"/>
      <w:marTop w:val="0"/>
      <w:marBottom w:val="0"/>
      <w:divBdr>
        <w:top w:val="none" w:sz="0" w:space="0" w:color="auto"/>
        <w:left w:val="none" w:sz="0" w:space="0" w:color="auto"/>
        <w:bottom w:val="none" w:sz="0" w:space="0" w:color="auto"/>
        <w:right w:val="none" w:sz="0" w:space="0" w:color="auto"/>
      </w:divBdr>
    </w:div>
    <w:div w:id="141580932">
      <w:bodyDiv w:val="1"/>
      <w:marLeft w:val="0"/>
      <w:marRight w:val="0"/>
      <w:marTop w:val="0"/>
      <w:marBottom w:val="0"/>
      <w:divBdr>
        <w:top w:val="none" w:sz="0" w:space="0" w:color="auto"/>
        <w:left w:val="none" w:sz="0" w:space="0" w:color="auto"/>
        <w:bottom w:val="none" w:sz="0" w:space="0" w:color="auto"/>
        <w:right w:val="none" w:sz="0" w:space="0" w:color="auto"/>
      </w:divBdr>
    </w:div>
    <w:div w:id="141776002">
      <w:bodyDiv w:val="1"/>
      <w:marLeft w:val="0"/>
      <w:marRight w:val="0"/>
      <w:marTop w:val="0"/>
      <w:marBottom w:val="0"/>
      <w:divBdr>
        <w:top w:val="none" w:sz="0" w:space="0" w:color="auto"/>
        <w:left w:val="none" w:sz="0" w:space="0" w:color="auto"/>
        <w:bottom w:val="none" w:sz="0" w:space="0" w:color="auto"/>
        <w:right w:val="none" w:sz="0" w:space="0" w:color="auto"/>
      </w:divBdr>
    </w:div>
    <w:div w:id="142163292">
      <w:bodyDiv w:val="1"/>
      <w:marLeft w:val="0"/>
      <w:marRight w:val="0"/>
      <w:marTop w:val="0"/>
      <w:marBottom w:val="0"/>
      <w:divBdr>
        <w:top w:val="none" w:sz="0" w:space="0" w:color="auto"/>
        <w:left w:val="none" w:sz="0" w:space="0" w:color="auto"/>
        <w:bottom w:val="none" w:sz="0" w:space="0" w:color="auto"/>
        <w:right w:val="none" w:sz="0" w:space="0" w:color="auto"/>
      </w:divBdr>
    </w:div>
    <w:div w:id="142939742">
      <w:bodyDiv w:val="1"/>
      <w:marLeft w:val="0"/>
      <w:marRight w:val="0"/>
      <w:marTop w:val="0"/>
      <w:marBottom w:val="0"/>
      <w:divBdr>
        <w:top w:val="none" w:sz="0" w:space="0" w:color="auto"/>
        <w:left w:val="none" w:sz="0" w:space="0" w:color="auto"/>
        <w:bottom w:val="none" w:sz="0" w:space="0" w:color="auto"/>
        <w:right w:val="none" w:sz="0" w:space="0" w:color="auto"/>
      </w:divBdr>
    </w:div>
    <w:div w:id="143131427">
      <w:bodyDiv w:val="1"/>
      <w:marLeft w:val="0"/>
      <w:marRight w:val="0"/>
      <w:marTop w:val="0"/>
      <w:marBottom w:val="0"/>
      <w:divBdr>
        <w:top w:val="none" w:sz="0" w:space="0" w:color="auto"/>
        <w:left w:val="none" w:sz="0" w:space="0" w:color="auto"/>
        <w:bottom w:val="none" w:sz="0" w:space="0" w:color="auto"/>
        <w:right w:val="none" w:sz="0" w:space="0" w:color="auto"/>
      </w:divBdr>
    </w:div>
    <w:div w:id="143281619">
      <w:bodyDiv w:val="1"/>
      <w:marLeft w:val="0"/>
      <w:marRight w:val="0"/>
      <w:marTop w:val="0"/>
      <w:marBottom w:val="0"/>
      <w:divBdr>
        <w:top w:val="none" w:sz="0" w:space="0" w:color="auto"/>
        <w:left w:val="none" w:sz="0" w:space="0" w:color="auto"/>
        <w:bottom w:val="none" w:sz="0" w:space="0" w:color="auto"/>
        <w:right w:val="none" w:sz="0" w:space="0" w:color="auto"/>
      </w:divBdr>
    </w:div>
    <w:div w:id="145708496">
      <w:bodyDiv w:val="1"/>
      <w:marLeft w:val="0"/>
      <w:marRight w:val="0"/>
      <w:marTop w:val="0"/>
      <w:marBottom w:val="0"/>
      <w:divBdr>
        <w:top w:val="none" w:sz="0" w:space="0" w:color="auto"/>
        <w:left w:val="none" w:sz="0" w:space="0" w:color="auto"/>
        <w:bottom w:val="none" w:sz="0" w:space="0" w:color="auto"/>
        <w:right w:val="none" w:sz="0" w:space="0" w:color="auto"/>
      </w:divBdr>
    </w:div>
    <w:div w:id="148903785">
      <w:bodyDiv w:val="1"/>
      <w:marLeft w:val="0"/>
      <w:marRight w:val="0"/>
      <w:marTop w:val="0"/>
      <w:marBottom w:val="0"/>
      <w:divBdr>
        <w:top w:val="none" w:sz="0" w:space="0" w:color="auto"/>
        <w:left w:val="none" w:sz="0" w:space="0" w:color="auto"/>
        <w:bottom w:val="none" w:sz="0" w:space="0" w:color="auto"/>
        <w:right w:val="none" w:sz="0" w:space="0" w:color="auto"/>
      </w:divBdr>
    </w:div>
    <w:div w:id="149176010">
      <w:bodyDiv w:val="1"/>
      <w:marLeft w:val="0"/>
      <w:marRight w:val="0"/>
      <w:marTop w:val="0"/>
      <w:marBottom w:val="0"/>
      <w:divBdr>
        <w:top w:val="none" w:sz="0" w:space="0" w:color="auto"/>
        <w:left w:val="none" w:sz="0" w:space="0" w:color="auto"/>
        <w:bottom w:val="none" w:sz="0" w:space="0" w:color="auto"/>
        <w:right w:val="none" w:sz="0" w:space="0" w:color="auto"/>
      </w:divBdr>
    </w:div>
    <w:div w:id="150366088">
      <w:bodyDiv w:val="1"/>
      <w:marLeft w:val="0"/>
      <w:marRight w:val="0"/>
      <w:marTop w:val="0"/>
      <w:marBottom w:val="0"/>
      <w:divBdr>
        <w:top w:val="none" w:sz="0" w:space="0" w:color="auto"/>
        <w:left w:val="none" w:sz="0" w:space="0" w:color="auto"/>
        <w:bottom w:val="none" w:sz="0" w:space="0" w:color="auto"/>
        <w:right w:val="none" w:sz="0" w:space="0" w:color="auto"/>
      </w:divBdr>
    </w:div>
    <w:div w:id="151800045">
      <w:bodyDiv w:val="1"/>
      <w:marLeft w:val="0"/>
      <w:marRight w:val="0"/>
      <w:marTop w:val="0"/>
      <w:marBottom w:val="0"/>
      <w:divBdr>
        <w:top w:val="none" w:sz="0" w:space="0" w:color="auto"/>
        <w:left w:val="none" w:sz="0" w:space="0" w:color="auto"/>
        <w:bottom w:val="none" w:sz="0" w:space="0" w:color="auto"/>
        <w:right w:val="none" w:sz="0" w:space="0" w:color="auto"/>
      </w:divBdr>
    </w:div>
    <w:div w:id="152375455">
      <w:bodyDiv w:val="1"/>
      <w:marLeft w:val="0"/>
      <w:marRight w:val="0"/>
      <w:marTop w:val="0"/>
      <w:marBottom w:val="0"/>
      <w:divBdr>
        <w:top w:val="none" w:sz="0" w:space="0" w:color="auto"/>
        <w:left w:val="none" w:sz="0" w:space="0" w:color="auto"/>
        <w:bottom w:val="none" w:sz="0" w:space="0" w:color="auto"/>
        <w:right w:val="none" w:sz="0" w:space="0" w:color="auto"/>
      </w:divBdr>
    </w:div>
    <w:div w:id="152449431">
      <w:bodyDiv w:val="1"/>
      <w:marLeft w:val="0"/>
      <w:marRight w:val="0"/>
      <w:marTop w:val="0"/>
      <w:marBottom w:val="0"/>
      <w:divBdr>
        <w:top w:val="none" w:sz="0" w:space="0" w:color="auto"/>
        <w:left w:val="none" w:sz="0" w:space="0" w:color="auto"/>
        <w:bottom w:val="none" w:sz="0" w:space="0" w:color="auto"/>
        <w:right w:val="none" w:sz="0" w:space="0" w:color="auto"/>
      </w:divBdr>
    </w:div>
    <w:div w:id="152452759">
      <w:bodyDiv w:val="1"/>
      <w:marLeft w:val="0"/>
      <w:marRight w:val="0"/>
      <w:marTop w:val="0"/>
      <w:marBottom w:val="0"/>
      <w:divBdr>
        <w:top w:val="none" w:sz="0" w:space="0" w:color="auto"/>
        <w:left w:val="none" w:sz="0" w:space="0" w:color="auto"/>
        <w:bottom w:val="none" w:sz="0" w:space="0" w:color="auto"/>
        <w:right w:val="none" w:sz="0" w:space="0" w:color="auto"/>
      </w:divBdr>
    </w:div>
    <w:div w:id="152794174">
      <w:bodyDiv w:val="1"/>
      <w:marLeft w:val="0"/>
      <w:marRight w:val="0"/>
      <w:marTop w:val="0"/>
      <w:marBottom w:val="0"/>
      <w:divBdr>
        <w:top w:val="none" w:sz="0" w:space="0" w:color="auto"/>
        <w:left w:val="none" w:sz="0" w:space="0" w:color="auto"/>
        <w:bottom w:val="none" w:sz="0" w:space="0" w:color="auto"/>
        <w:right w:val="none" w:sz="0" w:space="0" w:color="auto"/>
      </w:divBdr>
    </w:div>
    <w:div w:id="154079980">
      <w:bodyDiv w:val="1"/>
      <w:marLeft w:val="0"/>
      <w:marRight w:val="0"/>
      <w:marTop w:val="0"/>
      <w:marBottom w:val="0"/>
      <w:divBdr>
        <w:top w:val="none" w:sz="0" w:space="0" w:color="auto"/>
        <w:left w:val="none" w:sz="0" w:space="0" w:color="auto"/>
        <w:bottom w:val="none" w:sz="0" w:space="0" w:color="auto"/>
        <w:right w:val="none" w:sz="0" w:space="0" w:color="auto"/>
      </w:divBdr>
    </w:div>
    <w:div w:id="156842889">
      <w:bodyDiv w:val="1"/>
      <w:marLeft w:val="0"/>
      <w:marRight w:val="0"/>
      <w:marTop w:val="0"/>
      <w:marBottom w:val="0"/>
      <w:divBdr>
        <w:top w:val="none" w:sz="0" w:space="0" w:color="auto"/>
        <w:left w:val="none" w:sz="0" w:space="0" w:color="auto"/>
        <w:bottom w:val="none" w:sz="0" w:space="0" w:color="auto"/>
        <w:right w:val="none" w:sz="0" w:space="0" w:color="auto"/>
      </w:divBdr>
    </w:div>
    <w:div w:id="158617381">
      <w:bodyDiv w:val="1"/>
      <w:marLeft w:val="0"/>
      <w:marRight w:val="0"/>
      <w:marTop w:val="0"/>
      <w:marBottom w:val="0"/>
      <w:divBdr>
        <w:top w:val="none" w:sz="0" w:space="0" w:color="auto"/>
        <w:left w:val="none" w:sz="0" w:space="0" w:color="auto"/>
        <w:bottom w:val="none" w:sz="0" w:space="0" w:color="auto"/>
        <w:right w:val="none" w:sz="0" w:space="0" w:color="auto"/>
      </w:divBdr>
    </w:div>
    <w:div w:id="159933711">
      <w:bodyDiv w:val="1"/>
      <w:marLeft w:val="0"/>
      <w:marRight w:val="0"/>
      <w:marTop w:val="0"/>
      <w:marBottom w:val="0"/>
      <w:divBdr>
        <w:top w:val="none" w:sz="0" w:space="0" w:color="auto"/>
        <w:left w:val="none" w:sz="0" w:space="0" w:color="auto"/>
        <w:bottom w:val="none" w:sz="0" w:space="0" w:color="auto"/>
        <w:right w:val="none" w:sz="0" w:space="0" w:color="auto"/>
      </w:divBdr>
    </w:div>
    <w:div w:id="160202095">
      <w:bodyDiv w:val="1"/>
      <w:marLeft w:val="0"/>
      <w:marRight w:val="0"/>
      <w:marTop w:val="0"/>
      <w:marBottom w:val="0"/>
      <w:divBdr>
        <w:top w:val="none" w:sz="0" w:space="0" w:color="auto"/>
        <w:left w:val="none" w:sz="0" w:space="0" w:color="auto"/>
        <w:bottom w:val="none" w:sz="0" w:space="0" w:color="auto"/>
        <w:right w:val="none" w:sz="0" w:space="0" w:color="auto"/>
      </w:divBdr>
    </w:div>
    <w:div w:id="160435559">
      <w:bodyDiv w:val="1"/>
      <w:marLeft w:val="0"/>
      <w:marRight w:val="0"/>
      <w:marTop w:val="0"/>
      <w:marBottom w:val="0"/>
      <w:divBdr>
        <w:top w:val="none" w:sz="0" w:space="0" w:color="auto"/>
        <w:left w:val="none" w:sz="0" w:space="0" w:color="auto"/>
        <w:bottom w:val="none" w:sz="0" w:space="0" w:color="auto"/>
        <w:right w:val="none" w:sz="0" w:space="0" w:color="auto"/>
      </w:divBdr>
    </w:div>
    <w:div w:id="161967110">
      <w:bodyDiv w:val="1"/>
      <w:marLeft w:val="0"/>
      <w:marRight w:val="0"/>
      <w:marTop w:val="0"/>
      <w:marBottom w:val="0"/>
      <w:divBdr>
        <w:top w:val="none" w:sz="0" w:space="0" w:color="auto"/>
        <w:left w:val="none" w:sz="0" w:space="0" w:color="auto"/>
        <w:bottom w:val="none" w:sz="0" w:space="0" w:color="auto"/>
        <w:right w:val="none" w:sz="0" w:space="0" w:color="auto"/>
      </w:divBdr>
    </w:div>
    <w:div w:id="162015242">
      <w:bodyDiv w:val="1"/>
      <w:marLeft w:val="0"/>
      <w:marRight w:val="0"/>
      <w:marTop w:val="0"/>
      <w:marBottom w:val="0"/>
      <w:divBdr>
        <w:top w:val="none" w:sz="0" w:space="0" w:color="auto"/>
        <w:left w:val="none" w:sz="0" w:space="0" w:color="auto"/>
        <w:bottom w:val="none" w:sz="0" w:space="0" w:color="auto"/>
        <w:right w:val="none" w:sz="0" w:space="0" w:color="auto"/>
      </w:divBdr>
    </w:div>
    <w:div w:id="162355902">
      <w:bodyDiv w:val="1"/>
      <w:marLeft w:val="0"/>
      <w:marRight w:val="0"/>
      <w:marTop w:val="0"/>
      <w:marBottom w:val="0"/>
      <w:divBdr>
        <w:top w:val="none" w:sz="0" w:space="0" w:color="auto"/>
        <w:left w:val="none" w:sz="0" w:space="0" w:color="auto"/>
        <w:bottom w:val="none" w:sz="0" w:space="0" w:color="auto"/>
        <w:right w:val="none" w:sz="0" w:space="0" w:color="auto"/>
      </w:divBdr>
    </w:div>
    <w:div w:id="163785260">
      <w:bodyDiv w:val="1"/>
      <w:marLeft w:val="0"/>
      <w:marRight w:val="0"/>
      <w:marTop w:val="0"/>
      <w:marBottom w:val="0"/>
      <w:divBdr>
        <w:top w:val="none" w:sz="0" w:space="0" w:color="auto"/>
        <w:left w:val="none" w:sz="0" w:space="0" w:color="auto"/>
        <w:bottom w:val="none" w:sz="0" w:space="0" w:color="auto"/>
        <w:right w:val="none" w:sz="0" w:space="0" w:color="auto"/>
      </w:divBdr>
    </w:div>
    <w:div w:id="165442225">
      <w:bodyDiv w:val="1"/>
      <w:marLeft w:val="0"/>
      <w:marRight w:val="0"/>
      <w:marTop w:val="0"/>
      <w:marBottom w:val="0"/>
      <w:divBdr>
        <w:top w:val="none" w:sz="0" w:space="0" w:color="auto"/>
        <w:left w:val="none" w:sz="0" w:space="0" w:color="auto"/>
        <w:bottom w:val="none" w:sz="0" w:space="0" w:color="auto"/>
        <w:right w:val="none" w:sz="0" w:space="0" w:color="auto"/>
      </w:divBdr>
    </w:div>
    <w:div w:id="165944447">
      <w:bodyDiv w:val="1"/>
      <w:marLeft w:val="0"/>
      <w:marRight w:val="0"/>
      <w:marTop w:val="0"/>
      <w:marBottom w:val="0"/>
      <w:divBdr>
        <w:top w:val="none" w:sz="0" w:space="0" w:color="auto"/>
        <w:left w:val="none" w:sz="0" w:space="0" w:color="auto"/>
        <w:bottom w:val="none" w:sz="0" w:space="0" w:color="auto"/>
        <w:right w:val="none" w:sz="0" w:space="0" w:color="auto"/>
      </w:divBdr>
    </w:div>
    <w:div w:id="166482854">
      <w:bodyDiv w:val="1"/>
      <w:marLeft w:val="0"/>
      <w:marRight w:val="0"/>
      <w:marTop w:val="0"/>
      <w:marBottom w:val="0"/>
      <w:divBdr>
        <w:top w:val="none" w:sz="0" w:space="0" w:color="auto"/>
        <w:left w:val="none" w:sz="0" w:space="0" w:color="auto"/>
        <w:bottom w:val="none" w:sz="0" w:space="0" w:color="auto"/>
        <w:right w:val="none" w:sz="0" w:space="0" w:color="auto"/>
      </w:divBdr>
    </w:div>
    <w:div w:id="166671988">
      <w:bodyDiv w:val="1"/>
      <w:marLeft w:val="0"/>
      <w:marRight w:val="0"/>
      <w:marTop w:val="0"/>
      <w:marBottom w:val="0"/>
      <w:divBdr>
        <w:top w:val="none" w:sz="0" w:space="0" w:color="auto"/>
        <w:left w:val="none" w:sz="0" w:space="0" w:color="auto"/>
        <w:bottom w:val="none" w:sz="0" w:space="0" w:color="auto"/>
        <w:right w:val="none" w:sz="0" w:space="0" w:color="auto"/>
      </w:divBdr>
    </w:div>
    <w:div w:id="166672575">
      <w:bodyDiv w:val="1"/>
      <w:marLeft w:val="0"/>
      <w:marRight w:val="0"/>
      <w:marTop w:val="0"/>
      <w:marBottom w:val="0"/>
      <w:divBdr>
        <w:top w:val="none" w:sz="0" w:space="0" w:color="auto"/>
        <w:left w:val="none" w:sz="0" w:space="0" w:color="auto"/>
        <w:bottom w:val="none" w:sz="0" w:space="0" w:color="auto"/>
        <w:right w:val="none" w:sz="0" w:space="0" w:color="auto"/>
      </w:divBdr>
    </w:div>
    <w:div w:id="167255600">
      <w:bodyDiv w:val="1"/>
      <w:marLeft w:val="0"/>
      <w:marRight w:val="0"/>
      <w:marTop w:val="0"/>
      <w:marBottom w:val="0"/>
      <w:divBdr>
        <w:top w:val="none" w:sz="0" w:space="0" w:color="auto"/>
        <w:left w:val="none" w:sz="0" w:space="0" w:color="auto"/>
        <w:bottom w:val="none" w:sz="0" w:space="0" w:color="auto"/>
        <w:right w:val="none" w:sz="0" w:space="0" w:color="auto"/>
      </w:divBdr>
    </w:div>
    <w:div w:id="167527725">
      <w:bodyDiv w:val="1"/>
      <w:marLeft w:val="0"/>
      <w:marRight w:val="0"/>
      <w:marTop w:val="0"/>
      <w:marBottom w:val="0"/>
      <w:divBdr>
        <w:top w:val="none" w:sz="0" w:space="0" w:color="auto"/>
        <w:left w:val="none" w:sz="0" w:space="0" w:color="auto"/>
        <w:bottom w:val="none" w:sz="0" w:space="0" w:color="auto"/>
        <w:right w:val="none" w:sz="0" w:space="0" w:color="auto"/>
      </w:divBdr>
    </w:div>
    <w:div w:id="168449054">
      <w:bodyDiv w:val="1"/>
      <w:marLeft w:val="0"/>
      <w:marRight w:val="0"/>
      <w:marTop w:val="0"/>
      <w:marBottom w:val="0"/>
      <w:divBdr>
        <w:top w:val="none" w:sz="0" w:space="0" w:color="auto"/>
        <w:left w:val="none" w:sz="0" w:space="0" w:color="auto"/>
        <w:bottom w:val="none" w:sz="0" w:space="0" w:color="auto"/>
        <w:right w:val="none" w:sz="0" w:space="0" w:color="auto"/>
      </w:divBdr>
    </w:div>
    <w:div w:id="168645394">
      <w:bodyDiv w:val="1"/>
      <w:marLeft w:val="0"/>
      <w:marRight w:val="0"/>
      <w:marTop w:val="0"/>
      <w:marBottom w:val="0"/>
      <w:divBdr>
        <w:top w:val="none" w:sz="0" w:space="0" w:color="auto"/>
        <w:left w:val="none" w:sz="0" w:space="0" w:color="auto"/>
        <w:bottom w:val="none" w:sz="0" w:space="0" w:color="auto"/>
        <w:right w:val="none" w:sz="0" w:space="0" w:color="auto"/>
      </w:divBdr>
    </w:div>
    <w:div w:id="169486307">
      <w:bodyDiv w:val="1"/>
      <w:marLeft w:val="0"/>
      <w:marRight w:val="0"/>
      <w:marTop w:val="0"/>
      <w:marBottom w:val="0"/>
      <w:divBdr>
        <w:top w:val="none" w:sz="0" w:space="0" w:color="auto"/>
        <w:left w:val="none" w:sz="0" w:space="0" w:color="auto"/>
        <w:bottom w:val="none" w:sz="0" w:space="0" w:color="auto"/>
        <w:right w:val="none" w:sz="0" w:space="0" w:color="auto"/>
      </w:divBdr>
    </w:div>
    <w:div w:id="169948242">
      <w:bodyDiv w:val="1"/>
      <w:marLeft w:val="0"/>
      <w:marRight w:val="0"/>
      <w:marTop w:val="0"/>
      <w:marBottom w:val="0"/>
      <w:divBdr>
        <w:top w:val="none" w:sz="0" w:space="0" w:color="auto"/>
        <w:left w:val="none" w:sz="0" w:space="0" w:color="auto"/>
        <w:bottom w:val="none" w:sz="0" w:space="0" w:color="auto"/>
        <w:right w:val="none" w:sz="0" w:space="0" w:color="auto"/>
      </w:divBdr>
    </w:div>
    <w:div w:id="170027503">
      <w:bodyDiv w:val="1"/>
      <w:marLeft w:val="0"/>
      <w:marRight w:val="0"/>
      <w:marTop w:val="0"/>
      <w:marBottom w:val="0"/>
      <w:divBdr>
        <w:top w:val="none" w:sz="0" w:space="0" w:color="auto"/>
        <w:left w:val="none" w:sz="0" w:space="0" w:color="auto"/>
        <w:bottom w:val="none" w:sz="0" w:space="0" w:color="auto"/>
        <w:right w:val="none" w:sz="0" w:space="0" w:color="auto"/>
      </w:divBdr>
    </w:div>
    <w:div w:id="172380457">
      <w:bodyDiv w:val="1"/>
      <w:marLeft w:val="0"/>
      <w:marRight w:val="0"/>
      <w:marTop w:val="0"/>
      <w:marBottom w:val="0"/>
      <w:divBdr>
        <w:top w:val="none" w:sz="0" w:space="0" w:color="auto"/>
        <w:left w:val="none" w:sz="0" w:space="0" w:color="auto"/>
        <w:bottom w:val="none" w:sz="0" w:space="0" w:color="auto"/>
        <w:right w:val="none" w:sz="0" w:space="0" w:color="auto"/>
      </w:divBdr>
    </w:div>
    <w:div w:id="172689555">
      <w:bodyDiv w:val="1"/>
      <w:marLeft w:val="0"/>
      <w:marRight w:val="0"/>
      <w:marTop w:val="0"/>
      <w:marBottom w:val="0"/>
      <w:divBdr>
        <w:top w:val="none" w:sz="0" w:space="0" w:color="auto"/>
        <w:left w:val="none" w:sz="0" w:space="0" w:color="auto"/>
        <w:bottom w:val="none" w:sz="0" w:space="0" w:color="auto"/>
        <w:right w:val="none" w:sz="0" w:space="0" w:color="auto"/>
      </w:divBdr>
    </w:div>
    <w:div w:id="173231811">
      <w:bodyDiv w:val="1"/>
      <w:marLeft w:val="0"/>
      <w:marRight w:val="0"/>
      <w:marTop w:val="0"/>
      <w:marBottom w:val="0"/>
      <w:divBdr>
        <w:top w:val="none" w:sz="0" w:space="0" w:color="auto"/>
        <w:left w:val="none" w:sz="0" w:space="0" w:color="auto"/>
        <w:bottom w:val="none" w:sz="0" w:space="0" w:color="auto"/>
        <w:right w:val="none" w:sz="0" w:space="0" w:color="auto"/>
      </w:divBdr>
    </w:div>
    <w:div w:id="174077577">
      <w:bodyDiv w:val="1"/>
      <w:marLeft w:val="0"/>
      <w:marRight w:val="0"/>
      <w:marTop w:val="0"/>
      <w:marBottom w:val="0"/>
      <w:divBdr>
        <w:top w:val="none" w:sz="0" w:space="0" w:color="auto"/>
        <w:left w:val="none" w:sz="0" w:space="0" w:color="auto"/>
        <w:bottom w:val="none" w:sz="0" w:space="0" w:color="auto"/>
        <w:right w:val="none" w:sz="0" w:space="0" w:color="auto"/>
      </w:divBdr>
    </w:div>
    <w:div w:id="174350424">
      <w:bodyDiv w:val="1"/>
      <w:marLeft w:val="0"/>
      <w:marRight w:val="0"/>
      <w:marTop w:val="0"/>
      <w:marBottom w:val="0"/>
      <w:divBdr>
        <w:top w:val="none" w:sz="0" w:space="0" w:color="auto"/>
        <w:left w:val="none" w:sz="0" w:space="0" w:color="auto"/>
        <w:bottom w:val="none" w:sz="0" w:space="0" w:color="auto"/>
        <w:right w:val="none" w:sz="0" w:space="0" w:color="auto"/>
      </w:divBdr>
    </w:div>
    <w:div w:id="175536866">
      <w:bodyDiv w:val="1"/>
      <w:marLeft w:val="0"/>
      <w:marRight w:val="0"/>
      <w:marTop w:val="0"/>
      <w:marBottom w:val="0"/>
      <w:divBdr>
        <w:top w:val="none" w:sz="0" w:space="0" w:color="auto"/>
        <w:left w:val="none" w:sz="0" w:space="0" w:color="auto"/>
        <w:bottom w:val="none" w:sz="0" w:space="0" w:color="auto"/>
        <w:right w:val="none" w:sz="0" w:space="0" w:color="auto"/>
      </w:divBdr>
    </w:div>
    <w:div w:id="176966482">
      <w:bodyDiv w:val="1"/>
      <w:marLeft w:val="0"/>
      <w:marRight w:val="0"/>
      <w:marTop w:val="0"/>
      <w:marBottom w:val="0"/>
      <w:divBdr>
        <w:top w:val="none" w:sz="0" w:space="0" w:color="auto"/>
        <w:left w:val="none" w:sz="0" w:space="0" w:color="auto"/>
        <w:bottom w:val="none" w:sz="0" w:space="0" w:color="auto"/>
        <w:right w:val="none" w:sz="0" w:space="0" w:color="auto"/>
      </w:divBdr>
    </w:div>
    <w:div w:id="177349056">
      <w:bodyDiv w:val="1"/>
      <w:marLeft w:val="0"/>
      <w:marRight w:val="0"/>
      <w:marTop w:val="0"/>
      <w:marBottom w:val="0"/>
      <w:divBdr>
        <w:top w:val="none" w:sz="0" w:space="0" w:color="auto"/>
        <w:left w:val="none" w:sz="0" w:space="0" w:color="auto"/>
        <w:bottom w:val="none" w:sz="0" w:space="0" w:color="auto"/>
        <w:right w:val="none" w:sz="0" w:space="0" w:color="auto"/>
      </w:divBdr>
    </w:div>
    <w:div w:id="178593836">
      <w:bodyDiv w:val="1"/>
      <w:marLeft w:val="0"/>
      <w:marRight w:val="0"/>
      <w:marTop w:val="0"/>
      <w:marBottom w:val="0"/>
      <w:divBdr>
        <w:top w:val="none" w:sz="0" w:space="0" w:color="auto"/>
        <w:left w:val="none" w:sz="0" w:space="0" w:color="auto"/>
        <w:bottom w:val="none" w:sz="0" w:space="0" w:color="auto"/>
        <w:right w:val="none" w:sz="0" w:space="0" w:color="auto"/>
      </w:divBdr>
    </w:div>
    <w:div w:id="178859781">
      <w:bodyDiv w:val="1"/>
      <w:marLeft w:val="0"/>
      <w:marRight w:val="0"/>
      <w:marTop w:val="0"/>
      <w:marBottom w:val="0"/>
      <w:divBdr>
        <w:top w:val="none" w:sz="0" w:space="0" w:color="auto"/>
        <w:left w:val="none" w:sz="0" w:space="0" w:color="auto"/>
        <w:bottom w:val="none" w:sz="0" w:space="0" w:color="auto"/>
        <w:right w:val="none" w:sz="0" w:space="0" w:color="auto"/>
      </w:divBdr>
    </w:div>
    <w:div w:id="182325804">
      <w:bodyDiv w:val="1"/>
      <w:marLeft w:val="0"/>
      <w:marRight w:val="0"/>
      <w:marTop w:val="0"/>
      <w:marBottom w:val="0"/>
      <w:divBdr>
        <w:top w:val="none" w:sz="0" w:space="0" w:color="auto"/>
        <w:left w:val="none" w:sz="0" w:space="0" w:color="auto"/>
        <w:bottom w:val="none" w:sz="0" w:space="0" w:color="auto"/>
        <w:right w:val="none" w:sz="0" w:space="0" w:color="auto"/>
      </w:divBdr>
    </w:div>
    <w:div w:id="183788893">
      <w:bodyDiv w:val="1"/>
      <w:marLeft w:val="0"/>
      <w:marRight w:val="0"/>
      <w:marTop w:val="0"/>
      <w:marBottom w:val="0"/>
      <w:divBdr>
        <w:top w:val="none" w:sz="0" w:space="0" w:color="auto"/>
        <w:left w:val="none" w:sz="0" w:space="0" w:color="auto"/>
        <w:bottom w:val="none" w:sz="0" w:space="0" w:color="auto"/>
        <w:right w:val="none" w:sz="0" w:space="0" w:color="auto"/>
      </w:divBdr>
    </w:div>
    <w:div w:id="184752633">
      <w:bodyDiv w:val="1"/>
      <w:marLeft w:val="0"/>
      <w:marRight w:val="0"/>
      <w:marTop w:val="0"/>
      <w:marBottom w:val="0"/>
      <w:divBdr>
        <w:top w:val="none" w:sz="0" w:space="0" w:color="auto"/>
        <w:left w:val="none" w:sz="0" w:space="0" w:color="auto"/>
        <w:bottom w:val="none" w:sz="0" w:space="0" w:color="auto"/>
        <w:right w:val="none" w:sz="0" w:space="0" w:color="auto"/>
      </w:divBdr>
    </w:div>
    <w:div w:id="185799691">
      <w:bodyDiv w:val="1"/>
      <w:marLeft w:val="0"/>
      <w:marRight w:val="0"/>
      <w:marTop w:val="0"/>
      <w:marBottom w:val="0"/>
      <w:divBdr>
        <w:top w:val="none" w:sz="0" w:space="0" w:color="auto"/>
        <w:left w:val="none" w:sz="0" w:space="0" w:color="auto"/>
        <w:bottom w:val="none" w:sz="0" w:space="0" w:color="auto"/>
        <w:right w:val="none" w:sz="0" w:space="0" w:color="auto"/>
      </w:divBdr>
    </w:div>
    <w:div w:id="185952240">
      <w:bodyDiv w:val="1"/>
      <w:marLeft w:val="0"/>
      <w:marRight w:val="0"/>
      <w:marTop w:val="0"/>
      <w:marBottom w:val="0"/>
      <w:divBdr>
        <w:top w:val="none" w:sz="0" w:space="0" w:color="auto"/>
        <w:left w:val="none" w:sz="0" w:space="0" w:color="auto"/>
        <w:bottom w:val="none" w:sz="0" w:space="0" w:color="auto"/>
        <w:right w:val="none" w:sz="0" w:space="0" w:color="auto"/>
      </w:divBdr>
    </w:div>
    <w:div w:id="186335571">
      <w:bodyDiv w:val="1"/>
      <w:marLeft w:val="0"/>
      <w:marRight w:val="0"/>
      <w:marTop w:val="0"/>
      <w:marBottom w:val="0"/>
      <w:divBdr>
        <w:top w:val="none" w:sz="0" w:space="0" w:color="auto"/>
        <w:left w:val="none" w:sz="0" w:space="0" w:color="auto"/>
        <w:bottom w:val="none" w:sz="0" w:space="0" w:color="auto"/>
        <w:right w:val="none" w:sz="0" w:space="0" w:color="auto"/>
      </w:divBdr>
    </w:div>
    <w:div w:id="186723190">
      <w:bodyDiv w:val="1"/>
      <w:marLeft w:val="0"/>
      <w:marRight w:val="0"/>
      <w:marTop w:val="0"/>
      <w:marBottom w:val="0"/>
      <w:divBdr>
        <w:top w:val="none" w:sz="0" w:space="0" w:color="auto"/>
        <w:left w:val="none" w:sz="0" w:space="0" w:color="auto"/>
        <w:bottom w:val="none" w:sz="0" w:space="0" w:color="auto"/>
        <w:right w:val="none" w:sz="0" w:space="0" w:color="auto"/>
      </w:divBdr>
    </w:div>
    <w:div w:id="187959669">
      <w:bodyDiv w:val="1"/>
      <w:marLeft w:val="0"/>
      <w:marRight w:val="0"/>
      <w:marTop w:val="0"/>
      <w:marBottom w:val="0"/>
      <w:divBdr>
        <w:top w:val="none" w:sz="0" w:space="0" w:color="auto"/>
        <w:left w:val="none" w:sz="0" w:space="0" w:color="auto"/>
        <w:bottom w:val="none" w:sz="0" w:space="0" w:color="auto"/>
        <w:right w:val="none" w:sz="0" w:space="0" w:color="auto"/>
      </w:divBdr>
    </w:div>
    <w:div w:id="188103505">
      <w:bodyDiv w:val="1"/>
      <w:marLeft w:val="0"/>
      <w:marRight w:val="0"/>
      <w:marTop w:val="0"/>
      <w:marBottom w:val="0"/>
      <w:divBdr>
        <w:top w:val="none" w:sz="0" w:space="0" w:color="auto"/>
        <w:left w:val="none" w:sz="0" w:space="0" w:color="auto"/>
        <w:bottom w:val="none" w:sz="0" w:space="0" w:color="auto"/>
        <w:right w:val="none" w:sz="0" w:space="0" w:color="auto"/>
      </w:divBdr>
    </w:div>
    <w:div w:id="189147938">
      <w:bodyDiv w:val="1"/>
      <w:marLeft w:val="0"/>
      <w:marRight w:val="0"/>
      <w:marTop w:val="0"/>
      <w:marBottom w:val="0"/>
      <w:divBdr>
        <w:top w:val="none" w:sz="0" w:space="0" w:color="auto"/>
        <w:left w:val="none" w:sz="0" w:space="0" w:color="auto"/>
        <w:bottom w:val="none" w:sz="0" w:space="0" w:color="auto"/>
        <w:right w:val="none" w:sz="0" w:space="0" w:color="auto"/>
      </w:divBdr>
    </w:div>
    <w:div w:id="189228526">
      <w:bodyDiv w:val="1"/>
      <w:marLeft w:val="0"/>
      <w:marRight w:val="0"/>
      <w:marTop w:val="0"/>
      <w:marBottom w:val="0"/>
      <w:divBdr>
        <w:top w:val="none" w:sz="0" w:space="0" w:color="auto"/>
        <w:left w:val="none" w:sz="0" w:space="0" w:color="auto"/>
        <w:bottom w:val="none" w:sz="0" w:space="0" w:color="auto"/>
        <w:right w:val="none" w:sz="0" w:space="0" w:color="auto"/>
      </w:divBdr>
    </w:div>
    <w:div w:id="190338603">
      <w:bodyDiv w:val="1"/>
      <w:marLeft w:val="0"/>
      <w:marRight w:val="0"/>
      <w:marTop w:val="0"/>
      <w:marBottom w:val="0"/>
      <w:divBdr>
        <w:top w:val="none" w:sz="0" w:space="0" w:color="auto"/>
        <w:left w:val="none" w:sz="0" w:space="0" w:color="auto"/>
        <w:bottom w:val="none" w:sz="0" w:space="0" w:color="auto"/>
        <w:right w:val="none" w:sz="0" w:space="0" w:color="auto"/>
      </w:divBdr>
    </w:div>
    <w:div w:id="191190424">
      <w:bodyDiv w:val="1"/>
      <w:marLeft w:val="0"/>
      <w:marRight w:val="0"/>
      <w:marTop w:val="0"/>
      <w:marBottom w:val="0"/>
      <w:divBdr>
        <w:top w:val="none" w:sz="0" w:space="0" w:color="auto"/>
        <w:left w:val="none" w:sz="0" w:space="0" w:color="auto"/>
        <w:bottom w:val="none" w:sz="0" w:space="0" w:color="auto"/>
        <w:right w:val="none" w:sz="0" w:space="0" w:color="auto"/>
      </w:divBdr>
    </w:div>
    <w:div w:id="192498433">
      <w:bodyDiv w:val="1"/>
      <w:marLeft w:val="0"/>
      <w:marRight w:val="0"/>
      <w:marTop w:val="0"/>
      <w:marBottom w:val="0"/>
      <w:divBdr>
        <w:top w:val="none" w:sz="0" w:space="0" w:color="auto"/>
        <w:left w:val="none" w:sz="0" w:space="0" w:color="auto"/>
        <w:bottom w:val="none" w:sz="0" w:space="0" w:color="auto"/>
        <w:right w:val="none" w:sz="0" w:space="0" w:color="auto"/>
      </w:divBdr>
    </w:div>
    <w:div w:id="192504406">
      <w:bodyDiv w:val="1"/>
      <w:marLeft w:val="0"/>
      <w:marRight w:val="0"/>
      <w:marTop w:val="0"/>
      <w:marBottom w:val="0"/>
      <w:divBdr>
        <w:top w:val="none" w:sz="0" w:space="0" w:color="auto"/>
        <w:left w:val="none" w:sz="0" w:space="0" w:color="auto"/>
        <w:bottom w:val="none" w:sz="0" w:space="0" w:color="auto"/>
        <w:right w:val="none" w:sz="0" w:space="0" w:color="auto"/>
      </w:divBdr>
    </w:div>
    <w:div w:id="192771729">
      <w:bodyDiv w:val="1"/>
      <w:marLeft w:val="0"/>
      <w:marRight w:val="0"/>
      <w:marTop w:val="0"/>
      <w:marBottom w:val="0"/>
      <w:divBdr>
        <w:top w:val="none" w:sz="0" w:space="0" w:color="auto"/>
        <w:left w:val="none" w:sz="0" w:space="0" w:color="auto"/>
        <w:bottom w:val="none" w:sz="0" w:space="0" w:color="auto"/>
        <w:right w:val="none" w:sz="0" w:space="0" w:color="auto"/>
      </w:divBdr>
    </w:div>
    <w:div w:id="193034017">
      <w:bodyDiv w:val="1"/>
      <w:marLeft w:val="0"/>
      <w:marRight w:val="0"/>
      <w:marTop w:val="0"/>
      <w:marBottom w:val="0"/>
      <w:divBdr>
        <w:top w:val="none" w:sz="0" w:space="0" w:color="auto"/>
        <w:left w:val="none" w:sz="0" w:space="0" w:color="auto"/>
        <w:bottom w:val="none" w:sz="0" w:space="0" w:color="auto"/>
        <w:right w:val="none" w:sz="0" w:space="0" w:color="auto"/>
      </w:divBdr>
    </w:div>
    <w:div w:id="193928452">
      <w:bodyDiv w:val="1"/>
      <w:marLeft w:val="0"/>
      <w:marRight w:val="0"/>
      <w:marTop w:val="0"/>
      <w:marBottom w:val="0"/>
      <w:divBdr>
        <w:top w:val="none" w:sz="0" w:space="0" w:color="auto"/>
        <w:left w:val="none" w:sz="0" w:space="0" w:color="auto"/>
        <w:bottom w:val="none" w:sz="0" w:space="0" w:color="auto"/>
        <w:right w:val="none" w:sz="0" w:space="0" w:color="auto"/>
      </w:divBdr>
    </w:div>
    <w:div w:id="194513612">
      <w:bodyDiv w:val="1"/>
      <w:marLeft w:val="0"/>
      <w:marRight w:val="0"/>
      <w:marTop w:val="0"/>
      <w:marBottom w:val="0"/>
      <w:divBdr>
        <w:top w:val="none" w:sz="0" w:space="0" w:color="auto"/>
        <w:left w:val="none" w:sz="0" w:space="0" w:color="auto"/>
        <w:bottom w:val="none" w:sz="0" w:space="0" w:color="auto"/>
        <w:right w:val="none" w:sz="0" w:space="0" w:color="auto"/>
      </w:divBdr>
    </w:div>
    <w:div w:id="195197386">
      <w:bodyDiv w:val="1"/>
      <w:marLeft w:val="0"/>
      <w:marRight w:val="0"/>
      <w:marTop w:val="0"/>
      <w:marBottom w:val="0"/>
      <w:divBdr>
        <w:top w:val="none" w:sz="0" w:space="0" w:color="auto"/>
        <w:left w:val="none" w:sz="0" w:space="0" w:color="auto"/>
        <w:bottom w:val="none" w:sz="0" w:space="0" w:color="auto"/>
        <w:right w:val="none" w:sz="0" w:space="0" w:color="auto"/>
      </w:divBdr>
    </w:div>
    <w:div w:id="196161444">
      <w:bodyDiv w:val="1"/>
      <w:marLeft w:val="0"/>
      <w:marRight w:val="0"/>
      <w:marTop w:val="0"/>
      <w:marBottom w:val="0"/>
      <w:divBdr>
        <w:top w:val="none" w:sz="0" w:space="0" w:color="auto"/>
        <w:left w:val="none" w:sz="0" w:space="0" w:color="auto"/>
        <w:bottom w:val="none" w:sz="0" w:space="0" w:color="auto"/>
        <w:right w:val="none" w:sz="0" w:space="0" w:color="auto"/>
      </w:divBdr>
    </w:div>
    <w:div w:id="198474080">
      <w:bodyDiv w:val="1"/>
      <w:marLeft w:val="0"/>
      <w:marRight w:val="0"/>
      <w:marTop w:val="0"/>
      <w:marBottom w:val="0"/>
      <w:divBdr>
        <w:top w:val="none" w:sz="0" w:space="0" w:color="auto"/>
        <w:left w:val="none" w:sz="0" w:space="0" w:color="auto"/>
        <w:bottom w:val="none" w:sz="0" w:space="0" w:color="auto"/>
        <w:right w:val="none" w:sz="0" w:space="0" w:color="auto"/>
      </w:divBdr>
    </w:div>
    <w:div w:id="199054067">
      <w:bodyDiv w:val="1"/>
      <w:marLeft w:val="0"/>
      <w:marRight w:val="0"/>
      <w:marTop w:val="0"/>
      <w:marBottom w:val="0"/>
      <w:divBdr>
        <w:top w:val="none" w:sz="0" w:space="0" w:color="auto"/>
        <w:left w:val="none" w:sz="0" w:space="0" w:color="auto"/>
        <w:bottom w:val="none" w:sz="0" w:space="0" w:color="auto"/>
        <w:right w:val="none" w:sz="0" w:space="0" w:color="auto"/>
      </w:divBdr>
    </w:div>
    <w:div w:id="199903961">
      <w:bodyDiv w:val="1"/>
      <w:marLeft w:val="0"/>
      <w:marRight w:val="0"/>
      <w:marTop w:val="0"/>
      <w:marBottom w:val="0"/>
      <w:divBdr>
        <w:top w:val="none" w:sz="0" w:space="0" w:color="auto"/>
        <w:left w:val="none" w:sz="0" w:space="0" w:color="auto"/>
        <w:bottom w:val="none" w:sz="0" w:space="0" w:color="auto"/>
        <w:right w:val="none" w:sz="0" w:space="0" w:color="auto"/>
      </w:divBdr>
    </w:div>
    <w:div w:id="200213512">
      <w:bodyDiv w:val="1"/>
      <w:marLeft w:val="0"/>
      <w:marRight w:val="0"/>
      <w:marTop w:val="0"/>
      <w:marBottom w:val="0"/>
      <w:divBdr>
        <w:top w:val="none" w:sz="0" w:space="0" w:color="auto"/>
        <w:left w:val="none" w:sz="0" w:space="0" w:color="auto"/>
        <w:bottom w:val="none" w:sz="0" w:space="0" w:color="auto"/>
        <w:right w:val="none" w:sz="0" w:space="0" w:color="auto"/>
      </w:divBdr>
    </w:div>
    <w:div w:id="200826044">
      <w:bodyDiv w:val="1"/>
      <w:marLeft w:val="0"/>
      <w:marRight w:val="0"/>
      <w:marTop w:val="0"/>
      <w:marBottom w:val="0"/>
      <w:divBdr>
        <w:top w:val="none" w:sz="0" w:space="0" w:color="auto"/>
        <w:left w:val="none" w:sz="0" w:space="0" w:color="auto"/>
        <w:bottom w:val="none" w:sz="0" w:space="0" w:color="auto"/>
        <w:right w:val="none" w:sz="0" w:space="0" w:color="auto"/>
      </w:divBdr>
    </w:div>
    <w:div w:id="201478435">
      <w:bodyDiv w:val="1"/>
      <w:marLeft w:val="0"/>
      <w:marRight w:val="0"/>
      <w:marTop w:val="0"/>
      <w:marBottom w:val="0"/>
      <w:divBdr>
        <w:top w:val="none" w:sz="0" w:space="0" w:color="auto"/>
        <w:left w:val="none" w:sz="0" w:space="0" w:color="auto"/>
        <w:bottom w:val="none" w:sz="0" w:space="0" w:color="auto"/>
        <w:right w:val="none" w:sz="0" w:space="0" w:color="auto"/>
      </w:divBdr>
    </w:div>
    <w:div w:id="201554292">
      <w:bodyDiv w:val="1"/>
      <w:marLeft w:val="0"/>
      <w:marRight w:val="0"/>
      <w:marTop w:val="0"/>
      <w:marBottom w:val="0"/>
      <w:divBdr>
        <w:top w:val="none" w:sz="0" w:space="0" w:color="auto"/>
        <w:left w:val="none" w:sz="0" w:space="0" w:color="auto"/>
        <w:bottom w:val="none" w:sz="0" w:space="0" w:color="auto"/>
        <w:right w:val="none" w:sz="0" w:space="0" w:color="auto"/>
      </w:divBdr>
    </w:div>
    <w:div w:id="201749143">
      <w:bodyDiv w:val="1"/>
      <w:marLeft w:val="0"/>
      <w:marRight w:val="0"/>
      <w:marTop w:val="0"/>
      <w:marBottom w:val="0"/>
      <w:divBdr>
        <w:top w:val="none" w:sz="0" w:space="0" w:color="auto"/>
        <w:left w:val="none" w:sz="0" w:space="0" w:color="auto"/>
        <w:bottom w:val="none" w:sz="0" w:space="0" w:color="auto"/>
        <w:right w:val="none" w:sz="0" w:space="0" w:color="auto"/>
      </w:divBdr>
    </w:div>
    <w:div w:id="201796763">
      <w:bodyDiv w:val="1"/>
      <w:marLeft w:val="0"/>
      <w:marRight w:val="0"/>
      <w:marTop w:val="0"/>
      <w:marBottom w:val="0"/>
      <w:divBdr>
        <w:top w:val="none" w:sz="0" w:space="0" w:color="auto"/>
        <w:left w:val="none" w:sz="0" w:space="0" w:color="auto"/>
        <w:bottom w:val="none" w:sz="0" w:space="0" w:color="auto"/>
        <w:right w:val="none" w:sz="0" w:space="0" w:color="auto"/>
      </w:divBdr>
    </w:div>
    <w:div w:id="202013620">
      <w:bodyDiv w:val="1"/>
      <w:marLeft w:val="0"/>
      <w:marRight w:val="0"/>
      <w:marTop w:val="0"/>
      <w:marBottom w:val="0"/>
      <w:divBdr>
        <w:top w:val="none" w:sz="0" w:space="0" w:color="auto"/>
        <w:left w:val="none" w:sz="0" w:space="0" w:color="auto"/>
        <w:bottom w:val="none" w:sz="0" w:space="0" w:color="auto"/>
        <w:right w:val="none" w:sz="0" w:space="0" w:color="auto"/>
      </w:divBdr>
    </w:div>
    <w:div w:id="203561429">
      <w:bodyDiv w:val="1"/>
      <w:marLeft w:val="0"/>
      <w:marRight w:val="0"/>
      <w:marTop w:val="0"/>
      <w:marBottom w:val="0"/>
      <w:divBdr>
        <w:top w:val="none" w:sz="0" w:space="0" w:color="auto"/>
        <w:left w:val="none" w:sz="0" w:space="0" w:color="auto"/>
        <w:bottom w:val="none" w:sz="0" w:space="0" w:color="auto"/>
        <w:right w:val="none" w:sz="0" w:space="0" w:color="auto"/>
      </w:divBdr>
    </w:div>
    <w:div w:id="205143004">
      <w:bodyDiv w:val="1"/>
      <w:marLeft w:val="0"/>
      <w:marRight w:val="0"/>
      <w:marTop w:val="0"/>
      <w:marBottom w:val="0"/>
      <w:divBdr>
        <w:top w:val="none" w:sz="0" w:space="0" w:color="auto"/>
        <w:left w:val="none" w:sz="0" w:space="0" w:color="auto"/>
        <w:bottom w:val="none" w:sz="0" w:space="0" w:color="auto"/>
        <w:right w:val="none" w:sz="0" w:space="0" w:color="auto"/>
      </w:divBdr>
    </w:div>
    <w:div w:id="208229585">
      <w:bodyDiv w:val="1"/>
      <w:marLeft w:val="0"/>
      <w:marRight w:val="0"/>
      <w:marTop w:val="0"/>
      <w:marBottom w:val="0"/>
      <w:divBdr>
        <w:top w:val="none" w:sz="0" w:space="0" w:color="auto"/>
        <w:left w:val="none" w:sz="0" w:space="0" w:color="auto"/>
        <w:bottom w:val="none" w:sz="0" w:space="0" w:color="auto"/>
        <w:right w:val="none" w:sz="0" w:space="0" w:color="auto"/>
      </w:divBdr>
    </w:div>
    <w:div w:id="208881308">
      <w:bodyDiv w:val="1"/>
      <w:marLeft w:val="0"/>
      <w:marRight w:val="0"/>
      <w:marTop w:val="0"/>
      <w:marBottom w:val="0"/>
      <w:divBdr>
        <w:top w:val="none" w:sz="0" w:space="0" w:color="auto"/>
        <w:left w:val="none" w:sz="0" w:space="0" w:color="auto"/>
        <w:bottom w:val="none" w:sz="0" w:space="0" w:color="auto"/>
        <w:right w:val="none" w:sz="0" w:space="0" w:color="auto"/>
      </w:divBdr>
    </w:div>
    <w:div w:id="209849331">
      <w:bodyDiv w:val="1"/>
      <w:marLeft w:val="0"/>
      <w:marRight w:val="0"/>
      <w:marTop w:val="0"/>
      <w:marBottom w:val="0"/>
      <w:divBdr>
        <w:top w:val="none" w:sz="0" w:space="0" w:color="auto"/>
        <w:left w:val="none" w:sz="0" w:space="0" w:color="auto"/>
        <w:bottom w:val="none" w:sz="0" w:space="0" w:color="auto"/>
        <w:right w:val="none" w:sz="0" w:space="0" w:color="auto"/>
      </w:divBdr>
    </w:div>
    <w:div w:id="210114462">
      <w:bodyDiv w:val="1"/>
      <w:marLeft w:val="0"/>
      <w:marRight w:val="0"/>
      <w:marTop w:val="0"/>
      <w:marBottom w:val="0"/>
      <w:divBdr>
        <w:top w:val="none" w:sz="0" w:space="0" w:color="auto"/>
        <w:left w:val="none" w:sz="0" w:space="0" w:color="auto"/>
        <w:bottom w:val="none" w:sz="0" w:space="0" w:color="auto"/>
        <w:right w:val="none" w:sz="0" w:space="0" w:color="auto"/>
      </w:divBdr>
    </w:div>
    <w:div w:id="210306150">
      <w:bodyDiv w:val="1"/>
      <w:marLeft w:val="0"/>
      <w:marRight w:val="0"/>
      <w:marTop w:val="0"/>
      <w:marBottom w:val="0"/>
      <w:divBdr>
        <w:top w:val="none" w:sz="0" w:space="0" w:color="auto"/>
        <w:left w:val="none" w:sz="0" w:space="0" w:color="auto"/>
        <w:bottom w:val="none" w:sz="0" w:space="0" w:color="auto"/>
        <w:right w:val="none" w:sz="0" w:space="0" w:color="auto"/>
      </w:divBdr>
    </w:div>
    <w:div w:id="210502372">
      <w:bodyDiv w:val="1"/>
      <w:marLeft w:val="0"/>
      <w:marRight w:val="0"/>
      <w:marTop w:val="0"/>
      <w:marBottom w:val="0"/>
      <w:divBdr>
        <w:top w:val="none" w:sz="0" w:space="0" w:color="auto"/>
        <w:left w:val="none" w:sz="0" w:space="0" w:color="auto"/>
        <w:bottom w:val="none" w:sz="0" w:space="0" w:color="auto"/>
        <w:right w:val="none" w:sz="0" w:space="0" w:color="auto"/>
      </w:divBdr>
    </w:div>
    <w:div w:id="211691796">
      <w:bodyDiv w:val="1"/>
      <w:marLeft w:val="0"/>
      <w:marRight w:val="0"/>
      <w:marTop w:val="0"/>
      <w:marBottom w:val="0"/>
      <w:divBdr>
        <w:top w:val="none" w:sz="0" w:space="0" w:color="auto"/>
        <w:left w:val="none" w:sz="0" w:space="0" w:color="auto"/>
        <w:bottom w:val="none" w:sz="0" w:space="0" w:color="auto"/>
        <w:right w:val="none" w:sz="0" w:space="0" w:color="auto"/>
      </w:divBdr>
    </w:div>
    <w:div w:id="212735628">
      <w:bodyDiv w:val="1"/>
      <w:marLeft w:val="0"/>
      <w:marRight w:val="0"/>
      <w:marTop w:val="0"/>
      <w:marBottom w:val="0"/>
      <w:divBdr>
        <w:top w:val="none" w:sz="0" w:space="0" w:color="auto"/>
        <w:left w:val="none" w:sz="0" w:space="0" w:color="auto"/>
        <w:bottom w:val="none" w:sz="0" w:space="0" w:color="auto"/>
        <w:right w:val="none" w:sz="0" w:space="0" w:color="auto"/>
      </w:divBdr>
    </w:div>
    <w:div w:id="213201690">
      <w:bodyDiv w:val="1"/>
      <w:marLeft w:val="0"/>
      <w:marRight w:val="0"/>
      <w:marTop w:val="0"/>
      <w:marBottom w:val="0"/>
      <w:divBdr>
        <w:top w:val="none" w:sz="0" w:space="0" w:color="auto"/>
        <w:left w:val="none" w:sz="0" w:space="0" w:color="auto"/>
        <w:bottom w:val="none" w:sz="0" w:space="0" w:color="auto"/>
        <w:right w:val="none" w:sz="0" w:space="0" w:color="auto"/>
      </w:divBdr>
    </w:div>
    <w:div w:id="213470692">
      <w:bodyDiv w:val="1"/>
      <w:marLeft w:val="0"/>
      <w:marRight w:val="0"/>
      <w:marTop w:val="0"/>
      <w:marBottom w:val="0"/>
      <w:divBdr>
        <w:top w:val="none" w:sz="0" w:space="0" w:color="auto"/>
        <w:left w:val="none" w:sz="0" w:space="0" w:color="auto"/>
        <w:bottom w:val="none" w:sz="0" w:space="0" w:color="auto"/>
        <w:right w:val="none" w:sz="0" w:space="0" w:color="auto"/>
      </w:divBdr>
    </w:div>
    <w:div w:id="213739669">
      <w:bodyDiv w:val="1"/>
      <w:marLeft w:val="0"/>
      <w:marRight w:val="0"/>
      <w:marTop w:val="0"/>
      <w:marBottom w:val="0"/>
      <w:divBdr>
        <w:top w:val="none" w:sz="0" w:space="0" w:color="auto"/>
        <w:left w:val="none" w:sz="0" w:space="0" w:color="auto"/>
        <w:bottom w:val="none" w:sz="0" w:space="0" w:color="auto"/>
        <w:right w:val="none" w:sz="0" w:space="0" w:color="auto"/>
      </w:divBdr>
    </w:div>
    <w:div w:id="213860306">
      <w:bodyDiv w:val="1"/>
      <w:marLeft w:val="0"/>
      <w:marRight w:val="0"/>
      <w:marTop w:val="0"/>
      <w:marBottom w:val="0"/>
      <w:divBdr>
        <w:top w:val="none" w:sz="0" w:space="0" w:color="auto"/>
        <w:left w:val="none" w:sz="0" w:space="0" w:color="auto"/>
        <w:bottom w:val="none" w:sz="0" w:space="0" w:color="auto"/>
        <w:right w:val="none" w:sz="0" w:space="0" w:color="auto"/>
      </w:divBdr>
    </w:div>
    <w:div w:id="214199757">
      <w:bodyDiv w:val="1"/>
      <w:marLeft w:val="0"/>
      <w:marRight w:val="0"/>
      <w:marTop w:val="0"/>
      <w:marBottom w:val="0"/>
      <w:divBdr>
        <w:top w:val="none" w:sz="0" w:space="0" w:color="auto"/>
        <w:left w:val="none" w:sz="0" w:space="0" w:color="auto"/>
        <w:bottom w:val="none" w:sz="0" w:space="0" w:color="auto"/>
        <w:right w:val="none" w:sz="0" w:space="0" w:color="auto"/>
      </w:divBdr>
    </w:div>
    <w:div w:id="214394564">
      <w:bodyDiv w:val="1"/>
      <w:marLeft w:val="0"/>
      <w:marRight w:val="0"/>
      <w:marTop w:val="0"/>
      <w:marBottom w:val="0"/>
      <w:divBdr>
        <w:top w:val="none" w:sz="0" w:space="0" w:color="auto"/>
        <w:left w:val="none" w:sz="0" w:space="0" w:color="auto"/>
        <w:bottom w:val="none" w:sz="0" w:space="0" w:color="auto"/>
        <w:right w:val="none" w:sz="0" w:space="0" w:color="auto"/>
      </w:divBdr>
    </w:div>
    <w:div w:id="214700186">
      <w:bodyDiv w:val="1"/>
      <w:marLeft w:val="0"/>
      <w:marRight w:val="0"/>
      <w:marTop w:val="0"/>
      <w:marBottom w:val="0"/>
      <w:divBdr>
        <w:top w:val="none" w:sz="0" w:space="0" w:color="auto"/>
        <w:left w:val="none" w:sz="0" w:space="0" w:color="auto"/>
        <w:bottom w:val="none" w:sz="0" w:space="0" w:color="auto"/>
        <w:right w:val="none" w:sz="0" w:space="0" w:color="auto"/>
      </w:divBdr>
    </w:div>
    <w:div w:id="215437397">
      <w:bodyDiv w:val="1"/>
      <w:marLeft w:val="0"/>
      <w:marRight w:val="0"/>
      <w:marTop w:val="0"/>
      <w:marBottom w:val="0"/>
      <w:divBdr>
        <w:top w:val="none" w:sz="0" w:space="0" w:color="auto"/>
        <w:left w:val="none" w:sz="0" w:space="0" w:color="auto"/>
        <w:bottom w:val="none" w:sz="0" w:space="0" w:color="auto"/>
        <w:right w:val="none" w:sz="0" w:space="0" w:color="auto"/>
      </w:divBdr>
    </w:div>
    <w:div w:id="216094051">
      <w:bodyDiv w:val="1"/>
      <w:marLeft w:val="0"/>
      <w:marRight w:val="0"/>
      <w:marTop w:val="0"/>
      <w:marBottom w:val="0"/>
      <w:divBdr>
        <w:top w:val="none" w:sz="0" w:space="0" w:color="auto"/>
        <w:left w:val="none" w:sz="0" w:space="0" w:color="auto"/>
        <w:bottom w:val="none" w:sz="0" w:space="0" w:color="auto"/>
        <w:right w:val="none" w:sz="0" w:space="0" w:color="auto"/>
      </w:divBdr>
    </w:div>
    <w:div w:id="217086573">
      <w:bodyDiv w:val="1"/>
      <w:marLeft w:val="0"/>
      <w:marRight w:val="0"/>
      <w:marTop w:val="0"/>
      <w:marBottom w:val="0"/>
      <w:divBdr>
        <w:top w:val="none" w:sz="0" w:space="0" w:color="auto"/>
        <w:left w:val="none" w:sz="0" w:space="0" w:color="auto"/>
        <w:bottom w:val="none" w:sz="0" w:space="0" w:color="auto"/>
        <w:right w:val="none" w:sz="0" w:space="0" w:color="auto"/>
      </w:divBdr>
    </w:div>
    <w:div w:id="217514192">
      <w:bodyDiv w:val="1"/>
      <w:marLeft w:val="0"/>
      <w:marRight w:val="0"/>
      <w:marTop w:val="0"/>
      <w:marBottom w:val="0"/>
      <w:divBdr>
        <w:top w:val="none" w:sz="0" w:space="0" w:color="auto"/>
        <w:left w:val="none" w:sz="0" w:space="0" w:color="auto"/>
        <w:bottom w:val="none" w:sz="0" w:space="0" w:color="auto"/>
        <w:right w:val="none" w:sz="0" w:space="0" w:color="auto"/>
      </w:divBdr>
    </w:div>
    <w:div w:id="218564358">
      <w:bodyDiv w:val="1"/>
      <w:marLeft w:val="0"/>
      <w:marRight w:val="0"/>
      <w:marTop w:val="0"/>
      <w:marBottom w:val="0"/>
      <w:divBdr>
        <w:top w:val="none" w:sz="0" w:space="0" w:color="auto"/>
        <w:left w:val="none" w:sz="0" w:space="0" w:color="auto"/>
        <w:bottom w:val="none" w:sz="0" w:space="0" w:color="auto"/>
        <w:right w:val="none" w:sz="0" w:space="0" w:color="auto"/>
      </w:divBdr>
    </w:div>
    <w:div w:id="218980287">
      <w:bodyDiv w:val="1"/>
      <w:marLeft w:val="0"/>
      <w:marRight w:val="0"/>
      <w:marTop w:val="0"/>
      <w:marBottom w:val="0"/>
      <w:divBdr>
        <w:top w:val="none" w:sz="0" w:space="0" w:color="auto"/>
        <w:left w:val="none" w:sz="0" w:space="0" w:color="auto"/>
        <w:bottom w:val="none" w:sz="0" w:space="0" w:color="auto"/>
        <w:right w:val="none" w:sz="0" w:space="0" w:color="auto"/>
      </w:divBdr>
    </w:div>
    <w:div w:id="219101580">
      <w:bodyDiv w:val="1"/>
      <w:marLeft w:val="0"/>
      <w:marRight w:val="0"/>
      <w:marTop w:val="0"/>
      <w:marBottom w:val="0"/>
      <w:divBdr>
        <w:top w:val="none" w:sz="0" w:space="0" w:color="auto"/>
        <w:left w:val="none" w:sz="0" w:space="0" w:color="auto"/>
        <w:bottom w:val="none" w:sz="0" w:space="0" w:color="auto"/>
        <w:right w:val="none" w:sz="0" w:space="0" w:color="auto"/>
      </w:divBdr>
    </w:div>
    <w:div w:id="220791425">
      <w:bodyDiv w:val="1"/>
      <w:marLeft w:val="0"/>
      <w:marRight w:val="0"/>
      <w:marTop w:val="0"/>
      <w:marBottom w:val="0"/>
      <w:divBdr>
        <w:top w:val="none" w:sz="0" w:space="0" w:color="auto"/>
        <w:left w:val="none" w:sz="0" w:space="0" w:color="auto"/>
        <w:bottom w:val="none" w:sz="0" w:space="0" w:color="auto"/>
        <w:right w:val="none" w:sz="0" w:space="0" w:color="auto"/>
      </w:divBdr>
    </w:div>
    <w:div w:id="222646003">
      <w:bodyDiv w:val="1"/>
      <w:marLeft w:val="0"/>
      <w:marRight w:val="0"/>
      <w:marTop w:val="0"/>
      <w:marBottom w:val="0"/>
      <w:divBdr>
        <w:top w:val="none" w:sz="0" w:space="0" w:color="auto"/>
        <w:left w:val="none" w:sz="0" w:space="0" w:color="auto"/>
        <w:bottom w:val="none" w:sz="0" w:space="0" w:color="auto"/>
        <w:right w:val="none" w:sz="0" w:space="0" w:color="auto"/>
      </w:divBdr>
    </w:div>
    <w:div w:id="223300636">
      <w:bodyDiv w:val="1"/>
      <w:marLeft w:val="0"/>
      <w:marRight w:val="0"/>
      <w:marTop w:val="0"/>
      <w:marBottom w:val="0"/>
      <w:divBdr>
        <w:top w:val="none" w:sz="0" w:space="0" w:color="auto"/>
        <w:left w:val="none" w:sz="0" w:space="0" w:color="auto"/>
        <w:bottom w:val="none" w:sz="0" w:space="0" w:color="auto"/>
        <w:right w:val="none" w:sz="0" w:space="0" w:color="auto"/>
      </w:divBdr>
    </w:div>
    <w:div w:id="223832125">
      <w:bodyDiv w:val="1"/>
      <w:marLeft w:val="0"/>
      <w:marRight w:val="0"/>
      <w:marTop w:val="0"/>
      <w:marBottom w:val="0"/>
      <w:divBdr>
        <w:top w:val="none" w:sz="0" w:space="0" w:color="auto"/>
        <w:left w:val="none" w:sz="0" w:space="0" w:color="auto"/>
        <w:bottom w:val="none" w:sz="0" w:space="0" w:color="auto"/>
        <w:right w:val="none" w:sz="0" w:space="0" w:color="auto"/>
      </w:divBdr>
    </w:div>
    <w:div w:id="223956169">
      <w:bodyDiv w:val="1"/>
      <w:marLeft w:val="0"/>
      <w:marRight w:val="0"/>
      <w:marTop w:val="0"/>
      <w:marBottom w:val="0"/>
      <w:divBdr>
        <w:top w:val="none" w:sz="0" w:space="0" w:color="auto"/>
        <w:left w:val="none" w:sz="0" w:space="0" w:color="auto"/>
        <w:bottom w:val="none" w:sz="0" w:space="0" w:color="auto"/>
        <w:right w:val="none" w:sz="0" w:space="0" w:color="auto"/>
      </w:divBdr>
    </w:div>
    <w:div w:id="226116444">
      <w:bodyDiv w:val="1"/>
      <w:marLeft w:val="0"/>
      <w:marRight w:val="0"/>
      <w:marTop w:val="0"/>
      <w:marBottom w:val="0"/>
      <w:divBdr>
        <w:top w:val="none" w:sz="0" w:space="0" w:color="auto"/>
        <w:left w:val="none" w:sz="0" w:space="0" w:color="auto"/>
        <w:bottom w:val="none" w:sz="0" w:space="0" w:color="auto"/>
        <w:right w:val="none" w:sz="0" w:space="0" w:color="auto"/>
      </w:divBdr>
    </w:div>
    <w:div w:id="227150880">
      <w:bodyDiv w:val="1"/>
      <w:marLeft w:val="0"/>
      <w:marRight w:val="0"/>
      <w:marTop w:val="0"/>
      <w:marBottom w:val="0"/>
      <w:divBdr>
        <w:top w:val="none" w:sz="0" w:space="0" w:color="auto"/>
        <w:left w:val="none" w:sz="0" w:space="0" w:color="auto"/>
        <w:bottom w:val="none" w:sz="0" w:space="0" w:color="auto"/>
        <w:right w:val="none" w:sz="0" w:space="0" w:color="auto"/>
      </w:divBdr>
    </w:div>
    <w:div w:id="227573049">
      <w:bodyDiv w:val="1"/>
      <w:marLeft w:val="0"/>
      <w:marRight w:val="0"/>
      <w:marTop w:val="0"/>
      <w:marBottom w:val="0"/>
      <w:divBdr>
        <w:top w:val="none" w:sz="0" w:space="0" w:color="auto"/>
        <w:left w:val="none" w:sz="0" w:space="0" w:color="auto"/>
        <w:bottom w:val="none" w:sz="0" w:space="0" w:color="auto"/>
        <w:right w:val="none" w:sz="0" w:space="0" w:color="auto"/>
      </w:divBdr>
    </w:div>
    <w:div w:id="228157198">
      <w:bodyDiv w:val="1"/>
      <w:marLeft w:val="0"/>
      <w:marRight w:val="0"/>
      <w:marTop w:val="0"/>
      <w:marBottom w:val="0"/>
      <w:divBdr>
        <w:top w:val="none" w:sz="0" w:space="0" w:color="auto"/>
        <w:left w:val="none" w:sz="0" w:space="0" w:color="auto"/>
        <w:bottom w:val="none" w:sz="0" w:space="0" w:color="auto"/>
        <w:right w:val="none" w:sz="0" w:space="0" w:color="auto"/>
      </w:divBdr>
    </w:div>
    <w:div w:id="231234904">
      <w:bodyDiv w:val="1"/>
      <w:marLeft w:val="0"/>
      <w:marRight w:val="0"/>
      <w:marTop w:val="0"/>
      <w:marBottom w:val="0"/>
      <w:divBdr>
        <w:top w:val="none" w:sz="0" w:space="0" w:color="auto"/>
        <w:left w:val="none" w:sz="0" w:space="0" w:color="auto"/>
        <w:bottom w:val="none" w:sz="0" w:space="0" w:color="auto"/>
        <w:right w:val="none" w:sz="0" w:space="0" w:color="auto"/>
      </w:divBdr>
    </w:div>
    <w:div w:id="231281149">
      <w:bodyDiv w:val="1"/>
      <w:marLeft w:val="0"/>
      <w:marRight w:val="0"/>
      <w:marTop w:val="0"/>
      <w:marBottom w:val="0"/>
      <w:divBdr>
        <w:top w:val="none" w:sz="0" w:space="0" w:color="auto"/>
        <w:left w:val="none" w:sz="0" w:space="0" w:color="auto"/>
        <w:bottom w:val="none" w:sz="0" w:space="0" w:color="auto"/>
        <w:right w:val="none" w:sz="0" w:space="0" w:color="auto"/>
      </w:divBdr>
    </w:div>
    <w:div w:id="232931831">
      <w:bodyDiv w:val="1"/>
      <w:marLeft w:val="0"/>
      <w:marRight w:val="0"/>
      <w:marTop w:val="0"/>
      <w:marBottom w:val="0"/>
      <w:divBdr>
        <w:top w:val="none" w:sz="0" w:space="0" w:color="auto"/>
        <w:left w:val="none" w:sz="0" w:space="0" w:color="auto"/>
        <w:bottom w:val="none" w:sz="0" w:space="0" w:color="auto"/>
        <w:right w:val="none" w:sz="0" w:space="0" w:color="auto"/>
      </w:divBdr>
    </w:div>
    <w:div w:id="234240467">
      <w:bodyDiv w:val="1"/>
      <w:marLeft w:val="0"/>
      <w:marRight w:val="0"/>
      <w:marTop w:val="0"/>
      <w:marBottom w:val="0"/>
      <w:divBdr>
        <w:top w:val="none" w:sz="0" w:space="0" w:color="auto"/>
        <w:left w:val="none" w:sz="0" w:space="0" w:color="auto"/>
        <w:bottom w:val="none" w:sz="0" w:space="0" w:color="auto"/>
        <w:right w:val="none" w:sz="0" w:space="0" w:color="auto"/>
      </w:divBdr>
    </w:div>
    <w:div w:id="235556970">
      <w:bodyDiv w:val="1"/>
      <w:marLeft w:val="0"/>
      <w:marRight w:val="0"/>
      <w:marTop w:val="0"/>
      <w:marBottom w:val="0"/>
      <w:divBdr>
        <w:top w:val="none" w:sz="0" w:space="0" w:color="auto"/>
        <w:left w:val="none" w:sz="0" w:space="0" w:color="auto"/>
        <w:bottom w:val="none" w:sz="0" w:space="0" w:color="auto"/>
        <w:right w:val="none" w:sz="0" w:space="0" w:color="auto"/>
      </w:divBdr>
    </w:div>
    <w:div w:id="235938113">
      <w:bodyDiv w:val="1"/>
      <w:marLeft w:val="0"/>
      <w:marRight w:val="0"/>
      <w:marTop w:val="0"/>
      <w:marBottom w:val="0"/>
      <w:divBdr>
        <w:top w:val="none" w:sz="0" w:space="0" w:color="auto"/>
        <w:left w:val="none" w:sz="0" w:space="0" w:color="auto"/>
        <w:bottom w:val="none" w:sz="0" w:space="0" w:color="auto"/>
        <w:right w:val="none" w:sz="0" w:space="0" w:color="auto"/>
      </w:divBdr>
    </w:div>
    <w:div w:id="236744499">
      <w:bodyDiv w:val="1"/>
      <w:marLeft w:val="0"/>
      <w:marRight w:val="0"/>
      <w:marTop w:val="0"/>
      <w:marBottom w:val="0"/>
      <w:divBdr>
        <w:top w:val="none" w:sz="0" w:space="0" w:color="auto"/>
        <w:left w:val="none" w:sz="0" w:space="0" w:color="auto"/>
        <w:bottom w:val="none" w:sz="0" w:space="0" w:color="auto"/>
        <w:right w:val="none" w:sz="0" w:space="0" w:color="auto"/>
      </w:divBdr>
    </w:div>
    <w:div w:id="236981611">
      <w:bodyDiv w:val="1"/>
      <w:marLeft w:val="0"/>
      <w:marRight w:val="0"/>
      <w:marTop w:val="0"/>
      <w:marBottom w:val="0"/>
      <w:divBdr>
        <w:top w:val="none" w:sz="0" w:space="0" w:color="auto"/>
        <w:left w:val="none" w:sz="0" w:space="0" w:color="auto"/>
        <w:bottom w:val="none" w:sz="0" w:space="0" w:color="auto"/>
        <w:right w:val="none" w:sz="0" w:space="0" w:color="auto"/>
      </w:divBdr>
    </w:div>
    <w:div w:id="237636552">
      <w:bodyDiv w:val="1"/>
      <w:marLeft w:val="0"/>
      <w:marRight w:val="0"/>
      <w:marTop w:val="0"/>
      <w:marBottom w:val="0"/>
      <w:divBdr>
        <w:top w:val="none" w:sz="0" w:space="0" w:color="auto"/>
        <w:left w:val="none" w:sz="0" w:space="0" w:color="auto"/>
        <w:bottom w:val="none" w:sz="0" w:space="0" w:color="auto"/>
        <w:right w:val="none" w:sz="0" w:space="0" w:color="auto"/>
      </w:divBdr>
    </w:div>
    <w:div w:id="237984256">
      <w:bodyDiv w:val="1"/>
      <w:marLeft w:val="0"/>
      <w:marRight w:val="0"/>
      <w:marTop w:val="0"/>
      <w:marBottom w:val="0"/>
      <w:divBdr>
        <w:top w:val="none" w:sz="0" w:space="0" w:color="auto"/>
        <w:left w:val="none" w:sz="0" w:space="0" w:color="auto"/>
        <w:bottom w:val="none" w:sz="0" w:space="0" w:color="auto"/>
        <w:right w:val="none" w:sz="0" w:space="0" w:color="auto"/>
      </w:divBdr>
    </w:div>
    <w:div w:id="238709114">
      <w:bodyDiv w:val="1"/>
      <w:marLeft w:val="0"/>
      <w:marRight w:val="0"/>
      <w:marTop w:val="0"/>
      <w:marBottom w:val="0"/>
      <w:divBdr>
        <w:top w:val="none" w:sz="0" w:space="0" w:color="auto"/>
        <w:left w:val="none" w:sz="0" w:space="0" w:color="auto"/>
        <w:bottom w:val="none" w:sz="0" w:space="0" w:color="auto"/>
        <w:right w:val="none" w:sz="0" w:space="0" w:color="auto"/>
      </w:divBdr>
    </w:div>
    <w:div w:id="243150331">
      <w:bodyDiv w:val="1"/>
      <w:marLeft w:val="0"/>
      <w:marRight w:val="0"/>
      <w:marTop w:val="0"/>
      <w:marBottom w:val="0"/>
      <w:divBdr>
        <w:top w:val="none" w:sz="0" w:space="0" w:color="auto"/>
        <w:left w:val="none" w:sz="0" w:space="0" w:color="auto"/>
        <w:bottom w:val="none" w:sz="0" w:space="0" w:color="auto"/>
        <w:right w:val="none" w:sz="0" w:space="0" w:color="auto"/>
      </w:divBdr>
    </w:div>
    <w:div w:id="243496804">
      <w:bodyDiv w:val="1"/>
      <w:marLeft w:val="0"/>
      <w:marRight w:val="0"/>
      <w:marTop w:val="0"/>
      <w:marBottom w:val="0"/>
      <w:divBdr>
        <w:top w:val="none" w:sz="0" w:space="0" w:color="auto"/>
        <w:left w:val="none" w:sz="0" w:space="0" w:color="auto"/>
        <w:bottom w:val="none" w:sz="0" w:space="0" w:color="auto"/>
        <w:right w:val="none" w:sz="0" w:space="0" w:color="auto"/>
      </w:divBdr>
    </w:div>
    <w:div w:id="245388534">
      <w:bodyDiv w:val="1"/>
      <w:marLeft w:val="0"/>
      <w:marRight w:val="0"/>
      <w:marTop w:val="0"/>
      <w:marBottom w:val="0"/>
      <w:divBdr>
        <w:top w:val="none" w:sz="0" w:space="0" w:color="auto"/>
        <w:left w:val="none" w:sz="0" w:space="0" w:color="auto"/>
        <w:bottom w:val="none" w:sz="0" w:space="0" w:color="auto"/>
        <w:right w:val="none" w:sz="0" w:space="0" w:color="auto"/>
      </w:divBdr>
    </w:div>
    <w:div w:id="247928279">
      <w:bodyDiv w:val="1"/>
      <w:marLeft w:val="0"/>
      <w:marRight w:val="0"/>
      <w:marTop w:val="0"/>
      <w:marBottom w:val="0"/>
      <w:divBdr>
        <w:top w:val="none" w:sz="0" w:space="0" w:color="auto"/>
        <w:left w:val="none" w:sz="0" w:space="0" w:color="auto"/>
        <w:bottom w:val="none" w:sz="0" w:space="0" w:color="auto"/>
        <w:right w:val="none" w:sz="0" w:space="0" w:color="auto"/>
      </w:divBdr>
    </w:div>
    <w:div w:id="248514200">
      <w:bodyDiv w:val="1"/>
      <w:marLeft w:val="0"/>
      <w:marRight w:val="0"/>
      <w:marTop w:val="0"/>
      <w:marBottom w:val="0"/>
      <w:divBdr>
        <w:top w:val="none" w:sz="0" w:space="0" w:color="auto"/>
        <w:left w:val="none" w:sz="0" w:space="0" w:color="auto"/>
        <w:bottom w:val="none" w:sz="0" w:space="0" w:color="auto"/>
        <w:right w:val="none" w:sz="0" w:space="0" w:color="auto"/>
      </w:divBdr>
    </w:div>
    <w:div w:id="250822461">
      <w:bodyDiv w:val="1"/>
      <w:marLeft w:val="0"/>
      <w:marRight w:val="0"/>
      <w:marTop w:val="0"/>
      <w:marBottom w:val="0"/>
      <w:divBdr>
        <w:top w:val="none" w:sz="0" w:space="0" w:color="auto"/>
        <w:left w:val="none" w:sz="0" w:space="0" w:color="auto"/>
        <w:bottom w:val="none" w:sz="0" w:space="0" w:color="auto"/>
        <w:right w:val="none" w:sz="0" w:space="0" w:color="auto"/>
      </w:divBdr>
    </w:div>
    <w:div w:id="252133416">
      <w:bodyDiv w:val="1"/>
      <w:marLeft w:val="0"/>
      <w:marRight w:val="0"/>
      <w:marTop w:val="0"/>
      <w:marBottom w:val="0"/>
      <w:divBdr>
        <w:top w:val="none" w:sz="0" w:space="0" w:color="auto"/>
        <w:left w:val="none" w:sz="0" w:space="0" w:color="auto"/>
        <w:bottom w:val="none" w:sz="0" w:space="0" w:color="auto"/>
        <w:right w:val="none" w:sz="0" w:space="0" w:color="auto"/>
      </w:divBdr>
    </w:div>
    <w:div w:id="253132124">
      <w:bodyDiv w:val="1"/>
      <w:marLeft w:val="0"/>
      <w:marRight w:val="0"/>
      <w:marTop w:val="0"/>
      <w:marBottom w:val="0"/>
      <w:divBdr>
        <w:top w:val="none" w:sz="0" w:space="0" w:color="auto"/>
        <w:left w:val="none" w:sz="0" w:space="0" w:color="auto"/>
        <w:bottom w:val="none" w:sz="0" w:space="0" w:color="auto"/>
        <w:right w:val="none" w:sz="0" w:space="0" w:color="auto"/>
      </w:divBdr>
    </w:div>
    <w:div w:id="254947293">
      <w:bodyDiv w:val="1"/>
      <w:marLeft w:val="0"/>
      <w:marRight w:val="0"/>
      <w:marTop w:val="0"/>
      <w:marBottom w:val="0"/>
      <w:divBdr>
        <w:top w:val="none" w:sz="0" w:space="0" w:color="auto"/>
        <w:left w:val="none" w:sz="0" w:space="0" w:color="auto"/>
        <w:bottom w:val="none" w:sz="0" w:space="0" w:color="auto"/>
        <w:right w:val="none" w:sz="0" w:space="0" w:color="auto"/>
      </w:divBdr>
    </w:div>
    <w:div w:id="256326379">
      <w:bodyDiv w:val="1"/>
      <w:marLeft w:val="0"/>
      <w:marRight w:val="0"/>
      <w:marTop w:val="0"/>
      <w:marBottom w:val="0"/>
      <w:divBdr>
        <w:top w:val="none" w:sz="0" w:space="0" w:color="auto"/>
        <w:left w:val="none" w:sz="0" w:space="0" w:color="auto"/>
        <w:bottom w:val="none" w:sz="0" w:space="0" w:color="auto"/>
        <w:right w:val="none" w:sz="0" w:space="0" w:color="auto"/>
      </w:divBdr>
    </w:div>
    <w:div w:id="256906522">
      <w:bodyDiv w:val="1"/>
      <w:marLeft w:val="0"/>
      <w:marRight w:val="0"/>
      <w:marTop w:val="0"/>
      <w:marBottom w:val="0"/>
      <w:divBdr>
        <w:top w:val="none" w:sz="0" w:space="0" w:color="auto"/>
        <w:left w:val="none" w:sz="0" w:space="0" w:color="auto"/>
        <w:bottom w:val="none" w:sz="0" w:space="0" w:color="auto"/>
        <w:right w:val="none" w:sz="0" w:space="0" w:color="auto"/>
      </w:divBdr>
    </w:div>
    <w:div w:id="257910622">
      <w:bodyDiv w:val="1"/>
      <w:marLeft w:val="0"/>
      <w:marRight w:val="0"/>
      <w:marTop w:val="0"/>
      <w:marBottom w:val="0"/>
      <w:divBdr>
        <w:top w:val="none" w:sz="0" w:space="0" w:color="auto"/>
        <w:left w:val="none" w:sz="0" w:space="0" w:color="auto"/>
        <w:bottom w:val="none" w:sz="0" w:space="0" w:color="auto"/>
        <w:right w:val="none" w:sz="0" w:space="0" w:color="auto"/>
      </w:divBdr>
    </w:div>
    <w:div w:id="258955548">
      <w:bodyDiv w:val="1"/>
      <w:marLeft w:val="0"/>
      <w:marRight w:val="0"/>
      <w:marTop w:val="0"/>
      <w:marBottom w:val="0"/>
      <w:divBdr>
        <w:top w:val="none" w:sz="0" w:space="0" w:color="auto"/>
        <w:left w:val="none" w:sz="0" w:space="0" w:color="auto"/>
        <w:bottom w:val="none" w:sz="0" w:space="0" w:color="auto"/>
        <w:right w:val="none" w:sz="0" w:space="0" w:color="auto"/>
      </w:divBdr>
    </w:div>
    <w:div w:id="260381849">
      <w:bodyDiv w:val="1"/>
      <w:marLeft w:val="0"/>
      <w:marRight w:val="0"/>
      <w:marTop w:val="0"/>
      <w:marBottom w:val="0"/>
      <w:divBdr>
        <w:top w:val="none" w:sz="0" w:space="0" w:color="auto"/>
        <w:left w:val="none" w:sz="0" w:space="0" w:color="auto"/>
        <w:bottom w:val="none" w:sz="0" w:space="0" w:color="auto"/>
        <w:right w:val="none" w:sz="0" w:space="0" w:color="auto"/>
      </w:divBdr>
    </w:div>
    <w:div w:id="261645119">
      <w:bodyDiv w:val="1"/>
      <w:marLeft w:val="0"/>
      <w:marRight w:val="0"/>
      <w:marTop w:val="0"/>
      <w:marBottom w:val="0"/>
      <w:divBdr>
        <w:top w:val="none" w:sz="0" w:space="0" w:color="auto"/>
        <w:left w:val="none" w:sz="0" w:space="0" w:color="auto"/>
        <w:bottom w:val="none" w:sz="0" w:space="0" w:color="auto"/>
        <w:right w:val="none" w:sz="0" w:space="0" w:color="auto"/>
      </w:divBdr>
    </w:div>
    <w:div w:id="262955642">
      <w:bodyDiv w:val="1"/>
      <w:marLeft w:val="0"/>
      <w:marRight w:val="0"/>
      <w:marTop w:val="0"/>
      <w:marBottom w:val="0"/>
      <w:divBdr>
        <w:top w:val="none" w:sz="0" w:space="0" w:color="auto"/>
        <w:left w:val="none" w:sz="0" w:space="0" w:color="auto"/>
        <w:bottom w:val="none" w:sz="0" w:space="0" w:color="auto"/>
        <w:right w:val="none" w:sz="0" w:space="0" w:color="auto"/>
      </w:divBdr>
    </w:div>
    <w:div w:id="263343183">
      <w:bodyDiv w:val="1"/>
      <w:marLeft w:val="0"/>
      <w:marRight w:val="0"/>
      <w:marTop w:val="0"/>
      <w:marBottom w:val="0"/>
      <w:divBdr>
        <w:top w:val="none" w:sz="0" w:space="0" w:color="auto"/>
        <w:left w:val="none" w:sz="0" w:space="0" w:color="auto"/>
        <w:bottom w:val="none" w:sz="0" w:space="0" w:color="auto"/>
        <w:right w:val="none" w:sz="0" w:space="0" w:color="auto"/>
      </w:divBdr>
    </w:div>
    <w:div w:id="263877455">
      <w:bodyDiv w:val="1"/>
      <w:marLeft w:val="0"/>
      <w:marRight w:val="0"/>
      <w:marTop w:val="0"/>
      <w:marBottom w:val="0"/>
      <w:divBdr>
        <w:top w:val="none" w:sz="0" w:space="0" w:color="auto"/>
        <w:left w:val="none" w:sz="0" w:space="0" w:color="auto"/>
        <w:bottom w:val="none" w:sz="0" w:space="0" w:color="auto"/>
        <w:right w:val="none" w:sz="0" w:space="0" w:color="auto"/>
      </w:divBdr>
    </w:div>
    <w:div w:id="264307179">
      <w:bodyDiv w:val="1"/>
      <w:marLeft w:val="0"/>
      <w:marRight w:val="0"/>
      <w:marTop w:val="0"/>
      <w:marBottom w:val="0"/>
      <w:divBdr>
        <w:top w:val="none" w:sz="0" w:space="0" w:color="auto"/>
        <w:left w:val="none" w:sz="0" w:space="0" w:color="auto"/>
        <w:bottom w:val="none" w:sz="0" w:space="0" w:color="auto"/>
        <w:right w:val="none" w:sz="0" w:space="0" w:color="auto"/>
      </w:divBdr>
    </w:div>
    <w:div w:id="264771376">
      <w:bodyDiv w:val="1"/>
      <w:marLeft w:val="0"/>
      <w:marRight w:val="0"/>
      <w:marTop w:val="0"/>
      <w:marBottom w:val="0"/>
      <w:divBdr>
        <w:top w:val="none" w:sz="0" w:space="0" w:color="auto"/>
        <w:left w:val="none" w:sz="0" w:space="0" w:color="auto"/>
        <w:bottom w:val="none" w:sz="0" w:space="0" w:color="auto"/>
        <w:right w:val="none" w:sz="0" w:space="0" w:color="auto"/>
      </w:divBdr>
    </w:div>
    <w:div w:id="265625263">
      <w:bodyDiv w:val="1"/>
      <w:marLeft w:val="0"/>
      <w:marRight w:val="0"/>
      <w:marTop w:val="0"/>
      <w:marBottom w:val="0"/>
      <w:divBdr>
        <w:top w:val="none" w:sz="0" w:space="0" w:color="auto"/>
        <w:left w:val="none" w:sz="0" w:space="0" w:color="auto"/>
        <w:bottom w:val="none" w:sz="0" w:space="0" w:color="auto"/>
        <w:right w:val="none" w:sz="0" w:space="0" w:color="auto"/>
      </w:divBdr>
    </w:div>
    <w:div w:id="267809292">
      <w:bodyDiv w:val="1"/>
      <w:marLeft w:val="0"/>
      <w:marRight w:val="0"/>
      <w:marTop w:val="0"/>
      <w:marBottom w:val="0"/>
      <w:divBdr>
        <w:top w:val="none" w:sz="0" w:space="0" w:color="auto"/>
        <w:left w:val="none" w:sz="0" w:space="0" w:color="auto"/>
        <w:bottom w:val="none" w:sz="0" w:space="0" w:color="auto"/>
        <w:right w:val="none" w:sz="0" w:space="0" w:color="auto"/>
      </w:divBdr>
    </w:div>
    <w:div w:id="267856906">
      <w:bodyDiv w:val="1"/>
      <w:marLeft w:val="0"/>
      <w:marRight w:val="0"/>
      <w:marTop w:val="0"/>
      <w:marBottom w:val="0"/>
      <w:divBdr>
        <w:top w:val="none" w:sz="0" w:space="0" w:color="auto"/>
        <w:left w:val="none" w:sz="0" w:space="0" w:color="auto"/>
        <w:bottom w:val="none" w:sz="0" w:space="0" w:color="auto"/>
        <w:right w:val="none" w:sz="0" w:space="0" w:color="auto"/>
      </w:divBdr>
    </w:div>
    <w:div w:id="269318749">
      <w:bodyDiv w:val="1"/>
      <w:marLeft w:val="0"/>
      <w:marRight w:val="0"/>
      <w:marTop w:val="0"/>
      <w:marBottom w:val="0"/>
      <w:divBdr>
        <w:top w:val="none" w:sz="0" w:space="0" w:color="auto"/>
        <w:left w:val="none" w:sz="0" w:space="0" w:color="auto"/>
        <w:bottom w:val="none" w:sz="0" w:space="0" w:color="auto"/>
        <w:right w:val="none" w:sz="0" w:space="0" w:color="auto"/>
      </w:divBdr>
    </w:div>
    <w:div w:id="269969621">
      <w:bodyDiv w:val="1"/>
      <w:marLeft w:val="0"/>
      <w:marRight w:val="0"/>
      <w:marTop w:val="0"/>
      <w:marBottom w:val="0"/>
      <w:divBdr>
        <w:top w:val="none" w:sz="0" w:space="0" w:color="auto"/>
        <w:left w:val="none" w:sz="0" w:space="0" w:color="auto"/>
        <w:bottom w:val="none" w:sz="0" w:space="0" w:color="auto"/>
        <w:right w:val="none" w:sz="0" w:space="0" w:color="auto"/>
      </w:divBdr>
    </w:div>
    <w:div w:id="270935107">
      <w:bodyDiv w:val="1"/>
      <w:marLeft w:val="0"/>
      <w:marRight w:val="0"/>
      <w:marTop w:val="0"/>
      <w:marBottom w:val="0"/>
      <w:divBdr>
        <w:top w:val="none" w:sz="0" w:space="0" w:color="auto"/>
        <w:left w:val="none" w:sz="0" w:space="0" w:color="auto"/>
        <w:bottom w:val="none" w:sz="0" w:space="0" w:color="auto"/>
        <w:right w:val="none" w:sz="0" w:space="0" w:color="auto"/>
      </w:divBdr>
    </w:div>
    <w:div w:id="271129466">
      <w:bodyDiv w:val="1"/>
      <w:marLeft w:val="0"/>
      <w:marRight w:val="0"/>
      <w:marTop w:val="0"/>
      <w:marBottom w:val="0"/>
      <w:divBdr>
        <w:top w:val="none" w:sz="0" w:space="0" w:color="auto"/>
        <w:left w:val="none" w:sz="0" w:space="0" w:color="auto"/>
        <w:bottom w:val="none" w:sz="0" w:space="0" w:color="auto"/>
        <w:right w:val="none" w:sz="0" w:space="0" w:color="auto"/>
      </w:divBdr>
    </w:div>
    <w:div w:id="271285692">
      <w:bodyDiv w:val="1"/>
      <w:marLeft w:val="0"/>
      <w:marRight w:val="0"/>
      <w:marTop w:val="0"/>
      <w:marBottom w:val="0"/>
      <w:divBdr>
        <w:top w:val="none" w:sz="0" w:space="0" w:color="auto"/>
        <w:left w:val="none" w:sz="0" w:space="0" w:color="auto"/>
        <w:bottom w:val="none" w:sz="0" w:space="0" w:color="auto"/>
        <w:right w:val="none" w:sz="0" w:space="0" w:color="auto"/>
      </w:divBdr>
    </w:div>
    <w:div w:id="271473797">
      <w:bodyDiv w:val="1"/>
      <w:marLeft w:val="0"/>
      <w:marRight w:val="0"/>
      <w:marTop w:val="0"/>
      <w:marBottom w:val="0"/>
      <w:divBdr>
        <w:top w:val="none" w:sz="0" w:space="0" w:color="auto"/>
        <w:left w:val="none" w:sz="0" w:space="0" w:color="auto"/>
        <w:bottom w:val="none" w:sz="0" w:space="0" w:color="auto"/>
        <w:right w:val="none" w:sz="0" w:space="0" w:color="auto"/>
      </w:divBdr>
    </w:div>
    <w:div w:id="272368066">
      <w:bodyDiv w:val="1"/>
      <w:marLeft w:val="0"/>
      <w:marRight w:val="0"/>
      <w:marTop w:val="0"/>
      <w:marBottom w:val="0"/>
      <w:divBdr>
        <w:top w:val="none" w:sz="0" w:space="0" w:color="auto"/>
        <w:left w:val="none" w:sz="0" w:space="0" w:color="auto"/>
        <w:bottom w:val="none" w:sz="0" w:space="0" w:color="auto"/>
        <w:right w:val="none" w:sz="0" w:space="0" w:color="auto"/>
      </w:divBdr>
    </w:div>
    <w:div w:id="274287506">
      <w:bodyDiv w:val="1"/>
      <w:marLeft w:val="0"/>
      <w:marRight w:val="0"/>
      <w:marTop w:val="0"/>
      <w:marBottom w:val="0"/>
      <w:divBdr>
        <w:top w:val="none" w:sz="0" w:space="0" w:color="auto"/>
        <w:left w:val="none" w:sz="0" w:space="0" w:color="auto"/>
        <w:bottom w:val="none" w:sz="0" w:space="0" w:color="auto"/>
        <w:right w:val="none" w:sz="0" w:space="0" w:color="auto"/>
      </w:divBdr>
    </w:div>
    <w:div w:id="275522346">
      <w:bodyDiv w:val="1"/>
      <w:marLeft w:val="0"/>
      <w:marRight w:val="0"/>
      <w:marTop w:val="0"/>
      <w:marBottom w:val="0"/>
      <w:divBdr>
        <w:top w:val="none" w:sz="0" w:space="0" w:color="auto"/>
        <w:left w:val="none" w:sz="0" w:space="0" w:color="auto"/>
        <w:bottom w:val="none" w:sz="0" w:space="0" w:color="auto"/>
        <w:right w:val="none" w:sz="0" w:space="0" w:color="auto"/>
      </w:divBdr>
    </w:div>
    <w:div w:id="276374778">
      <w:bodyDiv w:val="1"/>
      <w:marLeft w:val="0"/>
      <w:marRight w:val="0"/>
      <w:marTop w:val="0"/>
      <w:marBottom w:val="0"/>
      <w:divBdr>
        <w:top w:val="none" w:sz="0" w:space="0" w:color="auto"/>
        <w:left w:val="none" w:sz="0" w:space="0" w:color="auto"/>
        <w:bottom w:val="none" w:sz="0" w:space="0" w:color="auto"/>
        <w:right w:val="none" w:sz="0" w:space="0" w:color="auto"/>
      </w:divBdr>
    </w:div>
    <w:div w:id="276916376">
      <w:bodyDiv w:val="1"/>
      <w:marLeft w:val="0"/>
      <w:marRight w:val="0"/>
      <w:marTop w:val="0"/>
      <w:marBottom w:val="0"/>
      <w:divBdr>
        <w:top w:val="none" w:sz="0" w:space="0" w:color="auto"/>
        <w:left w:val="none" w:sz="0" w:space="0" w:color="auto"/>
        <w:bottom w:val="none" w:sz="0" w:space="0" w:color="auto"/>
        <w:right w:val="none" w:sz="0" w:space="0" w:color="auto"/>
      </w:divBdr>
    </w:div>
    <w:div w:id="277957919">
      <w:bodyDiv w:val="1"/>
      <w:marLeft w:val="0"/>
      <w:marRight w:val="0"/>
      <w:marTop w:val="0"/>
      <w:marBottom w:val="0"/>
      <w:divBdr>
        <w:top w:val="none" w:sz="0" w:space="0" w:color="auto"/>
        <w:left w:val="none" w:sz="0" w:space="0" w:color="auto"/>
        <w:bottom w:val="none" w:sz="0" w:space="0" w:color="auto"/>
        <w:right w:val="none" w:sz="0" w:space="0" w:color="auto"/>
      </w:divBdr>
    </w:div>
    <w:div w:id="278604467">
      <w:bodyDiv w:val="1"/>
      <w:marLeft w:val="0"/>
      <w:marRight w:val="0"/>
      <w:marTop w:val="0"/>
      <w:marBottom w:val="0"/>
      <w:divBdr>
        <w:top w:val="none" w:sz="0" w:space="0" w:color="auto"/>
        <w:left w:val="none" w:sz="0" w:space="0" w:color="auto"/>
        <w:bottom w:val="none" w:sz="0" w:space="0" w:color="auto"/>
        <w:right w:val="none" w:sz="0" w:space="0" w:color="auto"/>
      </w:divBdr>
    </w:div>
    <w:div w:id="278877818">
      <w:bodyDiv w:val="1"/>
      <w:marLeft w:val="0"/>
      <w:marRight w:val="0"/>
      <w:marTop w:val="0"/>
      <w:marBottom w:val="0"/>
      <w:divBdr>
        <w:top w:val="none" w:sz="0" w:space="0" w:color="auto"/>
        <w:left w:val="none" w:sz="0" w:space="0" w:color="auto"/>
        <w:bottom w:val="none" w:sz="0" w:space="0" w:color="auto"/>
        <w:right w:val="none" w:sz="0" w:space="0" w:color="auto"/>
      </w:divBdr>
    </w:div>
    <w:div w:id="284624627">
      <w:bodyDiv w:val="1"/>
      <w:marLeft w:val="0"/>
      <w:marRight w:val="0"/>
      <w:marTop w:val="0"/>
      <w:marBottom w:val="0"/>
      <w:divBdr>
        <w:top w:val="none" w:sz="0" w:space="0" w:color="auto"/>
        <w:left w:val="none" w:sz="0" w:space="0" w:color="auto"/>
        <w:bottom w:val="none" w:sz="0" w:space="0" w:color="auto"/>
        <w:right w:val="none" w:sz="0" w:space="0" w:color="auto"/>
      </w:divBdr>
    </w:div>
    <w:div w:id="284653173">
      <w:bodyDiv w:val="1"/>
      <w:marLeft w:val="0"/>
      <w:marRight w:val="0"/>
      <w:marTop w:val="0"/>
      <w:marBottom w:val="0"/>
      <w:divBdr>
        <w:top w:val="none" w:sz="0" w:space="0" w:color="auto"/>
        <w:left w:val="none" w:sz="0" w:space="0" w:color="auto"/>
        <w:bottom w:val="none" w:sz="0" w:space="0" w:color="auto"/>
        <w:right w:val="none" w:sz="0" w:space="0" w:color="auto"/>
      </w:divBdr>
    </w:div>
    <w:div w:id="284695525">
      <w:bodyDiv w:val="1"/>
      <w:marLeft w:val="0"/>
      <w:marRight w:val="0"/>
      <w:marTop w:val="0"/>
      <w:marBottom w:val="0"/>
      <w:divBdr>
        <w:top w:val="none" w:sz="0" w:space="0" w:color="auto"/>
        <w:left w:val="none" w:sz="0" w:space="0" w:color="auto"/>
        <w:bottom w:val="none" w:sz="0" w:space="0" w:color="auto"/>
        <w:right w:val="none" w:sz="0" w:space="0" w:color="auto"/>
      </w:divBdr>
    </w:div>
    <w:div w:id="284966324">
      <w:bodyDiv w:val="1"/>
      <w:marLeft w:val="0"/>
      <w:marRight w:val="0"/>
      <w:marTop w:val="0"/>
      <w:marBottom w:val="0"/>
      <w:divBdr>
        <w:top w:val="none" w:sz="0" w:space="0" w:color="auto"/>
        <w:left w:val="none" w:sz="0" w:space="0" w:color="auto"/>
        <w:bottom w:val="none" w:sz="0" w:space="0" w:color="auto"/>
        <w:right w:val="none" w:sz="0" w:space="0" w:color="auto"/>
      </w:divBdr>
    </w:div>
    <w:div w:id="286399742">
      <w:bodyDiv w:val="1"/>
      <w:marLeft w:val="0"/>
      <w:marRight w:val="0"/>
      <w:marTop w:val="0"/>
      <w:marBottom w:val="0"/>
      <w:divBdr>
        <w:top w:val="none" w:sz="0" w:space="0" w:color="auto"/>
        <w:left w:val="none" w:sz="0" w:space="0" w:color="auto"/>
        <w:bottom w:val="none" w:sz="0" w:space="0" w:color="auto"/>
        <w:right w:val="none" w:sz="0" w:space="0" w:color="auto"/>
      </w:divBdr>
    </w:div>
    <w:div w:id="290207835">
      <w:bodyDiv w:val="1"/>
      <w:marLeft w:val="0"/>
      <w:marRight w:val="0"/>
      <w:marTop w:val="0"/>
      <w:marBottom w:val="0"/>
      <w:divBdr>
        <w:top w:val="none" w:sz="0" w:space="0" w:color="auto"/>
        <w:left w:val="none" w:sz="0" w:space="0" w:color="auto"/>
        <w:bottom w:val="none" w:sz="0" w:space="0" w:color="auto"/>
        <w:right w:val="none" w:sz="0" w:space="0" w:color="auto"/>
      </w:divBdr>
    </w:div>
    <w:div w:id="291791336">
      <w:bodyDiv w:val="1"/>
      <w:marLeft w:val="0"/>
      <w:marRight w:val="0"/>
      <w:marTop w:val="0"/>
      <w:marBottom w:val="0"/>
      <w:divBdr>
        <w:top w:val="none" w:sz="0" w:space="0" w:color="auto"/>
        <w:left w:val="none" w:sz="0" w:space="0" w:color="auto"/>
        <w:bottom w:val="none" w:sz="0" w:space="0" w:color="auto"/>
        <w:right w:val="none" w:sz="0" w:space="0" w:color="auto"/>
      </w:divBdr>
    </w:div>
    <w:div w:id="292684723">
      <w:bodyDiv w:val="1"/>
      <w:marLeft w:val="0"/>
      <w:marRight w:val="0"/>
      <w:marTop w:val="0"/>
      <w:marBottom w:val="0"/>
      <w:divBdr>
        <w:top w:val="none" w:sz="0" w:space="0" w:color="auto"/>
        <w:left w:val="none" w:sz="0" w:space="0" w:color="auto"/>
        <w:bottom w:val="none" w:sz="0" w:space="0" w:color="auto"/>
        <w:right w:val="none" w:sz="0" w:space="0" w:color="auto"/>
      </w:divBdr>
    </w:div>
    <w:div w:id="292715104">
      <w:bodyDiv w:val="1"/>
      <w:marLeft w:val="0"/>
      <w:marRight w:val="0"/>
      <w:marTop w:val="0"/>
      <w:marBottom w:val="0"/>
      <w:divBdr>
        <w:top w:val="none" w:sz="0" w:space="0" w:color="auto"/>
        <w:left w:val="none" w:sz="0" w:space="0" w:color="auto"/>
        <w:bottom w:val="none" w:sz="0" w:space="0" w:color="auto"/>
        <w:right w:val="none" w:sz="0" w:space="0" w:color="auto"/>
      </w:divBdr>
    </w:div>
    <w:div w:id="292907217">
      <w:bodyDiv w:val="1"/>
      <w:marLeft w:val="0"/>
      <w:marRight w:val="0"/>
      <w:marTop w:val="0"/>
      <w:marBottom w:val="0"/>
      <w:divBdr>
        <w:top w:val="none" w:sz="0" w:space="0" w:color="auto"/>
        <w:left w:val="none" w:sz="0" w:space="0" w:color="auto"/>
        <w:bottom w:val="none" w:sz="0" w:space="0" w:color="auto"/>
        <w:right w:val="none" w:sz="0" w:space="0" w:color="auto"/>
      </w:divBdr>
    </w:div>
    <w:div w:id="294650121">
      <w:bodyDiv w:val="1"/>
      <w:marLeft w:val="0"/>
      <w:marRight w:val="0"/>
      <w:marTop w:val="0"/>
      <w:marBottom w:val="0"/>
      <w:divBdr>
        <w:top w:val="none" w:sz="0" w:space="0" w:color="auto"/>
        <w:left w:val="none" w:sz="0" w:space="0" w:color="auto"/>
        <w:bottom w:val="none" w:sz="0" w:space="0" w:color="auto"/>
        <w:right w:val="none" w:sz="0" w:space="0" w:color="auto"/>
      </w:divBdr>
    </w:div>
    <w:div w:id="294725439">
      <w:bodyDiv w:val="1"/>
      <w:marLeft w:val="0"/>
      <w:marRight w:val="0"/>
      <w:marTop w:val="0"/>
      <w:marBottom w:val="0"/>
      <w:divBdr>
        <w:top w:val="none" w:sz="0" w:space="0" w:color="auto"/>
        <w:left w:val="none" w:sz="0" w:space="0" w:color="auto"/>
        <w:bottom w:val="none" w:sz="0" w:space="0" w:color="auto"/>
        <w:right w:val="none" w:sz="0" w:space="0" w:color="auto"/>
      </w:divBdr>
    </w:div>
    <w:div w:id="295372831">
      <w:bodyDiv w:val="1"/>
      <w:marLeft w:val="0"/>
      <w:marRight w:val="0"/>
      <w:marTop w:val="0"/>
      <w:marBottom w:val="0"/>
      <w:divBdr>
        <w:top w:val="none" w:sz="0" w:space="0" w:color="auto"/>
        <w:left w:val="none" w:sz="0" w:space="0" w:color="auto"/>
        <w:bottom w:val="none" w:sz="0" w:space="0" w:color="auto"/>
        <w:right w:val="none" w:sz="0" w:space="0" w:color="auto"/>
      </w:divBdr>
    </w:div>
    <w:div w:id="295911939">
      <w:bodyDiv w:val="1"/>
      <w:marLeft w:val="0"/>
      <w:marRight w:val="0"/>
      <w:marTop w:val="0"/>
      <w:marBottom w:val="0"/>
      <w:divBdr>
        <w:top w:val="none" w:sz="0" w:space="0" w:color="auto"/>
        <w:left w:val="none" w:sz="0" w:space="0" w:color="auto"/>
        <w:bottom w:val="none" w:sz="0" w:space="0" w:color="auto"/>
        <w:right w:val="none" w:sz="0" w:space="0" w:color="auto"/>
      </w:divBdr>
    </w:div>
    <w:div w:id="296226072">
      <w:bodyDiv w:val="1"/>
      <w:marLeft w:val="0"/>
      <w:marRight w:val="0"/>
      <w:marTop w:val="0"/>
      <w:marBottom w:val="0"/>
      <w:divBdr>
        <w:top w:val="none" w:sz="0" w:space="0" w:color="auto"/>
        <w:left w:val="none" w:sz="0" w:space="0" w:color="auto"/>
        <w:bottom w:val="none" w:sz="0" w:space="0" w:color="auto"/>
        <w:right w:val="none" w:sz="0" w:space="0" w:color="auto"/>
      </w:divBdr>
    </w:div>
    <w:div w:id="296885064">
      <w:bodyDiv w:val="1"/>
      <w:marLeft w:val="0"/>
      <w:marRight w:val="0"/>
      <w:marTop w:val="0"/>
      <w:marBottom w:val="0"/>
      <w:divBdr>
        <w:top w:val="none" w:sz="0" w:space="0" w:color="auto"/>
        <w:left w:val="none" w:sz="0" w:space="0" w:color="auto"/>
        <w:bottom w:val="none" w:sz="0" w:space="0" w:color="auto"/>
        <w:right w:val="none" w:sz="0" w:space="0" w:color="auto"/>
      </w:divBdr>
    </w:div>
    <w:div w:id="298145780">
      <w:bodyDiv w:val="1"/>
      <w:marLeft w:val="0"/>
      <w:marRight w:val="0"/>
      <w:marTop w:val="0"/>
      <w:marBottom w:val="0"/>
      <w:divBdr>
        <w:top w:val="none" w:sz="0" w:space="0" w:color="auto"/>
        <w:left w:val="none" w:sz="0" w:space="0" w:color="auto"/>
        <w:bottom w:val="none" w:sz="0" w:space="0" w:color="auto"/>
        <w:right w:val="none" w:sz="0" w:space="0" w:color="auto"/>
      </w:divBdr>
    </w:div>
    <w:div w:id="298999660">
      <w:bodyDiv w:val="1"/>
      <w:marLeft w:val="0"/>
      <w:marRight w:val="0"/>
      <w:marTop w:val="0"/>
      <w:marBottom w:val="0"/>
      <w:divBdr>
        <w:top w:val="none" w:sz="0" w:space="0" w:color="auto"/>
        <w:left w:val="none" w:sz="0" w:space="0" w:color="auto"/>
        <w:bottom w:val="none" w:sz="0" w:space="0" w:color="auto"/>
        <w:right w:val="none" w:sz="0" w:space="0" w:color="auto"/>
      </w:divBdr>
    </w:div>
    <w:div w:id="299043345">
      <w:bodyDiv w:val="1"/>
      <w:marLeft w:val="0"/>
      <w:marRight w:val="0"/>
      <w:marTop w:val="0"/>
      <w:marBottom w:val="0"/>
      <w:divBdr>
        <w:top w:val="none" w:sz="0" w:space="0" w:color="auto"/>
        <w:left w:val="none" w:sz="0" w:space="0" w:color="auto"/>
        <w:bottom w:val="none" w:sz="0" w:space="0" w:color="auto"/>
        <w:right w:val="none" w:sz="0" w:space="0" w:color="auto"/>
      </w:divBdr>
    </w:div>
    <w:div w:id="299923503">
      <w:bodyDiv w:val="1"/>
      <w:marLeft w:val="0"/>
      <w:marRight w:val="0"/>
      <w:marTop w:val="0"/>
      <w:marBottom w:val="0"/>
      <w:divBdr>
        <w:top w:val="none" w:sz="0" w:space="0" w:color="auto"/>
        <w:left w:val="none" w:sz="0" w:space="0" w:color="auto"/>
        <w:bottom w:val="none" w:sz="0" w:space="0" w:color="auto"/>
        <w:right w:val="none" w:sz="0" w:space="0" w:color="auto"/>
      </w:divBdr>
    </w:div>
    <w:div w:id="300427656">
      <w:bodyDiv w:val="1"/>
      <w:marLeft w:val="0"/>
      <w:marRight w:val="0"/>
      <w:marTop w:val="0"/>
      <w:marBottom w:val="0"/>
      <w:divBdr>
        <w:top w:val="none" w:sz="0" w:space="0" w:color="auto"/>
        <w:left w:val="none" w:sz="0" w:space="0" w:color="auto"/>
        <w:bottom w:val="none" w:sz="0" w:space="0" w:color="auto"/>
        <w:right w:val="none" w:sz="0" w:space="0" w:color="auto"/>
      </w:divBdr>
    </w:div>
    <w:div w:id="303778211">
      <w:bodyDiv w:val="1"/>
      <w:marLeft w:val="0"/>
      <w:marRight w:val="0"/>
      <w:marTop w:val="0"/>
      <w:marBottom w:val="0"/>
      <w:divBdr>
        <w:top w:val="none" w:sz="0" w:space="0" w:color="auto"/>
        <w:left w:val="none" w:sz="0" w:space="0" w:color="auto"/>
        <w:bottom w:val="none" w:sz="0" w:space="0" w:color="auto"/>
        <w:right w:val="none" w:sz="0" w:space="0" w:color="auto"/>
      </w:divBdr>
    </w:div>
    <w:div w:id="304089630">
      <w:bodyDiv w:val="1"/>
      <w:marLeft w:val="0"/>
      <w:marRight w:val="0"/>
      <w:marTop w:val="0"/>
      <w:marBottom w:val="0"/>
      <w:divBdr>
        <w:top w:val="none" w:sz="0" w:space="0" w:color="auto"/>
        <w:left w:val="none" w:sz="0" w:space="0" w:color="auto"/>
        <w:bottom w:val="none" w:sz="0" w:space="0" w:color="auto"/>
        <w:right w:val="none" w:sz="0" w:space="0" w:color="auto"/>
      </w:divBdr>
    </w:div>
    <w:div w:id="304284616">
      <w:bodyDiv w:val="1"/>
      <w:marLeft w:val="0"/>
      <w:marRight w:val="0"/>
      <w:marTop w:val="0"/>
      <w:marBottom w:val="0"/>
      <w:divBdr>
        <w:top w:val="none" w:sz="0" w:space="0" w:color="auto"/>
        <w:left w:val="none" w:sz="0" w:space="0" w:color="auto"/>
        <w:bottom w:val="none" w:sz="0" w:space="0" w:color="auto"/>
        <w:right w:val="none" w:sz="0" w:space="0" w:color="auto"/>
      </w:divBdr>
    </w:div>
    <w:div w:id="305403784">
      <w:bodyDiv w:val="1"/>
      <w:marLeft w:val="0"/>
      <w:marRight w:val="0"/>
      <w:marTop w:val="0"/>
      <w:marBottom w:val="0"/>
      <w:divBdr>
        <w:top w:val="none" w:sz="0" w:space="0" w:color="auto"/>
        <w:left w:val="none" w:sz="0" w:space="0" w:color="auto"/>
        <w:bottom w:val="none" w:sz="0" w:space="0" w:color="auto"/>
        <w:right w:val="none" w:sz="0" w:space="0" w:color="auto"/>
      </w:divBdr>
    </w:div>
    <w:div w:id="305664396">
      <w:bodyDiv w:val="1"/>
      <w:marLeft w:val="0"/>
      <w:marRight w:val="0"/>
      <w:marTop w:val="0"/>
      <w:marBottom w:val="0"/>
      <w:divBdr>
        <w:top w:val="none" w:sz="0" w:space="0" w:color="auto"/>
        <w:left w:val="none" w:sz="0" w:space="0" w:color="auto"/>
        <w:bottom w:val="none" w:sz="0" w:space="0" w:color="auto"/>
        <w:right w:val="none" w:sz="0" w:space="0" w:color="auto"/>
      </w:divBdr>
    </w:div>
    <w:div w:id="305743222">
      <w:bodyDiv w:val="1"/>
      <w:marLeft w:val="0"/>
      <w:marRight w:val="0"/>
      <w:marTop w:val="0"/>
      <w:marBottom w:val="0"/>
      <w:divBdr>
        <w:top w:val="none" w:sz="0" w:space="0" w:color="auto"/>
        <w:left w:val="none" w:sz="0" w:space="0" w:color="auto"/>
        <w:bottom w:val="none" w:sz="0" w:space="0" w:color="auto"/>
        <w:right w:val="none" w:sz="0" w:space="0" w:color="auto"/>
      </w:divBdr>
    </w:div>
    <w:div w:id="307129214">
      <w:bodyDiv w:val="1"/>
      <w:marLeft w:val="0"/>
      <w:marRight w:val="0"/>
      <w:marTop w:val="0"/>
      <w:marBottom w:val="0"/>
      <w:divBdr>
        <w:top w:val="none" w:sz="0" w:space="0" w:color="auto"/>
        <w:left w:val="none" w:sz="0" w:space="0" w:color="auto"/>
        <w:bottom w:val="none" w:sz="0" w:space="0" w:color="auto"/>
        <w:right w:val="none" w:sz="0" w:space="0" w:color="auto"/>
      </w:divBdr>
    </w:div>
    <w:div w:id="307369780">
      <w:bodyDiv w:val="1"/>
      <w:marLeft w:val="0"/>
      <w:marRight w:val="0"/>
      <w:marTop w:val="0"/>
      <w:marBottom w:val="0"/>
      <w:divBdr>
        <w:top w:val="none" w:sz="0" w:space="0" w:color="auto"/>
        <w:left w:val="none" w:sz="0" w:space="0" w:color="auto"/>
        <w:bottom w:val="none" w:sz="0" w:space="0" w:color="auto"/>
        <w:right w:val="none" w:sz="0" w:space="0" w:color="auto"/>
      </w:divBdr>
    </w:div>
    <w:div w:id="308248090">
      <w:bodyDiv w:val="1"/>
      <w:marLeft w:val="0"/>
      <w:marRight w:val="0"/>
      <w:marTop w:val="0"/>
      <w:marBottom w:val="0"/>
      <w:divBdr>
        <w:top w:val="none" w:sz="0" w:space="0" w:color="auto"/>
        <w:left w:val="none" w:sz="0" w:space="0" w:color="auto"/>
        <w:bottom w:val="none" w:sz="0" w:space="0" w:color="auto"/>
        <w:right w:val="none" w:sz="0" w:space="0" w:color="auto"/>
      </w:divBdr>
    </w:div>
    <w:div w:id="308437631">
      <w:bodyDiv w:val="1"/>
      <w:marLeft w:val="0"/>
      <w:marRight w:val="0"/>
      <w:marTop w:val="0"/>
      <w:marBottom w:val="0"/>
      <w:divBdr>
        <w:top w:val="none" w:sz="0" w:space="0" w:color="auto"/>
        <w:left w:val="none" w:sz="0" w:space="0" w:color="auto"/>
        <w:bottom w:val="none" w:sz="0" w:space="0" w:color="auto"/>
        <w:right w:val="none" w:sz="0" w:space="0" w:color="auto"/>
      </w:divBdr>
    </w:div>
    <w:div w:id="309292652">
      <w:bodyDiv w:val="1"/>
      <w:marLeft w:val="0"/>
      <w:marRight w:val="0"/>
      <w:marTop w:val="0"/>
      <w:marBottom w:val="0"/>
      <w:divBdr>
        <w:top w:val="none" w:sz="0" w:space="0" w:color="auto"/>
        <w:left w:val="none" w:sz="0" w:space="0" w:color="auto"/>
        <w:bottom w:val="none" w:sz="0" w:space="0" w:color="auto"/>
        <w:right w:val="none" w:sz="0" w:space="0" w:color="auto"/>
      </w:divBdr>
    </w:div>
    <w:div w:id="312106443">
      <w:bodyDiv w:val="1"/>
      <w:marLeft w:val="0"/>
      <w:marRight w:val="0"/>
      <w:marTop w:val="0"/>
      <w:marBottom w:val="0"/>
      <w:divBdr>
        <w:top w:val="none" w:sz="0" w:space="0" w:color="auto"/>
        <w:left w:val="none" w:sz="0" w:space="0" w:color="auto"/>
        <w:bottom w:val="none" w:sz="0" w:space="0" w:color="auto"/>
        <w:right w:val="none" w:sz="0" w:space="0" w:color="auto"/>
      </w:divBdr>
    </w:div>
    <w:div w:id="313878480">
      <w:bodyDiv w:val="1"/>
      <w:marLeft w:val="0"/>
      <w:marRight w:val="0"/>
      <w:marTop w:val="0"/>
      <w:marBottom w:val="0"/>
      <w:divBdr>
        <w:top w:val="none" w:sz="0" w:space="0" w:color="auto"/>
        <w:left w:val="none" w:sz="0" w:space="0" w:color="auto"/>
        <w:bottom w:val="none" w:sz="0" w:space="0" w:color="auto"/>
        <w:right w:val="none" w:sz="0" w:space="0" w:color="auto"/>
      </w:divBdr>
    </w:div>
    <w:div w:id="314064306">
      <w:bodyDiv w:val="1"/>
      <w:marLeft w:val="0"/>
      <w:marRight w:val="0"/>
      <w:marTop w:val="0"/>
      <w:marBottom w:val="0"/>
      <w:divBdr>
        <w:top w:val="none" w:sz="0" w:space="0" w:color="auto"/>
        <w:left w:val="none" w:sz="0" w:space="0" w:color="auto"/>
        <w:bottom w:val="none" w:sz="0" w:space="0" w:color="auto"/>
        <w:right w:val="none" w:sz="0" w:space="0" w:color="auto"/>
      </w:divBdr>
    </w:div>
    <w:div w:id="314064839">
      <w:bodyDiv w:val="1"/>
      <w:marLeft w:val="0"/>
      <w:marRight w:val="0"/>
      <w:marTop w:val="0"/>
      <w:marBottom w:val="0"/>
      <w:divBdr>
        <w:top w:val="none" w:sz="0" w:space="0" w:color="auto"/>
        <w:left w:val="none" w:sz="0" w:space="0" w:color="auto"/>
        <w:bottom w:val="none" w:sz="0" w:space="0" w:color="auto"/>
        <w:right w:val="none" w:sz="0" w:space="0" w:color="auto"/>
      </w:divBdr>
    </w:div>
    <w:div w:id="314266515">
      <w:bodyDiv w:val="1"/>
      <w:marLeft w:val="0"/>
      <w:marRight w:val="0"/>
      <w:marTop w:val="0"/>
      <w:marBottom w:val="0"/>
      <w:divBdr>
        <w:top w:val="none" w:sz="0" w:space="0" w:color="auto"/>
        <w:left w:val="none" w:sz="0" w:space="0" w:color="auto"/>
        <w:bottom w:val="none" w:sz="0" w:space="0" w:color="auto"/>
        <w:right w:val="none" w:sz="0" w:space="0" w:color="auto"/>
      </w:divBdr>
    </w:div>
    <w:div w:id="314453910">
      <w:bodyDiv w:val="1"/>
      <w:marLeft w:val="0"/>
      <w:marRight w:val="0"/>
      <w:marTop w:val="0"/>
      <w:marBottom w:val="0"/>
      <w:divBdr>
        <w:top w:val="none" w:sz="0" w:space="0" w:color="auto"/>
        <w:left w:val="none" w:sz="0" w:space="0" w:color="auto"/>
        <w:bottom w:val="none" w:sz="0" w:space="0" w:color="auto"/>
        <w:right w:val="none" w:sz="0" w:space="0" w:color="auto"/>
      </w:divBdr>
    </w:div>
    <w:div w:id="315380552">
      <w:bodyDiv w:val="1"/>
      <w:marLeft w:val="0"/>
      <w:marRight w:val="0"/>
      <w:marTop w:val="0"/>
      <w:marBottom w:val="0"/>
      <w:divBdr>
        <w:top w:val="none" w:sz="0" w:space="0" w:color="auto"/>
        <w:left w:val="none" w:sz="0" w:space="0" w:color="auto"/>
        <w:bottom w:val="none" w:sz="0" w:space="0" w:color="auto"/>
        <w:right w:val="none" w:sz="0" w:space="0" w:color="auto"/>
      </w:divBdr>
    </w:div>
    <w:div w:id="316039820">
      <w:bodyDiv w:val="1"/>
      <w:marLeft w:val="0"/>
      <w:marRight w:val="0"/>
      <w:marTop w:val="0"/>
      <w:marBottom w:val="0"/>
      <w:divBdr>
        <w:top w:val="none" w:sz="0" w:space="0" w:color="auto"/>
        <w:left w:val="none" w:sz="0" w:space="0" w:color="auto"/>
        <w:bottom w:val="none" w:sz="0" w:space="0" w:color="auto"/>
        <w:right w:val="none" w:sz="0" w:space="0" w:color="auto"/>
      </w:divBdr>
    </w:div>
    <w:div w:id="316105545">
      <w:bodyDiv w:val="1"/>
      <w:marLeft w:val="0"/>
      <w:marRight w:val="0"/>
      <w:marTop w:val="0"/>
      <w:marBottom w:val="0"/>
      <w:divBdr>
        <w:top w:val="none" w:sz="0" w:space="0" w:color="auto"/>
        <w:left w:val="none" w:sz="0" w:space="0" w:color="auto"/>
        <w:bottom w:val="none" w:sz="0" w:space="0" w:color="auto"/>
        <w:right w:val="none" w:sz="0" w:space="0" w:color="auto"/>
      </w:divBdr>
    </w:div>
    <w:div w:id="316421143">
      <w:bodyDiv w:val="1"/>
      <w:marLeft w:val="0"/>
      <w:marRight w:val="0"/>
      <w:marTop w:val="0"/>
      <w:marBottom w:val="0"/>
      <w:divBdr>
        <w:top w:val="none" w:sz="0" w:space="0" w:color="auto"/>
        <w:left w:val="none" w:sz="0" w:space="0" w:color="auto"/>
        <w:bottom w:val="none" w:sz="0" w:space="0" w:color="auto"/>
        <w:right w:val="none" w:sz="0" w:space="0" w:color="auto"/>
      </w:divBdr>
    </w:div>
    <w:div w:id="319624307">
      <w:bodyDiv w:val="1"/>
      <w:marLeft w:val="0"/>
      <w:marRight w:val="0"/>
      <w:marTop w:val="0"/>
      <w:marBottom w:val="0"/>
      <w:divBdr>
        <w:top w:val="none" w:sz="0" w:space="0" w:color="auto"/>
        <w:left w:val="none" w:sz="0" w:space="0" w:color="auto"/>
        <w:bottom w:val="none" w:sz="0" w:space="0" w:color="auto"/>
        <w:right w:val="none" w:sz="0" w:space="0" w:color="auto"/>
      </w:divBdr>
    </w:div>
    <w:div w:id="323359052">
      <w:bodyDiv w:val="1"/>
      <w:marLeft w:val="0"/>
      <w:marRight w:val="0"/>
      <w:marTop w:val="0"/>
      <w:marBottom w:val="0"/>
      <w:divBdr>
        <w:top w:val="none" w:sz="0" w:space="0" w:color="auto"/>
        <w:left w:val="none" w:sz="0" w:space="0" w:color="auto"/>
        <w:bottom w:val="none" w:sz="0" w:space="0" w:color="auto"/>
        <w:right w:val="none" w:sz="0" w:space="0" w:color="auto"/>
      </w:divBdr>
    </w:div>
    <w:div w:id="324935759">
      <w:bodyDiv w:val="1"/>
      <w:marLeft w:val="0"/>
      <w:marRight w:val="0"/>
      <w:marTop w:val="0"/>
      <w:marBottom w:val="0"/>
      <w:divBdr>
        <w:top w:val="none" w:sz="0" w:space="0" w:color="auto"/>
        <w:left w:val="none" w:sz="0" w:space="0" w:color="auto"/>
        <w:bottom w:val="none" w:sz="0" w:space="0" w:color="auto"/>
        <w:right w:val="none" w:sz="0" w:space="0" w:color="auto"/>
      </w:divBdr>
    </w:div>
    <w:div w:id="328022052">
      <w:bodyDiv w:val="1"/>
      <w:marLeft w:val="0"/>
      <w:marRight w:val="0"/>
      <w:marTop w:val="0"/>
      <w:marBottom w:val="0"/>
      <w:divBdr>
        <w:top w:val="none" w:sz="0" w:space="0" w:color="auto"/>
        <w:left w:val="none" w:sz="0" w:space="0" w:color="auto"/>
        <w:bottom w:val="none" w:sz="0" w:space="0" w:color="auto"/>
        <w:right w:val="none" w:sz="0" w:space="0" w:color="auto"/>
      </w:divBdr>
    </w:div>
    <w:div w:id="328337444">
      <w:bodyDiv w:val="1"/>
      <w:marLeft w:val="0"/>
      <w:marRight w:val="0"/>
      <w:marTop w:val="0"/>
      <w:marBottom w:val="0"/>
      <w:divBdr>
        <w:top w:val="none" w:sz="0" w:space="0" w:color="auto"/>
        <w:left w:val="none" w:sz="0" w:space="0" w:color="auto"/>
        <w:bottom w:val="none" w:sz="0" w:space="0" w:color="auto"/>
        <w:right w:val="none" w:sz="0" w:space="0" w:color="auto"/>
      </w:divBdr>
    </w:div>
    <w:div w:id="328555630">
      <w:bodyDiv w:val="1"/>
      <w:marLeft w:val="0"/>
      <w:marRight w:val="0"/>
      <w:marTop w:val="0"/>
      <w:marBottom w:val="0"/>
      <w:divBdr>
        <w:top w:val="none" w:sz="0" w:space="0" w:color="auto"/>
        <w:left w:val="none" w:sz="0" w:space="0" w:color="auto"/>
        <w:bottom w:val="none" w:sz="0" w:space="0" w:color="auto"/>
        <w:right w:val="none" w:sz="0" w:space="0" w:color="auto"/>
      </w:divBdr>
    </w:div>
    <w:div w:id="330530253">
      <w:bodyDiv w:val="1"/>
      <w:marLeft w:val="0"/>
      <w:marRight w:val="0"/>
      <w:marTop w:val="0"/>
      <w:marBottom w:val="0"/>
      <w:divBdr>
        <w:top w:val="none" w:sz="0" w:space="0" w:color="auto"/>
        <w:left w:val="none" w:sz="0" w:space="0" w:color="auto"/>
        <w:bottom w:val="none" w:sz="0" w:space="0" w:color="auto"/>
        <w:right w:val="none" w:sz="0" w:space="0" w:color="auto"/>
      </w:divBdr>
    </w:div>
    <w:div w:id="330956857">
      <w:bodyDiv w:val="1"/>
      <w:marLeft w:val="0"/>
      <w:marRight w:val="0"/>
      <w:marTop w:val="0"/>
      <w:marBottom w:val="0"/>
      <w:divBdr>
        <w:top w:val="none" w:sz="0" w:space="0" w:color="auto"/>
        <w:left w:val="none" w:sz="0" w:space="0" w:color="auto"/>
        <w:bottom w:val="none" w:sz="0" w:space="0" w:color="auto"/>
        <w:right w:val="none" w:sz="0" w:space="0" w:color="auto"/>
      </w:divBdr>
    </w:div>
    <w:div w:id="331640019">
      <w:bodyDiv w:val="1"/>
      <w:marLeft w:val="0"/>
      <w:marRight w:val="0"/>
      <w:marTop w:val="0"/>
      <w:marBottom w:val="0"/>
      <w:divBdr>
        <w:top w:val="none" w:sz="0" w:space="0" w:color="auto"/>
        <w:left w:val="none" w:sz="0" w:space="0" w:color="auto"/>
        <w:bottom w:val="none" w:sz="0" w:space="0" w:color="auto"/>
        <w:right w:val="none" w:sz="0" w:space="0" w:color="auto"/>
      </w:divBdr>
    </w:div>
    <w:div w:id="333076295">
      <w:bodyDiv w:val="1"/>
      <w:marLeft w:val="0"/>
      <w:marRight w:val="0"/>
      <w:marTop w:val="0"/>
      <w:marBottom w:val="0"/>
      <w:divBdr>
        <w:top w:val="none" w:sz="0" w:space="0" w:color="auto"/>
        <w:left w:val="none" w:sz="0" w:space="0" w:color="auto"/>
        <w:bottom w:val="none" w:sz="0" w:space="0" w:color="auto"/>
        <w:right w:val="none" w:sz="0" w:space="0" w:color="auto"/>
      </w:divBdr>
    </w:div>
    <w:div w:id="333579275">
      <w:bodyDiv w:val="1"/>
      <w:marLeft w:val="0"/>
      <w:marRight w:val="0"/>
      <w:marTop w:val="0"/>
      <w:marBottom w:val="0"/>
      <w:divBdr>
        <w:top w:val="none" w:sz="0" w:space="0" w:color="auto"/>
        <w:left w:val="none" w:sz="0" w:space="0" w:color="auto"/>
        <w:bottom w:val="none" w:sz="0" w:space="0" w:color="auto"/>
        <w:right w:val="none" w:sz="0" w:space="0" w:color="auto"/>
      </w:divBdr>
    </w:div>
    <w:div w:id="333919468">
      <w:bodyDiv w:val="1"/>
      <w:marLeft w:val="0"/>
      <w:marRight w:val="0"/>
      <w:marTop w:val="0"/>
      <w:marBottom w:val="0"/>
      <w:divBdr>
        <w:top w:val="none" w:sz="0" w:space="0" w:color="auto"/>
        <w:left w:val="none" w:sz="0" w:space="0" w:color="auto"/>
        <w:bottom w:val="none" w:sz="0" w:space="0" w:color="auto"/>
        <w:right w:val="none" w:sz="0" w:space="0" w:color="auto"/>
      </w:divBdr>
    </w:div>
    <w:div w:id="338120279">
      <w:bodyDiv w:val="1"/>
      <w:marLeft w:val="0"/>
      <w:marRight w:val="0"/>
      <w:marTop w:val="0"/>
      <w:marBottom w:val="0"/>
      <w:divBdr>
        <w:top w:val="none" w:sz="0" w:space="0" w:color="auto"/>
        <w:left w:val="none" w:sz="0" w:space="0" w:color="auto"/>
        <w:bottom w:val="none" w:sz="0" w:space="0" w:color="auto"/>
        <w:right w:val="none" w:sz="0" w:space="0" w:color="auto"/>
      </w:divBdr>
    </w:div>
    <w:div w:id="338655964">
      <w:bodyDiv w:val="1"/>
      <w:marLeft w:val="0"/>
      <w:marRight w:val="0"/>
      <w:marTop w:val="0"/>
      <w:marBottom w:val="0"/>
      <w:divBdr>
        <w:top w:val="none" w:sz="0" w:space="0" w:color="auto"/>
        <w:left w:val="none" w:sz="0" w:space="0" w:color="auto"/>
        <w:bottom w:val="none" w:sz="0" w:space="0" w:color="auto"/>
        <w:right w:val="none" w:sz="0" w:space="0" w:color="auto"/>
      </w:divBdr>
    </w:div>
    <w:div w:id="339166520">
      <w:bodyDiv w:val="1"/>
      <w:marLeft w:val="0"/>
      <w:marRight w:val="0"/>
      <w:marTop w:val="0"/>
      <w:marBottom w:val="0"/>
      <w:divBdr>
        <w:top w:val="none" w:sz="0" w:space="0" w:color="auto"/>
        <w:left w:val="none" w:sz="0" w:space="0" w:color="auto"/>
        <w:bottom w:val="none" w:sz="0" w:space="0" w:color="auto"/>
        <w:right w:val="none" w:sz="0" w:space="0" w:color="auto"/>
      </w:divBdr>
    </w:div>
    <w:div w:id="339428080">
      <w:bodyDiv w:val="1"/>
      <w:marLeft w:val="0"/>
      <w:marRight w:val="0"/>
      <w:marTop w:val="0"/>
      <w:marBottom w:val="0"/>
      <w:divBdr>
        <w:top w:val="none" w:sz="0" w:space="0" w:color="auto"/>
        <w:left w:val="none" w:sz="0" w:space="0" w:color="auto"/>
        <w:bottom w:val="none" w:sz="0" w:space="0" w:color="auto"/>
        <w:right w:val="none" w:sz="0" w:space="0" w:color="auto"/>
      </w:divBdr>
    </w:div>
    <w:div w:id="340162753">
      <w:bodyDiv w:val="1"/>
      <w:marLeft w:val="0"/>
      <w:marRight w:val="0"/>
      <w:marTop w:val="0"/>
      <w:marBottom w:val="0"/>
      <w:divBdr>
        <w:top w:val="none" w:sz="0" w:space="0" w:color="auto"/>
        <w:left w:val="none" w:sz="0" w:space="0" w:color="auto"/>
        <w:bottom w:val="none" w:sz="0" w:space="0" w:color="auto"/>
        <w:right w:val="none" w:sz="0" w:space="0" w:color="auto"/>
      </w:divBdr>
    </w:div>
    <w:div w:id="340474638">
      <w:bodyDiv w:val="1"/>
      <w:marLeft w:val="0"/>
      <w:marRight w:val="0"/>
      <w:marTop w:val="0"/>
      <w:marBottom w:val="0"/>
      <w:divBdr>
        <w:top w:val="none" w:sz="0" w:space="0" w:color="auto"/>
        <w:left w:val="none" w:sz="0" w:space="0" w:color="auto"/>
        <w:bottom w:val="none" w:sz="0" w:space="0" w:color="auto"/>
        <w:right w:val="none" w:sz="0" w:space="0" w:color="auto"/>
      </w:divBdr>
    </w:div>
    <w:div w:id="340549641">
      <w:bodyDiv w:val="1"/>
      <w:marLeft w:val="0"/>
      <w:marRight w:val="0"/>
      <w:marTop w:val="0"/>
      <w:marBottom w:val="0"/>
      <w:divBdr>
        <w:top w:val="none" w:sz="0" w:space="0" w:color="auto"/>
        <w:left w:val="none" w:sz="0" w:space="0" w:color="auto"/>
        <w:bottom w:val="none" w:sz="0" w:space="0" w:color="auto"/>
        <w:right w:val="none" w:sz="0" w:space="0" w:color="auto"/>
      </w:divBdr>
    </w:div>
    <w:div w:id="341470116">
      <w:bodyDiv w:val="1"/>
      <w:marLeft w:val="0"/>
      <w:marRight w:val="0"/>
      <w:marTop w:val="0"/>
      <w:marBottom w:val="0"/>
      <w:divBdr>
        <w:top w:val="none" w:sz="0" w:space="0" w:color="auto"/>
        <w:left w:val="none" w:sz="0" w:space="0" w:color="auto"/>
        <w:bottom w:val="none" w:sz="0" w:space="0" w:color="auto"/>
        <w:right w:val="none" w:sz="0" w:space="0" w:color="auto"/>
      </w:divBdr>
    </w:div>
    <w:div w:id="342167443">
      <w:bodyDiv w:val="1"/>
      <w:marLeft w:val="0"/>
      <w:marRight w:val="0"/>
      <w:marTop w:val="0"/>
      <w:marBottom w:val="0"/>
      <w:divBdr>
        <w:top w:val="none" w:sz="0" w:space="0" w:color="auto"/>
        <w:left w:val="none" w:sz="0" w:space="0" w:color="auto"/>
        <w:bottom w:val="none" w:sz="0" w:space="0" w:color="auto"/>
        <w:right w:val="none" w:sz="0" w:space="0" w:color="auto"/>
      </w:divBdr>
    </w:div>
    <w:div w:id="342241382">
      <w:bodyDiv w:val="1"/>
      <w:marLeft w:val="0"/>
      <w:marRight w:val="0"/>
      <w:marTop w:val="0"/>
      <w:marBottom w:val="0"/>
      <w:divBdr>
        <w:top w:val="none" w:sz="0" w:space="0" w:color="auto"/>
        <w:left w:val="none" w:sz="0" w:space="0" w:color="auto"/>
        <w:bottom w:val="none" w:sz="0" w:space="0" w:color="auto"/>
        <w:right w:val="none" w:sz="0" w:space="0" w:color="auto"/>
      </w:divBdr>
    </w:div>
    <w:div w:id="342361856">
      <w:bodyDiv w:val="1"/>
      <w:marLeft w:val="0"/>
      <w:marRight w:val="0"/>
      <w:marTop w:val="0"/>
      <w:marBottom w:val="0"/>
      <w:divBdr>
        <w:top w:val="none" w:sz="0" w:space="0" w:color="auto"/>
        <w:left w:val="none" w:sz="0" w:space="0" w:color="auto"/>
        <w:bottom w:val="none" w:sz="0" w:space="0" w:color="auto"/>
        <w:right w:val="none" w:sz="0" w:space="0" w:color="auto"/>
      </w:divBdr>
    </w:div>
    <w:div w:id="343869104">
      <w:bodyDiv w:val="1"/>
      <w:marLeft w:val="0"/>
      <w:marRight w:val="0"/>
      <w:marTop w:val="0"/>
      <w:marBottom w:val="0"/>
      <w:divBdr>
        <w:top w:val="none" w:sz="0" w:space="0" w:color="auto"/>
        <w:left w:val="none" w:sz="0" w:space="0" w:color="auto"/>
        <w:bottom w:val="none" w:sz="0" w:space="0" w:color="auto"/>
        <w:right w:val="none" w:sz="0" w:space="0" w:color="auto"/>
      </w:divBdr>
    </w:div>
    <w:div w:id="346031429">
      <w:bodyDiv w:val="1"/>
      <w:marLeft w:val="0"/>
      <w:marRight w:val="0"/>
      <w:marTop w:val="0"/>
      <w:marBottom w:val="0"/>
      <w:divBdr>
        <w:top w:val="none" w:sz="0" w:space="0" w:color="auto"/>
        <w:left w:val="none" w:sz="0" w:space="0" w:color="auto"/>
        <w:bottom w:val="none" w:sz="0" w:space="0" w:color="auto"/>
        <w:right w:val="none" w:sz="0" w:space="0" w:color="auto"/>
      </w:divBdr>
    </w:div>
    <w:div w:id="347104292">
      <w:bodyDiv w:val="1"/>
      <w:marLeft w:val="0"/>
      <w:marRight w:val="0"/>
      <w:marTop w:val="0"/>
      <w:marBottom w:val="0"/>
      <w:divBdr>
        <w:top w:val="none" w:sz="0" w:space="0" w:color="auto"/>
        <w:left w:val="none" w:sz="0" w:space="0" w:color="auto"/>
        <w:bottom w:val="none" w:sz="0" w:space="0" w:color="auto"/>
        <w:right w:val="none" w:sz="0" w:space="0" w:color="auto"/>
      </w:divBdr>
    </w:div>
    <w:div w:id="347483591">
      <w:bodyDiv w:val="1"/>
      <w:marLeft w:val="0"/>
      <w:marRight w:val="0"/>
      <w:marTop w:val="0"/>
      <w:marBottom w:val="0"/>
      <w:divBdr>
        <w:top w:val="none" w:sz="0" w:space="0" w:color="auto"/>
        <w:left w:val="none" w:sz="0" w:space="0" w:color="auto"/>
        <w:bottom w:val="none" w:sz="0" w:space="0" w:color="auto"/>
        <w:right w:val="none" w:sz="0" w:space="0" w:color="auto"/>
      </w:divBdr>
    </w:div>
    <w:div w:id="348721218">
      <w:bodyDiv w:val="1"/>
      <w:marLeft w:val="0"/>
      <w:marRight w:val="0"/>
      <w:marTop w:val="0"/>
      <w:marBottom w:val="0"/>
      <w:divBdr>
        <w:top w:val="none" w:sz="0" w:space="0" w:color="auto"/>
        <w:left w:val="none" w:sz="0" w:space="0" w:color="auto"/>
        <w:bottom w:val="none" w:sz="0" w:space="0" w:color="auto"/>
        <w:right w:val="none" w:sz="0" w:space="0" w:color="auto"/>
      </w:divBdr>
    </w:div>
    <w:div w:id="351304626">
      <w:bodyDiv w:val="1"/>
      <w:marLeft w:val="0"/>
      <w:marRight w:val="0"/>
      <w:marTop w:val="0"/>
      <w:marBottom w:val="0"/>
      <w:divBdr>
        <w:top w:val="none" w:sz="0" w:space="0" w:color="auto"/>
        <w:left w:val="none" w:sz="0" w:space="0" w:color="auto"/>
        <w:bottom w:val="none" w:sz="0" w:space="0" w:color="auto"/>
        <w:right w:val="none" w:sz="0" w:space="0" w:color="auto"/>
      </w:divBdr>
    </w:div>
    <w:div w:id="351608619">
      <w:bodyDiv w:val="1"/>
      <w:marLeft w:val="0"/>
      <w:marRight w:val="0"/>
      <w:marTop w:val="0"/>
      <w:marBottom w:val="0"/>
      <w:divBdr>
        <w:top w:val="none" w:sz="0" w:space="0" w:color="auto"/>
        <w:left w:val="none" w:sz="0" w:space="0" w:color="auto"/>
        <w:bottom w:val="none" w:sz="0" w:space="0" w:color="auto"/>
        <w:right w:val="none" w:sz="0" w:space="0" w:color="auto"/>
      </w:divBdr>
    </w:div>
    <w:div w:id="352152540">
      <w:bodyDiv w:val="1"/>
      <w:marLeft w:val="0"/>
      <w:marRight w:val="0"/>
      <w:marTop w:val="0"/>
      <w:marBottom w:val="0"/>
      <w:divBdr>
        <w:top w:val="none" w:sz="0" w:space="0" w:color="auto"/>
        <w:left w:val="none" w:sz="0" w:space="0" w:color="auto"/>
        <w:bottom w:val="none" w:sz="0" w:space="0" w:color="auto"/>
        <w:right w:val="none" w:sz="0" w:space="0" w:color="auto"/>
      </w:divBdr>
    </w:div>
    <w:div w:id="354579985">
      <w:bodyDiv w:val="1"/>
      <w:marLeft w:val="0"/>
      <w:marRight w:val="0"/>
      <w:marTop w:val="0"/>
      <w:marBottom w:val="0"/>
      <w:divBdr>
        <w:top w:val="none" w:sz="0" w:space="0" w:color="auto"/>
        <w:left w:val="none" w:sz="0" w:space="0" w:color="auto"/>
        <w:bottom w:val="none" w:sz="0" w:space="0" w:color="auto"/>
        <w:right w:val="none" w:sz="0" w:space="0" w:color="auto"/>
      </w:divBdr>
    </w:div>
    <w:div w:id="354886919">
      <w:bodyDiv w:val="1"/>
      <w:marLeft w:val="0"/>
      <w:marRight w:val="0"/>
      <w:marTop w:val="0"/>
      <w:marBottom w:val="0"/>
      <w:divBdr>
        <w:top w:val="none" w:sz="0" w:space="0" w:color="auto"/>
        <w:left w:val="none" w:sz="0" w:space="0" w:color="auto"/>
        <w:bottom w:val="none" w:sz="0" w:space="0" w:color="auto"/>
        <w:right w:val="none" w:sz="0" w:space="0" w:color="auto"/>
      </w:divBdr>
    </w:div>
    <w:div w:id="357002031">
      <w:bodyDiv w:val="1"/>
      <w:marLeft w:val="0"/>
      <w:marRight w:val="0"/>
      <w:marTop w:val="0"/>
      <w:marBottom w:val="0"/>
      <w:divBdr>
        <w:top w:val="none" w:sz="0" w:space="0" w:color="auto"/>
        <w:left w:val="none" w:sz="0" w:space="0" w:color="auto"/>
        <w:bottom w:val="none" w:sz="0" w:space="0" w:color="auto"/>
        <w:right w:val="none" w:sz="0" w:space="0" w:color="auto"/>
      </w:divBdr>
    </w:div>
    <w:div w:id="358433639">
      <w:bodyDiv w:val="1"/>
      <w:marLeft w:val="0"/>
      <w:marRight w:val="0"/>
      <w:marTop w:val="0"/>
      <w:marBottom w:val="0"/>
      <w:divBdr>
        <w:top w:val="none" w:sz="0" w:space="0" w:color="auto"/>
        <w:left w:val="none" w:sz="0" w:space="0" w:color="auto"/>
        <w:bottom w:val="none" w:sz="0" w:space="0" w:color="auto"/>
        <w:right w:val="none" w:sz="0" w:space="0" w:color="auto"/>
      </w:divBdr>
    </w:div>
    <w:div w:id="358891320">
      <w:bodyDiv w:val="1"/>
      <w:marLeft w:val="0"/>
      <w:marRight w:val="0"/>
      <w:marTop w:val="0"/>
      <w:marBottom w:val="0"/>
      <w:divBdr>
        <w:top w:val="none" w:sz="0" w:space="0" w:color="auto"/>
        <w:left w:val="none" w:sz="0" w:space="0" w:color="auto"/>
        <w:bottom w:val="none" w:sz="0" w:space="0" w:color="auto"/>
        <w:right w:val="none" w:sz="0" w:space="0" w:color="auto"/>
      </w:divBdr>
    </w:div>
    <w:div w:id="359473445">
      <w:bodyDiv w:val="1"/>
      <w:marLeft w:val="0"/>
      <w:marRight w:val="0"/>
      <w:marTop w:val="0"/>
      <w:marBottom w:val="0"/>
      <w:divBdr>
        <w:top w:val="none" w:sz="0" w:space="0" w:color="auto"/>
        <w:left w:val="none" w:sz="0" w:space="0" w:color="auto"/>
        <w:bottom w:val="none" w:sz="0" w:space="0" w:color="auto"/>
        <w:right w:val="none" w:sz="0" w:space="0" w:color="auto"/>
      </w:divBdr>
    </w:div>
    <w:div w:id="359627846">
      <w:bodyDiv w:val="1"/>
      <w:marLeft w:val="0"/>
      <w:marRight w:val="0"/>
      <w:marTop w:val="0"/>
      <w:marBottom w:val="0"/>
      <w:divBdr>
        <w:top w:val="none" w:sz="0" w:space="0" w:color="auto"/>
        <w:left w:val="none" w:sz="0" w:space="0" w:color="auto"/>
        <w:bottom w:val="none" w:sz="0" w:space="0" w:color="auto"/>
        <w:right w:val="none" w:sz="0" w:space="0" w:color="auto"/>
      </w:divBdr>
    </w:div>
    <w:div w:id="359816742">
      <w:bodyDiv w:val="1"/>
      <w:marLeft w:val="0"/>
      <w:marRight w:val="0"/>
      <w:marTop w:val="0"/>
      <w:marBottom w:val="0"/>
      <w:divBdr>
        <w:top w:val="none" w:sz="0" w:space="0" w:color="auto"/>
        <w:left w:val="none" w:sz="0" w:space="0" w:color="auto"/>
        <w:bottom w:val="none" w:sz="0" w:space="0" w:color="auto"/>
        <w:right w:val="none" w:sz="0" w:space="0" w:color="auto"/>
      </w:divBdr>
    </w:div>
    <w:div w:id="360087186">
      <w:bodyDiv w:val="1"/>
      <w:marLeft w:val="0"/>
      <w:marRight w:val="0"/>
      <w:marTop w:val="0"/>
      <w:marBottom w:val="0"/>
      <w:divBdr>
        <w:top w:val="none" w:sz="0" w:space="0" w:color="auto"/>
        <w:left w:val="none" w:sz="0" w:space="0" w:color="auto"/>
        <w:bottom w:val="none" w:sz="0" w:space="0" w:color="auto"/>
        <w:right w:val="none" w:sz="0" w:space="0" w:color="auto"/>
      </w:divBdr>
    </w:div>
    <w:div w:id="360320730">
      <w:bodyDiv w:val="1"/>
      <w:marLeft w:val="0"/>
      <w:marRight w:val="0"/>
      <w:marTop w:val="0"/>
      <w:marBottom w:val="0"/>
      <w:divBdr>
        <w:top w:val="none" w:sz="0" w:space="0" w:color="auto"/>
        <w:left w:val="none" w:sz="0" w:space="0" w:color="auto"/>
        <w:bottom w:val="none" w:sz="0" w:space="0" w:color="auto"/>
        <w:right w:val="none" w:sz="0" w:space="0" w:color="auto"/>
      </w:divBdr>
    </w:div>
    <w:div w:id="361590299">
      <w:bodyDiv w:val="1"/>
      <w:marLeft w:val="0"/>
      <w:marRight w:val="0"/>
      <w:marTop w:val="0"/>
      <w:marBottom w:val="0"/>
      <w:divBdr>
        <w:top w:val="none" w:sz="0" w:space="0" w:color="auto"/>
        <w:left w:val="none" w:sz="0" w:space="0" w:color="auto"/>
        <w:bottom w:val="none" w:sz="0" w:space="0" w:color="auto"/>
        <w:right w:val="none" w:sz="0" w:space="0" w:color="auto"/>
      </w:divBdr>
    </w:div>
    <w:div w:id="363752603">
      <w:bodyDiv w:val="1"/>
      <w:marLeft w:val="0"/>
      <w:marRight w:val="0"/>
      <w:marTop w:val="0"/>
      <w:marBottom w:val="0"/>
      <w:divBdr>
        <w:top w:val="none" w:sz="0" w:space="0" w:color="auto"/>
        <w:left w:val="none" w:sz="0" w:space="0" w:color="auto"/>
        <w:bottom w:val="none" w:sz="0" w:space="0" w:color="auto"/>
        <w:right w:val="none" w:sz="0" w:space="0" w:color="auto"/>
      </w:divBdr>
    </w:div>
    <w:div w:id="365953128">
      <w:bodyDiv w:val="1"/>
      <w:marLeft w:val="0"/>
      <w:marRight w:val="0"/>
      <w:marTop w:val="0"/>
      <w:marBottom w:val="0"/>
      <w:divBdr>
        <w:top w:val="none" w:sz="0" w:space="0" w:color="auto"/>
        <w:left w:val="none" w:sz="0" w:space="0" w:color="auto"/>
        <w:bottom w:val="none" w:sz="0" w:space="0" w:color="auto"/>
        <w:right w:val="none" w:sz="0" w:space="0" w:color="auto"/>
      </w:divBdr>
    </w:div>
    <w:div w:id="368261519">
      <w:bodyDiv w:val="1"/>
      <w:marLeft w:val="0"/>
      <w:marRight w:val="0"/>
      <w:marTop w:val="0"/>
      <w:marBottom w:val="0"/>
      <w:divBdr>
        <w:top w:val="none" w:sz="0" w:space="0" w:color="auto"/>
        <w:left w:val="none" w:sz="0" w:space="0" w:color="auto"/>
        <w:bottom w:val="none" w:sz="0" w:space="0" w:color="auto"/>
        <w:right w:val="none" w:sz="0" w:space="0" w:color="auto"/>
      </w:divBdr>
    </w:div>
    <w:div w:id="369185540">
      <w:bodyDiv w:val="1"/>
      <w:marLeft w:val="0"/>
      <w:marRight w:val="0"/>
      <w:marTop w:val="0"/>
      <w:marBottom w:val="0"/>
      <w:divBdr>
        <w:top w:val="none" w:sz="0" w:space="0" w:color="auto"/>
        <w:left w:val="none" w:sz="0" w:space="0" w:color="auto"/>
        <w:bottom w:val="none" w:sz="0" w:space="0" w:color="auto"/>
        <w:right w:val="none" w:sz="0" w:space="0" w:color="auto"/>
      </w:divBdr>
    </w:div>
    <w:div w:id="369839454">
      <w:bodyDiv w:val="1"/>
      <w:marLeft w:val="0"/>
      <w:marRight w:val="0"/>
      <w:marTop w:val="0"/>
      <w:marBottom w:val="0"/>
      <w:divBdr>
        <w:top w:val="none" w:sz="0" w:space="0" w:color="auto"/>
        <w:left w:val="none" w:sz="0" w:space="0" w:color="auto"/>
        <w:bottom w:val="none" w:sz="0" w:space="0" w:color="auto"/>
        <w:right w:val="none" w:sz="0" w:space="0" w:color="auto"/>
      </w:divBdr>
    </w:div>
    <w:div w:id="370035631">
      <w:bodyDiv w:val="1"/>
      <w:marLeft w:val="0"/>
      <w:marRight w:val="0"/>
      <w:marTop w:val="0"/>
      <w:marBottom w:val="0"/>
      <w:divBdr>
        <w:top w:val="none" w:sz="0" w:space="0" w:color="auto"/>
        <w:left w:val="none" w:sz="0" w:space="0" w:color="auto"/>
        <w:bottom w:val="none" w:sz="0" w:space="0" w:color="auto"/>
        <w:right w:val="none" w:sz="0" w:space="0" w:color="auto"/>
      </w:divBdr>
    </w:div>
    <w:div w:id="370694642">
      <w:bodyDiv w:val="1"/>
      <w:marLeft w:val="0"/>
      <w:marRight w:val="0"/>
      <w:marTop w:val="0"/>
      <w:marBottom w:val="0"/>
      <w:divBdr>
        <w:top w:val="none" w:sz="0" w:space="0" w:color="auto"/>
        <w:left w:val="none" w:sz="0" w:space="0" w:color="auto"/>
        <w:bottom w:val="none" w:sz="0" w:space="0" w:color="auto"/>
        <w:right w:val="none" w:sz="0" w:space="0" w:color="auto"/>
      </w:divBdr>
    </w:div>
    <w:div w:id="370961649">
      <w:bodyDiv w:val="1"/>
      <w:marLeft w:val="0"/>
      <w:marRight w:val="0"/>
      <w:marTop w:val="0"/>
      <w:marBottom w:val="0"/>
      <w:divBdr>
        <w:top w:val="none" w:sz="0" w:space="0" w:color="auto"/>
        <w:left w:val="none" w:sz="0" w:space="0" w:color="auto"/>
        <w:bottom w:val="none" w:sz="0" w:space="0" w:color="auto"/>
        <w:right w:val="none" w:sz="0" w:space="0" w:color="auto"/>
      </w:divBdr>
    </w:div>
    <w:div w:id="371998938">
      <w:bodyDiv w:val="1"/>
      <w:marLeft w:val="0"/>
      <w:marRight w:val="0"/>
      <w:marTop w:val="0"/>
      <w:marBottom w:val="0"/>
      <w:divBdr>
        <w:top w:val="none" w:sz="0" w:space="0" w:color="auto"/>
        <w:left w:val="none" w:sz="0" w:space="0" w:color="auto"/>
        <w:bottom w:val="none" w:sz="0" w:space="0" w:color="auto"/>
        <w:right w:val="none" w:sz="0" w:space="0" w:color="auto"/>
      </w:divBdr>
    </w:div>
    <w:div w:id="372079471">
      <w:bodyDiv w:val="1"/>
      <w:marLeft w:val="0"/>
      <w:marRight w:val="0"/>
      <w:marTop w:val="0"/>
      <w:marBottom w:val="0"/>
      <w:divBdr>
        <w:top w:val="none" w:sz="0" w:space="0" w:color="auto"/>
        <w:left w:val="none" w:sz="0" w:space="0" w:color="auto"/>
        <w:bottom w:val="none" w:sz="0" w:space="0" w:color="auto"/>
        <w:right w:val="none" w:sz="0" w:space="0" w:color="auto"/>
      </w:divBdr>
    </w:div>
    <w:div w:id="372269598">
      <w:bodyDiv w:val="1"/>
      <w:marLeft w:val="0"/>
      <w:marRight w:val="0"/>
      <w:marTop w:val="0"/>
      <w:marBottom w:val="0"/>
      <w:divBdr>
        <w:top w:val="none" w:sz="0" w:space="0" w:color="auto"/>
        <w:left w:val="none" w:sz="0" w:space="0" w:color="auto"/>
        <w:bottom w:val="none" w:sz="0" w:space="0" w:color="auto"/>
        <w:right w:val="none" w:sz="0" w:space="0" w:color="auto"/>
      </w:divBdr>
    </w:div>
    <w:div w:id="372273002">
      <w:bodyDiv w:val="1"/>
      <w:marLeft w:val="0"/>
      <w:marRight w:val="0"/>
      <w:marTop w:val="0"/>
      <w:marBottom w:val="0"/>
      <w:divBdr>
        <w:top w:val="none" w:sz="0" w:space="0" w:color="auto"/>
        <w:left w:val="none" w:sz="0" w:space="0" w:color="auto"/>
        <w:bottom w:val="none" w:sz="0" w:space="0" w:color="auto"/>
        <w:right w:val="none" w:sz="0" w:space="0" w:color="auto"/>
      </w:divBdr>
    </w:div>
    <w:div w:id="373773677">
      <w:bodyDiv w:val="1"/>
      <w:marLeft w:val="0"/>
      <w:marRight w:val="0"/>
      <w:marTop w:val="0"/>
      <w:marBottom w:val="0"/>
      <w:divBdr>
        <w:top w:val="none" w:sz="0" w:space="0" w:color="auto"/>
        <w:left w:val="none" w:sz="0" w:space="0" w:color="auto"/>
        <w:bottom w:val="none" w:sz="0" w:space="0" w:color="auto"/>
        <w:right w:val="none" w:sz="0" w:space="0" w:color="auto"/>
      </w:divBdr>
    </w:div>
    <w:div w:id="375084787">
      <w:bodyDiv w:val="1"/>
      <w:marLeft w:val="0"/>
      <w:marRight w:val="0"/>
      <w:marTop w:val="0"/>
      <w:marBottom w:val="0"/>
      <w:divBdr>
        <w:top w:val="none" w:sz="0" w:space="0" w:color="auto"/>
        <w:left w:val="none" w:sz="0" w:space="0" w:color="auto"/>
        <w:bottom w:val="none" w:sz="0" w:space="0" w:color="auto"/>
        <w:right w:val="none" w:sz="0" w:space="0" w:color="auto"/>
      </w:divBdr>
    </w:div>
    <w:div w:id="376660417">
      <w:bodyDiv w:val="1"/>
      <w:marLeft w:val="0"/>
      <w:marRight w:val="0"/>
      <w:marTop w:val="0"/>
      <w:marBottom w:val="0"/>
      <w:divBdr>
        <w:top w:val="none" w:sz="0" w:space="0" w:color="auto"/>
        <w:left w:val="none" w:sz="0" w:space="0" w:color="auto"/>
        <w:bottom w:val="none" w:sz="0" w:space="0" w:color="auto"/>
        <w:right w:val="none" w:sz="0" w:space="0" w:color="auto"/>
      </w:divBdr>
    </w:div>
    <w:div w:id="378632049">
      <w:bodyDiv w:val="1"/>
      <w:marLeft w:val="0"/>
      <w:marRight w:val="0"/>
      <w:marTop w:val="0"/>
      <w:marBottom w:val="0"/>
      <w:divBdr>
        <w:top w:val="none" w:sz="0" w:space="0" w:color="auto"/>
        <w:left w:val="none" w:sz="0" w:space="0" w:color="auto"/>
        <w:bottom w:val="none" w:sz="0" w:space="0" w:color="auto"/>
        <w:right w:val="none" w:sz="0" w:space="0" w:color="auto"/>
      </w:divBdr>
    </w:div>
    <w:div w:id="378672365">
      <w:bodyDiv w:val="1"/>
      <w:marLeft w:val="0"/>
      <w:marRight w:val="0"/>
      <w:marTop w:val="0"/>
      <w:marBottom w:val="0"/>
      <w:divBdr>
        <w:top w:val="none" w:sz="0" w:space="0" w:color="auto"/>
        <w:left w:val="none" w:sz="0" w:space="0" w:color="auto"/>
        <w:bottom w:val="none" w:sz="0" w:space="0" w:color="auto"/>
        <w:right w:val="none" w:sz="0" w:space="0" w:color="auto"/>
      </w:divBdr>
    </w:div>
    <w:div w:id="378747862">
      <w:bodyDiv w:val="1"/>
      <w:marLeft w:val="0"/>
      <w:marRight w:val="0"/>
      <w:marTop w:val="0"/>
      <w:marBottom w:val="0"/>
      <w:divBdr>
        <w:top w:val="none" w:sz="0" w:space="0" w:color="auto"/>
        <w:left w:val="none" w:sz="0" w:space="0" w:color="auto"/>
        <w:bottom w:val="none" w:sz="0" w:space="0" w:color="auto"/>
        <w:right w:val="none" w:sz="0" w:space="0" w:color="auto"/>
      </w:divBdr>
    </w:div>
    <w:div w:id="378870318">
      <w:bodyDiv w:val="1"/>
      <w:marLeft w:val="0"/>
      <w:marRight w:val="0"/>
      <w:marTop w:val="0"/>
      <w:marBottom w:val="0"/>
      <w:divBdr>
        <w:top w:val="none" w:sz="0" w:space="0" w:color="auto"/>
        <w:left w:val="none" w:sz="0" w:space="0" w:color="auto"/>
        <w:bottom w:val="none" w:sz="0" w:space="0" w:color="auto"/>
        <w:right w:val="none" w:sz="0" w:space="0" w:color="auto"/>
      </w:divBdr>
    </w:div>
    <w:div w:id="380640714">
      <w:bodyDiv w:val="1"/>
      <w:marLeft w:val="0"/>
      <w:marRight w:val="0"/>
      <w:marTop w:val="0"/>
      <w:marBottom w:val="0"/>
      <w:divBdr>
        <w:top w:val="none" w:sz="0" w:space="0" w:color="auto"/>
        <w:left w:val="none" w:sz="0" w:space="0" w:color="auto"/>
        <w:bottom w:val="none" w:sz="0" w:space="0" w:color="auto"/>
        <w:right w:val="none" w:sz="0" w:space="0" w:color="auto"/>
      </w:divBdr>
    </w:div>
    <w:div w:id="381246701">
      <w:bodyDiv w:val="1"/>
      <w:marLeft w:val="0"/>
      <w:marRight w:val="0"/>
      <w:marTop w:val="0"/>
      <w:marBottom w:val="0"/>
      <w:divBdr>
        <w:top w:val="none" w:sz="0" w:space="0" w:color="auto"/>
        <w:left w:val="none" w:sz="0" w:space="0" w:color="auto"/>
        <w:bottom w:val="none" w:sz="0" w:space="0" w:color="auto"/>
        <w:right w:val="none" w:sz="0" w:space="0" w:color="auto"/>
      </w:divBdr>
    </w:div>
    <w:div w:id="381292412">
      <w:bodyDiv w:val="1"/>
      <w:marLeft w:val="0"/>
      <w:marRight w:val="0"/>
      <w:marTop w:val="0"/>
      <w:marBottom w:val="0"/>
      <w:divBdr>
        <w:top w:val="none" w:sz="0" w:space="0" w:color="auto"/>
        <w:left w:val="none" w:sz="0" w:space="0" w:color="auto"/>
        <w:bottom w:val="none" w:sz="0" w:space="0" w:color="auto"/>
        <w:right w:val="none" w:sz="0" w:space="0" w:color="auto"/>
      </w:divBdr>
    </w:div>
    <w:div w:id="381517027">
      <w:bodyDiv w:val="1"/>
      <w:marLeft w:val="0"/>
      <w:marRight w:val="0"/>
      <w:marTop w:val="0"/>
      <w:marBottom w:val="0"/>
      <w:divBdr>
        <w:top w:val="none" w:sz="0" w:space="0" w:color="auto"/>
        <w:left w:val="none" w:sz="0" w:space="0" w:color="auto"/>
        <w:bottom w:val="none" w:sz="0" w:space="0" w:color="auto"/>
        <w:right w:val="none" w:sz="0" w:space="0" w:color="auto"/>
      </w:divBdr>
    </w:div>
    <w:div w:id="383799926">
      <w:bodyDiv w:val="1"/>
      <w:marLeft w:val="0"/>
      <w:marRight w:val="0"/>
      <w:marTop w:val="0"/>
      <w:marBottom w:val="0"/>
      <w:divBdr>
        <w:top w:val="none" w:sz="0" w:space="0" w:color="auto"/>
        <w:left w:val="none" w:sz="0" w:space="0" w:color="auto"/>
        <w:bottom w:val="none" w:sz="0" w:space="0" w:color="auto"/>
        <w:right w:val="none" w:sz="0" w:space="0" w:color="auto"/>
      </w:divBdr>
    </w:div>
    <w:div w:id="385185190">
      <w:bodyDiv w:val="1"/>
      <w:marLeft w:val="0"/>
      <w:marRight w:val="0"/>
      <w:marTop w:val="0"/>
      <w:marBottom w:val="0"/>
      <w:divBdr>
        <w:top w:val="none" w:sz="0" w:space="0" w:color="auto"/>
        <w:left w:val="none" w:sz="0" w:space="0" w:color="auto"/>
        <w:bottom w:val="none" w:sz="0" w:space="0" w:color="auto"/>
        <w:right w:val="none" w:sz="0" w:space="0" w:color="auto"/>
      </w:divBdr>
    </w:div>
    <w:div w:id="385378545">
      <w:bodyDiv w:val="1"/>
      <w:marLeft w:val="0"/>
      <w:marRight w:val="0"/>
      <w:marTop w:val="0"/>
      <w:marBottom w:val="0"/>
      <w:divBdr>
        <w:top w:val="none" w:sz="0" w:space="0" w:color="auto"/>
        <w:left w:val="none" w:sz="0" w:space="0" w:color="auto"/>
        <w:bottom w:val="none" w:sz="0" w:space="0" w:color="auto"/>
        <w:right w:val="none" w:sz="0" w:space="0" w:color="auto"/>
      </w:divBdr>
    </w:div>
    <w:div w:id="386299650">
      <w:bodyDiv w:val="1"/>
      <w:marLeft w:val="0"/>
      <w:marRight w:val="0"/>
      <w:marTop w:val="0"/>
      <w:marBottom w:val="0"/>
      <w:divBdr>
        <w:top w:val="none" w:sz="0" w:space="0" w:color="auto"/>
        <w:left w:val="none" w:sz="0" w:space="0" w:color="auto"/>
        <w:bottom w:val="none" w:sz="0" w:space="0" w:color="auto"/>
        <w:right w:val="none" w:sz="0" w:space="0" w:color="auto"/>
      </w:divBdr>
    </w:div>
    <w:div w:id="386538619">
      <w:bodyDiv w:val="1"/>
      <w:marLeft w:val="0"/>
      <w:marRight w:val="0"/>
      <w:marTop w:val="0"/>
      <w:marBottom w:val="0"/>
      <w:divBdr>
        <w:top w:val="none" w:sz="0" w:space="0" w:color="auto"/>
        <w:left w:val="none" w:sz="0" w:space="0" w:color="auto"/>
        <w:bottom w:val="none" w:sz="0" w:space="0" w:color="auto"/>
        <w:right w:val="none" w:sz="0" w:space="0" w:color="auto"/>
      </w:divBdr>
    </w:div>
    <w:div w:id="388381217">
      <w:bodyDiv w:val="1"/>
      <w:marLeft w:val="0"/>
      <w:marRight w:val="0"/>
      <w:marTop w:val="0"/>
      <w:marBottom w:val="0"/>
      <w:divBdr>
        <w:top w:val="none" w:sz="0" w:space="0" w:color="auto"/>
        <w:left w:val="none" w:sz="0" w:space="0" w:color="auto"/>
        <w:bottom w:val="none" w:sz="0" w:space="0" w:color="auto"/>
        <w:right w:val="none" w:sz="0" w:space="0" w:color="auto"/>
      </w:divBdr>
    </w:div>
    <w:div w:id="388846580">
      <w:bodyDiv w:val="1"/>
      <w:marLeft w:val="0"/>
      <w:marRight w:val="0"/>
      <w:marTop w:val="0"/>
      <w:marBottom w:val="0"/>
      <w:divBdr>
        <w:top w:val="none" w:sz="0" w:space="0" w:color="auto"/>
        <w:left w:val="none" w:sz="0" w:space="0" w:color="auto"/>
        <w:bottom w:val="none" w:sz="0" w:space="0" w:color="auto"/>
        <w:right w:val="none" w:sz="0" w:space="0" w:color="auto"/>
      </w:divBdr>
    </w:div>
    <w:div w:id="389884551">
      <w:bodyDiv w:val="1"/>
      <w:marLeft w:val="0"/>
      <w:marRight w:val="0"/>
      <w:marTop w:val="0"/>
      <w:marBottom w:val="0"/>
      <w:divBdr>
        <w:top w:val="none" w:sz="0" w:space="0" w:color="auto"/>
        <w:left w:val="none" w:sz="0" w:space="0" w:color="auto"/>
        <w:bottom w:val="none" w:sz="0" w:space="0" w:color="auto"/>
        <w:right w:val="none" w:sz="0" w:space="0" w:color="auto"/>
      </w:divBdr>
    </w:div>
    <w:div w:id="390421602">
      <w:bodyDiv w:val="1"/>
      <w:marLeft w:val="0"/>
      <w:marRight w:val="0"/>
      <w:marTop w:val="0"/>
      <w:marBottom w:val="0"/>
      <w:divBdr>
        <w:top w:val="none" w:sz="0" w:space="0" w:color="auto"/>
        <w:left w:val="none" w:sz="0" w:space="0" w:color="auto"/>
        <w:bottom w:val="none" w:sz="0" w:space="0" w:color="auto"/>
        <w:right w:val="none" w:sz="0" w:space="0" w:color="auto"/>
      </w:divBdr>
    </w:div>
    <w:div w:id="392508504">
      <w:bodyDiv w:val="1"/>
      <w:marLeft w:val="0"/>
      <w:marRight w:val="0"/>
      <w:marTop w:val="0"/>
      <w:marBottom w:val="0"/>
      <w:divBdr>
        <w:top w:val="none" w:sz="0" w:space="0" w:color="auto"/>
        <w:left w:val="none" w:sz="0" w:space="0" w:color="auto"/>
        <w:bottom w:val="none" w:sz="0" w:space="0" w:color="auto"/>
        <w:right w:val="none" w:sz="0" w:space="0" w:color="auto"/>
      </w:divBdr>
    </w:div>
    <w:div w:id="393359493">
      <w:bodyDiv w:val="1"/>
      <w:marLeft w:val="0"/>
      <w:marRight w:val="0"/>
      <w:marTop w:val="0"/>
      <w:marBottom w:val="0"/>
      <w:divBdr>
        <w:top w:val="none" w:sz="0" w:space="0" w:color="auto"/>
        <w:left w:val="none" w:sz="0" w:space="0" w:color="auto"/>
        <w:bottom w:val="none" w:sz="0" w:space="0" w:color="auto"/>
        <w:right w:val="none" w:sz="0" w:space="0" w:color="auto"/>
      </w:divBdr>
    </w:div>
    <w:div w:id="393508145">
      <w:bodyDiv w:val="1"/>
      <w:marLeft w:val="0"/>
      <w:marRight w:val="0"/>
      <w:marTop w:val="0"/>
      <w:marBottom w:val="0"/>
      <w:divBdr>
        <w:top w:val="none" w:sz="0" w:space="0" w:color="auto"/>
        <w:left w:val="none" w:sz="0" w:space="0" w:color="auto"/>
        <w:bottom w:val="none" w:sz="0" w:space="0" w:color="auto"/>
        <w:right w:val="none" w:sz="0" w:space="0" w:color="auto"/>
      </w:divBdr>
    </w:div>
    <w:div w:id="394939853">
      <w:bodyDiv w:val="1"/>
      <w:marLeft w:val="0"/>
      <w:marRight w:val="0"/>
      <w:marTop w:val="0"/>
      <w:marBottom w:val="0"/>
      <w:divBdr>
        <w:top w:val="none" w:sz="0" w:space="0" w:color="auto"/>
        <w:left w:val="none" w:sz="0" w:space="0" w:color="auto"/>
        <w:bottom w:val="none" w:sz="0" w:space="0" w:color="auto"/>
        <w:right w:val="none" w:sz="0" w:space="0" w:color="auto"/>
      </w:divBdr>
    </w:div>
    <w:div w:id="395318133">
      <w:bodyDiv w:val="1"/>
      <w:marLeft w:val="0"/>
      <w:marRight w:val="0"/>
      <w:marTop w:val="0"/>
      <w:marBottom w:val="0"/>
      <w:divBdr>
        <w:top w:val="none" w:sz="0" w:space="0" w:color="auto"/>
        <w:left w:val="none" w:sz="0" w:space="0" w:color="auto"/>
        <w:bottom w:val="none" w:sz="0" w:space="0" w:color="auto"/>
        <w:right w:val="none" w:sz="0" w:space="0" w:color="auto"/>
      </w:divBdr>
    </w:div>
    <w:div w:id="395324455">
      <w:bodyDiv w:val="1"/>
      <w:marLeft w:val="0"/>
      <w:marRight w:val="0"/>
      <w:marTop w:val="0"/>
      <w:marBottom w:val="0"/>
      <w:divBdr>
        <w:top w:val="none" w:sz="0" w:space="0" w:color="auto"/>
        <w:left w:val="none" w:sz="0" w:space="0" w:color="auto"/>
        <w:bottom w:val="none" w:sz="0" w:space="0" w:color="auto"/>
        <w:right w:val="none" w:sz="0" w:space="0" w:color="auto"/>
      </w:divBdr>
    </w:div>
    <w:div w:id="395981483">
      <w:bodyDiv w:val="1"/>
      <w:marLeft w:val="0"/>
      <w:marRight w:val="0"/>
      <w:marTop w:val="0"/>
      <w:marBottom w:val="0"/>
      <w:divBdr>
        <w:top w:val="none" w:sz="0" w:space="0" w:color="auto"/>
        <w:left w:val="none" w:sz="0" w:space="0" w:color="auto"/>
        <w:bottom w:val="none" w:sz="0" w:space="0" w:color="auto"/>
        <w:right w:val="none" w:sz="0" w:space="0" w:color="auto"/>
      </w:divBdr>
    </w:div>
    <w:div w:id="396783533">
      <w:bodyDiv w:val="1"/>
      <w:marLeft w:val="0"/>
      <w:marRight w:val="0"/>
      <w:marTop w:val="0"/>
      <w:marBottom w:val="0"/>
      <w:divBdr>
        <w:top w:val="none" w:sz="0" w:space="0" w:color="auto"/>
        <w:left w:val="none" w:sz="0" w:space="0" w:color="auto"/>
        <w:bottom w:val="none" w:sz="0" w:space="0" w:color="auto"/>
        <w:right w:val="none" w:sz="0" w:space="0" w:color="auto"/>
      </w:divBdr>
    </w:div>
    <w:div w:id="397245503">
      <w:bodyDiv w:val="1"/>
      <w:marLeft w:val="0"/>
      <w:marRight w:val="0"/>
      <w:marTop w:val="0"/>
      <w:marBottom w:val="0"/>
      <w:divBdr>
        <w:top w:val="none" w:sz="0" w:space="0" w:color="auto"/>
        <w:left w:val="none" w:sz="0" w:space="0" w:color="auto"/>
        <w:bottom w:val="none" w:sz="0" w:space="0" w:color="auto"/>
        <w:right w:val="none" w:sz="0" w:space="0" w:color="auto"/>
      </w:divBdr>
    </w:div>
    <w:div w:id="397284686">
      <w:bodyDiv w:val="1"/>
      <w:marLeft w:val="0"/>
      <w:marRight w:val="0"/>
      <w:marTop w:val="0"/>
      <w:marBottom w:val="0"/>
      <w:divBdr>
        <w:top w:val="none" w:sz="0" w:space="0" w:color="auto"/>
        <w:left w:val="none" w:sz="0" w:space="0" w:color="auto"/>
        <w:bottom w:val="none" w:sz="0" w:space="0" w:color="auto"/>
        <w:right w:val="none" w:sz="0" w:space="0" w:color="auto"/>
      </w:divBdr>
    </w:div>
    <w:div w:id="398134491">
      <w:bodyDiv w:val="1"/>
      <w:marLeft w:val="0"/>
      <w:marRight w:val="0"/>
      <w:marTop w:val="0"/>
      <w:marBottom w:val="0"/>
      <w:divBdr>
        <w:top w:val="none" w:sz="0" w:space="0" w:color="auto"/>
        <w:left w:val="none" w:sz="0" w:space="0" w:color="auto"/>
        <w:bottom w:val="none" w:sz="0" w:space="0" w:color="auto"/>
        <w:right w:val="none" w:sz="0" w:space="0" w:color="auto"/>
      </w:divBdr>
    </w:div>
    <w:div w:id="398986703">
      <w:bodyDiv w:val="1"/>
      <w:marLeft w:val="0"/>
      <w:marRight w:val="0"/>
      <w:marTop w:val="0"/>
      <w:marBottom w:val="0"/>
      <w:divBdr>
        <w:top w:val="none" w:sz="0" w:space="0" w:color="auto"/>
        <w:left w:val="none" w:sz="0" w:space="0" w:color="auto"/>
        <w:bottom w:val="none" w:sz="0" w:space="0" w:color="auto"/>
        <w:right w:val="none" w:sz="0" w:space="0" w:color="auto"/>
      </w:divBdr>
    </w:div>
    <w:div w:id="401830092">
      <w:bodyDiv w:val="1"/>
      <w:marLeft w:val="0"/>
      <w:marRight w:val="0"/>
      <w:marTop w:val="0"/>
      <w:marBottom w:val="0"/>
      <w:divBdr>
        <w:top w:val="none" w:sz="0" w:space="0" w:color="auto"/>
        <w:left w:val="none" w:sz="0" w:space="0" w:color="auto"/>
        <w:bottom w:val="none" w:sz="0" w:space="0" w:color="auto"/>
        <w:right w:val="none" w:sz="0" w:space="0" w:color="auto"/>
      </w:divBdr>
    </w:div>
    <w:div w:id="402987800">
      <w:bodyDiv w:val="1"/>
      <w:marLeft w:val="0"/>
      <w:marRight w:val="0"/>
      <w:marTop w:val="0"/>
      <w:marBottom w:val="0"/>
      <w:divBdr>
        <w:top w:val="none" w:sz="0" w:space="0" w:color="auto"/>
        <w:left w:val="none" w:sz="0" w:space="0" w:color="auto"/>
        <w:bottom w:val="none" w:sz="0" w:space="0" w:color="auto"/>
        <w:right w:val="none" w:sz="0" w:space="0" w:color="auto"/>
      </w:divBdr>
    </w:div>
    <w:div w:id="403648955">
      <w:bodyDiv w:val="1"/>
      <w:marLeft w:val="0"/>
      <w:marRight w:val="0"/>
      <w:marTop w:val="0"/>
      <w:marBottom w:val="0"/>
      <w:divBdr>
        <w:top w:val="none" w:sz="0" w:space="0" w:color="auto"/>
        <w:left w:val="none" w:sz="0" w:space="0" w:color="auto"/>
        <w:bottom w:val="none" w:sz="0" w:space="0" w:color="auto"/>
        <w:right w:val="none" w:sz="0" w:space="0" w:color="auto"/>
      </w:divBdr>
    </w:div>
    <w:div w:id="405155438">
      <w:bodyDiv w:val="1"/>
      <w:marLeft w:val="0"/>
      <w:marRight w:val="0"/>
      <w:marTop w:val="0"/>
      <w:marBottom w:val="0"/>
      <w:divBdr>
        <w:top w:val="none" w:sz="0" w:space="0" w:color="auto"/>
        <w:left w:val="none" w:sz="0" w:space="0" w:color="auto"/>
        <w:bottom w:val="none" w:sz="0" w:space="0" w:color="auto"/>
        <w:right w:val="none" w:sz="0" w:space="0" w:color="auto"/>
      </w:divBdr>
    </w:div>
    <w:div w:id="405226425">
      <w:bodyDiv w:val="1"/>
      <w:marLeft w:val="0"/>
      <w:marRight w:val="0"/>
      <w:marTop w:val="0"/>
      <w:marBottom w:val="0"/>
      <w:divBdr>
        <w:top w:val="none" w:sz="0" w:space="0" w:color="auto"/>
        <w:left w:val="none" w:sz="0" w:space="0" w:color="auto"/>
        <w:bottom w:val="none" w:sz="0" w:space="0" w:color="auto"/>
        <w:right w:val="none" w:sz="0" w:space="0" w:color="auto"/>
      </w:divBdr>
    </w:div>
    <w:div w:id="405805759">
      <w:bodyDiv w:val="1"/>
      <w:marLeft w:val="0"/>
      <w:marRight w:val="0"/>
      <w:marTop w:val="0"/>
      <w:marBottom w:val="0"/>
      <w:divBdr>
        <w:top w:val="none" w:sz="0" w:space="0" w:color="auto"/>
        <w:left w:val="none" w:sz="0" w:space="0" w:color="auto"/>
        <w:bottom w:val="none" w:sz="0" w:space="0" w:color="auto"/>
        <w:right w:val="none" w:sz="0" w:space="0" w:color="auto"/>
      </w:divBdr>
    </w:div>
    <w:div w:id="407267800">
      <w:bodyDiv w:val="1"/>
      <w:marLeft w:val="0"/>
      <w:marRight w:val="0"/>
      <w:marTop w:val="0"/>
      <w:marBottom w:val="0"/>
      <w:divBdr>
        <w:top w:val="none" w:sz="0" w:space="0" w:color="auto"/>
        <w:left w:val="none" w:sz="0" w:space="0" w:color="auto"/>
        <w:bottom w:val="none" w:sz="0" w:space="0" w:color="auto"/>
        <w:right w:val="none" w:sz="0" w:space="0" w:color="auto"/>
      </w:divBdr>
    </w:div>
    <w:div w:id="407926488">
      <w:bodyDiv w:val="1"/>
      <w:marLeft w:val="0"/>
      <w:marRight w:val="0"/>
      <w:marTop w:val="0"/>
      <w:marBottom w:val="0"/>
      <w:divBdr>
        <w:top w:val="none" w:sz="0" w:space="0" w:color="auto"/>
        <w:left w:val="none" w:sz="0" w:space="0" w:color="auto"/>
        <w:bottom w:val="none" w:sz="0" w:space="0" w:color="auto"/>
        <w:right w:val="none" w:sz="0" w:space="0" w:color="auto"/>
      </w:divBdr>
    </w:div>
    <w:div w:id="409426932">
      <w:bodyDiv w:val="1"/>
      <w:marLeft w:val="0"/>
      <w:marRight w:val="0"/>
      <w:marTop w:val="0"/>
      <w:marBottom w:val="0"/>
      <w:divBdr>
        <w:top w:val="none" w:sz="0" w:space="0" w:color="auto"/>
        <w:left w:val="none" w:sz="0" w:space="0" w:color="auto"/>
        <w:bottom w:val="none" w:sz="0" w:space="0" w:color="auto"/>
        <w:right w:val="none" w:sz="0" w:space="0" w:color="auto"/>
      </w:divBdr>
    </w:div>
    <w:div w:id="411008724">
      <w:bodyDiv w:val="1"/>
      <w:marLeft w:val="0"/>
      <w:marRight w:val="0"/>
      <w:marTop w:val="0"/>
      <w:marBottom w:val="0"/>
      <w:divBdr>
        <w:top w:val="none" w:sz="0" w:space="0" w:color="auto"/>
        <w:left w:val="none" w:sz="0" w:space="0" w:color="auto"/>
        <w:bottom w:val="none" w:sz="0" w:space="0" w:color="auto"/>
        <w:right w:val="none" w:sz="0" w:space="0" w:color="auto"/>
      </w:divBdr>
    </w:div>
    <w:div w:id="411440091">
      <w:bodyDiv w:val="1"/>
      <w:marLeft w:val="0"/>
      <w:marRight w:val="0"/>
      <w:marTop w:val="0"/>
      <w:marBottom w:val="0"/>
      <w:divBdr>
        <w:top w:val="none" w:sz="0" w:space="0" w:color="auto"/>
        <w:left w:val="none" w:sz="0" w:space="0" w:color="auto"/>
        <w:bottom w:val="none" w:sz="0" w:space="0" w:color="auto"/>
        <w:right w:val="none" w:sz="0" w:space="0" w:color="auto"/>
      </w:divBdr>
    </w:div>
    <w:div w:id="411589966">
      <w:bodyDiv w:val="1"/>
      <w:marLeft w:val="0"/>
      <w:marRight w:val="0"/>
      <w:marTop w:val="0"/>
      <w:marBottom w:val="0"/>
      <w:divBdr>
        <w:top w:val="none" w:sz="0" w:space="0" w:color="auto"/>
        <w:left w:val="none" w:sz="0" w:space="0" w:color="auto"/>
        <w:bottom w:val="none" w:sz="0" w:space="0" w:color="auto"/>
        <w:right w:val="none" w:sz="0" w:space="0" w:color="auto"/>
      </w:divBdr>
    </w:div>
    <w:div w:id="412238074">
      <w:bodyDiv w:val="1"/>
      <w:marLeft w:val="0"/>
      <w:marRight w:val="0"/>
      <w:marTop w:val="0"/>
      <w:marBottom w:val="0"/>
      <w:divBdr>
        <w:top w:val="none" w:sz="0" w:space="0" w:color="auto"/>
        <w:left w:val="none" w:sz="0" w:space="0" w:color="auto"/>
        <w:bottom w:val="none" w:sz="0" w:space="0" w:color="auto"/>
        <w:right w:val="none" w:sz="0" w:space="0" w:color="auto"/>
      </w:divBdr>
    </w:div>
    <w:div w:id="412359929">
      <w:bodyDiv w:val="1"/>
      <w:marLeft w:val="0"/>
      <w:marRight w:val="0"/>
      <w:marTop w:val="0"/>
      <w:marBottom w:val="0"/>
      <w:divBdr>
        <w:top w:val="none" w:sz="0" w:space="0" w:color="auto"/>
        <w:left w:val="none" w:sz="0" w:space="0" w:color="auto"/>
        <w:bottom w:val="none" w:sz="0" w:space="0" w:color="auto"/>
        <w:right w:val="none" w:sz="0" w:space="0" w:color="auto"/>
      </w:divBdr>
    </w:div>
    <w:div w:id="412625025">
      <w:bodyDiv w:val="1"/>
      <w:marLeft w:val="0"/>
      <w:marRight w:val="0"/>
      <w:marTop w:val="0"/>
      <w:marBottom w:val="0"/>
      <w:divBdr>
        <w:top w:val="none" w:sz="0" w:space="0" w:color="auto"/>
        <w:left w:val="none" w:sz="0" w:space="0" w:color="auto"/>
        <w:bottom w:val="none" w:sz="0" w:space="0" w:color="auto"/>
        <w:right w:val="none" w:sz="0" w:space="0" w:color="auto"/>
      </w:divBdr>
    </w:div>
    <w:div w:id="412631969">
      <w:bodyDiv w:val="1"/>
      <w:marLeft w:val="0"/>
      <w:marRight w:val="0"/>
      <w:marTop w:val="0"/>
      <w:marBottom w:val="0"/>
      <w:divBdr>
        <w:top w:val="none" w:sz="0" w:space="0" w:color="auto"/>
        <w:left w:val="none" w:sz="0" w:space="0" w:color="auto"/>
        <w:bottom w:val="none" w:sz="0" w:space="0" w:color="auto"/>
        <w:right w:val="none" w:sz="0" w:space="0" w:color="auto"/>
      </w:divBdr>
    </w:div>
    <w:div w:id="413402220">
      <w:bodyDiv w:val="1"/>
      <w:marLeft w:val="0"/>
      <w:marRight w:val="0"/>
      <w:marTop w:val="0"/>
      <w:marBottom w:val="0"/>
      <w:divBdr>
        <w:top w:val="none" w:sz="0" w:space="0" w:color="auto"/>
        <w:left w:val="none" w:sz="0" w:space="0" w:color="auto"/>
        <w:bottom w:val="none" w:sz="0" w:space="0" w:color="auto"/>
        <w:right w:val="none" w:sz="0" w:space="0" w:color="auto"/>
      </w:divBdr>
    </w:div>
    <w:div w:id="414713317">
      <w:bodyDiv w:val="1"/>
      <w:marLeft w:val="0"/>
      <w:marRight w:val="0"/>
      <w:marTop w:val="0"/>
      <w:marBottom w:val="0"/>
      <w:divBdr>
        <w:top w:val="none" w:sz="0" w:space="0" w:color="auto"/>
        <w:left w:val="none" w:sz="0" w:space="0" w:color="auto"/>
        <w:bottom w:val="none" w:sz="0" w:space="0" w:color="auto"/>
        <w:right w:val="none" w:sz="0" w:space="0" w:color="auto"/>
      </w:divBdr>
    </w:div>
    <w:div w:id="417483451">
      <w:bodyDiv w:val="1"/>
      <w:marLeft w:val="0"/>
      <w:marRight w:val="0"/>
      <w:marTop w:val="0"/>
      <w:marBottom w:val="0"/>
      <w:divBdr>
        <w:top w:val="none" w:sz="0" w:space="0" w:color="auto"/>
        <w:left w:val="none" w:sz="0" w:space="0" w:color="auto"/>
        <w:bottom w:val="none" w:sz="0" w:space="0" w:color="auto"/>
        <w:right w:val="none" w:sz="0" w:space="0" w:color="auto"/>
      </w:divBdr>
    </w:div>
    <w:div w:id="417673509">
      <w:bodyDiv w:val="1"/>
      <w:marLeft w:val="0"/>
      <w:marRight w:val="0"/>
      <w:marTop w:val="0"/>
      <w:marBottom w:val="0"/>
      <w:divBdr>
        <w:top w:val="none" w:sz="0" w:space="0" w:color="auto"/>
        <w:left w:val="none" w:sz="0" w:space="0" w:color="auto"/>
        <w:bottom w:val="none" w:sz="0" w:space="0" w:color="auto"/>
        <w:right w:val="none" w:sz="0" w:space="0" w:color="auto"/>
      </w:divBdr>
    </w:div>
    <w:div w:id="417799395">
      <w:bodyDiv w:val="1"/>
      <w:marLeft w:val="0"/>
      <w:marRight w:val="0"/>
      <w:marTop w:val="0"/>
      <w:marBottom w:val="0"/>
      <w:divBdr>
        <w:top w:val="none" w:sz="0" w:space="0" w:color="auto"/>
        <w:left w:val="none" w:sz="0" w:space="0" w:color="auto"/>
        <w:bottom w:val="none" w:sz="0" w:space="0" w:color="auto"/>
        <w:right w:val="none" w:sz="0" w:space="0" w:color="auto"/>
      </w:divBdr>
    </w:div>
    <w:div w:id="419063792">
      <w:bodyDiv w:val="1"/>
      <w:marLeft w:val="0"/>
      <w:marRight w:val="0"/>
      <w:marTop w:val="0"/>
      <w:marBottom w:val="0"/>
      <w:divBdr>
        <w:top w:val="none" w:sz="0" w:space="0" w:color="auto"/>
        <w:left w:val="none" w:sz="0" w:space="0" w:color="auto"/>
        <w:bottom w:val="none" w:sz="0" w:space="0" w:color="auto"/>
        <w:right w:val="none" w:sz="0" w:space="0" w:color="auto"/>
      </w:divBdr>
    </w:div>
    <w:div w:id="419909641">
      <w:bodyDiv w:val="1"/>
      <w:marLeft w:val="0"/>
      <w:marRight w:val="0"/>
      <w:marTop w:val="0"/>
      <w:marBottom w:val="0"/>
      <w:divBdr>
        <w:top w:val="none" w:sz="0" w:space="0" w:color="auto"/>
        <w:left w:val="none" w:sz="0" w:space="0" w:color="auto"/>
        <w:bottom w:val="none" w:sz="0" w:space="0" w:color="auto"/>
        <w:right w:val="none" w:sz="0" w:space="0" w:color="auto"/>
      </w:divBdr>
    </w:div>
    <w:div w:id="421492799">
      <w:bodyDiv w:val="1"/>
      <w:marLeft w:val="0"/>
      <w:marRight w:val="0"/>
      <w:marTop w:val="0"/>
      <w:marBottom w:val="0"/>
      <w:divBdr>
        <w:top w:val="none" w:sz="0" w:space="0" w:color="auto"/>
        <w:left w:val="none" w:sz="0" w:space="0" w:color="auto"/>
        <w:bottom w:val="none" w:sz="0" w:space="0" w:color="auto"/>
        <w:right w:val="none" w:sz="0" w:space="0" w:color="auto"/>
      </w:divBdr>
    </w:div>
    <w:div w:id="421876166">
      <w:bodyDiv w:val="1"/>
      <w:marLeft w:val="0"/>
      <w:marRight w:val="0"/>
      <w:marTop w:val="0"/>
      <w:marBottom w:val="0"/>
      <w:divBdr>
        <w:top w:val="none" w:sz="0" w:space="0" w:color="auto"/>
        <w:left w:val="none" w:sz="0" w:space="0" w:color="auto"/>
        <w:bottom w:val="none" w:sz="0" w:space="0" w:color="auto"/>
        <w:right w:val="none" w:sz="0" w:space="0" w:color="auto"/>
      </w:divBdr>
    </w:div>
    <w:div w:id="421995476">
      <w:bodyDiv w:val="1"/>
      <w:marLeft w:val="0"/>
      <w:marRight w:val="0"/>
      <w:marTop w:val="0"/>
      <w:marBottom w:val="0"/>
      <w:divBdr>
        <w:top w:val="none" w:sz="0" w:space="0" w:color="auto"/>
        <w:left w:val="none" w:sz="0" w:space="0" w:color="auto"/>
        <w:bottom w:val="none" w:sz="0" w:space="0" w:color="auto"/>
        <w:right w:val="none" w:sz="0" w:space="0" w:color="auto"/>
      </w:divBdr>
    </w:div>
    <w:div w:id="422455568">
      <w:bodyDiv w:val="1"/>
      <w:marLeft w:val="0"/>
      <w:marRight w:val="0"/>
      <w:marTop w:val="0"/>
      <w:marBottom w:val="0"/>
      <w:divBdr>
        <w:top w:val="none" w:sz="0" w:space="0" w:color="auto"/>
        <w:left w:val="none" w:sz="0" w:space="0" w:color="auto"/>
        <w:bottom w:val="none" w:sz="0" w:space="0" w:color="auto"/>
        <w:right w:val="none" w:sz="0" w:space="0" w:color="auto"/>
      </w:divBdr>
    </w:div>
    <w:div w:id="422723618">
      <w:bodyDiv w:val="1"/>
      <w:marLeft w:val="0"/>
      <w:marRight w:val="0"/>
      <w:marTop w:val="0"/>
      <w:marBottom w:val="0"/>
      <w:divBdr>
        <w:top w:val="none" w:sz="0" w:space="0" w:color="auto"/>
        <w:left w:val="none" w:sz="0" w:space="0" w:color="auto"/>
        <w:bottom w:val="none" w:sz="0" w:space="0" w:color="auto"/>
        <w:right w:val="none" w:sz="0" w:space="0" w:color="auto"/>
      </w:divBdr>
    </w:div>
    <w:div w:id="425225152">
      <w:bodyDiv w:val="1"/>
      <w:marLeft w:val="0"/>
      <w:marRight w:val="0"/>
      <w:marTop w:val="0"/>
      <w:marBottom w:val="0"/>
      <w:divBdr>
        <w:top w:val="none" w:sz="0" w:space="0" w:color="auto"/>
        <w:left w:val="none" w:sz="0" w:space="0" w:color="auto"/>
        <w:bottom w:val="none" w:sz="0" w:space="0" w:color="auto"/>
        <w:right w:val="none" w:sz="0" w:space="0" w:color="auto"/>
      </w:divBdr>
    </w:div>
    <w:div w:id="426657833">
      <w:bodyDiv w:val="1"/>
      <w:marLeft w:val="0"/>
      <w:marRight w:val="0"/>
      <w:marTop w:val="0"/>
      <w:marBottom w:val="0"/>
      <w:divBdr>
        <w:top w:val="none" w:sz="0" w:space="0" w:color="auto"/>
        <w:left w:val="none" w:sz="0" w:space="0" w:color="auto"/>
        <w:bottom w:val="none" w:sz="0" w:space="0" w:color="auto"/>
        <w:right w:val="none" w:sz="0" w:space="0" w:color="auto"/>
      </w:divBdr>
    </w:div>
    <w:div w:id="426924332">
      <w:bodyDiv w:val="1"/>
      <w:marLeft w:val="0"/>
      <w:marRight w:val="0"/>
      <w:marTop w:val="0"/>
      <w:marBottom w:val="0"/>
      <w:divBdr>
        <w:top w:val="none" w:sz="0" w:space="0" w:color="auto"/>
        <w:left w:val="none" w:sz="0" w:space="0" w:color="auto"/>
        <w:bottom w:val="none" w:sz="0" w:space="0" w:color="auto"/>
        <w:right w:val="none" w:sz="0" w:space="0" w:color="auto"/>
      </w:divBdr>
    </w:div>
    <w:div w:id="427314116">
      <w:bodyDiv w:val="1"/>
      <w:marLeft w:val="0"/>
      <w:marRight w:val="0"/>
      <w:marTop w:val="0"/>
      <w:marBottom w:val="0"/>
      <w:divBdr>
        <w:top w:val="none" w:sz="0" w:space="0" w:color="auto"/>
        <w:left w:val="none" w:sz="0" w:space="0" w:color="auto"/>
        <w:bottom w:val="none" w:sz="0" w:space="0" w:color="auto"/>
        <w:right w:val="none" w:sz="0" w:space="0" w:color="auto"/>
      </w:divBdr>
    </w:div>
    <w:div w:id="428503517">
      <w:bodyDiv w:val="1"/>
      <w:marLeft w:val="0"/>
      <w:marRight w:val="0"/>
      <w:marTop w:val="0"/>
      <w:marBottom w:val="0"/>
      <w:divBdr>
        <w:top w:val="none" w:sz="0" w:space="0" w:color="auto"/>
        <w:left w:val="none" w:sz="0" w:space="0" w:color="auto"/>
        <w:bottom w:val="none" w:sz="0" w:space="0" w:color="auto"/>
        <w:right w:val="none" w:sz="0" w:space="0" w:color="auto"/>
      </w:divBdr>
    </w:div>
    <w:div w:id="430787144">
      <w:bodyDiv w:val="1"/>
      <w:marLeft w:val="0"/>
      <w:marRight w:val="0"/>
      <w:marTop w:val="0"/>
      <w:marBottom w:val="0"/>
      <w:divBdr>
        <w:top w:val="none" w:sz="0" w:space="0" w:color="auto"/>
        <w:left w:val="none" w:sz="0" w:space="0" w:color="auto"/>
        <w:bottom w:val="none" w:sz="0" w:space="0" w:color="auto"/>
        <w:right w:val="none" w:sz="0" w:space="0" w:color="auto"/>
      </w:divBdr>
    </w:div>
    <w:div w:id="431240056">
      <w:bodyDiv w:val="1"/>
      <w:marLeft w:val="0"/>
      <w:marRight w:val="0"/>
      <w:marTop w:val="0"/>
      <w:marBottom w:val="0"/>
      <w:divBdr>
        <w:top w:val="none" w:sz="0" w:space="0" w:color="auto"/>
        <w:left w:val="none" w:sz="0" w:space="0" w:color="auto"/>
        <w:bottom w:val="none" w:sz="0" w:space="0" w:color="auto"/>
        <w:right w:val="none" w:sz="0" w:space="0" w:color="auto"/>
      </w:divBdr>
    </w:div>
    <w:div w:id="432633122">
      <w:bodyDiv w:val="1"/>
      <w:marLeft w:val="0"/>
      <w:marRight w:val="0"/>
      <w:marTop w:val="0"/>
      <w:marBottom w:val="0"/>
      <w:divBdr>
        <w:top w:val="none" w:sz="0" w:space="0" w:color="auto"/>
        <w:left w:val="none" w:sz="0" w:space="0" w:color="auto"/>
        <w:bottom w:val="none" w:sz="0" w:space="0" w:color="auto"/>
        <w:right w:val="none" w:sz="0" w:space="0" w:color="auto"/>
      </w:divBdr>
    </w:div>
    <w:div w:id="434256044">
      <w:bodyDiv w:val="1"/>
      <w:marLeft w:val="0"/>
      <w:marRight w:val="0"/>
      <w:marTop w:val="0"/>
      <w:marBottom w:val="0"/>
      <w:divBdr>
        <w:top w:val="none" w:sz="0" w:space="0" w:color="auto"/>
        <w:left w:val="none" w:sz="0" w:space="0" w:color="auto"/>
        <w:bottom w:val="none" w:sz="0" w:space="0" w:color="auto"/>
        <w:right w:val="none" w:sz="0" w:space="0" w:color="auto"/>
      </w:divBdr>
    </w:div>
    <w:div w:id="435054506">
      <w:bodyDiv w:val="1"/>
      <w:marLeft w:val="0"/>
      <w:marRight w:val="0"/>
      <w:marTop w:val="0"/>
      <w:marBottom w:val="0"/>
      <w:divBdr>
        <w:top w:val="none" w:sz="0" w:space="0" w:color="auto"/>
        <w:left w:val="none" w:sz="0" w:space="0" w:color="auto"/>
        <w:bottom w:val="none" w:sz="0" w:space="0" w:color="auto"/>
        <w:right w:val="none" w:sz="0" w:space="0" w:color="auto"/>
      </w:divBdr>
    </w:div>
    <w:div w:id="435948103">
      <w:bodyDiv w:val="1"/>
      <w:marLeft w:val="0"/>
      <w:marRight w:val="0"/>
      <w:marTop w:val="0"/>
      <w:marBottom w:val="0"/>
      <w:divBdr>
        <w:top w:val="none" w:sz="0" w:space="0" w:color="auto"/>
        <w:left w:val="none" w:sz="0" w:space="0" w:color="auto"/>
        <w:bottom w:val="none" w:sz="0" w:space="0" w:color="auto"/>
        <w:right w:val="none" w:sz="0" w:space="0" w:color="auto"/>
      </w:divBdr>
    </w:div>
    <w:div w:id="436028774">
      <w:bodyDiv w:val="1"/>
      <w:marLeft w:val="0"/>
      <w:marRight w:val="0"/>
      <w:marTop w:val="0"/>
      <w:marBottom w:val="0"/>
      <w:divBdr>
        <w:top w:val="none" w:sz="0" w:space="0" w:color="auto"/>
        <w:left w:val="none" w:sz="0" w:space="0" w:color="auto"/>
        <w:bottom w:val="none" w:sz="0" w:space="0" w:color="auto"/>
        <w:right w:val="none" w:sz="0" w:space="0" w:color="auto"/>
      </w:divBdr>
    </w:div>
    <w:div w:id="437801950">
      <w:bodyDiv w:val="1"/>
      <w:marLeft w:val="0"/>
      <w:marRight w:val="0"/>
      <w:marTop w:val="0"/>
      <w:marBottom w:val="0"/>
      <w:divBdr>
        <w:top w:val="none" w:sz="0" w:space="0" w:color="auto"/>
        <w:left w:val="none" w:sz="0" w:space="0" w:color="auto"/>
        <w:bottom w:val="none" w:sz="0" w:space="0" w:color="auto"/>
        <w:right w:val="none" w:sz="0" w:space="0" w:color="auto"/>
      </w:divBdr>
    </w:div>
    <w:div w:id="438336730">
      <w:bodyDiv w:val="1"/>
      <w:marLeft w:val="0"/>
      <w:marRight w:val="0"/>
      <w:marTop w:val="0"/>
      <w:marBottom w:val="0"/>
      <w:divBdr>
        <w:top w:val="none" w:sz="0" w:space="0" w:color="auto"/>
        <w:left w:val="none" w:sz="0" w:space="0" w:color="auto"/>
        <w:bottom w:val="none" w:sz="0" w:space="0" w:color="auto"/>
        <w:right w:val="none" w:sz="0" w:space="0" w:color="auto"/>
      </w:divBdr>
    </w:div>
    <w:div w:id="438643104">
      <w:bodyDiv w:val="1"/>
      <w:marLeft w:val="0"/>
      <w:marRight w:val="0"/>
      <w:marTop w:val="0"/>
      <w:marBottom w:val="0"/>
      <w:divBdr>
        <w:top w:val="none" w:sz="0" w:space="0" w:color="auto"/>
        <w:left w:val="none" w:sz="0" w:space="0" w:color="auto"/>
        <w:bottom w:val="none" w:sz="0" w:space="0" w:color="auto"/>
        <w:right w:val="none" w:sz="0" w:space="0" w:color="auto"/>
      </w:divBdr>
    </w:div>
    <w:div w:id="438909881">
      <w:bodyDiv w:val="1"/>
      <w:marLeft w:val="0"/>
      <w:marRight w:val="0"/>
      <w:marTop w:val="0"/>
      <w:marBottom w:val="0"/>
      <w:divBdr>
        <w:top w:val="none" w:sz="0" w:space="0" w:color="auto"/>
        <w:left w:val="none" w:sz="0" w:space="0" w:color="auto"/>
        <w:bottom w:val="none" w:sz="0" w:space="0" w:color="auto"/>
        <w:right w:val="none" w:sz="0" w:space="0" w:color="auto"/>
      </w:divBdr>
    </w:div>
    <w:div w:id="439374268">
      <w:bodyDiv w:val="1"/>
      <w:marLeft w:val="0"/>
      <w:marRight w:val="0"/>
      <w:marTop w:val="0"/>
      <w:marBottom w:val="0"/>
      <w:divBdr>
        <w:top w:val="none" w:sz="0" w:space="0" w:color="auto"/>
        <w:left w:val="none" w:sz="0" w:space="0" w:color="auto"/>
        <w:bottom w:val="none" w:sz="0" w:space="0" w:color="auto"/>
        <w:right w:val="none" w:sz="0" w:space="0" w:color="auto"/>
      </w:divBdr>
    </w:div>
    <w:div w:id="439836895">
      <w:bodyDiv w:val="1"/>
      <w:marLeft w:val="0"/>
      <w:marRight w:val="0"/>
      <w:marTop w:val="0"/>
      <w:marBottom w:val="0"/>
      <w:divBdr>
        <w:top w:val="none" w:sz="0" w:space="0" w:color="auto"/>
        <w:left w:val="none" w:sz="0" w:space="0" w:color="auto"/>
        <w:bottom w:val="none" w:sz="0" w:space="0" w:color="auto"/>
        <w:right w:val="none" w:sz="0" w:space="0" w:color="auto"/>
      </w:divBdr>
    </w:div>
    <w:div w:id="440303040">
      <w:bodyDiv w:val="1"/>
      <w:marLeft w:val="0"/>
      <w:marRight w:val="0"/>
      <w:marTop w:val="0"/>
      <w:marBottom w:val="0"/>
      <w:divBdr>
        <w:top w:val="none" w:sz="0" w:space="0" w:color="auto"/>
        <w:left w:val="none" w:sz="0" w:space="0" w:color="auto"/>
        <w:bottom w:val="none" w:sz="0" w:space="0" w:color="auto"/>
        <w:right w:val="none" w:sz="0" w:space="0" w:color="auto"/>
      </w:divBdr>
    </w:div>
    <w:div w:id="440422736">
      <w:bodyDiv w:val="1"/>
      <w:marLeft w:val="0"/>
      <w:marRight w:val="0"/>
      <w:marTop w:val="0"/>
      <w:marBottom w:val="0"/>
      <w:divBdr>
        <w:top w:val="none" w:sz="0" w:space="0" w:color="auto"/>
        <w:left w:val="none" w:sz="0" w:space="0" w:color="auto"/>
        <w:bottom w:val="none" w:sz="0" w:space="0" w:color="auto"/>
        <w:right w:val="none" w:sz="0" w:space="0" w:color="auto"/>
      </w:divBdr>
    </w:div>
    <w:div w:id="441655280">
      <w:bodyDiv w:val="1"/>
      <w:marLeft w:val="0"/>
      <w:marRight w:val="0"/>
      <w:marTop w:val="0"/>
      <w:marBottom w:val="0"/>
      <w:divBdr>
        <w:top w:val="none" w:sz="0" w:space="0" w:color="auto"/>
        <w:left w:val="none" w:sz="0" w:space="0" w:color="auto"/>
        <w:bottom w:val="none" w:sz="0" w:space="0" w:color="auto"/>
        <w:right w:val="none" w:sz="0" w:space="0" w:color="auto"/>
      </w:divBdr>
    </w:div>
    <w:div w:id="443620092">
      <w:bodyDiv w:val="1"/>
      <w:marLeft w:val="0"/>
      <w:marRight w:val="0"/>
      <w:marTop w:val="0"/>
      <w:marBottom w:val="0"/>
      <w:divBdr>
        <w:top w:val="none" w:sz="0" w:space="0" w:color="auto"/>
        <w:left w:val="none" w:sz="0" w:space="0" w:color="auto"/>
        <w:bottom w:val="none" w:sz="0" w:space="0" w:color="auto"/>
        <w:right w:val="none" w:sz="0" w:space="0" w:color="auto"/>
      </w:divBdr>
    </w:div>
    <w:div w:id="443892088">
      <w:bodyDiv w:val="1"/>
      <w:marLeft w:val="0"/>
      <w:marRight w:val="0"/>
      <w:marTop w:val="0"/>
      <w:marBottom w:val="0"/>
      <w:divBdr>
        <w:top w:val="none" w:sz="0" w:space="0" w:color="auto"/>
        <w:left w:val="none" w:sz="0" w:space="0" w:color="auto"/>
        <w:bottom w:val="none" w:sz="0" w:space="0" w:color="auto"/>
        <w:right w:val="none" w:sz="0" w:space="0" w:color="auto"/>
      </w:divBdr>
    </w:div>
    <w:div w:id="446198546">
      <w:bodyDiv w:val="1"/>
      <w:marLeft w:val="0"/>
      <w:marRight w:val="0"/>
      <w:marTop w:val="0"/>
      <w:marBottom w:val="0"/>
      <w:divBdr>
        <w:top w:val="none" w:sz="0" w:space="0" w:color="auto"/>
        <w:left w:val="none" w:sz="0" w:space="0" w:color="auto"/>
        <w:bottom w:val="none" w:sz="0" w:space="0" w:color="auto"/>
        <w:right w:val="none" w:sz="0" w:space="0" w:color="auto"/>
      </w:divBdr>
    </w:div>
    <w:div w:id="447043422">
      <w:bodyDiv w:val="1"/>
      <w:marLeft w:val="0"/>
      <w:marRight w:val="0"/>
      <w:marTop w:val="0"/>
      <w:marBottom w:val="0"/>
      <w:divBdr>
        <w:top w:val="none" w:sz="0" w:space="0" w:color="auto"/>
        <w:left w:val="none" w:sz="0" w:space="0" w:color="auto"/>
        <w:bottom w:val="none" w:sz="0" w:space="0" w:color="auto"/>
        <w:right w:val="none" w:sz="0" w:space="0" w:color="auto"/>
      </w:divBdr>
    </w:div>
    <w:div w:id="447359812">
      <w:bodyDiv w:val="1"/>
      <w:marLeft w:val="0"/>
      <w:marRight w:val="0"/>
      <w:marTop w:val="0"/>
      <w:marBottom w:val="0"/>
      <w:divBdr>
        <w:top w:val="none" w:sz="0" w:space="0" w:color="auto"/>
        <w:left w:val="none" w:sz="0" w:space="0" w:color="auto"/>
        <w:bottom w:val="none" w:sz="0" w:space="0" w:color="auto"/>
        <w:right w:val="none" w:sz="0" w:space="0" w:color="auto"/>
      </w:divBdr>
    </w:div>
    <w:div w:id="447623525">
      <w:bodyDiv w:val="1"/>
      <w:marLeft w:val="0"/>
      <w:marRight w:val="0"/>
      <w:marTop w:val="0"/>
      <w:marBottom w:val="0"/>
      <w:divBdr>
        <w:top w:val="none" w:sz="0" w:space="0" w:color="auto"/>
        <w:left w:val="none" w:sz="0" w:space="0" w:color="auto"/>
        <w:bottom w:val="none" w:sz="0" w:space="0" w:color="auto"/>
        <w:right w:val="none" w:sz="0" w:space="0" w:color="auto"/>
      </w:divBdr>
    </w:div>
    <w:div w:id="448162293">
      <w:bodyDiv w:val="1"/>
      <w:marLeft w:val="0"/>
      <w:marRight w:val="0"/>
      <w:marTop w:val="0"/>
      <w:marBottom w:val="0"/>
      <w:divBdr>
        <w:top w:val="none" w:sz="0" w:space="0" w:color="auto"/>
        <w:left w:val="none" w:sz="0" w:space="0" w:color="auto"/>
        <w:bottom w:val="none" w:sz="0" w:space="0" w:color="auto"/>
        <w:right w:val="none" w:sz="0" w:space="0" w:color="auto"/>
      </w:divBdr>
    </w:div>
    <w:div w:id="448428003">
      <w:bodyDiv w:val="1"/>
      <w:marLeft w:val="0"/>
      <w:marRight w:val="0"/>
      <w:marTop w:val="0"/>
      <w:marBottom w:val="0"/>
      <w:divBdr>
        <w:top w:val="none" w:sz="0" w:space="0" w:color="auto"/>
        <w:left w:val="none" w:sz="0" w:space="0" w:color="auto"/>
        <w:bottom w:val="none" w:sz="0" w:space="0" w:color="auto"/>
        <w:right w:val="none" w:sz="0" w:space="0" w:color="auto"/>
      </w:divBdr>
    </w:div>
    <w:div w:id="448742837">
      <w:bodyDiv w:val="1"/>
      <w:marLeft w:val="0"/>
      <w:marRight w:val="0"/>
      <w:marTop w:val="0"/>
      <w:marBottom w:val="0"/>
      <w:divBdr>
        <w:top w:val="none" w:sz="0" w:space="0" w:color="auto"/>
        <w:left w:val="none" w:sz="0" w:space="0" w:color="auto"/>
        <w:bottom w:val="none" w:sz="0" w:space="0" w:color="auto"/>
        <w:right w:val="none" w:sz="0" w:space="0" w:color="auto"/>
      </w:divBdr>
    </w:div>
    <w:div w:id="448744486">
      <w:bodyDiv w:val="1"/>
      <w:marLeft w:val="0"/>
      <w:marRight w:val="0"/>
      <w:marTop w:val="0"/>
      <w:marBottom w:val="0"/>
      <w:divBdr>
        <w:top w:val="none" w:sz="0" w:space="0" w:color="auto"/>
        <w:left w:val="none" w:sz="0" w:space="0" w:color="auto"/>
        <w:bottom w:val="none" w:sz="0" w:space="0" w:color="auto"/>
        <w:right w:val="none" w:sz="0" w:space="0" w:color="auto"/>
      </w:divBdr>
    </w:div>
    <w:div w:id="449515071">
      <w:bodyDiv w:val="1"/>
      <w:marLeft w:val="0"/>
      <w:marRight w:val="0"/>
      <w:marTop w:val="0"/>
      <w:marBottom w:val="0"/>
      <w:divBdr>
        <w:top w:val="none" w:sz="0" w:space="0" w:color="auto"/>
        <w:left w:val="none" w:sz="0" w:space="0" w:color="auto"/>
        <w:bottom w:val="none" w:sz="0" w:space="0" w:color="auto"/>
        <w:right w:val="none" w:sz="0" w:space="0" w:color="auto"/>
      </w:divBdr>
    </w:div>
    <w:div w:id="449865228">
      <w:bodyDiv w:val="1"/>
      <w:marLeft w:val="0"/>
      <w:marRight w:val="0"/>
      <w:marTop w:val="0"/>
      <w:marBottom w:val="0"/>
      <w:divBdr>
        <w:top w:val="none" w:sz="0" w:space="0" w:color="auto"/>
        <w:left w:val="none" w:sz="0" w:space="0" w:color="auto"/>
        <w:bottom w:val="none" w:sz="0" w:space="0" w:color="auto"/>
        <w:right w:val="none" w:sz="0" w:space="0" w:color="auto"/>
      </w:divBdr>
    </w:div>
    <w:div w:id="449932115">
      <w:bodyDiv w:val="1"/>
      <w:marLeft w:val="0"/>
      <w:marRight w:val="0"/>
      <w:marTop w:val="0"/>
      <w:marBottom w:val="0"/>
      <w:divBdr>
        <w:top w:val="none" w:sz="0" w:space="0" w:color="auto"/>
        <w:left w:val="none" w:sz="0" w:space="0" w:color="auto"/>
        <w:bottom w:val="none" w:sz="0" w:space="0" w:color="auto"/>
        <w:right w:val="none" w:sz="0" w:space="0" w:color="auto"/>
      </w:divBdr>
    </w:div>
    <w:div w:id="450249836">
      <w:bodyDiv w:val="1"/>
      <w:marLeft w:val="0"/>
      <w:marRight w:val="0"/>
      <w:marTop w:val="0"/>
      <w:marBottom w:val="0"/>
      <w:divBdr>
        <w:top w:val="none" w:sz="0" w:space="0" w:color="auto"/>
        <w:left w:val="none" w:sz="0" w:space="0" w:color="auto"/>
        <w:bottom w:val="none" w:sz="0" w:space="0" w:color="auto"/>
        <w:right w:val="none" w:sz="0" w:space="0" w:color="auto"/>
      </w:divBdr>
    </w:div>
    <w:div w:id="450898961">
      <w:bodyDiv w:val="1"/>
      <w:marLeft w:val="0"/>
      <w:marRight w:val="0"/>
      <w:marTop w:val="0"/>
      <w:marBottom w:val="0"/>
      <w:divBdr>
        <w:top w:val="none" w:sz="0" w:space="0" w:color="auto"/>
        <w:left w:val="none" w:sz="0" w:space="0" w:color="auto"/>
        <w:bottom w:val="none" w:sz="0" w:space="0" w:color="auto"/>
        <w:right w:val="none" w:sz="0" w:space="0" w:color="auto"/>
      </w:divBdr>
    </w:div>
    <w:div w:id="450903656">
      <w:bodyDiv w:val="1"/>
      <w:marLeft w:val="0"/>
      <w:marRight w:val="0"/>
      <w:marTop w:val="0"/>
      <w:marBottom w:val="0"/>
      <w:divBdr>
        <w:top w:val="none" w:sz="0" w:space="0" w:color="auto"/>
        <w:left w:val="none" w:sz="0" w:space="0" w:color="auto"/>
        <w:bottom w:val="none" w:sz="0" w:space="0" w:color="auto"/>
        <w:right w:val="none" w:sz="0" w:space="0" w:color="auto"/>
      </w:divBdr>
    </w:div>
    <w:div w:id="451175092">
      <w:bodyDiv w:val="1"/>
      <w:marLeft w:val="0"/>
      <w:marRight w:val="0"/>
      <w:marTop w:val="0"/>
      <w:marBottom w:val="0"/>
      <w:divBdr>
        <w:top w:val="none" w:sz="0" w:space="0" w:color="auto"/>
        <w:left w:val="none" w:sz="0" w:space="0" w:color="auto"/>
        <w:bottom w:val="none" w:sz="0" w:space="0" w:color="auto"/>
        <w:right w:val="none" w:sz="0" w:space="0" w:color="auto"/>
      </w:divBdr>
    </w:div>
    <w:div w:id="452335024">
      <w:bodyDiv w:val="1"/>
      <w:marLeft w:val="0"/>
      <w:marRight w:val="0"/>
      <w:marTop w:val="0"/>
      <w:marBottom w:val="0"/>
      <w:divBdr>
        <w:top w:val="none" w:sz="0" w:space="0" w:color="auto"/>
        <w:left w:val="none" w:sz="0" w:space="0" w:color="auto"/>
        <w:bottom w:val="none" w:sz="0" w:space="0" w:color="auto"/>
        <w:right w:val="none" w:sz="0" w:space="0" w:color="auto"/>
      </w:divBdr>
    </w:div>
    <w:div w:id="452479363">
      <w:bodyDiv w:val="1"/>
      <w:marLeft w:val="0"/>
      <w:marRight w:val="0"/>
      <w:marTop w:val="0"/>
      <w:marBottom w:val="0"/>
      <w:divBdr>
        <w:top w:val="none" w:sz="0" w:space="0" w:color="auto"/>
        <w:left w:val="none" w:sz="0" w:space="0" w:color="auto"/>
        <w:bottom w:val="none" w:sz="0" w:space="0" w:color="auto"/>
        <w:right w:val="none" w:sz="0" w:space="0" w:color="auto"/>
      </w:divBdr>
    </w:div>
    <w:div w:id="452675620">
      <w:bodyDiv w:val="1"/>
      <w:marLeft w:val="0"/>
      <w:marRight w:val="0"/>
      <w:marTop w:val="0"/>
      <w:marBottom w:val="0"/>
      <w:divBdr>
        <w:top w:val="none" w:sz="0" w:space="0" w:color="auto"/>
        <w:left w:val="none" w:sz="0" w:space="0" w:color="auto"/>
        <w:bottom w:val="none" w:sz="0" w:space="0" w:color="auto"/>
        <w:right w:val="none" w:sz="0" w:space="0" w:color="auto"/>
      </w:divBdr>
    </w:div>
    <w:div w:id="452678254">
      <w:bodyDiv w:val="1"/>
      <w:marLeft w:val="0"/>
      <w:marRight w:val="0"/>
      <w:marTop w:val="0"/>
      <w:marBottom w:val="0"/>
      <w:divBdr>
        <w:top w:val="none" w:sz="0" w:space="0" w:color="auto"/>
        <w:left w:val="none" w:sz="0" w:space="0" w:color="auto"/>
        <w:bottom w:val="none" w:sz="0" w:space="0" w:color="auto"/>
        <w:right w:val="none" w:sz="0" w:space="0" w:color="auto"/>
      </w:divBdr>
    </w:div>
    <w:div w:id="453133535">
      <w:bodyDiv w:val="1"/>
      <w:marLeft w:val="0"/>
      <w:marRight w:val="0"/>
      <w:marTop w:val="0"/>
      <w:marBottom w:val="0"/>
      <w:divBdr>
        <w:top w:val="none" w:sz="0" w:space="0" w:color="auto"/>
        <w:left w:val="none" w:sz="0" w:space="0" w:color="auto"/>
        <w:bottom w:val="none" w:sz="0" w:space="0" w:color="auto"/>
        <w:right w:val="none" w:sz="0" w:space="0" w:color="auto"/>
      </w:divBdr>
    </w:div>
    <w:div w:id="454298706">
      <w:bodyDiv w:val="1"/>
      <w:marLeft w:val="0"/>
      <w:marRight w:val="0"/>
      <w:marTop w:val="0"/>
      <w:marBottom w:val="0"/>
      <w:divBdr>
        <w:top w:val="none" w:sz="0" w:space="0" w:color="auto"/>
        <w:left w:val="none" w:sz="0" w:space="0" w:color="auto"/>
        <w:bottom w:val="none" w:sz="0" w:space="0" w:color="auto"/>
        <w:right w:val="none" w:sz="0" w:space="0" w:color="auto"/>
      </w:divBdr>
    </w:div>
    <w:div w:id="455025396">
      <w:bodyDiv w:val="1"/>
      <w:marLeft w:val="0"/>
      <w:marRight w:val="0"/>
      <w:marTop w:val="0"/>
      <w:marBottom w:val="0"/>
      <w:divBdr>
        <w:top w:val="none" w:sz="0" w:space="0" w:color="auto"/>
        <w:left w:val="none" w:sz="0" w:space="0" w:color="auto"/>
        <w:bottom w:val="none" w:sz="0" w:space="0" w:color="auto"/>
        <w:right w:val="none" w:sz="0" w:space="0" w:color="auto"/>
      </w:divBdr>
    </w:div>
    <w:div w:id="457644220">
      <w:bodyDiv w:val="1"/>
      <w:marLeft w:val="0"/>
      <w:marRight w:val="0"/>
      <w:marTop w:val="0"/>
      <w:marBottom w:val="0"/>
      <w:divBdr>
        <w:top w:val="none" w:sz="0" w:space="0" w:color="auto"/>
        <w:left w:val="none" w:sz="0" w:space="0" w:color="auto"/>
        <w:bottom w:val="none" w:sz="0" w:space="0" w:color="auto"/>
        <w:right w:val="none" w:sz="0" w:space="0" w:color="auto"/>
      </w:divBdr>
    </w:div>
    <w:div w:id="457652154">
      <w:bodyDiv w:val="1"/>
      <w:marLeft w:val="0"/>
      <w:marRight w:val="0"/>
      <w:marTop w:val="0"/>
      <w:marBottom w:val="0"/>
      <w:divBdr>
        <w:top w:val="none" w:sz="0" w:space="0" w:color="auto"/>
        <w:left w:val="none" w:sz="0" w:space="0" w:color="auto"/>
        <w:bottom w:val="none" w:sz="0" w:space="0" w:color="auto"/>
        <w:right w:val="none" w:sz="0" w:space="0" w:color="auto"/>
      </w:divBdr>
    </w:div>
    <w:div w:id="457724028">
      <w:bodyDiv w:val="1"/>
      <w:marLeft w:val="0"/>
      <w:marRight w:val="0"/>
      <w:marTop w:val="0"/>
      <w:marBottom w:val="0"/>
      <w:divBdr>
        <w:top w:val="none" w:sz="0" w:space="0" w:color="auto"/>
        <w:left w:val="none" w:sz="0" w:space="0" w:color="auto"/>
        <w:bottom w:val="none" w:sz="0" w:space="0" w:color="auto"/>
        <w:right w:val="none" w:sz="0" w:space="0" w:color="auto"/>
      </w:divBdr>
    </w:div>
    <w:div w:id="457993548">
      <w:bodyDiv w:val="1"/>
      <w:marLeft w:val="0"/>
      <w:marRight w:val="0"/>
      <w:marTop w:val="0"/>
      <w:marBottom w:val="0"/>
      <w:divBdr>
        <w:top w:val="none" w:sz="0" w:space="0" w:color="auto"/>
        <w:left w:val="none" w:sz="0" w:space="0" w:color="auto"/>
        <w:bottom w:val="none" w:sz="0" w:space="0" w:color="auto"/>
        <w:right w:val="none" w:sz="0" w:space="0" w:color="auto"/>
      </w:divBdr>
    </w:div>
    <w:div w:id="458456309">
      <w:bodyDiv w:val="1"/>
      <w:marLeft w:val="0"/>
      <w:marRight w:val="0"/>
      <w:marTop w:val="0"/>
      <w:marBottom w:val="0"/>
      <w:divBdr>
        <w:top w:val="none" w:sz="0" w:space="0" w:color="auto"/>
        <w:left w:val="none" w:sz="0" w:space="0" w:color="auto"/>
        <w:bottom w:val="none" w:sz="0" w:space="0" w:color="auto"/>
        <w:right w:val="none" w:sz="0" w:space="0" w:color="auto"/>
      </w:divBdr>
    </w:div>
    <w:div w:id="458569555">
      <w:bodyDiv w:val="1"/>
      <w:marLeft w:val="0"/>
      <w:marRight w:val="0"/>
      <w:marTop w:val="0"/>
      <w:marBottom w:val="0"/>
      <w:divBdr>
        <w:top w:val="none" w:sz="0" w:space="0" w:color="auto"/>
        <w:left w:val="none" w:sz="0" w:space="0" w:color="auto"/>
        <w:bottom w:val="none" w:sz="0" w:space="0" w:color="auto"/>
        <w:right w:val="none" w:sz="0" w:space="0" w:color="auto"/>
      </w:divBdr>
    </w:div>
    <w:div w:id="460265987">
      <w:bodyDiv w:val="1"/>
      <w:marLeft w:val="0"/>
      <w:marRight w:val="0"/>
      <w:marTop w:val="0"/>
      <w:marBottom w:val="0"/>
      <w:divBdr>
        <w:top w:val="none" w:sz="0" w:space="0" w:color="auto"/>
        <w:left w:val="none" w:sz="0" w:space="0" w:color="auto"/>
        <w:bottom w:val="none" w:sz="0" w:space="0" w:color="auto"/>
        <w:right w:val="none" w:sz="0" w:space="0" w:color="auto"/>
      </w:divBdr>
    </w:div>
    <w:div w:id="460733088">
      <w:bodyDiv w:val="1"/>
      <w:marLeft w:val="0"/>
      <w:marRight w:val="0"/>
      <w:marTop w:val="0"/>
      <w:marBottom w:val="0"/>
      <w:divBdr>
        <w:top w:val="none" w:sz="0" w:space="0" w:color="auto"/>
        <w:left w:val="none" w:sz="0" w:space="0" w:color="auto"/>
        <w:bottom w:val="none" w:sz="0" w:space="0" w:color="auto"/>
        <w:right w:val="none" w:sz="0" w:space="0" w:color="auto"/>
      </w:divBdr>
    </w:div>
    <w:div w:id="460850076">
      <w:bodyDiv w:val="1"/>
      <w:marLeft w:val="0"/>
      <w:marRight w:val="0"/>
      <w:marTop w:val="0"/>
      <w:marBottom w:val="0"/>
      <w:divBdr>
        <w:top w:val="none" w:sz="0" w:space="0" w:color="auto"/>
        <w:left w:val="none" w:sz="0" w:space="0" w:color="auto"/>
        <w:bottom w:val="none" w:sz="0" w:space="0" w:color="auto"/>
        <w:right w:val="none" w:sz="0" w:space="0" w:color="auto"/>
      </w:divBdr>
    </w:div>
    <w:div w:id="460879766">
      <w:bodyDiv w:val="1"/>
      <w:marLeft w:val="0"/>
      <w:marRight w:val="0"/>
      <w:marTop w:val="0"/>
      <w:marBottom w:val="0"/>
      <w:divBdr>
        <w:top w:val="none" w:sz="0" w:space="0" w:color="auto"/>
        <w:left w:val="none" w:sz="0" w:space="0" w:color="auto"/>
        <w:bottom w:val="none" w:sz="0" w:space="0" w:color="auto"/>
        <w:right w:val="none" w:sz="0" w:space="0" w:color="auto"/>
      </w:divBdr>
    </w:div>
    <w:div w:id="461769974">
      <w:bodyDiv w:val="1"/>
      <w:marLeft w:val="0"/>
      <w:marRight w:val="0"/>
      <w:marTop w:val="0"/>
      <w:marBottom w:val="0"/>
      <w:divBdr>
        <w:top w:val="none" w:sz="0" w:space="0" w:color="auto"/>
        <w:left w:val="none" w:sz="0" w:space="0" w:color="auto"/>
        <w:bottom w:val="none" w:sz="0" w:space="0" w:color="auto"/>
        <w:right w:val="none" w:sz="0" w:space="0" w:color="auto"/>
      </w:divBdr>
    </w:div>
    <w:div w:id="462582692">
      <w:bodyDiv w:val="1"/>
      <w:marLeft w:val="0"/>
      <w:marRight w:val="0"/>
      <w:marTop w:val="0"/>
      <w:marBottom w:val="0"/>
      <w:divBdr>
        <w:top w:val="none" w:sz="0" w:space="0" w:color="auto"/>
        <w:left w:val="none" w:sz="0" w:space="0" w:color="auto"/>
        <w:bottom w:val="none" w:sz="0" w:space="0" w:color="auto"/>
        <w:right w:val="none" w:sz="0" w:space="0" w:color="auto"/>
      </w:divBdr>
    </w:div>
    <w:div w:id="464813424">
      <w:bodyDiv w:val="1"/>
      <w:marLeft w:val="0"/>
      <w:marRight w:val="0"/>
      <w:marTop w:val="0"/>
      <w:marBottom w:val="0"/>
      <w:divBdr>
        <w:top w:val="none" w:sz="0" w:space="0" w:color="auto"/>
        <w:left w:val="none" w:sz="0" w:space="0" w:color="auto"/>
        <w:bottom w:val="none" w:sz="0" w:space="0" w:color="auto"/>
        <w:right w:val="none" w:sz="0" w:space="0" w:color="auto"/>
      </w:divBdr>
    </w:div>
    <w:div w:id="465204561">
      <w:bodyDiv w:val="1"/>
      <w:marLeft w:val="0"/>
      <w:marRight w:val="0"/>
      <w:marTop w:val="0"/>
      <w:marBottom w:val="0"/>
      <w:divBdr>
        <w:top w:val="none" w:sz="0" w:space="0" w:color="auto"/>
        <w:left w:val="none" w:sz="0" w:space="0" w:color="auto"/>
        <w:bottom w:val="none" w:sz="0" w:space="0" w:color="auto"/>
        <w:right w:val="none" w:sz="0" w:space="0" w:color="auto"/>
      </w:divBdr>
    </w:div>
    <w:div w:id="465588330">
      <w:bodyDiv w:val="1"/>
      <w:marLeft w:val="0"/>
      <w:marRight w:val="0"/>
      <w:marTop w:val="0"/>
      <w:marBottom w:val="0"/>
      <w:divBdr>
        <w:top w:val="none" w:sz="0" w:space="0" w:color="auto"/>
        <w:left w:val="none" w:sz="0" w:space="0" w:color="auto"/>
        <w:bottom w:val="none" w:sz="0" w:space="0" w:color="auto"/>
        <w:right w:val="none" w:sz="0" w:space="0" w:color="auto"/>
      </w:divBdr>
    </w:div>
    <w:div w:id="465663245">
      <w:bodyDiv w:val="1"/>
      <w:marLeft w:val="0"/>
      <w:marRight w:val="0"/>
      <w:marTop w:val="0"/>
      <w:marBottom w:val="0"/>
      <w:divBdr>
        <w:top w:val="none" w:sz="0" w:space="0" w:color="auto"/>
        <w:left w:val="none" w:sz="0" w:space="0" w:color="auto"/>
        <w:bottom w:val="none" w:sz="0" w:space="0" w:color="auto"/>
        <w:right w:val="none" w:sz="0" w:space="0" w:color="auto"/>
      </w:divBdr>
    </w:div>
    <w:div w:id="465858227">
      <w:bodyDiv w:val="1"/>
      <w:marLeft w:val="0"/>
      <w:marRight w:val="0"/>
      <w:marTop w:val="0"/>
      <w:marBottom w:val="0"/>
      <w:divBdr>
        <w:top w:val="none" w:sz="0" w:space="0" w:color="auto"/>
        <w:left w:val="none" w:sz="0" w:space="0" w:color="auto"/>
        <w:bottom w:val="none" w:sz="0" w:space="0" w:color="auto"/>
        <w:right w:val="none" w:sz="0" w:space="0" w:color="auto"/>
      </w:divBdr>
    </w:div>
    <w:div w:id="467093975">
      <w:bodyDiv w:val="1"/>
      <w:marLeft w:val="0"/>
      <w:marRight w:val="0"/>
      <w:marTop w:val="0"/>
      <w:marBottom w:val="0"/>
      <w:divBdr>
        <w:top w:val="none" w:sz="0" w:space="0" w:color="auto"/>
        <w:left w:val="none" w:sz="0" w:space="0" w:color="auto"/>
        <w:bottom w:val="none" w:sz="0" w:space="0" w:color="auto"/>
        <w:right w:val="none" w:sz="0" w:space="0" w:color="auto"/>
      </w:divBdr>
    </w:div>
    <w:div w:id="468674556">
      <w:bodyDiv w:val="1"/>
      <w:marLeft w:val="0"/>
      <w:marRight w:val="0"/>
      <w:marTop w:val="0"/>
      <w:marBottom w:val="0"/>
      <w:divBdr>
        <w:top w:val="none" w:sz="0" w:space="0" w:color="auto"/>
        <w:left w:val="none" w:sz="0" w:space="0" w:color="auto"/>
        <w:bottom w:val="none" w:sz="0" w:space="0" w:color="auto"/>
        <w:right w:val="none" w:sz="0" w:space="0" w:color="auto"/>
      </w:divBdr>
    </w:div>
    <w:div w:id="469632919">
      <w:bodyDiv w:val="1"/>
      <w:marLeft w:val="0"/>
      <w:marRight w:val="0"/>
      <w:marTop w:val="0"/>
      <w:marBottom w:val="0"/>
      <w:divBdr>
        <w:top w:val="none" w:sz="0" w:space="0" w:color="auto"/>
        <w:left w:val="none" w:sz="0" w:space="0" w:color="auto"/>
        <w:bottom w:val="none" w:sz="0" w:space="0" w:color="auto"/>
        <w:right w:val="none" w:sz="0" w:space="0" w:color="auto"/>
      </w:divBdr>
    </w:div>
    <w:div w:id="472673952">
      <w:bodyDiv w:val="1"/>
      <w:marLeft w:val="0"/>
      <w:marRight w:val="0"/>
      <w:marTop w:val="0"/>
      <w:marBottom w:val="0"/>
      <w:divBdr>
        <w:top w:val="none" w:sz="0" w:space="0" w:color="auto"/>
        <w:left w:val="none" w:sz="0" w:space="0" w:color="auto"/>
        <w:bottom w:val="none" w:sz="0" w:space="0" w:color="auto"/>
        <w:right w:val="none" w:sz="0" w:space="0" w:color="auto"/>
      </w:divBdr>
    </w:div>
    <w:div w:id="472872511">
      <w:bodyDiv w:val="1"/>
      <w:marLeft w:val="0"/>
      <w:marRight w:val="0"/>
      <w:marTop w:val="0"/>
      <w:marBottom w:val="0"/>
      <w:divBdr>
        <w:top w:val="none" w:sz="0" w:space="0" w:color="auto"/>
        <w:left w:val="none" w:sz="0" w:space="0" w:color="auto"/>
        <w:bottom w:val="none" w:sz="0" w:space="0" w:color="auto"/>
        <w:right w:val="none" w:sz="0" w:space="0" w:color="auto"/>
      </w:divBdr>
    </w:div>
    <w:div w:id="473136247">
      <w:bodyDiv w:val="1"/>
      <w:marLeft w:val="0"/>
      <w:marRight w:val="0"/>
      <w:marTop w:val="0"/>
      <w:marBottom w:val="0"/>
      <w:divBdr>
        <w:top w:val="none" w:sz="0" w:space="0" w:color="auto"/>
        <w:left w:val="none" w:sz="0" w:space="0" w:color="auto"/>
        <w:bottom w:val="none" w:sz="0" w:space="0" w:color="auto"/>
        <w:right w:val="none" w:sz="0" w:space="0" w:color="auto"/>
      </w:divBdr>
    </w:div>
    <w:div w:id="473178017">
      <w:bodyDiv w:val="1"/>
      <w:marLeft w:val="0"/>
      <w:marRight w:val="0"/>
      <w:marTop w:val="0"/>
      <w:marBottom w:val="0"/>
      <w:divBdr>
        <w:top w:val="none" w:sz="0" w:space="0" w:color="auto"/>
        <w:left w:val="none" w:sz="0" w:space="0" w:color="auto"/>
        <w:bottom w:val="none" w:sz="0" w:space="0" w:color="auto"/>
        <w:right w:val="none" w:sz="0" w:space="0" w:color="auto"/>
      </w:divBdr>
    </w:div>
    <w:div w:id="475418276">
      <w:bodyDiv w:val="1"/>
      <w:marLeft w:val="0"/>
      <w:marRight w:val="0"/>
      <w:marTop w:val="0"/>
      <w:marBottom w:val="0"/>
      <w:divBdr>
        <w:top w:val="none" w:sz="0" w:space="0" w:color="auto"/>
        <w:left w:val="none" w:sz="0" w:space="0" w:color="auto"/>
        <w:bottom w:val="none" w:sz="0" w:space="0" w:color="auto"/>
        <w:right w:val="none" w:sz="0" w:space="0" w:color="auto"/>
      </w:divBdr>
    </w:div>
    <w:div w:id="475493205">
      <w:bodyDiv w:val="1"/>
      <w:marLeft w:val="0"/>
      <w:marRight w:val="0"/>
      <w:marTop w:val="0"/>
      <w:marBottom w:val="0"/>
      <w:divBdr>
        <w:top w:val="none" w:sz="0" w:space="0" w:color="auto"/>
        <w:left w:val="none" w:sz="0" w:space="0" w:color="auto"/>
        <w:bottom w:val="none" w:sz="0" w:space="0" w:color="auto"/>
        <w:right w:val="none" w:sz="0" w:space="0" w:color="auto"/>
      </w:divBdr>
    </w:div>
    <w:div w:id="475757125">
      <w:bodyDiv w:val="1"/>
      <w:marLeft w:val="0"/>
      <w:marRight w:val="0"/>
      <w:marTop w:val="0"/>
      <w:marBottom w:val="0"/>
      <w:divBdr>
        <w:top w:val="none" w:sz="0" w:space="0" w:color="auto"/>
        <w:left w:val="none" w:sz="0" w:space="0" w:color="auto"/>
        <w:bottom w:val="none" w:sz="0" w:space="0" w:color="auto"/>
        <w:right w:val="none" w:sz="0" w:space="0" w:color="auto"/>
      </w:divBdr>
    </w:div>
    <w:div w:id="476730928">
      <w:bodyDiv w:val="1"/>
      <w:marLeft w:val="0"/>
      <w:marRight w:val="0"/>
      <w:marTop w:val="0"/>
      <w:marBottom w:val="0"/>
      <w:divBdr>
        <w:top w:val="none" w:sz="0" w:space="0" w:color="auto"/>
        <w:left w:val="none" w:sz="0" w:space="0" w:color="auto"/>
        <w:bottom w:val="none" w:sz="0" w:space="0" w:color="auto"/>
        <w:right w:val="none" w:sz="0" w:space="0" w:color="auto"/>
      </w:divBdr>
    </w:div>
    <w:div w:id="477696418">
      <w:bodyDiv w:val="1"/>
      <w:marLeft w:val="0"/>
      <w:marRight w:val="0"/>
      <w:marTop w:val="0"/>
      <w:marBottom w:val="0"/>
      <w:divBdr>
        <w:top w:val="none" w:sz="0" w:space="0" w:color="auto"/>
        <w:left w:val="none" w:sz="0" w:space="0" w:color="auto"/>
        <w:bottom w:val="none" w:sz="0" w:space="0" w:color="auto"/>
        <w:right w:val="none" w:sz="0" w:space="0" w:color="auto"/>
      </w:divBdr>
    </w:div>
    <w:div w:id="478809381">
      <w:bodyDiv w:val="1"/>
      <w:marLeft w:val="0"/>
      <w:marRight w:val="0"/>
      <w:marTop w:val="0"/>
      <w:marBottom w:val="0"/>
      <w:divBdr>
        <w:top w:val="none" w:sz="0" w:space="0" w:color="auto"/>
        <w:left w:val="none" w:sz="0" w:space="0" w:color="auto"/>
        <w:bottom w:val="none" w:sz="0" w:space="0" w:color="auto"/>
        <w:right w:val="none" w:sz="0" w:space="0" w:color="auto"/>
      </w:divBdr>
    </w:div>
    <w:div w:id="479199607">
      <w:bodyDiv w:val="1"/>
      <w:marLeft w:val="0"/>
      <w:marRight w:val="0"/>
      <w:marTop w:val="0"/>
      <w:marBottom w:val="0"/>
      <w:divBdr>
        <w:top w:val="none" w:sz="0" w:space="0" w:color="auto"/>
        <w:left w:val="none" w:sz="0" w:space="0" w:color="auto"/>
        <w:bottom w:val="none" w:sz="0" w:space="0" w:color="auto"/>
        <w:right w:val="none" w:sz="0" w:space="0" w:color="auto"/>
      </w:divBdr>
    </w:div>
    <w:div w:id="480122552">
      <w:bodyDiv w:val="1"/>
      <w:marLeft w:val="0"/>
      <w:marRight w:val="0"/>
      <w:marTop w:val="0"/>
      <w:marBottom w:val="0"/>
      <w:divBdr>
        <w:top w:val="none" w:sz="0" w:space="0" w:color="auto"/>
        <w:left w:val="none" w:sz="0" w:space="0" w:color="auto"/>
        <w:bottom w:val="none" w:sz="0" w:space="0" w:color="auto"/>
        <w:right w:val="none" w:sz="0" w:space="0" w:color="auto"/>
      </w:divBdr>
    </w:div>
    <w:div w:id="482429716">
      <w:bodyDiv w:val="1"/>
      <w:marLeft w:val="0"/>
      <w:marRight w:val="0"/>
      <w:marTop w:val="0"/>
      <w:marBottom w:val="0"/>
      <w:divBdr>
        <w:top w:val="none" w:sz="0" w:space="0" w:color="auto"/>
        <w:left w:val="none" w:sz="0" w:space="0" w:color="auto"/>
        <w:bottom w:val="none" w:sz="0" w:space="0" w:color="auto"/>
        <w:right w:val="none" w:sz="0" w:space="0" w:color="auto"/>
      </w:divBdr>
    </w:div>
    <w:div w:id="483468764">
      <w:bodyDiv w:val="1"/>
      <w:marLeft w:val="0"/>
      <w:marRight w:val="0"/>
      <w:marTop w:val="0"/>
      <w:marBottom w:val="0"/>
      <w:divBdr>
        <w:top w:val="none" w:sz="0" w:space="0" w:color="auto"/>
        <w:left w:val="none" w:sz="0" w:space="0" w:color="auto"/>
        <w:bottom w:val="none" w:sz="0" w:space="0" w:color="auto"/>
        <w:right w:val="none" w:sz="0" w:space="0" w:color="auto"/>
      </w:divBdr>
    </w:div>
    <w:div w:id="485166087">
      <w:bodyDiv w:val="1"/>
      <w:marLeft w:val="0"/>
      <w:marRight w:val="0"/>
      <w:marTop w:val="0"/>
      <w:marBottom w:val="0"/>
      <w:divBdr>
        <w:top w:val="none" w:sz="0" w:space="0" w:color="auto"/>
        <w:left w:val="none" w:sz="0" w:space="0" w:color="auto"/>
        <w:bottom w:val="none" w:sz="0" w:space="0" w:color="auto"/>
        <w:right w:val="none" w:sz="0" w:space="0" w:color="auto"/>
      </w:divBdr>
    </w:div>
    <w:div w:id="486090998">
      <w:bodyDiv w:val="1"/>
      <w:marLeft w:val="0"/>
      <w:marRight w:val="0"/>
      <w:marTop w:val="0"/>
      <w:marBottom w:val="0"/>
      <w:divBdr>
        <w:top w:val="none" w:sz="0" w:space="0" w:color="auto"/>
        <w:left w:val="none" w:sz="0" w:space="0" w:color="auto"/>
        <w:bottom w:val="none" w:sz="0" w:space="0" w:color="auto"/>
        <w:right w:val="none" w:sz="0" w:space="0" w:color="auto"/>
      </w:divBdr>
    </w:div>
    <w:div w:id="486166791">
      <w:bodyDiv w:val="1"/>
      <w:marLeft w:val="0"/>
      <w:marRight w:val="0"/>
      <w:marTop w:val="0"/>
      <w:marBottom w:val="0"/>
      <w:divBdr>
        <w:top w:val="none" w:sz="0" w:space="0" w:color="auto"/>
        <w:left w:val="none" w:sz="0" w:space="0" w:color="auto"/>
        <w:bottom w:val="none" w:sz="0" w:space="0" w:color="auto"/>
        <w:right w:val="none" w:sz="0" w:space="0" w:color="auto"/>
      </w:divBdr>
    </w:div>
    <w:div w:id="486438712">
      <w:bodyDiv w:val="1"/>
      <w:marLeft w:val="0"/>
      <w:marRight w:val="0"/>
      <w:marTop w:val="0"/>
      <w:marBottom w:val="0"/>
      <w:divBdr>
        <w:top w:val="none" w:sz="0" w:space="0" w:color="auto"/>
        <w:left w:val="none" w:sz="0" w:space="0" w:color="auto"/>
        <w:bottom w:val="none" w:sz="0" w:space="0" w:color="auto"/>
        <w:right w:val="none" w:sz="0" w:space="0" w:color="auto"/>
      </w:divBdr>
    </w:div>
    <w:div w:id="488835686">
      <w:bodyDiv w:val="1"/>
      <w:marLeft w:val="0"/>
      <w:marRight w:val="0"/>
      <w:marTop w:val="0"/>
      <w:marBottom w:val="0"/>
      <w:divBdr>
        <w:top w:val="none" w:sz="0" w:space="0" w:color="auto"/>
        <w:left w:val="none" w:sz="0" w:space="0" w:color="auto"/>
        <w:bottom w:val="none" w:sz="0" w:space="0" w:color="auto"/>
        <w:right w:val="none" w:sz="0" w:space="0" w:color="auto"/>
      </w:divBdr>
    </w:div>
    <w:div w:id="489054896">
      <w:bodyDiv w:val="1"/>
      <w:marLeft w:val="0"/>
      <w:marRight w:val="0"/>
      <w:marTop w:val="0"/>
      <w:marBottom w:val="0"/>
      <w:divBdr>
        <w:top w:val="none" w:sz="0" w:space="0" w:color="auto"/>
        <w:left w:val="none" w:sz="0" w:space="0" w:color="auto"/>
        <w:bottom w:val="none" w:sz="0" w:space="0" w:color="auto"/>
        <w:right w:val="none" w:sz="0" w:space="0" w:color="auto"/>
      </w:divBdr>
    </w:div>
    <w:div w:id="491917773">
      <w:bodyDiv w:val="1"/>
      <w:marLeft w:val="0"/>
      <w:marRight w:val="0"/>
      <w:marTop w:val="0"/>
      <w:marBottom w:val="0"/>
      <w:divBdr>
        <w:top w:val="none" w:sz="0" w:space="0" w:color="auto"/>
        <w:left w:val="none" w:sz="0" w:space="0" w:color="auto"/>
        <w:bottom w:val="none" w:sz="0" w:space="0" w:color="auto"/>
        <w:right w:val="none" w:sz="0" w:space="0" w:color="auto"/>
      </w:divBdr>
    </w:div>
    <w:div w:id="493959350">
      <w:bodyDiv w:val="1"/>
      <w:marLeft w:val="0"/>
      <w:marRight w:val="0"/>
      <w:marTop w:val="0"/>
      <w:marBottom w:val="0"/>
      <w:divBdr>
        <w:top w:val="none" w:sz="0" w:space="0" w:color="auto"/>
        <w:left w:val="none" w:sz="0" w:space="0" w:color="auto"/>
        <w:bottom w:val="none" w:sz="0" w:space="0" w:color="auto"/>
        <w:right w:val="none" w:sz="0" w:space="0" w:color="auto"/>
      </w:divBdr>
    </w:div>
    <w:div w:id="493961782">
      <w:bodyDiv w:val="1"/>
      <w:marLeft w:val="0"/>
      <w:marRight w:val="0"/>
      <w:marTop w:val="0"/>
      <w:marBottom w:val="0"/>
      <w:divBdr>
        <w:top w:val="none" w:sz="0" w:space="0" w:color="auto"/>
        <w:left w:val="none" w:sz="0" w:space="0" w:color="auto"/>
        <w:bottom w:val="none" w:sz="0" w:space="0" w:color="auto"/>
        <w:right w:val="none" w:sz="0" w:space="0" w:color="auto"/>
      </w:divBdr>
    </w:div>
    <w:div w:id="496505406">
      <w:bodyDiv w:val="1"/>
      <w:marLeft w:val="0"/>
      <w:marRight w:val="0"/>
      <w:marTop w:val="0"/>
      <w:marBottom w:val="0"/>
      <w:divBdr>
        <w:top w:val="none" w:sz="0" w:space="0" w:color="auto"/>
        <w:left w:val="none" w:sz="0" w:space="0" w:color="auto"/>
        <w:bottom w:val="none" w:sz="0" w:space="0" w:color="auto"/>
        <w:right w:val="none" w:sz="0" w:space="0" w:color="auto"/>
      </w:divBdr>
    </w:div>
    <w:div w:id="496966015">
      <w:bodyDiv w:val="1"/>
      <w:marLeft w:val="0"/>
      <w:marRight w:val="0"/>
      <w:marTop w:val="0"/>
      <w:marBottom w:val="0"/>
      <w:divBdr>
        <w:top w:val="none" w:sz="0" w:space="0" w:color="auto"/>
        <w:left w:val="none" w:sz="0" w:space="0" w:color="auto"/>
        <w:bottom w:val="none" w:sz="0" w:space="0" w:color="auto"/>
        <w:right w:val="none" w:sz="0" w:space="0" w:color="auto"/>
      </w:divBdr>
    </w:div>
    <w:div w:id="498010011">
      <w:bodyDiv w:val="1"/>
      <w:marLeft w:val="0"/>
      <w:marRight w:val="0"/>
      <w:marTop w:val="0"/>
      <w:marBottom w:val="0"/>
      <w:divBdr>
        <w:top w:val="none" w:sz="0" w:space="0" w:color="auto"/>
        <w:left w:val="none" w:sz="0" w:space="0" w:color="auto"/>
        <w:bottom w:val="none" w:sz="0" w:space="0" w:color="auto"/>
        <w:right w:val="none" w:sz="0" w:space="0" w:color="auto"/>
      </w:divBdr>
    </w:div>
    <w:div w:id="498271998">
      <w:bodyDiv w:val="1"/>
      <w:marLeft w:val="0"/>
      <w:marRight w:val="0"/>
      <w:marTop w:val="0"/>
      <w:marBottom w:val="0"/>
      <w:divBdr>
        <w:top w:val="none" w:sz="0" w:space="0" w:color="auto"/>
        <w:left w:val="none" w:sz="0" w:space="0" w:color="auto"/>
        <w:bottom w:val="none" w:sz="0" w:space="0" w:color="auto"/>
        <w:right w:val="none" w:sz="0" w:space="0" w:color="auto"/>
      </w:divBdr>
    </w:div>
    <w:div w:id="498545916">
      <w:bodyDiv w:val="1"/>
      <w:marLeft w:val="0"/>
      <w:marRight w:val="0"/>
      <w:marTop w:val="0"/>
      <w:marBottom w:val="0"/>
      <w:divBdr>
        <w:top w:val="none" w:sz="0" w:space="0" w:color="auto"/>
        <w:left w:val="none" w:sz="0" w:space="0" w:color="auto"/>
        <w:bottom w:val="none" w:sz="0" w:space="0" w:color="auto"/>
        <w:right w:val="none" w:sz="0" w:space="0" w:color="auto"/>
      </w:divBdr>
    </w:div>
    <w:div w:id="498886389">
      <w:bodyDiv w:val="1"/>
      <w:marLeft w:val="0"/>
      <w:marRight w:val="0"/>
      <w:marTop w:val="0"/>
      <w:marBottom w:val="0"/>
      <w:divBdr>
        <w:top w:val="none" w:sz="0" w:space="0" w:color="auto"/>
        <w:left w:val="none" w:sz="0" w:space="0" w:color="auto"/>
        <w:bottom w:val="none" w:sz="0" w:space="0" w:color="auto"/>
        <w:right w:val="none" w:sz="0" w:space="0" w:color="auto"/>
      </w:divBdr>
    </w:div>
    <w:div w:id="499080232">
      <w:bodyDiv w:val="1"/>
      <w:marLeft w:val="0"/>
      <w:marRight w:val="0"/>
      <w:marTop w:val="0"/>
      <w:marBottom w:val="0"/>
      <w:divBdr>
        <w:top w:val="none" w:sz="0" w:space="0" w:color="auto"/>
        <w:left w:val="none" w:sz="0" w:space="0" w:color="auto"/>
        <w:bottom w:val="none" w:sz="0" w:space="0" w:color="auto"/>
        <w:right w:val="none" w:sz="0" w:space="0" w:color="auto"/>
      </w:divBdr>
    </w:div>
    <w:div w:id="499926618">
      <w:bodyDiv w:val="1"/>
      <w:marLeft w:val="0"/>
      <w:marRight w:val="0"/>
      <w:marTop w:val="0"/>
      <w:marBottom w:val="0"/>
      <w:divBdr>
        <w:top w:val="none" w:sz="0" w:space="0" w:color="auto"/>
        <w:left w:val="none" w:sz="0" w:space="0" w:color="auto"/>
        <w:bottom w:val="none" w:sz="0" w:space="0" w:color="auto"/>
        <w:right w:val="none" w:sz="0" w:space="0" w:color="auto"/>
      </w:divBdr>
    </w:div>
    <w:div w:id="501236963">
      <w:bodyDiv w:val="1"/>
      <w:marLeft w:val="0"/>
      <w:marRight w:val="0"/>
      <w:marTop w:val="0"/>
      <w:marBottom w:val="0"/>
      <w:divBdr>
        <w:top w:val="none" w:sz="0" w:space="0" w:color="auto"/>
        <w:left w:val="none" w:sz="0" w:space="0" w:color="auto"/>
        <w:bottom w:val="none" w:sz="0" w:space="0" w:color="auto"/>
        <w:right w:val="none" w:sz="0" w:space="0" w:color="auto"/>
      </w:divBdr>
    </w:div>
    <w:div w:id="503517419">
      <w:bodyDiv w:val="1"/>
      <w:marLeft w:val="0"/>
      <w:marRight w:val="0"/>
      <w:marTop w:val="0"/>
      <w:marBottom w:val="0"/>
      <w:divBdr>
        <w:top w:val="none" w:sz="0" w:space="0" w:color="auto"/>
        <w:left w:val="none" w:sz="0" w:space="0" w:color="auto"/>
        <w:bottom w:val="none" w:sz="0" w:space="0" w:color="auto"/>
        <w:right w:val="none" w:sz="0" w:space="0" w:color="auto"/>
      </w:divBdr>
    </w:div>
    <w:div w:id="504328101">
      <w:bodyDiv w:val="1"/>
      <w:marLeft w:val="0"/>
      <w:marRight w:val="0"/>
      <w:marTop w:val="0"/>
      <w:marBottom w:val="0"/>
      <w:divBdr>
        <w:top w:val="none" w:sz="0" w:space="0" w:color="auto"/>
        <w:left w:val="none" w:sz="0" w:space="0" w:color="auto"/>
        <w:bottom w:val="none" w:sz="0" w:space="0" w:color="auto"/>
        <w:right w:val="none" w:sz="0" w:space="0" w:color="auto"/>
      </w:divBdr>
    </w:div>
    <w:div w:id="504513653">
      <w:bodyDiv w:val="1"/>
      <w:marLeft w:val="0"/>
      <w:marRight w:val="0"/>
      <w:marTop w:val="0"/>
      <w:marBottom w:val="0"/>
      <w:divBdr>
        <w:top w:val="none" w:sz="0" w:space="0" w:color="auto"/>
        <w:left w:val="none" w:sz="0" w:space="0" w:color="auto"/>
        <w:bottom w:val="none" w:sz="0" w:space="0" w:color="auto"/>
        <w:right w:val="none" w:sz="0" w:space="0" w:color="auto"/>
      </w:divBdr>
    </w:div>
    <w:div w:id="505291143">
      <w:bodyDiv w:val="1"/>
      <w:marLeft w:val="0"/>
      <w:marRight w:val="0"/>
      <w:marTop w:val="0"/>
      <w:marBottom w:val="0"/>
      <w:divBdr>
        <w:top w:val="none" w:sz="0" w:space="0" w:color="auto"/>
        <w:left w:val="none" w:sz="0" w:space="0" w:color="auto"/>
        <w:bottom w:val="none" w:sz="0" w:space="0" w:color="auto"/>
        <w:right w:val="none" w:sz="0" w:space="0" w:color="auto"/>
      </w:divBdr>
    </w:div>
    <w:div w:id="505898791">
      <w:bodyDiv w:val="1"/>
      <w:marLeft w:val="0"/>
      <w:marRight w:val="0"/>
      <w:marTop w:val="0"/>
      <w:marBottom w:val="0"/>
      <w:divBdr>
        <w:top w:val="none" w:sz="0" w:space="0" w:color="auto"/>
        <w:left w:val="none" w:sz="0" w:space="0" w:color="auto"/>
        <w:bottom w:val="none" w:sz="0" w:space="0" w:color="auto"/>
        <w:right w:val="none" w:sz="0" w:space="0" w:color="auto"/>
      </w:divBdr>
    </w:div>
    <w:div w:id="506604500">
      <w:bodyDiv w:val="1"/>
      <w:marLeft w:val="0"/>
      <w:marRight w:val="0"/>
      <w:marTop w:val="0"/>
      <w:marBottom w:val="0"/>
      <w:divBdr>
        <w:top w:val="none" w:sz="0" w:space="0" w:color="auto"/>
        <w:left w:val="none" w:sz="0" w:space="0" w:color="auto"/>
        <w:bottom w:val="none" w:sz="0" w:space="0" w:color="auto"/>
        <w:right w:val="none" w:sz="0" w:space="0" w:color="auto"/>
      </w:divBdr>
    </w:div>
    <w:div w:id="508720787">
      <w:bodyDiv w:val="1"/>
      <w:marLeft w:val="0"/>
      <w:marRight w:val="0"/>
      <w:marTop w:val="0"/>
      <w:marBottom w:val="0"/>
      <w:divBdr>
        <w:top w:val="none" w:sz="0" w:space="0" w:color="auto"/>
        <w:left w:val="none" w:sz="0" w:space="0" w:color="auto"/>
        <w:bottom w:val="none" w:sz="0" w:space="0" w:color="auto"/>
        <w:right w:val="none" w:sz="0" w:space="0" w:color="auto"/>
      </w:divBdr>
    </w:div>
    <w:div w:id="508757214">
      <w:bodyDiv w:val="1"/>
      <w:marLeft w:val="0"/>
      <w:marRight w:val="0"/>
      <w:marTop w:val="0"/>
      <w:marBottom w:val="0"/>
      <w:divBdr>
        <w:top w:val="none" w:sz="0" w:space="0" w:color="auto"/>
        <w:left w:val="none" w:sz="0" w:space="0" w:color="auto"/>
        <w:bottom w:val="none" w:sz="0" w:space="0" w:color="auto"/>
        <w:right w:val="none" w:sz="0" w:space="0" w:color="auto"/>
      </w:divBdr>
    </w:div>
    <w:div w:id="509102619">
      <w:bodyDiv w:val="1"/>
      <w:marLeft w:val="0"/>
      <w:marRight w:val="0"/>
      <w:marTop w:val="0"/>
      <w:marBottom w:val="0"/>
      <w:divBdr>
        <w:top w:val="none" w:sz="0" w:space="0" w:color="auto"/>
        <w:left w:val="none" w:sz="0" w:space="0" w:color="auto"/>
        <w:bottom w:val="none" w:sz="0" w:space="0" w:color="auto"/>
        <w:right w:val="none" w:sz="0" w:space="0" w:color="auto"/>
      </w:divBdr>
    </w:div>
    <w:div w:id="509636997">
      <w:bodyDiv w:val="1"/>
      <w:marLeft w:val="0"/>
      <w:marRight w:val="0"/>
      <w:marTop w:val="0"/>
      <w:marBottom w:val="0"/>
      <w:divBdr>
        <w:top w:val="none" w:sz="0" w:space="0" w:color="auto"/>
        <w:left w:val="none" w:sz="0" w:space="0" w:color="auto"/>
        <w:bottom w:val="none" w:sz="0" w:space="0" w:color="auto"/>
        <w:right w:val="none" w:sz="0" w:space="0" w:color="auto"/>
      </w:divBdr>
    </w:div>
    <w:div w:id="510528293">
      <w:bodyDiv w:val="1"/>
      <w:marLeft w:val="0"/>
      <w:marRight w:val="0"/>
      <w:marTop w:val="0"/>
      <w:marBottom w:val="0"/>
      <w:divBdr>
        <w:top w:val="none" w:sz="0" w:space="0" w:color="auto"/>
        <w:left w:val="none" w:sz="0" w:space="0" w:color="auto"/>
        <w:bottom w:val="none" w:sz="0" w:space="0" w:color="auto"/>
        <w:right w:val="none" w:sz="0" w:space="0" w:color="auto"/>
      </w:divBdr>
    </w:div>
    <w:div w:id="511338325">
      <w:bodyDiv w:val="1"/>
      <w:marLeft w:val="0"/>
      <w:marRight w:val="0"/>
      <w:marTop w:val="0"/>
      <w:marBottom w:val="0"/>
      <w:divBdr>
        <w:top w:val="none" w:sz="0" w:space="0" w:color="auto"/>
        <w:left w:val="none" w:sz="0" w:space="0" w:color="auto"/>
        <w:bottom w:val="none" w:sz="0" w:space="0" w:color="auto"/>
        <w:right w:val="none" w:sz="0" w:space="0" w:color="auto"/>
      </w:divBdr>
    </w:div>
    <w:div w:id="516622729">
      <w:bodyDiv w:val="1"/>
      <w:marLeft w:val="0"/>
      <w:marRight w:val="0"/>
      <w:marTop w:val="0"/>
      <w:marBottom w:val="0"/>
      <w:divBdr>
        <w:top w:val="none" w:sz="0" w:space="0" w:color="auto"/>
        <w:left w:val="none" w:sz="0" w:space="0" w:color="auto"/>
        <w:bottom w:val="none" w:sz="0" w:space="0" w:color="auto"/>
        <w:right w:val="none" w:sz="0" w:space="0" w:color="auto"/>
      </w:divBdr>
    </w:div>
    <w:div w:id="517547164">
      <w:bodyDiv w:val="1"/>
      <w:marLeft w:val="0"/>
      <w:marRight w:val="0"/>
      <w:marTop w:val="0"/>
      <w:marBottom w:val="0"/>
      <w:divBdr>
        <w:top w:val="none" w:sz="0" w:space="0" w:color="auto"/>
        <w:left w:val="none" w:sz="0" w:space="0" w:color="auto"/>
        <w:bottom w:val="none" w:sz="0" w:space="0" w:color="auto"/>
        <w:right w:val="none" w:sz="0" w:space="0" w:color="auto"/>
      </w:divBdr>
    </w:div>
    <w:div w:id="517738656">
      <w:bodyDiv w:val="1"/>
      <w:marLeft w:val="0"/>
      <w:marRight w:val="0"/>
      <w:marTop w:val="0"/>
      <w:marBottom w:val="0"/>
      <w:divBdr>
        <w:top w:val="none" w:sz="0" w:space="0" w:color="auto"/>
        <w:left w:val="none" w:sz="0" w:space="0" w:color="auto"/>
        <w:bottom w:val="none" w:sz="0" w:space="0" w:color="auto"/>
        <w:right w:val="none" w:sz="0" w:space="0" w:color="auto"/>
      </w:divBdr>
    </w:div>
    <w:div w:id="518274296">
      <w:bodyDiv w:val="1"/>
      <w:marLeft w:val="0"/>
      <w:marRight w:val="0"/>
      <w:marTop w:val="0"/>
      <w:marBottom w:val="0"/>
      <w:divBdr>
        <w:top w:val="none" w:sz="0" w:space="0" w:color="auto"/>
        <w:left w:val="none" w:sz="0" w:space="0" w:color="auto"/>
        <w:bottom w:val="none" w:sz="0" w:space="0" w:color="auto"/>
        <w:right w:val="none" w:sz="0" w:space="0" w:color="auto"/>
      </w:divBdr>
    </w:div>
    <w:div w:id="518667260">
      <w:bodyDiv w:val="1"/>
      <w:marLeft w:val="0"/>
      <w:marRight w:val="0"/>
      <w:marTop w:val="0"/>
      <w:marBottom w:val="0"/>
      <w:divBdr>
        <w:top w:val="none" w:sz="0" w:space="0" w:color="auto"/>
        <w:left w:val="none" w:sz="0" w:space="0" w:color="auto"/>
        <w:bottom w:val="none" w:sz="0" w:space="0" w:color="auto"/>
        <w:right w:val="none" w:sz="0" w:space="0" w:color="auto"/>
      </w:divBdr>
    </w:div>
    <w:div w:id="519127674">
      <w:bodyDiv w:val="1"/>
      <w:marLeft w:val="0"/>
      <w:marRight w:val="0"/>
      <w:marTop w:val="0"/>
      <w:marBottom w:val="0"/>
      <w:divBdr>
        <w:top w:val="none" w:sz="0" w:space="0" w:color="auto"/>
        <w:left w:val="none" w:sz="0" w:space="0" w:color="auto"/>
        <w:bottom w:val="none" w:sz="0" w:space="0" w:color="auto"/>
        <w:right w:val="none" w:sz="0" w:space="0" w:color="auto"/>
      </w:divBdr>
    </w:div>
    <w:div w:id="519396979">
      <w:bodyDiv w:val="1"/>
      <w:marLeft w:val="0"/>
      <w:marRight w:val="0"/>
      <w:marTop w:val="0"/>
      <w:marBottom w:val="0"/>
      <w:divBdr>
        <w:top w:val="none" w:sz="0" w:space="0" w:color="auto"/>
        <w:left w:val="none" w:sz="0" w:space="0" w:color="auto"/>
        <w:bottom w:val="none" w:sz="0" w:space="0" w:color="auto"/>
        <w:right w:val="none" w:sz="0" w:space="0" w:color="auto"/>
      </w:divBdr>
    </w:div>
    <w:div w:id="521092729">
      <w:bodyDiv w:val="1"/>
      <w:marLeft w:val="0"/>
      <w:marRight w:val="0"/>
      <w:marTop w:val="0"/>
      <w:marBottom w:val="0"/>
      <w:divBdr>
        <w:top w:val="none" w:sz="0" w:space="0" w:color="auto"/>
        <w:left w:val="none" w:sz="0" w:space="0" w:color="auto"/>
        <w:bottom w:val="none" w:sz="0" w:space="0" w:color="auto"/>
        <w:right w:val="none" w:sz="0" w:space="0" w:color="auto"/>
      </w:divBdr>
    </w:div>
    <w:div w:id="522288155">
      <w:bodyDiv w:val="1"/>
      <w:marLeft w:val="0"/>
      <w:marRight w:val="0"/>
      <w:marTop w:val="0"/>
      <w:marBottom w:val="0"/>
      <w:divBdr>
        <w:top w:val="none" w:sz="0" w:space="0" w:color="auto"/>
        <w:left w:val="none" w:sz="0" w:space="0" w:color="auto"/>
        <w:bottom w:val="none" w:sz="0" w:space="0" w:color="auto"/>
        <w:right w:val="none" w:sz="0" w:space="0" w:color="auto"/>
      </w:divBdr>
    </w:div>
    <w:div w:id="523059695">
      <w:bodyDiv w:val="1"/>
      <w:marLeft w:val="0"/>
      <w:marRight w:val="0"/>
      <w:marTop w:val="0"/>
      <w:marBottom w:val="0"/>
      <w:divBdr>
        <w:top w:val="none" w:sz="0" w:space="0" w:color="auto"/>
        <w:left w:val="none" w:sz="0" w:space="0" w:color="auto"/>
        <w:bottom w:val="none" w:sz="0" w:space="0" w:color="auto"/>
        <w:right w:val="none" w:sz="0" w:space="0" w:color="auto"/>
      </w:divBdr>
    </w:div>
    <w:div w:id="523519580">
      <w:bodyDiv w:val="1"/>
      <w:marLeft w:val="0"/>
      <w:marRight w:val="0"/>
      <w:marTop w:val="0"/>
      <w:marBottom w:val="0"/>
      <w:divBdr>
        <w:top w:val="none" w:sz="0" w:space="0" w:color="auto"/>
        <w:left w:val="none" w:sz="0" w:space="0" w:color="auto"/>
        <w:bottom w:val="none" w:sz="0" w:space="0" w:color="auto"/>
        <w:right w:val="none" w:sz="0" w:space="0" w:color="auto"/>
      </w:divBdr>
    </w:div>
    <w:div w:id="523598426">
      <w:bodyDiv w:val="1"/>
      <w:marLeft w:val="0"/>
      <w:marRight w:val="0"/>
      <w:marTop w:val="0"/>
      <w:marBottom w:val="0"/>
      <w:divBdr>
        <w:top w:val="none" w:sz="0" w:space="0" w:color="auto"/>
        <w:left w:val="none" w:sz="0" w:space="0" w:color="auto"/>
        <w:bottom w:val="none" w:sz="0" w:space="0" w:color="auto"/>
        <w:right w:val="none" w:sz="0" w:space="0" w:color="auto"/>
      </w:divBdr>
    </w:div>
    <w:div w:id="523984220">
      <w:bodyDiv w:val="1"/>
      <w:marLeft w:val="0"/>
      <w:marRight w:val="0"/>
      <w:marTop w:val="0"/>
      <w:marBottom w:val="0"/>
      <w:divBdr>
        <w:top w:val="none" w:sz="0" w:space="0" w:color="auto"/>
        <w:left w:val="none" w:sz="0" w:space="0" w:color="auto"/>
        <w:bottom w:val="none" w:sz="0" w:space="0" w:color="auto"/>
        <w:right w:val="none" w:sz="0" w:space="0" w:color="auto"/>
      </w:divBdr>
    </w:div>
    <w:div w:id="524637650">
      <w:bodyDiv w:val="1"/>
      <w:marLeft w:val="0"/>
      <w:marRight w:val="0"/>
      <w:marTop w:val="0"/>
      <w:marBottom w:val="0"/>
      <w:divBdr>
        <w:top w:val="none" w:sz="0" w:space="0" w:color="auto"/>
        <w:left w:val="none" w:sz="0" w:space="0" w:color="auto"/>
        <w:bottom w:val="none" w:sz="0" w:space="0" w:color="auto"/>
        <w:right w:val="none" w:sz="0" w:space="0" w:color="auto"/>
      </w:divBdr>
    </w:div>
    <w:div w:id="528105171">
      <w:bodyDiv w:val="1"/>
      <w:marLeft w:val="0"/>
      <w:marRight w:val="0"/>
      <w:marTop w:val="0"/>
      <w:marBottom w:val="0"/>
      <w:divBdr>
        <w:top w:val="none" w:sz="0" w:space="0" w:color="auto"/>
        <w:left w:val="none" w:sz="0" w:space="0" w:color="auto"/>
        <w:bottom w:val="none" w:sz="0" w:space="0" w:color="auto"/>
        <w:right w:val="none" w:sz="0" w:space="0" w:color="auto"/>
      </w:divBdr>
    </w:div>
    <w:div w:id="529729830">
      <w:bodyDiv w:val="1"/>
      <w:marLeft w:val="0"/>
      <w:marRight w:val="0"/>
      <w:marTop w:val="0"/>
      <w:marBottom w:val="0"/>
      <w:divBdr>
        <w:top w:val="none" w:sz="0" w:space="0" w:color="auto"/>
        <w:left w:val="none" w:sz="0" w:space="0" w:color="auto"/>
        <w:bottom w:val="none" w:sz="0" w:space="0" w:color="auto"/>
        <w:right w:val="none" w:sz="0" w:space="0" w:color="auto"/>
      </w:divBdr>
    </w:div>
    <w:div w:id="531455329">
      <w:bodyDiv w:val="1"/>
      <w:marLeft w:val="0"/>
      <w:marRight w:val="0"/>
      <w:marTop w:val="0"/>
      <w:marBottom w:val="0"/>
      <w:divBdr>
        <w:top w:val="none" w:sz="0" w:space="0" w:color="auto"/>
        <w:left w:val="none" w:sz="0" w:space="0" w:color="auto"/>
        <w:bottom w:val="none" w:sz="0" w:space="0" w:color="auto"/>
        <w:right w:val="none" w:sz="0" w:space="0" w:color="auto"/>
      </w:divBdr>
    </w:div>
    <w:div w:id="531766691">
      <w:bodyDiv w:val="1"/>
      <w:marLeft w:val="0"/>
      <w:marRight w:val="0"/>
      <w:marTop w:val="0"/>
      <w:marBottom w:val="0"/>
      <w:divBdr>
        <w:top w:val="none" w:sz="0" w:space="0" w:color="auto"/>
        <w:left w:val="none" w:sz="0" w:space="0" w:color="auto"/>
        <w:bottom w:val="none" w:sz="0" w:space="0" w:color="auto"/>
        <w:right w:val="none" w:sz="0" w:space="0" w:color="auto"/>
      </w:divBdr>
    </w:div>
    <w:div w:id="531920083">
      <w:bodyDiv w:val="1"/>
      <w:marLeft w:val="0"/>
      <w:marRight w:val="0"/>
      <w:marTop w:val="0"/>
      <w:marBottom w:val="0"/>
      <w:divBdr>
        <w:top w:val="none" w:sz="0" w:space="0" w:color="auto"/>
        <w:left w:val="none" w:sz="0" w:space="0" w:color="auto"/>
        <w:bottom w:val="none" w:sz="0" w:space="0" w:color="auto"/>
        <w:right w:val="none" w:sz="0" w:space="0" w:color="auto"/>
      </w:divBdr>
    </w:div>
    <w:div w:id="534662481">
      <w:bodyDiv w:val="1"/>
      <w:marLeft w:val="0"/>
      <w:marRight w:val="0"/>
      <w:marTop w:val="0"/>
      <w:marBottom w:val="0"/>
      <w:divBdr>
        <w:top w:val="none" w:sz="0" w:space="0" w:color="auto"/>
        <w:left w:val="none" w:sz="0" w:space="0" w:color="auto"/>
        <w:bottom w:val="none" w:sz="0" w:space="0" w:color="auto"/>
        <w:right w:val="none" w:sz="0" w:space="0" w:color="auto"/>
      </w:divBdr>
    </w:div>
    <w:div w:id="536091979">
      <w:bodyDiv w:val="1"/>
      <w:marLeft w:val="0"/>
      <w:marRight w:val="0"/>
      <w:marTop w:val="0"/>
      <w:marBottom w:val="0"/>
      <w:divBdr>
        <w:top w:val="none" w:sz="0" w:space="0" w:color="auto"/>
        <w:left w:val="none" w:sz="0" w:space="0" w:color="auto"/>
        <w:bottom w:val="none" w:sz="0" w:space="0" w:color="auto"/>
        <w:right w:val="none" w:sz="0" w:space="0" w:color="auto"/>
      </w:divBdr>
    </w:div>
    <w:div w:id="536627430">
      <w:bodyDiv w:val="1"/>
      <w:marLeft w:val="0"/>
      <w:marRight w:val="0"/>
      <w:marTop w:val="0"/>
      <w:marBottom w:val="0"/>
      <w:divBdr>
        <w:top w:val="none" w:sz="0" w:space="0" w:color="auto"/>
        <w:left w:val="none" w:sz="0" w:space="0" w:color="auto"/>
        <w:bottom w:val="none" w:sz="0" w:space="0" w:color="auto"/>
        <w:right w:val="none" w:sz="0" w:space="0" w:color="auto"/>
      </w:divBdr>
    </w:div>
    <w:div w:id="537743525">
      <w:bodyDiv w:val="1"/>
      <w:marLeft w:val="0"/>
      <w:marRight w:val="0"/>
      <w:marTop w:val="0"/>
      <w:marBottom w:val="0"/>
      <w:divBdr>
        <w:top w:val="none" w:sz="0" w:space="0" w:color="auto"/>
        <w:left w:val="none" w:sz="0" w:space="0" w:color="auto"/>
        <w:bottom w:val="none" w:sz="0" w:space="0" w:color="auto"/>
        <w:right w:val="none" w:sz="0" w:space="0" w:color="auto"/>
      </w:divBdr>
    </w:div>
    <w:div w:id="538279688">
      <w:bodyDiv w:val="1"/>
      <w:marLeft w:val="0"/>
      <w:marRight w:val="0"/>
      <w:marTop w:val="0"/>
      <w:marBottom w:val="0"/>
      <w:divBdr>
        <w:top w:val="none" w:sz="0" w:space="0" w:color="auto"/>
        <w:left w:val="none" w:sz="0" w:space="0" w:color="auto"/>
        <w:bottom w:val="none" w:sz="0" w:space="0" w:color="auto"/>
        <w:right w:val="none" w:sz="0" w:space="0" w:color="auto"/>
      </w:divBdr>
    </w:div>
    <w:div w:id="538326504">
      <w:bodyDiv w:val="1"/>
      <w:marLeft w:val="0"/>
      <w:marRight w:val="0"/>
      <w:marTop w:val="0"/>
      <w:marBottom w:val="0"/>
      <w:divBdr>
        <w:top w:val="none" w:sz="0" w:space="0" w:color="auto"/>
        <w:left w:val="none" w:sz="0" w:space="0" w:color="auto"/>
        <w:bottom w:val="none" w:sz="0" w:space="0" w:color="auto"/>
        <w:right w:val="none" w:sz="0" w:space="0" w:color="auto"/>
      </w:divBdr>
    </w:div>
    <w:div w:id="538473339">
      <w:bodyDiv w:val="1"/>
      <w:marLeft w:val="0"/>
      <w:marRight w:val="0"/>
      <w:marTop w:val="0"/>
      <w:marBottom w:val="0"/>
      <w:divBdr>
        <w:top w:val="none" w:sz="0" w:space="0" w:color="auto"/>
        <w:left w:val="none" w:sz="0" w:space="0" w:color="auto"/>
        <w:bottom w:val="none" w:sz="0" w:space="0" w:color="auto"/>
        <w:right w:val="none" w:sz="0" w:space="0" w:color="auto"/>
      </w:divBdr>
    </w:div>
    <w:div w:id="539435135">
      <w:bodyDiv w:val="1"/>
      <w:marLeft w:val="0"/>
      <w:marRight w:val="0"/>
      <w:marTop w:val="0"/>
      <w:marBottom w:val="0"/>
      <w:divBdr>
        <w:top w:val="none" w:sz="0" w:space="0" w:color="auto"/>
        <w:left w:val="none" w:sz="0" w:space="0" w:color="auto"/>
        <w:bottom w:val="none" w:sz="0" w:space="0" w:color="auto"/>
        <w:right w:val="none" w:sz="0" w:space="0" w:color="auto"/>
      </w:divBdr>
    </w:div>
    <w:div w:id="539976613">
      <w:bodyDiv w:val="1"/>
      <w:marLeft w:val="0"/>
      <w:marRight w:val="0"/>
      <w:marTop w:val="0"/>
      <w:marBottom w:val="0"/>
      <w:divBdr>
        <w:top w:val="none" w:sz="0" w:space="0" w:color="auto"/>
        <w:left w:val="none" w:sz="0" w:space="0" w:color="auto"/>
        <w:bottom w:val="none" w:sz="0" w:space="0" w:color="auto"/>
        <w:right w:val="none" w:sz="0" w:space="0" w:color="auto"/>
      </w:divBdr>
    </w:div>
    <w:div w:id="540362850">
      <w:bodyDiv w:val="1"/>
      <w:marLeft w:val="0"/>
      <w:marRight w:val="0"/>
      <w:marTop w:val="0"/>
      <w:marBottom w:val="0"/>
      <w:divBdr>
        <w:top w:val="none" w:sz="0" w:space="0" w:color="auto"/>
        <w:left w:val="none" w:sz="0" w:space="0" w:color="auto"/>
        <w:bottom w:val="none" w:sz="0" w:space="0" w:color="auto"/>
        <w:right w:val="none" w:sz="0" w:space="0" w:color="auto"/>
      </w:divBdr>
    </w:div>
    <w:div w:id="541134773">
      <w:bodyDiv w:val="1"/>
      <w:marLeft w:val="0"/>
      <w:marRight w:val="0"/>
      <w:marTop w:val="0"/>
      <w:marBottom w:val="0"/>
      <w:divBdr>
        <w:top w:val="none" w:sz="0" w:space="0" w:color="auto"/>
        <w:left w:val="none" w:sz="0" w:space="0" w:color="auto"/>
        <w:bottom w:val="none" w:sz="0" w:space="0" w:color="auto"/>
        <w:right w:val="none" w:sz="0" w:space="0" w:color="auto"/>
      </w:divBdr>
    </w:div>
    <w:div w:id="541988580">
      <w:bodyDiv w:val="1"/>
      <w:marLeft w:val="0"/>
      <w:marRight w:val="0"/>
      <w:marTop w:val="0"/>
      <w:marBottom w:val="0"/>
      <w:divBdr>
        <w:top w:val="none" w:sz="0" w:space="0" w:color="auto"/>
        <w:left w:val="none" w:sz="0" w:space="0" w:color="auto"/>
        <w:bottom w:val="none" w:sz="0" w:space="0" w:color="auto"/>
        <w:right w:val="none" w:sz="0" w:space="0" w:color="auto"/>
      </w:divBdr>
    </w:div>
    <w:div w:id="542329415">
      <w:bodyDiv w:val="1"/>
      <w:marLeft w:val="0"/>
      <w:marRight w:val="0"/>
      <w:marTop w:val="0"/>
      <w:marBottom w:val="0"/>
      <w:divBdr>
        <w:top w:val="none" w:sz="0" w:space="0" w:color="auto"/>
        <w:left w:val="none" w:sz="0" w:space="0" w:color="auto"/>
        <w:bottom w:val="none" w:sz="0" w:space="0" w:color="auto"/>
        <w:right w:val="none" w:sz="0" w:space="0" w:color="auto"/>
      </w:divBdr>
    </w:div>
    <w:div w:id="542330173">
      <w:bodyDiv w:val="1"/>
      <w:marLeft w:val="0"/>
      <w:marRight w:val="0"/>
      <w:marTop w:val="0"/>
      <w:marBottom w:val="0"/>
      <w:divBdr>
        <w:top w:val="none" w:sz="0" w:space="0" w:color="auto"/>
        <w:left w:val="none" w:sz="0" w:space="0" w:color="auto"/>
        <w:bottom w:val="none" w:sz="0" w:space="0" w:color="auto"/>
        <w:right w:val="none" w:sz="0" w:space="0" w:color="auto"/>
      </w:divBdr>
    </w:div>
    <w:div w:id="543635649">
      <w:bodyDiv w:val="1"/>
      <w:marLeft w:val="0"/>
      <w:marRight w:val="0"/>
      <w:marTop w:val="0"/>
      <w:marBottom w:val="0"/>
      <w:divBdr>
        <w:top w:val="none" w:sz="0" w:space="0" w:color="auto"/>
        <w:left w:val="none" w:sz="0" w:space="0" w:color="auto"/>
        <w:bottom w:val="none" w:sz="0" w:space="0" w:color="auto"/>
        <w:right w:val="none" w:sz="0" w:space="0" w:color="auto"/>
      </w:divBdr>
    </w:div>
    <w:div w:id="543828047">
      <w:bodyDiv w:val="1"/>
      <w:marLeft w:val="0"/>
      <w:marRight w:val="0"/>
      <w:marTop w:val="0"/>
      <w:marBottom w:val="0"/>
      <w:divBdr>
        <w:top w:val="none" w:sz="0" w:space="0" w:color="auto"/>
        <w:left w:val="none" w:sz="0" w:space="0" w:color="auto"/>
        <w:bottom w:val="none" w:sz="0" w:space="0" w:color="auto"/>
        <w:right w:val="none" w:sz="0" w:space="0" w:color="auto"/>
      </w:divBdr>
    </w:div>
    <w:div w:id="545069827">
      <w:bodyDiv w:val="1"/>
      <w:marLeft w:val="0"/>
      <w:marRight w:val="0"/>
      <w:marTop w:val="0"/>
      <w:marBottom w:val="0"/>
      <w:divBdr>
        <w:top w:val="none" w:sz="0" w:space="0" w:color="auto"/>
        <w:left w:val="none" w:sz="0" w:space="0" w:color="auto"/>
        <w:bottom w:val="none" w:sz="0" w:space="0" w:color="auto"/>
        <w:right w:val="none" w:sz="0" w:space="0" w:color="auto"/>
      </w:divBdr>
    </w:div>
    <w:div w:id="546264020">
      <w:bodyDiv w:val="1"/>
      <w:marLeft w:val="0"/>
      <w:marRight w:val="0"/>
      <w:marTop w:val="0"/>
      <w:marBottom w:val="0"/>
      <w:divBdr>
        <w:top w:val="none" w:sz="0" w:space="0" w:color="auto"/>
        <w:left w:val="none" w:sz="0" w:space="0" w:color="auto"/>
        <w:bottom w:val="none" w:sz="0" w:space="0" w:color="auto"/>
        <w:right w:val="none" w:sz="0" w:space="0" w:color="auto"/>
      </w:divBdr>
    </w:div>
    <w:div w:id="548998632">
      <w:bodyDiv w:val="1"/>
      <w:marLeft w:val="0"/>
      <w:marRight w:val="0"/>
      <w:marTop w:val="0"/>
      <w:marBottom w:val="0"/>
      <w:divBdr>
        <w:top w:val="none" w:sz="0" w:space="0" w:color="auto"/>
        <w:left w:val="none" w:sz="0" w:space="0" w:color="auto"/>
        <w:bottom w:val="none" w:sz="0" w:space="0" w:color="auto"/>
        <w:right w:val="none" w:sz="0" w:space="0" w:color="auto"/>
      </w:divBdr>
    </w:div>
    <w:div w:id="549924705">
      <w:bodyDiv w:val="1"/>
      <w:marLeft w:val="0"/>
      <w:marRight w:val="0"/>
      <w:marTop w:val="0"/>
      <w:marBottom w:val="0"/>
      <w:divBdr>
        <w:top w:val="none" w:sz="0" w:space="0" w:color="auto"/>
        <w:left w:val="none" w:sz="0" w:space="0" w:color="auto"/>
        <w:bottom w:val="none" w:sz="0" w:space="0" w:color="auto"/>
        <w:right w:val="none" w:sz="0" w:space="0" w:color="auto"/>
      </w:divBdr>
    </w:div>
    <w:div w:id="551816799">
      <w:bodyDiv w:val="1"/>
      <w:marLeft w:val="0"/>
      <w:marRight w:val="0"/>
      <w:marTop w:val="0"/>
      <w:marBottom w:val="0"/>
      <w:divBdr>
        <w:top w:val="none" w:sz="0" w:space="0" w:color="auto"/>
        <w:left w:val="none" w:sz="0" w:space="0" w:color="auto"/>
        <w:bottom w:val="none" w:sz="0" w:space="0" w:color="auto"/>
        <w:right w:val="none" w:sz="0" w:space="0" w:color="auto"/>
      </w:divBdr>
    </w:div>
    <w:div w:id="552079099">
      <w:bodyDiv w:val="1"/>
      <w:marLeft w:val="0"/>
      <w:marRight w:val="0"/>
      <w:marTop w:val="0"/>
      <w:marBottom w:val="0"/>
      <w:divBdr>
        <w:top w:val="none" w:sz="0" w:space="0" w:color="auto"/>
        <w:left w:val="none" w:sz="0" w:space="0" w:color="auto"/>
        <w:bottom w:val="none" w:sz="0" w:space="0" w:color="auto"/>
        <w:right w:val="none" w:sz="0" w:space="0" w:color="auto"/>
      </w:divBdr>
    </w:div>
    <w:div w:id="552278950">
      <w:bodyDiv w:val="1"/>
      <w:marLeft w:val="0"/>
      <w:marRight w:val="0"/>
      <w:marTop w:val="0"/>
      <w:marBottom w:val="0"/>
      <w:divBdr>
        <w:top w:val="none" w:sz="0" w:space="0" w:color="auto"/>
        <w:left w:val="none" w:sz="0" w:space="0" w:color="auto"/>
        <w:bottom w:val="none" w:sz="0" w:space="0" w:color="auto"/>
        <w:right w:val="none" w:sz="0" w:space="0" w:color="auto"/>
      </w:divBdr>
    </w:div>
    <w:div w:id="552497792">
      <w:bodyDiv w:val="1"/>
      <w:marLeft w:val="0"/>
      <w:marRight w:val="0"/>
      <w:marTop w:val="0"/>
      <w:marBottom w:val="0"/>
      <w:divBdr>
        <w:top w:val="none" w:sz="0" w:space="0" w:color="auto"/>
        <w:left w:val="none" w:sz="0" w:space="0" w:color="auto"/>
        <w:bottom w:val="none" w:sz="0" w:space="0" w:color="auto"/>
        <w:right w:val="none" w:sz="0" w:space="0" w:color="auto"/>
      </w:divBdr>
    </w:div>
    <w:div w:id="553124233">
      <w:bodyDiv w:val="1"/>
      <w:marLeft w:val="0"/>
      <w:marRight w:val="0"/>
      <w:marTop w:val="0"/>
      <w:marBottom w:val="0"/>
      <w:divBdr>
        <w:top w:val="none" w:sz="0" w:space="0" w:color="auto"/>
        <w:left w:val="none" w:sz="0" w:space="0" w:color="auto"/>
        <w:bottom w:val="none" w:sz="0" w:space="0" w:color="auto"/>
        <w:right w:val="none" w:sz="0" w:space="0" w:color="auto"/>
      </w:divBdr>
    </w:div>
    <w:div w:id="554202148">
      <w:bodyDiv w:val="1"/>
      <w:marLeft w:val="0"/>
      <w:marRight w:val="0"/>
      <w:marTop w:val="0"/>
      <w:marBottom w:val="0"/>
      <w:divBdr>
        <w:top w:val="none" w:sz="0" w:space="0" w:color="auto"/>
        <w:left w:val="none" w:sz="0" w:space="0" w:color="auto"/>
        <w:bottom w:val="none" w:sz="0" w:space="0" w:color="auto"/>
        <w:right w:val="none" w:sz="0" w:space="0" w:color="auto"/>
      </w:divBdr>
    </w:div>
    <w:div w:id="554514714">
      <w:bodyDiv w:val="1"/>
      <w:marLeft w:val="0"/>
      <w:marRight w:val="0"/>
      <w:marTop w:val="0"/>
      <w:marBottom w:val="0"/>
      <w:divBdr>
        <w:top w:val="none" w:sz="0" w:space="0" w:color="auto"/>
        <w:left w:val="none" w:sz="0" w:space="0" w:color="auto"/>
        <w:bottom w:val="none" w:sz="0" w:space="0" w:color="auto"/>
        <w:right w:val="none" w:sz="0" w:space="0" w:color="auto"/>
      </w:divBdr>
    </w:div>
    <w:div w:id="554859003">
      <w:bodyDiv w:val="1"/>
      <w:marLeft w:val="0"/>
      <w:marRight w:val="0"/>
      <w:marTop w:val="0"/>
      <w:marBottom w:val="0"/>
      <w:divBdr>
        <w:top w:val="none" w:sz="0" w:space="0" w:color="auto"/>
        <w:left w:val="none" w:sz="0" w:space="0" w:color="auto"/>
        <w:bottom w:val="none" w:sz="0" w:space="0" w:color="auto"/>
        <w:right w:val="none" w:sz="0" w:space="0" w:color="auto"/>
      </w:divBdr>
    </w:div>
    <w:div w:id="555894735">
      <w:bodyDiv w:val="1"/>
      <w:marLeft w:val="0"/>
      <w:marRight w:val="0"/>
      <w:marTop w:val="0"/>
      <w:marBottom w:val="0"/>
      <w:divBdr>
        <w:top w:val="none" w:sz="0" w:space="0" w:color="auto"/>
        <w:left w:val="none" w:sz="0" w:space="0" w:color="auto"/>
        <w:bottom w:val="none" w:sz="0" w:space="0" w:color="auto"/>
        <w:right w:val="none" w:sz="0" w:space="0" w:color="auto"/>
      </w:divBdr>
    </w:div>
    <w:div w:id="556432398">
      <w:bodyDiv w:val="1"/>
      <w:marLeft w:val="0"/>
      <w:marRight w:val="0"/>
      <w:marTop w:val="0"/>
      <w:marBottom w:val="0"/>
      <w:divBdr>
        <w:top w:val="none" w:sz="0" w:space="0" w:color="auto"/>
        <w:left w:val="none" w:sz="0" w:space="0" w:color="auto"/>
        <w:bottom w:val="none" w:sz="0" w:space="0" w:color="auto"/>
        <w:right w:val="none" w:sz="0" w:space="0" w:color="auto"/>
      </w:divBdr>
    </w:div>
    <w:div w:id="558127137">
      <w:bodyDiv w:val="1"/>
      <w:marLeft w:val="0"/>
      <w:marRight w:val="0"/>
      <w:marTop w:val="0"/>
      <w:marBottom w:val="0"/>
      <w:divBdr>
        <w:top w:val="none" w:sz="0" w:space="0" w:color="auto"/>
        <w:left w:val="none" w:sz="0" w:space="0" w:color="auto"/>
        <w:bottom w:val="none" w:sz="0" w:space="0" w:color="auto"/>
        <w:right w:val="none" w:sz="0" w:space="0" w:color="auto"/>
      </w:divBdr>
    </w:div>
    <w:div w:id="558446034">
      <w:bodyDiv w:val="1"/>
      <w:marLeft w:val="0"/>
      <w:marRight w:val="0"/>
      <w:marTop w:val="0"/>
      <w:marBottom w:val="0"/>
      <w:divBdr>
        <w:top w:val="none" w:sz="0" w:space="0" w:color="auto"/>
        <w:left w:val="none" w:sz="0" w:space="0" w:color="auto"/>
        <w:bottom w:val="none" w:sz="0" w:space="0" w:color="auto"/>
        <w:right w:val="none" w:sz="0" w:space="0" w:color="auto"/>
      </w:divBdr>
    </w:div>
    <w:div w:id="559635890">
      <w:bodyDiv w:val="1"/>
      <w:marLeft w:val="0"/>
      <w:marRight w:val="0"/>
      <w:marTop w:val="0"/>
      <w:marBottom w:val="0"/>
      <w:divBdr>
        <w:top w:val="none" w:sz="0" w:space="0" w:color="auto"/>
        <w:left w:val="none" w:sz="0" w:space="0" w:color="auto"/>
        <w:bottom w:val="none" w:sz="0" w:space="0" w:color="auto"/>
        <w:right w:val="none" w:sz="0" w:space="0" w:color="auto"/>
      </w:divBdr>
    </w:div>
    <w:div w:id="560093424">
      <w:bodyDiv w:val="1"/>
      <w:marLeft w:val="0"/>
      <w:marRight w:val="0"/>
      <w:marTop w:val="0"/>
      <w:marBottom w:val="0"/>
      <w:divBdr>
        <w:top w:val="none" w:sz="0" w:space="0" w:color="auto"/>
        <w:left w:val="none" w:sz="0" w:space="0" w:color="auto"/>
        <w:bottom w:val="none" w:sz="0" w:space="0" w:color="auto"/>
        <w:right w:val="none" w:sz="0" w:space="0" w:color="auto"/>
      </w:divBdr>
    </w:div>
    <w:div w:id="561210161">
      <w:bodyDiv w:val="1"/>
      <w:marLeft w:val="0"/>
      <w:marRight w:val="0"/>
      <w:marTop w:val="0"/>
      <w:marBottom w:val="0"/>
      <w:divBdr>
        <w:top w:val="none" w:sz="0" w:space="0" w:color="auto"/>
        <w:left w:val="none" w:sz="0" w:space="0" w:color="auto"/>
        <w:bottom w:val="none" w:sz="0" w:space="0" w:color="auto"/>
        <w:right w:val="none" w:sz="0" w:space="0" w:color="auto"/>
      </w:divBdr>
    </w:div>
    <w:div w:id="561336072">
      <w:bodyDiv w:val="1"/>
      <w:marLeft w:val="0"/>
      <w:marRight w:val="0"/>
      <w:marTop w:val="0"/>
      <w:marBottom w:val="0"/>
      <w:divBdr>
        <w:top w:val="none" w:sz="0" w:space="0" w:color="auto"/>
        <w:left w:val="none" w:sz="0" w:space="0" w:color="auto"/>
        <w:bottom w:val="none" w:sz="0" w:space="0" w:color="auto"/>
        <w:right w:val="none" w:sz="0" w:space="0" w:color="auto"/>
      </w:divBdr>
    </w:div>
    <w:div w:id="567111750">
      <w:bodyDiv w:val="1"/>
      <w:marLeft w:val="0"/>
      <w:marRight w:val="0"/>
      <w:marTop w:val="0"/>
      <w:marBottom w:val="0"/>
      <w:divBdr>
        <w:top w:val="none" w:sz="0" w:space="0" w:color="auto"/>
        <w:left w:val="none" w:sz="0" w:space="0" w:color="auto"/>
        <w:bottom w:val="none" w:sz="0" w:space="0" w:color="auto"/>
        <w:right w:val="none" w:sz="0" w:space="0" w:color="auto"/>
      </w:divBdr>
    </w:div>
    <w:div w:id="568535001">
      <w:bodyDiv w:val="1"/>
      <w:marLeft w:val="0"/>
      <w:marRight w:val="0"/>
      <w:marTop w:val="0"/>
      <w:marBottom w:val="0"/>
      <w:divBdr>
        <w:top w:val="none" w:sz="0" w:space="0" w:color="auto"/>
        <w:left w:val="none" w:sz="0" w:space="0" w:color="auto"/>
        <w:bottom w:val="none" w:sz="0" w:space="0" w:color="auto"/>
        <w:right w:val="none" w:sz="0" w:space="0" w:color="auto"/>
      </w:divBdr>
    </w:div>
    <w:div w:id="568812658">
      <w:bodyDiv w:val="1"/>
      <w:marLeft w:val="0"/>
      <w:marRight w:val="0"/>
      <w:marTop w:val="0"/>
      <w:marBottom w:val="0"/>
      <w:divBdr>
        <w:top w:val="none" w:sz="0" w:space="0" w:color="auto"/>
        <w:left w:val="none" w:sz="0" w:space="0" w:color="auto"/>
        <w:bottom w:val="none" w:sz="0" w:space="0" w:color="auto"/>
        <w:right w:val="none" w:sz="0" w:space="0" w:color="auto"/>
      </w:divBdr>
    </w:div>
    <w:div w:id="569000678">
      <w:bodyDiv w:val="1"/>
      <w:marLeft w:val="0"/>
      <w:marRight w:val="0"/>
      <w:marTop w:val="0"/>
      <w:marBottom w:val="0"/>
      <w:divBdr>
        <w:top w:val="none" w:sz="0" w:space="0" w:color="auto"/>
        <w:left w:val="none" w:sz="0" w:space="0" w:color="auto"/>
        <w:bottom w:val="none" w:sz="0" w:space="0" w:color="auto"/>
        <w:right w:val="none" w:sz="0" w:space="0" w:color="auto"/>
      </w:divBdr>
    </w:div>
    <w:div w:id="571892862">
      <w:bodyDiv w:val="1"/>
      <w:marLeft w:val="0"/>
      <w:marRight w:val="0"/>
      <w:marTop w:val="0"/>
      <w:marBottom w:val="0"/>
      <w:divBdr>
        <w:top w:val="none" w:sz="0" w:space="0" w:color="auto"/>
        <w:left w:val="none" w:sz="0" w:space="0" w:color="auto"/>
        <w:bottom w:val="none" w:sz="0" w:space="0" w:color="auto"/>
        <w:right w:val="none" w:sz="0" w:space="0" w:color="auto"/>
      </w:divBdr>
    </w:div>
    <w:div w:id="571896078">
      <w:bodyDiv w:val="1"/>
      <w:marLeft w:val="0"/>
      <w:marRight w:val="0"/>
      <w:marTop w:val="0"/>
      <w:marBottom w:val="0"/>
      <w:divBdr>
        <w:top w:val="none" w:sz="0" w:space="0" w:color="auto"/>
        <w:left w:val="none" w:sz="0" w:space="0" w:color="auto"/>
        <w:bottom w:val="none" w:sz="0" w:space="0" w:color="auto"/>
        <w:right w:val="none" w:sz="0" w:space="0" w:color="auto"/>
      </w:divBdr>
    </w:div>
    <w:div w:id="574165308">
      <w:bodyDiv w:val="1"/>
      <w:marLeft w:val="0"/>
      <w:marRight w:val="0"/>
      <w:marTop w:val="0"/>
      <w:marBottom w:val="0"/>
      <w:divBdr>
        <w:top w:val="none" w:sz="0" w:space="0" w:color="auto"/>
        <w:left w:val="none" w:sz="0" w:space="0" w:color="auto"/>
        <w:bottom w:val="none" w:sz="0" w:space="0" w:color="auto"/>
        <w:right w:val="none" w:sz="0" w:space="0" w:color="auto"/>
      </w:divBdr>
    </w:div>
    <w:div w:id="574434717">
      <w:bodyDiv w:val="1"/>
      <w:marLeft w:val="0"/>
      <w:marRight w:val="0"/>
      <w:marTop w:val="0"/>
      <w:marBottom w:val="0"/>
      <w:divBdr>
        <w:top w:val="none" w:sz="0" w:space="0" w:color="auto"/>
        <w:left w:val="none" w:sz="0" w:space="0" w:color="auto"/>
        <w:bottom w:val="none" w:sz="0" w:space="0" w:color="auto"/>
        <w:right w:val="none" w:sz="0" w:space="0" w:color="auto"/>
      </w:divBdr>
    </w:div>
    <w:div w:id="576744807">
      <w:bodyDiv w:val="1"/>
      <w:marLeft w:val="0"/>
      <w:marRight w:val="0"/>
      <w:marTop w:val="0"/>
      <w:marBottom w:val="0"/>
      <w:divBdr>
        <w:top w:val="none" w:sz="0" w:space="0" w:color="auto"/>
        <w:left w:val="none" w:sz="0" w:space="0" w:color="auto"/>
        <w:bottom w:val="none" w:sz="0" w:space="0" w:color="auto"/>
        <w:right w:val="none" w:sz="0" w:space="0" w:color="auto"/>
      </w:divBdr>
    </w:div>
    <w:div w:id="578443943">
      <w:bodyDiv w:val="1"/>
      <w:marLeft w:val="0"/>
      <w:marRight w:val="0"/>
      <w:marTop w:val="0"/>
      <w:marBottom w:val="0"/>
      <w:divBdr>
        <w:top w:val="none" w:sz="0" w:space="0" w:color="auto"/>
        <w:left w:val="none" w:sz="0" w:space="0" w:color="auto"/>
        <w:bottom w:val="none" w:sz="0" w:space="0" w:color="auto"/>
        <w:right w:val="none" w:sz="0" w:space="0" w:color="auto"/>
      </w:divBdr>
    </w:div>
    <w:div w:id="578756442">
      <w:bodyDiv w:val="1"/>
      <w:marLeft w:val="0"/>
      <w:marRight w:val="0"/>
      <w:marTop w:val="0"/>
      <w:marBottom w:val="0"/>
      <w:divBdr>
        <w:top w:val="none" w:sz="0" w:space="0" w:color="auto"/>
        <w:left w:val="none" w:sz="0" w:space="0" w:color="auto"/>
        <w:bottom w:val="none" w:sz="0" w:space="0" w:color="auto"/>
        <w:right w:val="none" w:sz="0" w:space="0" w:color="auto"/>
      </w:divBdr>
    </w:div>
    <w:div w:id="581648783">
      <w:bodyDiv w:val="1"/>
      <w:marLeft w:val="0"/>
      <w:marRight w:val="0"/>
      <w:marTop w:val="0"/>
      <w:marBottom w:val="0"/>
      <w:divBdr>
        <w:top w:val="none" w:sz="0" w:space="0" w:color="auto"/>
        <w:left w:val="none" w:sz="0" w:space="0" w:color="auto"/>
        <w:bottom w:val="none" w:sz="0" w:space="0" w:color="auto"/>
        <w:right w:val="none" w:sz="0" w:space="0" w:color="auto"/>
      </w:divBdr>
    </w:div>
    <w:div w:id="582106786">
      <w:bodyDiv w:val="1"/>
      <w:marLeft w:val="0"/>
      <w:marRight w:val="0"/>
      <w:marTop w:val="0"/>
      <w:marBottom w:val="0"/>
      <w:divBdr>
        <w:top w:val="none" w:sz="0" w:space="0" w:color="auto"/>
        <w:left w:val="none" w:sz="0" w:space="0" w:color="auto"/>
        <w:bottom w:val="none" w:sz="0" w:space="0" w:color="auto"/>
        <w:right w:val="none" w:sz="0" w:space="0" w:color="auto"/>
      </w:divBdr>
    </w:div>
    <w:div w:id="584731531">
      <w:bodyDiv w:val="1"/>
      <w:marLeft w:val="0"/>
      <w:marRight w:val="0"/>
      <w:marTop w:val="0"/>
      <w:marBottom w:val="0"/>
      <w:divBdr>
        <w:top w:val="none" w:sz="0" w:space="0" w:color="auto"/>
        <w:left w:val="none" w:sz="0" w:space="0" w:color="auto"/>
        <w:bottom w:val="none" w:sz="0" w:space="0" w:color="auto"/>
        <w:right w:val="none" w:sz="0" w:space="0" w:color="auto"/>
      </w:divBdr>
    </w:div>
    <w:div w:id="585459714">
      <w:bodyDiv w:val="1"/>
      <w:marLeft w:val="0"/>
      <w:marRight w:val="0"/>
      <w:marTop w:val="0"/>
      <w:marBottom w:val="0"/>
      <w:divBdr>
        <w:top w:val="none" w:sz="0" w:space="0" w:color="auto"/>
        <w:left w:val="none" w:sz="0" w:space="0" w:color="auto"/>
        <w:bottom w:val="none" w:sz="0" w:space="0" w:color="auto"/>
        <w:right w:val="none" w:sz="0" w:space="0" w:color="auto"/>
      </w:divBdr>
    </w:div>
    <w:div w:id="585577573">
      <w:bodyDiv w:val="1"/>
      <w:marLeft w:val="0"/>
      <w:marRight w:val="0"/>
      <w:marTop w:val="0"/>
      <w:marBottom w:val="0"/>
      <w:divBdr>
        <w:top w:val="none" w:sz="0" w:space="0" w:color="auto"/>
        <w:left w:val="none" w:sz="0" w:space="0" w:color="auto"/>
        <w:bottom w:val="none" w:sz="0" w:space="0" w:color="auto"/>
        <w:right w:val="none" w:sz="0" w:space="0" w:color="auto"/>
      </w:divBdr>
    </w:div>
    <w:div w:id="586186225">
      <w:bodyDiv w:val="1"/>
      <w:marLeft w:val="0"/>
      <w:marRight w:val="0"/>
      <w:marTop w:val="0"/>
      <w:marBottom w:val="0"/>
      <w:divBdr>
        <w:top w:val="none" w:sz="0" w:space="0" w:color="auto"/>
        <w:left w:val="none" w:sz="0" w:space="0" w:color="auto"/>
        <w:bottom w:val="none" w:sz="0" w:space="0" w:color="auto"/>
        <w:right w:val="none" w:sz="0" w:space="0" w:color="auto"/>
      </w:divBdr>
    </w:div>
    <w:div w:id="586383062">
      <w:bodyDiv w:val="1"/>
      <w:marLeft w:val="0"/>
      <w:marRight w:val="0"/>
      <w:marTop w:val="0"/>
      <w:marBottom w:val="0"/>
      <w:divBdr>
        <w:top w:val="none" w:sz="0" w:space="0" w:color="auto"/>
        <w:left w:val="none" w:sz="0" w:space="0" w:color="auto"/>
        <w:bottom w:val="none" w:sz="0" w:space="0" w:color="auto"/>
        <w:right w:val="none" w:sz="0" w:space="0" w:color="auto"/>
      </w:divBdr>
    </w:div>
    <w:div w:id="587427507">
      <w:bodyDiv w:val="1"/>
      <w:marLeft w:val="0"/>
      <w:marRight w:val="0"/>
      <w:marTop w:val="0"/>
      <w:marBottom w:val="0"/>
      <w:divBdr>
        <w:top w:val="none" w:sz="0" w:space="0" w:color="auto"/>
        <w:left w:val="none" w:sz="0" w:space="0" w:color="auto"/>
        <w:bottom w:val="none" w:sz="0" w:space="0" w:color="auto"/>
        <w:right w:val="none" w:sz="0" w:space="0" w:color="auto"/>
      </w:divBdr>
    </w:div>
    <w:div w:id="590554895">
      <w:bodyDiv w:val="1"/>
      <w:marLeft w:val="0"/>
      <w:marRight w:val="0"/>
      <w:marTop w:val="0"/>
      <w:marBottom w:val="0"/>
      <w:divBdr>
        <w:top w:val="none" w:sz="0" w:space="0" w:color="auto"/>
        <w:left w:val="none" w:sz="0" w:space="0" w:color="auto"/>
        <w:bottom w:val="none" w:sz="0" w:space="0" w:color="auto"/>
        <w:right w:val="none" w:sz="0" w:space="0" w:color="auto"/>
      </w:divBdr>
    </w:div>
    <w:div w:id="590626656">
      <w:bodyDiv w:val="1"/>
      <w:marLeft w:val="0"/>
      <w:marRight w:val="0"/>
      <w:marTop w:val="0"/>
      <w:marBottom w:val="0"/>
      <w:divBdr>
        <w:top w:val="none" w:sz="0" w:space="0" w:color="auto"/>
        <w:left w:val="none" w:sz="0" w:space="0" w:color="auto"/>
        <w:bottom w:val="none" w:sz="0" w:space="0" w:color="auto"/>
        <w:right w:val="none" w:sz="0" w:space="0" w:color="auto"/>
      </w:divBdr>
    </w:div>
    <w:div w:id="591471348">
      <w:bodyDiv w:val="1"/>
      <w:marLeft w:val="0"/>
      <w:marRight w:val="0"/>
      <w:marTop w:val="0"/>
      <w:marBottom w:val="0"/>
      <w:divBdr>
        <w:top w:val="none" w:sz="0" w:space="0" w:color="auto"/>
        <w:left w:val="none" w:sz="0" w:space="0" w:color="auto"/>
        <w:bottom w:val="none" w:sz="0" w:space="0" w:color="auto"/>
        <w:right w:val="none" w:sz="0" w:space="0" w:color="auto"/>
      </w:divBdr>
    </w:div>
    <w:div w:id="591554231">
      <w:bodyDiv w:val="1"/>
      <w:marLeft w:val="0"/>
      <w:marRight w:val="0"/>
      <w:marTop w:val="0"/>
      <w:marBottom w:val="0"/>
      <w:divBdr>
        <w:top w:val="none" w:sz="0" w:space="0" w:color="auto"/>
        <w:left w:val="none" w:sz="0" w:space="0" w:color="auto"/>
        <w:bottom w:val="none" w:sz="0" w:space="0" w:color="auto"/>
        <w:right w:val="none" w:sz="0" w:space="0" w:color="auto"/>
      </w:divBdr>
    </w:div>
    <w:div w:id="591595424">
      <w:bodyDiv w:val="1"/>
      <w:marLeft w:val="0"/>
      <w:marRight w:val="0"/>
      <w:marTop w:val="0"/>
      <w:marBottom w:val="0"/>
      <w:divBdr>
        <w:top w:val="none" w:sz="0" w:space="0" w:color="auto"/>
        <w:left w:val="none" w:sz="0" w:space="0" w:color="auto"/>
        <w:bottom w:val="none" w:sz="0" w:space="0" w:color="auto"/>
        <w:right w:val="none" w:sz="0" w:space="0" w:color="auto"/>
      </w:divBdr>
    </w:div>
    <w:div w:id="591815134">
      <w:bodyDiv w:val="1"/>
      <w:marLeft w:val="0"/>
      <w:marRight w:val="0"/>
      <w:marTop w:val="0"/>
      <w:marBottom w:val="0"/>
      <w:divBdr>
        <w:top w:val="none" w:sz="0" w:space="0" w:color="auto"/>
        <w:left w:val="none" w:sz="0" w:space="0" w:color="auto"/>
        <w:bottom w:val="none" w:sz="0" w:space="0" w:color="auto"/>
        <w:right w:val="none" w:sz="0" w:space="0" w:color="auto"/>
      </w:divBdr>
    </w:div>
    <w:div w:id="592249609">
      <w:bodyDiv w:val="1"/>
      <w:marLeft w:val="0"/>
      <w:marRight w:val="0"/>
      <w:marTop w:val="0"/>
      <w:marBottom w:val="0"/>
      <w:divBdr>
        <w:top w:val="none" w:sz="0" w:space="0" w:color="auto"/>
        <w:left w:val="none" w:sz="0" w:space="0" w:color="auto"/>
        <w:bottom w:val="none" w:sz="0" w:space="0" w:color="auto"/>
        <w:right w:val="none" w:sz="0" w:space="0" w:color="auto"/>
      </w:divBdr>
    </w:div>
    <w:div w:id="592471548">
      <w:bodyDiv w:val="1"/>
      <w:marLeft w:val="0"/>
      <w:marRight w:val="0"/>
      <w:marTop w:val="0"/>
      <w:marBottom w:val="0"/>
      <w:divBdr>
        <w:top w:val="none" w:sz="0" w:space="0" w:color="auto"/>
        <w:left w:val="none" w:sz="0" w:space="0" w:color="auto"/>
        <w:bottom w:val="none" w:sz="0" w:space="0" w:color="auto"/>
        <w:right w:val="none" w:sz="0" w:space="0" w:color="auto"/>
      </w:divBdr>
    </w:div>
    <w:div w:id="592513001">
      <w:bodyDiv w:val="1"/>
      <w:marLeft w:val="0"/>
      <w:marRight w:val="0"/>
      <w:marTop w:val="0"/>
      <w:marBottom w:val="0"/>
      <w:divBdr>
        <w:top w:val="none" w:sz="0" w:space="0" w:color="auto"/>
        <w:left w:val="none" w:sz="0" w:space="0" w:color="auto"/>
        <w:bottom w:val="none" w:sz="0" w:space="0" w:color="auto"/>
        <w:right w:val="none" w:sz="0" w:space="0" w:color="auto"/>
      </w:divBdr>
    </w:div>
    <w:div w:id="592788261">
      <w:bodyDiv w:val="1"/>
      <w:marLeft w:val="0"/>
      <w:marRight w:val="0"/>
      <w:marTop w:val="0"/>
      <w:marBottom w:val="0"/>
      <w:divBdr>
        <w:top w:val="none" w:sz="0" w:space="0" w:color="auto"/>
        <w:left w:val="none" w:sz="0" w:space="0" w:color="auto"/>
        <w:bottom w:val="none" w:sz="0" w:space="0" w:color="auto"/>
        <w:right w:val="none" w:sz="0" w:space="0" w:color="auto"/>
      </w:divBdr>
    </w:div>
    <w:div w:id="593131742">
      <w:bodyDiv w:val="1"/>
      <w:marLeft w:val="0"/>
      <w:marRight w:val="0"/>
      <w:marTop w:val="0"/>
      <w:marBottom w:val="0"/>
      <w:divBdr>
        <w:top w:val="none" w:sz="0" w:space="0" w:color="auto"/>
        <w:left w:val="none" w:sz="0" w:space="0" w:color="auto"/>
        <w:bottom w:val="none" w:sz="0" w:space="0" w:color="auto"/>
        <w:right w:val="none" w:sz="0" w:space="0" w:color="auto"/>
      </w:divBdr>
    </w:div>
    <w:div w:id="593133145">
      <w:bodyDiv w:val="1"/>
      <w:marLeft w:val="0"/>
      <w:marRight w:val="0"/>
      <w:marTop w:val="0"/>
      <w:marBottom w:val="0"/>
      <w:divBdr>
        <w:top w:val="none" w:sz="0" w:space="0" w:color="auto"/>
        <w:left w:val="none" w:sz="0" w:space="0" w:color="auto"/>
        <w:bottom w:val="none" w:sz="0" w:space="0" w:color="auto"/>
        <w:right w:val="none" w:sz="0" w:space="0" w:color="auto"/>
      </w:divBdr>
    </w:div>
    <w:div w:id="594829201">
      <w:bodyDiv w:val="1"/>
      <w:marLeft w:val="0"/>
      <w:marRight w:val="0"/>
      <w:marTop w:val="0"/>
      <w:marBottom w:val="0"/>
      <w:divBdr>
        <w:top w:val="none" w:sz="0" w:space="0" w:color="auto"/>
        <w:left w:val="none" w:sz="0" w:space="0" w:color="auto"/>
        <w:bottom w:val="none" w:sz="0" w:space="0" w:color="auto"/>
        <w:right w:val="none" w:sz="0" w:space="0" w:color="auto"/>
      </w:divBdr>
    </w:div>
    <w:div w:id="594897458">
      <w:bodyDiv w:val="1"/>
      <w:marLeft w:val="0"/>
      <w:marRight w:val="0"/>
      <w:marTop w:val="0"/>
      <w:marBottom w:val="0"/>
      <w:divBdr>
        <w:top w:val="none" w:sz="0" w:space="0" w:color="auto"/>
        <w:left w:val="none" w:sz="0" w:space="0" w:color="auto"/>
        <w:bottom w:val="none" w:sz="0" w:space="0" w:color="auto"/>
        <w:right w:val="none" w:sz="0" w:space="0" w:color="auto"/>
      </w:divBdr>
    </w:div>
    <w:div w:id="595016625">
      <w:bodyDiv w:val="1"/>
      <w:marLeft w:val="0"/>
      <w:marRight w:val="0"/>
      <w:marTop w:val="0"/>
      <w:marBottom w:val="0"/>
      <w:divBdr>
        <w:top w:val="none" w:sz="0" w:space="0" w:color="auto"/>
        <w:left w:val="none" w:sz="0" w:space="0" w:color="auto"/>
        <w:bottom w:val="none" w:sz="0" w:space="0" w:color="auto"/>
        <w:right w:val="none" w:sz="0" w:space="0" w:color="auto"/>
      </w:divBdr>
    </w:div>
    <w:div w:id="595096887">
      <w:bodyDiv w:val="1"/>
      <w:marLeft w:val="0"/>
      <w:marRight w:val="0"/>
      <w:marTop w:val="0"/>
      <w:marBottom w:val="0"/>
      <w:divBdr>
        <w:top w:val="none" w:sz="0" w:space="0" w:color="auto"/>
        <w:left w:val="none" w:sz="0" w:space="0" w:color="auto"/>
        <w:bottom w:val="none" w:sz="0" w:space="0" w:color="auto"/>
        <w:right w:val="none" w:sz="0" w:space="0" w:color="auto"/>
      </w:divBdr>
    </w:div>
    <w:div w:id="595212200">
      <w:bodyDiv w:val="1"/>
      <w:marLeft w:val="0"/>
      <w:marRight w:val="0"/>
      <w:marTop w:val="0"/>
      <w:marBottom w:val="0"/>
      <w:divBdr>
        <w:top w:val="none" w:sz="0" w:space="0" w:color="auto"/>
        <w:left w:val="none" w:sz="0" w:space="0" w:color="auto"/>
        <w:bottom w:val="none" w:sz="0" w:space="0" w:color="auto"/>
        <w:right w:val="none" w:sz="0" w:space="0" w:color="auto"/>
      </w:divBdr>
    </w:div>
    <w:div w:id="595330135">
      <w:bodyDiv w:val="1"/>
      <w:marLeft w:val="0"/>
      <w:marRight w:val="0"/>
      <w:marTop w:val="0"/>
      <w:marBottom w:val="0"/>
      <w:divBdr>
        <w:top w:val="none" w:sz="0" w:space="0" w:color="auto"/>
        <w:left w:val="none" w:sz="0" w:space="0" w:color="auto"/>
        <w:bottom w:val="none" w:sz="0" w:space="0" w:color="auto"/>
        <w:right w:val="none" w:sz="0" w:space="0" w:color="auto"/>
      </w:divBdr>
    </w:div>
    <w:div w:id="595402608">
      <w:bodyDiv w:val="1"/>
      <w:marLeft w:val="0"/>
      <w:marRight w:val="0"/>
      <w:marTop w:val="0"/>
      <w:marBottom w:val="0"/>
      <w:divBdr>
        <w:top w:val="none" w:sz="0" w:space="0" w:color="auto"/>
        <w:left w:val="none" w:sz="0" w:space="0" w:color="auto"/>
        <w:bottom w:val="none" w:sz="0" w:space="0" w:color="auto"/>
        <w:right w:val="none" w:sz="0" w:space="0" w:color="auto"/>
      </w:divBdr>
    </w:div>
    <w:div w:id="595410069">
      <w:bodyDiv w:val="1"/>
      <w:marLeft w:val="0"/>
      <w:marRight w:val="0"/>
      <w:marTop w:val="0"/>
      <w:marBottom w:val="0"/>
      <w:divBdr>
        <w:top w:val="none" w:sz="0" w:space="0" w:color="auto"/>
        <w:left w:val="none" w:sz="0" w:space="0" w:color="auto"/>
        <w:bottom w:val="none" w:sz="0" w:space="0" w:color="auto"/>
        <w:right w:val="none" w:sz="0" w:space="0" w:color="auto"/>
      </w:divBdr>
    </w:div>
    <w:div w:id="596792134">
      <w:bodyDiv w:val="1"/>
      <w:marLeft w:val="0"/>
      <w:marRight w:val="0"/>
      <w:marTop w:val="0"/>
      <w:marBottom w:val="0"/>
      <w:divBdr>
        <w:top w:val="none" w:sz="0" w:space="0" w:color="auto"/>
        <w:left w:val="none" w:sz="0" w:space="0" w:color="auto"/>
        <w:bottom w:val="none" w:sz="0" w:space="0" w:color="auto"/>
        <w:right w:val="none" w:sz="0" w:space="0" w:color="auto"/>
      </w:divBdr>
    </w:div>
    <w:div w:id="597565513">
      <w:bodyDiv w:val="1"/>
      <w:marLeft w:val="0"/>
      <w:marRight w:val="0"/>
      <w:marTop w:val="0"/>
      <w:marBottom w:val="0"/>
      <w:divBdr>
        <w:top w:val="none" w:sz="0" w:space="0" w:color="auto"/>
        <w:left w:val="none" w:sz="0" w:space="0" w:color="auto"/>
        <w:bottom w:val="none" w:sz="0" w:space="0" w:color="auto"/>
        <w:right w:val="none" w:sz="0" w:space="0" w:color="auto"/>
      </w:divBdr>
    </w:div>
    <w:div w:id="597758784">
      <w:bodyDiv w:val="1"/>
      <w:marLeft w:val="0"/>
      <w:marRight w:val="0"/>
      <w:marTop w:val="0"/>
      <w:marBottom w:val="0"/>
      <w:divBdr>
        <w:top w:val="none" w:sz="0" w:space="0" w:color="auto"/>
        <w:left w:val="none" w:sz="0" w:space="0" w:color="auto"/>
        <w:bottom w:val="none" w:sz="0" w:space="0" w:color="auto"/>
        <w:right w:val="none" w:sz="0" w:space="0" w:color="auto"/>
      </w:divBdr>
    </w:div>
    <w:div w:id="598828669">
      <w:bodyDiv w:val="1"/>
      <w:marLeft w:val="0"/>
      <w:marRight w:val="0"/>
      <w:marTop w:val="0"/>
      <w:marBottom w:val="0"/>
      <w:divBdr>
        <w:top w:val="none" w:sz="0" w:space="0" w:color="auto"/>
        <w:left w:val="none" w:sz="0" w:space="0" w:color="auto"/>
        <w:bottom w:val="none" w:sz="0" w:space="0" w:color="auto"/>
        <w:right w:val="none" w:sz="0" w:space="0" w:color="auto"/>
      </w:divBdr>
    </w:div>
    <w:div w:id="599947345">
      <w:bodyDiv w:val="1"/>
      <w:marLeft w:val="0"/>
      <w:marRight w:val="0"/>
      <w:marTop w:val="0"/>
      <w:marBottom w:val="0"/>
      <w:divBdr>
        <w:top w:val="none" w:sz="0" w:space="0" w:color="auto"/>
        <w:left w:val="none" w:sz="0" w:space="0" w:color="auto"/>
        <w:bottom w:val="none" w:sz="0" w:space="0" w:color="auto"/>
        <w:right w:val="none" w:sz="0" w:space="0" w:color="auto"/>
      </w:divBdr>
    </w:div>
    <w:div w:id="600190103">
      <w:bodyDiv w:val="1"/>
      <w:marLeft w:val="0"/>
      <w:marRight w:val="0"/>
      <w:marTop w:val="0"/>
      <w:marBottom w:val="0"/>
      <w:divBdr>
        <w:top w:val="none" w:sz="0" w:space="0" w:color="auto"/>
        <w:left w:val="none" w:sz="0" w:space="0" w:color="auto"/>
        <w:bottom w:val="none" w:sz="0" w:space="0" w:color="auto"/>
        <w:right w:val="none" w:sz="0" w:space="0" w:color="auto"/>
      </w:divBdr>
    </w:div>
    <w:div w:id="600921006">
      <w:bodyDiv w:val="1"/>
      <w:marLeft w:val="0"/>
      <w:marRight w:val="0"/>
      <w:marTop w:val="0"/>
      <w:marBottom w:val="0"/>
      <w:divBdr>
        <w:top w:val="none" w:sz="0" w:space="0" w:color="auto"/>
        <w:left w:val="none" w:sz="0" w:space="0" w:color="auto"/>
        <w:bottom w:val="none" w:sz="0" w:space="0" w:color="auto"/>
        <w:right w:val="none" w:sz="0" w:space="0" w:color="auto"/>
      </w:divBdr>
    </w:div>
    <w:div w:id="603465954">
      <w:bodyDiv w:val="1"/>
      <w:marLeft w:val="0"/>
      <w:marRight w:val="0"/>
      <w:marTop w:val="0"/>
      <w:marBottom w:val="0"/>
      <w:divBdr>
        <w:top w:val="none" w:sz="0" w:space="0" w:color="auto"/>
        <w:left w:val="none" w:sz="0" w:space="0" w:color="auto"/>
        <w:bottom w:val="none" w:sz="0" w:space="0" w:color="auto"/>
        <w:right w:val="none" w:sz="0" w:space="0" w:color="auto"/>
      </w:divBdr>
    </w:div>
    <w:div w:id="604119728">
      <w:bodyDiv w:val="1"/>
      <w:marLeft w:val="0"/>
      <w:marRight w:val="0"/>
      <w:marTop w:val="0"/>
      <w:marBottom w:val="0"/>
      <w:divBdr>
        <w:top w:val="none" w:sz="0" w:space="0" w:color="auto"/>
        <w:left w:val="none" w:sz="0" w:space="0" w:color="auto"/>
        <w:bottom w:val="none" w:sz="0" w:space="0" w:color="auto"/>
        <w:right w:val="none" w:sz="0" w:space="0" w:color="auto"/>
      </w:divBdr>
    </w:div>
    <w:div w:id="604581143">
      <w:bodyDiv w:val="1"/>
      <w:marLeft w:val="0"/>
      <w:marRight w:val="0"/>
      <w:marTop w:val="0"/>
      <w:marBottom w:val="0"/>
      <w:divBdr>
        <w:top w:val="none" w:sz="0" w:space="0" w:color="auto"/>
        <w:left w:val="none" w:sz="0" w:space="0" w:color="auto"/>
        <w:bottom w:val="none" w:sz="0" w:space="0" w:color="auto"/>
        <w:right w:val="none" w:sz="0" w:space="0" w:color="auto"/>
      </w:divBdr>
    </w:div>
    <w:div w:id="604843959">
      <w:bodyDiv w:val="1"/>
      <w:marLeft w:val="0"/>
      <w:marRight w:val="0"/>
      <w:marTop w:val="0"/>
      <w:marBottom w:val="0"/>
      <w:divBdr>
        <w:top w:val="none" w:sz="0" w:space="0" w:color="auto"/>
        <w:left w:val="none" w:sz="0" w:space="0" w:color="auto"/>
        <w:bottom w:val="none" w:sz="0" w:space="0" w:color="auto"/>
        <w:right w:val="none" w:sz="0" w:space="0" w:color="auto"/>
      </w:divBdr>
    </w:div>
    <w:div w:id="605231359">
      <w:bodyDiv w:val="1"/>
      <w:marLeft w:val="0"/>
      <w:marRight w:val="0"/>
      <w:marTop w:val="0"/>
      <w:marBottom w:val="0"/>
      <w:divBdr>
        <w:top w:val="none" w:sz="0" w:space="0" w:color="auto"/>
        <w:left w:val="none" w:sz="0" w:space="0" w:color="auto"/>
        <w:bottom w:val="none" w:sz="0" w:space="0" w:color="auto"/>
        <w:right w:val="none" w:sz="0" w:space="0" w:color="auto"/>
      </w:divBdr>
    </w:div>
    <w:div w:id="607203394">
      <w:bodyDiv w:val="1"/>
      <w:marLeft w:val="0"/>
      <w:marRight w:val="0"/>
      <w:marTop w:val="0"/>
      <w:marBottom w:val="0"/>
      <w:divBdr>
        <w:top w:val="none" w:sz="0" w:space="0" w:color="auto"/>
        <w:left w:val="none" w:sz="0" w:space="0" w:color="auto"/>
        <w:bottom w:val="none" w:sz="0" w:space="0" w:color="auto"/>
        <w:right w:val="none" w:sz="0" w:space="0" w:color="auto"/>
      </w:divBdr>
    </w:div>
    <w:div w:id="607277478">
      <w:bodyDiv w:val="1"/>
      <w:marLeft w:val="0"/>
      <w:marRight w:val="0"/>
      <w:marTop w:val="0"/>
      <w:marBottom w:val="0"/>
      <w:divBdr>
        <w:top w:val="none" w:sz="0" w:space="0" w:color="auto"/>
        <w:left w:val="none" w:sz="0" w:space="0" w:color="auto"/>
        <w:bottom w:val="none" w:sz="0" w:space="0" w:color="auto"/>
        <w:right w:val="none" w:sz="0" w:space="0" w:color="auto"/>
      </w:divBdr>
    </w:div>
    <w:div w:id="607470181">
      <w:bodyDiv w:val="1"/>
      <w:marLeft w:val="0"/>
      <w:marRight w:val="0"/>
      <w:marTop w:val="0"/>
      <w:marBottom w:val="0"/>
      <w:divBdr>
        <w:top w:val="none" w:sz="0" w:space="0" w:color="auto"/>
        <w:left w:val="none" w:sz="0" w:space="0" w:color="auto"/>
        <w:bottom w:val="none" w:sz="0" w:space="0" w:color="auto"/>
        <w:right w:val="none" w:sz="0" w:space="0" w:color="auto"/>
      </w:divBdr>
    </w:div>
    <w:div w:id="608127820">
      <w:bodyDiv w:val="1"/>
      <w:marLeft w:val="0"/>
      <w:marRight w:val="0"/>
      <w:marTop w:val="0"/>
      <w:marBottom w:val="0"/>
      <w:divBdr>
        <w:top w:val="none" w:sz="0" w:space="0" w:color="auto"/>
        <w:left w:val="none" w:sz="0" w:space="0" w:color="auto"/>
        <w:bottom w:val="none" w:sz="0" w:space="0" w:color="auto"/>
        <w:right w:val="none" w:sz="0" w:space="0" w:color="auto"/>
      </w:divBdr>
    </w:div>
    <w:div w:id="609239054">
      <w:bodyDiv w:val="1"/>
      <w:marLeft w:val="0"/>
      <w:marRight w:val="0"/>
      <w:marTop w:val="0"/>
      <w:marBottom w:val="0"/>
      <w:divBdr>
        <w:top w:val="none" w:sz="0" w:space="0" w:color="auto"/>
        <w:left w:val="none" w:sz="0" w:space="0" w:color="auto"/>
        <w:bottom w:val="none" w:sz="0" w:space="0" w:color="auto"/>
        <w:right w:val="none" w:sz="0" w:space="0" w:color="auto"/>
      </w:divBdr>
    </w:div>
    <w:div w:id="610355711">
      <w:bodyDiv w:val="1"/>
      <w:marLeft w:val="0"/>
      <w:marRight w:val="0"/>
      <w:marTop w:val="0"/>
      <w:marBottom w:val="0"/>
      <w:divBdr>
        <w:top w:val="none" w:sz="0" w:space="0" w:color="auto"/>
        <w:left w:val="none" w:sz="0" w:space="0" w:color="auto"/>
        <w:bottom w:val="none" w:sz="0" w:space="0" w:color="auto"/>
        <w:right w:val="none" w:sz="0" w:space="0" w:color="auto"/>
      </w:divBdr>
    </w:div>
    <w:div w:id="610824575">
      <w:bodyDiv w:val="1"/>
      <w:marLeft w:val="0"/>
      <w:marRight w:val="0"/>
      <w:marTop w:val="0"/>
      <w:marBottom w:val="0"/>
      <w:divBdr>
        <w:top w:val="none" w:sz="0" w:space="0" w:color="auto"/>
        <w:left w:val="none" w:sz="0" w:space="0" w:color="auto"/>
        <w:bottom w:val="none" w:sz="0" w:space="0" w:color="auto"/>
        <w:right w:val="none" w:sz="0" w:space="0" w:color="auto"/>
      </w:divBdr>
    </w:div>
    <w:div w:id="613750810">
      <w:bodyDiv w:val="1"/>
      <w:marLeft w:val="0"/>
      <w:marRight w:val="0"/>
      <w:marTop w:val="0"/>
      <w:marBottom w:val="0"/>
      <w:divBdr>
        <w:top w:val="none" w:sz="0" w:space="0" w:color="auto"/>
        <w:left w:val="none" w:sz="0" w:space="0" w:color="auto"/>
        <w:bottom w:val="none" w:sz="0" w:space="0" w:color="auto"/>
        <w:right w:val="none" w:sz="0" w:space="0" w:color="auto"/>
      </w:divBdr>
    </w:div>
    <w:div w:id="614563606">
      <w:bodyDiv w:val="1"/>
      <w:marLeft w:val="0"/>
      <w:marRight w:val="0"/>
      <w:marTop w:val="0"/>
      <w:marBottom w:val="0"/>
      <w:divBdr>
        <w:top w:val="none" w:sz="0" w:space="0" w:color="auto"/>
        <w:left w:val="none" w:sz="0" w:space="0" w:color="auto"/>
        <w:bottom w:val="none" w:sz="0" w:space="0" w:color="auto"/>
        <w:right w:val="none" w:sz="0" w:space="0" w:color="auto"/>
      </w:divBdr>
    </w:div>
    <w:div w:id="617756694">
      <w:bodyDiv w:val="1"/>
      <w:marLeft w:val="0"/>
      <w:marRight w:val="0"/>
      <w:marTop w:val="0"/>
      <w:marBottom w:val="0"/>
      <w:divBdr>
        <w:top w:val="none" w:sz="0" w:space="0" w:color="auto"/>
        <w:left w:val="none" w:sz="0" w:space="0" w:color="auto"/>
        <w:bottom w:val="none" w:sz="0" w:space="0" w:color="auto"/>
        <w:right w:val="none" w:sz="0" w:space="0" w:color="auto"/>
      </w:divBdr>
    </w:div>
    <w:div w:id="618881941">
      <w:bodyDiv w:val="1"/>
      <w:marLeft w:val="0"/>
      <w:marRight w:val="0"/>
      <w:marTop w:val="0"/>
      <w:marBottom w:val="0"/>
      <w:divBdr>
        <w:top w:val="none" w:sz="0" w:space="0" w:color="auto"/>
        <w:left w:val="none" w:sz="0" w:space="0" w:color="auto"/>
        <w:bottom w:val="none" w:sz="0" w:space="0" w:color="auto"/>
        <w:right w:val="none" w:sz="0" w:space="0" w:color="auto"/>
      </w:divBdr>
    </w:div>
    <w:div w:id="619648340">
      <w:bodyDiv w:val="1"/>
      <w:marLeft w:val="0"/>
      <w:marRight w:val="0"/>
      <w:marTop w:val="0"/>
      <w:marBottom w:val="0"/>
      <w:divBdr>
        <w:top w:val="none" w:sz="0" w:space="0" w:color="auto"/>
        <w:left w:val="none" w:sz="0" w:space="0" w:color="auto"/>
        <w:bottom w:val="none" w:sz="0" w:space="0" w:color="auto"/>
        <w:right w:val="none" w:sz="0" w:space="0" w:color="auto"/>
      </w:divBdr>
    </w:div>
    <w:div w:id="620648982">
      <w:bodyDiv w:val="1"/>
      <w:marLeft w:val="0"/>
      <w:marRight w:val="0"/>
      <w:marTop w:val="0"/>
      <w:marBottom w:val="0"/>
      <w:divBdr>
        <w:top w:val="none" w:sz="0" w:space="0" w:color="auto"/>
        <w:left w:val="none" w:sz="0" w:space="0" w:color="auto"/>
        <w:bottom w:val="none" w:sz="0" w:space="0" w:color="auto"/>
        <w:right w:val="none" w:sz="0" w:space="0" w:color="auto"/>
      </w:divBdr>
    </w:div>
    <w:div w:id="620770007">
      <w:bodyDiv w:val="1"/>
      <w:marLeft w:val="0"/>
      <w:marRight w:val="0"/>
      <w:marTop w:val="0"/>
      <w:marBottom w:val="0"/>
      <w:divBdr>
        <w:top w:val="none" w:sz="0" w:space="0" w:color="auto"/>
        <w:left w:val="none" w:sz="0" w:space="0" w:color="auto"/>
        <w:bottom w:val="none" w:sz="0" w:space="0" w:color="auto"/>
        <w:right w:val="none" w:sz="0" w:space="0" w:color="auto"/>
      </w:divBdr>
    </w:div>
    <w:div w:id="620964289">
      <w:bodyDiv w:val="1"/>
      <w:marLeft w:val="0"/>
      <w:marRight w:val="0"/>
      <w:marTop w:val="0"/>
      <w:marBottom w:val="0"/>
      <w:divBdr>
        <w:top w:val="none" w:sz="0" w:space="0" w:color="auto"/>
        <w:left w:val="none" w:sz="0" w:space="0" w:color="auto"/>
        <w:bottom w:val="none" w:sz="0" w:space="0" w:color="auto"/>
        <w:right w:val="none" w:sz="0" w:space="0" w:color="auto"/>
      </w:divBdr>
    </w:div>
    <w:div w:id="621347322">
      <w:bodyDiv w:val="1"/>
      <w:marLeft w:val="0"/>
      <w:marRight w:val="0"/>
      <w:marTop w:val="0"/>
      <w:marBottom w:val="0"/>
      <w:divBdr>
        <w:top w:val="none" w:sz="0" w:space="0" w:color="auto"/>
        <w:left w:val="none" w:sz="0" w:space="0" w:color="auto"/>
        <w:bottom w:val="none" w:sz="0" w:space="0" w:color="auto"/>
        <w:right w:val="none" w:sz="0" w:space="0" w:color="auto"/>
      </w:divBdr>
    </w:div>
    <w:div w:id="622661165">
      <w:bodyDiv w:val="1"/>
      <w:marLeft w:val="0"/>
      <w:marRight w:val="0"/>
      <w:marTop w:val="0"/>
      <w:marBottom w:val="0"/>
      <w:divBdr>
        <w:top w:val="none" w:sz="0" w:space="0" w:color="auto"/>
        <w:left w:val="none" w:sz="0" w:space="0" w:color="auto"/>
        <w:bottom w:val="none" w:sz="0" w:space="0" w:color="auto"/>
        <w:right w:val="none" w:sz="0" w:space="0" w:color="auto"/>
      </w:divBdr>
    </w:div>
    <w:div w:id="623006222">
      <w:bodyDiv w:val="1"/>
      <w:marLeft w:val="0"/>
      <w:marRight w:val="0"/>
      <w:marTop w:val="0"/>
      <w:marBottom w:val="0"/>
      <w:divBdr>
        <w:top w:val="none" w:sz="0" w:space="0" w:color="auto"/>
        <w:left w:val="none" w:sz="0" w:space="0" w:color="auto"/>
        <w:bottom w:val="none" w:sz="0" w:space="0" w:color="auto"/>
        <w:right w:val="none" w:sz="0" w:space="0" w:color="auto"/>
      </w:divBdr>
    </w:div>
    <w:div w:id="623123396">
      <w:bodyDiv w:val="1"/>
      <w:marLeft w:val="0"/>
      <w:marRight w:val="0"/>
      <w:marTop w:val="0"/>
      <w:marBottom w:val="0"/>
      <w:divBdr>
        <w:top w:val="none" w:sz="0" w:space="0" w:color="auto"/>
        <w:left w:val="none" w:sz="0" w:space="0" w:color="auto"/>
        <w:bottom w:val="none" w:sz="0" w:space="0" w:color="auto"/>
        <w:right w:val="none" w:sz="0" w:space="0" w:color="auto"/>
      </w:divBdr>
    </w:div>
    <w:div w:id="625241206">
      <w:bodyDiv w:val="1"/>
      <w:marLeft w:val="0"/>
      <w:marRight w:val="0"/>
      <w:marTop w:val="0"/>
      <w:marBottom w:val="0"/>
      <w:divBdr>
        <w:top w:val="none" w:sz="0" w:space="0" w:color="auto"/>
        <w:left w:val="none" w:sz="0" w:space="0" w:color="auto"/>
        <w:bottom w:val="none" w:sz="0" w:space="0" w:color="auto"/>
        <w:right w:val="none" w:sz="0" w:space="0" w:color="auto"/>
      </w:divBdr>
    </w:div>
    <w:div w:id="625281856">
      <w:bodyDiv w:val="1"/>
      <w:marLeft w:val="0"/>
      <w:marRight w:val="0"/>
      <w:marTop w:val="0"/>
      <w:marBottom w:val="0"/>
      <w:divBdr>
        <w:top w:val="none" w:sz="0" w:space="0" w:color="auto"/>
        <w:left w:val="none" w:sz="0" w:space="0" w:color="auto"/>
        <w:bottom w:val="none" w:sz="0" w:space="0" w:color="auto"/>
        <w:right w:val="none" w:sz="0" w:space="0" w:color="auto"/>
      </w:divBdr>
    </w:div>
    <w:div w:id="625548084">
      <w:bodyDiv w:val="1"/>
      <w:marLeft w:val="0"/>
      <w:marRight w:val="0"/>
      <w:marTop w:val="0"/>
      <w:marBottom w:val="0"/>
      <w:divBdr>
        <w:top w:val="none" w:sz="0" w:space="0" w:color="auto"/>
        <w:left w:val="none" w:sz="0" w:space="0" w:color="auto"/>
        <w:bottom w:val="none" w:sz="0" w:space="0" w:color="auto"/>
        <w:right w:val="none" w:sz="0" w:space="0" w:color="auto"/>
      </w:divBdr>
    </w:div>
    <w:div w:id="626086290">
      <w:bodyDiv w:val="1"/>
      <w:marLeft w:val="0"/>
      <w:marRight w:val="0"/>
      <w:marTop w:val="0"/>
      <w:marBottom w:val="0"/>
      <w:divBdr>
        <w:top w:val="none" w:sz="0" w:space="0" w:color="auto"/>
        <w:left w:val="none" w:sz="0" w:space="0" w:color="auto"/>
        <w:bottom w:val="none" w:sz="0" w:space="0" w:color="auto"/>
        <w:right w:val="none" w:sz="0" w:space="0" w:color="auto"/>
      </w:divBdr>
    </w:div>
    <w:div w:id="629284698">
      <w:bodyDiv w:val="1"/>
      <w:marLeft w:val="0"/>
      <w:marRight w:val="0"/>
      <w:marTop w:val="0"/>
      <w:marBottom w:val="0"/>
      <w:divBdr>
        <w:top w:val="none" w:sz="0" w:space="0" w:color="auto"/>
        <w:left w:val="none" w:sz="0" w:space="0" w:color="auto"/>
        <w:bottom w:val="none" w:sz="0" w:space="0" w:color="auto"/>
        <w:right w:val="none" w:sz="0" w:space="0" w:color="auto"/>
      </w:divBdr>
    </w:div>
    <w:div w:id="629633234">
      <w:bodyDiv w:val="1"/>
      <w:marLeft w:val="0"/>
      <w:marRight w:val="0"/>
      <w:marTop w:val="0"/>
      <w:marBottom w:val="0"/>
      <w:divBdr>
        <w:top w:val="none" w:sz="0" w:space="0" w:color="auto"/>
        <w:left w:val="none" w:sz="0" w:space="0" w:color="auto"/>
        <w:bottom w:val="none" w:sz="0" w:space="0" w:color="auto"/>
        <w:right w:val="none" w:sz="0" w:space="0" w:color="auto"/>
      </w:divBdr>
    </w:div>
    <w:div w:id="629868787">
      <w:bodyDiv w:val="1"/>
      <w:marLeft w:val="0"/>
      <w:marRight w:val="0"/>
      <w:marTop w:val="0"/>
      <w:marBottom w:val="0"/>
      <w:divBdr>
        <w:top w:val="none" w:sz="0" w:space="0" w:color="auto"/>
        <w:left w:val="none" w:sz="0" w:space="0" w:color="auto"/>
        <w:bottom w:val="none" w:sz="0" w:space="0" w:color="auto"/>
        <w:right w:val="none" w:sz="0" w:space="0" w:color="auto"/>
      </w:divBdr>
    </w:div>
    <w:div w:id="630093213">
      <w:bodyDiv w:val="1"/>
      <w:marLeft w:val="0"/>
      <w:marRight w:val="0"/>
      <w:marTop w:val="0"/>
      <w:marBottom w:val="0"/>
      <w:divBdr>
        <w:top w:val="none" w:sz="0" w:space="0" w:color="auto"/>
        <w:left w:val="none" w:sz="0" w:space="0" w:color="auto"/>
        <w:bottom w:val="none" w:sz="0" w:space="0" w:color="auto"/>
        <w:right w:val="none" w:sz="0" w:space="0" w:color="auto"/>
      </w:divBdr>
    </w:div>
    <w:div w:id="630130480">
      <w:bodyDiv w:val="1"/>
      <w:marLeft w:val="0"/>
      <w:marRight w:val="0"/>
      <w:marTop w:val="0"/>
      <w:marBottom w:val="0"/>
      <w:divBdr>
        <w:top w:val="none" w:sz="0" w:space="0" w:color="auto"/>
        <w:left w:val="none" w:sz="0" w:space="0" w:color="auto"/>
        <w:bottom w:val="none" w:sz="0" w:space="0" w:color="auto"/>
        <w:right w:val="none" w:sz="0" w:space="0" w:color="auto"/>
      </w:divBdr>
    </w:div>
    <w:div w:id="631594138">
      <w:bodyDiv w:val="1"/>
      <w:marLeft w:val="0"/>
      <w:marRight w:val="0"/>
      <w:marTop w:val="0"/>
      <w:marBottom w:val="0"/>
      <w:divBdr>
        <w:top w:val="none" w:sz="0" w:space="0" w:color="auto"/>
        <w:left w:val="none" w:sz="0" w:space="0" w:color="auto"/>
        <w:bottom w:val="none" w:sz="0" w:space="0" w:color="auto"/>
        <w:right w:val="none" w:sz="0" w:space="0" w:color="auto"/>
      </w:divBdr>
    </w:div>
    <w:div w:id="634533372">
      <w:bodyDiv w:val="1"/>
      <w:marLeft w:val="0"/>
      <w:marRight w:val="0"/>
      <w:marTop w:val="0"/>
      <w:marBottom w:val="0"/>
      <w:divBdr>
        <w:top w:val="none" w:sz="0" w:space="0" w:color="auto"/>
        <w:left w:val="none" w:sz="0" w:space="0" w:color="auto"/>
        <w:bottom w:val="none" w:sz="0" w:space="0" w:color="auto"/>
        <w:right w:val="none" w:sz="0" w:space="0" w:color="auto"/>
      </w:divBdr>
    </w:div>
    <w:div w:id="635061644">
      <w:bodyDiv w:val="1"/>
      <w:marLeft w:val="0"/>
      <w:marRight w:val="0"/>
      <w:marTop w:val="0"/>
      <w:marBottom w:val="0"/>
      <w:divBdr>
        <w:top w:val="none" w:sz="0" w:space="0" w:color="auto"/>
        <w:left w:val="none" w:sz="0" w:space="0" w:color="auto"/>
        <w:bottom w:val="none" w:sz="0" w:space="0" w:color="auto"/>
        <w:right w:val="none" w:sz="0" w:space="0" w:color="auto"/>
      </w:divBdr>
    </w:div>
    <w:div w:id="635792039">
      <w:bodyDiv w:val="1"/>
      <w:marLeft w:val="0"/>
      <w:marRight w:val="0"/>
      <w:marTop w:val="0"/>
      <w:marBottom w:val="0"/>
      <w:divBdr>
        <w:top w:val="none" w:sz="0" w:space="0" w:color="auto"/>
        <w:left w:val="none" w:sz="0" w:space="0" w:color="auto"/>
        <w:bottom w:val="none" w:sz="0" w:space="0" w:color="auto"/>
        <w:right w:val="none" w:sz="0" w:space="0" w:color="auto"/>
      </w:divBdr>
    </w:div>
    <w:div w:id="636036907">
      <w:bodyDiv w:val="1"/>
      <w:marLeft w:val="0"/>
      <w:marRight w:val="0"/>
      <w:marTop w:val="0"/>
      <w:marBottom w:val="0"/>
      <w:divBdr>
        <w:top w:val="none" w:sz="0" w:space="0" w:color="auto"/>
        <w:left w:val="none" w:sz="0" w:space="0" w:color="auto"/>
        <w:bottom w:val="none" w:sz="0" w:space="0" w:color="auto"/>
        <w:right w:val="none" w:sz="0" w:space="0" w:color="auto"/>
      </w:divBdr>
    </w:div>
    <w:div w:id="636840535">
      <w:bodyDiv w:val="1"/>
      <w:marLeft w:val="0"/>
      <w:marRight w:val="0"/>
      <w:marTop w:val="0"/>
      <w:marBottom w:val="0"/>
      <w:divBdr>
        <w:top w:val="none" w:sz="0" w:space="0" w:color="auto"/>
        <w:left w:val="none" w:sz="0" w:space="0" w:color="auto"/>
        <w:bottom w:val="none" w:sz="0" w:space="0" w:color="auto"/>
        <w:right w:val="none" w:sz="0" w:space="0" w:color="auto"/>
      </w:divBdr>
    </w:div>
    <w:div w:id="638414503">
      <w:bodyDiv w:val="1"/>
      <w:marLeft w:val="0"/>
      <w:marRight w:val="0"/>
      <w:marTop w:val="0"/>
      <w:marBottom w:val="0"/>
      <w:divBdr>
        <w:top w:val="none" w:sz="0" w:space="0" w:color="auto"/>
        <w:left w:val="none" w:sz="0" w:space="0" w:color="auto"/>
        <w:bottom w:val="none" w:sz="0" w:space="0" w:color="auto"/>
        <w:right w:val="none" w:sz="0" w:space="0" w:color="auto"/>
      </w:divBdr>
    </w:div>
    <w:div w:id="640504861">
      <w:bodyDiv w:val="1"/>
      <w:marLeft w:val="0"/>
      <w:marRight w:val="0"/>
      <w:marTop w:val="0"/>
      <w:marBottom w:val="0"/>
      <w:divBdr>
        <w:top w:val="none" w:sz="0" w:space="0" w:color="auto"/>
        <w:left w:val="none" w:sz="0" w:space="0" w:color="auto"/>
        <w:bottom w:val="none" w:sz="0" w:space="0" w:color="auto"/>
        <w:right w:val="none" w:sz="0" w:space="0" w:color="auto"/>
      </w:divBdr>
    </w:div>
    <w:div w:id="641084288">
      <w:bodyDiv w:val="1"/>
      <w:marLeft w:val="0"/>
      <w:marRight w:val="0"/>
      <w:marTop w:val="0"/>
      <w:marBottom w:val="0"/>
      <w:divBdr>
        <w:top w:val="none" w:sz="0" w:space="0" w:color="auto"/>
        <w:left w:val="none" w:sz="0" w:space="0" w:color="auto"/>
        <w:bottom w:val="none" w:sz="0" w:space="0" w:color="auto"/>
        <w:right w:val="none" w:sz="0" w:space="0" w:color="auto"/>
      </w:divBdr>
    </w:div>
    <w:div w:id="641618205">
      <w:bodyDiv w:val="1"/>
      <w:marLeft w:val="0"/>
      <w:marRight w:val="0"/>
      <w:marTop w:val="0"/>
      <w:marBottom w:val="0"/>
      <w:divBdr>
        <w:top w:val="none" w:sz="0" w:space="0" w:color="auto"/>
        <w:left w:val="none" w:sz="0" w:space="0" w:color="auto"/>
        <w:bottom w:val="none" w:sz="0" w:space="0" w:color="auto"/>
        <w:right w:val="none" w:sz="0" w:space="0" w:color="auto"/>
      </w:divBdr>
    </w:div>
    <w:div w:id="642202469">
      <w:bodyDiv w:val="1"/>
      <w:marLeft w:val="0"/>
      <w:marRight w:val="0"/>
      <w:marTop w:val="0"/>
      <w:marBottom w:val="0"/>
      <w:divBdr>
        <w:top w:val="none" w:sz="0" w:space="0" w:color="auto"/>
        <w:left w:val="none" w:sz="0" w:space="0" w:color="auto"/>
        <w:bottom w:val="none" w:sz="0" w:space="0" w:color="auto"/>
        <w:right w:val="none" w:sz="0" w:space="0" w:color="auto"/>
      </w:divBdr>
    </w:div>
    <w:div w:id="643972331">
      <w:bodyDiv w:val="1"/>
      <w:marLeft w:val="0"/>
      <w:marRight w:val="0"/>
      <w:marTop w:val="0"/>
      <w:marBottom w:val="0"/>
      <w:divBdr>
        <w:top w:val="none" w:sz="0" w:space="0" w:color="auto"/>
        <w:left w:val="none" w:sz="0" w:space="0" w:color="auto"/>
        <w:bottom w:val="none" w:sz="0" w:space="0" w:color="auto"/>
        <w:right w:val="none" w:sz="0" w:space="0" w:color="auto"/>
      </w:divBdr>
    </w:div>
    <w:div w:id="644970622">
      <w:bodyDiv w:val="1"/>
      <w:marLeft w:val="0"/>
      <w:marRight w:val="0"/>
      <w:marTop w:val="0"/>
      <w:marBottom w:val="0"/>
      <w:divBdr>
        <w:top w:val="none" w:sz="0" w:space="0" w:color="auto"/>
        <w:left w:val="none" w:sz="0" w:space="0" w:color="auto"/>
        <w:bottom w:val="none" w:sz="0" w:space="0" w:color="auto"/>
        <w:right w:val="none" w:sz="0" w:space="0" w:color="auto"/>
      </w:divBdr>
    </w:div>
    <w:div w:id="645084066">
      <w:bodyDiv w:val="1"/>
      <w:marLeft w:val="0"/>
      <w:marRight w:val="0"/>
      <w:marTop w:val="0"/>
      <w:marBottom w:val="0"/>
      <w:divBdr>
        <w:top w:val="none" w:sz="0" w:space="0" w:color="auto"/>
        <w:left w:val="none" w:sz="0" w:space="0" w:color="auto"/>
        <w:bottom w:val="none" w:sz="0" w:space="0" w:color="auto"/>
        <w:right w:val="none" w:sz="0" w:space="0" w:color="auto"/>
      </w:divBdr>
    </w:div>
    <w:div w:id="645933868">
      <w:bodyDiv w:val="1"/>
      <w:marLeft w:val="0"/>
      <w:marRight w:val="0"/>
      <w:marTop w:val="0"/>
      <w:marBottom w:val="0"/>
      <w:divBdr>
        <w:top w:val="none" w:sz="0" w:space="0" w:color="auto"/>
        <w:left w:val="none" w:sz="0" w:space="0" w:color="auto"/>
        <w:bottom w:val="none" w:sz="0" w:space="0" w:color="auto"/>
        <w:right w:val="none" w:sz="0" w:space="0" w:color="auto"/>
      </w:divBdr>
    </w:div>
    <w:div w:id="645937393">
      <w:bodyDiv w:val="1"/>
      <w:marLeft w:val="0"/>
      <w:marRight w:val="0"/>
      <w:marTop w:val="0"/>
      <w:marBottom w:val="0"/>
      <w:divBdr>
        <w:top w:val="none" w:sz="0" w:space="0" w:color="auto"/>
        <w:left w:val="none" w:sz="0" w:space="0" w:color="auto"/>
        <w:bottom w:val="none" w:sz="0" w:space="0" w:color="auto"/>
        <w:right w:val="none" w:sz="0" w:space="0" w:color="auto"/>
      </w:divBdr>
    </w:div>
    <w:div w:id="646474999">
      <w:bodyDiv w:val="1"/>
      <w:marLeft w:val="0"/>
      <w:marRight w:val="0"/>
      <w:marTop w:val="0"/>
      <w:marBottom w:val="0"/>
      <w:divBdr>
        <w:top w:val="none" w:sz="0" w:space="0" w:color="auto"/>
        <w:left w:val="none" w:sz="0" w:space="0" w:color="auto"/>
        <w:bottom w:val="none" w:sz="0" w:space="0" w:color="auto"/>
        <w:right w:val="none" w:sz="0" w:space="0" w:color="auto"/>
      </w:divBdr>
    </w:div>
    <w:div w:id="646520765">
      <w:bodyDiv w:val="1"/>
      <w:marLeft w:val="0"/>
      <w:marRight w:val="0"/>
      <w:marTop w:val="0"/>
      <w:marBottom w:val="0"/>
      <w:divBdr>
        <w:top w:val="none" w:sz="0" w:space="0" w:color="auto"/>
        <w:left w:val="none" w:sz="0" w:space="0" w:color="auto"/>
        <w:bottom w:val="none" w:sz="0" w:space="0" w:color="auto"/>
        <w:right w:val="none" w:sz="0" w:space="0" w:color="auto"/>
      </w:divBdr>
    </w:div>
    <w:div w:id="648287271">
      <w:bodyDiv w:val="1"/>
      <w:marLeft w:val="0"/>
      <w:marRight w:val="0"/>
      <w:marTop w:val="0"/>
      <w:marBottom w:val="0"/>
      <w:divBdr>
        <w:top w:val="none" w:sz="0" w:space="0" w:color="auto"/>
        <w:left w:val="none" w:sz="0" w:space="0" w:color="auto"/>
        <w:bottom w:val="none" w:sz="0" w:space="0" w:color="auto"/>
        <w:right w:val="none" w:sz="0" w:space="0" w:color="auto"/>
      </w:divBdr>
    </w:div>
    <w:div w:id="649790423">
      <w:bodyDiv w:val="1"/>
      <w:marLeft w:val="0"/>
      <w:marRight w:val="0"/>
      <w:marTop w:val="0"/>
      <w:marBottom w:val="0"/>
      <w:divBdr>
        <w:top w:val="none" w:sz="0" w:space="0" w:color="auto"/>
        <w:left w:val="none" w:sz="0" w:space="0" w:color="auto"/>
        <w:bottom w:val="none" w:sz="0" w:space="0" w:color="auto"/>
        <w:right w:val="none" w:sz="0" w:space="0" w:color="auto"/>
      </w:divBdr>
    </w:div>
    <w:div w:id="651644520">
      <w:bodyDiv w:val="1"/>
      <w:marLeft w:val="0"/>
      <w:marRight w:val="0"/>
      <w:marTop w:val="0"/>
      <w:marBottom w:val="0"/>
      <w:divBdr>
        <w:top w:val="none" w:sz="0" w:space="0" w:color="auto"/>
        <w:left w:val="none" w:sz="0" w:space="0" w:color="auto"/>
        <w:bottom w:val="none" w:sz="0" w:space="0" w:color="auto"/>
        <w:right w:val="none" w:sz="0" w:space="0" w:color="auto"/>
      </w:divBdr>
    </w:div>
    <w:div w:id="655112331">
      <w:bodyDiv w:val="1"/>
      <w:marLeft w:val="0"/>
      <w:marRight w:val="0"/>
      <w:marTop w:val="0"/>
      <w:marBottom w:val="0"/>
      <w:divBdr>
        <w:top w:val="none" w:sz="0" w:space="0" w:color="auto"/>
        <w:left w:val="none" w:sz="0" w:space="0" w:color="auto"/>
        <w:bottom w:val="none" w:sz="0" w:space="0" w:color="auto"/>
        <w:right w:val="none" w:sz="0" w:space="0" w:color="auto"/>
      </w:divBdr>
    </w:div>
    <w:div w:id="656961194">
      <w:bodyDiv w:val="1"/>
      <w:marLeft w:val="0"/>
      <w:marRight w:val="0"/>
      <w:marTop w:val="0"/>
      <w:marBottom w:val="0"/>
      <w:divBdr>
        <w:top w:val="none" w:sz="0" w:space="0" w:color="auto"/>
        <w:left w:val="none" w:sz="0" w:space="0" w:color="auto"/>
        <w:bottom w:val="none" w:sz="0" w:space="0" w:color="auto"/>
        <w:right w:val="none" w:sz="0" w:space="0" w:color="auto"/>
      </w:divBdr>
    </w:div>
    <w:div w:id="657460079">
      <w:bodyDiv w:val="1"/>
      <w:marLeft w:val="0"/>
      <w:marRight w:val="0"/>
      <w:marTop w:val="0"/>
      <w:marBottom w:val="0"/>
      <w:divBdr>
        <w:top w:val="none" w:sz="0" w:space="0" w:color="auto"/>
        <w:left w:val="none" w:sz="0" w:space="0" w:color="auto"/>
        <w:bottom w:val="none" w:sz="0" w:space="0" w:color="auto"/>
        <w:right w:val="none" w:sz="0" w:space="0" w:color="auto"/>
      </w:divBdr>
    </w:div>
    <w:div w:id="658733298">
      <w:bodyDiv w:val="1"/>
      <w:marLeft w:val="0"/>
      <w:marRight w:val="0"/>
      <w:marTop w:val="0"/>
      <w:marBottom w:val="0"/>
      <w:divBdr>
        <w:top w:val="none" w:sz="0" w:space="0" w:color="auto"/>
        <w:left w:val="none" w:sz="0" w:space="0" w:color="auto"/>
        <w:bottom w:val="none" w:sz="0" w:space="0" w:color="auto"/>
        <w:right w:val="none" w:sz="0" w:space="0" w:color="auto"/>
      </w:divBdr>
    </w:div>
    <w:div w:id="660617292">
      <w:bodyDiv w:val="1"/>
      <w:marLeft w:val="0"/>
      <w:marRight w:val="0"/>
      <w:marTop w:val="0"/>
      <w:marBottom w:val="0"/>
      <w:divBdr>
        <w:top w:val="none" w:sz="0" w:space="0" w:color="auto"/>
        <w:left w:val="none" w:sz="0" w:space="0" w:color="auto"/>
        <w:bottom w:val="none" w:sz="0" w:space="0" w:color="auto"/>
        <w:right w:val="none" w:sz="0" w:space="0" w:color="auto"/>
      </w:divBdr>
    </w:div>
    <w:div w:id="660962146">
      <w:bodyDiv w:val="1"/>
      <w:marLeft w:val="0"/>
      <w:marRight w:val="0"/>
      <w:marTop w:val="0"/>
      <w:marBottom w:val="0"/>
      <w:divBdr>
        <w:top w:val="none" w:sz="0" w:space="0" w:color="auto"/>
        <w:left w:val="none" w:sz="0" w:space="0" w:color="auto"/>
        <w:bottom w:val="none" w:sz="0" w:space="0" w:color="auto"/>
        <w:right w:val="none" w:sz="0" w:space="0" w:color="auto"/>
      </w:divBdr>
    </w:div>
    <w:div w:id="661741388">
      <w:bodyDiv w:val="1"/>
      <w:marLeft w:val="0"/>
      <w:marRight w:val="0"/>
      <w:marTop w:val="0"/>
      <w:marBottom w:val="0"/>
      <w:divBdr>
        <w:top w:val="none" w:sz="0" w:space="0" w:color="auto"/>
        <w:left w:val="none" w:sz="0" w:space="0" w:color="auto"/>
        <w:bottom w:val="none" w:sz="0" w:space="0" w:color="auto"/>
        <w:right w:val="none" w:sz="0" w:space="0" w:color="auto"/>
      </w:divBdr>
    </w:div>
    <w:div w:id="662126168">
      <w:bodyDiv w:val="1"/>
      <w:marLeft w:val="0"/>
      <w:marRight w:val="0"/>
      <w:marTop w:val="0"/>
      <w:marBottom w:val="0"/>
      <w:divBdr>
        <w:top w:val="none" w:sz="0" w:space="0" w:color="auto"/>
        <w:left w:val="none" w:sz="0" w:space="0" w:color="auto"/>
        <w:bottom w:val="none" w:sz="0" w:space="0" w:color="auto"/>
        <w:right w:val="none" w:sz="0" w:space="0" w:color="auto"/>
      </w:divBdr>
    </w:div>
    <w:div w:id="662666915">
      <w:bodyDiv w:val="1"/>
      <w:marLeft w:val="0"/>
      <w:marRight w:val="0"/>
      <w:marTop w:val="0"/>
      <w:marBottom w:val="0"/>
      <w:divBdr>
        <w:top w:val="none" w:sz="0" w:space="0" w:color="auto"/>
        <w:left w:val="none" w:sz="0" w:space="0" w:color="auto"/>
        <w:bottom w:val="none" w:sz="0" w:space="0" w:color="auto"/>
        <w:right w:val="none" w:sz="0" w:space="0" w:color="auto"/>
      </w:divBdr>
    </w:div>
    <w:div w:id="664750089">
      <w:bodyDiv w:val="1"/>
      <w:marLeft w:val="0"/>
      <w:marRight w:val="0"/>
      <w:marTop w:val="0"/>
      <w:marBottom w:val="0"/>
      <w:divBdr>
        <w:top w:val="none" w:sz="0" w:space="0" w:color="auto"/>
        <w:left w:val="none" w:sz="0" w:space="0" w:color="auto"/>
        <w:bottom w:val="none" w:sz="0" w:space="0" w:color="auto"/>
        <w:right w:val="none" w:sz="0" w:space="0" w:color="auto"/>
      </w:divBdr>
    </w:div>
    <w:div w:id="665742190">
      <w:bodyDiv w:val="1"/>
      <w:marLeft w:val="0"/>
      <w:marRight w:val="0"/>
      <w:marTop w:val="0"/>
      <w:marBottom w:val="0"/>
      <w:divBdr>
        <w:top w:val="none" w:sz="0" w:space="0" w:color="auto"/>
        <w:left w:val="none" w:sz="0" w:space="0" w:color="auto"/>
        <w:bottom w:val="none" w:sz="0" w:space="0" w:color="auto"/>
        <w:right w:val="none" w:sz="0" w:space="0" w:color="auto"/>
      </w:divBdr>
    </w:div>
    <w:div w:id="665862973">
      <w:bodyDiv w:val="1"/>
      <w:marLeft w:val="0"/>
      <w:marRight w:val="0"/>
      <w:marTop w:val="0"/>
      <w:marBottom w:val="0"/>
      <w:divBdr>
        <w:top w:val="none" w:sz="0" w:space="0" w:color="auto"/>
        <w:left w:val="none" w:sz="0" w:space="0" w:color="auto"/>
        <w:bottom w:val="none" w:sz="0" w:space="0" w:color="auto"/>
        <w:right w:val="none" w:sz="0" w:space="0" w:color="auto"/>
      </w:divBdr>
    </w:div>
    <w:div w:id="666440151">
      <w:bodyDiv w:val="1"/>
      <w:marLeft w:val="0"/>
      <w:marRight w:val="0"/>
      <w:marTop w:val="0"/>
      <w:marBottom w:val="0"/>
      <w:divBdr>
        <w:top w:val="none" w:sz="0" w:space="0" w:color="auto"/>
        <w:left w:val="none" w:sz="0" w:space="0" w:color="auto"/>
        <w:bottom w:val="none" w:sz="0" w:space="0" w:color="auto"/>
        <w:right w:val="none" w:sz="0" w:space="0" w:color="auto"/>
      </w:divBdr>
    </w:div>
    <w:div w:id="666905954">
      <w:bodyDiv w:val="1"/>
      <w:marLeft w:val="0"/>
      <w:marRight w:val="0"/>
      <w:marTop w:val="0"/>
      <w:marBottom w:val="0"/>
      <w:divBdr>
        <w:top w:val="none" w:sz="0" w:space="0" w:color="auto"/>
        <w:left w:val="none" w:sz="0" w:space="0" w:color="auto"/>
        <w:bottom w:val="none" w:sz="0" w:space="0" w:color="auto"/>
        <w:right w:val="none" w:sz="0" w:space="0" w:color="auto"/>
      </w:divBdr>
    </w:div>
    <w:div w:id="668481690">
      <w:bodyDiv w:val="1"/>
      <w:marLeft w:val="0"/>
      <w:marRight w:val="0"/>
      <w:marTop w:val="0"/>
      <w:marBottom w:val="0"/>
      <w:divBdr>
        <w:top w:val="none" w:sz="0" w:space="0" w:color="auto"/>
        <w:left w:val="none" w:sz="0" w:space="0" w:color="auto"/>
        <w:bottom w:val="none" w:sz="0" w:space="0" w:color="auto"/>
        <w:right w:val="none" w:sz="0" w:space="0" w:color="auto"/>
      </w:divBdr>
    </w:div>
    <w:div w:id="668560678">
      <w:bodyDiv w:val="1"/>
      <w:marLeft w:val="0"/>
      <w:marRight w:val="0"/>
      <w:marTop w:val="0"/>
      <w:marBottom w:val="0"/>
      <w:divBdr>
        <w:top w:val="none" w:sz="0" w:space="0" w:color="auto"/>
        <w:left w:val="none" w:sz="0" w:space="0" w:color="auto"/>
        <w:bottom w:val="none" w:sz="0" w:space="0" w:color="auto"/>
        <w:right w:val="none" w:sz="0" w:space="0" w:color="auto"/>
      </w:divBdr>
    </w:div>
    <w:div w:id="668679650">
      <w:bodyDiv w:val="1"/>
      <w:marLeft w:val="0"/>
      <w:marRight w:val="0"/>
      <w:marTop w:val="0"/>
      <w:marBottom w:val="0"/>
      <w:divBdr>
        <w:top w:val="none" w:sz="0" w:space="0" w:color="auto"/>
        <w:left w:val="none" w:sz="0" w:space="0" w:color="auto"/>
        <w:bottom w:val="none" w:sz="0" w:space="0" w:color="auto"/>
        <w:right w:val="none" w:sz="0" w:space="0" w:color="auto"/>
      </w:divBdr>
    </w:div>
    <w:div w:id="668947369">
      <w:bodyDiv w:val="1"/>
      <w:marLeft w:val="0"/>
      <w:marRight w:val="0"/>
      <w:marTop w:val="0"/>
      <w:marBottom w:val="0"/>
      <w:divBdr>
        <w:top w:val="none" w:sz="0" w:space="0" w:color="auto"/>
        <w:left w:val="none" w:sz="0" w:space="0" w:color="auto"/>
        <w:bottom w:val="none" w:sz="0" w:space="0" w:color="auto"/>
        <w:right w:val="none" w:sz="0" w:space="0" w:color="auto"/>
      </w:divBdr>
    </w:div>
    <w:div w:id="670182288">
      <w:bodyDiv w:val="1"/>
      <w:marLeft w:val="0"/>
      <w:marRight w:val="0"/>
      <w:marTop w:val="0"/>
      <w:marBottom w:val="0"/>
      <w:divBdr>
        <w:top w:val="none" w:sz="0" w:space="0" w:color="auto"/>
        <w:left w:val="none" w:sz="0" w:space="0" w:color="auto"/>
        <w:bottom w:val="none" w:sz="0" w:space="0" w:color="auto"/>
        <w:right w:val="none" w:sz="0" w:space="0" w:color="auto"/>
      </w:divBdr>
    </w:div>
    <w:div w:id="670597027">
      <w:bodyDiv w:val="1"/>
      <w:marLeft w:val="0"/>
      <w:marRight w:val="0"/>
      <w:marTop w:val="0"/>
      <w:marBottom w:val="0"/>
      <w:divBdr>
        <w:top w:val="none" w:sz="0" w:space="0" w:color="auto"/>
        <w:left w:val="none" w:sz="0" w:space="0" w:color="auto"/>
        <w:bottom w:val="none" w:sz="0" w:space="0" w:color="auto"/>
        <w:right w:val="none" w:sz="0" w:space="0" w:color="auto"/>
      </w:divBdr>
    </w:div>
    <w:div w:id="672488011">
      <w:bodyDiv w:val="1"/>
      <w:marLeft w:val="0"/>
      <w:marRight w:val="0"/>
      <w:marTop w:val="0"/>
      <w:marBottom w:val="0"/>
      <w:divBdr>
        <w:top w:val="none" w:sz="0" w:space="0" w:color="auto"/>
        <w:left w:val="none" w:sz="0" w:space="0" w:color="auto"/>
        <w:bottom w:val="none" w:sz="0" w:space="0" w:color="auto"/>
        <w:right w:val="none" w:sz="0" w:space="0" w:color="auto"/>
      </w:divBdr>
    </w:div>
    <w:div w:id="674384610">
      <w:bodyDiv w:val="1"/>
      <w:marLeft w:val="0"/>
      <w:marRight w:val="0"/>
      <w:marTop w:val="0"/>
      <w:marBottom w:val="0"/>
      <w:divBdr>
        <w:top w:val="none" w:sz="0" w:space="0" w:color="auto"/>
        <w:left w:val="none" w:sz="0" w:space="0" w:color="auto"/>
        <w:bottom w:val="none" w:sz="0" w:space="0" w:color="auto"/>
        <w:right w:val="none" w:sz="0" w:space="0" w:color="auto"/>
      </w:divBdr>
    </w:div>
    <w:div w:id="674501238">
      <w:bodyDiv w:val="1"/>
      <w:marLeft w:val="0"/>
      <w:marRight w:val="0"/>
      <w:marTop w:val="0"/>
      <w:marBottom w:val="0"/>
      <w:divBdr>
        <w:top w:val="none" w:sz="0" w:space="0" w:color="auto"/>
        <w:left w:val="none" w:sz="0" w:space="0" w:color="auto"/>
        <w:bottom w:val="none" w:sz="0" w:space="0" w:color="auto"/>
        <w:right w:val="none" w:sz="0" w:space="0" w:color="auto"/>
      </w:divBdr>
    </w:div>
    <w:div w:id="675574372">
      <w:bodyDiv w:val="1"/>
      <w:marLeft w:val="0"/>
      <w:marRight w:val="0"/>
      <w:marTop w:val="0"/>
      <w:marBottom w:val="0"/>
      <w:divBdr>
        <w:top w:val="none" w:sz="0" w:space="0" w:color="auto"/>
        <w:left w:val="none" w:sz="0" w:space="0" w:color="auto"/>
        <w:bottom w:val="none" w:sz="0" w:space="0" w:color="auto"/>
        <w:right w:val="none" w:sz="0" w:space="0" w:color="auto"/>
      </w:divBdr>
    </w:div>
    <w:div w:id="677076427">
      <w:bodyDiv w:val="1"/>
      <w:marLeft w:val="0"/>
      <w:marRight w:val="0"/>
      <w:marTop w:val="0"/>
      <w:marBottom w:val="0"/>
      <w:divBdr>
        <w:top w:val="none" w:sz="0" w:space="0" w:color="auto"/>
        <w:left w:val="none" w:sz="0" w:space="0" w:color="auto"/>
        <w:bottom w:val="none" w:sz="0" w:space="0" w:color="auto"/>
        <w:right w:val="none" w:sz="0" w:space="0" w:color="auto"/>
      </w:divBdr>
    </w:div>
    <w:div w:id="680594768">
      <w:bodyDiv w:val="1"/>
      <w:marLeft w:val="0"/>
      <w:marRight w:val="0"/>
      <w:marTop w:val="0"/>
      <w:marBottom w:val="0"/>
      <w:divBdr>
        <w:top w:val="none" w:sz="0" w:space="0" w:color="auto"/>
        <w:left w:val="none" w:sz="0" w:space="0" w:color="auto"/>
        <w:bottom w:val="none" w:sz="0" w:space="0" w:color="auto"/>
        <w:right w:val="none" w:sz="0" w:space="0" w:color="auto"/>
      </w:divBdr>
    </w:div>
    <w:div w:id="682586084">
      <w:bodyDiv w:val="1"/>
      <w:marLeft w:val="0"/>
      <w:marRight w:val="0"/>
      <w:marTop w:val="0"/>
      <w:marBottom w:val="0"/>
      <w:divBdr>
        <w:top w:val="none" w:sz="0" w:space="0" w:color="auto"/>
        <w:left w:val="none" w:sz="0" w:space="0" w:color="auto"/>
        <w:bottom w:val="none" w:sz="0" w:space="0" w:color="auto"/>
        <w:right w:val="none" w:sz="0" w:space="0" w:color="auto"/>
      </w:divBdr>
    </w:div>
    <w:div w:id="682587008">
      <w:bodyDiv w:val="1"/>
      <w:marLeft w:val="0"/>
      <w:marRight w:val="0"/>
      <w:marTop w:val="0"/>
      <w:marBottom w:val="0"/>
      <w:divBdr>
        <w:top w:val="none" w:sz="0" w:space="0" w:color="auto"/>
        <w:left w:val="none" w:sz="0" w:space="0" w:color="auto"/>
        <w:bottom w:val="none" w:sz="0" w:space="0" w:color="auto"/>
        <w:right w:val="none" w:sz="0" w:space="0" w:color="auto"/>
      </w:divBdr>
    </w:div>
    <w:div w:id="683023091">
      <w:bodyDiv w:val="1"/>
      <w:marLeft w:val="0"/>
      <w:marRight w:val="0"/>
      <w:marTop w:val="0"/>
      <w:marBottom w:val="0"/>
      <w:divBdr>
        <w:top w:val="none" w:sz="0" w:space="0" w:color="auto"/>
        <w:left w:val="none" w:sz="0" w:space="0" w:color="auto"/>
        <w:bottom w:val="none" w:sz="0" w:space="0" w:color="auto"/>
        <w:right w:val="none" w:sz="0" w:space="0" w:color="auto"/>
      </w:divBdr>
    </w:div>
    <w:div w:id="683672839">
      <w:bodyDiv w:val="1"/>
      <w:marLeft w:val="0"/>
      <w:marRight w:val="0"/>
      <w:marTop w:val="0"/>
      <w:marBottom w:val="0"/>
      <w:divBdr>
        <w:top w:val="none" w:sz="0" w:space="0" w:color="auto"/>
        <w:left w:val="none" w:sz="0" w:space="0" w:color="auto"/>
        <w:bottom w:val="none" w:sz="0" w:space="0" w:color="auto"/>
        <w:right w:val="none" w:sz="0" w:space="0" w:color="auto"/>
      </w:divBdr>
    </w:div>
    <w:div w:id="687030180">
      <w:bodyDiv w:val="1"/>
      <w:marLeft w:val="0"/>
      <w:marRight w:val="0"/>
      <w:marTop w:val="0"/>
      <w:marBottom w:val="0"/>
      <w:divBdr>
        <w:top w:val="none" w:sz="0" w:space="0" w:color="auto"/>
        <w:left w:val="none" w:sz="0" w:space="0" w:color="auto"/>
        <w:bottom w:val="none" w:sz="0" w:space="0" w:color="auto"/>
        <w:right w:val="none" w:sz="0" w:space="0" w:color="auto"/>
      </w:divBdr>
    </w:div>
    <w:div w:id="687174467">
      <w:bodyDiv w:val="1"/>
      <w:marLeft w:val="0"/>
      <w:marRight w:val="0"/>
      <w:marTop w:val="0"/>
      <w:marBottom w:val="0"/>
      <w:divBdr>
        <w:top w:val="none" w:sz="0" w:space="0" w:color="auto"/>
        <w:left w:val="none" w:sz="0" w:space="0" w:color="auto"/>
        <w:bottom w:val="none" w:sz="0" w:space="0" w:color="auto"/>
        <w:right w:val="none" w:sz="0" w:space="0" w:color="auto"/>
      </w:divBdr>
    </w:div>
    <w:div w:id="687489574">
      <w:bodyDiv w:val="1"/>
      <w:marLeft w:val="0"/>
      <w:marRight w:val="0"/>
      <w:marTop w:val="0"/>
      <w:marBottom w:val="0"/>
      <w:divBdr>
        <w:top w:val="none" w:sz="0" w:space="0" w:color="auto"/>
        <w:left w:val="none" w:sz="0" w:space="0" w:color="auto"/>
        <w:bottom w:val="none" w:sz="0" w:space="0" w:color="auto"/>
        <w:right w:val="none" w:sz="0" w:space="0" w:color="auto"/>
      </w:divBdr>
    </w:div>
    <w:div w:id="687802261">
      <w:bodyDiv w:val="1"/>
      <w:marLeft w:val="0"/>
      <w:marRight w:val="0"/>
      <w:marTop w:val="0"/>
      <w:marBottom w:val="0"/>
      <w:divBdr>
        <w:top w:val="none" w:sz="0" w:space="0" w:color="auto"/>
        <w:left w:val="none" w:sz="0" w:space="0" w:color="auto"/>
        <w:bottom w:val="none" w:sz="0" w:space="0" w:color="auto"/>
        <w:right w:val="none" w:sz="0" w:space="0" w:color="auto"/>
      </w:divBdr>
    </w:div>
    <w:div w:id="688534038">
      <w:bodyDiv w:val="1"/>
      <w:marLeft w:val="0"/>
      <w:marRight w:val="0"/>
      <w:marTop w:val="0"/>
      <w:marBottom w:val="0"/>
      <w:divBdr>
        <w:top w:val="none" w:sz="0" w:space="0" w:color="auto"/>
        <w:left w:val="none" w:sz="0" w:space="0" w:color="auto"/>
        <w:bottom w:val="none" w:sz="0" w:space="0" w:color="auto"/>
        <w:right w:val="none" w:sz="0" w:space="0" w:color="auto"/>
      </w:divBdr>
    </w:div>
    <w:div w:id="690032070">
      <w:bodyDiv w:val="1"/>
      <w:marLeft w:val="0"/>
      <w:marRight w:val="0"/>
      <w:marTop w:val="0"/>
      <w:marBottom w:val="0"/>
      <w:divBdr>
        <w:top w:val="none" w:sz="0" w:space="0" w:color="auto"/>
        <w:left w:val="none" w:sz="0" w:space="0" w:color="auto"/>
        <w:bottom w:val="none" w:sz="0" w:space="0" w:color="auto"/>
        <w:right w:val="none" w:sz="0" w:space="0" w:color="auto"/>
      </w:divBdr>
    </w:div>
    <w:div w:id="690959550">
      <w:bodyDiv w:val="1"/>
      <w:marLeft w:val="0"/>
      <w:marRight w:val="0"/>
      <w:marTop w:val="0"/>
      <w:marBottom w:val="0"/>
      <w:divBdr>
        <w:top w:val="none" w:sz="0" w:space="0" w:color="auto"/>
        <w:left w:val="none" w:sz="0" w:space="0" w:color="auto"/>
        <w:bottom w:val="none" w:sz="0" w:space="0" w:color="auto"/>
        <w:right w:val="none" w:sz="0" w:space="0" w:color="auto"/>
      </w:divBdr>
    </w:div>
    <w:div w:id="694577141">
      <w:bodyDiv w:val="1"/>
      <w:marLeft w:val="0"/>
      <w:marRight w:val="0"/>
      <w:marTop w:val="0"/>
      <w:marBottom w:val="0"/>
      <w:divBdr>
        <w:top w:val="none" w:sz="0" w:space="0" w:color="auto"/>
        <w:left w:val="none" w:sz="0" w:space="0" w:color="auto"/>
        <w:bottom w:val="none" w:sz="0" w:space="0" w:color="auto"/>
        <w:right w:val="none" w:sz="0" w:space="0" w:color="auto"/>
      </w:divBdr>
    </w:div>
    <w:div w:id="694891914">
      <w:bodyDiv w:val="1"/>
      <w:marLeft w:val="0"/>
      <w:marRight w:val="0"/>
      <w:marTop w:val="0"/>
      <w:marBottom w:val="0"/>
      <w:divBdr>
        <w:top w:val="none" w:sz="0" w:space="0" w:color="auto"/>
        <w:left w:val="none" w:sz="0" w:space="0" w:color="auto"/>
        <w:bottom w:val="none" w:sz="0" w:space="0" w:color="auto"/>
        <w:right w:val="none" w:sz="0" w:space="0" w:color="auto"/>
      </w:divBdr>
    </w:div>
    <w:div w:id="696466392">
      <w:bodyDiv w:val="1"/>
      <w:marLeft w:val="0"/>
      <w:marRight w:val="0"/>
      <w:marTop w:val="0"/>
      <w:marBottom w:val="0"/>
      <w:divBdr>
        <w:top w:val="none" w:sz="0" w:space="0" w:color="auto"/>
        <w:left w:val="none" w:sz="0" w:space="0" w:color="auto"/>
        <w:bottom w:val="none" w:sz="0" w:space="0" w:color="auto"/>
        <w:right w:val="none" w:sz="0" w:space="0" w:color="auto"/>
      </w:divBdr>
    </w:div>
    <w:div w:id="698163947">
      <w:bodyDiv w:val="1"/>
      <w:marLeft w:val="0"/>
      <w:marRight w:val="0"/>
      <w:marTop w:val="0"/>
      <w:marBottom w:val="0"/>
      <w:divBdr>
        <w:top w:val="none" w:sz="0" w:space="0" w:color="auto"/>
        <w:left w:val="none" w:sz="0" w:space="0" w:color="auto"/>
        <w:bottom w:val="none" w:sz="0" w:space="0" w:color="auto"/>
        <w:right w:val="none" w:sz="0" w:space="0" w:color="auto"/>
      </w:divBdr>
    </w:div>
    <w:div w:id="698361202">
      <w:bodyDiv w:val="1"/>
      <w:marLeft w:val="0"/>
      <w:marRight w:val="0"/>
      <w:marTop w:val="0"/>
      <w:marBottom w:val="0"/>
      <w:divBdr>
        <w:top w:val="none" w:sz="0" w:space="0" w:color="auto"/>
        <w:left w:val="none" w:sz="0" w:space="0" w:color="auto"/>
        <w:bottom w:val="none" w:sz="0" w:space="0" w:color="auto"/>
        <w:right w:val="none" w:sz="0" w:space="0" w:color="auto"/>
      </w:divBdr>
    </w:div>
    <w:div w:id="699555506">
      <w:bodyDiv w:val="1"/>
      <w:marLeft w:val="0"/>
      <w:marRight w:val="0"/>
      <w:marTop w:val="0"/>
      <w:marBottom w:val="0"/>
      <w:divBdr>
        <w:top w:val="none" w:sz="0" w:space="0" w:color="auto"/>
        <w:left w:val="none" w:sz="0" w:space="0" w:color="auto"/>
        <w:bottom w:val="none" w:sz="0" w:space="0" w:color="auto"/>
        <w:right w:val="none" w:sz="0" w:space="0" w:color="auto"/>
      </w:divBdr>
    </w:div>
    <w:div w:id="700520939">
      <w:bodyDiv w:val="1"/>
      <w:marLeft w:val="0"/>
      <w:marRight w:val="0"/>
      <w:marTop w:val="0"/>
      <w:marBottom w:val="0"/>
      <w:divBdr>
        <w:top w:val="none" w:sz="0" w:space="0" w:color="auto"/>
        <w:left w:val="none" w:sz="0" w:space="0" w:color="auto"/>
        <w:bottom w:val="none" w:sz="0" w:space="0" w:color="auto"/>
        <w:right w:val="none" w:sz="0" w:space="0" w:color="auto"/>
      </w:divBdr>
    </w:div>
    <w:div w:id="700668879">
      <w:bodyDiv w:val="1"/>
      <w:marLeft w:val="0"/>
      <w:marRight w:val="0"/>
      <w:marTop w:val="0"/>
      <w:marBottom w:val="0"/>
      <w:divBdr>
        <w:top w:val="none" w:sz="0" w:space="0" w:color="auto"/>
        <w:left w:val="none" w:sz="0" w:space="0" w:color="auto"/>
        <w:bottom w:val="none" w:sz="0" w:space="0" w:color="auto"/>
        <w:right w:val="none" w:sz="0" w:space="0" w:color="auto"/>
      </w:divBdr>
    </w:div>
    <w:div w:id="700672439">
      <w:bodyDiv w:val="1"/>
      <w:marLeft w:val="0"/>
      <w:marRight w:val="0"/>
      <w:marTop w:val="0"/>
      <w:marBottom w:val="0"/>
      <w:divBdr>
        <w:top w:val="none" w:sz="0" w:space="0" w:color="auto"/>
        <w:left w:val="none" w:sz="0" w:space="0" w:color="auto"/>
        <w:bottom w:val="none" w:sz="0" w:space="0" w:color="auto"/>
        <w:right w:val="none" w:sz="0" w:space="0" w:color="auto"/>
      </w:divBdr>
    </w:div>
    <w:div w:id="701513965">
      <w:bodyDiv w:val="1"/>
      <w:marLeft w:val="0"/>
      <w:marRight w:val="0"/>
      <w:marTop w:val="0"/>
      <w:marBottom w:val="0"/>
      <w:divBdr>
        <w:top w:val="none" w:sz="0" w:space="0" w:color="auto"/>
        <w:left w:val="none" w:sz="0" w:space="0" w:color="auto"/>
        <w:bottom w:val="none" w:sz="0" w:space="0" w:color="auto"/>
        <w:right w:val="none" w:sz="0" w:space="0" w:color="auto"/>
      </w:divBdr>
    </w:div>
    <w:div w:id="701904383">
      <w:bodyDiv w:val="1"/>
      <w:marLeft w:val="0"/>
      <w:marRight w:val="0"/>
      <w:marTop w:val="0"/>
      <w:marBottom w:val="0"/>
      <w:divBdr>
        <w:top w:val="none" w:sz="0" w:space="0" w:color="auto"/>
        <w:left w:val="none" w:sz="0" w:space="0" w:color="auto"/>
        <w:bottom w:val="none" w:sz="0" w:space="0" w:color="auto"/>
        <w:right w:val="none" w:sz="0" w:space="0" w:color="auto"/>
      </w:divBdr>
    </w:div>
    <w:div w:id="702054043">
      <w:bodyDiv w:val="1"/>
      <w:marLeft w:val="0"/>
      <w:marRight w:val="0"/>
      <w:marTop w:val="0"/>
      <w:marBottom w:val="0"/>
      <w:divBdr>
        <w:top w:val="none" w:sz="0" w:space="0" w:color="auto"/>
        <w:left w:val="none" w:sz="0" w:space="0" w:color="auto"/>
        <w:bottom w:val="none" w:sz="0" w:space="0" w:color="auto"/>
        <w:right w:val="none" w:sz="0" w:space="0" w:color="auto"/>
      </w:divBdr>
    </w:div>
    <w:div w:id="703022057">
      <w:bodyDiv w:val="1"/>
      <w:marLeft w:val="0"/>
      <w:marRight w:val="0"/>
      <w:marTop w:val="0"/>
      <w:marBottom w:val="0"/>
      <w:divBdr>
        <w:top w:val="none" w:sz="0" w:space="0" w:color="auto"/>
        <w:left w:val="none" w:sz="0" w:space="0" w:color="auto"/>
        <w:bottom w:val="none" w:sz="0" w:space="0" w:color="auto"/>
        <w:right w:val="none" w:sz="0" w:space="0" w:color="auto"/>
      </w:divBdr>
    </w:div>
    <w:div w:id="704528107">
      <w:bodyDiv w:val="1"/>
      <w:marLeft w:val="0"/>
      <w:marRight w:val="0"/>
      <w:marTop w:val="0"/>
      <w:marBottom w:val="0"/>
      <w:divBdr>
        <w:top w:val="none" w:sz="0" w:space="0" w:color="auto"/>
        <w:left w:val="none" w:sz="0" w:space="0" w:color="auto"/>
        <w:bottom w:val="none" w:sz="0" w:space="0" w:color="auto"/>
        <w:right w:val="none" w:sz="0" w:space="0" w:color="auto"/>
      </w:divBdr>
    </w:div>
    <w:div w:id="707343163">
      <w:bodyDiv w:val="1"/>
      <w:marLeft w:val="0"/>
      <w:marRight w:val="0"/>
      <w:marTop w:val="0"/>
      <w:marBottom w:val="0"/>
      <w:divBdr>
        <w:top w:val="none" w:sz="0" w:space="0" w:color="auto"/>
        <w:left w:val="none" w:sz="0" w:space="0" w:color="auto"/>
        <w:bottom w:val="none" w:sz="0" w:space="0" w:color="auto"/>
        <w:right w:val="none" w:sz="0" w:space="0" w:color="auto"/>
      </w:divBdr>
    </w:div>
    <w:div w:id="708074128">
      <w:bodyDiv w:val="1"/>
      <w:marLeft w:val="0"/>
      <w:marRight w:val="0"/>
      <w:marTop w:val="0"/>
      <w:marBottom w:val="0"/>
      <w:divBdr>
        <w:top w:val="none" w:sz="0" w:space="0" w:color="auto"/>
        <w:left w:val="none" w:sz="0" w:space="0" w:color="auto"/>
        <w:bottom w:val="none" w:sz="0" w:space="0" w:color="auto"/>
        <w:right w:val="none" w:sz="0" w:space="0" w:color="auto"/>
      </w:divBdr>
    </w:div>
    <w:div w:id="708266714">
      <w:bodyDiv w:val="1"/>
      <w:marLeft w:val="0"/>
      <w:marRight w:val="0"/>
      <w:marTop w:val="0"/>
      <w:marBottom w:val="0"/>
      <w:divBdr>
        <w:top w:val="none" w:sz="0" w:space="0" w:color="auto"/>
        <w:left w:val="none" w:sz="0" w:space="0" w:color="auto"/>
        <w:bottom w:val="none" w:sz="0" w:space="0" w:color="auto"/>
        <w:right w:val="none" w:sz="0" w:space="0" w:color="auto"/>
      </w:divBdr>
    </w:div>
    <w:div w:id="708840727">
      <w:bodyDiv w:val="1"/>
      <w:marLeft w:val="0"/>
      <w:marRight w:val="0"/>
      <w:marTop w:val="0"/>
      <w:marBottom w:val="0"/>
      <w:divBdr>
        <w:top w:val="none" w:sz="0" w:space="0" w:color="auto"/>
        <w:left w:val="none" w:sz="0" w:space="0" w:color="auto"/>
        <w:bottom w:val="none" w:sz="0" w:space="0" w:color="auto"/>
        <w:right w:val="none" w:sz="0" w:space="0" w:color="auto"/>
      </w:divBdr>
    </w:div>
    <w:div w:id="710105671">
      <w:bodyDiv w:val="1"/>
      <w:marLeft w:val="0"/>
      <w:marRight w:val="0"/>
      <w:marTop w:val="0"/>
      <w:marBottom w:val="0"/>
      <w:divBdr>
        <w:top w:val="none" w:sz="0" w:space="0" w:color="auto"/>
        <w:left w:val="none" w:sz="0" w:space="0" w:color="auto"/>
        <w:bottom w:val="none" w:sz="0" w:space="0" w:color="auto"/>
        <w:right w:val="none" w:sz="0" w:space="0" w:color="auto"/>
      </w:divBdr>
    </w:div>
    <w:div w:id="710541582">
      <w:bodyDiv w:val="1"/>
      <w:marLeft w:val="0"/>
      <w:marRight w:val="0"/>
      <w:marTop w:val="0"/>
      <w:marBottom w:val="0"/>
      <w:divBdr>
        <w:top w:val="none" w:sz="0" w:space="0" w:color="auto"/>
        <w:left w:val="none" w:sz="0" w:space="0" w:color="auto"/>
        <w:bottom w:val="none" w:sz="0" w:space="0" w:color="auto"/>
        <w:right w:val="none" w:sz="0" w:space="0" w:color="auto"/>
      </w:divBdr>
    </w:div>
    <w:div w:id="710808213">
      <w:bodyDiv w:val="1"/>
      <w:marLeft w:val="0"/>
      <w:marRight w:val="0"/>
      <w:marTop w:val="0"/>
      <w:marBottom w:val="0"/>
      <w:divBdr>
        <w:top w:val="none" w:sz="0" w:space="0" w:color="auto"/>
        <w:left w:val="none" w:sz="0" w:space="0" w:color="auto"/>
        <w:bottom w:val="none" w:sz="0" w:space="0" w:color="auto"/>
        <w:right w:val="none" w:sz="0" w:space="0" w:color="auto"/>
      </w:divBdr>
    </w:div>
    <w:div w:id="710809445">
      <w:bodyDiv w:val="1"/>
      <w:marLeft w:val="0"/>
      <w:marRight w:val="0"/>
      <w:marTop w:val="0"/>
      <w:marBottom w:val="0"/>
      <w:divBdr>
        <w:top w:val="none" w:sz="0" w:space="0" w:color="auto"/>
        <w:left w:val="none" w:sz="0" w:space="0" w:color="auto"/>
        <w:bottom w:val="none" w:sz="0" w:space="0" w:color="auto"/>
        <w:right w:val="none" w:sz="0" w:space="0" w:color="auto"/>
      </w:divBdr>
    </w:div>
    <w:div w:id="711881751">
      <w:bodyDiv w:val="1"/>
      <w:marLeft w:val="0"/>
      <w:marRight w:val="0"/>
      <w:marTop w:val="0"/>
      <w:marBottom w:val="0"/>
      <w:divBdr>
        <w:top w:val="none" w:sz="0" w:space="0" w:color="auto"/>
        <w:left w:val="none" w:sz="0" w:space="0" w:color="auto"/>
        <w:bottom w:val="none" w:sz="0" w:space="0" w:color="auto"/>
        <w:right w:val="none" w:sz="0" w:space="0" w:color="auto"/>
      </w:divBdr>
    </w:div>
    <w:div w:id="713388079">
      <w:bodyDiv w:val="1"/>
      <w:marLeft w:val="0"/>
      <w:marRight w:val="0"/>
      <w:marTop w:val="0"/>
      <w:marBottom w:val="0"/>
      <w:divBdr>
        <w:top w:val="none" w:sz="0" w:space="0" w:color="auto"/>
        <w:left w:val="none" w:sz="0" w:space="0" w:color="auto"/>
        <w:bottom w:val="none" w:sz="0" w:space="0" w:color="auto"/>
        <w:right w:val="none" w:sz="0" w:space="0" w:color="auto"/>
      </w:divBdr>
    </w:div>
    <w:div w:id="714693258">
      <w:bodyDiv w:val="1"/>
      <w:marLeft w:val="0"/>
      <w:marRight w:val="0"/>
      <w:marTop w:val="0"/>
      <w:marBottom w:val="0"/>
      <w:divBdr>
        <w:top w:val="none" w:sz="0" w:space="0" w:color="auto"/>
        <w:left w:val="none" w:sz="0" w:space="0" w:color="auto"/>
        <w:bottom w:val="none" w:sz="0" w:space="0" w:color="auto"/>
        <w:right w:val="none" w:sz="0" w:space="0" w:color="auto"/>
      </w:divBdr>
    </w:div>
    <w:div w:id="715012089">
      <w:bodyDiv w:val="1"/>
      <w:marLeft w:val="0"/>
      <w:marRight w:val="0"/>
      <w:marTop w:val="0"/>
      <w:marBottom w:val="0"/>
      <w:divBdr>
        <w:top w:val="none" w:sz="0" w:space="0" w:color="auto"/>
        <w:left w:val="none" w:sz="0" w:space="0" w:color="auto"/>
        <w:bottom w:val="none" w:sz="0" w:space="0" w:color="auto"/>
        <w:right w:val="none" w:sz="0" w:space="0" w:color="auto"/>
      </w:divBdr>
    </w:div>
    <w:div w:id="716125580">
      <w:bodyDiv w:val="1"/>
      <w:marLeft w:val="0"/>
      <w:marRight w:val="0"/>
      <w:marTop w:val="0"/>
      <w:marBottom w:val="0"/>
      <w:divBdr>
        <w:top w:val="none" w:sz="0" w:space="0" w:color="auto"/>
        <w:left w:val="none" w:sz="0" w:space="0" w:color="auto"/>
        <w:bottom w:val="none" w:sz="0" w:space="0" w:color="auto"/>
        <w:right w:val="none" w:sz="0" w:space="0" w:color="auto"/>
      </w:divBdr>
    </w:div>
    <w:div w:id="716441861">
      <w:bodyDiv w:val="1"/>
      <w:marLeft w:val="0"/>
      <w:marRight w:val="0"/>
      <w:marTop w:val="0"/>
      <w:marBottom w:val="0"/>
      <w:divBdr>
        <w:top w:val="none" w:sz="0" w:space="0" w:color="auto"/>
        <w:left w:val="none" w:sz="0" w:space="0" w:color="auto"/>
        <w:bottom w:val="none" w:sz="0" w:space="0" w:color="auto"/>
        <w:right w:val="none" w:sz="0" w:space="0" w:color="auto"/>
      </w:divBdr>
    </w:div>
    <w:div w:id="716929502">
      <w:bodyDiv w:val="1"/>
      <w:marLeft w:val="0"/>
      <w:marRight w:val="0"/>
      <w:marTop w:val="0"/>
      <w:marBottom w:val="0"/>
      <w:divBdr>
        <w:top w:val="none" w:sz="0" w:space="0" w:color="auto"/>
        <w:left w:val="none" w:sz="0" w:space="0" w:color="auto"/>
        <w:bottom w:val="none" w:sz="0" w:space="0" w:color="auto"/>
        <w:right w:val="none" w:sz="0" w:space="0" w:color="auto"/>
      </w:divBdr>
    </w:div>
    <w:div w:id="717364705">
      <w:bodyDiv w:val="1"/>
      <w:marLeft w:val="0"/>
      <w:marRight w:val="0"/>
      <w:marTop w:val="0"/>
      <w:marBottom w:val="0"/>
      <w:divBdr>
        <w:top w:val="none" w:sz="0" w:space="0" w:color="auto"/>
        <w:left w:val="none" w:sz="0" w:space="0" w:color="auto"/>
        <w:bottom w:val="none" w:sz="0" w:space="0" w:color="auto"/>
        <w:right w:val="none" w:sz="0" w:space="0" w:color="auto"/>
      </w:divBdr>
    </w:div>
    <w:div w:id="719280405">
      <w:bodyDiv w:val="1"/>
      <w:marLeft w:val="0"/>
      <w:marRight w:val="0"/>
      <w:marTop w:val="0"/>
      <w:marBottom w:val="0"/>
      <w:divBdr>
        <w:top w:val="none" w:sz="0" w:space="0" w:color="auto"/>
        <w:left w:val="none" w:sz="0" w:space="0" w:color="auto"/>
        <w:bottom w:val="none" w:sz="0" w:space="0" w:color="auto"/>
        <w:right w:val="none" w:sz="0" w:space="0" w:color="auto"/>
      </w:divBdr>
    </w:div>
    <w:div w:id="721439597">
      <w:bodyDiv w:val="1"/>
      <w:marLeft w:val="0"/>
      <w:marRight w:val="0"/>
      <w:marTop w:val="0"/>
      <w:marBottom w:val="0"/>
      <w:divBdr>
        <w:top w:val="none" w:sz="0" w:space="0" w:color="auto"/>
        <w:left w:val="none" w:sz="0" w:space="0" w:color="auto"/>
        <w:bottom w:val="none" w:sz="0" w:space="0" w:color="auto"/>
        <w:right w:val="none" w:sz="0" w:space="0" w:color="auto"/>
      </w:divBdr>
    </w:div>
    <w:div w:id="721514093">
      <w:bodyDiv w:val="1"/>
      <w:marLeft w:val="0"/>
      <w:marRight w:val="0"/>
      <w:marTop w:val="0"/>
      <w:marBottom w:val="0"/>
      <w:divBdr>
        <w:top w:val="none" w:sz="0" w:space="0" w:color="auto"/>
        <w:left w:val="none" w:sz="0" w:space="0" w:color="auto"/>
        <w:bottom w:val="none" w:sz="0" w:space="0" w:color="auto"/>
        <w:right w:val="none" w:sz="0" w:space="0" w:color="auto"/>
      </w:divBdr>
    </w:div>
    <w:div w:id="721754659">
      <w:bodyDiv w:val="1"/>
      <w:marLeft w:val="0"/>
      <w:marRight w:val="0"/>
      <w:marTop w:val="0"/>
      <w:marBottom w:val="0"/>
      <w:divBdr>
        <w:top w:val="none" w:sz="0" w:space="0" w:color="auto"/>
        <w:left w:val="none" w:sz="0" w:space="0" w:color="auto"/>
        <w:bottom w:val="none" w:sz="0" w:space="0" w:color="auto"/>
        <w:right w:val="none" w:sz="0" w:space="0" w:color="auto"/>
      </w:divBdr>
    </w:div>
    <w:div w:id="721832994">
      <w:bodyDiv w:val="1"/>
      <w:marLeft w:val="0"/>
      <w:marRight w:val="0"/>
      <w:marTop w:val="0"/>
      <w:marBottom w:val="0"/>
      <w:divBdr>
        <w:top w:val="none" w:sz="0" w:space="0" w:color="auto"/>
        <w:left w:val="none" w:sz="0" w:space="0" w:color="auto"/>
        <w:bottom w:val="none" w:sz="0" w:space="0" w:color="auto"/>
        <w:right w:val="none" w:sz="0" w:space="0" w:color="auto"/>
      </w:divBdr>
    </w:div>
    <w:div w:id="723331938">
      <w:bodyDiv w:val="1"/>
      <w:marLeft w:val="0"/>
      <w:marRight w:val="0"/>
      <w:marTop w:val="0"/>
      <w:marBottom w:val="0"/>
      <w:divBdr>
        <w:top w:val="none" w:sz="0" w:space="0" w:color="auto"/>
        <w:left w:val="none" w:sz="0" w:space="0" w:color="auto"/>
        <w:bottom w:val="none" w:sz="0" w:space="0" w:color="auto"/>
        <w:right w:val="none" w:sz="0" w:space="0" w:color="auto"/>
      </w:divBdr>
    </w:div>
    <w:div w:id="725687691">
      <w:bodyDiv w:val="1"/>
      <w:marLeft w:val="0"/>
      <w:marRight w:val="0"/>
      <w:marTop w:val="0"/>
      <w:marBottom w:val="0"/>
      <w:divBdr>
        <w:top w:val="none" w:sz="0" w:space="0" w:color="auto"/>
        <w:left w:val="none" w:sz="0" w:space="0" w:color="auto"/>
        <w:bottom w:val="none" w:sz="0" w:space="0" w:color="auto"/>
        <w:right w:val="none" w:sz="0" w:space="0" w:color="auto"/>
      </w:divBdr>
    </w:div>
    <w:div w:id="726031502">
      <w:bodyDiv w:val="1"/>
      <w:marLeft w:val="0"/>
      <w:marRight w:val="0"/>
      <w:marTop w:val="0"/>
      <w:marBottom w:val="0"/>
      <w:divBdr>
        <w:top w:val="none" w:sz="0" w:space="0" w:color="auto"/>
        <w:left w:val="none" w:sz="0" w:space="0" w:color="auto"/>
        <w:bottom w:val="none" w:sz="0" w:space="0" w:color="auto"/>
        <w:right w:val="none" w:sz="0" w:space="0" w:color="auto"/>
      </w:divBdr>
    </w:div>
    <w:div w:id="726074572">
      <w:bodyDiv w:val="1"/>
      <w:marLeft w:val="0"/>
      <w:marRight w:val="0"/>
      <w:marTop w:val="0"/>
      <w:marBottom w:val="0"/>
      <w:divBdr>
        <w:top w:val="none" w:sz="0" w:space="0" w:color="auto"/>
        <w:left w:val="none" w:sz="0" w:space="0" w:color="auto"/>
        <w:bottom w:val="none" w:sz="0" w:space="0" w:color="auto"/>
        <w:right w:val="none" w:sz="0" w:space="0" w:color="auto"/>
      </w:divBdr>
    </w:div>
    <w:div w:id="726148206">
      <w:bodyDiv w:val="1"/>
      <w:marLeft w:val="0"/>
      <w:marRight w:val="0"/>
      <w:marTop w:val="0"/>
      <w:marBottom w:val="0"/>
      <w:divBdr>
        <w:top w:val="none" w:sz="0" w:space="0" w:color="auto"/>
        <w:left w:val="none" w:sz="0" w:space="0" w:color="auto"/>
        <w:bottom w:val="none" w:sz="0" w:space="0" w:color="auto"/>
        <w:right w:val="none" w:sz="0" w:space="0" w:color="auto"/>
      </w:divBdr>
    </w:div>
    <w:div w:id="727261112">
      <w:bodyDiv w:val="1"/>
      <w:marLeft w:val="0"/>
      <w:marRight w:val="0"/>
      <w:marTop w:val="0"/>
      <w:marBottom w:val="0"/>
      <w:divBdr>
        <w:top w:val="none" w:sz="0" w:space="0" w:color="auto"/>
        <w:left w:val="none" w:sz="0" w:space="0" w:color="auto"/>
        <w:bottom w:val="none" w:sz="0" w:space="0" w:color="auto"/>
        <w:right w:val="none" w:sz="0" w:space="0" w:color="auto"/>
      </w:divBdr>
    </w:div>
    <w:div w:id="727918117">
      <w:bodyDiv w:val="1"/>
      <w:marLeft w:val="0"/>
      <w:marRight w:val="0"/>
      <w:marTop w:val="0"/>
      <w:marBottom w:val="0"/>
      <w:divBdr>
        <w:top w:val="none" w:sz="0" w:space="0" w:color="auto"/>
        <w:left w:val="none" w:sz="0" w:space="0" w:color="auto"/>
        <w:bottom w:val="none" w:sz="0" w:space="0" w:color="auto"/>
        <w:right w:val="none" w:sz="0" w:space="0" w:color="auto"/>
      </w:divBdr>
    </w:div>
    <w:div w:id="728069747">
      <w:bodyDiv w:val="1"/>
      <w:marLeft w:val="0"/>
      <w:marRight w:val="0"/>
      <w:marTop w:val="0"/>
      <w:marBottom w:val="0"/>
      <w:divBdr>
        <w:top w:val="none" w:sz="0" w:space="0" w:color="auto"/>
        <w:left w:val="none" w:sz="0" w:space="0" w:color="auto"/>
        <w:bottom w:val="none" w:sz="0" w:space="0" w:color="auto"/>
        <w:right w:val="none" w:sz="0" w:space="0" w:color="auto"/>
      </w:divBdr>
    </w:div>
    <w:div w:id="730035470">
      <w:bodyDiv w:val="1"/>
      <w:marLeft w:val="0"/>
      <w:marRight w:val="0"/>
      <w:marTop w:val="0"/>
      <w:marBottom w:val="0"/>
      <w:divBdr>
        <w:top w:val="none" w:sz="0" w:space="0" w:color="auto"/>
        <w:left w:val="none" w:sz="0" w:space="0" w:color="auto"/>
        <w:bottom w:val="none" w:sz="0" w:space="0" w:color="auto"/>
        <w:right w:val="none" w:sz="0" w:space="0" w:color="auto"/>
      </w:divBdr>
    </w:div>
    <w:div w:id="730270965">
      <w:bodyDiv w:val="1"/>
      <w:marLeft w:val="0"/>
      <w:marRight w:val="0"/>
      <w:marTop w:val="0"/>
      <w:marBottom w:val="0"/>
      <w:divBdr>
        <w:top w:val="none" w:sz="0" w:space="0" w:color="auto"/>
        <w:left w:val="none" w:sz="0" w:space="0" w:color="auto"/>
        <w:bottom w:val="none" w:sz="0" w:space="0" w:color="auto"/>
        <w:right w:val="none" w:sz="0" w:space="0" w:color="auto"/>
      </w:divBdr>
    </w:div>
    <w:div w:id="730276751">
      <w:bodyDiv w:val="1"/>
      <w:marLeft w:val="0"/>
      <w:marRight w:val="0"/>
      <w:marTop w:val="0"/>
      <w:marBottom w:val="0"/>
      <w:divBdr>
        <w:top w:val="none" w:sz="0" w:space="0" w:color="auto"/>
        <w:left w:val="none" w:sz="0" w:space="0" w:color="auto"/>
        <w:bottom w:val="none" w:sz="0" w:space="0" w:color="auto"/>
        <w:right w:val="none" w:sz="0" w:space="0" w:color="auto"/>
      </w:divBdr>
    </w:div>
    <w:div w:id="731930487">
      <w:bodyDiv w:val="1"/>
      <w:marLeft w:val="0"/>
      <w:marRight w:val="0"/>
      <w:marTop w:val="0"/>
      <w:marBottom w:val="0"/>
      <w:divBdr>
        <w:top w:val="none" w:sz="0" w:space="0" w:color="auto"/>
        <w:left w:val="none" w:sz="0" w:space="0" w:color="auto"/>
        <w:bottom w:val="none" w:sz="0" w:space="0" w:color="auto"/>
        <w:right w:val="none" w:sz="0" w:space="0" w:color="auto"/>
      </w:divBdr>
    </w:div>
    <w:div w:id="733310381">
      <w:bodyDiv w:val="1"/>
      <w:marLeft w:val="0"/>
      <w:marRight w:val="0"/>
      <w:marTop w:val="0"/>
      <w:marBottom w:val="0"/>
      <w:divBdr>
        <w:top w:val="none" w:sz="0" w:space="0" w:color="auto"/>
        <w:left w:val="none" w:sz="0" w:space="0" w:color="auto"/>
        <w:bottom w:val="none" w:sz="0" w:space="0" w:color="auto"/>
        <w:right w:val="none" w:sz="0" w:space="0" w:color="auto"/>
      </w:divBdr>
    </w:div>
    <w:div w:id="735476790">
      <w:bodyDiv w:val="1"/>
      <w:marLeft w:val="0"/>
      <w:marRight w:val="0"/>
      <w:marTop w:val="0"/>
      <w:marBottom w:val="0"/>
      <w:divBdr>
        <w:top w:val="none" w:sz="0" w:space="0" w:color="auto"/>
        <w:left w:val="none" w:sz="0" w:space="0" w:color="auto"/>
        <w:bottom w:val="none" w:sz="0" w:space="0" w:color="auto"/>
        <w:right w:val="none" w:sz="0" w:space="0" w:color="auto"/>
      </w:divBdr>
    </w:div>
    <w:div w:id="737047189">
      <w:bodyDiv w:val="1"/>
      <w:marLeft w:val="0"/>
      <w:marRight w:val="0"/>
      <w:marTop w:val="0"/>
      <w:marBottom w:val="0"/>
      <w:divBdr>
        <w:top w:val="none" w:sz="0" w:space="0" w:color="auto"/>
        <w:left w:val="none" w:sz="0" w:space="0" w:color="auto"/>
        <w:bottom w:val="none" w:sz="0" w:space="0" w:color="auto"/>
        <w:right w:val="none" w:sz="0" w:space="0" w:color="auto"/>
      </w:divBdr>
    </w:div>
    <w:div w:id="737090599">
      <w:bodyDiv w:val="1"/>
      <w:marLeft w:val="0"/>
      <w:marRight w:val="0"/>
      <w:marTop w:val="0"/>
      <w:marBottom w:val="0"/>
      <w:divBdr>
        <w:top w:val="none" w:sz="0" w:space="0" w:color="auto"/>
        <w:left w:val="none" w:sz="0" w:space="0" w:color="auto"/>
        <w:bottom w:val="none" w:sz="0" w:space="0" w:color="auto"/>
        <w:right w:val="none" w:sz="0" w:space="0" w:color="auto"/>
      </w:divBdr>
    </w:div>
    <w:div w:id="737170849">
      <w:bodyDiv w:val="1"/>
      <w:marLeft w:val="0"/>
      <w:marRight w:val="0"/>
      <w:marTop w:val="0"/>
      <w:marBottom w:val="0"/>
      <w:divBdr>
        <w:top w:val="none" w:sz="0" w:space="0" w:color="auto"/>
        <w:left w:val="none" w:sz="0" w:space="0" w:color="auto"/>
        <w:bottom w:val="none" w:sz="0" w:space="0" w:color="auto"/>
        <w:right w:val="none" w:sz="0" w:space="0" w:color="auto"/>
      </w:divBdr>
    </w:div>
    <w:div w:id="737940740">
      <w:bodyDiv w:val="1"/>
      <w:marLeft w:val="0"/>
      <w:marRight w:val="0"/>
      <w:marTop w:val="0"/>
      <w:marBottom w:val="0"/>
      <w:divBdr>
        <w:top w:val="none" w:sz="0" w:space="0" w:color="auto"/>
        <w:left w:val="none" w:sz="0" w:space="0" w:color="auto"/>
        <w:bottom w:val="none" w:sz="0" w:space="0" w:color="auto"/>
        <w:right w:val="none" w:sz="0" w:space="0" w:color="auto"/>
      </w:divBdr>
    </w:div>
    <w:div w:id="738132860">
      <w:bodyDiv w:val="1"/>
      <w:marLeft w:val="0"/>
      <w:marRight w:val="0"/>
      <w:marTop w:val="0"/>
      <w:marBottom w:val="0"/>
      <w:divBdr>
        <w:top w:val="none" w:sz="0" w:space="0" w:color="auto"/>
        <w:left w:val="none" w:sz="0" w:space="0" w:color="auto"/>
        <w:bottom w:val="none" w:sz="0" w:space="0" w:color="auto"/>
        <w:right w:val="none" w:sz="0" w:space="0" w:color="auto"/>
      </w:divBdr>
    </w:div>
    <w:div w:id="738868302">
      <w:bodyDiv w:val="1"/>
      <w:marLeft w:val="0"/>
      <w:marRight w:val="0"/>
      <w:marTop w:val="0"/>
      <w:marBottom w:val="0"/>
      <w:divBdr>
        <w:top w:val="none" w:sz="0" w:space="0" w:color="auto"/>
        <w:left w:val="none" w:sz="0" w:space="0" w:color="auto"/>
        <w:bottom w:val="none" w:sz="0" w:space="0" w:color="auto"/>
        <w:right w:val="none" w:sz="0" w:space="0" w:color="auto"/>
      </w:divBdr>
    </w:div>
    <w:div w:id="739251897">
      <w:bodyDiv w:val="1"/>
      <w:marLeft w:val="0"/>
      <w:marRight w:val="0"/>
      <w:marTop w:val="0"/>
      <w:marBottom w:val="0"/>
      <w:divBdr>
        <w:top w:val="none" w:sz="0" w:space="0" w:color="auto"/>
        <w:left w:val="none" w:sz="0" w:space="0" w:color="auto"/>
        <w:bottom w:val="none" w:sz="0" w:space="0" w:color="auto"/>
        <w:right w:val="none" w:sz="0" w:space="0" w:color="auto"/>
      </w:divBdr>
    </w:div>
    <w:div w:id="740636795">
      <w:bodyDiv w:val="1"/>
      <w:marLeft w:val="0"/>
      <w:marRight w:val="0"/>
      <w:marTop w:val="0"/>
      <w:marBottom w:val="0"/>
      <w:divBdr>
        <w:top w:val="none" w:sz="0" w:space="0" w:color="auto"/>
        <w:left w:val="none" w:sz="0" w:space="0" w:color="auto"/>
        <w:bottom w:val="none" w:sz="0" w:space="0" w:color="auto"/>
        <w:right w:val="none" w:sz="0" w:space="0" w:color="auto"/>
      </w:divBdr>
    </w:div>
    <w:div w:id="741025770">
      <w:bodyDiv w:val="1"/>
      <w:marLeft w:val="0"/>
      <w:marRight w:val="0"/>
      <w:marTop w:val="0"/>
      <w:marBottom w:val="0"/>
      <w:divBdr>
        <w:top w:val="none" w:sz="0" w:space="0" w:color="auto"/>
        <w:left w:val="none" w:sz="0" w:space="0" w:color="auto"/>
        <w:bottom w:val="none" w:sz="0" w:space="0" w:color="auto"/>
        <w:right w:val="none" w:sz="0" w:space="0" w:color="auto"/>
      </w:divBdr>
    </w:div>
    <w:div w:id="741173882">
      <w:bodyDiv w:val="1"/>
      <w:marLeft w:val="0"/>
      <w:marRight w:val="0"/>
      <w:marTop w:val="0"/>
      <w:marBottom w:val="0"/>
      <w:divBdr>
        <w:top w:val="none" w:sz="0" w:space="0" w:color="auto"/>
        <w:left w:val="none" w:sz="0" w:space="0" w:color="auto"/>
        <w:bottom w:val="none" w:sz="0" w:space="0" w:color="auto"/>
        <w:right w:val="none" w:sz="0" w:space="0" w:color="auto"/>
      </w:divBdr>
    </w:div>
    <w:div w:id="741564246">
      <w:bodyDiv w:val="1"/>
      <w:marLeft w:val="0"/>
      <w:marRight w:val="0"/>
      <w:marTop w:val="0"/>
      <w:marBottom w:val="0"/>
      <w:divBdr>
        <w:top w:val="none" w:sz="0" w:space="0" w:color="auto"/>
        <w:left w:val="none" w:sz="0" w:space="0" w:color="auto"/>
        <w:bottom w:val="none" w:sz="0" w:space="0" w:color="auto"/>
        <w:right w:val="none" w:sz="0" w:space="0" w:color="auto"/>
      </w:divBdr>
    </w:div>
    <w:div w:id="742414380">
      <w:bodyDiv w:val="1"/>
      <w:marLeft w:val="0"/>
      <w:marRight w:val="0"/>
      <w:marTop w:val="0"/>
      <w:marBottom w:val="0"/>
      <w:divBdr>
        <w:top w:val="none" w:sz="0" w:space="0" w:color="auto"/>
        <w:left w:val="none" w:sz="0" w:space="0" w:color="auto"/>
        <w:bottom w:val="none" w:sz="0" w:space="0" w:color="auto"/>
        <w:right w:val="none" w:sz="0" w:space="0" w:color="auto"/>
      </w:divBdr>
    </w:div>
    <w:div w:id="744256601">
      <w:bodyDiv w:val="1"/>
      <w:marLeft w:val="0"/>
      <w:marRight w:val="0"/>
      <w:marTop w:val="0"/>
      <w:marBottom w:val="0"/>
      <w:divBdr>
        <w:top w:val="none" w:sz="0" w:space="0" w:color="auto"/>
        <w:left w:val="none" w:sz="0" w:space="0" w:color="auto"/>
        <w:bottom w:val="none" w:sz="0" w:space="0" w:color="auto"/>
        <w:right w:val="none" w:sz="0" w:space="0" w:color="auto"/>
      </w:divBdr>
    </w:div>
    <w:div w:id="745616168">
      <w:bodyDiv w:val="1"/>
      <w:marLeft w:val="0"/>
      <w:marRight w:val="0"/>
      <w:marTop w:val="0"/>
      <w:marBottom w:val="0"/>
      <w:divBdr>
        <w:top w:val="none" w:sz="0" w:space="0" w:color="auto"/>
        <w:left w:val="none" w:sz="0" w:space="0" w:color="auto"/>
        <w:bottom w:val="none" w:sz="0" w:space="0" w:color="auto"/>
        <w:right w:val="none" w:sz="0" w:space="0" w:color="auto"/>
      </w:divBdr>
    </w:div>
    <w:div w:id="748160344">
      <w:bodyDiv w:val="1"/>
      <w:marLeft w:val="0"/>
      <w:marRight w:val="0"/>
      <w:marTop w:val="0"/>
      <w:marBottom w:val="0"/>
      <w:divBdr>
        <w:top w:val="none" w:sz="0" w:space="0" w:color="auto"/>
        <w:left w:val="none" w:sz="0" w:space="0" w:color="auto"/>
        <w:bottom w:val="none" w:sz="0" w:space="0" w:color="auto"/>
        <w:right w:val="none" w:sz="0" w:space="0" w:color="auto"/>
      </w:divBdr>
    </w:div>
    <w:div w:id="749501966">
      <w:bodyDiv w:val="1"/>
      <w:marLeft w:val="0"/>
      <w:marRight w:val="0"/>
      <w:marTop w:val="0"/>
      <w:marBottom w:val="0"/>
      <w:divBdr>
        <w:top w:val="none" w:sz="0" w:space="0" w:color="auto"/>
        <w:left w:val="none" w:sz="0" w:space="0" w:color="auto"/>
        <w:bottom w:val="none" w:sz="0" w:space="0" w:color="auto"/>
        <w:right w:val="none" w:sz="0" w:space="0" w:color="auto"/>
      </w:divBdr>
    </w:div>
    <w:div w:id="750470882">
      <w:bodyDiv w:val="1"/>
      <w:marLeft w:val="0"/>
      <w:marRight w:val="0"/>
      <w:marTop w:val="0"/>
      <w:marBottom w:val="0"/>
      <w:divBdr>
        <w:top w:val="none" w:sz="0" w:space="0" w:color="auto"/>
        <w:left w:val="none" w:sz="0" w:space="0" w:color="auto"/>
        <w:bottom w:val="none" w:sz="0" w:space="0" w:color="auto"/>
        <w:right w:val="none" w:sz="0" w:space="0" w:color="auto"/>
      </w:divBdr>
    </w:div>
    <w:div w:id="751318448">
      <w:bodyDiv w:val="1"/>
      <w:marLeft w:val="0"/>
      <w:marRight w:val="0"/>
      <w:marTop w:val="0"/>
      <w:marBottom w:val="0"/>
      <w:divBdr>
        <w:top w:val="none" w:sz="0" w:space="0" w:color="auto"/>
        <w:left w:val="none" w:sz="0" w:space="0" w:color="auto"/>
        <w:bottom w:val="none" w:sz="0" w:space="0" w:color="auto"/>
        <w:right w:val="none" w:sz="0" w:space="0" w:color="auto"/>
      </w:divBdr>
    </w:div>
    <w:div w:id="751582070">
      <w:bodyDiv w:val="1"/>
      <w:marLeft w:val="0"/>
      <w:marRight w:val="0"/>
      <w:marTop w:val="0"/>
      <w:marBottom w:val="0"/>
      <w:divBdr>
        <w:top w:val="none" w:sz="0" w:space="0" w:color="auto"/>
        <w:left w:val="none" w:sz="0" w:space="0" w:color="auto"/>
        <w:bottom w:val="none" w:sz="0" w:space="0" w:color="auto"/>
        <w:right w:val="none" w:sz="0" w:space="0" w:color="auto"/>
      </w:divBdr>
    </w:div>
    <w:div w:id="751705130">
      <w:bodyDiv w:val="1"/>
      <w:marLeft w:val="0"/>
      <w:marRight w:val="0"/>
      <w:marTop w:val="0"/>
      <w:marBottom w:val="0"/>
      <w:divBdr>
        <w:top w:val="none" w:sz="0" w:space="0" w:color="auto"/>
        <w:left w:val="none" w:sz="0" w:space="0" w:color="auto"/>
        <w:bottom w:val="none" w:sz="0" w:space="0" w:color="auto"/>
        <w:right w:val="none" w:sz="0" w:space="0" w:color="auto"/>
      </w:divBdr>
    </w:div>
    <w:div w:id="751850516">
      <w:bodyDiv w:val="1"/>
      <w:marLeft w:val="0"/>
      <w:marRight w:val="0"/>
      <w:marTop w:val="0"/>
      <w:marBottom w:val="0"/>
      <w:divBdr>
        <w:top w:val="none" w:sz="0" w:space="0" w:color="auto"/>
        <w:left w:val="none" w:sz="0" w:space="0" w:color="auto"/>
        <w:bottom w:val="none" w:sz="0" w:space="0" w:color="auto"/>
        <w:right w:val="none" w:sz="0" w:space="0" w:color="auto"/>
      </w:divBdr>
    </w:div>
    <w:div w:id="754671917">
      <w:bodyDiv w:val="1"/>
      <w:marLeft w:val="0"/>
      <w:marRight w:val="0"/>
      <w:marTop w:val="0"/>
      <w:marBottom w:val="0"/>
      <w:divBdr>
        <w:top w:val="none" w:sz="0" w:space="0" w:color="auto"/>
        <w:left w:val="none" w:sz="0" w:space="0" w:color="auto"/>
        <w:bottom w:val="none" w:sz="0" w:space="0" w:color="auto"/>
        <w:right w:val="none" w:sz="0" w:space="0" w:color="auto"/>
      </w:divBdr>
    </w:div>
    <w:div w:id="756634066">
      <w:bodyDiv w:val="1"/>
      <w:marLeft w:val="0"/>
      <w:marRight w:val="0"/>
      <w:marTop w:val="0"/>
      <w:marBottom w:val="0"/>
      <w:divBdr>
        <w:top w:val="none" w:sz="0" w:space="0" w:color="auto"/>
        <w:left w:val="none" w:sz="0" w:space="0" w:color="auto"/>
        <w:bottom w:val="none" w:sz="0" w:space="0" w:color="auto"/>
        <w:right w:val="none" w:sz="0" w:space="0" w:color="auto"/>
      </w:divBdr>
    </w:div>
    <w:div w:id="756634900">
      <w:bodyDiv w:val="1"/>
      <w:marLeft w:val="0"/>
      <w:marRight w:val="0"/>
      <w:marTop w:val="0"/>
      <w:marBottom w:val="0"/>
      <w:divBdr>
        <w:top w:val="none" w:sz="0" w:space="0" w:color="auto"/>
        <w:left w:val="none" w:sz="0" w:space="0" w:color="auto"/>
        <w:bottom w:val="none" w:sz="0" w:space="0" w:color="auto"/>
        <w:right w:val="none" w:sz="0" w:space="0" w:color="auto"/>
      </w:divBdr>
    </w:div>
    <w:div w:id="756681702">
      <w:bodyDiv w:val="1"/>
      <w:marLeft w:val="0"/>
      <w:marRight w:val="0"/>
      <w:marTop w:val="0"/>
      <w:marBottom w:val="0"/>
      <w:divBdr>
        <w:top w:val="none" w:sz="0" w:space="0" w:color="auto"/>
        <w:left w:val="none" w:sz="0" w:space="0" w:color="auto"/>
        <w:bottom w:val="none" w:sz="0" w:space="0" w:color="auto"/>
        <w:right w:val="none" w:sz="0" w:space="0" w:color="auto"/>
      </w:divBdr>
    </w:div>
    <w:div w:id="757219007">
      <w:bodyDiv w:val="1"/>
      <w:marLeft w:val="0"/>
      <w:marRight w:val="0"/>
      <w:marTop w:val="0"/>
      <w:marBottom w:val="0"/>
      <w:divBdr>
        <w:top w:val="none" w:sz="0" w:space="0" w:color="auto"/>
        <w:left w:val="none" w:sz="0" w:space="0" w:color="auto"/>
        <w:bottom w:val="none" w:sz="0" w:space="0" w:color="auto"/>
        <w:right w:val="none" w:sz="0" w:space="0" w:color="auto"/>
      </w:divBdr>
    </w:div>
    <w:div w:id="761754267">
      <w:bodyDiv w:val="1"/>
      <w:marLeft w:val="0"/>
      <w:marRight w:val="0"/>
      <w:marTop w:val="0"/>
      <w:marBottom w:val="0"/>
      <w:divBdr>
        <w:top w:val="none" w:sz="0" w:space="0" w:color="auto"/>
        <w:left w:val="none" w:sz="0" w:space="0" w:color="auto"/>
        <w:bottom w:val="none" w:sz="0" w:space="0" w:color="auto"/>
        <w:right w:val="none" w:sz="0" w:space="0" w:color="auto"/>
      </w:divBdr>
    </w:div>
    <w:div w:id="762384671">
      <w:bodyDiv w:val="1"/>
      <w:marLeft w:val="0"/>
      <w:marRight w:val="0"/>
      <w:marTop w:val="0"/>
      <w:marBottom w:val="0"/>
      <w:divBdr>
        <w:top w:val="none" w:sz="0" w:space="0" w:color="auto"/>
        <w:left w:val="none" w:sz="0" w:space="0" w:color="auto"/>
        <w:bottom w:val="none" w:sz="0" w:space="0" w:color="auto"/>
        <w:right w:val="none" w:sz="0" w:space="0" w:color="auto"/>
      </w:divBdr>
    </w:div>
    <w:div w:id="763263376">
      <w:bodyDiv w:val="1"/>
      <w:marLeft w:val="0"/>
      <w:marRight w:val="0"/>
      <w:marTop w:val="0"/>
      <w:marBottom w:val="0"/>
      <w:divBdr>
        <w:top w:val="none" w:sz="0" w:space="0" w:color="auto"/>
        <w:left w:val="none" w:sz="0" w:space="0" w:color="auto"/>
        <w:bottom w:val="none" w:sz="0" w:space="0" w:color="auto"/>
        <w:right w:val="none" w:sz="0" w:space="0" w:color="auto"/>
      </w:divBdr>
    </w:div>
    <w:div w:id="764498186">
      <w:bodyDiv w:val="1"/>
      <w:marLeft w:val="0"/>
      <w:marRight w:val="0"/>
      <w:marTop w:val="0"/>
      <w:marBottom w:val="0"/>
      <w:divBdr>
        <w:top w:val="none" w:sz="0" w:space="0" w:color="auto"/>
        <w:left w:val="none" w:sz="0" w:space="0" w:color="auto"/>
        <w:bottom w:val="none" w:sz="0" w:space="0" w:color="auto"/>
        <w:right w:val="none" w:sz="0" w:space="0" w:color="auto"/>
      </w:divBdr>
    </w:div>
    <w:div w:id="765492753">
      <w:bodyDiv w:val="1"/>
      <w:marLeft w:val="0"/>
      <w:marRight w:val="0"/>
      <w:marTop w:val="0"/>
      <w:marBottom w:val="0"/>
      <w:divBdr>
        <w:top w:val="none" w:sz="0" w:space="0" w:color="auto"/>
        <w:left w:val="none" w:sz="0" w:space="0" w:color="auto"/>
        <w:bottom w:val="none" w:sz="0" w:space="0" w:color="auto"/>
        <w:right w:val="none" w:sz="0" w:space="0" w:color="auto"/>
      </w:divBdr>
    </w:div>
    <w:div w:id="766803874">
      <w:bodyDiv w:val="1"/>
      <w:marLeft w:val="0"/>
      <w:marRight w:val="0"/>
      <w:marTop w:val="0"/>
      <w:marBottom w:val="0"/>
      <w:divBdr>
        <w:top w:val="none" w:sz="0" w:space="0" w:color="auto"/>
        <w:left w:val="none" w:sz="0" w:space="0" w:color="auto"/>
        <w:bottom w:val="none" w:sz="0" w:space="0" w:color="auto"/>
        <w:right w:val="none" w:sz="0" w:space="0" w:color="auto"/>
      </w:divBdr>
    </w:div>
    <w:div w:id="767235609">
      <w:bodyDiv w:val="1"/>
      <w:marLeft w:val="0"/>
      <w:marRight w:val="0"/>
      <w:marTop w:val="0"/>
      <w:marBottom w:val="0"/>
      <w:divBdr>
        <w:top w:val="none" w:sz="0" w:space="0" w:color="auto"/>
        <w:left w:val="none" w:sz="0" w:space="0" w:color="auto"/>
        <w:bottom w:val="none" w:sz="0" w:space="0" w:color="auto"/>
        <w:right w:val="none" w:sz="0" w:space="0" w:color="auto"/>
      </w:divBdr>
    </w:div>
    <w:div w:id="767459285">
      <w:bodyDiv w:val="1"/>
      <w:marLeft w:val="0"/>
      <w:marRight w:val="0"/>
      <w:marTop w:val="0"/>
      <w:marBottom w:val="0"/>
      <w:divBdr>
        <w:top w:val="none" w:sz="0" w:space="0" w:color="auto"/>
        <w:left w:val="none" w:sz="0" w:space="0" w:color="auto"/>
        <w:bottom w:val="none" w:sz="0" w:space="0" w:color="auto"/>
        <w:right w:val="none" w:sz="0" w:space="0" w:color="auto"/>
      </w:divBdr>
    </w:div>
    <w:div w:id="768890123">
      <w:bodyDiv w:val="1"/>
      <w:marLeft w:val="0"/>
      <w:marRight w:val="0"/>
      <w:marTop w:val="0"/>
      <w:marBottom w:val="0"/>
      <w:divBdr>
        <w:top w:val="none" w:sz="0" w:space="0" w:color="auto"/>
        <w:left w:val="none" w:sz="0" w:space="0" w:color="auto"/>
        <w:bottom w:val="none" w:sz="0" w:space="0" w:color="auto"/>
        <w:right w:val="none" w:sz="0" w:space="0" w:color="auto"/>
      </w:divBdr>
    </w:div>
    <w:div w:id="770248146">
      <w:bodyDiv w:val="1"/>
      <w:marLeft w:val="0"/>
      <w:marRight w:val="0"/>
      <w:marTop w:val="0"/>
      <w:marBottom w:val="0"/>
      <w:divBdr>
        <w:top w:val="none" w:sz="0" w:space="0" w:color="auto"/>
        <w:left w:val="none" w:sz="0" w:space="0" w:color="auto"/>
        <w:bottom w:val="none" w:sz="0" w:space="0" w:color="auto"/>
        <w:right w:val="none" w:sz="0" w:space="0" w:color="auto"/>
      </w:divBdr>
    </w:div>
    <w:div w:id="770318240">
      <w:bodyDiv w:val="1"/>
      <w:marLeft w:val="0"/>
      <w:marRight w:val="0"/>
      <w:marTop w:val="0"/>
      <w:marBottom w:val="0"/>
      <w:divBdr>
        <w:top w:val="none" w:sz="0" w:space="0" w:color="auto"/>
        <w:left w:val="none" w:sz="0" w:space="0" w:color="auto"/>
        <w:bottom w:val="none" w:sz="0" w:space="0" w:color="auto"/>
        <w:right w:val="none" w:sz="0" w:space="0" w:color="auto"/>
      </w:divBdr>
    </w:div>
    <w:div w:id="771243192">
      <w:bodyDiv w:val="1"/>
      <w:marLeft w:val="0"/>
      <w:marRight w:val="0"/>
      <w:marTop w:val="0"/>
      <w:marBottom w:val="0"/>
      <w:divBdr>
        <w:top w:val="none" w:sz="0" w:space="0" w:color="auto"/>
        <w:left w:val="none" w:sz="0" w:space="0" w:color="auto"/>
        <w:bottom w:val="none" w:sz="0" w:space="0" w:color="auto"/>
        <w:right w:val="none" w:sz="0" w:space="0" w:color="auto"/>
      </w:divBdr>
    </w:div>
    <w:div w:id="771632095">
      <w:bodyDiv w:val="1"/>
      <w:marLeft w:val="0"/>
      <w:marRight w:val="0"/>
      <w:marTop w:val="0"/>
      <w:marBottom w:val="0"/>
      <w:divBdr>
        <w:top w:val="none" w:sz="0" w:space="0" w:color="auto"/>
        <w:left w:val="none" w:sz="0" w:space="0" w:color="auto"/>
        <w:bottom w:val="none" w:sz="0" w:space="0" w:color="auto"/>
        <w:right w:val="none" w:sz="0" w:space="0" w:color="auto"/>
      </w:divBdr>
    </w:div>
    <w:div w:id="772364968">
      <w:bodyDiv w:val="1"/>
      <w:marLeft w:val="0"/>
      <w:marRight w:val="0"/>
      <w:marTop w:val="0"/>
      <w:marBottom w:val="0"/>
      <w:divBdr>
        <w:top w:val="none" w:sz="0" w:space="0" w:color="auto"/>
        <w:left w:val="none" w:sz="0" w:space="0" w:color="auto"/>
        <w:bottom w:val="none" w:sz="0" w:space="0" w:color="auto"/>
        <w:right w:val="none" w:sz="0" w:space="0" w:color="auto"/>
      </w:divBdr>
    </w:div>
    <w:div w:id="772820555">
      <w:bodyDiv w:val="1"/>
      <w:marLeft w:val="0"/>
      <w:marRight w:val="0"/>
      <w:marTop w:val="0"/>
      <w:marBottom w:val="0"/>
      <w:divBdr>
        <w:top w:val="none" w:sz="0" w:space="0" w:color="auto"/>
        <w:left w:val="none" w:sz="0" w:space="0" w:color="auto"/>
        <w:bottom w:val="none" w:sz="0" w:space="0" w:color="auto"/>
        <w:right w:val="none" w:sz="0" w:space="0" w:color="auto"/>
      </w:divBdr>
    </w:div>
    <w:div w:id="773211518">
      <w:bodyDiv w:val="1"/>
      <w:marLeft w:val="0"/>
      <w:marRight w:val="0"/>
      <w:marTop w:val="0"/>
      <w:marBottom w:val="0"/>
      <w:divBdr>
        <w:top w:val="none" w:sz="0" w:space="0" w:color="auto"/>
        <w:left w:val="none" w:sz="0" w:space="0" w:color="auto"/>
        <w:bottom w:val="none" w:sz="0" w:space="0" w:color="auto"/>
        <w:right w:val="none" w:sz="0" w:space="0" w:color="auto"/>
      </w:divBdr>
    </w:div>
    <w:div w:id="775102619">
      <w:bodyDiv w:val="1"/>
      <w:marLeft w:val="0"/>
      <w:marRight w:val="0"/>
      <w:marTop w:val="0"/>
      <w:marBottom w:val="0"/>
      <w:divBdr>
        <w:top w:val="none" w:sz="0" w:space="0" w:color="auto"/>
        <w:left w:val="none" w:sz="0" w:space="0" w:color="auto"/>
        <w:bottom w:val="none" w:sz="0" w:space="0" w:color="auto"/>
        <w:right w:val="none" w:sz="0" w:space="0" w:color="auto"/>
      </w:divBdr>
    </w:div>
    <w:div w:id="777600991">
      <w:bodyDiv w:val="1"/>
      <w:marLeft w:val="0"/>
      <w:marRight w:val="0"/>
      <w:marTop w:val="0"/>
      <w:marBottom w:val="0"/>
      <w:divBdr>
        <w:top w:val="none" w:sz="0" w:space="0" w:color="auto"/>
        <w:left w:val="none" w:sz="0" w:space="0" w:color="auto"/>
        <w:bottom w:val="none" w:sz="0" w:space="0" w:color="auto"/>
        <w:right w:val="none" w:sz="0" w:space="0" w:color="auto"/>
      </w:divBdr>
    </w:div>
    <w:div w:id="780420371">
      <w:bodyDiv w:val="1"/>
      <w:marLeft w:val="0"/>
      <w:marRight w:val="0"/>
      <w:marTop w:val="0"/>
      <w:marBottom w:val="0"/>
      <w:divBdr>
        <w:top w:val="none" w:sz="0" w:space="0" w:color="auto"/>
        <w:left w:val="none" w:sz="0" w:space="0" w:color="auto"/>
        <w:bottom w:val="none" w:sz="0" w:space="0" w:color="auto"/>
        <w:right w:val="none" w:sz="0" w:space="0" w:color="auto"/>
      </w:divBdr>
    </w:div>
    <w:div w:id="780687705">
      <w:bodyDiv w:val="1"/>
      <w:marLeft w:val="0"/>
      <w:marRight w:val="0"/>
      <w:marTop w:val="0"/>
      <w:marBottom w:val="0"/>
      <w:divBdr>
        <w:top w:val="none" w:sz="0" w:space="0" w:color="auto"/>
        <w:left w:val="none" w:sz="0" w:space="0" w:color="auto"/>
        <w:bottom w:val="none" w:sz="0" w:space="0" w:color="auto"/>
        <w:right w:val="none" w:sz="0" w:space="0" w:color="auto"/>
      </w:divBdr>
    </w:div>
    <w:div w:id="780879665">
      <w:bodyDiv w:val="1"/>
      <w:marLeft w:val="0"/>
      <w:marRight w:val="0"/>
      <w:marTop w:val="0"/>
      <w:marBottom w:val="0"/>
      <w:divBdr>
        <w:top w:val="none" w:sz="0" w:space="0" w:color="auto"/>
        <w:left w:val="none" w:sz="0" w:space="0" w:color="auto"/>
        <w:bottom w:val="none" w:sz="0" w:space="0" w:color="auto"/>
        <w:right w:val="none" w:sz="0" w:space="0" w:color="auto"/>
      </w:divBdr>
    </w:div>
    <w:div w:id="781265323">
      <w:bodyDiv w:val="1"/>
      <w:marLeft w:val="0"/>
      <w:marRight w:val="0"/>
      <w:marTop w:val="0"/>
      <w:marBottom w:val="0"/>
      <w:divBdr>
        <w:top w:val="none" w:sz="0" w:space="0" w:color="auto"/>
        <w:left w:val="none" w:sz="0" w:space="0" w:color="auto"/>
        <w:bottom w:val="none" w:sz="0" w:space="0" w:color="auto"/>
        <w:right w:val="none" w:sz="0" w:space="0" w:color="auto"/>
      </w:divBdr>
    </w:div>
    <w:div w:id="781265779">
      <w:bodyDiv w:val="1"/>
      <w:marLeft w:val="0"/>
      <w:marRight w:val="0"/>
      <w:marTop w:val="0"/>
      <w:marBottom w:val="0"/>
      <w:divBdr>
        <w:top w:val="none" w:sz="0" w:space="0" w:color="auto"/>
        <w:left w:val="none" w:sz="0" w:space="0" w:color="auto"/>
        <w:bottom w:val="none" w:sz="0" w:space="0" w:color="auto"/>
        <w:right w:val="none" w:sz="0" w:space="0" w:color="auto"/>
      </w:divBdr>
    </w:div>
    <w:div w:id="781414299">
      <w:bodyDiv w:val="1"/>
      <w:marLeft w:val="0"/>
      <w:marRight w:val="0"/>
      <w:marTop w:val="0"/>
      <w:marBottom w:val="0"/>
      <w:divBdr>
        <w:top w:val="none" w:sz="0" w:space="0" w:color="auto"/>
        <w:left w:val="none" w:sz="0" w:space="0" w:color="auto"/>
        <w:bottom w:val="none" w:sz="0" w:space="0" w:color="auto"/>
        <w:right w:val="none" w:sz="0" w:space="0" w:color="auto"/>
      </w:divBdr>
    </w:div>
    <w:div w:id="782309604">
      <w:bodyDiv w:val="1"/>
      <w:marLeft w:val="0"/>
      <w:marRight w:val="0"/>
      <w:marTop w:val="0"/>
      <w:marBottom w:val="0"/>
      <w:divBdr>
        <w:top w:val="none" w:sz="0" w:space="0" w:color="auto"/>
        <w:left w:val="none" w:sz="0" w:space="0" w:color="auto"/>
        <w:bottom w:val="none" w:sz="0" w:space="0" w:color="auto"/>
        <w:right w:val="none" w:sz="0" w:space="0" w:color="auto"/>
      </w:divBdr>
    </w:div>
    <w:div w:id="782915981">
      <w:bodyDiv w:val="1"/>
      <w:marLeft w:val="0"/>
      <w:marRight w:val="0"/>
      <w:marTop w:val="0"/>
      <w:marBottom w:val="0"/>
      <w:divBdr>
        <w:top w:val="none" w:sz="0" w:space="0" w:color="auto"/>
        <w:left w:val="none" w:sz="0" w:space="0" w:color="auto"/>
        <w:bottom w:val="none" w:sz="0" w:space="0" w:color="auto"/>
        <w:right w:val="none" w:sz="0" w:space="0" w:color="auto"/>
      </w:divBdr>
    </w:div>
    <w:div w:id="783771391">
      <w:bodyDiv w:val="1"/>
      <w:marLeft w:val="0"/>
      <w:marRight w:val="0"/>
      <w:marTop w:val="0"/>
      <w:marBottom w:val="0"/>
      <w:divBdr>
        <w:top w:val="none" w:sz="0" w:space="0" w:color="auto"/>
        <w:left w:val="none" w:sz="0" w:space="0" w:color="auto"/>
        <w:bottom w:val="none" w:sz="0" w:space="0" w:color="auto"/>
        <w:right w:val="none" w:sz="0" w:space="0" w:color="auto"/>
      </w:divBdr>
    </w:div>
    <w:div w:id="785273854">
      <w:bodyDiv w:val="1"/>
      <w:marLeft w:val="0"/>
      <w:marRight w:val="0"/>
      <w:marTop w:val="0"/>
      <w:marBottom w:val="0"/>
      <w:divBdr>
        <w:top w:val="none" w:sz="0" w:space="0" w:color="auto"/>
        <w:left w:val="none" w:sz="0" w:space="0" w:color="auto"/>
        <w:bottom w:val="none" w:sz="0" w:space="0" w:color="auto"/>
        <w:right w:val="none" w:sz="0" w:space="0" w:color="auto"/>
      </w:divBdr>
    </w:div>
    <w:div w:id="785470341">
      <w:bodyDiv w:val="1"/>
      <w:marLeft w:val="0"/>
      <w:marRight w:val="0"/>
      <w:marTop w:val="0"/>
      <w:marBottom w:val="0"/>
      <w:divBdr>
        <w:top w:val="none" w:sz="0" w:space="0" w:color="auto"/>
        <w:left w:val="none" w:sz="0" w:space="0" w:color="auto"/>
        <w:bottom w:val="none" w:sz="0" w:space="0" w:color="auto"/>
        <w:right w:val="none" w:sz="0" w:space="0" w:color="auto"/>
      </w:divBdr>
    </w:div>
    <w:div w:id="786042679">
      <w:bodyDiv w:val="1"/>
      <w:marLeft w:val="0"/>
      <w:marRight w:val="0"/>
      <w:marTop w:val="0"/>
      <w:marBottom w:val="0"/>
      <w:divBdr>
        <w:top w:val="none" w:sz="0" w:space="0" w:color="auto"/>
        <w:left w:val="none" w:sz="0" w:space="0" w:color="auto"/>
        <w:bottom w:val="none" w:sz="0" w:space="0" w:color="auto"/>
        <w:right w:val="none" w:sz="0" w:space="0" w:color="auto"/>
      </w:divBdr>
    </w:div>
    <w:div w:id="787549602">
      <w:bodyDiv w:val="1"/>
      <w:marLeft w:val="0"/>
      <w:marRight w:val="0"/>
      <w:marTop w:val="0"/>
      <w:marBottom w:val="0"/>
      <w:divBdr>
        <w:top w:val="none" w:sz="0" w:space="0" w:color="auto"/>
        <w:left w:val="none" w:sz="0" w:space="0" w:color="auto"/>
        <w:bottom w:val="none" w:sz="0" w:space="0" w:color="auto"/>
        <w:right w:val="none" w:sz="0" w:space="0" w:color="auto"/>
      </w:divBdr>
    </w:div>
    <w:div w:id="787626826">
      <w:bodyDiv w:val="1"/>
      <w:marLeft w:val="0"/>
      <w:marRight w:val="0"/>
      <w:marTop w:val="0"/>
      <w:marBottom w:val="0"/>
      <w:divBdr>
        <w:top w:val="none" w:sz="0" w:space="0" w:color="auto"/>
        <w:left w:val="none" w:sz="0" w:space="0" w:color="auto"/>
        <w:bottom w:val="none" w:sz="0" w:space="0" w:color="auto"/>
        <w:right w:val="none" w:sz="0" w:space="0" w:color="auto"/>
      </w:divBdr>
    </w:div>
    <w:div w:id="788938707">
      <w:bodyDiv w:val="1"/>
      <w:marLeft w:val="0"/>
      <w:marRight w:val="0"/>
      <w:marTop w:val="0"/>
      <w:marBottom w:val="0"/>
      <w:divBdr>
        <w:top w:val="none" w:sz="0" w:space="0" w:color="auto"/>
        <w:left w:val="none" w:sz="0" w:space="0" w:color="auto"/>
        <w:bottom w:val="none" w:sz="0" w:space="0" w:color="auto"/>
        <w:right w:val="none" w:sz="0" w:space="0" w:color="auto"/>
      </w:divBdr>
    </w:div>
    <w:div w:id="789014296">
      <w:bodyDiv w:val="1"/>
      <w:marLeft w:val="0"/>
      <w:marRight w:val="0"/>
      <w:marTop w:val="0"/>
      <w:marBottom w:val="0"/>
      <w:divBdr>
        <w:top w:val="none" w:sz="0" w:space="0" w:color="auto"/>
        <w:left w:val="none" w:sz="0" w:space="0" w:color="auto"/>
        <w:bottom w:val="none" w:sz="0" w:space="0" w:color="auto"/>
        <w:right w:val="none" w:sz="0" w:space="0" w:color="auto"/>
      </w:divBdr>
    </w:div>
    <w:div w:id="789512337">
      <w:bodyDiv w:val="1"/>
      <w:marLeft w:val="0"/>
      <w:marRight w:val="0"/>
      <w:marTop w:val="0"/>
      <w:marBottom w:val="0"/>
      <w:divBdr>
        <w:top w:val="none" w:sz="0" w:space="0" w:color="auto"/>
        <w:left w:val="none" w:sz="0" w:space="0" w:color="auto"/>
        <w:bottom w:val="none" w:sz="0" w:space="0" w:color="auto"/>
        <w:right w:val="none" w:sz="0" w:space="0" w:color="auto"/>
      </w:divBdr>
    </w:div>
    <w:div w:id="795369594">
      <w:bodyDiv w:val="1"/>
      <w:marLeft w:val="0"/>
      <w:marRight w:val="0"/>
      <w:marTop w:val="0"/>
      <w:marBottom w:val="0"/>
      <w:divBdr>
        <w:top w:val="none" w:sz="0" w:space="0" w:color="auto"/>
        <w:left w:val="none" w:sz="0" w:space="0" w:color="auto"/>
        <w:bottom w:val="none" w:sz="0" w:space="0" w:color="auto"/>
        <w:right w:val="none" w:sz="0" w:space="0" w:color="auto"/>
      </w:divBdr>
    </w:div>
    <w:div w:id="795560369">
      <w:bodyDiv w:val="1"/>
      <w:marLeft w:val="0"/>
      <w:marRight w:val="0"/>
      <w:marTop w:val="0"/>
      <w:marBottom w:val="0"/>
      <w:divBdr>
        <w:top w:val="none" w:sz="0" w:space="0" w:color="auto"/>
        <w:left w:val="none" w:sz="0" w:space="0" w:color="auto"/>
        <w:bottom w:val="none" w:sz="0" w:space="0" w:color="auto"/>
        <w:right w:val="none" w:sz="0" w:space="0" w:color="auto"/>
      </w:divBdr>
    </w:div>
    <w:div w:id="795684610">
      <w:bodyDiv w:val="1"/>
      <w:marLeft w:val="0"/>
      <w:marRight w:val="0"/>
      <w:marTop w:val="0"/>
      <w:marBottom w:val="0"/>
      <w:divBdr>
        <w:top w:val="none" w:sz="0" w:space="0" w:color="auto"/>
        <w:left w:val="none" w:sz="0" w:space="0" w:color="auto"/>
        <w:bottom w:val="none" w:sz="0" w:space="0" w:color="auto"/>
        <w:right w:val="none" w:sz="0" w:space="0" w:color="auto"/>
      </w:divBdr>
    </w:div>
    <w:div w:id="795949548">
      <w:bodyDiv w:val="1"/>
      <w:marLeft w:val="0"/>
      <w:marRight w:val="0"/>
      <w:marTop w:val="0"/>
      <w:marBottom w:val="0"/>
      <w:divBdr>
        <w:top w:val="none" w:sz="0" w:space="0" w:color="auto"/>
        <w:left w:val="none" w:sz="0" w:space="0" w:color="auto"/>
        <w:bottom w:val="none" w:sz="0" w:space="0" w:color="auto"/>
        <w:right w:val="none" w:sz="0" w:space="0" w:color="auto"/>
      </w:divBdr>
    </w:div>
    <w:div w:id="796721616">
      <w:bodyDiv w:val="1"/>
      <w:marLeft w:val="0"/>
      <w:marRight w:val="0"/>
      <w:marTop w:val="0"/>
      <w:marBottom w:val="0"/>
      <w:divBdr>
        <w:top w:val="none" w:sz="0" w:space="0" w:color="auto"/>
        <w:left w:val="none" w:sz="0" w:space="0" w:color="auto"/>
        <w:bottom w:val="none" w:sz="0" w:space="0" w:color="auto"/>
        <w:right w:val="none" w:sz="0" w:space="0" w:color="auto"/>
      </w:divBdr>
    </w:div>
    <w:div w:id="799685794">
      <w:bodyDiv w:val="1"/>
      <w:marLeft w:val="0"/>
      <w:marRight w:val="0"/>
      <w:marTop w:val="0"/>
      <w:marBottom w:val="0"/>
      <w:divBdr>
        <w:top w:val="none" w:sz="0" w:space="0" w:color="auto"/>
        <w:left w:val="none" w:sz="0" w:space="0" w:color="auto"/>
        <w:bottom w:val="none" w:sz="0" w:space="0" w:color="auto"/>
        <w:right w:val="none" w:sz="0" w:space="0" w:color="auto"/>
      </w:divBdr>
    </w:div>
    <w:div w:id="801920216">
      <w:bodyDiv w:val="1"/>
      <w:marLeft w:val="0"/>
      <w:marRight w:val="0"/>
      <w:marTop w:val="0"/>
      <w:marBottom w:val="0"/>
      <w:divBdr>
        <w:top w:val="none" w:sz="0" w:space="0" w:color="auto"/>
        <w:left w:val="none" w:sz="0" w:space="0" w:color="auto"/>
        <w:bottom w:val="none" w:sz="0" w:space="0" w:color="auto"/>
        <w:right w:val="none" w:sz="0" w:space="0" w:color="auto"/>
      </w:divBdr>
    </w:div>
    <w:div w:id="802891255">
      <w:bodyDiv w:val="1"/>
      <w:marLeft w:val="0"/>
      <w:marRight w:val="0"/>
      <w:marTop w:val="0"/>
      <w:marBottom w:val="0"/>
      <w:divBdr>
        <w:top w:val="none" w:sz="0" w:space="0" w:color="auto"/>
        <w:left w:val="none" w:sz="0" w:space="0" w:color="auto"/>
        <w:bottom w:val="none" w:sz="0" w:space="0" w:color="auto"/>
        <w:right w:val="none" w:sz="0" w:space="0" w:color="auto"/>
      </w:divBdr>
    </w:div>
    <w:div w:id="803617582">
      <w:bodyDiv w:val="1"/>
      <w:marLeft w:val="0"/>
      <w:marRight w:val="0"/>
      <w:marTop w:val="0"/>
      <w:marBottom w:val="0"/>
      <w:divBdr>
        <w:top w:val="none" w:sz="0" w:space="0" w:color="auto"/>
        <w:left w:val="none" w:sz="0" w:space="0" w:color="auto"/>
        <w:bottom w:val="none" w:sz="0" w:space="0" w:color="auto"/>
        <w:right w:val="none" w:sz="0" w:space="0" w:color="auto"/>
      </w:divBdr>
    </w:div>
    <w:div w:id="803809789">
      <w:bodyDiv w:val="1"/>
      <w:marLeft w:val="0"/>
      <w:marRight w:val="0"/>
      <w:marTop w:val="0"/>
      <w:marBottom w:val="0"/>
      <w:divBdr>
        <w:top w:val="none" w:sz="0" w:space="0" w:color="auto"/>
        <w:left w:val="none" w:sz="0" w:space="0" w:color="auto"/>
        <w:bottom w:val="none" w:sz="0" w:space="0" w:color="auto"/>
        <w:right w:val="none" w:sz="0" w:space="0" w:color="auto"/>
      </w:divBdr>
    </w:div>
    <w:div w:id="805051439">
      <w:bodyDiv w:val="1"/>
      <w:marLeft w:val="0"/>
      <w:marRight w:val="0"/>
      <w:marTop w:val="0"/>
      <w:marBottom w:val="0"/>
      <w:divBdr>
        <w:top w:val="none" w:sz="0" w:space="0" w:color="auto"/>
        <w:left w:val="none" w:sz="0" w:space="0" w:color="auto"/>
        <w:bottom w:val="none" w:sz="0" w:space="0" w:color="auto"/>
        <w:right w:val="none" w:sz="0" w:space="0" w:color="auto"/>
      </w:divBdr>
    </w:div>
    <w:div w:id="805199245">
      <w:bodyDiv w:val="1"/>
      <w:marLeft w:val="0"/>
      <w:marRight w:val="0"/>
      <w:marTop w:val="0"/>
      <w:marBottom w:val="0"/>
      <w:divBdr>
        <w:top w:val="none" w:sz="0" w:space="0" w:color="auto"/>
        <w:left w:val="none" w:sz="0" w:space="0" w:color="auto"/>
        <w:bottom w:val="none" w:sz="0" w:space="0" w:color="auto"/>
        <w:right w:val="none" w:sz="0" w:space="0" w:color="auto"/>
      </w:divBdr>
    </w:div>
    <w:div w:id="806359598">
      <w:bodyDiv w:val="1"/>
      <w:marLeft w:val="0"/>
      <w:marRight w:val="0"/>
      <w:marTop w:val="0"/>
      <w:marBottom w:val="0"/>
      <w:divBdr>
        <w:top w:val="none" w:sz="0" w:space="0" w:color="auto"/>
        <w:left w:val="none" w:sz="0" w:space="0" w:color="auto"/>
        <w:bottom w:val="none" w:sz="0" w:space="0" w:color="auto"/>
        <w:right w:val="none" w:sz="0" w:space="0" w:color="auto"/>
      </w:divBdr>
    </w:div>
    <w:div w:id="807281338">
      <w:bodyDiv w:val="1"/>
      <w:marLeft w:val="0"/>
      <w:marRight w:val="0"/>
      <w:marTop w:val="0"/>
      <w:marBottom w:val="0"/>
      <w:divBdr>
        <w:top w:val="none" w:sz="0" w:space="0" w:color="auto"/>
        <w:left w:val="none" w:sz="0" w:space="0" w:color="auto"/>
        <w:bottom w:val="none" w:sz="0" w:space="0" w:color="auto"/>
        <w:right w:val="none" w:sz="0" w:space="0" w:color="auto"/>
      </w:divBdr>
    </w:div>
    <w:div w:id="808284343">
      <w:bodyDiv w:val="1"/>
      <w:marLeft w:val="0"/>
      <w:marRight w:val="0"/>
      <w:marTop w:val="0"/>
      <w:marBottom w:val="0"/>
      <w:divBdr>
        <w:top w:val="none" w:sz="0" w:space="0" w:color="auto"/>
        <w:left w:val="none" w:sz="0" w:space="0" w:color="auto"/>
        <w:bottom w:val="none" w:sz="0" w:space="0" w:color="auto"/>
        <w:right w:val="none" w:sz="0" w:space="0" w:color="auto"/>
      </w:divBdr>
    </w:div>
    <w:div w:id="808326626">
      <w:bodyDiv w:val="1"/>
      <w:marLeft w:val="0"/>
      <w:marRight w:val="0"/>
      <w:marTop w:val="0"/>
      <w:marBottom w:val="0"/>
      <w:divBdr>
        <w:top w:val="none" w:sz="0" w:space="0" w:color="auto"/>
        <w:left w:val="none" w:sz="0" w:space="0" w:color="auto"/>
        <w:bottom w:val="none" w:sz="0" w:space="0" w:color="auto"/>
        <w:right w:val="none" w:sz="0" w:space="0" w:color="auto"/>
      </w:divBdr>
    </w:div>
    <w:div w:id="808742865">
      <w:bodyDiv w:val="1"/>
      <w:marLeft w:val="0"/>
      <w:marRight w:val="0"/>
      <w:marTop w:val="0"/>
      <w:marBottom w:val="0"/>
      <w:divBdr>
        <w:top w:val="none" w:sz="0" w:space="0" w:color="auto"/>
        <w:left w:val="none" w:sz="0" w:space="0" w:color="auto"/>
        <w:bottom w:val="none" w:sz="0" w:space="0" w:color="auto"/>
        <w:right w:val="none" w:sz="0" w:space="0" w:color="auto"/>
      </w:divBdr>
    </w:div>
    <w:div w:id="809833051">
      <w:bodyDiv w:val="1"/>
      <w:marLeft w:val="0"/>
      <w:marRight w:val="0"/>
      <w:marTop w:val="0"/>
      <w:marBottom w:val="0"/>
      <w:divBdr>
        <w:top w:val="none" w:sz="0" w:space="0" w:color="auto"/>
        <w:left w:val="none" w:sz="0" w:space="0" w:color="auto"/>
        <w:bottom w:val="none" w:sz="0" w:space="0" w:color="auto"/>
        <w:right w:val="none" w:sz="0" w:space="0" w:color="auto"/>
      </w:divBdr>
    </w:div>
    <w:div w:id="809906422">
      <w:bodyDiv w:val="1"/>
      <w:marLeft w:val="0"/>
      <w:marRight w:val="0"/>
      <w:marTop w:val="0"/>
      <w:marBottom w:val="0"/>
      <w:divBdr>
        <w:top w:val="none" w:sz="0" w:space="0" w:color="auto"/>
        <w:left w:val="none" w:sz="0" w:space="0" w:color="auto"/>
        <w:bottom w:val="none" w:sz="0" w:space="0" w:color="auto"/>
        <w:right w:val="none" w:sz="0" w:space="0" w:color="auto"/>
      </w:divBdr>
    </w:div>
    <w:div w:id="809907698">
      <w:bodyDiv w:val="1"/>
      <w:marLeft w:val="0"/>
      <w:marRight w:val="0"/>
      <w:marTop w:val="0"/>
      <w:marBottom w:val="0"/>
      <w:divBdr>
        <w:top w:val="none" w:sz="0" w:space="0" w:color="auto"/>
        <w:left w:val="none" w:sz="0" w:space="0" w:color="auto"/>
        <w:bottom w:val="none" w:sz="0" w:space="0" w:color="auto"/>
        <w:right w:val="none" w:sz="0" w:space="0" w:color="auto"/>
      </w:divBdr>
    </w:div>
    <w:div w:id="810288317">
      <w:bodyDiv w:val="1"/>
      <w:marLeft w:val="0"/>
      <w:marRight w:val="0"/>
      <w:marTop w:val="0"/>
      <w:marBottom w:val="0"/>
      <w:divBdr>
        <w:top w:val="none" w:sz="0" w:space="0" w:color="auto"/>
        <w:left w:val="none" w:sz="0" w:space="0" w:color="auto"/>
        <w:bottom w:val="none" w:sz="0" w:space="0" w:color="auto"/>
        <w:right w:val="none" w:sz="0" w:space="0" w:color="auto"/>
      </w:divBdr>
    </w:div>
    <w:div w:id="810828090">
      <w:bodyDiv w:val="1"/>
      <w:marLeft w:val="0"/>
      <w:marRight w:val="0"/>
      <w:marTop w:val="0"/>
      <w:marBottom w:val="0"/>
      <w:divBdr>
        <w:top w:val="none" w:sz="0" w:space="0" w:color="auto"/>
        <w:left w:val="none" w:sz="0" w:space="0" w:color="auto"/>
        <w:bottom w:val="none" w:sz="0" w:space="0" w:color="auto"/>
        <w:right w:val="none" w:sz="0" w:space="0" w:color="auto"/>
      </w:divBdr>
    </w:div>
    <w:div w:id="812328017">
      <w:bodyDiv w:val="1"/>
      <w:marLeft w:val="0"/>
      <w:marRight w:val="0"/>
      <w:marTop w:val="0"/>
      <w:marBottom w:val="0"/>
      <w:divBdr>
        <w:top w:val="none" w:sz="0" w:space="0" w:color="auto"/>
        <w:left w:val="none" w:sz="0" w:space="0" w:color="auto"/>
        <w:bottom w:val="none" w:sz="0" w:space="0" w:color="auto"/>
        <w:right w:val="none" w:sz="0" w:space="0" w:color="auto"/>
      </w:divBdr>
    </w:div>
    <w:div w:id="812405438">
      <w:bodyDiv w:val="1"/>
      <w:marLeft w:val="0"/>
      <w:marRight w:val="0"/>
      <w:marTop w:val="0"/>
      <w:marBottom w:val="0"/>
      <w:divBdr>
        <w:top w:val="none" w:sz="0" w:space="0" w:color="auto"/>
        <w:left w:val="none" w:sz="0" w:space="0" w:color="auto"/>
        <w:bottom w:val="none" w:sz="0" w:space="0" w:color="auto"/>
        <w:right w:val="none" w:sz="0" w:space="0" w:color="auto"/>
      </w:divBdr>
    </w:div>
    <w:div w:id="813908039">
      <w:bodyDiv w:val="1"/>
      <w:marLeft w:val="0"/>
      <w:marRight w:val="0"/>
      <w:marTop w:val="0"/>
      <w:marBottom w:val="0"/>
      <w:divBdr>
        <w:top w:val="none" w:sz="0" w:space="0" w:color="auto"/>
        <w:left w:val="none" w:sz="0" w:space="0" w:color="auto"/>
        <w:bottom w:val="none" w:sz="0" w:space="0" w:color="auto"/>
        <w:right w:val="none" w:sz="0" w:space="0" w:color="auto"/>
      </w:divBdr>
    </w:div>
    <w:div w:id="814639827">
      <w:bodyDiv w:val="1"/>
      <w:marLeft w:val="0"/>
      <w:marRight w:val="0"/>
      <w:marTop w:val="0"/>
      <w:marBottom w:val="0"/>
      <w:divBdr>
        <w:top w:val="none" w:sz="0" w:space="0" w:color="auto"/>
        <w:left w:val="none" w:sz="0" w:space="0" w:color="auto"/>
        <w:bottom w:val="none" w:sz="0" w:space="0" w:color="auto"/>
        <w:right w:val="none" w:sz="0" w:space="0" w:color="auto"/>
      </w:divBdr>
    </w:div>
    <w:div w:id="815226419">
      <w:bodyDiv w:val="1"/>
      <w:marLeft w:val="0"/>
      <w:marRight w:val="0"/>
      <w:marTop w:val="0"/>
      <w:marBottom w:val="0"/>
      <w:divBdr>
        <w:top w:val="none" w:sz="0" w:space="0" w:color="auto"/>
        <w:left w:val="none" w:sz="0" w:space="0" w:color="auto"/>
        <w:bottom w:val="none" w:sz="0" w:space="0" w:color="auto"/>
        <w:right w:val="none" w:sz="0" w:space="0" w:color="auto"/>
      </w:divBdr>
    </w:div>
    <w:div w:id="818037578">
      <w:bodyDiv w:val="1"/>
      <w:marLeft w:val="0"/>
      <w:marRight w:val="0"/>
      <w:marTop w:val="0"/>
      <w:marBottom w:val="0"/>
      <w:divBdr>
        <w:top w:val="none" w:sz="0" w:space="0" w:color="auto"/>
        <w:left w:val="none" w:sz="0" w:space="0" w:color="auto"/>
        <w:bottom w:val="none" w:sz="0" w:space="0" w:color="auto"/>
        <w:right w:val="none" w:sz="0" w:space="0" w:color="auto"/>
      </w:divBdr>
    </w:div>
    <w:div w:id="818232609">
      <w:bodyDiv w:val="1"/>
      <w:marLeft w:val="0"/>
      <w:marRight w:val="0"/>
      <w:marTop w:val="0"/>
      <w:marBottom w:val="0"/>
      <w:divBdr>
        <w:top w:val="none" w:sz="0" w:space="0" w:color="auto"/>
        <w:left w:val="none" w:sz="0" w:space="0" w:color="auto"/>
        <w:bottom w:val="none" w:sz="0" w:space="0" w:color="auto"/>
        <w:right w:val="none" w:sz="0" w:space="0" w:color="auto"/>
      </w:divBdr>
    </w:div>
    <w:div w:id="819494570">
      <w:bodyDiv w:val="1"/>
      <w:marLeft w:val="0"/>
      <w:marRight w:val="0"/>
      <w:marTop w:val="0"/>
      <w:marBottom w:val="0"/>
      <w:divBdr>
        <w:top w:val="none" w:sz="0" w:space="0" w:color="auto"/>
        <w:left w:val="none" w:sz="0" w:space="0" w:color="auto"/>
        <w:bottom w:val="none" w:sz="0" w:space="0" w:color="auto"/>
        <w:right w:val="none" w:sz="0" w:space="0" w:color="auto"/>
      </w:divBdr>
    </w:div>
    <w:div w:id="819883984">
      <w:bodyDiv w:val="1"/>
      <w:marLeft w:val="0"/>
      <w:marRight w:val="0"/>
      <w:marTop w:val="0"/>
      <w:marBottom w:val="0"/>
      <w:divBdr>
        <w:top w:val="none" w:sz="0" w:space="0" w:color="auto"/>
        <w:left w:val="none" w:sz="0" w:space="0" w:color="auto"/>
        <w:bottom w:val="none" w:sz="0" w:space="0" w:color="auto"/>
        <w:right w:val="none" w:sz="0" w:space="0" w:color="auto"/>
      </w:divBdr>
    </w:div>
    <w:div w:id="819887639">
      <w:bodyDiv w:val="1"/>
      <w:marLeft w:val="0"/>
      <w:marRight w:val="0"/>
      <w:marTop w:val="0"/>
      <w:marBottom w:val="0"/>
      <w:divBdr>
        <w:top w:val="none" w:sz="0" w:space="0" w:color="auto"/>
        <w:left w:val="none" w:sz="0" w:space="0" w:color="auto"/>
        <w:bottom w:val="none" w:sz="0" w:space="0" w:color="auto"/>
        <w:right w:val="none" w:sz="0" w:space="0" w:color="auto"/>
      </w:divBdr>
    </w:div>
    <w:div w:id="821771719">
      <w:bodyDiv w:val="1"/>
      <w:marLeft w:val="0"/>
      <w:marRight w:val="0"/>
      <w:marTop w:val="0"/>
      <w:marBottom w:val="0"/>
      <w:divBdr>
        <w:top w:val="none" w:sz="0" w:space="0" w:color="auto"/>
        <w:left w:val="none" w:sz="0" w:space="0" w:color="auto"/>
        <w:bottom w:val="none" w:sz="0" w:space="0" w:color="auto"/>
        <w:right w:val="none" w:sz="0" w:space="0" w:color="auto"/>
      </w:divBdr>
    </w:div>
    <w:div w:id="821963834">
      <w:bodyDiv w:val="1"/>
      <w:marLeft w:val="0"/>
      <w:marRight w:val="0"/>
      <w:marTop w:val="0"/>
      <w:marBottom w:val="0"/>
      <w:divBdr>
        <w:top w:val="none" w:sz="0" w:space="0" w:color="auto"/>
        <w:left w:val="none" w:sz="0" w:space="0" w:color="auto"/>
        <w:bottom w:val="none" w:sz="0" w:space="0" w:color="auto"/>
        <w:right w:val="none" w:sz="0" w:space="0" w:color="auto"/>
      </w:divBdr>
    </w:div>
    <w:div w:id="823744008">
      <w:bodyDiv w:val="1"/>
      <w:marLeft w:val="0"/>
      <w:marRight w:val="0"/>
      <w:marTop w:val="0"/>
      <w:marBottom w:val="0"/>
      <w:divBdr>
        <w:top w:val="none" w:sz="0" w:space="0" w:color="auto"/>
        <w:left w:val="none" w:sz="0" w:space="0" w:color="auto"/>
        <w:bottom w:val="none" w:sz="0" w:space="0" w:color="auto"/>
        <w:right w:val="none" w:sz="0" w:space="0" w:color="auto"/>
      </w:divBdr>
    </w:div>
    <w:div w:id="825320692">
      <w:bodyDiv w:val="1"/>
      <w:marLeft w:val="0"/>
      <w:marRight w:val="0"/>
      <w:marTop w:val="0"/>
      <w:marBottom w:val="0"/>
      <w:divBdr>
        <w:top w:val="none" w:sz="0" w:space="0" w:color="auto"/>
        <w:left w:val="none" w:sz="0" w:space="0" w:color="auto"/>
        <w:bottom w:val="none" w:sz="0" w:space="0" w:color="auto"/>
        <w:right w:val="none" w:sz="0" w:space="0" w:color="auto"/>
      </w:divBdr>
    </w:div>
    <w:div w:id="826015802">
      <w:bodyDiv w:val="1"/>
      <w:marLeft w:val="0"/>
      <w:marRight w:val="0"/>
      <w:marTop w:val="0"/>
      <w:marBottom w:val="0"/>
      <w:divBdr>
        <w:top w:val="none" w:sz="0" w:space="0" w:color="auto"/>
        <w:left w:val="none" w:sz="0" w:space="0" w:color="auto"/>
        <w:bottom w:val="none" w:sz="0" w:space="0" w:color="auto"/>
        <w:right w:val="none" w:sz="0" w:space="0" w:color="auto"/>
      </w:divBdr>
    </w:div>
    <w:div w:id="826288632">
      <w:bodyDiv w:val="1"/>
      <w:marLeft w:val="0"/>
      <w:marRight w:val="0"/>
      <w:marTop w:val="0"/>
      <w:marBottom w:val="0"/>
      <w:divBdr>
        <w:top w:val="none" w:sz="0" w:space="0" w:color="auto"/>
        <w:left w:val="none" w:sz="0" w:space="0" w:color="auto"/>
        <w:bottom w:val="none" w:sz="0" w:space="0" w:color="auto"/>
        <w:right w:val="none" w:sz="0" w:space="0" w:color="auto"/>
      </w:divBdr>
    </w:div>
    <w:div w:id="826361524">
      <w:bodyDiv w:val="1"/>
      <w:marLeft w:val="0"/>
      <w:marRight w:val="0"/>
      <w:marTop w:val="0"/>
      <w:marBottom w:val="0"/>
      <w:divBdr>
        <w:top w:val="none" w:sz="0" w:space="0" w:color="auto"/>
        <w:left w:val="none" w:sz="0" w:space="0" w:color="auto"/>
        <w:bottom w:val="none" w:sz="0" w:space="0" w:color="auto"/>
        <w:right w:val="none" w:sz="0" w:space="0" w:color="auto"/>
      </w:divBdr>
    </w:div>
    <w:div w:id="828060475">
      <w:bodyDiv w:val="1"/>
      <w:marLeft w:val="0"/>
      <w:marRight w:val="0"/>
      <w:marTop w:val="0"/>
      <w:marBottom w:val="0"/>
      <w:divBdr>
        <w:top w:val="none" w:sz="0" w:space="0" w:color="auto"/>
        <w:left w:val="none" w:sz="0" w:space="0" w:color="auto"/>
        <w:bottom w:val="none" w:sz="0" w:space="0" w:color="auto"/>
        <w:right w:val="none" w:sz="0" w:space="0" w:color="auto"/>
      </w:divBdr>
    </w:div>
    <w:div w:id="828716756">
      <w:bodyDiv w:val="1"/>
      <w:marLeft w:val="0"/>
      <w:marRight w:val="0"/>
      <w:marTop w:val="0"/>
      <w:marBottom w:val="0"/>
      <w:divBdr>
        <w:top w:val="none" w:sz="0" w:space="0" w:color="auto"/>
        <w:left w:val="none" w:sz="0" w:space="0" w:color="auto"/>
        <w:bottom w:val="none" w:sz="0" w:space="0" w:color="auto"/>
        <w:right w:val="none" w:sz="0" w:space="0" w:color="auto"/>
      </w:divBdr>
    </w:div>
    <w:div w:id="831682911">
      <w:bodyDiv w:val="1"/>
      <w:marLeft w:val="0"/>
      <w:marRight w:val="0"/>
      <w:marTop w:val="0"/>
      <w:marBottom w:val="0"/>
      <w:divBdr>
        <w:top w:val="none" w:sz="0" w:space="0" w:color="auto"/>
        <w:left w:val="none" w:sz="0" w:space="0" w:color="auto"/>
        <w:bottom w:val="none" w:sz="0" w:space="0" w:color="auto"/>
        <w:right w:val="none" w:sz="0" w:space="0" w:color="auto"/>
      </w:divBdr>
    </w:div>
    <w:div w:id="833495047">
      <w:bodyDiv w:val="1"/>
      <w:marLeft w:val="0"/>
      <w:marRight w:val="0"/>
      <w:marTop w:val="0"/>
      <w:marBottom w:val="0"/>
      <w:divBdr>
        <w:top w:val="none" w:sz="0" w:space="0" w:color="auto"/>
        <w:left w:val="none" w:sz="0" w:space="0" w:color="auto"/>
        <w:bottom w:val="none" w:sz="0" w:space="0" w:color="auto"/>
        <w:right w:val="none" w:sz="0" w:space="0" w:color="auto"/>
      </w:divBdr>
    </w:div>
    <w:div w:id="834999404">
      <w:bodyDiv w:val="1"/>
      <w:marLeft w:val="0"/>
      <w:marRight w:val="0"/>
      <w:marTop w:val="0"/>
      <w:marBottom w:val="0"/>
      <w:divBdr>
        <w:top w:val="none" w:sz="0" w:space="0" w:color="auto"/>
        <w:left w:val="none" w:sz="0" w:space="0" w:color="auto"/>
        <w:bottom w:val="none" w:sz="0" w:space="0" w:color="auto"/>
        <w:right w:val="none" w:sz="0" w:space="0" w:color="auto"/>
      </w:divBdr>
    </w:div>
    <w:div w:id="835193746">
      <w:bodyDiv w:val="1"/>
      <w:marLeft w:val="0"/>
      <w:marRight w:val="0"/>
      <w:marTop w:val="0"/>
      <w:marBottom w:val="0"/>
      <w:divBdr>
        <w:top w:val="none" w:sz="0" w:space="0" w:color="auto"/>
        <w:left w:val="none" w:sz="0" w:space="0" w:color="auto"/>
        <w:bottom w:val="none" w:sz="0" w:space="0" w:color="auto"/>
        <w:right w:val="none" w:sz="0" w:space="0" w:color="auto"/>
      </w:divBdr>
    </w:div>
    <w:div w:id="835802183">
      <w:bodyDiv w:val="1"/>
      <w:marLeft w:val="0"/>
      <w:marRight w:val="0"/>
      <w:marTop w:val="0"/>
      <w:marBottom w:val="0"/>
      <w:divBdr>
        <w:top w:val="none" w:sz="0" w:space="0" w:color="auto"/>
        <w:left w:val="none" w:sz="0" w:space="0" w:color="auto"/>
        <w:bottom w:val="none" w:sz="0" w:space="0" w:color="auto"/>
        <w:right w:val="none" w:sz="0" w:space="0" w:color="auto"/>
      </w:divBdr>
    </w:div>
    <w:div w:id="836112972">
      <w:bodyDiv w:val="1"/>
      <w:marLeft w:val="0"/>
      <w:marRight w:val="0"/>
      <w:marTop w:val="0"/>
      <w:marBottom w:val="0"/>
      <w:divBdr>
        <w:top w:val="none" w:sz="0" w:space="0" w:color="auto"/>
        <w:left w:val="none" w:sz="0" w:space="0" w:color="auto"/>
        <w:bottom w:val="none" w:sz="0" w:space="0" w:color="auto"/>
        <w:right w:val="none" w:sz="0" w:space="0" w:color="auto"/>
      </w:divBdr>
    </w:div>
    <w:div w:id="836916868">
      <w:bodyDiv w:val="1"/>
      <w:marLeft w:val="0"/>
      <w:marRight w:val="0"/>
      <w:marTop w:val="0"/>
      <w:marBottom w:val="0"/>
      <w:divBdr>
        <w:top w:val="none" w:sz="0" w:space="0" w:color="auto"/>
        <w:left w:val="none" w:sz="0" w:space="0" w:color="auto"/>
        <w:bottom w:val="none" w:sz="0" w:space="0" w:color="auto"/>
        <w:right w:val="none" w:sz="0" w:space="0" w:color="auto"/>
      </w:divBdr>
    </w:div>
    <w:div w:id="837891714">
      <w:bodyDiv w:val="1"/>
      <w:marLeft w:val="0"/>
      <w:marRight w:val="0"/>
      <w:marTop w:val="0"/>
      <w:marBottom w:val="0"/>
      <w:divBdr>
        <w:top w:val="none" w:sz="0" w:space="0" w:color="auto"/>
        <w:left w:val="none" w:sz="0" w:space="0" w:color="auto"/>
        <w:bottom w:val="none" w:sz="0" w:space="0" w:color="auto"/>
        <w:right w:val="none" w:sz="0" w:space="0" w:color="auto"/>
      </w:divBdr>
    </w:div>
    <w:div w:id="838227096">
      <w:bodyDiv w:val="1"/>
      <w:marLeft w:val="0"/>
      <w:marRight w:val="0"/>
      <w:marTop w:val="0"/>
      <w:marBottom w:val="0"/>
      <w:divBdr>
        <w:top w:val="none" w:sz="0" w:space="0" w:color="auto"/>
        <w:left w:val="none" w:sz="0" w:space="0" w:color="auto"/>
        <w:bottom w:val="none" w:sz="0" w:space="0" w:color="auto"/>
        <w:right w:val="none" w:sz="0" w:space="0" w:color="auto"/>
      </w:divBdr>
    </w:div>
    <w:div w:id="840661971">
      <w:bodyDiv w:val="1"/>
      <w:marLeft w:val="0"/>
      <w:marRight w:val="0"/>
      <w:marTop w:val="0"/>
      <w:marBottom w:val="0"/>
      <w:divBdr>
        <w:top w:val="none" w:sz="0" w:space="0" w:color="auto"/>
        <w:left w:val="none" w:sz="0" w:space="0" w:color="auto"/>
        <w:bottom w:val="none" w:sz="0" w:space="0" w:color="auto"/>
        <w:right w:val="none" w:sz="0" w:space="0" w:color="auto"/>
      </w:divBdr>
    </w:div>
    <w:div w:id="840850407">
      <w:bodyDiv w:val="1"/>
      <w:marLeft w:val="0"/>
      <w:marRight w:val="0"/>
      <w:marTop w:val="0"/>
      <w:marBottom w:val="0"/>
      <w:divBdr>
        <w:top w:val="none" w:sz="0" w:space="0" w:color="auto"/>
        <w:left w:val="none" w:sz="0" w:space="0" w:color="auto"/>
        <w:bottom w:val="none" w:sz="0" w:space="0" w:color="auto"/>
        <w:right w:val="none" w:sz="0" w:space="0" w:color="auto"/>
      </w:divBdr>
    </w:div>
    <w:div w:id="841552034">
      <w:bodyDiv w:val="1"/>
      <w:marLeft w:val="0"/>
      <w:marRight w:val="0"/>
      <w:marTop w:val="0"/>
      <w:marBottom w:val="0"/>
      <w:divBdr>
        <w:top w:val="none" w:sz="0" w:space="0" w:color="auto"/>
        <w:left w:val="none" w:sz="0" w:space="0" w:color="auto"/>
        <w:bottom w:val="none" w:sz="0" w:space="0" w:color="auto"/>
        <w:right w:val="none" w:sz="0" w:space="0" w:color="auto"/>
      </w:divBdr>
    </w:div>
    <w:div w:id="841966012">
      <w:bodyDiv w:val="1"/>
      <w:marLeft w:val="0"/>
      <w:marRight w:val="0"/>
      <w:marTop w:val="0"/>
      <w:marBottom w:val="0"/>
      <w:divBdr>
        <w:top w:val="none" w:sz="0" w:space="0" w:color="auto"/>
        <w:left w:val="none" w:sz="0" w:space="0" w:color="auto"/>
        <w:bottom w:val="none" w:sz="0" w:space="0" w:color="auto"/>
        <w:right w:val="none" w:sz="0" w:space="0" w:color="auto"/>
      </w:divBdr>
    </w:div>
    <w:div w:id="842818426">
      <w:bodyDiv w:val="1"/>
      <w:marLeft w:val="0"/>
      <w:marRight w:val="0"/>
      <w:marTop w:val="0"/>
      <w:marBottom w:val="0"/>
      <w:divBdr>
        <w:top w:val="none" w:sz="0" w:space="0" w:color="auto"/>
        <w:left w:val="none" w:sz="0" w:space="0" w:color="auto"/>
        <w:bottom w:val="none" w:sz="0" w:space="0" w:color="auto"/>
        <w:right w:val="none" w:sz="0" w:space="0" w:color="auto"/>
      </w:divBdr>
    </w:div>
    <w:div w:id="843780932">
      <w:bodyDiv w:val="1"/>
      <w:marLeft w:val="0"/>
      <w:marRight w:val="0"/>
      <w:marTop w:val="0"/>
      <w:marBottom w:val="0"/>
      <w:divBdr>
        <w:top w:val="none" w:sz="0" w:space="0" w:color="auto"/>
        <w:left w:val="none" w:sz="0" w:space="0" w:color="auto"/>
        <w:bottom w:val="none" w:sz="0" w:space="0" w:color="auto"/>
        <w:right w:val="none" w:sz="0" w:space="0" w:color="auto"/>
      </w:divBdr>
    </w:div>
    <w:div w:id="849024753">
      <w:bodyDiv w:val="1"/>
      <w:marLeft w:val="0"/>
      <w:marRight w:val="0"/>
      <w:marTop w:val="0"/>
      <w:marBottom w:val="0"/>
      <w:divBdr>
        <w:top w:val="none" w:sz="0" w:space="0" w:color="auto"/>
        <w:left w:val="none" w:sz="0" w:space="0" w:color="auto"/>
        <w:bottom w:val="none" w:sz="0" w:space="0" w:color="auto"/>
        <w:right w:val="none" w:sz="0" w:space="0" w:color="auto"/>
      </w:divBdr>
    </w:div>
    <w:div w:id="849684493">
      <w:bodyDiv w:val="1"/>
      <w:marLeft w:val="0"/>
      <w:marRight w:val="0"/>
      <w:marTop w:val="0"/>
      <w:marBottom w:val="0"/>
      <w:divBdr>
        <w:top w:val="none" w:sz="0" w:space="0" w:color="auto"/>
        <w:left w:val="none" w:sz="0" w:space="0" w:color="auto"/>
        <w:bottom w:val="none" w:sz="0" w:space="0" w:color="auto"/>
        <w:right w:val="none" w:sz="0" w:space="0" w:color="auto"/>
      </w:divBdr>
    </w:div>
    <w:div w:id="851260707">
      <w:bodyDiv w:val="1"/>
      <w:marLeft w:val="0"/>
      <w:marRight w:val="0"/>
      <w:marTop w:val="0"/>
      <w:marBottom w:val="0"/>
      <w:divBdr>
        <w:top w:val="none" w:sz="0" w:space="0" w:color="auto"/>
        <w:left w:val="none" w:sz="0" w:space="0" w:color="auto"/>
        <w:bottom w:val="none" w:sz="0" w:space="0" w:color="auto"/>
        <w:right w:val="none" w:sz="0" w:space="0" w:color="auto"/>
      </w:divBdr>
    </w:div>
    <w:div w:id="851455818">
      <w:bodyDiv w:val="1"/>
      <w:marLeft w:val="0"/>
      <w:marRight w:val="0"/>
      <w:marTop w:val="0"/>
      <w:marBottom w:val="0"/>
      <w:divBdr>
        <w:top w:val="none" w:sz="0" w:space="0" w:color="auto"/>
        <w:left w:val="none" w:sz="0" w:space="0" w:color="auto"/>
        <w:bottom w:val="none" w:sz="0" w:space="0" w:color="auto"/>
        <w:right w:val="none" w:sz="0" w:space="0" w:color="auto"/>
      </w:divBdr>
    </w:div>
    <w:div w:id="851649990">
      <w:bodyDiv w:val="1"/>
      <w:marLeft w:val="0"/>
      <w:marRight w:val="0"/>
      <w:marTop w:val="0"/>
      <w:marBottom w:val="0"/>
      <w:divBdr>
        <w:top w:val="none" w:sz="0" w:space="0" w:color="auto"/>
        <w:left w:val="none" w:sz="0" w:space="0" w:color="auto"/>
        <w:bottom w:val="none" w:sz="0" w:space="0" w:color="auto"/>
        <w:right w:val="none" w:sz="0" w:space="0" w:color="auto"/>
      </w:divBdr>
    </w:div>
    <w:div w:id="852571585">
      <w:bodyDiv w:val="1"/>
      <w:marLeft w:val="0"/>
      <w:marRight w:val="0"/>
      <w:marTop w:val="0"/>
      <w:marBottom w:val="0"/>
      <w:divBdr>
        <w:top w:val="none" w:sz="0" w:space="0" w:color="auto"/>
        <w:left w:val="none" w:sz="0" w:space="0" w:color="auto"/>
        <w:bottom w:val="none" w:sz="0" w:space="0" w:color="auto"/>
        <w:right w:val="none" w:sz="0" w:space="0" w:color="auto"/>
      </w:divBdr>
    </w:div>
    <w:div w:id="853688406">
      <w:bodyDiv w:val="1"/>
      <w:marLeft w:val="0"/>
      <w:marRight w:val="0"/>
      <w:marTop w:val="0"/>
      <w:marBottom w:val="0"/>
      <w:divBdr>
        <w:top w:val="none" w:sz="0" w:space="0" w:color="auto"/>
        <w:left w:val="none" w:sz="0" w:space="0" w:color="auto"/>
        <w:bottom w:val="none" w:sz="0" w:space="0" w:color="auto"/>
        <w:right w:val="none" w:sz="0" w:space="0" w:color="auto"/>
      </w:divBdr>
    </w:div>
    <w:div w:id="855652998">
      <w:bodyDiv w:val="1"/>
      <w:marLeft w:val="0"/>
      <w:marRight w:val="0"/>
      <w:marTop w:val="0"/>
      <w:marBottom w:val="0"/>
      <w:divBdr>
        <w:top w:val="none" w:sz="0" w:space="0" w:color="auto"/>
        <w:left w:val="none" w:sz="0" w:space="0" w:color="auto"/>
        <w:bottom w:val="none" w:sz="0" w:space="0" w:color="auto"/>
        <w:right w:val="none" w:sz="0" w:space="0" w:color="auto"/>
      </w:divBdr>
    </w:div>
    <w:div w:id="855655348">
      <w:bodyDiv w:val="1"/>
      <w:marLeft w:val="0"/>
      <w:marRight w:val="0"/>
      <w:marTop w:val="0"/>
      <w:marBottom w:val="0"/>
      <w:divBdr>
        <w:top w:val="none" w:sz="0" w:space="0" w:color="auto"/>
        <w:left w:val="none" w:sz="0" w:space="0" w:color="auto"/>
        <w:bottom w:val="none" w:sz="0" w:space="0" w:color="auto"/>
        <w:right w:val="none" w:sz="0" w:space="0" w:color="auto"/>
      </w:divBdr>
    </w:div>
    <w:div w:id="855922008">
      <w:bodyDiv w:val="1"/>
      <w:marLeft w:val="0"/>
      <w:marRight w:val="0"/>
      <w:marTop w:val="0"/>
      <w:marBottom w:val="0"/>
      <w:divBdr>
        <w:top w:val="none" w:sz="0" w:space="0" w:color="auto"/>
        <w:left w:val="none" w:sz="0" w:space="0" w:color="auto"/>
        <w:bottom w:val="none" w:sz="0" w:space="0" w:color="auto"/>
        <w:right w:val="none" w:sz="0" w:space="0" w:color="auto"/>
      </w:divBdr>
    </w:div>
    <w:div w:id="856698415">
      <w:bodyDiv w:val="1"/>
      <w:marLeft w:val="0"/>
      <w:marRight w:val="0"/>
      <w:marTop w:val="0"/>
      <w:marBottom w:val="0"/>
      <w:divBdr>
        <w:top w:val="none" w:sz="0" w:space="0" w:color="auto"/>
        <w:left w:val="none" w:sz="0" w:space="0" w:color="auto"/>
        <w:bottom w:val="none" w:sz="0" w:space="0" w:color="auto"/>
        <w:right w:val="none" w:sz="0" w:space="0" w:color="auto"/>
      </w:divBdr>
    </w:div>
    <w:div w:id="857430731">
      <w:bodyDiv w:val="1"/>
      <w:marLeft w:val="0"/>
      <w:marRight w:val="0"/>
      <w:marTop w:val="0"/>
      <w:marBottom w:val="0"/>
      <w:divBdr>
        <w:top w:val="none" w:sz="0" w:space="0" w:color="auto"/>
        <w:left w:val="none" w:sz="0" w:space="0" w:color="auto"/>
        <w:bottom w:val="none" w:sz="0" w:space="0" w:color="auto"/>
        <w:right w:val="none" w:sz="0" w:space="0" w:color="auto"/>
      </w:divBdr>
    </w:div>
    <w:div w:id="857475552">
      <w:bodyDiv w:val="1"/>
      <w:marLeft w:val="0"/>
      <w:marRight w:val="0"/>
      <w:marTop w:val="0"/>
      <w:marBottom w:val="0"/>
      <w:divBdr>
        <w:top w:val="none" w:sz="0" w:space="0" w:color="auto"/>
        <w:left w:val="none" w:sz="0" w:space="0" w:color="auto"/>
        <w:bottom w:val="none" w:sz="0" w:space="0" w:color="auto"/>
        <w:right w:val="none" w:sz="0" w:space="0" w:color="auto"/>
      </w:divBdr>
    </w:div>
    <w:div w:id="858276443">
      <w:bodyDiv w:val="1"/>
      <w:marLeft w:val="0"/>
      <w:marRight w:val="0"/>
      <w:marTop w:val="0"/>
      <w:marBottom w:val="0"/>
      <w:divBdr>
        <w:top w:val="none" w:sz="0" w:space="0" w:color="auto"/>
        <w:left w:val="none" w:sz="0" w:space="0" w:color="auto"/>
        <w:bottom w:val="none" w:sz="0" w:space="0" w:color="auto"/>
        <w:right w:val="none" w:sz="0" w:space="0" w:color="auto"/>
      </w:divBdr>
    </w:div>
    <w:div w:id="858540542">
      <w:bodyDiv w:val="1"/>
      <w:marLeft w:val="0"/>
      <w:marRight w:val="0"/>
      <w:marTop w:val="0"/>
      <w:marBottom w:val="0"/>
      <w:divBdr>
        <w:top w:val="none" w:sz="0" w:space="0" w:color="auto"/>
        <w:left w:val="none" w:sz="0" w:space="0" w:color="auto"/>
        <w:bottom w:val="none" w:sz="0" w:space="0" w:color="auto"/>
        <w:right w:val="none" w:sz="0" w:space="0" w:color="auto"/>
      </w:divBdr>
    </w:div>
    <w:div w:id="859125636">
      <w:bodyDiv w:val="1"/>
      <w:marLeft w:val="0"/>
      <w:marRight w:val="0"/>
      <w:marTop w:val="0"/>
      <w:marBottom w:val="0"/>
      <w:divBdr>
        <w:top w:val="none" w:sz="0" w:space="0" w:color="auto"/>
        <w:left w:val="none" w:sz="0" w:space="0" w:color="auto"/>
        <w:bottom w:val="none" w:sz="0" w:space="0" w:color="auto"/>
        <w:right w:val="none" w:sz="0" w:space="0" w:color="auto"/>
      </w:divBdr>
    </w:div>
    <w:div w:id="859589955">
      <w:bodyDiv w:val="1"/>
      <w:marLeft w:val="0"/>
      <w:marRight w:val="0"/>
      <w:marTop w:val="0"/>
      <w:marBottom w:val="0"/>
      <w:divBdr>
        <w:top w:val="none" w:sz="0" w:space="0" w:color="auto"/>
        <w:left w:val="none" w:sz="0" w:space="0" w:color="auto"/>
        <w:bottom w:val="none" w:sz="0" w:space="0" w:color="auto"/>
        <w:right w:val="none" w:sz="0" w:space="0" w:color="auto"/>
      </w:divBdr>
    </w:div>
    <w:div w:id="860318502">
      <w:bodyDiv w:val="1"/>
      <w:marLeft w:val="0"/>
      <w:marRight w:val="0"/>
      <w:marTop w:val="0"/>
      <w:marBottom w:val="0"/>
      <w:divBdr>
        <w:top w:val="none" w:sz="0" w:space="0" w:color="auto"/>
        <w:left w:val="none" w:sz="0" w:space="0" w:color="auto"/>
        <w:bottom w:val="none" w:sz="0" w:space="0" w:color="auto"/>
        <w:right w:val="none" w:sz="0" w:space="0" w:color="auto"/>
      </w:divBdr>
    </w:div>
    <w:div w:id="861288037">
      <w:bodyDiv w:val="1"/>
      <w:marLeft w:val="0"/>
      <w:marRight w:val="0"/>
      <w:marTop w:val="0"/>
      <w:marBottom w:val="0"/>
      <w:divBdr>
        <w:top w:val="none" w:sz="0" w:space="0" w:color="auto"/>
        <w:left w:val="none" w:sz="0" w:space="0" w:color="auto"/>
        <w:bottom w:val="none" w:sz="0" w:space="0" w:color="auto"/>
        <w:right w:val="none" w:sz="0" w:space="0" w:color="auto"/>
      </w:divBdr>
    </w:div>
    <w:div w:id="861473915">
      <w:bodyDiv w:val="1"/>
      <w:marLeft w:val="0"/>
      <w:marRight w:val="0"/>
      <w:marTop w:val="0"/>
      <w:marBottom w:val="0"/>
      <w:divBdr>
        <w:top w:val="none" w:sz="0" w:space="0" w:color="auto"/>
        <w:left w:val="none" w:sz="0" w:space="0" w:color="auto"/>
        <w:bottom w:val="none" w:sz="0" w:space="0" w:color="auto"/>
        <w:right w:val="none" w:sz="0" w:space="0" w:color="auto"/>
      </w:divBdr>
    </w:div>
    <w:div w:id="862593351">
      <w:bodyDiv w:val="1"/>
      <w:marLeft w:val="0"/>
      <w:marRight w:val="0"/>
      <w:marTop w:val="0"/>
      <w:marBottom w:val="0"/>
      <w:divBdr>
        <w:top w:val="none" w:sz="0" w:space="0" w:color="auto"/>
        <w:left w:val="none" w:sz="0" w:space="0" w:color="auto"/>
        <w:bottom w:val="none" w:sz="0" w:space="0" w:color="auto"/>
        <w:right w:val="none" w:sz="0" w:space="0" w:color="auto"/>
      </w:divBdr>
    </w:div>
    <w:div w:id="863862040">
      <w:bodyDiv w:val="1"/>
      <w:marLeft w:val="0"/>
      <w:marRight w:val="0"/>
      <w:marTop w:val="0"/>
      <w:marBottom w:val="0"/>
      <w:divBdr>
        <w:top w:val="none" w:sz="0" w:space="0" w:color="auto"/>
        <w:left w:val="none" w:sz="0" w:space="0" w:color="auto"/>
        <w:bottom w:val="none" w:sz="0" w:space="0" w:color="auto"/>
        <w:right w:val="none" w:sz="0" w:space="0" w:color="auto"/>
      </w:divBdr>
    </w:div>
    <w:div w:id="865942413">
      <w:bodyDiv w:val="1"/>
      <w:marLeft w:val="0"/>
      <w:marRight w:val="0"/>
      <w:marTop w:val="0"/>
      <w:marBottom w:val="0"/>
      <w:divBdr>
        <w:top w:val="none" w:sz="0" w:space="0" w:color="auto"/>
        <w:left w:val="none" w:sz="0" w:space="0" w:color="auto"/>
        <w:bottom w:val="none" w:sz="0" w:space="0" w:color="auto"/>
        <w:right w:val="none" w:sz="0" w:space="0" w:color="auto"/>
      </w:divBdr>
    </w:div>
    <w:div w:id="866135594">
      <w:bodyDiv w:val="1"/>
      <w:marLeft w:val="0"/>
      <w:marRight w:val="0"/>
      <w:marTop w:val="0"/>
      <w:marBottom w:val="0"/>
      <w:divBdr>
        <w:top w:val="none" w:sz="0" w:space="0" w:color="auto"/>
        <w:left w:val="none" w:sz="0" w:space="0" w:color="auto"/>
        <w:bottom w:val="none" w:sz="0" w:space="0" w:color="auto"/>
        <w:right w:val="none" w:sz="0" w:space="0" w:color="auto"/>
      </w:divBdr>
    </w:div>
    <w:div w:id="866479319">
      <w:bodyDiv w:val="1"/>
      <w:marLeft w:val="0"/>
      <w:marRight w:val="0"/>
      <w:marTop w:val="0"/>
      <w:marBottom w:val="0"/>
      <w:divBdr>
        <w:top w:val="none" w:sz="0" w:space="0" w:color="auto"/>
        <w:left w:val="none" w:sz="0" w:space="0" w:color="auto"/>
        <w:bottom w:val="none" w:sz="0" w:space="0" w:color="auto"/>
        <w:right w:val="none" w:sz="0" w:space="0" w:color="auto"/>
      </w:divBdr>
    </w:div>
    <w:div w:id="867716143">
      <w:bodyDiv w:val="1"/>
      <w:marLeft w:val="0"/>
      <w:marRight w:val="0"/>
      <w:marTop w:val="0"/>
      <w:marBottom w:val="0"/>
      <w:divBdr>
        <w:top w:val="none" w:sz="0" w:space="0" w:color="auto"/>
        <w:left w:val="none" w:sz="0" w:space="0" w:color="auto"/>
        <w:bottom w:val="none" w:sz="0" w:space="0" w:color="auto"/>
        <w:right w:val="none" w:sz="0" w:space="0" w:color="auto"/>
      </w:divBdr>
    </w:div>
    <w:div w:id="868763279">
      <w:bodyDiv w:val="1"/>
      <w:marLeft w:val="0"/>
      <w:marRight w:val="0"/>
      <w:marTop w:val="0"/>
      <w:marBottom w:val="0"/>
      <w:divBdr>
        <w:top w:val="none" w:sz="0" w:space="0" w:color="auto"/>
        <w:left w:val="none" w:sz="0" w:space="0" w:color="auto"/>
        <w:bottom w:val="none" w:sz="0" w:space="0" w:color="auto"/>
        <w:right w:val="none" w:sz="0" w:space="0" w:color="auto"/>
      </w:divBdr>
    </w:div>
    <w:div w:id="870385193">
      <w:bodyDiv w:val="1"/>
      <w:marLeft w:val="0"/>
      <w:marRight w:val="0"/>
      <w:marTop w:val="0"/>
      <w:marBottom w:val="0"/>
      <w:divBdr>
        <w:top w:val="none" w:sz="0" w:space="0" w:color="auto"/>
        <w:left w:val="none" w:sz="0" w:space="0" w:color="auto"/>
        <w:bottom w:val="none" w:sz="0" w:space="0" w:color="auto"/>
        <w:right w:val="none" w:sz="0" w:space="0" w:color="auto"/>
      </w:divBdr>
    </w:div>
    <w:div w:id="871764297">
      <w:bodyDiv w:val="1"/>
      <w:marLeft w:val="0"/>
      <w:marRight w:val="0"/>
      <w:marTop w:val="0"/>
      <w:marBottom w:val="0"/>
      <w:divBdr>
        <w:top w:val="none" w:sz="0" w:space="0" w:color="auto"/>
        <w:left w:val="none" w:sz="0" w:space="0" w:color="auto"/>
        <w:bottom w:val="none" w:sz="0" w:space="0" w:color="auto"/>
        <w:right w:val="none" w:sz="0" w:space="0" w:color="auto"/>
      </w:divBdr>
    </w:div>
    <w:div w:id="873810589">
      <w:bodyDiv w:val="1"/>
      <w:marLeft w:val="0"/>
      <w:marRight w:val="0"/>
      <w:marTop w:val="0"/>
      <w:marBottom w:val="0"/>
      <w:divBdr>
        <w:top w:val="none" w:sz="0" w:space="0" w:color="auto"/>
        <w:left w:val="none" w:sz="0" w:space="0" w:color="auto"/>
        <w:bottom w:val="none" w:sz="0" w:space="0" w:color="auto"/>
        <w:right w:val="none" w:sz="0" w:space="0" w:color="auto"/>
      </w:divBdr>
    </w:div>
    <w:div w:id="873812652">
      <w:bodyDiv w:val="1"/>
      <w:marLeft w:val="0"/>
      <w:marRight w:val="0"/>
      <w:marTop w:val="0"/>
      <w:marBottom w:val="0"/>
      <w:divBdr>
        <w:top w:val="none" w:sz="0" w:space="0" w:color="auto"/>
        <w:left w:val="none" w:sz="0" w:space="0" w:color="auto"/>
        <w:bottom w:val="none" w:sz="0" w:space="0" w:color="auto"/>
        <w:right w:val="none" w:sz="0" w:space="0" w:color="auto"/>
      </w:divBdr>
    </w:div>
    <w:div w:id="875697824">
      <w:bodyDiv w:val="1"/>
      <w:marLeft w:val="0"/>
      <w:marRight w:val="0"/>
      <w:marTop w:val="0"/>
      <w:marBottom w:val="0"/>
      <w:divBdr>
        <w:top w:val="none" w:sz="0" w:space="0" w:color="auto"/>
        <w:left w:val="none" w:sz="0" w:space="0" w:color="auto"/>
        <w:bottom w:val="none" w:sz="0" w:space="0" w:color="auto"/>
        <w:right w:val="none" w:sz="0" w:space="0" w:color="auto"/>
      </w:divBdr>
    </w:div>
    <w:div w:id="876426361">
      <w:bodyDiv w:val="1"/>
      <w:marLeft w:val="0"/>
      <w:marRight w:val="0"/>
      <w:marTop w:val="0"/>
      <w:marBottom w:val="0"/>
      <w:divBdr>
        <w:top w:val="none" w:sz="0" w:space="0" w:color="auto"/>
        <w:left w:val="none" w:sz="0" w:space="0" w:color="auto"/>
        <w:bottom w:val="none" w:sz="0" w:space="0" w:color="auto"/>
        <w:right w:val="none" w:sz="0" w:space="0" w:color="auto"/>
      </w:divBdr>
    </w:div>
    <w:div w:id="876703015">
      <w:bodyDiv w:val="1"/>
      <w:marLeft w:val="0"/>
      <w:marRight w:val="0"/>
      <w:marTop w:val="0"/>
      <w:marBottom w:val="0"/>
      <w:divBdr>
        <w:top w:val="none" w:sz="0" w:space="0" w:color="auto"/>
        <w:left w:val="none" w:sz="0" w:space="0" w:color="auto"/>
        <w:bottom w:val="none" w:sz="0" w:space="0" w:color="auto"/>
        <w:right w:val="none" w:sz="0" w:space="0" w:color="auto"/>
      </w:divBdr>
    </w:div>
    <w:div w:id="877008279">
      <w:bodyDiv w:val="1"/>
      <w:marLeft w:val="0"/>
      <w:marRight w:val="0"/>
      <w:marTop w:val="0"/>
      <w:marBottom w:val="0"/>
      <w:divBdr>
        <w:top w:val="none" w:sz="0" w:space="0" w:color="auto"/>
        <w:left w:val="none" w:sz="0" w:space="0" w:color="auto"/>
        <w:bottom w:val="none" w:sz="0" w:space="0" w:color="auto"/>
        <w:right w:val="none" w:sz="0" w:space="0" w:color="auto"/>
      </w:divBdr>
    </w:div>
    <w:div w:id="878395060">
      <w:bodyDiv w:val="1"/>
      <w:marLeft w:val="0"/>
      <w:marRight w:val="0"/>
      <w:marTop w:val="0"/>
      <w:marBottom w:val="0"/>
      <w:divBdr>
        <w:top w:val="none" w:sz="0" w:space="0" w:color="auto"/>
        <w:left w:val="none" w:sz="0" w:space="0" w:color="auto"/>
        <w:bottom w:val="none" w:sz="0" w:space="0" w:color="auto"/>
        <w:right w:val="none" w:sz="0" w:space="0" w:color="auto"/>
      </w:divBdr>
    </w:div>
    <w:div w:id="879128532">
      <w:bodyDiv w:val="1"/>
      <w:marLeft w:val="0"/>
      <w:marRight w:val="0"/>
      <w:marTop w:val="0"/>
      <w:marBottom w:val="0"/>
      <w:divBdr>
        <w:top w:val="none" w:sz="0" w:space="0" w:color="auto"/>
        <w:left w:val="none" w:sz="0" w:space="0" w:color="auto"/>
        <w:bottom w:val="none" w:sz="0" w:space="0" w:color="auto"/>
        <w:right w:val="none" w:sz="0" w:space="0" w:color="auto"/>
      </w:divBdr>
    </w:div>
    <w:div w:id="879779434">
      <w:bodyDiv w:val="1"/>
      <w:marLeft w:val="0"/>
      <w:marRight w:val="0"/>
      <w:marTop w:val="0"/>
      <w:marBottom w:val="0"/>
      <w:divBdr>
        <w:top w:val="none" w:sz="0" w:space="0" w:color="auto"/>
        <w:left w:val="none" w:sz="0" w:space="0" w:color="auto"/>
        <w:bottom w:val="none" w:sz="0" w:space="0" w:color="auto"/>
        <w:right w:val="none" w:sz="0" w:space="0" w:color="auto"/>
      </w:divBdr>
    </w:div>
    <w:div w:id="880552444">
      <w:bodyDiv w:val="1"/>
      <w:marLeft w:val="0"/>
      <w:marRight w:val="0"/>
      <w:marTop w:val="0"/>
      <w:marBottom w:val="0"/>
      <w:divBdr>
        <w:top w:val="none" w:sz="0" w:space="0" w:color="auto"/>
        <w:left w:val="none" w:sz="0" w:space="0" w:color="auto"/>
        <w:bottom w:val="none" w:sz="0" w:space="0" w:color="auto"/>
        <w:right w:val="none" w:sz="0" w:space="0" w:color="auto"/>
      </w:divBdr>
    </w:div>
    <w:div w:id="881286001">
      <w:bodyDiv w:val="1"/>
      <w:marLeft w:val="0"/>
      <w:marRight w:val="0"/>
      <w:marTop w:val="0"/>
      <w:marBottom w:val="0"/>
      <w:divBdr>
        <w:top w:val="none" w:sz="0" w:space="0" w:color="auto"/>
        <w:left w:val="none" w:sz="0" w:space="0" w:color="auto"/>
        <w:bottom w:val="none" w:sz="0" w:space="0" w:color="auto"/>
        <w:right w:val="none" w:sz="0" w:space="0" w:color="auto"/>
      </w:divBdr>
    </w:div>
    <w:div w:id="882252120">
      <w:bodyDiv w:val="1"/>
      <w:marLeft w:val="0"/>
      <w:marRight w:val="0"/>
      <w:marTop w:val="0"/>
      <w:marBottom w:val="0"/>
      <w:divBdr>
        <w:top w:val="none" w:sz="0" w:space="0" w:color="auto"/>
        <w:left w:val="none" w:sz="0" w:space="0" w:color="auto"/>
        <w:bottom w:val="none" w:sz="0" w:space="0" w:color="auto"/>
        <w:right w:val="none" w:sz="0" w:space="0" w:color="auto"/>
      </w:divBdr>
    </w:div>
    <w:div w:id="882593162">
      <w:bodyDiv w:val="1"/>
      <w:marLeft w:val="0"/>
      <w:marRight w:val="0"/>
      <w:marTop w:val="0"/>
      <w:marBottom w:val="0"/>
      <w:divBdr>
        <w:top w:val="none" w:sz="0" w:space="0" w:color="auto"/>
        <w:left w:val="none" w:sz="0" w:space="0" w:color="auto"/>
        <w:bottom w:val="none" w:sz="0" w:space="0" w:color="auto"/>
        <w:right w:val="none" w:sz="0" w:space="0" w:color="auto"/>
      </w:divBdr>
    </w:div>
    <w:div w:id="882594431">
      <w:bodyDiv w:val="1"/>
      <w:marLeft w:val="0"/>
      <w:marRight w:val="0"/>
      <w:marTop w:val="0"/>
      <w:marBottom w:val="0"/>
      <w:divBdr>
        <w:top w:val="none" w:sz="0" w:space="0" w:color="auto"/>
        <w:left w:val="none" w:sz="0" w:space="0" w:color="auto"/>
        <w:bottom w:val="none" w:sz="0" w:space="0" w:color="auto"/>
        <w:right w:val="none" w:sz="0" w:space="0" w:color="auto"/>
      </w:divBdr>
    </w:div>
    <w:div w:id="883567430">
      <w:bodyDiv w:val="1"/>
      <w:marLeft w:val="0"/>
      <w:marRight w:val="0"/>
      <w:marTop w:val="0"/>
      <w:marBottom w:val="0"/>
      <w:divBdr>
        <w:top w:val="none" w:sz="0" w:space="0" w:color="auto"/>
        <w:left w:val="none" w:sz="0" w:space="0" w:color="auto"/>
        <w:bottom w:val="none" w:sz="0" w:space="0" w:color="auto"/>
        <w:right w:val="none" w:sz="0" w:space="0" w:color="auto"/>
      </w:divBdr>
    </w:div>
    <w:div w:id="885333288">
      <w:bodyDiv w:val="1"/>
      <w:marLeft w:val="0"/>
      <w:marRight w:val="0"/>
      <w:marTop w:val="0"/>
      <w:marBottom w:val="0"/>
      <w:divBdr>
        <w:top w:val="none" w:sz="0" w:space="0" w:color="auto"/>
        <w:left w:val="none" w:sz="0" w:space="0" w:color="auto"/>
        <w:bottom w:val="none" w:sz="0" w:space="0" w:color="auto"/>
        <w:right w:val="none" w:sz="0" w:space="0" w:color="auto"/>
      </w:divBdr>
    </w:div>
    <w:div w:id="885679499">
      <w:bodyDiv w:val="1"/>
      <w:marLeft w:val="0"/>
      <w:marRight w:val="0"/>
      <w:marTop w:val="0"/>
      <w:marBottom w:val="0"/>
      <w:divBdr>
        <w:top w:val="none" w:sz="0" w:space="0" w:color="auto"/>
        <w:left w:val="none" w:sz="0" w:space="0" w:color="auto"/>
        <w:bottom w:val="none" w:sz="0" w:space="0" w:color="auto"/>
        <w:right w:val="none" w:sz="0" w:space="0" w:color="auto"/>
      </w:divBdr>
    </w:div>
    <w:div w:id="886798160">
      <w:bodyDiv w:val="1"/>
      <w:marLeft w:val="0"/>
      <w:marRight w:val="0"/>
      <w:marTop w:val="0"/>
      <w:marBottom w:val="0"/>
      <w:divBdr>
        <w:top w:val="none" w:sz="0" w:space="0" w:color="auto"/>
        <w:left w:val="none" w:sz="0" w:space="0" w:color="auto"/>
        <w:bottom w:val="none" w:sz="0" w:space="0" w:color="auto"/>
        <w:right w:val="none" w:sz="0" w:space="0" w:color="auto"/>
      </w:divBdr>
    </w:div>
    <w:div w:id="887959559">
      <w:bodyDiv w:val="1"/>
      <w:marLeft w:val="0"/>
      <w:marRight w:val="0"/>
      <w:marTop w:val="0"/>
      <w:marBottom w:val="0"/>
      <w:divBdr>
        <w:top w:val="none" w:sz="0" w:space="0" w:color="auto"/>
        <w:left w:val="none" w:sz="0" w:space="0" w:color="auto"/>
        <w:bottom w:val="none" w:sz="0" w:space="0" w:color="auto"/>
        <w:right w:val="none" w:sz="0" w:space="0" w:color="auto"/>
      </w:divBdr>
    </w:div>
    <w:div w:id="888341409">
      <w:bodyDiv w:val="1"/>
      <w:marLeft w:val="0"/>
      <w:marRight w:val="0"/>
      <w:marTop w:val="0"/>
      <w:marBottom w:val="0"/>
      <w:divBdr>
        <w:top w:val="none" w:sz="0" w:space="0" w:color="auto"/>
        <w:left w:val="none" w:sz="0" w:space="0" w:color="auto"/>
        <w:bottom w:val="none" w:sz="0" w:space="0" w:color="auto"/>
        <w:right w:val="none" w:sz="0" w:space="0" w:color="auto"/>
      </w:divBdr>
    </w:div>
    <w:div w:id="889421332">
      <w:bodyDiv w:val="1"/>
      <w:marLeft w:val="0"/>
      <w:marRight w:val="0"/>
      <w:marTop w:val="0"/>
      <w:marBottom w:val="0"/>
      <w:divBdr>
        <w:top w:val="none" w:sz="0" w:space="0" w:color="auto"/>
        <w:left w:val="none" w:sz="0" w:space="0" w:color="auto"/>
        <w:bottom w:val="none" w:sz="0" w:space="0" w:color="auto"/>
        <w:right w:val="none" w:sz="0" w:space="0" w:color="auto"/>
      </w:divBdr>
    </w:div>
    <w:div w:id="889728244">
      <w:bodyDiv w:val="1"/>
      <w:marLeft w:val="0"/>
      <w:marRight w:val="0"/>
      <w:marTop w:val="0"/>
      <w:marBottom w:val="0"/>
      <w:divBdr>
        <w:top w:val="none" w:sz="0" w:space="0" w:color="auto"/>
        <w:left w:val="none" w:sz="0" w:space="0" w:color="auto"/>
        <w:bottom w:val="none" w:sz="0" w:space="0" w:color="auto"/>
        <w:right w:val="none" w:sz="0" w:space="0" w:color="auto"/>
      </w:divBdr>
    </w:div>
    <w:div w:id="890770056">
      <w:bodyDiv w:val="1"/>
      <w:marLeft w:val="0"/>
      <w:marRight w:val="0"/>
      <w:marTop w:val="0"/>
      <w:marBottom w:val="0"/>
      <w:divBdr>
        <w:top w:val="none" w:sz="0" w:space="0" w:color="auto"/>
        <w:left w:val="none" w:sz="0" w:space="0" w:color="auto"/>
        <w:bottom w:val="none" w:sz="0" w:space="0" w:color="auto"/>
        <w:right w:val="none" w:sz="0" w:space="0" w:color="auto"/>
      </w:divBdr>
    </w:div>
    <w:div w:id="890850470">
      <w:bodyDiv w:val="1"/>
      <w:marLeft w:val="0"/>
      <w:marRight w:val="0"/>
      <w:marTop w:val="0"/>
      <w:marBottom w:val="0"/>
      <w:divBdr>
        <w:top w:val="none" w:sz="0" w:space="0" w:color="auto"/>
        <w:left w:val="none" w:sz="0" w:space="0" w:color="auto"/>
        <w:bottom w:val="none" w:sz="0" w:space="0" w:color="auto"/>
        <w:right w:val="none" w:sz="0" w:space="0" w:color="auto"/>
      </w:divBdr>
    </w:div>
    <w:div w:id="891037964">
      <w:bodyDiv w:val="1"/>
      <w:marLeft w:val="0"/>
      <w:marRight w:val="0"/>
      <w:marTop w:val="0"/>
      <w:marBottom w:val="0"/>
      <w:divBdr>
        <w:top w:val="none" w:sz="0" w:space="0" w:color="auto"/>
        <w:left w:val="none" w:sz="0" w:space="0" w:color="auto"/>
        <w:bottom w:val="none" w:sz="0" w:space="0" w:color="auto"/>
        <w:right w:val="none" w:sz="0" w:space="0" w:color="auto"/>
      </w:divBdr>
    </w:div>
    <w:div w:id="892086407">
      <w:bodyDiv w:val="1"/>
      <w:marLeft w:val="0"/>
      <w:marRight w:val="0"/>
      <w:marTop w:val="0"/>
      <w:marBottom w:val="0"/>
      <w:divBdr>
        <w:top w:val="none" w:sz="0" w:space="0" w:color="auto"/>
        <w:left w:val="none" w:sz="0" w:space="0" w:color="auto"/>
        <w:bottom w:val="none" w:sz="0" w:space="0" w:color="auto"/>
        <w:right w:val="none" w:sz="0" w:space="0" w:color="auto"/>
      </w:divBdr>
    </w:div>
    <w:div w:id="893811499">
      <w:bodyDiv w:val="1"/>
      <w:marLeft w:val="0"/>
      <w:marRight w:val="0"/>
      <w:marTop w:val="0"/>
      <w:marBottom w:val="0"/>
      <w:divBdr>
        <w:top w:val="none" w:sz="0" w:space="0" w:color="auto"/>
        <w:left w:val="none" w:sz="0" w:space="0" w:color="auto"/>
        <w:bottom w:val="none" w:sz="0" w:space="0" w:color="auto"/>
        <w:right w:val="none" w:sz="0" w:space="0" w:color="auto"/>
      </w:divBdr>
    </w:div>
    <w:div w:id="894466907">
      <w:bodyDiv w:val="1"/>
      <w:marLeft w:val="0"/>
      <w:marRight w:val="0"/>
      <w:marTop w:val="0"/>
      <w:marBottom w:val="0"/>
      <w:divBdr>
        <w:top w:val="none" w:sz="0" w:space="0" w:color="auto"/>
        <w:left w:val="none" w:sz="0" w:space="0" w:color="auto"/>
        <w:bottom w:val="none" w:sz="0" w:space="0" w:color="auto"/>
        <w:right w:val="none" w:sz="0" w:space="0" w:color="auto"/>
      </w:divBdr>
    </w:div>
    <w:div w:id="896162083">
      <w:bodyDiv w:val="1"/>
      <w:marLeft w:val="0"/>
      <w:marRight w:val="0"/>
      <w:marTop w:val="0"/>
      <w:marBottom w:val="0"/>
      <w:divBdr>
        <w:top w:val="none" w:sz="0" w:space="0" w:color="auto"/>
        <w:left w:val="none" w:sz="0" w:space="0" w:color="auto"/>
        <w:bottom w:val="none" w:sz="0" w:space="0" w:color="auto"/>
        <w:right w:val="none" w:sz="0" w:space="0" w:color="auto"/>
      </w:divBdr>
    </w:div>
    <w:div w:id="897323471">
      <w:bodyDiv w:val="1"/>
      <w:marLeft w:val="0"/>
      <w:marRight w:val="0"/>
      <w:marTop w:val="0"/>
      <w:marBottom w:val="0"/>
      <w:divBdr>
        <w:top w:val="none" w:sz="0" w:space="0" w:color="auto"/>
        <w:left w:val="none" w:sz="0" w:space="0" w:color="auto"/>
        <w:bottom w:val="none" w:sz="0" w:space="0" w:color="auto"/>
        <w:right w:val="none" w:sz="0" w:space="0" w:color="auto"/>
      </w:divBdr>
    </w:div>
    <w:div w:id="899292869">
      <w:bodyDiv w:val="1"/>
      <w:marLeft w:val="0"/>
      <w:marRight w:val="0"/>
      <w:marTop w:val="0"/>
      <w:marBottom w:val="0"/>
      <w:divBdr>
        <w:top w:val="none" w:sz="0" w:space="0" w:color="auto"/>
        <w:left w:val="none" w:sz="0" w:space="0" w:color="auto"/>
        <w:bottom w:val="none" w:sz="0" w:space="0" w:color="auto"/>
        <w:right w:val="none" w:sz="0" w:space="0" w:color="auto"/>
      </w:divBdr>
    </w:div>
    <w:div w:id="899440643">
      <w:bodyDiv w:val="1"/>
      <w:marLeft w:val="0"/>
      <w:marRight w:val="0"/>
      <w:marTop w:val="0"/>
      <w:marBottom w:val="0"/>
      <w:divBdr>
        <w:top w:val="none" w:sz="0" w:space="0" w:color="auto"/>
        <w:left w:val="none" w:sz="0" w:space="0" w:color="auto"/>
        <w:bottom w:val="none" w:sz="0" w:space="0" w:color="auto"/>
        <w:right w:val="none" w:sz="0" w:space="0" w:color="auto"/>
      </w:divBdr>
    </w:div>
    <w:div w:id="903024571">
      <w:bodyDiv w:val="1"/>
      <w:marLeft w:val="0"/>
      <w:marRight w:val="0"/>
      <w:marTop w:val="0"/>
      <w:marBottom w:val="0"/>
      <w:divBdr>
        <w:top w:val="none" w:sz="0" w:space="0" w:color="auto"/>
        <w:left w:val="none" w:sz="0" w:space="0" w:color="auto"/>
        <w:bottom w:val="none" w:sz="0" w:space="0" w:color="auto"/>
        <w:right w:val="none" w:sz="0" w:space="0" w:color="auto"/>
      </w:divBdr>
    </w:div>
    <w:div w:id="903368215">
      <w:bodyDiv w:val="1"/>
      <w:marLeft w:val="0"/>
      <w:marRight w:val="0"/>
      <w:marTop w:val="0"/>
      <w:marBottom w:val="0"/>
      <w:divBdr>
        <w:top w:val="none" w:sz="0" w:space="0" w:color="auto"/>
        <w:left w:val="none" w:sz="0" w:space="0" w:color="auto"/>
        <w:bottom w:val="none" w:sz="0" w:space="0" w:color="auto"/>
        <w:right w:val="none" w:sz="0" w:space="0" w:color="auto"/>
      </w:divBdr>
    </w:div>
    <w:div w:id="903487349">
      <w:bodyDiv w:val="1"/>
      <w:marLeft w:val="0"/>
      <w:marRight w:val="0"/>
      <w:marTop w:val="0"/>
      <w:marBottom w:val="0"/>
      <w:divBdr>
        <w:top w:val="none" w:sz="0" w:space="0" w:color="auto"/>
        <w:left w:val="none" w:sz="0" w:space="0" w:color="auto"/>
        <w:bottom w:val="none" w:sz="0" w:space="0" w:color="auto"/>
        <w:right w:val="none" w:sz="0" w:space="0" w:color="auto"/>
      </w:divBdr>
    </w:div>
    <w:div w:id="903638090">
      <w:bodyDiv w:val="1"/>
      <w:marLeft w:val="0"/>
      <w:marRight w:val="0"/>
      <w:marTop w:val="0"/>
      <w:marBottom w:val="0"/>
      <w:divBdr>
        <w:top w:val="none" w:sz="0" w:space="0" w:color="auto"/>
        <w:left w:val="none" w:sz="0" w:space="0" w:color="auto"/>
        <w:bottom w:val="none" w:sz="0" w:space="0" w:color="auto"/>
        <w:right w:val="none" w:sz="0" w:space="0" w:color="auto"/>
      </w:divBdr>
    </w:div>
    <w:div w:id="904804008">
      <w:bodyDiv w:val="1"/>
      <w:marLeft w:val="0"/>
      <w:marRight w:val="0"/>
      <w:marTop w:val="0"/>
      <w:marBottom w:val="0"/>
      <w:divBdr>
        <w:top w:val="none" w:sz="0" w:space="0" w:color="auto"/>
        <w:left w:val="none" w:sz="0" w:space="0" w:color="auto"/>
        <w:bottom w:val="none" w:sz="0" w:space="0" w:color="auto"/>
        <w:right w:val="none" w:sz="0" w:space="0" w:color="auto"/>
      </w:divBdr>
    </w:div>
    <w:div w:id="905409218">
      <w:bodyDiv w:val="1"/>
      <w:marLeft w:val="0"/>
      <w:marRight w:val="0"/>
      <w:marTop w:val="0"/>
      <w:marBottom w:val="0"/>
      <w:divBdr>
        <w:top w:val="none" w:sz="0" w:space="0" w:color="auto"/>
        <w:left w:val="none" w:sz="0" w:space="0" w:color="auto"/>
        <w:bottom w:val="none" w:sz="0" w:space="0" w:color="auto"/>
        <w:right w:val="none" w:sz="0" w:space="0" w:color="auto"/>
      </w:divBdr>
    </w:div>
    <w:div w:id="908467275">
      <w:bodyDiv w:val="1"/>
      <w:marLeft w:val="0"/>
      <w:marRight w:val="0"/>
      <w:marTop w:val="0"/>
      <w:marBottom w:val="0"/>
      <w:divBdr>
        <w:top w:val="none" w:sz="0" w:space="0" w:color="auto"/>
        <w:left w:val="none" w:sz="0" w:space="0" w:color="auto"/>
        <w:bottom w:val="none" w:sz="0" w:space="0" w:color="auto"/>
        <w:right w:val="none" w:sz="0" w:space="0" w:color="auto"/>
      </w:divBdr>
    </w:div>
    <w:div w:id="909462079">
      <w:bodyDiv w:val="1"/>
      <w:marLeft w:val="0"/>
      <w:marRight w:val="0"/>
      <w:marTop w:val="0"/>
      <w:marBottom w:val="0"/>
      <w:divBdr>
        <w:top w:val="none" w:sz="0" w:space="0" w:color="auto"/>
        <w:left w:val="none" w:sz="0" w:space="0" w:color="auto"/>
        <w:bottom w:val="none" w:sz="0" w:space="0" w:color="auto"/>
        <w:right w:val="none" w:sz="0" w:space="0" w:color="auto"/>
      </w:divBdr>
    </w:div>
    <w:div w:id="909999072">
      <w:bodyDiv w:val="1"/>
      <w:marLeft w:val="0"/>
      <w:marRight w:val="0"/>
      <w:marTop w:val="0"/>
      <w:marBottom w:val="0"/>
      <w:divBdr>
        <w:top w:val="none" w:sz="0" w:space="0" w:color="auto"/>
        <w:left w:val="none" w:sz="0" w:space="0" w:color="auto"/>
        <w:bottom w:val="none" w:sz="0" w:space="0" w:color="auto"/>
        <w:right w:val="none" w:sz="0" w:space="0" w:color="auto"/>
      </w:divBdr>
    </w:div>
    <w:div w:id="911352750">
      <w:bodyDiv w:val="1"/>
      <w:marLeft w:val="0"/>
      <w:marRight w:val="0"/>
      <w:marTop w:val="0"/>
      <w:marBottom w:val="0"/>
      <w:divBdr>
        <w:top w:val="none" w:sz="0" w:space="0" w:color="auto"/>
        <w:left w:val="none" w:sz="0" w:space="0" w:color="auto"/>
        <w:bottom w:val="none" w:sz="0" w:space="0" w:color="auto"/>
        <w:right w:val="none" w:sz="0" w:space="0" w:color="auto"/>
      </w:divBdr>
    </w:div>
    <w:div w:id="912202336">
      <w:bodyDiv w:val="1"/>
      <w:marLeft w:val="0"/>
      <w:marRight w:val="0"/>
      <w:marTop w:val="0"/>
      <w:marBottom w:val="0"/>
      <w:divBdr>
        <w:top w:val="none" w:sz="0" w:space="0" w:color="auto"/>
        <w:left w:val="none" w:sz="0" w:space="0" w:color="auto"/>
        <w:bottom w:val="none" w:sz="0" w:space="0" w:color="auto"/>
        <w:right w:val="none" w:sz="0" w:space="0" w:color="auto"/>
      </w:divBdr>
    </w:div>
    <w:div w:id="913080260">
      <w:bodyDiv w:val="1"/>
      <w:marLeft w:val="0"/>
      <w:marRight w:val="0"/>
      <w:marTop w:val="0"/>
      <w:marBottom w:val="0"/>
      <w:divBdr>
        <w:top w:val="none" w:sz="0" w:space="0" w:color="auto"/>
        <w:left w:val="none" w:sz="0" w:space="0" w:color="auto"/>
        <w:bottom w:val="none" w:sz="0" w:space="0" w:color="auto"/>
        <w:right w:val="none" w:sz="0" w:space="0" w:color="auto"/>
      </w:divBdr>
    </w:div>
    <w:div w:id="914705586">
      <w:bodyDiv w:val="1"/>
      <w:marLeft w:val="0"/>
      <w:marRight w:val="0"/>
      <w:marTop w:val="0"/>
      <w:marBottom w:val="0"/>
      <w:divBdr>
        <w:top w:val="none" w:sz="0" w:space="0" w:color="auto"/>
        <w:left w:val="none" w:sz="0" w:space="0" w:color="auto"/>
        <w:bottom w:val="none" w:sz="0" w:space="0" w:color="auto"/>
        <w:right w:val="none" w:sz="0" w:space="0" w:color="auto"/>
      </w:divBdr>
    </w:div>
    <w:div w:id="914819136">
      <w:bodyDiv w:val="1"/>
      <w:marLeft w:val="0"/>
      <w:marRight w:val="0"/>
      <w:marTop w:val="0"/>
      <w:marBottom w:val="0"/>
      <w:divBdr>
        <w:top w:val="none" w:sz="0" w:space="0" w:color="auto"/>
        <w:left w:val="none" w:sz="0" w:space="0" w:color="auto"/>
        <w:bottom w:val="none" w:sz="0" w:space="0" w:color="auto"/>
        <w:right w:val="none" w:sz="0" w:space="0" w:color="auto"/>
      </w:divBdr>
    </w:div>
    <w:div w:id="915170677">
      <w:bodyDiv w:val="1"/>
      <w:marLeft w:val="0"/>
      <w:marRight w:val="0"/>
      <w:marTop w:val="0"/>
      <w:marBottom w:val="0"/>
      <w:divBdr>
        <w:top w:val="none" w:sz="0" w:space="0" w:color="auto"/>
        <w:left w:val="none" w:sz="0" w:space="0" w:color="auto"/>
        <w:bottom w:val="none" w:sz="0" w:space="0" w:color="auto"/>
        <w:right w:val="none" w:sz="0" w:space="0" w:color="auto"/>
      </w:divBdr>
    </w:div>
    <w:div w:id="917397394">
      <w:bodyDiv w:val="1"/>
      <w:marLeft w:val="0"/>
      <w:marRight w:val="0"/>
      <w:marTop w:val="0"/>
      <w:marBottom w:val="0"/>
      <w:divBdr>
        <w:top w:val="none" w:sz="0" w:space="0" w:color="auto"/>
        <w:left w:val="none" w:sz="0" w:space="0" w:color="auto"/>
        <w:bottom w:val="none" w:sz="0" w:space="0" w:color="auto"/>
        <w:right w:val="none" w:sz="0" w:space="0" w:color="auto"/>
      </w:divBdr>
    </w:div>
    <w:div w:id="917977878">
      <w:bodyDiv w:val="1"/>
      <w:marLeft w:val="0"/>
      <w:marRight w:val="0"/>
      <w:marTop w:val="0"/>
      <w:marBottom w:val="0"/>
      <w:divBdr>
        <w:top w:val="none" w:sz="0" w:space="0" w:color="auto"/>
        <w:left w:val="none" w:sz="0" w:space="0" w:color="auto"/>
        <w:bottom w:val="none" w:sz="0" w:space="0" w:color="auto"/>
        <w:right w:val="none" w:sz="0" w:space="0" w:color="auto"/>
      </w:divBdr>
    </w:div>
    <w:div w:id="919368957">
      <w:bodyDiv w:val="1"/>
      <w:marLeft w:val="0"/>
      <w:marRight w:val="0"/>
      <w:marTop w:val="0"/>
      <w:marBottom w:val="0"/>
      <w:divBdr>
        <w:top w:val="none" w:sz="0" w:space="0" w:color="auto"/>
        <w:left w:val="none" w:sz="0" w:space="0" w:color="auto"/>
        <w:bottom w:val="none" w:sz="0" w:space="0" w:color="auto"/>
        <w:right w:val="none" w:sz="0" w:space="0" w:color="auto"/>
      </w:divBdr>
    </w:div>
    <w:div w:id="920604499">
      <w:bodyDiv w:val="1"/>
      <w:marLeft w:val="0"/>
      <w:marRight w:val="0"/>
      <w:marTop w:val="0"/>
      <w:marBottom w:val="0"/>
      <w:divBdr>
        <w:top w:val="none" w:sz="0" w:space="0" w:color="auto"/>
        <w:left w:val="none" w:sz="0" w:space="0" w:color="auto"/>
        <w:bottom w:val="none" w:sz="0" w:space="0" w:color="auto"/>
        <w:right w:val="none" w:sz="0" w:space="0" w:color="auto"/>
      </w:divBdr>
    </w:div>
    <w:div w:id="920604904">
      <w:bodyDiv w:val="1"/>
      <w:marLeft w:val="0"/>
      <w:marRight w:val="0"/>
      <w:marTop w:val="0"/>
      <w:marBottom w:val="0"/>
      <w:divBdr>
        <w:top w:val="none" w:sz="0" w:space="0" w:color="auto"/>
        <w:left w:val="none" w:sz="0" w:space="0" w:color="auto"/>
        <w:bottom w:val="none" w:sz="0" w:space="0" w:color="auto"/>
        <w:right w:val="none" w:sz="0" w:space="0" w:color="auto"/>
      </w:divBdr>
    </w:div>
    <w:div w:id="920720289">
      <w:bodyDiv w:val="1"/>
      <w:marLeft w:val="0"/>
      <w:marRight w:val="0"/>
      <w:marTop w:val="0"/>
      <w:marBottom w:val="0"/>
      <w:divBdr>
        <w:top w:val="none" w:sz="0" w:space="0" w:color="auto"/>
        <w:left w:val="none" w:sz="0" w:space="0" w:color="auto"/>
        <w:bottom w:val="none" w:sz="0" w:space="0" w:color="auto"/>
        <w:right w:val="none" w:sz="0" w:space="0" w:color="auto"/>
      </w:divBdr>
    </w:div>
    <w:div w:id="922300489">
      <w:bodyDiv w:val="1"/>
      <w:marLeft w:val="0"/>
      <w:marRight w:val="0"/>
      <w:marTop w:val="0"/>
      <w:marBottom w:val="0"/>
      <w:divBdr>
        <w:top w:val="none" w:sz="0" w:space="0" w:color="auto"/>
        <w:left w:val="none" w:sz="0" w:space="0" w:color="auto"/>
        <w:bottom w:val="none" w:sz="0" w:space="0" w:color="auto"/>
        <w:right w:val="none" w:sz="0" w:space="0" w:color="auto"/>
      </w:divBdr>
    </w:div>
    <w:div w:id="924145456">
      <w:bodyDiv w:val="1"/>
      <w:marLeft w:val="0"/>
      <w:marRight w:val="0"/>
      <w:marTop w:val="0"/>
      <w:marBottom w:val="0"/>
      <w:divBdr>
        <w:top w:val="none" w:sz="0" w:space="0" w:color="auto"/>
        <w:left w:val="none" w:sz="0" w:space="0" w:color="auto"/>
        <w:bottom w:val="none" w:sz="0" w:space="0" w:color="auto"/>
        <w:right w:val="none" w:sz="0" w:space="0" w:color="auto"/>
      </w:divBdr>
    </w:div>
    <w:div w:id="924653328">
      <w:bodyDiv w:val="1"/>
      <w:marLeft w:val="0"/>
      <w:marRight w:val="0"/>
      <w:marTop w:val="0"/>
      <w:marBottom w:val="0"/>
      <w:divBdr>
        <w:top w:val="none" w:sz="0" w:space="0" w:color="auto"/>
        <w:left w:val="none" w:sz="0" w:space="0" w:color="auto"/>
        <w:bottom w:val="none" w:sz="0" w:space="0" w:color="auto"/>
        <w:right w:val="none" w:sz="0" w:space="0" w:color="auto"/>
      </w:divBdr>
    </w:div>
    <w:div w:id="926234858">
      <w:bodyDiv w:val="1"/>
      <w:marLeft w:val="0"/>
      <w:marRight w:val="0"/>
      <w:marTop w:val="0"/>
      <w:marBottom w:val="0"/>
      <w:divBdr>
        <w:top w:val="none" w:sz="0" w:space="0" w:color="auto"/>
        <w:left w:val="none" w:sz="0" w:space="0" w:color="auto"/>
        <w:bottom w:val="none" w:sz="0" w:space="0" w:color="auto"/>
        <w:right w:val="none" w:sz="0" w:space="0" w:color="auto"/>
      </w:divBdr>
    </w:div>
    <w:div w:id="927423251">
      <w:bodyDiv w:val="1"/>
      <w:marLeft w:val="0"/>
      <w:marRight w:val="0"/>
      <w:marTop w:val="0"/>
      <w:marBottom w:val="0"/>
      <w:divBdr>
        <w:top w:val="none" w:sz="0" w:space="0" w:color="auto"/>
        <w:left w:val="none" w:sz="0" w:space="0" w:color="auto"/>
        <w:bottom w:val="none" w:sz="0" w:space="0" w:color="auto"/>
        <w:right w:val="none" w:sz="0" w:space="0" w:color="auto"/>
      </w:divBdr>
    </w:div>
    <w:div w:id="928582001">
      <w:bodyDiv w:val="1"/>
      <w:marLeft w:val="0"/>
      <w:marRight w:val="0"/>
      <w:marTop w:val="0"/>
      <w:marBottom w:val="0"/>
      <w:divBdr>
        <w:top w:val="none" w:sz="0" w:space="0" w:color="auto"/>
        <w:left w:val="none" w:sz="0" w:space="0" w:color="auto"/>
        <w:bottom w:val="none" w:sz="0" w:space="0" w:color="auto"/>
        <w:right w:val="none" w:sz="0" w:space="0" w:color="auto"/>
      </w:divBdr>
    </w:div>
    <w:div w:id="929585003">
      <w:bodyDiv w:val="1"/>
      <w:marLeft w:val="0"/>
      <w:marRight w:val="0"/>
      <w:marTop w:val="0"/>
      <w:marBottom w:val="0"/>
      <w:divBdr>
        <w:top w:val="none" w:sz="0" w:space="0" w:color="auto"/>
        <w:left w:val="none" w:sz="0" w:space="0" w:color="auto"/>
        <w:bottom w:val="none" w:sz="0" w:space="0" w:color="auto"/>
        <w:right w:val="none" w:sz="0" w:space="0" w:color="auto"/>
      </w:divBdr>
    </w:div>
    <w:div w:id="930549176">
      <w:bodyDiv w:val="1"/>
      <w:marLeft w:val="0"/>
      <w:marRight w:val="0"/>
      <w:marTop w:val="0"/>
      <w:marBottom w:val="0"/>
      <w:divBdr>
        <w:top w:val="none" w:sz="0" w:space="0" w:color="auto"/>
        <w:left w:val="none" w:sz="0" w:space="0" w:color="auto"/>
        <w:bottom w:val="none" w:sz="0" w:space="0" w:color="auto"/>
        <w:right w:val="none" w:sz="0" w:space="0" w:color="auto"/>
      </w:divBdr>
    </w:div>
    <w:div w:id="930897311">
      <w:bodyDiv w:val="1"/>
      <w:marLeft w:val="0"/>
      <w:marRight w:val="0"/>
      <w:marTop w:val="0"/>
      <w:marBottom w:val="0"/>
      <w:divBdr>
        <w:top w:val="none" w:sz="0" w:space="0" w:color="auto"/>
        <w:left w:val="none" w:sz="0" w:space="0" w:color="auto"/>
        <w:bottom w:val="none" w:sz="0" w:space="0" w:color="auto"/>
        <w:right w:val="none" w:sz="0" w:space="0" w:color="auto"/>
      </w:divBdr>
    </w:div>
    <w:div w:id="931206052">
      <w:bodyDiv w:val="1"/>
      <w:marLeft w:val="0"/>
      <w:marRight w:val="0"/>
      <w:marTop w:val="0"/>
      <w:marBottom w:val="0"/>
      <w:divBdr>
        <w:top w:val="none" w:sz="0" w:space="0" w:color="auto"/>
        <w:left w:val="none" w:sz="0" w:space="0" w:color="auto"/>
        <w:bottom w:val="none" w:sz="0" w:space="0" w:color="auto"/>
        <w:right w:val="none" w:sz="0" w:space="0" w:color="auto"/>
      </w:divBdr>
    </w:div>
    <w:div w:id="931284884">
      <w:bodyDiv w:val="1"/>
      <w:marLeft w:val="0"/>
      <w:marRight w:val="0"/>
      <w:marTop w:val="0"/>
      <w:marBottom w:val="0"/>
      <w:divBdr>
        <w:top w:val="none" w:sz="0" w:space="0" w:color="auto"/>
        <w:left w:val="none" w:sz="0" w:space="0" w:color="auto"/>
        <w:bottom w:val="none" w:sz="0" w:space="0" w:color="auto"/>
        <w:right w:val="none" w:sz="0" w:space="0" w:color="auto"/>
      </w:divBdr>
    </w:div>
    <w:div w:id="933709552">
      <w:bodyDiv w:val="1"/>
      <w:marLeft w:val="0"/>
      <w:marRight w:val="0"/>
      <w:marTop w:val="0"/>
      <w:marBottom w:val="0"/>
      <w:divBdr>
        <w:top w:val="none" w:sz="0" w:space="0" w:color="auto"/>
        <w:left w:val="none" w:sz="0" w:space="0" w:color="auto"/>
        <w:bottom w:val="none" w:sz="0" w:space="0" w:color="auto"/>
        <w:right w:val="none" w:sz="0" w:space="0" w:color="auto"/>
      </w:divBdr>
    </w:div>
    <w:div w:id="934287811">
      <w:bodyDiv w:val="1"/>
      <w:marLeft w:val="0"/>
      <w:marRight w:val="0"/>
      <w:marTop w:val="0"/>
      <w:marBottom w:val="0"/>
      <w:divBdr>
        <w:top w:val="none" w:sz="0" w:space="0" w:color="auto"/>
        <w:left w:val="none" w:sz="0" w:space="0" w:color="auto"/>
        <w:bottom w:val="none" w:sz="0" w:space="0" w:color="auto"/>
        <w:right w:val="none" w:sz="0" w:space="0" w:color="auto"/>
      </w:divBdr>
    </w:div>
    <w:div w:id="934442569">
      <w:bodyDiv w:val="1"/>
      <w:marLeft w:val="0"/>
      <w:marRight w:val="0"/>
      <w:marTop w:val="0"/>
      <w:marBottom w:val="0"/>
      <w:divBdr>
        <w:top w:val="none" w:sz="0" w:space="0" w:color="auto"/>
        <w:left w:val="none" w:sz="0" w:space="0" w:color="auto"/>
        <w:bottom w:val="none" w:sz="0" w:space="0" w:color="auto"/>
        <w:right w:val="none" w:sz="0" w:space="0" w:color="auto"/>
      </w:divBdr>
    </w:div>
    <w:div w:id="935744640">
      <w:bodyDiv w:val="1"/>
      <w:marLeft w:val="0"/>
      <w:marRight w:val="0"/>
      <w:marTop w:val="0"/>
      <w:marBottom w:val="0"/>
      <w:divBdr>
        <w:top w:val="none" w:sz="0" w:space="0" w:color="auto"/>
        <w:left w:val="none" w:sz="0" w:space="0" w:color="auto"/>
        <w:bottom w:val="none" w:sz="0" w:space="0" w:color="auto"/>
        <w:right w:val="none" w:sz="0" w:space="0" w:color="auto"/>
      </w:divBdr>
    </w:div>
    <w:div w:id="936599500">
      <w:bodyDiv w:val="1"/>
      <w:marLeft w:val="0"/>
      <w:marRight w:val="0"/>
      <w:marTop w:val="0"/>
      <w:marBottom w:val="0"/>
      <w:divBdr>
        <w:top w:val="none" w:sz="0" w:space="0" w:color="auto"/>
        <w:left w:val="none" w:sz="0" w:space="0" w:color="auto"/>
        <w:bottom w:val="none" w:sz="0" w:space="0" w:color="auto"/>
        <w:right w:val="none" w:sz="0" w:space="0" w:color="auto"/>
      </w:divBdr>
    </w:div>
    <w:div w:id="938098025">
      <w:bodyDiv w:val="1"/>
      <w:marLeft w:val="0"/>
      <w:marRight w:val="0"/>
      <w:marTop w:val="0"/>
      <w:marBottom w:val="0"/>
      <w:divBdr>
        <w:top w:val="none" w:sz="0" w:space="0" w:color="auto"/>
        <w:left w:val="none" w:sz="0" w:space="0" w:color="auto"/>
        <w:bottom w:val="none" w:sz="0" w:space="0" w:color="auto"/>
        <w:right w:val="none" w:sz="0" w:space="0" w:color="auto"/>
      </w:divBdr>
    </w:div>
    <w:div w:id="940140958">
      <w:bodyDiv w:val="1"/>
      <w:marLeft w:val="0"/>
      <w:marRight w:val="0"/>
      <w:marTop w:val="0"/>
      <w:marBottom w:val="0"/>
      <w:divBdr>
        <w:top w:val="none" w:sz="0" w:space="0" w:color="auto"/>
        <w:left w:val="none" w:sz="0" w:space="0" w:color="auto"/>
        <w:bottom w:val="none" w:sz="0" w:space="0" w:color="auto"/>
        <w:right w:val="none" w:sz="0" w:space="0" w:color="auto"/>
      </w:divBdr>
    </w:div>
    <w:div w:id="940408763">
      <w:bodyDiv w:val="1"/>
      <w:marLeft w:val="0"/>
      <w:marRight w:val="0"/>
      <w:marTop w:val="0"/>
      <w:marBottom w:val="0"/>
      <w:divBdr>
        <w:top w:val="none" w:sz="0" w:space="0" w:color="auto"/>
        <w:left w:val="none" w:sz="0" w:space="0" w:color="auto"/>
        <w:bottom w:val="none" w:sz="0" w:space="0" w:color="auto"/>
        <w:right w:val="none" w:sz="0" w:space="0" w:color="auto"/>
      </w:divBdr>
    </w:div>
    <w:div w:id="940527085">
      <w:bodyDiv w:val="1"/>
      <w:marLeft w:val="0"/>
      <w:marRight w:val="0"/>
      <w:marTop w:val="0"/>
      <w:marBottom w:val="0"/>
      <w:divBdr>
        <w:top w:val="none" w:sz="0" w:space="0" w:color="auto"/>
        <w:left w:val="none" w:sz="0" w:space="0" w:color="auto"/>
        <w:bottom w:val="none" w:sz="0" w:space="0" w:color="auto"/>
        <w:right w:val="none" w:sz="0" w:space="0" w:color="auto"/>
      </w:divBdr>
    </w:div>
    <w:div w:id="940919611">
      <w:bodyDiv w:val="1"/>
      <w:marLeft w:val="0"/>
      <w:marRight w:val="0"/>
      <w:marTop w:val="0"/>
      <w:marBottom w:val="0"/>
      <w:divBdr>
        <w:top w:val="none" w:sz="0" w:space="0" w:color="auto"/>
        <w:left w:val="none" w:sz="0" w:space="0" w:color="auto"/>
        <w:bottom w:val="none" w:sz="0" w:space="0" w:color="auto"/>
        <w:right w:val="none" w:sz="0" w:space="0" w:color="auto"/>
      </w:divBdr>
    </w:div>
    <w:div w:id="941231531">
      <w:bodyDiv w:val="1"/>
      <w:marLeft w:val="0"/>
      <w:marRight w:val="0"/>
      <w:marTop w:val="0"/>
      <w:marBottom w:val="0"/>
      <w:divBdr>
        <w:top w:val="none" w:sz="0" w:space="0" w:color="auto"/>
        <w:left w:val="none" w:sz="0" w:space="0" w:color="auto"/>
        <w:bottom w:val="none" w:sz="0" w:space="0" w:color="auto"/>
        <w:right w:val="none" w:sz="0" w:space="0" w:color="auto"/>
      </w:divBdr>
    </w:div>
    <w:div w:id="943195350">
      <w:bodyDiv w:val="1"/>
      <w:marLeft w:val="0"/>
      <w:marRight w:val="0"/>
      <w:marTop w:val="0"/>
      <w:marBottom w:val="0"/>
      <w:divBdr>
        <w:top w:val="none" w:sz="0" w:space="0" w:color="auto"/>
        <w:left w:val="none" w:sz="0" w:space="0" w:color="auto"/>
        <w:bottom w:val="none" w:sz="0" w:space="0" w:color="auto"/>
        <w:right w:val="none" w:sz="0" w:space="0" w:color="auto"/>
      </w:divBdr>
    </w:div>
    <w:div w:id="943851281">
      <w:bodyDiv w:val="1"/>
      <w:marLeft w:val="0"/>
      <w:marRight w:val="0"/>
      <w:marTop w:val="0"/>
      <w:marBottom w:val="0"/>
      <w:divBdr>
        <w:top w:val="none" w:sz="0" w:space="0" w:color="auto"/>
        <w:left w:val="none" w:sz="0" w:space="0" w:color="auto"/>
        <w:bottom w:val="none" w:sz="0" w:space="0" w:color="auto"/>
        <w:right w:val="none" w:sz="0" w:space="0" w:color="auto"/>
      </w:divBdr>
    </w:div>
    <w:div w:id="944077797">
      <w:bodyDiv w:val="1"/>
      <w:marLeft w:val="0"/>
      <w:marRight w:val="0"/>
      <w:marTop w:val="0"/>
      <w:marBottom w:val="0"/>
      <w:divBdr>
        <w:top w:val="none" w:sz="0" w:space="0" w:color="auto"/>
        <w:left w:val="none" w:sz="0" w:space="0" w:color="auto"/>
        <w:bottom w:val="none" w:sz="0" w:space="0" w:color="auto"/>
        <w:right w:val="none" w:sz="0" w:space="0" w:color="auto"/>
      </w:divBdr>
    </w:div>
    <w:div w:id="945381716">
      <w:bodyDiv w:val="1"/>
      <w:marLeft w:val="0"/>
      <w:marRight w:val="0"/>
      <w:marTop w:val="0"/>
      <w:marBottom w:val="0"/>
      <w:divBdr>
        <w:top w:val="none" w:sz="0" w:space="0" w:color="auto"/>
        <w:left w:val="none" w:sz="0" w:space="0" w:color="auto"/>
        <w:bottom w:val="none" w:sz="0" w:space="0" w:color="auto"/>
        <w:right w:val="none" w:sz="0" w:space="0" w:color="auto"/>
      </w:divBdr>
    </w:div>
    <w:div w:id="948776466">
      <w:bodyDiv w:val="1"/>
      <w:marLeft w:val="0"/>
      <w:marRight w:val="0"/>
      <w:marTop w:val="0"/>
      <w:marBottom w:val="0"/>
      <w:divBdr>
        <w:top w:val="none" w:sz="0" w:space="0" w:color="auto"/>
        <w:left w:val="none" w:sz="0" w:space="0" w:color="auto"/>
        <w:bottom w:val="none" w:sz="0" w:space="0" w:color="auto"/>
        <w:right w:val="none" w:sz="0" w:space="0" w:color="auto"/>
      </w:divBdr>
    </w:div>
    <w:div w:id="949555241">
      <w:bodyDiv w:val="1"/>
      <w:marLeft w:val="0"/>
      <w:marRight w:val="0"/>
      <w:marTop w:val="0"/>
      <w:marBottom w:val="0"/>
      <w:divBdr>
        <w:top w:val="none" w:sz="0" w:space="0" w:color="auto"/>
        <w:left w:val="none" w:sz="0" w:space="0" w:color="auto"/>
        <w:bottom w:val="none" w:sz="0" w:space="0" w:color="auto"/>
        <w:right w:val="none" w:sz="0" w:space="0" w:color="auto"/>
      </w:divBdr>
    </w:div>
    <w:div w:id="949748582">
      <w:bodyDiv w:val="1"/>
      <w:marLeft w:val="0"/>
      <w:marRight w:val="0"/>
      <w:marTop w:val="0"/>
      <w:marBottom w:val="0"/>
      <w:divBdr>
        <w:top w:val="none" w:sz="0" w:space="0" w:color="auto"/>
        <w:left w:val="none" w:sz="0" w:space="0" w:color="auto"/>
        <w:bottom w:val="none" w:sz="0" w:space="0" w:color="auto"/>
        <w:right w:val="none" w:sz="0" w:space="0" w:color="auto"/>
      </w:divBdr>
    </w:div>
    <w:div w:id="950357332">
      <w:bodyDiv w:val="1"/>
      <w:marLeft w:val="0"/>
      <w:marRight w:val="0"/>
      <w:marTop w:val="0"/>
      <w:marBottom w:val="0"/>
      <w:divBdr>
        <w:top w:val="none" w:sz="0" w:space="0" w:color="auto"/>
        <w:left w:val="none" w:sz="0" w:space="0" w:color="auto"/>
        <w:bottom w:val="none" w:sz="0" w:space="0" w:color="auto"/>
        <w:right w:val="none" w:sz="0" w:space="0" w:color="auto"/>
      </w:divBdr>
    </w:div>
    <w:div w:id="951286945">
      <w:bodyDiv w:val="1"/>
      <w:marLeft w:val="0"/>
      <w:marRight w:val="0"/>
      <w:marTop w:val="0"/>
      <w:marBottom w:val="0"/>
      <w:divBdr>
        <w:top w:val="none" w:sz="0" w:space="0" w:color="auto"/>
        <w:left w:val="none" w:sz="0" w:space="0" w:color="auto"/>
        <w:bottom w:val="none" w:sz="0" w:space="0" w:color="auto"/>
        <w:right w:val="none" w:sz="0" w:space="0" w:color="auto"/>
      </w:divBdr>
    </w:div>
    <w:div w:id="951396391">
      <w:bodyDiv w:val="1"/>
      <w:marLeft w:val="0"/>
      <w:marRight w:val="0"/>
      <w:marTop w:val="0"/>
      <w:marBottom w:val="0"/>
      <w:divBdr>
        <w:top w:val="none" w:sz="0" w:space="0" w:color="auto"/>
        <w:left w:val="none" w:sz="0" w:space="0" w:color="auto"/>
        <w:bottom w:val="none" w:sz="0" w:space="0" w:color="auto"/>
        <w:right w:val="none" w:sz="0" w:space="0" w:color="auto"/>
      </w:divBdr>
    </w:div>
    <w:div w:id="951522165">
      <w:bodyDiv w:val="1"/>
      <w:marLeft w:val="0"/>
      <w:marRight w:val="0"/>
      <w:marTop w:val="0"/>
      <w:marBottom w:val="0"/>
      <w:divBdr>
        <w:top w:val="none" w:sz="0" w:space="0" w:color="auto"/>
        <w:left w:val="none" w:sz="0" w:space="0" w:color="auto"/>
        <w:bottom w:val="none" w:sz="0" w:space="0" w:color="auto"/>
        <w:right w:val="none" w:sz="0" w:space="0" w:color="auto"/>
      </w:divBdr>
    </w:div>
    <w:div w:id="952132807">
      <w:bodyDiv w:val="1"/>
      <w:marLeft w:val="0"/>
      <w:marRight w:val="0"/>
      <w:marTop w:val="0"/>
      <w:marBottom w:val="0"/>
      <w:divBdr>
        <w:top w:val="none" w:sz="0" w:space="0" w:color="auto"/>
        <w:left w:val="none" w:sz="0" w:space="0" w:color="auto"/>
        <w:bottom w:val="none" w:sz="0" w:space="0" w:color="auto"/>
        <w:right w:val="none" w:sz="0" w:space="0" w:color="auto"/>
      </w:divBdr>
    </w:div>
    <w:div w:id="952981172">
      <w:bodyDiv w:val="1"/>
      <w:marLeft w:val="0"/>
      <w:marRight w:val="0"/>
      <w:marTop w:val="0"/>
      <w:marBottom w:val="0"/>
      <w:divBdr>
        <w:top w:val="none" w:sz="0" w:space="0" w:color="auto"/>
        <w:left w:val="none" w:sz="0" w:space="0" w:color="auto"/>
        <w:bottom w:val="none" w:sz="0" w:space="0" w:color="auto"/>
        <w:right w:val="none" w:sz="0" w:space="0" w:color="auto"/>
      </w:divBdr>
    </w:div>
    <w:div w:id="953292809">
      <w:bodyDiv w:val="1"/>
      <w:marLeft w:val="0"/>
      <w:marRight w:val="0"/>
      <w:marTop w:val="0"/>
      <w:marBottom w:val="0"/>
      <w:divBdr>
        <w:top w:val="none" w:sz="0" w:space="0" w:color="auto"/>
        <w:left w:val="none" w:sz="0" w:space="0" w:color="auto"/>
        <w:bottom w:val="none" w:sz="0" w:space="0" w:color="auto"/>
        <w:right w:val="none" w:sz="0" w:space="0" w:color="auto"/>
      </w:divBdr>
    </w:div>
    <w:div w:id="954143212">
      <w:bodyDiv w:val="1"/>
      <w:marLeft w:val="0"/>
      <w:marRight w:val="0"/>
      <w:marTop w:val="0"/>
      <w:marBottom w:val="0"/>
      <w:divBdr>
        <w:top w:val="none" w:sz="0" w:space="0" w:color="auto"/>
        <w:left w:val="none" w:sz="0" w:space="0" w:color="auto"/>
        <w:bottom w:val="none" w:sz="0" w:space="0" w:color="auto"/>
        <w:right w:val="none" w:sz="0" w:space="0" w:color="auto"/>
      </w:divBdr>
    </w:div>
    <w:div w:id="955143187">
      <w:bodyDiv w:val="1"/>
      <w:marLeft w:val="0"/>
      <w:marRight w:val="0"/>
      <w:marTop w:val="0"/>
      <w:marBottom w:val="0"/>
      <w:divBdr>
        <w:top w:val="none" w:sz="0" w:space="0" w:color="auto"/>
        <w:left w:val="none" w:sz="0" w:space="0" w:color="auto"/>
        <w:bottom w:val="none" w:sz="0" w:space="0" w:color="auto"/>
        <w:right w:val="none" w:sz="0" w:space="0" w:color="auto"/>
      </w:divBdr>
    </w:div>
    <w:div w:id="955987491">
      <w:bodyDiv w:val="1"/>
      <w:marLeft w:val="0"/>
      <w:marRight w:val="0"/>
      <w:marTop w:val="0"/>
      <w:marBottom w:val="0"/>
      <w:divBdr>
        <w:top w:val="none" w:sz="0" w:space="0" w:color="auto"/>
        <w:left w:val="none" w:sz="0" w:space="0" w:color="auto"/>
        <w:bottom w:val="none" w:sz="0" w:space="0" w:color="auto"/>
        <w:right w:val="none" w:sz="0" w:space="0" w:color="auto"/>
      </w:divBdr>
    </w:div>
    <w:div w:id="958299397">
      <w:bodyDiv w:val="1"/>
      <w:marLeft w:val="0"/>
      <w:marRight w:val="0"/>
      <w:marTop w:val="0"/>
      <w:marBottom w:val="0"/>
      <w:divBdr>
        <w:top w:val="none" w:sz="0" w:space="0" w:color="auto"/>
        <w:left w:val="none" w:sz="0" w:space="0" w:color="auto"/>
        <w:bottom w:val="none" w:sz="0" w:space="0" w:color="auto"/>
        <w:right w:val="none" w:sz="0" w:space="0" w:color="auto"/>
      </w:divBdr>
    </w:div>
    <w:div w:id="958537640">
      <w:bodyDiv w:val="1"/>
      <w:marLeft w:val="0"/>
      <w:marRight w:val="0"/>
      <w:marTop w:val="0"/>
      <w:marBottom w:val="0"/>
      <w:divBdr>
        <w:top w:val="none" w:sz="0" w:space="0" w:color="auto"/>
        <w:left w:val="none" w:sz="0" w:space="0" w:color="auto"/>
        <w:bottom w:val="none" w:sz="0" w:space="0" w:color="auto"/>
        <w:right w:val="none" w:sz="0" w:space="0" w:color="auto"/>
      </w:divBdr>
    </w:div>
    <w:div w:id="959650662">
      <w:bodyDiv w:val="1"/>
      <w:marLeft w:val="0"/>
      <w:marRight w:val="0"/>
      <w:marTop w:val="0"/>
      <w:marBottom w:val="0"/>
      <w:divBdr>
        <w:top w:val="none" w:sz="0" w:space="0" w:color="auto"/>
        <w:left w:val="none" w:sz="0" w:space="0" w:color="auto"/>
        <w:bottom w:val="none" w:sz="0" w:space="0" w:color="auto"/>
        <w:right w:val="none" w:sz="0" w:space="0" w:color="auto"/>
      </w:divBdr>
    </w:div>
    <w:div w:id="959798273">
      <w:bodyDiv w:val="1"/>
      <w:marLeft w:val="0"/>
      <w:marRight w:val="0"/>
      <w:marTop w:val="0"/>
      <w:marBottom w:val="0"/>
      <w:divBdr>
        <w:top w:val="none" w:sz="0" w:space="0" w:color="auto"/>
        <w:left w:val="none" w:sz="0" w:space="0" w:color="auto"/>
        <w:bottom w:val="none" w:sz="0" w:space="0" w:color="auto"/>
        <w:right w:val="none" w:sz="0" w:space="0" w:color="auto"/>
      </w:divBdr>
    </w:div>
    <w:div w:id="961888529">
      <w:bodyDiv w:val="1"/>
      <w:marLeft w:val="0"/>
      <w:marRight w:val="0"/>
      <w:marTop w:val="0"/>
      <w:marBottom w:val="0"/>
      <w:divBdr>
        <w:top w:val="none" w:sz="0" w:space="0" w:color="auto"/>
        <w:left w:val="none" w:sz="0" w:space="0" w:color="auto"/>
        <w:bottom w:val="none" w:sz="0" w:space="0" w:color="auto"/>
        <w:right w:val="none" w:sz="0" w:space="0" w:color="auto"/>
      </w:divBdr>
    </w:div>
    <w:div w:id="965083227">
      <w:bodyDiv w:val="1"/>
      <w:marLeft w:val="0"/>
      <w:marRight w:val="0"/>
      <w:marTop w:val="0"/>
      <w:marBottom w:val="0"/>
      <w:divBdr>
        <w:top w:val="none" w:sz="0" w:space="0" w:color="auto"/>
        <w:left w:val="none" w:sz="0" w:space="0" w:color="auto"/>
        <w:bottom w:val="none" w:sz="0" w:space="0" w:color="auto"/>
        <w:right w:val="none" w:sz="0" w:space="0" w:color="auto"/>
      </w:divBdr>
    </w:div>
    <w:div w:id="965813731">
      <w:bodyDiv w:val="1"/>
      <w:marLeft w:val="0"/>
      <w:marRight w:val="0"/>
      <w:marTop w:val="0"/>
      <w:marBottom w:val="0"/>
      <w:divBdr>
        <w:top w:val="none" w:sz="0" w:space="0" w:color="auto"/>
        <w:left w:val="none" w:sz="0" w:space="0" w:color="auto"/>
        <w:bottom w:val="none" w:sz="0" w:space="0" w:color="auto"/>
        <w:right w:val="none" w:sz="0" w:space="0" w:color="auto"/>
      </w:divBdr>
    </w:div>
    <w:div w:id="965937506">
      <w:bodyDiv w:val="1"/>
      <w:marLeft w:val="0"/>
      <w:marRight w:val="0"/>
      <w:marTop w:val="0"/>
      <w:marBottom w:val="0"/>
      <w:divBdr>
        <w:top w:val="none" w:sz="0" w:space="0" w:color="auto"/>
        <w:left w:val="none" w:sz="0" w:space="0" w:color="auto"/>
        <w:bottom w:val="none" w:sz="0" w:space="0" w:color="auto"/>
        <w:right w:val="none" w:sz="0" w:space="0" w:color="auto"/>
      </w:divBdr>
    </w:div>
    <w:div w:id="967009906">
      <w:bodyDiv w:val="1"/>
      <w:marLeft w:val="0"/>
      <w:marRight w:val="0"/>
      <w:marTop w:val="0"/>
      <w:marBottom w:val="0"/>
      <w:divBdr>
        <w:top w:val="none" w:sz="0" w:space="0" w:color="auto"/>
        <w:left w:val="none" w:sz="0" w:space="0" w:color="auto"/>
        <w:bottom w:val="none" w:sz="0" w:space="0" w:color="auto"/>
        <w:right w:val="none" w:sz="0" w:space="0" w:color="auto"/>
      </w:divBdr>
    </w:div>
    <w:div w:id="968510910">
      <w:bodyDiv w:val="1"/>
      <w:marLeft w:val="0"/>
      <w:marRight w:val="0"/>
      <w:marTop w:val="0"/>
      <w:marBottom w:val="0"/>
      <w:divBdr>
        <w:top w:val="none" w:sz="0" w:space="0" w:color="auto"/>
        <w:left w:val="none" w:sz="0" w:space="0" w:color="auto"/>
        <w:bottom w:val="none" w:sz="0" w:space="0" w:color="auto"/>
        <w:right w:val="none" w:sz="0" w:space="0" w:color="auto"/>
      </w:divBdr>
    </w:div>
    <w:div w:id="968972391">
      <w:bodyDiv w:val="1"/>
      <w:marLeft w:val="0"/>
      <w:marRight w:val="0"/>
      <w:marTop w:val="0"/>
      <w:marBottom w:val="0"/>
      <w:divBdr>
        <w:top w:val="none" w:sz="0" w:space="0" w:color="auto"/>
        <w:left w:val="none" w:sz="0" w:space="0" w:color="auto"/>
        <w:bottom w:val="none" w:sz="0" w:space="0" w:color="auto"/>
        <w:right w:val="none" w:sz="0" w:space="0" w:color="auto"/>
      </w:divBdr>
    </w:div>
    <w:div w:id="969474692">
      <w:bodyDiv w:val="1"/>
      <w:marLeft w:val="0"/>
      <w:marRight w:val="0"/>
      <w:marTop w:val="0"/>
      <w:marBottom w:val="0"/>
      <w:divBdr>
        <w:top w:val="none" w:sz="0" w:space="0" w:color="auto"/>
        <w:left w:val="none" w:sz="0" w:space="0" w:color="auto"/>
        <w:bottom w:val="none" w:sz="0" w:space="0" w:color="auto"/>
        <w:right w:val="none" w:sz="0" w:space="0" w:color="auto"/>
      </w:divBdr>
    </w:div>
    <w:div w:id="970208218">
      <w:bodyDiv w:val="1"/>
      <w:marLeft w:val="0"/>
      <w:marRight w:val="0"/>
      <w:marTop w:val="0"/>
      <w:marBottom w:val="0"/>
      <w:divBdr>
        <w:top w:val="none" w:sz="0" w:space="0" w:color="auto"/>
        <w:left w:val="none" w:sz="0" w:space="0" w:color="auto"/>
        <w:bottom w:val="none" w:sz="0" w:space="0" w:color="auto"/>
        <w:right w:val="none" w:sz="0" w:space="0" w:color="auto"/>
      </w:divBdr>
    </w:div>
    <w:div w:id="974027575">
      <w:bodyDiv w:val="1"/>
      <w:marLeft w:val="0"/>
      <w:marRight w:val="0"/>
      <w:marTop w:val="0"/>
      <w:marBottom w:val="0"/>
      <w:divBdr>
        <w:top w:val="none" w:sz="0" w:space="0" w:color="auto"/>
        <w:left w:val="none" w:sz="0" w:space="0" w:color="auto"/>
        <w:bottom w:val="none" w:sz="0" w:space="0" w:color="auto"/>
        <w:right w:val="none" w:sz="0" w:space="0" w:color="auto"/>
      </w:divBdr>
    </w:div>
    <w:div w:id="974608161">
      <w:bodyDiv w:val="1"/>
      <w:marLeft w:val="0"/>
      <w:marRight w:val="0"/>
      <w:marTop w:val="0"/>
      <w:marBottom w:val="0"/>
      <w:divBdr>
        <w:top w:val="none" w:sz="0" w:space="0" w:color="auto"/>
        <w:left w:val="none" w:sz="0" w:space="0" w:color="auto"/>
        <w:bottom w:val="none" w:sz="0" w:space="0" w:color="auto"/>
        <w:right w:val="none" w:sz="0" w:space="0" w:color="auto"/>
      </w:divBdr>
    </w:div>
    <w:div w:id="976182030">
      <w:bodyDiv w:val="1"/>
      <w:marLeft w:val="0"/>
      <w:marRight w:val="0"/>
      <w:marTop w:val="0"/>
      <w:marBottom w:val="0"/>
      <w:divBdr>
        <w:top w:val="none" w:sz="0" w:space="0" w:color="auto"/>
        <w:left w:val="none" w:sz="0" w:space="0" w:color="auto"/>
        <w:bottom w:val="none" w:sz="0" w:space="0" w:color="auto"/>
        <w:right w:val="none" w:sz="0" w:space="0" w:color="auto"/>
      </w:divBdr>
    </w:div>
    <w:div w:id="976298980">
      <w:bodyDiv w:val="1"/>
      <w:marLeft w:val="0"/>
      <w:marRight w:val="0"/>
      <w:marTop w:val="0"/>
      <w:marBottom w:val="0"/>
      <w:divBdr>
        <w:top w:val="none" w:sz="0" w:space="0" w:color="auto"/>
        <w:left w:val="none" w:sz="0" w:space="0" w:color="auto"/>
        <w:bottom w:val="none" w:sz="0" w:space="0" w:color="auto"/>
        <w:right w:val="none" w:sz="0" w:space="0" w:color="auto"/>
      </w:divBdr>
    </w:div>
    <w:div w:id="976646373">
      <w:bodyDiv w:val="1"/>
      <w:marLeft w:val="0"/>
      <w:marRight w:val="0"/>
      <w:marTop w:val="0"/>
      <w:marBottom w:val="0"/>
      <w:divBdr>
        <w:top w:val="none" w:sz="0" w:space="0" w:color="auto"/>
        <w:left w:val="none" w:sz="0" w:space="0" w:color="auto"/>
        <w:bottom w:val="none" w:sz="0" w:space="0" w:color="auto"/>
        <w:right w:val="none" w:sz="0" w:space="0" w:color="auto"/>
      </w:divBdr>
    </w:div>
    <w:div w:id="976763471">
      <w:bodyDiv w:val="1"/>
      <w:marLeft w:val="0"/>
      <w:marRight w:val="0"/>
      <w:marTop w:val="0"/>
      <w:marBottom w:val="0"/>
      <w:divBdr>
        <w:top w:val="none" w:sz="0" w:space="0" w:color="auto"/>
        <w:left w:val="none" w:sz="0" w:space="0" w:color="auto"/>
        <w:bottom w:val="none" w:sz="0" w:space="0" w:color="auto"/>
        <w:right w:val="none" w:sz="0" w:space="0" w:color="auto"/>
      </w:divBdr>
    </w:div>
    <w:div w:id="978462540">
      <w:bodyDiv w:val="1"/>
      <w:marLeft w:val="0"/>
      <w:marRight w:val="0"/>
      <w:marTop w:val="0"/>
      <w:marBottom w:val="0"/>
      <w:divBdr>
        <w:top w:val="none" w:sz="0" w:space="0" w:color="auto"/>
        <w:left w:val="none" w:sz="0" w:space="0" w:color="auto"/>
        <w:bottom w:val="none" w:sz="0" w:space="0" w:color="auto"/>
        <w:right w:val="none" w:sz="0" w:space="0" w:color="auto"/>
      </w:divBdr>
    </w:div>
    <w:div w:id="978916674">
      <w:bodyDiv w:val="1"/>
      <w:marLeft w:val="0"/>
      <w:marRight w:val="0"/>
      <w:marTop w:val="0"/>
      <w:marBottom w:val="0"/>
      <w:divBdr>
        <w:top w:val="none" w:sz="0" w:space="0" w:color="auto"/>
        <w:left w:val="none" w:sz="0" w:space="0" w:color="auto"/>
        <w:bottom w:val="none" w:sz="0" w:space="0" w:color="auto"/>
        <w:right w:val="none" w:sz="0" w:space="0" w:color="auto"/>
      </w:divBdr>
    </w:div>
    <w:div w:id="979262466">
      <w:bodyDiv w:val="1"/>
      <w:marLeft w:val="0"/>
      <w:marRight w:val="0"/>
      <w:marTop w:val="0"/>
      <w:marBottom w:val="0"/>
      <w:divBdr>
        <w:top w:val="none" w:sz="0" w:space="0" w:color="auto"/>
        <w:left w:val="none" w:sz="0" w:space="0" w:color="auto"/>
        <w:bottom w:val="none" w:sz="0" w:space="0" w:color="auto"/>
        <w:right w:val="none" w:sz="0" w:space="0" w:color="auto"/>
      </w:divBdr>
    </w:div>
    <w:div w:id="979724095">
      <w:bodyDiv w:val="1"/>
      <w:marLeft w:val="0"/>
      <w:marRight w:val="0"/>
      <w:marTop w:val="0"/>
      <w:marBottom w:val="0"/>
      <w:divBdr>
        <w:top w:val="none" w:sz="0" w:space="0" w:color="auto"/>
        <w:left w:val="none" w:sz="0" w:space="0" w:color="auto"/>
        <w:bottom w:val="none" w:sz="0" w:space="0" w:color="auto"/>
        <w:right w:val="none" w:sz="0" w:space="0" w:color="auto"/>
      </w:divBdr>
    </w:div>
    <w:div w:id="980619695">
      <w:bodyDiv w:val="1"/>
      <w:marLeft w:val="0"/>
      <w:marRight w:val="0"/>
      <w:marTop w:val="0"/>
      <w:marBottom w:val="0"/>
      <w:divBdr>
        <w:top w:val="none" w:sz="0" w:space="0" w:color="auto"/>
        <w:left w:val="none" w:sz="0" w:space="0" w:color="auto"/>
        <w:bottom w:val="none" w:sz="0" w:space="0" w:color="auto"/>
        <w:right w:val="none" w:sz="0" w:space="0" w:color="auto"/>
      </w:divBdr>
    </w:div>
    <w:div w:id="981276324">
      <w:bodyDiv w:val="1"/>
      <w:marLeft w:val="0"/>
      <w:marRight w:val="0"/>
      <w:marTop w:val="0"/>
      <w:marBottom w:val="0"/>
      <w:divBdr>
        <w:top w:val="none" w:sz="0" w:space="0" w:color="auto"/>
        <w:left w:val="none" w:sz="0" w:space="0" w:color="auto"/>
        <w:bottom w:val="none" w:sz="0" w:space="0" w:color="auto"/>
        <w:right w:val="none" w:sz="0" w:space="0" w:color="auto"/>
      </w:divBdr>
    </w:div>
    <w:div w:id="982392782">
      <w:bodyDiv w:val="1"/>
      <w:marLeft w:val="0"/>
      <w:marRight w:val="0"/>
      <w:marTop w:val="0"/>
      <w:marBottom w:val="0"/>
      <w:divBdr>
        <w:top w:val="none" w:sz="0" w:space="0" w:color="auto"/>
        <w:left w:val="none" w:sz="0" w:space="0" w:color="auto"/>
        <w:bottom w:val="none" w:sz="0" w:space="0" w:color="auto"/>
        <w:right w:val="none" w:sz="0" w:space="0" w:color="auto"/>
      </w:divBdr>
    </w:div>
    <w:div w:id="986594563">
      <w:bodyDiv w:val="1"/>
      <w:marLeft w:val="0"/>
      <w:marRight w:val="0"/>
      <w:marTop w:val="0"/>
      <w:marBottom w:val="0"/>
      <w:divBdr>
        <w:top w:val="none" w:sz="0" w:space="0" w:color="auto"/>
        <w:left w:val="none" w:sz="0" w:space="0" w:color="auto"/>
        <w:bottom w:val="none" w:sz="0" w:space="0" w:color="auto"/>
        <w:right w:val="none" w:sz="0" w:space="0" w:color="auto"/>
      </w:divBdr>
    </w:div>
    <w:div w:id="988942837">
      <w:bodyDiv w:val="1"/>
      <w:marLeft w:val="0"/>
      <w:marRight w:val="0"/>
      <w:marTop w:val="0"/>
      <w:marBottom w:val="0"/>
      <w:divBdr>
        <w:top w:val="none" w:sz="0" w:space="0" w:color="auto"/>
        <w:left w:val="none" w:sz="0" w:space="0" w:color="auto"/>
        <w:bottom w:val="none" w:sz="0" w:space="0" w:color="auto"/>
        <w:right w:val="none" w:sz="0" w:space="0" w:color="auto"/>
      </w:divBdr>
    </w:div>
    <w:div w:id="989208744">
      <w:bodyDiv w:val="1"/>
      <w:marLeft w:val="0"/>
      <w:marRight w:val="0"/>
      <w:marTop w:val="0"/>
      <w:marBottom w:val="0"/>
      <w:divBdr>
        <w:top w:val="none" w:sz="0" w:space="0" w:color="auto"/>
        <w:left w:val="none" w:sz="0" w:space="0" w:color="auto"/>
        <w:bottom w:val="none" w:sz="0" w:space="0" w:color="auto"/>
        <w:right w:val="none" w:sz="0" w:space="0" w:color="auto"/>
      </w:divBdr>
    </w:div>
    <w:div w:id="991255689">
      <w:bodyDiv w:val="1"/>
      <w:marLeft w:val="0"/>
      <w:marRight w:val="0"/>
      <w:marTop w:val="0"/>
      <w:marBottom w:val="0"/>
      <w:divBdr>
        <w:top w:val="none" w:sz="0" w:space="0" w:color="auto"/>
        <w:left w:val="none" w:sz="0" w:space="0" w:color="auto"/>
        <w:bottom w:val="none" w:sz="0" w:space="0" w:color="auto"/>
        <w:right w:val="none" w:sz="0" w:space="0" w:color="auto"/>
      </w:divBdr>
    </w:div>
    <w:div w:id="993021520">
      <w:bodyDiv w:val="1"/>
      <w:marLeft w:val="0"/>
      <w:marRight w:val="0"/>
      <w:marTop w:val="0"/>
      <w:marBottom w:val="0"/>
      <w:divBdr>
        <w:top w:val="none" w:sz="0" w:space="0" w:color="auto"/>
        <w:left w:val="none" w:sz="0" w:space="0" w:color="auto"/>
        <w:bottom w:val="none" w:sz="0" w:space="0" w:color="auto"/>
        <w:right w:val="none" w:sz="0" w:space="0" w:color="auto"/>
      </w:divBdr>
    </w:div>
    <w:div w:id="993796912">
      <w:bodyDiv w:val="1"/>
      <w:marLeft w:val="0"/>
      <w:marRight w:val="0"/>
      <w:marTop w:val="0"/>
      <w:marBottom w:val="0"/>
      <w:divBdr>
        <w:top w:val="none" w:sz="0" w:space="0" w:color="auto"/>
        <w:left w:val="none" w:sz="0" w:space="0" w:color="auto"/>
        <w:bottom w:val="none" w:sz="0" w:space="0" w:color="auto"/>
        <w:right w:val="none" w:sz="0" w:space="0" w:color="auto"/>
      </w:divBdr>
    </w:div>
    <w:div w:id="994188448">
      <w:bodyDiv w:val="1"/>
      <w:marLeft w:val="0"/>
      <w:marRight w:val="0"/>
      <w:marTop w:val="0"/>
      <w:marBottom w:val="0"/>
      <w:divBdr>
        <w:top w:val="none" w:sz="0" w:space="0" w:color="auto"/>
        <w:left w:val="none" w:sz="0" w:space="0" w:color="auto"/>
        <w:bottom w:val="none" w:sz="0" w:space="0" w:color="auto"/>
        <w:right w:val="none" w:sz="0" w:space="0" w:color="auto"/>
      </w:divBdr>
    </w:div>
    <w:div w:id="994793781">
      <w:bodyDiv w:val="1"/>
      <w:marLeft w:val="0"/>
      <w:marRight w:val="0"/>
      <w:marTop w:val="0"/>
      <w:marBottom w:val="0"/>
      <w:divBdr>
        <w:top w:val="none" w:sz="0" w:space="0" w:color="auto"/>
        <w:left w:val="none" w:sz="0" w:space="0" w:color="auto"/>
        <w:bottom w:val="none" w:sz="0" w:space="0" w:color="auto"/>
        <w:right w:val="none" w:sz="0" w:space="0" w:color="auto"/>
      </w:divBdr>
    </w:div>
    <w:div w:id="994796887">
      <w:bodyDiv w:val="1"/>
      <w:marLeft w:val="0"/>
      <w:marRight w:val="0"/>
      <w:marTop w:val="0"/>
      <w:marBottom w:val="0"/>
      <w:divBdr>
        <w:top w:val="none" w:sz="0" w:space="0" w:color="auto"/>
        <w:left w:val="none" w:sz="0" w:space="0" w:color="auto"/>
        <w:bottom w:val="none" w:sz="0" w:space="0" w:color="auto"/>
        <w:right w:val="none" w:sz="0" w:space="0" w:color="auto"/>
      </w:divBdr>
    </w:div>
    <w:div w:id="995576662">
      <w:bodyDiv w:val="1"/>
      <w:marLeft w:val="0"/>
      <w:marRight w:val="0"/>
      <w:marTop w:val="0"/>
      <w:marBottom w:val="0"/>
      <w:divBdr>
        <w:top w:val="none" w:sz="0" w:space="0" w:color="auto"/>
        <w:left w:val="none" w:sz="0" w:space="0" w:color="auto"/>
        <w:bottom w:val="none" w:sz="0" w:space="0" w:color="auto"/>
        <w:right w:val="none" w:sz="0" w:space="0" w:color="auto"/>
      </w:divBdr>
    </w:div>
    <w:div w:id="996684834">
      <w:bodyDiv w:val="1"/>
      <w:marLeft w:val="0"/>
      <w:marRight w:val="0"/>
      <w:marTop w:val="0"/>
      <w:marBottom w:val="0"/>
      <w:divBdr>
        <w:top w:val="none" w:sz="0" w:space="0" w:color="auto"/>
        <w:left w:val="none" w:sz="0" w:space="0" w:color="auto"/>
        <w:bottom w:val="none" w:sz="0" w:space="0" w:color="auto"/>
        <w:right w:val="none" w:sz="0" w:space="0" w:color="auto"/>
      </w:divBdr>
    </w:div>
    <w:div w:id="996999501">
      <w:bodyDiv w:val="1"/>
      <w:marLeft w:val="0"/>
      <w:marRight w:val="0"/>
      <w:marTop w:val="0"/>
      <w:marBottom w:val="0"/>
      <w:divBdr>
        <w:top w:val="none" w:sz="0" w:space="0" w:color="auto"/>
        <w:left w:val="none" w:sz="0" w:space="0" w:color="auto"/>
        <w:bottom w:val="none" w:sz="0" w:space="0" w:color="auto"/>
        <w:right w:val="none" w:sz="0" w:space="0" w:color="auto"/>
      </w:divBdr>
    </w:div>
    <w:div w:id="996999690">
      <w:bodyDiv w:val="1"/>
      <w:marLeft w:val="0"/>
      <w:marRight w:val="0"/>
      <w:marTop w:val="0"/>
      <w:marBottom w:val="0"/>
      <w:divBdr>
        <w:top w:val="none" w:sz="0" w:space="0" w:color="auto"/>
        <w:left w:val="none" w:sz="0" w:space="0" w:color="auto"/>
        <w:bottom w:val="none" w:sz="0" w:space="0" w:color="auto"/>
        <w:right w:val="none" w:sz="0" w:space="0" w:color="auto"/>
      </w:divBdr>
    </w:div>
    <w:div w:id="997462144">
      <w:bodyDiv w:val="1"/>
      <w:marLeft w:val="0"/>
      <w:marRight w:val="0"/>
      <w:marTop w:val="0"/>
      <w:marBottom w:val="0"/>
      <w:divBdr>
        <w:top w:val="none" w:sz="0" w:space="0" w:color="auto"/>
        <w:left w:val="none" w:sz="0" w:space="0" w:color="auto"/>
        <w:bottom w:val="none" w:sz="0" w:space="0" w:color="auto"/>
        <w:right w:val="none" w:sz="0" w:space="0" w:color="auto"/>
      </w:divBdr>
    </w:div>
    <w:div w:id="997611967">
      <w:bodyDiv w:val="1"/>
      <w:marLeft w:val="0"/>
      <w:marRight w:val="0"/>
      <w:marTop w:val="0"/>
      <w:marBottom w:val="0"/>
      <w:divBdr>
        <w:top w:val="none" w:sz="0" w:space="0" w:color="auto"/>
        <w:left w:val="none" w:sz="0" w:space="0" w:color="auto"/>
        <w:bottom w:val="none" w:sz="0" w:space="0" w:color="auto"/>
        <w:right w:val="none" w:sz="0" w:space="0" w:color="auto"/>
      </w:divBdr>
    </w:div>
    <w:div w:id="997806718">
      <w:bodyDiv w:val="1"/>
      <w:marLeft w:val="0"/>
      <w:marRight w:val="0"/>
      <w:marTop w:val="0"/>
      <w:marBottom w:val="0"/>
      <w:divBdr>
        <w:top w:val="none" w:sz="0" w:space="0" w:color="auto"/>
        <w:left w:val="none" w:sz="0" w:space="0" w:color="auto"/>
        <w:bottom w:val="none" w:sz="0" w:space="0" w:color="auto"/>
        <w:right w:val="none" w:sz="0" w:space="0" w:color="auto"/>
      </w:divBdr>
    </w:div>
    <w:div w:id="997853480">
      <w:bodyDiv w:val="1"/>
      <w:marLeft w:val="0"/>
      <w:marRight w:val="0"/>
      <w:marTop w:val="0"/>
      <w:marBottom w:val="0"/>
      <w:divBdr>
        <w:top w:val="none" w:sz="0" w:space="0" w:color="auto"/>
        <w:left w:val="none" w:sz="0" w:space="0" w:color="auto"/>
        <w:bottom w:val="none" w:sz="0" w:space="0" w:color="auto"/>
        <w:right w:val="none" w:sz="0" w:space="0" w:color="auto"/>
      </w:divBdr>
    </w:div>
    <w:div w:id="999121467">
      <w:bodyDiv w:val="1"/>
      <w:marLeft w:val="0"/>
      <w:marRight w:val="0"/>
      <w:marTop w:val="0"/>
      <w:marBottom w:val="0"/>
      <w:divBdr>
        <w:top w:val="none" w:sz="0" w:space="0" w:color="auto"/>
        <w:left w:val="none" w:sz="0" w:space="0" w:color="auto"/>
        <w:bottom w:val="none" w:sz="0" w:space="0" w:color="auto"/>
        <w:right w:val="none" w:sz="0" w:space="0" w:color="auto"/>
      </w:divBdr>
    </w:div>
    <w:div w:id="999695281">
      <w:bodyDiv w:val="1"/>
      <w:marLeft w:val="0"/>
      <w:marRight w:val="0"/>
      <w:marTop w:val="0"/>
      <w:marBottom w:val="0"/>
      <w:divBdr>
        <w:top w:val="none" w:sz="0" w:space="0" w:color="auto"/>
        <w:left w:val="none" w:sz="0" w:space="0" w:color="auto"/>
        <w:bottom w:val="none" w:sz="0" w:space="0" w:color="auto"/>
        <w:right w:val="none" w:sz="0" w:space="0" w:color="auto"/>
      </w:divBdr>
    </w:div>
    <w:div w:id="1000934253">
      <w:bodyDiv w:val="1"/>
      <w:marLeft w:val="0"/>
      <w:marRight w:val="0"/>
      <w:marTop w:val="0"/>
      <w:marBottom w:val="0"/>
      <w:divBdr>
        <w:top w:val="none" w:sz="0" w:space="0" w:color="auto"/>
        <w:left w:val="none" w:sz="0" w:space="0" w:color="auto"/>
        <w:bottom w:val="none" w:sz="0" w:space="0" w:color="auto"/>
        <w:right w:val="none" w:sz="0" w:space="0" w:color="auto"/>
      </w:divBdr>
    </w:div>
    <w:div w:id="1002009409">
      <w:bodyDiv w:val="1"/>
      <w:marLeft w:val="0"/>
      <w:marRight w:val="0"/>
      <w:marTop w:val="0"/>
      <w:marBottom w:val="0"/>
      <w:divBdr>
        <w:top w:val="none" w:sz="0" w:space="0" w:color="auto"/>
        <w:left w:val="none" w:sz="0" w:space="0" w:color="auto"/>
        <w:bottom w:val="none" w:sz="0" w:space="0" w:color="auto"/>
        <w:right w:val="none" w:sz="0" w:space="0" w:color="auto"/>
      </w:divBdr>
    </w:div>
    <w:div w:id="1003240636">
      <w:bodyDiv w:val="1"/>
      <w:marLeft w:val="0"/>
      <w:marRight w:val="0"/>
      <w:marTop w:val="0"/>
      <w:marBottom w:val="0"/>
      <w:divBdr>
        <w:top w:val="none" w:sz="0" w:space="0" w:color="auto"/>
        <w:left w:val="none" w:sz="0" w:space="0" w:color="auto"/>
        <w:bottom w:val="none" w:sz="0" w:space="0" w:color="auto"/>
        <w:right w:val="none" w:sz="0" w:space="0" w:color="auto"/>
      </w:divBdr>
    </w:div>
    <w:div w:id="1003321662">
      <w:bodyDiv w:val="1"/>
      <w:marLeft w:val="0"/>
      <w:marRight w:val="0"/>
      <w:marTop w:val="0"/>
      <w:marBottom w:val="0"/>
      <w:divBdr>
        <w:top w:val="none" w:sz="0" w:space="0" w:color="auto"/>
        <w:left w:val="none" w:sz="0" w:space="0" w:color="auto"/>
        <w:bottom w:val="none" w:sz="0" w:space="0" w:color="auto"/>
        <w:right w:val="none" w:sz="0" w:space="0" w:color="auto"/>
      </w:divBdr>
    </w:div>
    <w:div w:id="1003513559">
      <w:bodyDiv w:val="1"/>
      <w:marLeft w:val="0"/>
      <w:marRight w:val="0"/>
      <w:marTop w:val="0"/>
      <w:marBottom w:val="0"/>
      <w:divBdr>
        <w:top w:val="none" w:sz="0" w:space="0" w:color="auto"/>
        <w:left w:val="none" w:sz="0" w:space="0" w:color="auto"/>
        <w:bottom w:val="none" w:sz="0" w:space="0" w:color="auto"/>
        <w:right w:val="none" w:sz="0" w:space="0" w:color="auto"/>
      </w:divBdr>
    </w:div>
    <w:div w:id="1003628908">
      <w:bodyDiv w:val="1"/>
      <w:marLeft w:val="0"/>
      <w:marRight w:val="0"/>
      <w:marTop w:val="0"/>
      <w:marBottom w:val="0"/>
      <w:divBdr>
        <w:top w:val="none" w:sz="0" w:space="0" w:color="auto"/>
        <w:left w:val="none" w:sz="0" w:space="0" w:color="auto"/>
        <w:bottom w:val="none" w:sz="0" w:space="0" w:color="auto"/>
        <w:right w:val="none" w:sz="0" w:space="0" w:color="auto"/>
      </w:divBdr>
    </w:div>
    <w:div w:id="1004091071">
      <w:bodyDiv w:val="1"/>
      <w:marLeft w:val="0"/>
      <w:marRight w:val="0"/>
      <w:marTop w:val="0"/>
      <w:marBottom w:val="0"/>
      <w:divBdr>
        <w:top w:val="none" w:sz="0" w:space="0" w:color="auto"/>
        <w:left w:val="none" w:sz="0" w:space="0" w:color="auto"/>
        <w:bottom w:val="none" w:sz="0" w:space="0" w:color="auto"/>
        <w:right w:val="none" w:sz="0" w:space="0" w:color="auto"/>
      </w:divBdr>
    </w:div>
    <w:div w:id="1004432057">
      <w:bodyDiv w:val="1"/>
      <w:marLeft w:val="0"/>
      <w:marRight w:val="0"/>
      <w:marTop w:val="0"/>
      <w:marBottom w:val="0"/>
      <w:divBdr>
        <w:top w:val="none" w:sz="0" w:space="0" w:color="auto"/>
        <w:left w:val="none" w:sz="0" w:space="0" w:color="auto"/>
        <w:bottom w:val="none" w:sz="0" w:space="0" w:color="auto"/>
        <w:right w:val="none" w:sz="0" w:space="0" w:color="auto"/>
      </w:divBdr>
    </w:div>
    <w:div w:id="1004474128">
      <w:bodyDiv w:val="1"/>
      <w:marLeft w:val="0"/>
      <w:marRight w:val="0"/>
      <w:marTop w:val="0"/>
      <w:marBottom w:val="0"/>
      <w:divBdr>
        <w:top w:val="none" w:sz="0" w:space="0" w:color="auto"/>
        <w:left w:val="none" w:sz="0" w:space="0" w:color="auto"/>
        <w:bottom w:val="none" w:sz="0" w:space="0" w:color="auto"/>
        <w:right w:val="none" w:sz="0" w:space="0" w:color="auto"/>
      </w:divBdr>
    </w:div>
    <w:div w:id="1004480346">
      <w:bodyDiv w:val="1"/>
      <w:marLeft w:val="0"/>
      <w:marRight w:val="0"/>
      <w:marTop w:val="0"/>
      <w:marBottom w:val="0"/>
      <w:divBdr>
        <w:top w:val="none" w:sz="0" w:space="0" w:color="auto"/>
        <w:left w:val="none" w:sz="0" w:space="0" w:color="auto"/>
        <w:bottom w:val="none" w:sz="0" w:space="0" w:color="auto"/>
        <w:right w:val="none" w:sz="0" w:space="0" w:color="auto"/>
      </w:divBdr>
    </w:div>
    <w:div w:id="1005206733">
      <w:bodyDiv w:val="1"/>
      <w:marLeft w:val="0"/>
      <w:marRight w:val="0"/>
      <w:marTop w:val="0"/>
      <w:marBottom w:val="0"/>
      <w:divBdr>
        <w:top w:val="none" w:sz="0" w:space="0" w:color="auto"/>
        <w:left w:val="none" w:sz="0" w:space="0" w:color="auto"/>
        <w:bottom w:val="none" w:sz="0" w:space="0" w:color="auto"/>
        <w:right w:val="none" w:sz="0" w:space="0" w:color="auto"/>
      </w:divBdr>
    </w:div>
    <w:div w:id="1005353817">
      <w:bodyDiv w:val="1"/>
      <w:marLeft w:val="0"/>
      <w:marRight w:val="0"/>
      <w:marTop w:val="0"/>
      <w:marBottom w:val="0"/>
      <w:divBdr>
        <w:top w:val="none" w:sz="0" w:space="0" w:color="auto"/>
        <w:left w:val="none" w:sz="0" w:space="0" w:color="auto"/>
        <w:bottom w:val="none" w:sz="0" w:space="0" w:color="auto"/>
        <w:right w:val="none" w:sz="0" w:space="0" w:color="auto"/>
      </w:divBdr>
    </w:div>
    <w:div w:id="1007514842">
      <w:bodyDiv w:val="1"/>
      <w:marLeft w:val="0"/>
      <w:marRight w:val="0"/>
      <w:marTop w:val="0"/>
      <w:marBottom w:val="0"/>
      <w:divBdr>
        <w:top w:val="none" w:sz="0" w:space="0" w:color="auto"/>
        <w:left w:val="none" w:sz="0" w:space="0" w:color="auto"/>
        <w:bottom w:val="none" w:sz="0" w:space="0" w:color="auto"/>
        <w:right w:val="none" w:sz="0" w:space="0" w:color="auto"/>
      </w:divBdr>
    </w:div>
    <w:div w:id="1007630687">
      <w:bodyDiv w:val="1"/>
      <w:marLeft w:val="0"/>
      <w:marRight w:val="0"/>
      <w:marTop w:val="0"/>
      <w:marBottom w:val="0"/>
      <w:divBdr>
        <w:top w:val="none" w:sz="0" w:space="0" w:color="auto"/>
        <w:left w:val="none" w:sz="0" w:space="0" w:color="auto"/>
        <w:bottom w:val="none" w:sz="0" w:space="0" w:color="auto"/>
        <w:right w:val="none" w:sz="0" w:space="0" w:color="auto"/>
      </w:divBdr>
    </w:div>
    <w:div w:id="1007706257">
      <w:bodyDiv w:val="1"/>
      <w:marLeft w:val="0"/>
      <w:marRight w:val="0"/>
      <w:marTop w:val="0"/>
      <w:marBottom w:val="0"/>
      <w:divBdr>
        <w:top w:val="none" w:sz="0" w:space="0" w:color="auto"/>
        <w:left w:val="none" w:sz="0" w:space="0" w:color="auto"/>
        <w:bottom w:val="none" w:sz="0" w:space="0" w:color="auto"/>
        <w:right w:val="none" w:sz="0" w:space="0" w:color="auto"/>
      </w:divBdr>
    </w:div>
    <w:div w:id="1007707548">
      <w:bodyDiv w:val="1"/>
      <w:marLeft w:val="0"/>
      <w:marRight w:val="0"/>
      <w:marTop w:val="0"/>
      <w:marBottom w:val="0"/>
      <w:divBdr>
        <w:top w:val="none" w:sz="0" w:space="0" w:color="auto"/>
        <w:left w:val="none" w:sz="0" w:space="0" w:color="auto"/>
        <w:bottom w:val="none" w:sz="0" w:space="0" w:color="auto"/>
        <w:right w:val="none" w:sz="0" w:space="0" w:color="auto"/>
      </w:divBdr>
    </w:div>
    <w:div w:id="1008099793">
      <w:bodyDiv w:val="1"/>
      <w:marLeft w:val="0"/>
      <w:marRight w:val="0"/>
      <w:marTop w:val="0"/>
      <w:marBottom w:val="0"/>
      <w:divBdr>
        <w:top w:val="none" w:sz="0" w:space="0" w:color="auto"/>
        <w:left w:val="none" w:sz="0" w:space="0" w:color="auto"/>
        <w:bottom w:val="none" w:sz="0" w:space="0" w:color="auto"/>
        <w:right w:val="none" w:sz="0" w:space="0" w:color="auto"/>
      </w:divBdr>
    </w:div>
    <w:div w:id="1008674153">
      <w:bodyDiv w:val="1"/>
      <w:marLeft w:val="0"/>
      <w:marRight w:val="0"/>
      <w:marTop w:val="0"/>
      <w:marBottom w:val="0"/>
      <w:divBdr>
        <w:top w:val="none" w:sz="0" w:space="0" w:color="auto"/>
        <w:left w:val="none" w:sz="0" w:space="0" w:color="auto"/>
        <w:bottom w:val="none" w:sz="0" w:space="0" w:color="auto"/>
        <w:right w:val="none" w:sz="0" w:space="0" w:color="auto"/>
      </w:divBdr>
    </w:div>
    <w:div w:id="1009328741">
      <w:bodyDiv w:val="1"/>
      <w:marLeft w:val="0"/>
      <w:marRight w:val="0"/>
      <w:marTop w:val="0"/>
      <w:marBottom w:val="0"/>
      <w:divBdr>
        <w:top w:val="none" w:sz="0" w:space="0" w:color="auto"/>
        <w:left w:val="none" w:sz="0" w:space="0" w:color="auto"/>
        <w:bottom w:val="none" w:sz="0" w:space="0" w:color="auto"/>
        <w:right w:val="none" w:sz="0" w:space="0" w:color="auto"/>
      </w:divBdr>
    </w:div>
    <w:div w:id="1009913564">
      <w:bodyDiv w:val="1"/>
      <w:marLeft w:val="0"/>
      <w:marRight w:val="0"/>
      <w:marTop w:val="0"/>
      <w:marBottom w:val="0"/>
      <w:divBdr>
        <w:top w:val="none" w:sz="0" w:space="0" w:color="auto"/>
        <w:left w:val="none" w:sz="0" w:space="0" w:color="auto"/>
        <w:bottom w:val="none" w:sz="0" w:space="0" w:color="auto"/>
        <w:right w:val="none" w:sz="0" w:space="0" w:color="auto"/>
      </w:divBdr>
    </w:div>
    <w:div w:id="1010640250">
      <w:bodyDiv w:val="1"/>
      <w:marLeft w:val="0"/>
      <w:marRight w:val="0"/>
      <w:marTop w:val="0"/>
      <w:marBottom w:val="0"/>
      <w:divBdr>
        <w:top w:val="none" w:sz="0" w:space="0" w:color="auto"/>
        <w:left w:val="none" w:sz="0" w:space="0" w:color="auto"/>
        <w:bottom w:val="none" w:sz="0" w:space="0" w:color="auto"/>
        <w:right w:val="none" w:sz="0" w:space="0" w:color="auto"/>
      </w:divBdr>
    </w:div>
    <w:div w:id="1011495636">
      <w:bodyDiv w:val="1"/>
      <w:marLeft w:val="0"/>
      <w:marRight w:val="0"/>
      <w:marTop w:val="0"/>
      <w:marBottom w:val="0"/>
      <w:divBdr>
        <w:top w:val="none" w:sz="0" w:space="0" w:color="auto"/>
        <w:left w:val="none" w:sz="0" w:space="0" w:color="auto"/>
        <w:bottom w:val="none" w:sz="0" w:space="0" w:color="auto"/>
        <w:right w:val="none" w:sz="0" w:space="0" w:color="auto"/>
      </w:divBdr>
    </w:div>
    <w:div w:id="1012562888">
      <w:bodyDiv w:val="1"/>
      <w:marLeft w:val="0"/>
      <w:marRight w:val="0"/>
      <w:marTop w:val="0"/>
      <w:marBottom w:val="0"/>
      <w:divBdr>
        <w:top w:val="none" w:sz="0" w:space="0" w:color="auto"/>
        <w:left w:val="none" w:sz="0" w:space="0" w:color="auto"/>
        <w:bottom w:val="none" w:sz="0" w:space="0" w:color="auto"/>
        <w:right w:val="none" w:sz="0" w:space="0" w:color="auto"/>
      </w:divBdr>
    </w:div>
    <w:div w:id="1014070025">
      <w:bodyDiv w:val="1"/>
      <w:marLeft w:val="0"/>
      <w:marRight w:val="0"/>
      <w:marTop w:val="0"/>
      <w:marBottom w:val="0"/>
      <w:divBdr>
        <w:top w:val="none" w:sz="0" w:space="0" w:color="auto"/>
        <w:left w:val="none" w:sz="0" w:space="0" w:color="auto"/>
        <w:bottom w:val="none" w:sz="0" w:space="0" w:color="auto"/>
        <w:right w:val="none" w:sz="0" w:space="0" w:color="auto"/>
      </w:divBdr>
    </w:div>
    <w:div w:id="1015307306">
      <w:bodyDiv w:val="1"/>
      <w:marLeft w:val="0"/>
      <w:marRight w:val="0"/>
      <w:marTop w:val="0"/>
      <w:marBottom w:val="0"/>
      <w:divBdr>
        <w:top w:val="none" w:sz="0" w:space="0" w:color="auto"/>
        <w:left w:val="none" w:sz="0" w:space="0" w:color="auto"/>
        <w:bottom w:val="none" w:sz="0" w:space="0" w:color="auto"/>
        <w:right w:val="none" w:sz="0" w:space="0" w:color="auto"/>
      </w:divBdr>
    </w:div>
    <w:div w:id="1015495138">
      <w:bodyDiv w:val="1"/>
      <w:marLeft w:val="0"/>
      <w:marRight w:val="0"/>
      <w:marTop w:val="0"/>
      <w:marBottom w:val="0"/>
      <w:divBdr>
        <w:top w:val="none" w:sz="0" w:space="0" w:color="auto"/>
        <w:left w:val="none" w:sz="0" w:space="0" w:color="auto"/>
        <w:bottom w:val="none" w:sz="0" w:space="0" w:color="auto"/>
        <w:right w:val="none" w:sz="0" w:space="0" w:color="auto"/>
      </w:divBdr>
    </w:div>
    <w:div w:id="1015881768">
      <w:bodyDiv w:val="1"/>
      <w:marLeft w:val="0"/>
      <w:marRight w:val="0"/>
      <w:marTop w:val="0"/>
      <w:marBottom w:val="0"/>
      <w:divBdr>
        <w:top w:val="none" w:sz="0" w:space="0" w:color="auto"/>
        <w:left w:val="none" w:sz="0" w:space="0" w:color="auto"/>
        <w:bottom w:val="none" w:sz="0" w:space="0" w:color="auto"/>
        <w:right w:val="none" w:sz="0" w:space="0" w:color="auto"/>
      </w:divBdr>
    </w:div>
    <w:div w:id="1018317235">
      <w:bodyDiv w:val="1"/>
      <w:marLeft w:val="0"/>
      <w:marRight w:val="0"/>
      <w:marTop w:val="0"/>
      <w:marBottom w:val="0"/>
      <w:divBdr>
        <w:top w:val="none" w:sz="0" w:space="0" w:color="auto"/>
        <w:left w:val="none" w:sz="0" w:space="0" w:color="auto"/>
        <w:bottom w:val="none" w:sz="0" w:space="0" w:color="auto"/>
        <w:right w:val="none" w:sz="0" w:space="0" w:color="auto"/>
      </w:divBdr>
    </w:div>
    <w:div w:id="1018578915">
      <w:bodyDiv w:val="1"/>
      <w:marLeft w:val="0"/>
      <w:marRight w:val="0"/>
      <w:marTop w:val="0"/>
      <w:marBottom w:val="0"/>
      <w:divBdr>
        <w:top w:val="none" w:sz="0" w:space="0" w:color="auto"/>
        <w:left w:val="none" w:sz="0" w:space="0" w:color="auto"/>
        <w:bottom w:val="none" w:sz="0" w:space="0" w:color="auto"/>
        <w:right w:val="none" w:sz="0" w:space="0" w:color="auto"/>
      </w:divBdr>
    </w:div>
    <w:div w:id="1018695740">
      <w:bodyDiv w:val="1"/>
      <w:marLeft w:val="0"/>
      <w:marRight w:val="0"/>
      <w:marTop w:val="0"/>
      <w:marBottom w:val="0"/>
      <w:divBdr>
        <w:top w:val="none" w:sz="0" w:space="0" w:color="auto"/>
        <w:left w:val="none" w:sz="0" w:space="0" w:color="auto"/>
        <w:bottom w:val="none" w:sz="0" w:space="0" w:color="auto"/>
        <w:right w:val="none" w:sz="0" w:space="0" w:color="auto"/>
      </w:divBdr>
    </w:div>
    <w:div w:id="1019505106">
      <w:bodyDiv w:val="1"/>
      <w:marLeft w:val="0"/>
      <w:marRight w:val="0"/>
      <w:marTop w:val="0"/>
      <w:marBottom w:val="0"/>
      <w:divBdr>
        <w:top w:val="none" w:sz="0" w:space="0" w:color="auto"/>
        <w:left w:val="none" w:sz="0" w:space="0" w:color="auto"/>
        <w:bottom w:val="none" w:sz="0" w:space="0" w:color="auto"/>
        <w:right w:val="none" w:sz="0" w:space="0" w:color="auto"/>
      </w:divBdr>
    </w:div>
    <w:div w:id="1020005699">
      <w:bodyDiv w:val="1"/>
      <w:marLeft w:val="0"/>
      <w:marRight w:val="0"/>
      <w:marTop w:val="0"/>
      <w:marBottom w:val="0"/>
      <w:divBdr>
        <w:top w:val="none" w:sz="0" w:space="0" w:color="auto"/>
        <w:left w:val="none" w:sz="0" w:space="0" w:color="auto"/>
        <w:bottom w:val="none" w:sz="0" w:space="0" w:color="auto"/>
        <w:right w:val="none" w:sz="0" w:space="0" w:color="auto"/>
      </w:divBdr>
    </w:div>
    <w:div w:id="1024135157">
      <w:bodyDiv w:val="1"/>
      <w:marLeft w:val="0"/>
      <w:marRight w:val="0"/>
      <w:marTop w:val="0"/>
      <w:marBottom w:val="0"/>
      <w:divBdr>
        <w:top w:val="none" w:sz="0" w:space="0" w:color="auto"/>
        <w:left w:val="none" w:sz="0" w:space="0" w:color="auto"/>
        <w:bottom w:val="none" w:sz="0" w:space="0" w:color="auto"/>
        <w:right w:val="none" w:sz="0" w:space="0" w:color="auto"/>
      </w:divBdr>
    </w:div>
    <w:div w:id="1024212777">
      <w:bodyDiv w:val="1"/>
      <w:marLeft w:val="0"/>
      <w:marRight w:val="0"/>
      <w:marTop w:val="0"/>
      <w:marBottom w:val="0"/>
      <w:divBdr>
        <w:top w:val="none" w:sz="0" w:space="0" w:color="auto"/>
        <w:left w:val="none" w:sz="0" w:space="0" w:color="auto"/>
        <w:bottom w:val="none" w:sz="0" w:space="0" w:color="auto"/>
        <w:right w:val="none" w:sz="0" w:space="0" w:color="auto"/>
      </w:divBdr>
    </w:div>
    <w:div w:id="1024475293">
      <w:bodyDiv w:val="1"/>
      <w:marLeft w:val="0"/>
      <w:marRight w:val="0"/>
      <w:marTop w:val="0"/>
      <w:marBottom w:val="0"/>
      <w:divBdr>
        <w:top w:val="none" w:sz="0" w:space="0" w:color="auto"/>
        <w:left w:val="none" w:sz="0" w:space="0" w:color="auto"/>
        <w:bottom w:val="none" w:sz="0" w:space="0" w:color="auto"/>
        <w:right w:val="none" w:sz="0" w:space="0" w:color="auto"/>
      </w:divBdr>
    </w:div>
    <w:div w:id="1026060275">
      <w:bodyDiv w:val="1"/>
      <w:marLeft w:val="0"/>
      <w:marRight w:val="0"/>
      <w:marTop w:val="0"/>
      <w:marBottom w:val="0"/>
      <w:divBdr>
        <w:top w:val="none" w:sz="0" w:space="0" w:color="auto"/>
        <w:left w:val="none" w:sz="0" w:space="0" w:color="auto"/>
        <w:bottom w:val="none" w:sz="0" w:space="0" w:color="auto"/>
        <w:right w:val="none" w:sz="0" w:space="0" w:color="auto"/>
      </w:divBdr>
    </w:div>
    <w:div w:id="1026564058">
      <w:bodyDiv w:val="1"/>
      <w:marLeft w:val="0"/>
      <w:marRight w:val="0"/>
      <w:marTop w:val="0"/>
      <w:marBottom w:val="0"/>
      <w:divBdr>
        <w:top w:val="none" w:sz="0" w:space="0" w:color="auto"/>
        <w:left w:val="none" w:sz="0" w:space="0" w:color="auto"/>
        <w:bottom w:val="none" w:sz="0" w:space="0" w:color="auto"/>
        <w:right w:val="none" w:sz="0" w:space="0" w:color="auto"/>
      </w:divBdr>
    </w:div>
    <w:div w:id="1028289730">
      <w:bodyDiv w:val="1"/>
      <w:marLeft w:val="0"/>
      <w:marRight w:val="0"/>
      <w:marTop w:val="0"/>
      <w:marBottom w:val="0"/>
      <w:divBdr>
        <w:top w:val="none" w:sz="0" w:space="0" w:color="auto"/>
        <w:left w:val="none" w:sz="0" w:space="0" w:color="auto"/>
        <w:bottom w:val="none" w:sz="0" w:space="0" w:color="auto"/>
        <w:right w:val="none" w:sz="0" w:space="0" w:color="auto"/>
      </w:divBdr>
    </w:div>
    <w:div w:id="1030692193">
      <w:bodyDiv w:val="1"/>
      <w:marLeft w:val="0"/>
      <w:marRight w:val="0"/>
      <w:marTop w:val="0"/>
      <w:marBottom w:val="0"/>
      <w:divBdr>
        <w:top w:val="none" w:sz="0" w:space="0" w:color="auto"/>
        <w:left w:val="none" w:sz="0" w:space="0" w:color="auto"/>
        <w:bottom w:val="none" w:sz="0" w:space="0" w:color="auto"/>
        <w:right w:val="none" w:sz="0" w:space="0" w:color="auto"/>
      </w:divBdr>
    </w:div>
    <w:div w:id="1032801602">
      <w:bodyDiv w:val="1"/>
      <w:marLeft w:val="0"/>
      <w:marRight w:val="0"/>
      <w:marTop w:val="0"/>
      <w:marBottom w:val="0"/>
      <w:divBdr>
        <w:top w:val="none" w:sz="0" w:space="0" w:color="auto"/>
        <w:left w:val="none" w:sz="0" w:space="0" w:color="auto"/>
        <w:bottom w:val="none" w:sz="0" w:space="0" w:color="auto"/>
        <w:right w:val="none" w:sz="0" w:space="0" w:color="auto"/>
      </w:divBdr>
    </w:div>
    <w:div w:id="1032877147">
      <w:bodyDiv w:val="1"/>
      <w:marLeft w:val="0"/>
      <w:marRight w:val="0"/>
      <w:marTop w:val="0"/>
      <w:marBottom w:val="0"/>
      <w:divBdr>
        <w:top w:val="none" w:sz="0" w:space="0" w:color="auto"/>
        <w:left w:val="none" w:sz="0" w:space="0" w:color="auto"/>
        <w:bottom w:val="none" w:sz="0" w:space="0" w:color="auto"/>
        <w:right w:val="none" w:sz="0" w:space="0" w:color="auto"/>
      </w:divBdr>
    </w:div>
    <w:div w:id="1033462540">
      <w:bodyDiv w:val="1"/>
      <w:marLeft w:val="0"/>
      <w:marRight w:val="0"/>
      <w:marTop w:val="0"/>
      <w:marBottom w:val="0"/>
      <w:divBdr>
        <w:top w:val="none" w:sz="0" w:space="0" w:color="auto"/>
        <w:left w:val="none" w:sz="0" w:space="0" w:color="auto"/>
        <w:bottom w:val="none" w:sz="0" w:space="0" w:color="auto"/>
        <w:right w:val="none" w:sz="0" w:space="0" w:color="auto"/>
      </w:divBdr>
    </w:div>
    <w:div w:id="1033649072">
      <w:bodyDiv w:val="1"/>
      <w:marLeft w:val="0"/>
      <w:marRight w:val="0"/>
      <w:marTop w:val="0"/>
      <w:marBottom w:val="0"/>
      <w:divBdr>
        <w:top w:val="none" w:sz="0" w:space="0" w:color="auto"/>
        <w:left w:val="none" w:sz="0" w:space="0" w:color="auto"/>
        <w:bottom w:val="none" w:sz="0" w:space="0" w:color="auto"/>
        <w:right w:val="none" w:sz="0" w:space="0" w:color="auto"/>
      </w:divBdr>
    </w:div>
    <w:div w:id="1033651684">
      <w:bodyDiv w:val="1"/>
      <w:marLeft w:val="0"/>
      <w:marRight w:val="0"/>
      <w:marTop w:val="0"/>
      <w:marBottom w:val="0"/>
      <w:divBdr>
        <w:top w:val="none" w:sz="0" w:space="0" w:color="auto"/>
        <w:left w:val="none" w:sz="0" w:space="0" w:color="auto"/>
        <w:bottom w:val="none" w:sz="0" w:space="0" w:color="auto"/>
        <w:right w:val="none" w:sz="0" w:space="0" w:color="auto"/>
      </w:divBdr>
    </w:div>
    <w:div w:id="1034576016">
      <w:bodyDiv w:val="1"/>
      <w:marLeft w:val="0"/>
      <w:marRight w:val="0"/>
      <w:marTop w:val="0"/>
      <w:marBottom w:val="0"/>
      <w:divBdr>
        <w:top w:val="none" w:sz="0" w:space="0" w:color="auto"/>
        <w:left w:val="none" w:sz="0" w:space="0" w:color="auto"/>
        <w:bottom w:val="none" w:sz="0" w:space="0" w:color="auto"/>
        <w:right w:val="none" w:sz="0" w:space="0" w:color="auto"/>
      </w:divBdr>
    </w:div>
    <w:div w:id="1034892580">
      <w:bodyDiv w:val="1"/>
      <w:marLeft w:val="0"/>
      <w:marRight w:val="0"/>
      <w:marTop w:val="0"/>
      <w:marBottom w:val="0"/>
      <w:divBdr>
        <w:top w:val="none" w:sz="0" w:space="0" w:color="auto"/>
        <w:left w:val="none" w:sz="0" w:space="0" w:color="auto"/>
        <w:bottom w:val="none" w:sz="0" w:space="0" w:color="auto"/>
        <w:right w:val="none" w:sz="0" w:space="0" w:color="auto"/>
      </w:divBdr>
    </w:div>
    <w:div w:id="1035496179">
      <w:bodyDiv w:val="1"/>
      <w:marLeft w:val="0"/>
      <w:marRight w:val="0"/>
      <w:marTop w:val="0"/>
      <w:marBottom w:val="0"/>
      <w:divBdr>
        <w:top w:val="none" w:sz="0" w:space="0" w:color="auto"/>
        <w:left w:val="none" w:sz="0" w:space="0" w:color="auto"/>
        <w:bottom w:val="none" w:sz="0" w:space="0" w:color="auto"/>
        <w:right w:val="none" w:sz="0" w:space="0" w:color="auto"/>
      </w:divBdr>
    </w:div>
    <w:div w:id="1037504271">
      <w:bodyDiv w:val="1"/>
      <w:marLeft w:val="0"/>
      <w:marRight w:val="0"/>
      <w:marTop w:val="0"/>
      <w:marBottom w:val="0"/>
      <w:divBdr>
        <w:top w:val="none" w:sz="0" w:space="0" w:color="auto"/>
        <w:left w:val="none" w:sz="0" w:space="0" w:color="auto"/>
        <w:bottom w:val="none" w:sz="0" w:space="0" w:color="auto"/>
        <w:right w:val="none" w:sz="0" w:space="0" w:color="auto"/>
      </w:divBdr>
    </w:div>
    <w:div w:id="1037850212">
      <w:bodyDiv w:val="1"/>
      <w:marLeft w:val="0"/>
      <w:marRight w:val="0"/>
      <w:marTop w:val="0"/>
      <w:marBottom w:val="0"/>
      <w:divBdr>
        <w:top w:val="none" w:sz="0" w:space="0" w:color="auto"/>
        <w:left w:val="none" w:sz="0" w:space="0" w:color="auto"/>
        <w:bottom w:val="none" w:sz="0" w:space="0" w:color="auto"/>
        <w:right w:val="none" w:sz="0" w:space="0" w:color="auto"/>
      </w:divBdr>
    </w:div>
    <w:div w:id="1038506758">
      <w:bodyDiv w:val="1"/>
      <w:marLeft w:val="0"/>
      <w:marRight w:val="0"/>
      <w:marTop w:val="0"/>
      <w:marBottom w:val="0"/>
      <w:divBdr>
        <w:top w:val="none" w:sz="0" w:space="0" w:color="auto"/>
        <w:left w:val="none" w:sz="0" w:space="0" w:color="auto"/>
        <w:bottom w:val="none" w:sz="0" w:space="0" w:color="auto"/>
        <w:right w:val="none" w:sz="0" w:space="0" w:color="auto"/>
      </w:divBdr>
    </w:div>
    <w:div w:id="1038821185">
      <w:bodyDiv w:val="1"/>
      <w:marLeft w:val="0"/>
      <w:marRight w:val="0"/>
      <w:marTop w:val="0"/>
      <w:marBottom w:val="0"/>
      <w:divBdr>
        <w:top w:val="none" w:sz="0" w:space="0" w:color="auto"/>
        <w:left w:val="none" w:sz="0" w:space="0" w:color="auto"/>
        <w:bottom w:val="none" w:sz="0" w:space="0" w:color="auto"/>
        <w:right w:val="none" w:sz="0" w:space="0" w:color="auto"/>
      </w:divBdr>
    </w:div>
    <w:div w:id="1039821146">
      <w:bodyDiv w:val="1"/>
      <w:marLeft w:val="0"/>
      <w:marRight w:val="0"/>
      <w:marTop w:val="0"/>
      <w:marBottom w:val="0"/>
      <w:divBdr>
        <w:top w:val="none" w:sz="0" w:space="0" w:color="auto"/>
        <w:left w:val="none" w:sz="0" w:space="0" w:color="auto"/>
        <w:bottom w:val="none" w:sz="0" w:space="0" w:color="auto"/>
        <w:right w:val="none" w:sz="0" w:space="0" w:color="auto"/>
      </w:divBdr>
    </w:div>
    <w:div w:id="1041054201">
      <w:bodyDiv w:val="1"/>
      <w:marLeft w:val="0"/>
      <w:marRight w:val="0"/>
      <w:marTop w:val="0"/>
      <w:marBottom w:val="0"/>
      <w:divBdr>
        <w:top w:val="none" w:sz="0" w:space="0" w:color="auto"/>
        <w:left w:val="none" w:sz="0" w:space="0" w:color="auto"/>
        <w:bottom w:val="none" w:sz="0" w:space="0" w:color="auto"/>
        <w:right w:val="none" w:sz="0" w:space="0" w:color="auto"/>
      </w:divBdr>
    </w:div>
    <w:div w:id="1041512390">
      <w:bodyDiv w:val="1"/>
      <w:marLeft w:val="0"/>
      <w:marRight w:val="0"/>
      <w:marTop w:val="0"/>
      <w:marBottom w:val="0"/>
      <w:divBdr>
        <w:top w:val="none" w:sz="0" w:space="0" w:color="auto"/>
        <w:left w:val="none" w:sz="0" w:space="0" w:color="auto"/>
        <w:bottom w:val="none" w:sz="0" w:space="0" w:color="auto"/>
        <w:right w:val="none" w:sz="0" w:space="0" w:color="auto"/>
      </w:divBdr>
    </w:div>
    <w:div w:id="1041783047">
      <w:bodyDiv w:val="1"/>
      <w:marLeft w:val="0"/>
      <w:marRight w:val="0"/>
      <w:marTop w:val="0"/>
      <w:marBottom w:val="0"/>
      <w:divBdr>
        <w:top w:val="none" w:sz="0" w:space="0" w:color="auto"/>
        <w:left w:val="none" w:sz="0" w:space="0" w:color="auto"/>
        <w:bottom w:val="none" w:sz="0" w:space="0" w:color="auto"/>
        <w:right w:val="none" w:sz="0" w:space="0" w:color="auto"/>
      </w:divBdr>
    </w:div>
    <w:div w:id="1042560105">
      <w:bodyDiv w:val="1"/>
      <w:marLeft w:val="0"/>
      <w:marRight w:val="0"/>
      <w:marTop w:val="0"/>
      <w:marBottom w:val="0"/>
      <w:divBdr>
        <w:top w:val="none" w:sz="0" w:space="0" w:color="auto"/>
        <w:left w:val="none" w:sz="0" w:space="0" w:color="auto"/>
        <w:bottom w:val="none" w:sz="0" w:space="0" w:color="auto"/>
        <w:right w:val="none" w:sz="0" w:space="0" w:color="auto"/>
      </w:divBdr>
    </w:div>
    <w:div w:id="1045181132">
      <w:bodyDiv w:val="1"/>
      <w:marLeft w:val="0"/>
      <w:marRight w:val="0"/>
      <w:marTop w:val="0"/>
      <w:marBottom w:val="0"/>
      <w:divBdr>
        <w:top w:val="none" w:sz="0" w:space="0" w:color="auto"/>
        <w:left w:val="none" w:sz="0" w:space="0" w:color="auto"/>
        <w:bottom w:val="none" w:sz="0" w:space="0" w:color="auto"/>
        <w:right w:val="none" w:sz="0" w:space="0" w:color="auto"/>
      </w:divBdr>
    </w:div>
    <w:div w:id="1045593755">
      <w:bodyDiv w:val="1"/>
      <w:marLeft w:val="0"/>
      <w:marRight w:val="0"/>
      <w:marTop w:val="0"/>
      <w:marBottom w:val="0"/>
      <w:divBdr>
        <w:top w:val="none" w:sz="0" w:space="0" w:color="auto"/>
        <w:left w:val="none" w:sz="0" w:space="0" w:color="auto"/>
        <w:bottom w:val="none" w:sz="0" w:space="0" w:color="auto"/>
        <w:right w:val="none" w:sz="0" w:space="0" w:color="auto"/>
      </w:divBdr>
    </w:div>
    <w:div w:id="1048601535">
      <w:bodyDiv w:val="1"/>
      <w:marLeft w:val="0"/>
      <w:marRight w:val="0"/>
      <w:marTop w:val="0"/>
      <w:marBottom w:val="0"/>
      <w:divBdr>
        <w:top w:val="none" w:sz="0" w:space="0" w:color="auto"/>
        <w:left w:val="none" w:sz="0" w:space="0" w:color="auto"/>
        <w:bottom w:val="none" w:sz="0" w:space="0" w:color="auto"/>
        <w:right w:val="none" w:sz="0" w:space="0" w:color="auto"/>
      </w:divBdr>
    </w:div>
    <w:div w:id="1049914893">
      <w:bodyDiv w:val="1"/>
      <w:marLeft w:val="0"/>
      <w:marRight w:val="0"/>
      <w:marTop w:val="0"/>
      <w:marBottom w:val="0"/>
      <w:divBdr>
        <w:top w:val="none" w:sz="0" w:space="0" w:color="auto"/>
        <w:left w:val="none" w:sz="0" w:space="0" w:color="auto"/>
        <w:bottom w:val="none" w:sz="0" w:space="0" w:color="auto"/>
        <w:right w:val="none" w:sz="0" w:space="0" w:color="auto"/>
      </w:divBdr>
    </w:div>
    <w:div w:id="1052071633">
      <w:bodyDiv w:val="1"/>
      <w:marLeft w:val="0"/>
      <w:marRight w:val="0"/>
      <w:marTop w:val="0"/>
      <w:marBottom w:val="0"/>
      <w:divBdr>
        <w:top w:val="none" w:sz="0" w:space="0" w:color="auto"/>
        <w:left w:val="none" w:sz="0" w:space="0" w:color="auto"/>
        <w:bottom w:val="none" w:sz="0" w:space="0" w:color="auto"/>
        <w:right w:val="none" w:sz="0" w:space="0" w:color="auto"/>
      </w:divBdr>
    </w:div>
    <w:div w:id="1052463430">
      <w:bodyDiv w:val="1"/>
      <w:marLeft w:val="0"/>
      <w:marRight w:val="0"/>
      <w:marTop w:val="0"/>
      <w:marBottom w:val="0"/>
      <w:divBdr>
        <w:top w:val="none" w:sz="0" w:space="0" w:color="auto"/>
        <w:left w:val="none" w:sz="0" w:space="0" w:color="auto"/>
        <w:bottom w:val="none" w:sz="0" w:space="0" w:color="auto"/>
        <w:right w:val="none" w:sz="0" w:space="0" w:color="auto"/>
      </w:divBdr>
    </w:div>
    <w:div w:id="1054085076">
      <w:bodyDiv w:val="1"/>
      <w:marLeft w:val="0"/>
      <w:marRight w:val="0"/>
      <w:marTop w:val="0"/>
      <w:marBottom w:val="0"/>
      <w:divBdr>
        <w:top w:val="none" w:sz="0" w:space="0" w:color="auto"/>
        <w:left w:val="none" w:sz="0" w:space="0" w:color="auto"/>
        <w:bottom w:val="none" w:sz="0" w:space="0" w:color="auto"/>
        <w:right w:val="none" w:sz="0" w:space="0" w:color="auto"/>
      </w:divBdr>
    </w:div>
    <w:div w:id="1055663357">
      <w:bodyDiv w:val="1"/>
      <w:marLeft w:val="0"/>
      <w:marRight w:val="0"/>
      <w:marTop w:val="0"/>
      <w:marBottom w:val="0"/>
      <w:divBdr>
        <w:top w:val="none" w:sz="0" w:space="0" w:color="auto"/>
        <w:left w:val="none" w:sz="0" w:space="0" w:color="auto"/>
        <w:bottom w:val="none" w:sz="0" w:space="0" w:color="auto"/>
        <w:right w:val="none" w:sz="0" w:space="0" w:color="auto"/>
      </w:divBdr>
    </w:div>
    <w:div w:id="1056584191">
      <w:bodyDiv w:val="1"/>
      <w:marLeft w:val="0"/>
      <w:marRight w:val="0"/>
      <w:marTop w:val="0"/>
      <w:marBottom w:val="0"/>
      <w:divBdr>
        <w:top w:val="none" w:sz="0" w:space="0" w:color="auto"/>
        <w:left w:val="none" w:sz="0" w:space="0" w:color="auto"/>
        <w:bottom w:val="none" w:sz="0" w:space="0" w:color="auto"/>
        <w:right w:val="none" w:sz="0" w:space="0" w:color="auto"/>
      </w:divBdr>
    </w:div>
    <w:div w:id="1059013599">
      <w:bodyDiv w:val="1"/>
      <w:marLeft w:val="0"/>
      <w:marRight w:val="0"/>
      <w:marTop w:val="0"/>
      <w:marBottom w:val="0"/>
      <w:divBdr>
        <w:top w:val="none" w:sz="0" w:space="0" w:color="auto"/>
        <w:left w:val="none" w:sz="0" w:space="0" w:color="auto"/>
        <w:bottom w:val="none" w:sz="0" w:space="0" w:color="auto"/>
        <w:right w:val="none" w:sz="0" w:space="0" w:color="auto"/>
      </w:divBdr>
    </w:div>
    <w:div w:id="1060060409">
      <w:bodyDiv w:val="1"/>
      <w:marLeft w:val="0"/>
      <w:marRight w:val="0"/>
      <w:marTop w:val="0"/>
      <w:marBottom w:val="0"/>
      <w:divBdr>
        <w:top w:val="none" w:sz="0" w:space="0" w:color="auto"/>
        <w:left w:val="none" w:sz="0" w:space="0" w:color="auto"/>
        <w:bottom w:val="none" w:sz="0" w:space="0" w:color="auto"/>
        <w:right w:val="none" w:sz="0" w:space="0" w:color="auto"/>
      </w:divBdr>
    </w:div>
    <w:div w:id="1060519305">
      <w:bodyDiv w:val="1"/>
      <w:marLeft w:val="0"/>
      <w:marRight w:val="0"/>
      <w:marTop w:val="0"/>
      <w:marBottom w:val="0"/>
      <w:divBdr>
        <w:top w:val="none" w:sz="0" w:space="0" w:color="auto"/>
        <w:left w:val="none" w:sz="0" w:space="0" w:color="auto"/>
        <w:bottom w:val="none" w:sz="0" w:space="0" w:color="auto"/>
        <w:right w:val="none" w:sz="0" w:space="0" w:color="auto"/>
      </w:divBdr>
    </w:div>
    <w:div w:id="1061170467">
      <w:bodyDiv w:val="1"/>
      <w:marLeft w:val="0"/>
      <w:marRight w:val="0"/>
      <w:marTop w:val="0"/>
      <w:marBottom w:val="0"/>
      <w:divBdr>
        <w:top w:val="none" w:sz="0" w:space="0" w:color="auto"/>
        <w:left w:val="none" w:sz="0" w:space="0" w:color="auto"/>
        <w:bottom w:val="none" w:sz="0" w:space="0" w:color="auto"/>
        <w:right w:val="none" w:sz="0" w:space="0" w:color="auto"/>
      </w:divBdr>
    </w:div>
    <w:div w:id="1062216313">
      <w:bodyDiv w:val="1"/>
      <w:marLeft w:val="0"/>
      <w:marRight w:val="0"/>
      <w:marTop w:val="0"/>
      <w:marBottom w:val="0"/>
      <w:divBdr>
        <w:top w:val="none" w:sz="0" w:space="0" w:color="auto"/>
        <w:left w:val="none" w:sz="0" w:space="0" w:color="auto"/>
        <w:bottom w:val="none" w:sz="0" w:space="0" w:color="auto"/>
        <w:right w:val="none" w:sz="0" w:space="0" w:color="auto"/>
      </w:divBdr>
    </w:div>
    <w:div w:id="1062873423">
      <w:bodyDiv w:val="1"/>
      <w:marLeft w:val="0"/>
      <w:marRight w:val="0"/>
      <w:marTop w:val="0"/>
      <w:marBottom w:val="0"/>
      <w:divBdr>
        <w:top w:val="none" w:sz="0" w:space="0" w:color="auto"/>
        <w:left w:val="none" w:sz="0" w:space="0" w:color="auto"/>
        <w:bottom w:val="none" w:sz="0" w:space="0" w:color="auto"/>
        <w:right w:val="none" w:sz="0" w:space="0" w:color="auto"/>
      </w:divBdr>
    </w:div>
    <w:div w:id="1064447739">
      <w:bodyDiv w:val="1"/>
      <w:marLeft w:val="0"/>
      <w:marRight w:val="0"/>
      <w:marTop w:val="0"/>
      <w:marBottom w:val="0"/>
      <w:divBdr>
        <w:top w:val="none" w:sz="0" w:space="0" w:color="auto"/>
        <w:left w:val="none" w:sz="0" w:space="0" w:color="auto"/>
        <w:bottom w:val="none" w:sz="0" w:space="0" w:color="auto"/>
        <w:right w:val="none" w:sz="0" w:space="0" w:color="auto"/>
      </w:divBdr>
    </w:div>
    <w:div w:id="1064455135">
      <w:bodyDiv w:val="1"/>
      <w:marLeft w:val="0"/>
      <w:marRight w:val="0"/>
      <w:marTop w:val="0"/>
      <w:marBottom w:val="0"/>
      <w:divBdr>
        <w:top w:val="none" w:sz="0" w:space="0" w:color="auto"/>
        <w:left w:val="none" w:sz="0" w:space="0" w:color="auto"/>
        <w:bottom w:val="none" w:sz="0" w:space="0" w:color="auto"/>
        <w:right w:val="none" w:sz="0" w:space="0" w:color="auto"/>
      </w:divBdr>
    </w:div>
    <w:div w:id="1065566854">
      <w:bodyDiv w:val="1"/>
      <w:marLeft w:val="0"/>
      <w:marRight w:val="0"/>
      <w:marTop w:val="0"/>
      <w:marBottom w:val="0"/>
      <w:divBdr>
        <w:top w:val="none" w:sz="0" w:space="0" w:color="auto"/>
        <w:left w:val="none" w:sz="0" w:space="0" w:color="auto"/>
        <w:bottom w:val="none" w:sz="0" w:space="0" w:color="auto"/>
        <w:right w:val="none" w:sz="0" w:space="0" w:color="auto"/>
      </w:divBdr>
    </w:div>
    <w:div w:id="1067193304">
      <w:bodyDiv w:val="1"/>
      <w:marLeft w:val="0"/>
      <w:marRight w:val="0"/>
      <w:marTop w:val="0"/>
      <w:marBottom w:val="0"/>
      <w:divBdr>
        <w:top w:val="none" w:sz="0" w:space="0" w:color="auto"/>
        <w:left w:val="none" w:sz="0" w:space="0" w:color="auto"/>
        <w:bottom w:val="none" w:sz="0" w:space="0" w:color="auto"/>
        <w:right w:val="none" w:sz="0" w:space="0" w:color="auto"/>
      </w:divBdr>
    </w:div>
    <w:div w:id="1068334866">
      <w:bodyDiv w:val="1"/>
      <w:marLeft w:val="0"/>
      <w:marRight w:val="0"/>
      <w:marTop w:val="0"/>
      <w:marBottom w:val="0"/>
      <w:divBdr>
        <w:top w:val="none" w:sz="0" w:space="0" w:color="auto"/>
        <w:left w:val="none" w:sz="0" w:space="0" w:color="auto"/>
        <w:bottom w:val="none" w:sz="0" w:space="0" w:color="auto"/>
        <w:right w:val="none" w:sz="0" w:space="0" w:color="auto"/>
      </w:divBdr>
    </w:div>
    <w:div w:id="1071344253">
      <w:bodyDiv w:val="1"/>
      <w:marLeft w:val="0"/>
      <w:marRight w:val="0"/>
      <w:marTop w:val="0"/>
      <w:marBottom w:val="0"/>
      <w:divBdr>
        <w:top w:val="none" w:sz="0" w:space="0" w:color="auto"/>
        <w:left w:val="none" w:sz="0" w:space="0" w:color="auto"/>
        <w:bottom w:val="none" w:sz="0" w:space="0" w:color="auto"/>
        <w:right w:val="none" w:sz="0" w:space="0" w:color="auto"/>
      </w:divBdr>
    </w:div>
    <w:div w:id="1072042279">
      <w:bodyDiv w:val="1"/>
      <w:marLeft w:val="0"/>
      <w:marRight w:val="0"/>
      <w:marTop w:val="0"/>
      <w:marBottom w:val="0"/>
      <w:divBdr>
        <w:top w:val="none" w:sz="0" w:space="0" w:color="auto"/>
        <w:left w:val="none" w:sz="0" w:space="0" w:color="auto"/>
        <w:bottom w:val="none" w:sz="0" w:space="0" w:color="auto"/>
        <w:right w:val="none" w:sz="0" w:space="0" w:color="auto"/>
      </w:divBdr>
    </w:div>
    <w:div w:id="1072436513">
      <w:bodyDiv w:val="1"/>
      <w:marLeft w:val="0"/>
      <w:marRight w:val="0"/>
      <w:marTop w:val="0"/>
      <w:marBottom w:val="0"/>
      <w:divBdr>
        <w:top w:val="none" w:sz="0" w:space="0" w:color="auto"/>
        <w:left w:val="none" w:sz="0" w:space="0" w:color="auto"/>
        <w:bottom w:val="none" w:sz="0" w:space="0" w:color="auto"/>
        <w:right w:val="none" w:sz="0" w:space="0" w:color="auto"/>
      </w:divBdr>
    </w:div>
    <w:div w:id="1072775735">
      <w:bodyDiv w:val="1"/>
      <w:marLeft w:val="0"/>
      <w:marRight w:val="0"/>
      <w:marTop w:val="0"/>
      <w:marBottom w:val="0"/>
      <w:divBdr>
        <w:top w:val="none" w:sz="0" w:space="0" w:color="auto"/>
        <w:left w:val="none" w:sz="0" w:space="0" w:color="auto"/>
        <w:bottom w:val="none" w:sz="0" w:space="0" w:color="auto"/>
        <w:right w:val="none" w:sz="0" w:space="0" w:color="auto"/>
      </w:divBdr>
    </w:div>
    <w:div w:id="1074353960">
      <w:bodyDiv w:val="1"/>
      <w:marLeft w:val="0"/>
      <w:marRight w:val="0"/>
      <w:marTop w:val="0"/>
      <w:marBottom w:val="0"/>
      <w:divBdr>
        <w:top w:val="none" w:sz="0" w:space="0" w:color="auto"/>
        <w:left w:val="none" w:sz="0" w:space="0" w:color="auto"/>
        <w:bottom w:val="none" w:sz="0" w:space="0" w:color="auto"/>
        <w:right w:val="none" w:sz="0" w:space="0" w:color="auto"/>
      </w:divBdr>
    </w:div>
    <w:div w:id="1076248896">
      <w:bodyDiv w:val="1"/>
      <w:marLeft w:val="0"/>
      <w:marRight w:val="0"/>
      <w:marTop w:val="0"/>
      <w:marBottom w:val="0"/>
      <w:divBdr>
        <w:top w:val="none" w:sz="0" w:space="0" w:color="auto"/>
        <w:left w:val="none" w:sz="0" w:space="0" w:color="auto"/>
        <w:bottom w:val="none" w:sz="0" w:space="0" w:color="auto"/>
        <w:right w:val="none" w:sz="0" w:space="0" w:color="auto"/>
      </w:divBdr>
    </w:div>
    <w:div w:id="1077823461">
      <w:bodyDiv w:val="1"/>
      <w:marLeft w:val="0"/>
      <w:marRight w:val="0"/>
      <w:marTop w:val="0"/>
      <w:marBottom w:val="0"/>
      <w:divBdr>
        <w:top w:val="none" w:sz="0" w:space="0" w:color="auto"/>
        <w:left w:val="none" w:sz="0" w:space="0" w:color="auto"/>
        <w:bottom w:val="none" w:sz="0" w:space="0" w:color="auto"/>
        <w:right w:val="none" w:sz="0" w:space="0" w:color="auto"/>
      </w:divBdr>
    </w:div>
    <w:div w:id="1077898614">
      <w:bodyDiv w:val="1"/>
      <w:marLeft w:val="0"/>
      <w:marRight w:val="0"/>
      <w:marTop w:val="0"/>
      <w:marBottom w:val="0"/>
      <w:divBdr>
        <w:top w:val="none" w:sz="0" w:space="0" w:color="auto"/>
        <w:left w:val="none" w:sz="0" w:space="0" w:color="auto"/>
        <w:bottom w:val="none" w:sz="0" w:space="0" w:color="auto"/>
        <w:right w:val="none" w:sz="0" w:space="0" w:color="auto"/>
      </w:divBdr>
    </w:div>
    <w:div w:id="1078477499">
      <w:bodyDiv w:val="1"/>
      <w:marLeft w:val="0"/>
      <w:marRight w:val="0"/>
      <w:marTop w:val="0"/>
      <w:marBottom w:val="0"/>
      <w:divBdr>
        <w:top w:val="none" w:sz="0" w:space="0" w:color="auto"/>
        <w:left w:val="none" w:sz="0" w:space="0" w:color="auto"/>
        <w:bottom w:val="none" w:sz="0" w:space="0" w:color="auto"/>
        <w:right w:val="none" w:sz="0" w:space="0" w:color="auto"/>
      </w:divBdr>
    </w:div>
    <w:div w:id="1079064571">
      <w:bodyDiv w:val="1"/>
      <w:marLeft w:val="0"/>
      <w:marRight w:val="0"/>
      <w:marTop w:val="0"/>
      <w:marBottom w:val="0"/>
      <w:divBdr>
        <w:top w:val="none" w:sz="0" w:space="0" w:color="auto"/>
        <w:left w:val="none" w:sz="0" w:space="0" w:color="auto"/>
        <w:bottom w:val="none" w:sz="0" w:space="0" w:color="auto"/>
        <w:right w:val="none" w:sz="0" w:space="0" w:color="auto"/>
      </w:divBdr>
    </w:div>
    <w:div w:id="1079785533">
      <w:bodyDiv w:val="1"/>
      <w:marLeft w:val="0"/>
      <w:marRight w:val="0"/>
      <w:marTop w:val="0"/>
      <w:marBottom w:val="0"/>
      <w:divBdr>
        <w:top w:val="none" w:sz="0" w:space="0" w:color="auto"/>
        <w:left w:val="none" w:sz="0" w:space="0" w:color="auto"/>
        <w:bottom w:val="none" w:sz="0" w:space="0" w:color="auto"/>
        <w:right w:val="none" w:sz="0" w:space="0" w:color="auto"/>
      </w:divBdr>
    </w:div>
    <w:div w:id="1080980576">
      <w:bodyDiv w:val="1"/>
      <w:marLeft w:val="0"/>
      <w:marRight w:val="0"/>
      <w:marTop w:val="0"/>
      <w:marBottom w:val="0"/>
      <w:divBdr>
        <w:top w:val="none" w:sz="0" w:space="0" w:color="auto"/>
        <w:left w:val="none" w:sz="0" w:space="0" w:color="auto"/>
        <w:bottom w:val="none" w:sz="0" w:space="0" w:color="auto"/>
        <w:right w:val="none" w:sz="0" w:space="0" w:color="auto"/>
      </w:divBdr>
    </w:div>
    <w:div w:id="1081027710">
      <w:bodyDiv w:val="1"/>
      <w:marLeft w:val="0"/>
      <w:marRight w:val="0"/>
      <w:marTop w:val="0"/>
      <w:marBottom w:val="0"/>
      <w:divBdr>
        <w:top w:val="none" w:sz="0" w:space="0" w:color="auto"/>
        <w:left w:val="none" w:sz="0" w:space="0" w:color="auto"/>
        <w:bottom w:val="none" w:sz="0" w:space="0" w:color="auto"/>
        <w:right w:val="none" w:sz="0" w:space="0" w:color="auto"/>
      </w:divBdr>
    </w:div>
    <w:div w:id="1082097565">
      <w:bodyDiv w:val="1"/>
      <w:marLeft w:val="0"/>
      <w:marRight w:val="0"/>
      <w:marTop w:val="0"/>
      <w:marBottom w:val="0"/>
      <w:divBdr>
        <w:top w:val="none" w:sz="0" w:space="0" w:color="auto"/>
        <w:left w:val="none" w:sz="0" w:space="0" w:color="auto"/>
        <w:bottom w:val="none" w:sz="0" w:space="0" w:color="auto"/>
        <w:right w:val="none" w:sz="0" w:space="0" w:color="auto"/>
      </w:divBdr>
    </w:div>
    <w:div w:id="1082877267">
      <w:bodyDiv w:val="1"/>
      <w:marLeft w:val="0"/>
      <w:marRight w:val="0"/>
      <w:marTop w:val="0"/>
      <w:marBottom w:val="0"/>
      <w:divBdr>
        <w:top w:val="none" w:sz="0" w:space="0" w:color="auto"/>
        <w:left w:val="none" w:sz="0" w:space="0" w:color="auto"/>
        <w:bottom w:val="none" w:sz="0" w:space="0" w:color="auto"/>
        <w:right w:val="none" w:sz="0" w:space="0" w:color="auto"/>
      </w:divBdr>
    </w:div>
    <w:div w:id="1083185179">
      <w:bodyDiv w:val="1"/>
      <w:marLeft w:val="0"/>
      <w:marRight w:val="0"/>
      <w:marTop w:val="0"/>
      <w:marBottom w:val="0"/>
      <w:divBdr>
        <w:top w:val="none" w:sz="0" w:space="0" w:color="auto"/>
        <w:left w:val="none" w:sz="0" w:space="0" w:color="auto"/>
        <w:bottom w:val="none" w:sz="0" w:space="0" w:color="auto"/>
        <w:right w:val="none" w:sz="0" w:space="0" w:color="auto"/>
      </w:divBdr>
    </w:div>
    <w:div w:id="1083985721">
      <w:bodyDiv w:val="1"/>
      <w:marLeft w:val="0"/>
      <w:marRight w:val="0"/>
      <w:marTop w:val="0"/>
      <w:marBottom w:val="0"/>
      <w:divBdr>
        <w:top w:val="none" w:sz="0" w:space="0" w:color="auto"/>
        <w:left w:val="none" w:sz="0" w:space="0" w:color="auto"/>
        <w:bottom w:val="none" w:sz="0" w:space="0" w:color="auto"/>
        <w:right w:val="none" w:sz="0" w:space="0" w:color="auto"/>
      </w:divBdr>
    </w:div>
    <w:div w:id="1084759047">
      <w:bodyDiv w:val="1"/>
      <w:marLeft w:val="0"/>
      <w:marRight w:val="0"/>
      <w:marTop w:val="0"/>
      <w:marBottom w:val="0"/>
      <w:divBdr>
        <w:top w:val="none" w:sz="0" w:space="0" w:color="auto"/>
        <w:left w:val="none" w:sz="0" w:space="0" w:color="auto"/>
        <w:bottom w:val="none" w:sz="0" w:space="0" w:color="auto"/>
        <w:right w:val="none" w:sz="0" w:space="0" w:color="auto"/>
      </w:divBdr>
    </w:div>
    <w:div w:id="1086076409">
      <w:bodyDiv w:val="1"/>
      <w:marLeft w:val="0"/>
      <w:marRight w:val="0"/>
      <w:marTop w:val="0"/>
      <w:marBottom w:val="0"/>
      <w:divBdr>
        <w:top w:val="none" w:sz="0" w:space="0" w:color="auto"/>
        <w:left w:val="none" w:sz="0" w:space="0" w:color="auto"/>
        <w:bottom w:val="none" w:sz="0" w:space="0" w:color="auto"/>
        <w:right w:val="none" w:sz="0" w:space="0" w:color="auto"/>
      </w:divBdr>
    </w:div>
    <w:div w:id="1086152812">
      <w:bodyDiv w:val="1"/>
      <w:marLeft w:val="0"/>
      <w:marRight w:val="0"/>
      <w:marTop w:val="0"/>
      <w:marBottom w:val="0"/>
      <w:divBdr>
        <w:top w:val="none" w:sz="0" w:space="0" w:color="auto"/>
        <w:left w:val="none" w:sz="0" w:space="0" w:color="auto"/>
        <w:bottom w:val="none" w:sz="0" w:space="0" w:color="auto"/>
        <w:right w:val="none" w:sz="0" w:space="0" w:color="auto"/>
      </w:divBdr>
    </w:div>
    <w:div w:id="1087263492">
      <w:bodyDiv w:val="1"/>
      <w:marLeft w:val="0"/>
      <w:marRight w:val="0"/>
      <w:marTop w:val="0"/>
      <w:marBottom w:val="0"/>
      <w:divBdr>
        <w:top w:val="none" w:sz="0" w:space="0" w:color="auto"/>
        <w:left w:val="none" w:sz="0" w:space="0" w:color="auto"/>
        <w:bottom w:val="none" w:sz="0" w:space="0" w:color="auto"/>
        <w:right w:val="none" w:sz="0" w:space="0" w:color="auto"/>
      </w:divBdr>
    </w:div>
    <w:div w:id="1088576600">
      <w:bodyDiv w:val="1"/>
      <w:marLeft w:val="0"/>
      <w:marRight w:val="0"/>
      <w:marTop w:val="0"/>
      <w:marBottom w:val="0"/>
      <w:divBdr>
        <w:top w:val="none" w:sz="0" w:space="0" w:color="auto"/>
        <w:left w:val="none" w:sz="0" w:space="0" w:color="auto"/>
        <w:bottom w:val="none" w:sz="0" w:space="0" w:color="auto"/>
        <w:right w:val="none" w:sz="0" w:space="0" w:color="auto"/>
      </w:divBdr>
    </w:div>
    <w:div w:id="1089347909">
      <w:bodyDiv w:val="1"/>
      <w:marLeft w:val="0"/>
      <w:marRight w:val="0"/>
      <w:marTop w:val="0"/>
      <w:marBottom w:val="0"/>
      <w:divBdr>
        <w:top w:val="none" w:sz="0" w:space="0" w:color="auto"/>
        <w:left w:val="none" w:sz="0" w:space="0" w:color="auto"/>
        <w:bottom w:val="none" w:sz="0" w:space="0" w:color="auto"/>
        <w:right w:val="none" w:sz="0" w:space="0" w:color="auto"/>
      </w:divBdr>
    </w:div>
    <w:div w:id="1089544458">
      <w:bodyDiv w:val="1"/>
      <w:marLeft w:val="0"/>
      <w:marRight w:val="0"/>
      <w:marTop w:val="0"/>
      <w:marBottom w:val="0"/>
      <w:divBdr>
        <w:top w:val="none" w:sz="0" w:space="0" w:color="auto"/>
        <w:left w:val="none" w:sz="0" w:space="0" w:color="auto"/>
        <w:bottom w:val="none" w:sz="0" w:space="0" w:color="auto"/>
        <w:right w:val="none" w:sz="0" w:space="0" w:color="auto"/>
      </w:divBdr>
    </w:div>
    <w:div w:id="1090658064">
      <w:bodyDiv w:val="1"/>
      <w:marLeft w:val="0"/>
      <w:marRight w:val="0"/>
      <w:marTop w:val="0"/>
      <w:marBottom w:val="0"/>
      <w:divBdr>
        <w:top w:val="none" w:sz="0" w:space="0" w:color="auto"/>
        <w:left w:val="none" w:sz="0" w:space="0" w:color="auto"/>
        <w:bottom w:val="none" w:sz="0" w:space="0" w:color="auto"/>
        <w:right w:val="none" w:sz="0" w:space="0" w:color="auto"/>
      </w:divBdr>
    </w:div>
    <w:div w:id="1091974969">
      <w:bodyDiv w:val="1"/>
      <w:marLeft w:val="0"/>
      <w:marRight w:val="0"/>
      <w:marTop w:val="0"/>
      <w:marBottom w:val="0"/>
      <w:divBdr>
        <w:top w:val="none" w:sz="0" w:space="0" w:color="auto"/>
        <w:left w:val="none" w:sz="0" w:space="0" w:color="auto"/>
        <w:bottom w:val="none" w:sz="0" w:space="0" w:color="auto"/>
        <w:right w:val="none" w:sz="0" w:space="0" w:color="auto"/>
      </w:divBdr>
    </w:div>
    <w:div w:id="1092580146">
      <w:bodyDiv w:val="1"/>
      <w:marLeft w:val="0"/>
      <w:marRight w:val="0"/>
      <w:marTop w:val="0"/>
      <w:marBottom w:val="0"/>
      <w:divBdr>
        <w:top w:val="none" w:sz="0" w:space="0" w:color="auto"/>
        <w:left w:val="none" w:sz="0" w:space="0" w:color="auto"/>
        <w:bottom w:val="none" w:sz="0" w:space="0" w:color="auto"/>
        <w:right w:val="none" w:sz="0" w:space="0" w:color="auto"/>
      </w:divBdr>
    </w:div>
    <w:div w:id="1092582486">
      <w:bodyDiv w:val="1"/>
      <w:marLeft w:val="0"/>
      <w:marRight w:val="0"/>
      <w:marTop w:val="0"/>
      <w:marBottom w:val="0"/>
      <w:divBdr>
        <w:top w:val="none" w:sz="0" w:space="0" w:color="auto"/>
        <w:left w:val="none" w:sz="0" w:space="0" w:color="auto"/>
        <w:bottom w:val="none" w:sz="0" w:space="0" w:color="auto"/>
        <w:right w:val="none" w:sz="0" w:space="0" w:color="auto"/>
      </w:divBdr>
    </w:div>
    <w:div w:id="1093014904">
      <w:bodyDiv w:val="1"/>
      <w:marLeft w:val="0"/>
      <w:marRight w:val="0"/>
      <w:marTop w:val="0"/>
      <w:marBottom w:val="0"/>
      <w:divBdr>
        <w:top w:val="none" w:sz="0" w:space="0" w:color="auto"/>
        <w:left w:val="none" w:sz="0" w:space="0" w:color="auto"/>
        <w:bottom w:val="none" w:sz="0" w:space="0" w:color="auto"/>
        <w:right w:val="none" w:sz="0" w:space="0" w:color="auto"/>
      </w:divBdr>
    </w:div>
    <w:div w:id="1093090320">
      <w:bodyDiv w:val="1"/>
      <w:marLeft w:val="0"/>
      <w:marRight w:val="0"/>
      <w:marTop w:val="0"/>
      <w:marBottom w:val="0"/>
      <w:divBdr>
        <w:top w:val="none" w:sz="0" w:space="0" w:color="auto"/>
        <w:left w:val="none" w:sz="0" w:space="0" w:color="auto"/>
        <w:bottom w:val="none" w:sz="0" w:space="0" w:color="auto"/>
        <w:right w:val="none" w:sz="0" w:space="0" w:color="auto"/>
      </w:divBdr>
    </w:div>
    <w:div w:id="1093281101">
      <w:bodyDiv w:val="1"/>
      <w:marLeft w:val="0"/>
      <w:marRight w:val="0"/>
      <w:marTop w:val="0"/>
      <w:marBottom w:val="0"/>
      <w:divBdr>
        <w:top w:val="none" w:sz="0" w:space="0" w:color="auto"/>
        <w:left w:val="none" w:sz="0" w:space="0" w:color="auto"/>
        <w:bottom w:val="none" w:sz="0" w:space="0" w:color="auto"/>
        <w:right w:val="none" w:sz="0" w:space="0" w:color="auto"/>
      </w:divBdr>
    </w:div>
    <w:div w:id="1093933092">
      <w:bodyDiv w:val="1"/>
      <w:marLeft w:val="0"/>
      <w:marRight w:val="0"/>
      <w:marTop w:val="0"/>
      <w:marBottom w:val="0"/>
      <w:divBdr>
        <w:top w:val="none" w:sz="0" w:space="0" w:color="auto"/>
        <w:left w:val="none" w:sz="0" w:space="0" w:color="auto"/>
        <w:bottom w:val="none" w:sz="0" w:space="0" w:color="auto"/>
        <w:right w:val="none" w:sz="0" w:space="0" w:color="auto"/>
      </w:divBdr>
    </w:div>
    <w:div w:id="1095705434">
      <w:bodyDiv w:val="1"/>
      <w:marLeft w:val="0"/>
      <w:marRight w:val="0"/>
      <w:marTop w:val="0"/>
      <w:marBottom w:val="0"/>
      <w:divBdr>
        <w:top w:val="none" w:sz="0" w:space="0" w:color="auto"/>
        <w:left w:val="none" w:sz="0" w:space="0" w:color="auto"/>
        <w:bottom w:val="none" w:sz="0" w:space="0" w:color="auto"/>
        <w:right w:val="none" w:sz="0" w:space="0" w:color="auto"/>
      </w:divBdr>
    </w:div>
    <w:div w:id="1095977065">
      <w:bodyDiv w:val="1"/>
      <w:marLeft w:val="0"/>
      <w:marRight w:val="0"/>
      <w:marTop w:val="0"/>
      <w:marBottom w:val="0"/>
      <w:divBdr>
        <w:top w:val="none" w:sz="0" w:space="0" w:color="auto"/>
        <w:left w:val="none" w:sz="0" w:space="0" w:color="auto"/>
        <w:bottom w:val="none" w:sz="0" w:space="0" w:color="auto"/>
        <w:right w:val="none" w:sz="0" w:space="0" w:color="auto"/>
      </w:divBdr>
    </w:div>
    <w:div w:id="1096513216">
      <w:bodyDiv w:val="1"/>
      <w:marLeft w:val="0"/>
      <w:marRight w:val="0"/>
      <w:marTop w:val="0"/>
      <w:marBottom w:val="0"/>
      <w:divBdr>
        <w:top w:val="none" w:sz="0" w:space="0" w:color="auto"/>
        <w:left w:val="none" w:sz="0" w:space="0" w:color="auto"/>
        <w:bottom w:val="none" w:sz="0" w:space="0" w:color="auto"/>
        <w:right w:val="none" w:sz="0" w:space="0" w:color="auto"/>
      </w:divBdr>
    </w:div>
    <w:div w:id="1097099479">
      <w:bodyDiv w:val="1"/>
      <w:marLeft w:val="0"/>
      <w:marRight w:val="0"/>
      <w:marTop w:val="0"/>
      <w:marBottom w:val="0"/>
      <w:divBdr>
        <w:top w:val="none" w:sz="0" w:space="0" w:color="auto"/>
        <w:left w:val="none" w:sz="0" w:space="0" w:color="auto"/>
        <w:bottom w:val="none" w:sz="0" w:space="0" w:color="auto"/>
        <w:right w:val="none" w:sz="0" w:space="0" w:color="auto"/>
      </w:divBdr>
    </w:div>
    <w:div w:id="1097796676">
      <w:bodyDiv w:val="1"/>
      <w:marLeft w:val="0"/>
      <w:marRight w:val="0"/>
      <w:marTop w:val="0"/>
      <w:marBottom w:val="0"/>
      <w:divBdr>
        <w:top w:val="none" w:sz="0" w:space="0" w:color="auto"/>
        <w:left w:val="none" w:sz="0" w:space="0" w:color="auto"/>
        <w:bottom w:val="none" w:sz="0" w:space="0" w:color="auto"/>
        <w:right w:val="none" w:sz="0" w:space="0" w:color="auto"/>
      </w:divBdr>
    </w:div>
    <w:div w:id="1098403400">
      <w:bodyDiv w:val="1"/>
      <w:marLeft w:val="0"/>
      <w:marRight w:val="0"/>
      <w:marTop w:val="0"/>
      <w:marBottom w:val="0"/>
      <w:divBdr>
        <w:top w:val="none" w:sz="0" w:space="0" w:color="auto"/>
        <w:left w:val="none" w:sz="0" w:space="0" w:color="auto"/>
        <w:bottom w:val="none" w:sz="0" w:space="0" w:color="auto"/>
        <w:right w:val="none" w:sz="0" w:space="0" w:color="auto"/>
      </w:divBdr>
    </w:div>
    <w:div w:id="1099376037">
      <w:bodyDiv w:val="1"/>
      <w:marLeft w:val="0"/>
      <w:marRight w:val="0"/>
      <w:marTop w:val="0"/>
      <w:marBottom w:val="0"/>
      <w:divBdr>
        <w:top w:val="none" w:sz="0" w:space="0" w:color="auto"/>
        <w:left w:val="none" w:sz="0" w:space="0" w:color="auto"/>
        <w:bottom w:val="none" w:sz="0" w:space="0" w:color="auto"/>
        <w:right w:val="none" w:sz="0" w:space="0" w:color="auto"/>
      </w:divBdr>
    </w:div>
    <w:div w:id="1100181385">
      <w:bodyDiv w:val="1"/>
      <w:marLeft w:val="0"/>
      <w:marRight w:val="0"/>
      <w:marTop w:val="0"/>
      <w:marBottom w:val="0"/>
      <w:divBdr>
        <w:top w:val="none" w:sz="0" w:space="0" w:color="auto"/>
        <w:left w:val="none" w:sz="0" w:space="0" w:color="auto"/>
        <w:bottom w:val="none" w:sz="0" w:space="0" w:color="auto"/>
        <w:right w:val="none" w:sz="0" w:space="0" w:color="auto"/>
      </w:divBdr>
    </w:div>
    <w:div w:id="1100224348">
      <w:bodyDiv w:val="1"/>
      <w:marLeft w:val="0"/>
      <w:marRight w:val="0"/>
      <w:marTop w:val="0"/>
      <w:marBottom w:val="0"/>
      <w:divBdr>
        <w:top w:val="none" w:sz="0" w:space="0" w:color="auto"/>
        <w:left w:val="none" w:sz="0" w:space="0" w:color="auto"/>
        <w:bottom w:val="none" w:sz="0" w:space="0" w:color="auto"/>
        <w:right w:val="none" w:sz="0" w:space="0" w:color="auto"/>
      </w:divBdr>
    </w:div>
    <w:div w:id="1100445786">
      <w:bodyDiv w:val="1"/>
      <w:marLeft w:val="0"/>
      <w:marRight w:val="0"/>
      <w:marTop w:val="0"/>
      <w:marBottom w:val="0"/>
      <w:divBdr>
        <w:top w:val="none" w:sz="0" w:space="0" w:color="auto"/>
        <w:left w:val="none" w:sz="0" w:space="0" w:color="auto"/>
        <w:bottom w:val="none" w:sz="0" w:space="0" w:color="auto"/>
        <w:right w:val="none" w:sz="0" w:space="0" w:color="auto"/>
      </w:divBdr>
    </w:div>
    <w:div w:id="1100830852">
      <w:bodyDiv w:val="1"/>
      <w:marLeft w:val="0"/>
      <w:marRight w:val="0"/>
      <w:marTop w:val="0"/>
      <w:marBottom w:val="0"/>
      <w:divBdr>
        <w:top w:val="none" w:sz="0" w:space="0" w:color="auto"/>
        <w:left w:val="none" w:sz="0" w:space="0" w:color="auto"/>
        <w:bottom w:val="none" w:sz="0" w:space="0" w:color="auto"/>
        <w:right w:val="none" w:sz="0" w:space="0" w:color="auto"/>
      </w:divBdr>
    </w:div>
    <w:div w:id="1103036548">
      <w:bodyDiv w:val="1"/>
      <w:marLeft w:val="0"/>
      <w:marRight w:val="0"/>
      <w:marTop w:val="0"/>
      <w:marBottom w:val="0"/>
      <w:divBdr>
        <w:top w:val="none" w:sz="0" w:space="0" w:color="auto"/>
        <w:left w:val="none" w:sz="0" w:space="0" w:color="auto"/>
        <w:bottom w:val="none" w:sz="0" w:space="0" w:color="auto"/>
        <w:right w:val="none" w:sz="0" w:space="0" w:color="auto"/>
      </w:divBdr>
    </w:div>
    <w:div w:id="1103262018">
      <w:bodyDiv w:val="1"/>
      <w:marLeft w:val="0"/>
      <w:marRight w:val="0"/>
      <w:marTop w:val="0"/>
      <w:marBottom w:val="0"/>
      <w:divBdr>
        <w:top w:val="none" w:sz="0" w:space="0" w:color="auto"/>
        <w:left w:val="none" w:sz="0" w:space="0" w:color="auto"/>
        <w:bottom w:val="none" w:sz="0" w:space="0" w:color="auto"/>
        <w:right w:val="none" w:sz="0" w:space="0" w:color="auto"/>
      </w:divBdr>
    </w:div>
    <w:div w:id="1103573500">
      <w:bodyDiv w:val="1"/>
      <w:marLeft w:val="0"/>
      <w:marRight w:val="0"/>
      <w:marTop w:val="0"/>
      <w:marBottom w:val="0"/>
      <w:divBdr>
        <w:top w:val="none" w:sz="0" w:space="0" w:color="auto"/>
        <w:left w:val="none" w:sz="0" w:space="0" w:color="auto"/>
        <w:bottom w:val="none" w:sz="0" w:space="0" w:color="auto"/>
        <w:right w:val="none" w:sz="0" w:space="0" w:color="auto"/>
      </w:divBdr>
    </w:div>
    <w:div w:id="1103840828">
      <w:bodyDiv w:val="1"/>
      <w:marLeft w:val="0"/>
      <w:marRight w:val="0"/>
      <w:marTop w:val="0"/>
      <w:marBottom w:val="0"/>
      <w:divBdr>
        <w:top w:val="none" w:sz="0" w:space="0" w:color="auto"/>
        <w:left w:val="none" w:sz="0" w:space="0" w:color="auto"/>
        <w:bottom w:val="none" w:sz="0" w:space="0" w:color="auto"/>
        <w:right w:val="none" w:sz="0" w:space="0" w:color="auto"/>
      </w:divBdr>
    </w:div>
    <w:div w:id="1105275100">
      <w:bodyDiv w:val="1"/>
      <w:marLeft w:val="0"/>
      <w:marRight w:val="0"/>
      <w:marTop w:val="0"/>
      <w:marBottom w:val="0"/>
      <w:divBdr>
        <w:top w:val="none" w:sz="0" w:space="0" w:color="auto"/>
        <w:left w:val="none" w:sz="0" w:space="0" w:color="auto"/>
        <w:bottom w:val="none" w:sz="0" w:space="0" w:color="auto"/>
        <w:right w:val="none" w:sz="0" w:space="0" w:color="auto"/>
      </w:divBdr>
    </w:div>
    <w:div w:id="1105884575">
      <w:bodyDiv w:val="1"/>
      <w:marLeft w:val="0"/>
      <w:marRight w:val="0"/>
      <w:marTop w:val="0"/>
      <w:marBottom w:val="0"/>
      <w:divBdr>
        <w:top w:val="none" w:sz="0" w:space="0" w:color="auto"/>
        <w:left w:val="none" w:sz="0" w:space="0" w:color="auto"/>
        <w:bottom w:val="none" w:sz="0" w:space="0" w:color="auto"/>
        <w:right w:val="none" w:sz="0" w:space="0" w:color="auto"/>
      </w:divBdr>
    </w:div>
    <w:div w:id="1106535646">
      <w:bodyDiv w:val="1"/>
      <w:marLeft w:val="0"/>
      <w:marRight w:val="0"/>
      <w:marTop w:val="0"/>
      <w:marBottom w:val="0"/>
      <w:divBdr>
        <w:top w:val="none" w:sz="0" w:space="0" w:color="auto"/>
        <w:left w:val="none" w:sz="0" w:space="0" w:color="auto"/>
        <w:bottom w:val="none" w:sz="0" w:space="0" w:color="auto"/>
        <w:right w:val="none" w:sz="0" w:space="0" w:color="auto"/>
      </w:divBdr>
    </w:div>
    <w:div w:id="1106726888">
      <w:bodyDiv w:val="1"/>
      <w:marLeft w:val="0"/>
      <w:marRight w:val="0"/>
      <w:marTop w:val="0"/>
      <w:marBottom w:val="0"/>
      <w:divBdr>
        <w:top w:val="none" w:sz="0" w:space="0" w:color="auto"/>
        <w:left w:val="none" w:sz="0" w:space="0" w:color="auto"/>
        <w:bottom w:val="none" w:sz="0" w:space="0" w:color="auto"/>
        <w:right w:val="none" w:sz="0" w:space="0" w:color="auto"/>
      </w:divBdr>
    </w:div>
    <w:div w:id="1110126643">
      <w:bodyDiv w:val="1"/>
      <w:marLeft w:val="0"/>
      <w:marRight w:val="0"/>
      <w:marTop w:val="0"/>
      <w:marBottom w:val="0"/>
      <w:divBdr>
        <w:top w:val="none" w:sz="0" w:space="0" w:color="auto"/>
        <w:left w:val="none" w:sz="0" w:space="0" w:color="auto"/>
        <w:bottom w:val="none" w:sz="0" w:space="0" w:color="auto"/>
        <w:right w:val="none" w:sz="0" w:space="0" w:color="auto"/>
      </w:divBdr>
    </w:div>
    <w:div w:id="1110734785">
      <w:bodyDiv w:val="1"/>
      <w:marLeft w:val="0"/>
      <w:marRight w:val="0"/>
      <w:marTop w:val="0"/>
      <w:marBottom w:val="0"/>
      <w:divBdr>
        <w:top w:val="none" w:sz="0" w:space="0" w:color="auto"/>
        <w:left w:val="none" w:sz="0" w:space="0" w:color="auto"/>
        <w:bottom w:val="none" w:sz="0" w:space="0" w:color="auto"/>
        <w:right w:val="none" w:sz="0" w:space="0" w:color="auto"/>
      </w:divBdr>
    </w:div>
    <w:div w:id="1111439613">
      <w:bodyDiv w:val="1"/>
      <w:marLeft w:val="0"/>
      <w:marRight w:val="0"/>
      <w:marTop w:val="0"/>
      <w:marBottom w:val="0"/>
      <w:divBdr>
        <w:top w:val="none" w:sz="0" w:space="0" w:color="auto"/>
        <w:left w:val="none" w:sz="0" w:space="0" w:color="auto"/>
        <w:bottom w:val="none" w:sz="0" w:space="0" w:color="auto"/>
        <w:right w:val="none" w:sz="0" w:space="0" w:color="auto"/>
      </w:divBdr>
    </w:div>
    <w:div w:id="1111819139">
      <w:bodyDiv w:val="1"/>
      <w:marLeft w:val="0"/>
      <w:marRight w:val="0"/>
      <w:marTop w:val="0"/>
      <w:marBottom w:val="0"/>
      <w:divBdr>
        <w:top w:val="none" w:sz="0" w:space="0" w:color="auto"/>
        <w:left w:val="none" w:sz="0" w:space="0" w:color="auto"/>
        <w:bottom w:val="none" w:sz="0" w:space="0" w:color="auto"/>
        <w:right w:val="none" w:sz="0" w:space="0" w:color="auto"/>
      </w:divBdr>
    </w:div>
    <w:div w:id="1112238094">
      <w:bodyDiv w:val="1"/>
      <w:marLeft w:val="0"/>
      <w:marRight w:val="0"/>
      <w:marTop w:val="0"/>
      <w:marBottom w:val="0"/>
      <w:divBdr>
        <w:top w:val="none" w:sz="0" w:space="0" w:color="auto"/>
        <w:left w:val="none" w:sz="0" w:space="0" w:color="auto"/>
        <w:bottom w:val="none" w:sz="0" w:space="0" w:color="auto"/>
        <w:right w:val="none" w:sz="0" w:space="0" w:color="auto"/>
      </w:divBdr>
    </w:div>
    <w:div w:id="1112743535">
      <w:bodyDiv w:val="1"/>
      <w:marLeft w:val="0"/>
      <w:marRight w:val="0"/>
      <w:marTop w:val="0"/>
      <w:marBottom w:val="0"/>
      <w:divBdr>
        <w:top w:val="none" w:sz="0" w:space="0" w:color="auto"/>
        <w:left w:val="none" w:sz="0" w:space="0" w:color="auto"/>
        <w:bottom w:val="none" w:sz="0" w:space="0" w:color="auto"/>
        <w:right w:val="none" w:sz="0" w:space="0" w:color="auto"/>
      </w:divBdr>
    </w:div>
    <w:div w:id="1114401522">
      <w:bodyDiv w:val="1"/>
      <w:marLeft w:val="0"/>
      <w:marRight w:val="0"/>
      <w:marTop w:val="0"/>
      <w:marBottom w:val="0"/>
      <w:divBdr>
        <w:top w:val="none" w:sz="0" w:space="0" w:color="auto"/>
        <w:left w:val="none" w:sz="0" w:space="0" w:color="auto"/>
        <w:bottom w:val="none" w:sz="0" w:space="0" w:color="auto"/>
        <w:right w:val="none" w:sz="0" w:space="0" w:color="auto"/>
      </w:divBdr>
    </w:div>
    <w:div w:id="1115056006">
      <w:bodyDiv w:val="1"/>
      <w:marLeft w:val="0"/>
      <w:marRight w:val="0"/>
      <w:marTop w:val="0"/>
      <w:marBottom w:val="0"/>
      <w:divBdr>
        <w:top w:val="none" w:sz="0" w:space="0" w:color="auto"/>
        <w:left w:val="none" w:sz="0" w:space="0" w:color="auto"/>
        <w:bottom w:val="none" w:sz="0" w:space="0" w:color="auto"/>
        <w:right w:val="none" w:sz="0" w:space="0" w:color="auto"/>
      </w:divBdr>
    </w:div>
    <w:div w:id="1115097847">
      <w:bodyDiv w:val="1"/>
      <w:marLeft w:val="0"/>
      <w:marRight w:val="0"/>
      <w:marTop w:val="0"/>
      <w:marBottom w:val="0"/>
      <w:divBdr>
        <w:top w:val="none" w:sz="0" w:space="0" w:color="auto"/>
        <w:left w:val="none" w:sz="0" w:space="0" w:color="auto"/>
        <w:bottom w:val="none" w:sz="0" w:space="0" w:color="auto"/>
        <w:right w:val="none" w:sz="0" w:space="0" w:color="auto"/>
      </w:divBdr>
    </w:div>
    <w:div w:id="1117332702">
      <w:bodyDiv w:val="1"/>
      <w:marLeft w:val="0"/>
      <w:marRight w:val="0"/>
      <w:marTop w:val="0"/>
      <w:marBottom w:val="0"/>
      <w:divBdr>
        <w:top w:val="none" w:sz="0" w:space="0" w:color="auto"/>
        <w:left w:val="none" w:sz="0" w:space="0" w:color="auto"/>
        <w:bottom w:val="none" w:sz="0" w:space="0" w:color="auto"/>
        <w:right w:val="none" w:sz="0" w:space="0" w:color="auto"/>
      </w:divBdr>
    </w:div>
    <w:div w:id="1117944941">
      <w:bodyDiv w:val="1"/>
      <w:marLeft w:val="0"/>
      <w:marRight w:val="0"/>
      <w:marTop w:val="0"/>
      <w:marBottom w:val="0"/>
      <w:divBdr>
        <w:top w:val="none" w:sz="0" w:space="0" w:color="auto"/>
        <w:left w:val="none" w:sz="0" w:space="0" w:color="auto"/>
        <w:bottom w:val="none" w:sz="0" w:space="0" w:color="auto"/>
        <w:right w:val="none" w:sz="0" w:space="0" w:color="auto"/>
      </w:divBdr>
    </w:div>
    <w:div w:id="1118260661">
      <w:bodyDiv w:val="1"/>
      <w:marLeft w:val="0"/>
      <w:marRight w:val="0"/>
      <w:marTop w:val="0"/>
      <w:marBottom w:val="0"/>
      <w:divBdr>
        <w:top w:val="none" w:sz="0" w:space="0" w:color="auto"/>
        <w:left w:val="none" w:sz="0" w:space="0" w:color="auto"/>
        <w:bottom w:val="none" w:sz="0" w:space="0" w:color="auto"/>
        <w:right w:val="none" w:sz="0" w:space="0" w:color="auto"/>
      </w:divBdr>
    </w:div>
    <w:div w:id="1118525623">
      <w:bodyDiv w:val="1"/>
      <w:marLeft w:val="0"/>
      <w:marRight w:val="0"/>
      <w:marTop w:val="0"/>
      <w:marBottom w:val="0"/>
      <w:divBdr>
        <w:top w:val="none" w:sz="0" w:space="0" w:color="auto"/>
        <w:left w:val="none" w:sz="0" w:space="0" w:color="auto"/>
        <w:bottom w:val="none" w:sz="0" w:space="0" w:color="auto"/>
        <w:right w:val="none" w:sz="0" w:space="0" w:color="auto"/>
      </w:divBdr>
    </w:div>
    <w:div w:id="1118984252">
      <w:bodyDiv w:val="1"/>
      <w:marLeft w:val="0"/>
      <w:marRight w:val="0"/>
      <w:marTop w:val="0"/>
      <w:marBottom w:val="0"/>
      <w:divBdr>
        <w:top w:val="none" w:sz="0" w:space="0" w:color="auto"/>
        <w:left w:val="none" w:sz="0" w:space="0" w:color="auto"/>
        <w:bottom w:val="none" w:sz="0" w:space="0" w:color="auto"/>
        <w:right w:val="none" w:sz="0" w:space="0" w:color="auto"/>
      </w:divBdr>
    </w:div>
    <w:div w:id="1119836743">
      <w:bodyDiv w:val="1"/>
      <w:marLeft w:val="0"/>
      <w:marRight w:val="0"/>
      <w:marTop w:val="0"/>
      <w:marBottom w:val="0"/>
      <w:divBdr>
        <w:top w:val="none" w:sz="0" w:space="0" w:color="auto"/>
        <w:left w:val="none" w:sz="0" w:space="0" w:color="auto"/>
        <w:bottom w:val="none" w:sz="0" w:space="0" w:color="auto"/>
        <w:right w:val="none" w:sz="0" w:space="0" w:color="auto"/>
      </w:divBdr>
    </w:div>
    <w:div w:id="1121221313">
      <w:bodyDiv w:val="1"/>
      <w:marLeft w:val="0"/>
      <w:marRight w:val="0"/>
      <w:marTop w:val="0"/>
      <w:marBottom w:val="0"/>
      <w:divBdr>
        <w:top w:val="none" w:sz="0" w:space="0" w:color="auto"/>
        <w:left w:val="none" w:sz="0" w:space="0" w:color="auto"/>
        <w:bottom w:val="none" w:sz="0" w:space="0" w:color="auto"/>
        <w:right w:val="none" w:sz="0" w:space="0" w:color="auto"/>
      </w:divBdr>
    </w:div>
    <w:div w:id="1121343931">
      <w:bodyDiv w:val="1"/>
      <w:marLeft w:val="0"/>
      <w:marRight w:val="0"/>
      <w:marTop w:val="0"/>
      <w:marBottom w:val="0"/>
      <w:divBdr>
        <w:top w:val="none" w:sz="0" w:space="0" w:color="auto"/>
        <w:left w:val="none" w:sz="0" w:space="0" w:color="auto"/>
        <w:bottom w:val="none" w:sz="0" w:space="0" w:color="auto"/>
        <w:right w:val="none" w:sz="0" w:space="0" w:color="auto"/>
      </w:divBdr>
    </w:div>
    <w:div w:id="1121727036">
      <w:bodyDiv w:val="1"/>
      <w:marLeft w:val="0"/>
      <w:marRight w:val="0"/>
      <w:marTop w:val="0"/>
      <w:marBottom w:val="0"/>
      <w:divBdr>
        <w:top w:val="none" w:sz="0" w:space="0" w:color="auto"/>
        <w:left w:val="none" w:sz="0" w:space="0" w:color="auto"/>
        <w:bottom w:val="none" w:sz="0" w:space="0" w:color="auto"/>
        <w:right w:val="none" w:sz="0" w:space="0" w:color="auto"/>
      </w:divBdr>
    </w:div>
    <w:div w:id="1122772549">
      <w:bodyDiv w:val="1"/>
      <w:marLeft w:val="0"/>
      <w:marRight w:val="0"/>
      <w:marTop w:val="0"/>
      <w:marBottom w:val="0"/>
      <w:divBdr>
        <w:top w:val="none" w:sz="0" w:space="0" w:color="auto"/>
        <w:left w:val="none" w:sz="0" w:space="0" w:color="auto"/>
        <w:bottom w:val="none" w:sz="0" w:space="0" w:color="auto"/>
        <w:right w:val="none" w:sz="0" w:space="0" w:color="auto"/>
      </w:divBdr>
    </w:div>
    <w:div w:id="1122924306">
      <w:bodyDiv w:val="1"/>
      <w:marLeft w:val="0"/>
      <w:marRight w:val="0"/>
      <w:marTop w:val="0"/>
      <w:marBottom w:val="0"/>
      <w:divBdr>
        <w:top w:val="none" w:sz="0" w:space="0" w:color="auto"/>
        <w:left w:val="none" w:sz="0" w:space="0" w:color="auto"/>
        <w:bottom w:val="none" w:sz="0" w:space="0" w:color="auto"/>
        <w:right w:val="none" w:sz="0" w:space="0" w:color="auto"/>
      </w:divBdr>
    </w:div>
    <w:div w:id="1124079488">
      <w:bodyDiv w:val="1"/>
      <w:marLeft w:val="0"/>
      <w:marRight w:val="0"/>
      <w:marTop w:val="0"/>
      <w:marBottom w:val="0"/>
      <w:divBdr>
        <w:top w:val="none" w:sz="0" w:space="0" w:color="auto"/>
        <w:left w:val="none" w:sz="0" w:space="0" w:color="auto"/>
        <w:bottom w:val="none" w:sz="0" w:space="0" w:color="auto"/>
        <w:right w:val="none" w:sz="0" w:space="0" w:color="auto"/>
      </w:divBdr>
    </w:div>
    <w:div w:id="1124423613">
      <w:bodyDiv w:val="1"/>
      <w:marLeft w:val="0"/>
      <w:marRight w:val="0"/>
      <w:marTop w:val="0"/>
      <w:marBottom w:val="0"/>
      <w:divBdr>
        <w:top w:val="none" w:sz="0" w:space="0" w:color="auto"/>
        <w:left w:val="none" w:sz="0" w:space="0" w:color="auto"/>
        <w:bottom w:val="none" w:sz="0" w:space="0" w:color="auto"/>
        <w:right w:val="none" w:sz="0" w:space="0" w:color="auto"/>
      </w:divBdr>
    </w:div>
    <w:div w:id="1125123151">
      <w:bodyDiv w:val="1"/>
      <w:marLeft w:val="0"/>
      <w:marRight w:val="0"/>
      <w:marTop w:val="0"/>
      <w:marBottom w:val="0"/>
      <w:divBdr>
        <w:top w:val="none" w:sz="0" w:space="0" w:color="auto"/>
        <w:left w:val="none" w:sz="0" w:space="0" w:color="auto"/>
        <w:bottom w:val="none" w:sz="0" w:space="0" w:color="auto"/>
        <w:right w:val="none" w:sz="0" w:space="0" w:color="auto"/>
      </w:divBdr>
    </w:div>
    <w:div w:id="1126198963">
      <w:bodyDiv w:val="1"/>
      <w:marLeft w:val="0"/>
      <w:marRight w:val="0"/>
      <w:marTop w:val="0"/>
      <w:marBottom w:val="0"/>
      <w:divBdr>
        <w:top w:val="none" w:sz="0" w:space="0" w:color="auto"/>
        <w:left w:val="none" w:sz="0" w:space="0" w:color="auto"/>
        <w:bottom w:val="none" w:sz="0" w:space="0" w:color="auto"/>
        <w:right w:val="none" w:sz="0" w:space="0" w:color="auto"/>
      </w:divBdr>
    </w:div>
    <w:div w:id="1128468658">
      <w:bodyDiv w:val="1"/>
      <w:marLeft w:val="0"/>
      <w:marRight w:val="0"/>
      <w:marTop w:val="0"/>
      <w:marBottom w:val="0"/>
      <w:divBdr>
        <w:top w:val="none" w:sz="0" w:space="0" w:color="auto"/>
        <w:left w:val="none" w:sz="0" w:space="0" w:color="auto"/>
        <w:bottom w:val="none" w:sz="0" w:space="0" w:color="auto"/>
        <w:right w:val="none" w:sz="0" w:space="0" w:color="auto"/>
      </w:divBdr>
    </w:div>
    <w:div w:id="1131290479">
      <w:bodyDiv w:val="1"/>
      <w:marLeft w:val="0"/>
      <w:marRight w:val="0"/>
      <w:marTop w:val="0"/>
      <w:marBottom w:val="0"/>
      <w:divBdr>
        <w:top w:val="none" w:sz="0" w:space="0" w:color="auto"/>
        <w:left w:val="none" w:sz="0" w:space="0" w:color="auto"/>
        <w:bottom w:val="none" w:sz="0" w:space="0" w:color="auto"/>
        <w:right w:val="none" w:sz="0" w:space="0" w:color="auto"/>
      </w:divBdr>
    </w:div>
    <w:div w:id="1131941646">
      <w:bodyDiv w:val="1"/>
      <w:marLeft w:val="0"/>
      <w:marRight w:val="0"/>
      <w:marTop w:val="0"/>
      <w:marBottom w:val="0"/>
      <w:divBdr>
        <w:top w:val="none" w:sz="0" w:space="0" w:color="auto"/>
        <w:left w:val="none" w:sz="0" w:space="0" w:color="auto"/>
        <w:bottom w:val="none" w:sz="0" w:space="0" w:color="auto"/>
        <w:right w:val="none" w:sz="0" w:space="0" w:color="auto"/>
      </w:divBdr>
    </w:div>
    <w:div w:id="1132014939">
      <w:bodyDiv w:val="1"/>
      <w:marLeft w:val="0"/>
      <w:marRight w:val="0"/>
      <w:marTop w:val="0"/>
      <w:marBottom w:val="0"/>
      <w:divBdr>
        <w:top w:val="none" w:sz="0" w:space="0" w:color="auto"/>
        <w:left w:val="none" w:sz="0" w:space="0" w:color="auto"/>
        <w:bottom w:val="none" w:sz="0" w:space="0" w:color="auto"/>
        <w:right w:val="none" w:sz="0" w:space="0" w:color="auto"/>
      </w:divBdr>
    </w:div>
    <w:div w:id="1133208466">
      <w:bodyDiv w:val="1"/>
      <w:marLeft w:val="0"/>
      <w:marRight w:val="0"/>
      <w:marTop w:val="0"/>
      <w:marBottom w:val="0"/>
      <w:divBdr>
        <w:top w:val="none" w:sz="0" w:space="0" w:color="auto"/>
        <w:left w:val="none" w:sz="0" w:space="0" w:color="auto"/>
        <w:bottom w:val="none" w:sz="0" w:space="0" w:color="auto"/>
        <w:right w:val="none" w:sz="0" w:space="0" w:color="auto"/>
      </w:divBdr>
    </w:div>
    <w:div w:id="1133595549">
      <w:bodyDiv w:val="1"/>
      <w:marLeft w:val="0"/>
      <w:marRight w:val="0"/>
      <w:marTop w:val="0"/>
      <w:marBottom w:val="0"/>
      <w:divBdr>
        <w:top w:val="none" w:sz="0" w:space="0" w:color="auto"/>
        <w:left w:val="none" w:sz="0" w:space="0" w:color="auto"/>
        <w:bottom w:val="none" w:sz="0" w:space="0" w:color="auto"/>
        <w:right w:val="none" w:sz="0" w:space="0" w:color="auto"/>
      </w:divBdr>
    </w:div>
    <w:div w:id="1133910119">
      <w:bodyDiv w:val="1"/>
      <w:marLeft w:val="0"/>
      <w:marRight w:val="0"/>
      <w:marTop w:val="0"/>
      <w:marBottom w:val="0"/>
      <w:divBdr>
        <w:top w:val="none" w:sz="0" w:space="0" w:color="auto"/>
        <w:left w:val="none" w:sz="0" w:space="0" w:color="auto"/>
        <w:bottom w:val="none" w:sz="0" w:space="0" w:color="auto"/>
        <w:right w:val="none" w:sz="0" w:space="0" w:color="auto"/>
      </w:divBdr>
    </w:div>
    <w:div w:id="1134983760">
      <w:bodyDiv w:val="1"/>
      <w:marLeft w:val="0"/>
      <w:marRight w:val="0"/>
      <w:marTop w:val="0"/>
      <w:marBottom w:val="0"/>
      <w:divBdr>
        <w:top w:val="none" w:sz="0" w:space="0" w:color="auto"/>
        <w:left w:val="none" w:sz="0" w:space="0" w:color="auto"/>
        <w:bottom w:val="none" w:sz="0" w:space="0" w:color="auto"/>
        <w:right w:val="none" w:sz="0" w:space="0" w:color="auto"/>
      </w:divBdr>
    </w:div>
    <w:div w:id="1136097153">
      <w:bodyDiv w:val="1"/>
      <w:marLeft w:val="0"/>
      <w:marRight w:val="0"/>
      <w:marTop w:val="0"/>
      <w:marBottom w:val="0"/>
      <w:divBdr>
        <w:top w:val="none" w:sz="0" w:space="0" w:color="auto"/>
        <w:left w:val="none" w:sz="0" w:space="0" w:color="auto"/>
        <w:bottom w:val="none" w:sz="0" w:space="0" w:color="auto"/>
        <w:right w:val="none" w:sz="0" w:space="0" w:color="auto"/>
      </w:divBdr>
    </w:div>
    <w:div w:id="1137795639">
      <w:bodyDiv w:val="1"/>
      <w:marLeft w:val="0"/>
      <w:marRight w:val="0"/>
      <w:marTop w:val="0"/>
      <w:marBottom w:val="0"/>
      <w:divBdr>
        <w:top w:val="none" w:sz="0" w:space="0" w:color="auto"/>
        <w:left w:val="none" w:sz="0" w:space="0" w:color="auto"/>
        <w:bottom w:val="none" w:sz="0" w:space="0" w:color="auto"/>
        <w:right w:val="none" w:sz="0" w:space="0" w:color="auto"/>
      </w:divBdr>
    </w:div>
    <w:div w:id="1137912951">
      <w:bodyDiv w:val="1"/>
      <w:marLeft w:val="0"/>
      <w:marRight w:val="0"/>
      <w:marTop w:val="0"/>
      <w:marBottom w:val="0"/>
      <w:divBdr>
        <w:top w:val="none" w:sz="0" w:space="0" w:color="auto"/>
        <w:left w:val="none" w:sz="0" w:space="0" w:color="auto"/>
        <w:bottom w:val="none" w:sz="0" w:space="0" w:color="auto"/>
        <w:right w:val="none" w:sz="0" w:space="0" w:color="auto"/>
      </w:divBdr>
    </w:div>
    <w:div w:id="1138374749">
      <w:bodyDiv w:val="1"/>
      <w:marLeft w:val="0"/>
      <w:marRight w:val="0"/>
      <w:marTop w:val="0"/>
      <w:marBottom w:val="0"/>
      <w:divBdr>
        <w:top w:val="none" w:sz="0" w:space="0" w:color="auto"/>
        <w:left w:val="none" w:sz="0" w:space="0" w:color="auto"/>
        <w:bottom w:val="none" w:sz="0" w:space="0" w:color="auto"/>
        <w:right w:val="none" w:sz="0" w:space="0" w:color="auto"/>
      </w:divBdr>
    </w:div>
    <w:div w:id="1139764172">
      <w:bodyDiv w:val="1"/>
      <w:marLeft w:val="0"/>
      <w:marRight w:val="0"/>
      <w:marTop w:val="0"/>
      <w:marBottom w:val="0"/>
      <w:divBdr>
        <w:top w:val="none" w:sz="0" w:space="0" w:color="auto"/>
        <w:left w:val="none" w:sz="0" w:space="0" w:color="auto"/>
        <w:bottom w:val="none" w:sz="0" w:space="0" w:color="auto"/>
        <w:right w:val="none" w:sz="0" w:space="0" w:color="auto"/>
      </w:divBdr>
    </w:div>
    <w:div w:id="1140150972">
      <w:bodyDiv w:val="1"/>
      <w:marLeft w:val="0"/>
      <w:marRight w:val="0"/>
      <w:marTop w:val="0"/>
      <w:marBottom w:val="0"/>
      <w:divBdr>
        <w:top w:val="none" w:sz="0" w:space="0" w:color="auto"/>
        <w:left w:val="none" w:sz="0" w:space="0" w:color="auto"/>
        <w:bottom w:val="none" w:sz="0" w:space="0" w:color="auto"/>
        <w:right w:val="none" w:sz="0" w:space="0" w:color="auto"/>
      </w:divBdr>
    </w:div>
    <w:div w:id="1140269431">
      <w:bodyDiv w:val="1"/>
      <w:marLeft w:val="0"/>
      <w:marRight w:val="0"/>
      <w:marTop w:val="0"/>
      <w:marBottom w:val="0"/>
      <w:divBdr>
        <w:top w:val="none" w:sz="0" w:space="0" w:color="auto"/>
        <w:left w:val="none" w:sz="0" w:space="0" w:color="auto"/>
        <w:bottom w:val="none" w:sz="0" w:space="0" w:color="auto"/>
        <w:right w:val="none" w:sz="0" w:space="0" w:color="auto"/>
      </w:divBdr>
    </w:div>
    <w:div w:id="1141382065">
      <w:bodyDiv w:val="1"/>
      <w:marLeft w:val="0"/>
      <w:marRight w:val="0"/>
      <w:marTop w:val="0"/>
      <w:marBottom w:val="0"/>
      <w:divBdr>
        <w:top w:val="none" w:sz="0" w:space="0" w:color="auto"/>
        <w:left w:val="none" w:sz="0" w:space="0" w:color="auto"/>
        <w:bottom w:val="none" w:sz="0" w:space="0" w:color="auto"/>
        <w:right w:val="none" w:sz="0" w:space="0" w:color="auto"/>
      </w:divBdr>
    </w:div>
    <w:div w:id="1142383847">
      <w:bodyDiv w:val="1"/>
      <w:marLeft w:val="0"/>
      <w:marRight w:val="0"/>
      <w:marTop w:val="0"/>
      <w:marBottom w:val="0"/>
      <w:divBdr>
        <w:top w:val="none" w:sz="0" w:space="0" w:color="auto"/>
        <w:left w:val="none" w:sz="0" w:space="0" w:color="auto"/>
        <w:bottom w:val="none" w:sz="0" w:space="0" w:color="auto"/>
        <w:right w:val="none" w:sz="0" w:space="0" w:color="auto"/>
      </w:divBdr>
    </w:div>
    <w:div w:id="1142772107">
      <w:bodyDiv w:val="1"/>
      <w:marLeft w:val="0"/>
      <w:marRight w:val="0"/>
      <w:marTop w:val="0"/>
      <w:marBottom w:val="0"/>
      <w:divBdr>
        <w:top w:val="none" w:sz="0" w:space="0" w:color="auto"/>
        <w:left w:val="none" w:sz="0" w:space="0" w:color="auto"/>
        <w:bottom w:val="none" w:sz="0" w:space="0" w:color="auto"/>
        <w:right w:val="none" w:sz="0" w:space="0" w:color="auto"/>
      </w:divBdr>
    </w:div>
    <w:div w:id="1142968676">
      <w:bodyDiv w:val="1"/>
      <w:marLeft w:val="0"/>
      <w:marRight w:val="0"/>
      <w:marTop w:val="0"/>
      <w:marBottom w:val="0"/>
      <w:divBdr>
        <w:top w:val="none" w:sz="0" w:space="0" w:color="auto"/>
        <w:left w:val="none" w:sz="0" w:space="0" w:color="auto"/>
        <w:bottom w:val="none" w:sz="0" w:space="0" w:color="auto"/>
        <w:right w:val="none" w:sz="0" w:space="0" w:color="auto"/>
      </w:divBdr>
    </w:div>
    <w:div w:id="1143231344">
      <w:bodyDiv w:val="1"/>
      <w:marLeft w:val="0"/>
      <w:marRight w:val="0"/>
      <w:marTop w:val="0"/>
      <w:marBottom w:val="0"/>
      <w:divBdr>
        <w:top w:val="none" w:sz="0" w:space="0" w:color="auto"/>
        <w:left w:val="none" w:sz="0" w:space="0" w:color="auto"/>
        <w:bottom w:val="none" w:sz="0" w:space="0" w:color="auto"/>
        <w:right w:val="none" w:sz="0" w:space="0" w:color="auto"/>
      </w:divBdr>
    </w:div>
    <w:div w:id="1143542863">
      <w:bodyDiv w:val="1"/>
      <w:marLeft w:val="0"/>
      <w:marRight w:val="0"/>
      <w:marTop w:val="0"/>
      <w:marBottom w:val="0"/>
      <w:divBdr>
        <w:top w:val="none" w:sz="0" w:space="0" w:color="auto"/>
        <w:left w:val="none" w:sz="0" w:space="0" w:color="auto"/>
        <w:bottom w:val="none" w:sz="0" w:space="0" w:color="auto"/>
        <w:right w:val="none" w:sz="0" w:space="0" w:color="auto"/>
      </w:divBdr>
    </w:div>
    <w:div w:id="1145242406">
      <w:bodyDiv w:val="1"/>
      <w:marLeft w:val="0"/>
      <w:marRight w:val="0"/>
      <w:marTop w:val="0"/>
      <w:marBottom w:val="0"/>
      <w:divBdr>
        <w:top w:val="none" w:sz="0" w:space="0" w:color="auto"/>
        <w:left w:val="none" w:sz="0" w:space="0" w:color="auto"/>
        <w:bottom w:val="none" w:sz="0" w:space="0" w:color="auto"/>
        <w:right w:val="none" w:sz="0" w:space="0" w:color="auto"/>
      </w:divBdr>
    </w:div>
    <w:div w:id="1145464196">
      <w:bodyDiv w:val="1"/>
      <w:marLeft w:val="0"/>
      <w:marRight w:val="0"/>
      <w:marTop w:val="0"/>
      <w:marBottom w:val="0"/>
      <w:divBdr>
        <w:top w:val="none" w:sz="0" w:space="0" w:color="auto"/>
        <w:left w:val="none" w:sz="0" w:space="0" w:color="auto"/>
        <w:bottom w:val="none" w:sz="0" w:space="0" w:color="auto"/>
        <w:right w:val="none" w:sz="0" w:space="0" w:color="auto"/>
      </w:divBdr>
    </w:div>
    <w:div w:id="1146242287">
      <w:bodyDiv w:val="1"/>
      <w:marLeft w:val="0"/>
      <w:marRight w:val="0"/>
      <w:marTop w:val="0"/>
      <w:marBottom w:val="0"/>
      <w:divBdr>
        <w:top w:val="none" w:sz="0" w:space="0" w:color="auto"/>
        <w:left w:val="none" w:sz="0" w:space="0" w:color="auto"/>
        <w:bottom w:val="none" w:sz="0" w:space="0" w:color="auto"/>
        <w:right w:val="none" w:sz="0" w:space="0" w:color="auto"/>
      </w:divBdr>
    </w:div>
    <w:div w:id="1147742007">
      <w:bodyDiv w:val="1"/>
      <w:marLeft w:val="0"/>
      <w:marRight w:val="0"/>
      <w:marTop w:val="0"/>
      <w:marBottom w:val="0"/>
      <w:divBdr>
        <w:top w:val="none" w:sz="0" w:space="0" w:color="auto"/>
        <w:left w:val="none" w:sz="0" w:space="0" w:color="auto"/>
        <w:bottom w:val="none" w:sz="0" w:space="0" w:color="auto"/>
        <w:right w:val="none" w:sz="0" w:space="0" w:color="auto"/>
      </w:divBdr>
    </w:div>
    <w:div w:id="1147749169">
      <w:bodyDiv w:val="1"/>
      <w:marLeft w:val="0"/>
      <w:marRight w:val="0"/>
      <w:marTop w:val="0"/>
      <w:marBottom w:val="0"/>
      <w:divBdr>
        <w:top w:val="none" w:sz="0" w:space="0" w:color="auto"/>
        <w:left w:val="none" w:sz="0" w:space="0" w:color="auto"/>
        <w:bottom w:val="none" w:sz="0" w:space="0" w:color="auto"/>
        <w:right w:val="none" w:sz="0" w:space="0" w:color="auto"/>
      </w:divBdr>
    </w:div>
    <w:div w:id="1149714937">
      <w:bodyDiv w:val="1"/>
      <w:marLeft w:val="0"/>
      <w:marRight w:val="0"/>
      <w:marTop w:val="0"/>
      <w:marBottom w:val="0"/>
      <w:divBdr>
        <w:top w:val="none" w:sz="0" w:space="0" w:color="auto"/>
        <w:left w:val="none" w:sz="0" w:space="0" w:color="auto"/>
        <w:bottom w:val="none" w:sz="0" w:space="0" w:color="auto"/>
        <w:right w:val="none" w:sz="0" w:space="0" w:color="auto"/>
      </w:divBdr>
    </w:div>
    <w:div w:id="1150708330">
      <w:bodyDiv w:val="1"/>
      <w:marLeft w:val="0"/>
      <w:marRight w:val="0"/>
      <w:marTop w:val="0"/>
      <w:marBottom w:val="0"/>
      <w:divBdr>
        <w:top w:val="none" w:sz="0" w:space="0" w:color="auto"/>
        <w:left w:val="none" w:sz="0" w:space="0" w:color="auto"/>
        <w:bottom w:val="none" w:sz="0" w:space="0" w:color="auto"/>
        <w:right w:val="none" w:sz="0" w:space="0" w:color="auto"/>
      </w:divBdr>
    </w:div>
    <w:div w:id="1153133322">
      <w:bodyDiv w:val="1"/>
      <w:marLeft w:val="0"/>
      <w:marRight w:val="0"/>
      <w:marTop w:val="0"/>
      <w:marBottom w:val="0"/>
      <w:divBdr>
        <w:top w:val="none" w:sz="0" w:space="0" w:color="auto"/>
        <w:left w:val="none" w:sz="0" w:space="0" w:color="auto"/>
        <w:bottom w:val="none" w:sz="0" w:space="0" w:color="auto"/>
        <w:right w:val="none" w:sz="0" w:space="0" w:color="auto"/>
      </w:divBdr>
    </w:div>
    <w:div w:id="1153834461">
      <w:bodyDiv w:val="1"/>
      <w:marLeft w:val="0"/>
      <w:marRight w:val="0"/>
      <w:marTop w:val="0"/>
      <w:marBottom w:val="0"/>
      <w:divBdr>
        <w:top w:val="none" w:sz="0" w:space="0" w:color="auto"/>
        <w:left w:val="none" w:sz="0" w:space="0" w:color="auto"/>
        <w:bottom w:val="none" w:sz="0" w:space="0" w:color="auto"/>
        <w:right w:val="none" w:sz="0" w:space="0" w:color="auto"/>
      </w:divBdr>
    </w:div>
    <w:div w:id="1153913844">
      <w:bodyDiv w:val="1"/>
      <w:marLeft w:val="0"/>
      <w:marRight w:val="0"/>
      <w:marTop w:val="0"/>
      <w:marBottom w:val="0"/>
      <w:divBdr>
        <w:top w:val="none" w:sz="0" w:space="0" w:color="auto"/>
        <w:left w:val="none" w:sz="0" w:space="0" w:color="auto"/>
        <w:bottom w:val="none" w:sz="0" w:space="0" w:color="auto"/>
        <w:right w:val="none" w:sz="0" w:space="0" w:color="auto"/>
      </w:divBdr>
    </w:div>
    <w:div w:id="1155534500">
      <w:bodyDiv w:val="1"/>
      <w:marLeft w:val="0"/>
      <w:marRight w:val="0"/>
      <w:marTop w:val="0"/>
      <w:marBottom w:val="0"/>
      <w:divBdr>
        <w:top w:val="none" w:sz="0" w:space="0" w:color="auto"/>
        <w:left w:val="none" w:sz="0" w:space="0" w:color="auto"/>
        <w:bottom w:val="none" w:sz="0" w:space="0" w:color="auto"/>
        <w:right w:val="none" w:sz="0" w:space="0" w:color="auto"/>
      </w:divBdr>
    </w:div>
    <w:div w:id="1156341448">
      <w:bodyDiv w:val="1"/>
      <w:marLeft w:val="0"/>
      <w:marRight w:val="0"/>
      <w:marTop w:val="0"/>
      <w:marBottom w:val="0"/>
      <w:divBdr>
        <w:top w:val="none" w:sz="0" w:space="0" w:color="auto"/>
        <w:left w:val="none" w:sz="0" w:space="0" w:color="auto"/>
        <w:bottom w:val="none" w:sz="0" w:space="0" w:color="auto"/>
        <w:right w:val="none" w:sz="0" w:space="0" w:color="auto"/>
      </w:divBdr>
    </w:div>
    <w:div w:id="1158574521">
      <w:bodyDiv w:val="1"/>
      <w:marLeft w:val="0"/>
      <w:marRight w:val="0"/>
      <w:marTop w:val="0"/>
      <w:marBottom w:val="0"/>
      <w:divBdr>
        <w:top w:val="none" w:sz="0" w:space="0" w:color="auto"/>
        <w:left w:val="none" w:sz="0" w:space="0" w:color="auto"/>
        <w:bottom w:val="none" w:sz="0" w:space="0" w:color="auto"/>
        <w:right w:val="none" w:sz="0" w:space="0" w:color="auto"/>
      </w:divBdr>
    </w:div>
    <w:div w:id="1158614147">
      <w:bodyDiv w:val="1"/>
      <w:marLeft w:val="0"/>
      <w:marRight w:val="0"/>
      <w:marTop w:val="0"/>
      <w:marBottom w:val="0"/>
      <w:divBdr>
        <w:top w:val="none" w:sz="0" w:space="0" w:color="auto"/>
        <w:left w:val="none" w:sz="0" w:space="0" w:color="auto"/>
        <w:bottom w:val="none" w:sz="0" w:space="0" w:color="auto"/>
        <w:right w:val="none" w:sz="0" w:space="0" w:color="auto"/>
      </w:divBdr>
    </w:div>
    <w:div w:id="1161969639">
      <w:bodyDiv w:val="1"/>
      <w:marLeft w:val="0"/>
      <w:marRight w:val="0"/>
      <w:marTop w:val="0"/>
      <w:marBottom w:val="0"/>
      <w:divBdr>
        <w:top w:val="none" w:sz="0" w:space="0" w:color="auto"/>
        <w:left w:val="none" w:sz="0" w:space="0" w:color="auto"/>
        <w:bottom w:val="none" w:sz="0" w:space="0" w:color="auto"/>
        <w:right w:val="none" w:sz="0" w:space="0" w:color="auto"/>
      </w:divBdr>
    </w:div>
    <w:div w:id="1162894075">
      <w:bodyDiv w:val="1"/>
      <w:marLeft w:val="0"/>
      <w:marRight w:val="0"/>
      <w:marTop w:val="0"/>
      <w:marBottom w:val="0"/>
      <w:divBdr>
        <w:top w:val="none" w:sz="0" w:space="0" w:color="auto"/>
        <w:left w:val="none" w:sz="0" w:space="0" w:color="auto"/>
        <w:bottom w:val="none" w:sz="0" w:space="0" w:color="auto"/>
        <w:right w:val="none" w:sz="0" w:space="0" w:color="auto"/>
      </w:divBdr>
    </w:div>
    <w:div w:id="1165240360">
      <w:bodyDiv w:val="1"/>
      <w:marLeft w:val="0"/>
      <w:marRight w:val="0"/>
      <w:marTop w:val="0"/>
      <w:marBottom w:val="0"/>
      <w:divBdr>
        <w:top w:val="none" w:sz="0" w:space="0" w:color="auto"/>
        <w:left w:val="none" w:sz="0" w:space="0" w:color="auto"/>
        <w:bottom w:val="none" w:sz="0" w:space="0" w:color="auto"/>
        <w:right w:val="none" w:sz="0" w:space="0" w:color="auto"/>
      </w:divBdr>
    </w:div>
    <w:div w:id="1166092390">
      <w:bodyDiv w:val="1"/>
      <w:marLeft w:val="0"/>
      <w:marRight w:val="0"/>
      <w:marTop w:val="0"/>
      <w:marBottom w:val="0"/>
      <w:divBdr>
        <w:top w:val="none" w:sz="0" w:space="0" w:color="auto"/>
        <w:left w:val="none" w:sz="0" w:space="0" w:color="auto"/>
        <w:bottom w:val="none" w:sz="0" w:space="0" w:color="auto"/>
        <w:right w:val="none" w:sz="0" w:space="0" w:color="auto"/>
      </w:divBdr>
    </w:div>
    <w:div w:id="1166743786">
      <w:bodyDiv w:val="1"/>
      <w:marLeft w:val="0"/>
      <w:marRight w:val="0"/>
      <w:marTop w:val="0"/>
      <w:marBottom w:val="0"/>
      <w:divBdr>
        <w:top w:val="none" w:sz="0" w:space="0" w:color="auto"/>
        <w:left w:val="none" w:sz="0" w:space="0" w:color="auto"/>
        <w:bottom w:val="none" w:sz="0" w:space="0" w:color="auto"/>
        <w:right w:val="none" w:sz="0" w:space="0" w:color="auto"/>
      </w:divBdr>
    </w:div>
    <w:div w:id="1167789445">
      <w:bodyDiv w:val="1"/>
      <w:marLeft w:val="0"/>
      <w:marRight w:val="0"/>
      <w:marTop w:val="0"/>
      <w:marBottom w:val="0"/>
      <w:divBdr>
        <w:top w:val="none" w:sz="0" w:space="0" w:color="auto"/>
        <w:left w:val="none" w:sz="0" w:space="0" w:color="auto"/>
        <w:bottom w:val="none" w:sz="0" w:space="0" w:color="auto"/>
        <w:right w:val="none" w:sz="0" w:space="0" w:color="auto"/>
      </w:divBdr>
    </w:div>
    <w:div w:id="1168206910">
      <w:bodyDiv w:val="1"/>
      <w:marLeft w:val="0"/>
      <w:marRight w:val="0"/>
      <w:marTop w:val="0"/>
      <w:marBottom w:val="0"/>
      <w:divBdr>
        <w:top w:val="none" w:sz="0" w:space="0" w:color="auto"/>
        <w:left w:val="none" w:sz="0" w:space="0" w:color="auto"/>
        <w:bottom w:val="none" w:sz="0" w:space="0" w:color="auto"/>
        <w:right w:val="none" w:sz="0" w:space="0" w:color="auto"/>
      </w:divBdr>
    </w:div>
    <w:div w:id="1169100403">
      <w:bodyDiv w:val="1"/>
      <w:marLeft w:val="0"/>
      <w:marRight w:val="0"/>
      <w:marTop w:val="0"/>
      <w:marBottom w:val="0"/>
      <w:divBdr>
        <w:top w:val="none" w:sz="0" w:space="0" w:color="auto"/>
        <w:left w:val="none" w:sz="0" w:space="0" w:color="auto"/>
        <w:bottom w:val="none" w:sz="0" w:space="0" w:color="auto"/>
        <w:right w:val="none" w:sz="0" w:space="0" w:color="auto"/>
      </w:divBdr>
    </w:div>
    <w:div w:id="1169171085">
      <w:bodyDiv w:val="1"/>
      <w:marLeft w:val="0"/>
      <w:marRight w:val="0"/>
      <w:marTop w:val="0"/>
      <w:marBottom w:val="0"/>
      <w:divBdr>
        <w:top w:val="none" w:sz="0" w:space="0" w:color="auto"/>
        <w:left w:val="none" w:sz="0" w:space="0" w:color="auto"/>
        <w:bottom w:val="none" w:sz="0" w:space="0" w:color="auto"/>
        <w:right w:val="none" w:sz="0" w:space="0" w:color="auto"/>
      </w:divBdr>
    </w:div>
    <w:div w:id="1169561007">
      <w:bodyDiv w:val="1"/>
      <w:marLeft w:val="0"/>
      <w:marRight w:val="0"/>
      <w:marTop w:val="0"/>
      <w:marBottom w:val="0"/>
      <w:divBdr>
        <w:top w:val="none" w:sz="0" w:space="0" w:color="auto"/>
        <w:left w:val="none" w:sz="0" w:space="0" w:color="auto"/>
        <w:bottom w:val="none" w:sz="0" w:space="0" w:color="auto"/>
        <w:right w:val="none" w:sz="0" w:space="0" w:color="auto"/>
      </w:divBdr>
    </w:div>
    <w:div w:id="1169826085">
      <w:bodyDiv w:val="1"/>
      <w:marLeft w:val="0"/>
      <w:marRight w:val="0"/>
      <w:marTop w:val="0"/>
      <w:marBottom w:val="0"/>
      <w:divBdr>
        <w:top w:val="none" w:sz="0" w:space="0" w:color="auto"/>
        <w:left w:val="none" w:sz="0" w:space="0" w:color="auto"/>
        <w:bottom w:val="none" w:sz="0" w:space="0" w:color="auto"/>
        <w:right w:val="none" w:sz="0" w:space="0" w:color="auto"/>
      </w:divBdr>
    </w:div>
    <w:div w:id="1172333702">
      <w:bodyDiv w:val="1"/>
      <w:marLeft w:val="0"/>
      <w:marRight w:val="0"/>
      <w:marTop w:val="0"/>
      <w:marBottom w:val="0"/>
      <w:divBdr>
        <w:top w:val="none" w:sz="0" w:space="0" w:color="auto"/>
        <w:left w:val="none" w:sz="0" w:space="0" w:color="auto"/>
        <w:bottom w:val="none" w:sz="0" w:space="0" w:color="auto"/>
        <w:right w:val="none" w:sz="0" w:space="0" w:color="auto"/>
      </w:divBdr>
    </w:div>
    <w:div w:id="1174029402">
      <w:bodyDiv w:val="1"/>
      <w:marLeft w:val="0"/>
      <w:marRight w:val="0"/>
      <w:marTop w:val="0"/>
      <w:marBottom w:val="0"/>
      <w:divBdr>
        <w:top w:val="none" w:sz="0" w:space="0" w:color="auto"/>
        <w:left w:val="none" w:sz="0" w:space="0" w:color="auto"/>
        <w:bottom w:val="none" w:sz="0" w:space="0" w:color="auto"/>
        <w:right w:val="none" w:sz="0" w:space="0" w:color="auto"/>
      </w:divBdr>
    </w:div>
    <w:div w:id="1174539726">
      <w:bodyDiv w:val="1"/>
      <w:marLeft w:val="0"/>
      <w:marRight w:val="0"/>
      <w:marTop w:val="0"/>
      <w:marBottom w:val="0"/>
      <w:divBdr>
        <w:top w:val="none" w:sz="0" w:space="0" w:color="auto"/>
        <w:left w:val="none" w:sz="0" w:space="0" w:color="auto"/>
        <w:bottom w:val="none" w:sz="0" w:space="0" w:color="auto"/>
        <w:right w:val="none" w:sz="0" w:space="0" w:color="auto"/>
      </w:divBdr>
    </w:div>
    <w:div w:id="1175538799">
      <w:bodyDiv w:val="1"/>
      <w:marLeft w:val="0"/>
      <w:marRight w:val="0"/>
      <w:marTop w:val="0"/>
      <w:marBottom w:val="0"/>
      <w:divBdr>
        <w:top w:val="none" w:sz="0" w:space="0" w:color="auto"/>
        <w:left w:val="none" w:sz="0" w:space="0" w:color="auto"/>
        <w:bottom w:val="none" w:sz="0" w:space="0" w:color="auto"/>
        <w:right w:val="none" w:sz="0" w:space="0" w:color="auto"/>
      </w:divBdr>
    </w:div>
    <w:div w:id="1176847279">
      <w:bodyDiv w:val="1"/>
      <w:marLeft w:val="0"/>
      <w:marRight w:val="0"/>
      <w:marTop w:val="0"/>
      <w:marBottom w:val="0"/>
      <w:divBdr>
        <w:top w:val="none" w:sz="0" w:space="0" w:color="auto"/>
        <w:left w:val="none" w:sz="0" w:space="0" w:color="auto"/>
        <w:bottom w:val="none" w:sz="0" w:space="0" w:color="auto"/>
        <w:right w:val="none" w:sz="0" w:space="0" w:color="auto"/>
      </w:divBdr>
    </w:div>
    <w:div w:id="1176920231">
      <w:bodyDiv w:val="1"/>
      <w:marLeft w:val="0"/>
      <w:marRight w:val="0"/>
      <w:marTop w:val="0"/>
      <w:marBottom w:val="0"/>
      <w:divBdr>
        <w:top w:val="none" w:sz="0" w:space="0" w:color="auto"/>
        <w:left w:val="none" w:sz="0" w:space="0" w:color="auto"/>
        <w:bottom w:val="none" w:sz="0" w:space="0" w:color="auto"/>
        <w:right w:val="none" w:sz="0" w:space="0" w:color="auto"/>
      </w:divBdr>
    </w:div>
    <w:div w:id="1177160390">
      <w:bodyDiv w:val="1"/>
      <w:marLeft w:val="0"/>
      <w:marRight w:val="0"/>
      <w:marTop w:val="0"/>
      <w:marBottom w:val="0"/>
      <w:divBdr>
        <w:top w:val="none" w:sz="0" w:space="0" w:color="auto"/>
        <w:left w:val="none" w:sz="0" w:space="0" w:color="auto"/>
        <w:bottom w:val="none" w:sz="0" w:space="0" w:color="auto"/>
        <w:right w:val="none" w:sz="0" w:space="0" w:color="auto"/>
      </w:divBdr>
    </w:div>
    <w:div w:id="1177573986">
      <w:bodyDiv w:val="1"/>
      <w:marLeft w:val="0"/>
      <w:marRight w:val="0"/>
      <w:marTop w:val="0"/>
      <w:marBottom w:val="0"/>
      <w:divBdr>
        <w:top w:val="none" w:sz="0" w:space="0" w:color="auto"/>
        <w:left w:val="none" w:sz="0" w:space="0" w:color="auto"/>
        <w:bottom w:val="none" w:sz="0" w:space="0" w:color="auto"/>
        <w:right w:val="none" w:sz="0" w:space="0" w:color="auto"/>
      </w:divBdr>
    </w:div>
    <w:div w:id="1178816106">
      <w:bodyDiv w:val="1"/>
      <w:marLeft w:val="0"/>
      <w:marRight w:val="0"/>
      <w:marTop w:val="0"/>
      <w:marBottom w:val="0"/>
      <w:divBdr>
        <w:top w:val="none" w:sz="0" w:space="0" w:color="auto"/>
        <w:left w:val="none" w:sz="0" w:space="0" w:color="auto"/>
        <w:bottom w:val="none" w:sz="0" w:space="0" w:color="auto"/>
        <w:right w:val="none" w:sz="0" w:space="0" w:color="auto"/>
      </w:divBdr>
    </w:div>
    <w:div w:id="1179613016">
      <w:bodyDiv w:val="1"/>
      <w:marLeft w:val="0"/>
      <w:marRight w:val="0"/>
      <w:marTop w:val="0"/>
      <w:marBottom w:val="0"/>
      <w:divBdr>
        <w:top w:val="none" w:sz="0" w:space="0" w:color="auto"/>
        <w:left w:val="none" w:sz="0" w:space="0" w:color="auto"/>
        <w:bottom w:val="none" w:sz="0" w:space="0" w:color="auto"/>
        <w:right w:val="none" w:sz="0" w:space="0" w:color="auto"/>
      </w:divBdr>
    </w:div>
    <w:div w:id="1179932413">
      <w:bodyDiv w:val="1"/>
      <w:marLeft w:val="0"/>
      <w:marRight w:val="0"/>
      <w:marTop w:val="0"/>
      <w:marBottom w:val="0"/>
      <w:divBdr>
        <w:top w:val="none" w:sz="0" w:space="0" w:color="auto"/>
        <w:left w:val="none" w:sz="0" w:space="0" w:color="auto"/>
        <w:bottom w:val="none" w:sz="0" w:space="0" w:color="auto"/>
        <w:right w:val="none" w:sz="0" w:space="0" w:color="auto"/>
      </w:divBdr>
    </w:div>
    <w:div w:id="1182815112">
      <w:bodyDiv w:val="1"/>
      <w:marLeft w:val="0"/>
      <w:marRight w:val="0"/>
      <w:marTop w:val="0"/>
      <w:marBottom w:val="0"/>
      <w:divBdr>
        <w:top w:val="none" w:sz="0" w:space="0" w:color="auto"/>
        <w:left w:val="none" w:sz="0" w:space="0" w:color="auto"/>
        <w:bottom w:val="none" w:sz="0" w:space="0" w:color="auto"/>
        <w:right w:val="none" w:sz="0" w:space="0" w:color="auto"/>
      </w:divBdr>
    </w:div>
    <w:div w:id="1183590827">
      <w:bodyDiv w:val="1"/>
      <w:marLeft w:val="0"/>
      <w:marRight w:val="0"/>
      <w:marTop w:val="0"/>
      <w:marBottom w:val="0"/>
      <w:divBdr>
        <w:top w:val="none" w:sz="0" w:space="0" w:color="auto"/>
        <w:left w:val="none" w:sz="0" w:space="0" w:color="auto"/>
        <w:bottom w:val="none" w:sz="0" w:space="0" w:color="auto"/>
        <w:right w:val="none" w:sz="0" w:space="0" w:color="auto"/>
      </w:divBdr>
    </w:div>
    <w:div w:id="1183857546">
      <w:bodyDiv w:val="1"/>
      <w:marLeft w:val="0"/>
      <w:marRight w:val="0"/>
      <w:marTop w:val="0"/>
      <w:marBottom w:val="0"/>
      <w:divBdr>
        <w:top w:val="none" w:sz="0" w:space="0" w:color="auto"/>
        <w:left w:val="none" w:sz="0" w:space="0" w:color="auto"/>
        <w:bottom w:val="none" w:sz="0" w:space="0" w:color="auto"/>
        <w:right w:val="none" w:sz="0" w:space="0" w:color="auto"/>
      </w:divBdr>
    </w:div>
    <w:div w:id="1185243909">
      <w:bodyDiv w:val="1"/>
      <w:marLeft w:val="0"/>
      <w:marRight w:val="0"/>
      <w:marTop w:val="0"/>
      <w:marBottom w:val="0"/>
      <w:divBdr>
        <w:top w:val="none" w:sz="0" w:space="0" w:color="auto"/>
        <w:left w:val="none" w:sz="0" w:space="0" w:color="auto"/>
        <w:bottom w:val="none" w:sz="0" w:space="0" w:color="auto"/>
        <w:right w:val="none" w:sz="0" w:space="0" w:color="auto"/>
      </w:divBdr>
    </w:div>
    <w:div w:id="1185249697">
      <w:bodyDiv w:val="1"/>
      <w:marLeft w:val="0"/>
      <w:marRight w:val="0"/>
      <w:marTop w:val="0"/>
      <w:marBottom w:val="0"/>
      <w:divBdr>
        <w:top w:val="none" w:sz="0" w:space="0" w:color="auto"/>
        <w:left w:val="none" w:sz="0" w:space="0" w:color="auto"/>
        <w:bottom w:val="none" w:sz="0" w:space="0" w:color="auto"/>
        <w:right w:val="none" w:sz="0" w:space="0" w:color="auto"/>
      </w:divBdr>
    </w:div>
    <w:div w:id="1185635016">
      <w:bodyDiv w:val="1"/>
      <w:marLeft w:val="0"/>
      <w:marRight w:val="0"/>
      <w:marTop w:val="0"/>
      <w:marBottom w:val="0"/>
      <w:divBdr>
        <w:top w:val="none" w:sz="0" w:space="0" w:color="auto"/>
        <w:left w:val="none" w:sz="0" w:space="0" w:color="auto"/>
        <w:bottom w:val="none" w:sz="0" w:space="0" w:color="auto"/>
        <w:right w:val="none" w:sz="0" w:space="0" w:color="auto"/>
      </w:divBdr>
    </w:div>
    <w:div w:id="1186015888">
      <w:bodyDiv w:val="1"/>
      <w:marLeft w:val="0"/>
      <w:marRight w:val="0"/>
      <w:marTop w:val="0"/>
      <w:marBottom w:val="0"/>
      <w:divBdr>
        <w:top w:val="none" w:sz="0" w:space="0" w:color="auto"/>
        <w:left w:val="none" w:sz="0" w:space="0" w:color="auto"/>
        <w:bottom w:val="none" w:sz="0" w:space="0" w:color="auto"/>
        <w:right w:val="none" w:sz="0" w:space="0" w:color="auto"/>
      </w:divBdr>
    </w:div>
    <w:div w:id="1186210312">
      <w:bodyDiv w:val="1"/>
      <w:marLeft w:val="0"/>
      <w:marRight w:val="0"/>
      <w:marTop w:val="0"/>
      <w:marBottom w:val="0"/>
      <w:divBdr>
        <w:top w:val="none" w:sz="0" w:space="0" w:color="auto"/>
        <w:left w:val="none" w:sz="0" w:space="0" w:color="auto"/>
        <w:bottom w:val="none" w:sz="0" w:space="0" w:color="auto"/>
        <w:right w:val="none" w:sz="0" w:space="0" w:color="auto"/>
      </w:divBdr>
    </w:div>
    <w:div w:id="1186405979">
      <w:bodyDiv w:val="1"/>
      <w:marLeft w:val="0"/>
      <w:marRight w:val="0"/>
      <w:marTop w:val="0"/>
      <w:marBottom w:val="0"/>
      <w:divBdr>
        <w:top w:val="none" w:sz="0" w:space="0" w:color="auto"/>
        <w:left w:val="none" w:sz="0" w:space="0" w:color="auto"/>
        <w:bottom w:val="none" w:sz="0" w:space="0" w:color="auto"/>
        <w:right w:val="none" w:sz="0" w:space="0" w:color="auto"/>
      </w:divBdr>
    </w:div>
    <w:div w:id="1187477686">
      <w:bodyDiv w:val="1"/>
      <w:marLeft w:val="0"/>
      <w:marRight w:val="0"/>
      <w:marTop w:val="0"/>
      <w:marBottom w:val="0"/>
      <w:divBdr>
        <w:top w:val="none" w:sz="0" w:space="0" w:color="auto"/>
        <w:left w:val="none" w:sz="0" w:space="0" w:color="auto"/>
        <w:bottom w:val="none" w:sz="0" w:space="0" w:color="auto"/>
        <w:right w:val="none" w:sz="0" w:space="0" w:color="auto"/>
      </w:divBdr>
    </w:div>
    <w:div w:id="1187795600">
      <w:bodyDiv w:val="1"/>
      <w:marLeft w:val="0"/>
      <w:marRight w:val="0"/>
      <w:marTop w:val="0"/>
      <w:marBottom w:val="0"/>
      <w:divBdr>
        <w:top w:val="none" w:sz="0" w:space="0" w:color="auto"/>
        <w:left w:val="none" w:sz="0" w:space="0" w:color="auto"/>
        <w:bottom w:val="none" w:sz="0" w:space="0" w:color="auto"/>
        <w:right w:val="none" w:sz="0" w:space="0" w:color="auto"/>
      </w:divBdr>
    </w:div>
    <w:div w:id="1190602709">
      <w:bodyDiv w:val="1"/>
      <w:marLeft w:val="0"/>
      <w:marRight w:val="0"/>
      <w:marTop w:val="0"/>
      <w:marBottom w:val="0"/>
      <w:divBdr>
        <w:top w:val="none" w:sz="0" w:space="0" w:color="auto"/>
        <w:left w:val="none" w:sz="0" w:space="0" w:color="auto"/>
        <w:bottom w:val="none" w:sz="0" w:space="0" w:color="auto"/>
        <w:right w:val="none" w:sz="0" w:space="0" w:color="auto"/>
      </w:divBdr>
    </w:div>
    <w:div w:id="1190679629">
      <w:bodyDiv w:val="1"/>
      <w:marLeft w:val="0"/>
      <w:marRight w:val="0"/>
      <w:marTop w:val="0"/>
      <w:marBottom w:val="0"/>
      <w:divBdr>
        <w:top w:val="none" w:sz="0" w:space="0" w:color="auto"/>
        <w:left w:val="none" w:sz="0" w:space="0" w:color="auto"/>
        <w:bottom w:val="none" w:sz="0" w:space="0" w:color="auto"/>
        <w:right w:val="none" w:sz="0" w:space="0" w:color="auto"/>
      </w:divBdr>
    </w:div>
    <w:div w:id="1191603394">
      <w:bodyDiv w:val="1"/>
      <w:marLeft w:val="0"/>
      <w:marRight w:val="0"/>
      <w:marTop w:val="0"/>
      <w:marBottom w:val="0"/>
      <w:divBdr>
        <w:top w:val="none" w:sz="0" w:space="0" w:color="auto"/>
        <w:left w:val="none" w:sz="0" w:space="0" w:color="auto"/>
        <w:bottom w:val="none" w:sz="0" w:space="0" w:color="auto"/>
        <w:right w:val="none" w:sz="0" w:space="0" w:color="auto"/>
      </w:divBdr>
    </w:div>
    <w:div w:id="1192106600">
      <w:bodyDiv w:val="1"/>
      <w:marLeft w:val="0"/>
      <w:marRight w:val="0"/>
      <w:marTop w:val="0"/>
      <w:marBottom w:val="0"/>
      <w:divBdr>
        <w:top w:val="none" w:sz="0" w:space="0" w:color="auto"/>
        <w:left w:val="none" w:sz="0" w:space="0" w:color="auto"/>
        <w:bottom w:val="none" w:sz="0" w:space="0" w:color="auto"/>
        <w:right w:val="none" w:sz="0" w:space="0" w:color="auto"/>
      </w:divBdr>
    </w:div>
    <w:div w:id="1192493509">
      <w:bodyDiv w:val="1"/>
      <w:marLeft w:val="0"/>
      <w:marRight w:val="0"/>
      <w:marTop w:val="0"/>
      <w:marBottom w:val="0"/>
      <w:divBdr>
        <w:top w:val="none" w:sz="0" w:space="0" w:color="auto"/>
        <w:left w:val="none" w:sz="0" w:space="0" w:color="auto"/>
        <w:bottom w:val="none" w:sz="0" w:space="0" w:color="auto"/>
        <w:right w:val="none" w:sz="0" w:space="0" w:color="auto"/>
      </w:divBdr>
    </w:div>
    <w:div w:id="1192845476">
      <w:bodyDiv w:val="1"/>
      <w:marLeft w:val="0"/>
      <w:marRight w:val="0"/>
      <w:marTop w:val="0"/>
      <w:marBottom w:val="0"/>
      <w:divBdr>
        <w:top w:val="none" w:sz="0" w:space="0" w:color="auto"/>
        <w:left w:val="none" w:sz="0" w:space="0" w:color="auto"/>
        <w:bottom w:val="none" w:sz="0" w:space="0" w:color="auto"/>
        <w:right w:val="none" w:sz="0" w:space="0" w:color="auto"/>
      </w:divBdr>
    </w:div>
    <w:div w:id="1193154089">
      <w:bodyDiv w:val="1"/>
      <w:marLeft w:val="0"/>
      <w:marRight w:val="0"/>
      <w:marTop w:val="0"/>
      <w:marBottom w:val="0"/>
      <w:divBdr>
        <w:top w:val="none" w:sz="0" w:space="0" w:color="auto"/>
        <w:left w:val="none" w:sz="0" w:space="0" w:color="auto"/>
        <w:bottom w:val="none" w:sz="0" w:space="0" w:color="auto"/>
        <w:right w:val="none" w:sz="0" w:space="0" w:color="auto"/>
      </w:divBdr>
    </w:div>
    <w:div w:id="1194882005">
      <w:bodyDiv w:val="1"/>
      <w:marLeft w:val="0"/>
      <w:marRight w:val="0"/>
      <w:marTop w:val="0"/>
      <w:marBottom w:val="0"/>
      <w:divBdr>
        <w:top w:val="none" w:sz="0" w:space="0" w:color="auto"/>
        <w:left w:val="none" w:sz="0" w:space="0" w:color="auto"/>
        <w:bottom w:val="none" w:sz="0" w:space="0" w:color="auto"/>
        <w:right w:val="none" w:sz="0" w:space="0" w:color="auto"/>
      </w:divBdr>
    </w:div>
    <w:div w:id="1195657233">
      <w:bodyDiv w:val="1"/>
      <w:marLeft w:val="0"/>
      <w:marRight w:val="0"/>
      <w:marTop w:val="0"/>
      <w:marBottom w:val="0"/>
      <w:divBdr>
        <w:top w:val="none" w:sz="0" w:space="0" w:color="auto"/>
        <w:left w:val="none" w:sz="0" w:space="0" w:color="auto"/>
        <w:bottom w:val="none" w:sz="0" w:space="0" w:color="auto"/>
        <w:right w:val="none" w:sz="0" w:space="0" w:color="auto"/>
      </w:divBdr>
    </w:div>
    <w:div w:id="1200363821">
      <w:bodyDiv w:val="1"/>
      <w:marLeft w:val="0"/>
      <w:marRight w:val="0"/>
      <w:marTop w:val="0"/>
      <w:marBottom w:val="0"/>
      <w:divBdr>
        <w:top w:val="none" w:sz="0" w:space="0" w:color="auto"/>
        <w:left w:val="none" w:sz="0" w:space="0" w:color="auto"/>
        <w:bottom w:val="none" w:sz="0" w:space="0" w:color="auto"/>
        <w:right w:val="none" w:sz="0" w:space="0" w:color="auto"/>
      </w:divBdr>
    </w:div>
    <w:div w:id="1200624954">
      <w:bodyDiv w:val="1"/>
      <w:marLeft w:val="0"/>
      <w:marRight w:val="0"/>
      <w:marTop w:val="0"/>
      <w:marBottom w:val="0"/>
      <w:divBdr>
        <w:top w:val="none" w:sz="0" w:space="0" w:color="auto"/>
        <w:left w:val="none" w:sz="0" w:space="0" w:color="auto"/>
        <w:bottom w:val="none" w:sz="0" w:space="0" w:color="auto"/>
        <w:right w:val="none" w:sz="0" w:space="0" w:color="auto"/>
      </w:divBdr>
    </w:div>
    <w:div w:id="1202742164">
      <w:bodyDiv w:val="1"/>
      <w:marLeft w:val="0"/>
      <w:marRight w:val="0"/>
      <w:marTop w:val="0"/>
      <w:marBottom w:val="0"/>
      <w:divBdr>
        <w:top w:val="none" w:sz="0" w:space="0" w:color="auto"/>
        <w:left w:val="none" w:sz="0" w:space="0" w:color="auto"/>
        <w:bottom w:val="none" w:sz="0" w:space="0" w:color="auto"/>
        <w:right w:val="none" w:sz="0" w:space="0" w:color="auto"/>
      </w:divBdr>
    </w:div>
    <w:div w:id="1203447369">
      <w:bodyDiv w:val="1"/>
      <w:marLeft w:val="0"/>
      <w:marRight w:val="0"/>
      <w:marTop w:val="0"/>
      <w:marBottom w:val="0"/>
      <w:divBdr>
        <w:top w:val="none" w:sz="0" w:space="0" w:color="auto"/>
        <w:left w:val="none" w:sz="0" w:space="0" w:color="auto"/>
        <w:bottom w:val="none" w:sz="0" w:space="0" w:color="auto"/>
        <w:right w:val="none" w:sz="0" w:space="0" w:color="auto"/>
      </w:divBdr>
    </w:div>
    <w:div w:id="1204830951">
      <w:bodyDiv w:val="1"/>
      <w:marLeft w:val="0"/>
      <w:marRight w:val="0"/>
      <w:marTop w:val="0"/>
      <w:marBottom w:val="0"/>
      <w:divBdr>
        <w:top w:val="none" w:sz="0" w:space="0" w:color="auto"/>
        <w:left w:val="none" w:sz="0" w:space="0" w:color="auto"/>
        <w:bottom w:val="none" w:sz="0" w:space="0" w:color="auto"/>
        <w:right w:val="none" w:sz="0" w:space="0" w:color="auto"/>
      </w:divBdr>
    </w:div>
    <w:div w:id="1205094703">
      <w:bodyDiv w:val="1"/>
      <w:marLeft w:val="0"/>
      <w:marRight w:val="0"/>
      <w:marTop w:val="0"/>
      <w:marBottom w:val="0"/>
      <w:divBdr>
        <w:top w:val="none" w:sz="0" w:space="0" w:color="auto"/>
        <w:left w:val="none" w:sz="0" w:space="0" w:color="auto"/>
        <w:bottom w:val="none" w:sz="0" w:space="0" w:color="auto"/>
        <w:right w:val="none" w:sz="0" w:space="0" w:color="auto"/>
      </w:divBdr>
    </w:div>
    <w:div w:id="1206288030">
      <w:bodyDiv w:val="1"/>
      <w:marLeft w:val="0"/>
      <w:marRight w:val="0"/>
      <w:marTop w:val="0"/>
      <w:marBottom w:val="0"/>
      <w:divBdr>
        <w:top w:val="none" w:sz="0" w:space="0" w:color="auto"/>
        <w:left w:val="none" w:sz="0" w:space="0" w:color="auto"/>
        <w:bottom w:val="none" w:sz="0" w:space="0" w:color="auto"/>
        <w:right w:val="none" w:sz="0" w:space="0" w:color="auto"/>
      </w:divBdr>
    </w:div>
    <w:div w:id="1208025980">
      <w:bodyDiv w:val="1"/>
      <w:marLeft w:val="0"/>
      <w:marRight w:val="0"/>
      <w:marTop w:val="0"/>
      <w:marBottom w:val="0"/>
      <w:divBdr>
        <w:top w:val="none" w:sz="0" w:space="0" w:color="auto"/>
        <w:left w:val="none" w:sz="0" w:space="0" w:color="auto"/>
        <w:bottom w:val="none" w:sz="0" w:space="0" w:color="auto"/>
        <w:right w:val="none" w:sz="0" w:space="0" w:color="auto"/>
      </w:divBdr>
    </w:div>
    <w:div w:id="1209031823">
      <w:bodyDiv w:val="1"/>
      <w:marLeft w:val="0"/>
      <w:marRight w:val="0"/>
      <w:marTop w:val="0"/>
      <w:marBottom w:val="0"/>
      <w:divBdr>
        <w:top w:val="none" w:sz="0" w:space="0" w:color="auto"/>
        <w:left w:val="none" w:sz="0" w:space="0" w:color="auto"/>
        <w:bottom w:val="none" w:sz="0" w:space="0" w:color="auto"/>
        <w:right w:val="none" w:sz="0" w:space="0" w:color="auto"/>
      </w:divBdr>
    </w:div>
    <w:div w:id="1209534333">
      <w:bodyDiv w:val="1"/>
      <w:marLeft w:val="0"/>
      <w:marRight w:val="0"/>
      <w:marTop w:val="0"/>
      <w:marBottom w:val="0"/>
      <w:divBdr>
        <w:top w:val="none" w:sz="0" w:space="0" w:color="auto"/>
        <w:left w:val="none" w:sz="0" w:space="0" w:color="auto"/>
        <w:bottom w:val="none" w:sz="0" w:space="0" w:color="auto"/>
        <w:right w:val="none" w:sz="0" w:space="0" w:color="auto"/>
      </w:divBdr>
    </w:div>
    <w:div w:id="1210725770">
      <w:bodyDiv w:val="1"/>
      <w:marLeft w:val="0"/>
      <w:marRight w:val="0"/>
      <w:marTop w:val="0"/>
      <w:marBottom w:val="0"/>
      <w:divBdr>
        <w:top w:val="none" w:sz="0" w:space="0" w:color="auto"/>
        <w:left w:val="none" w:sz="0" w:space="0" w:color="auto"/>
        <w:bottom w:val="none" w:sz="0" w:space="0" w:color="auto"/>
        <w:right w:val="none" w:sz="0" w:space="0" w:color="auto"/>
      </w:divBdr>
    </w:div>
    <w:div w:id="1214921950">
      <w:bodyDiv w:val="1"/>
      <w:marLeft w:val="0"/>
      <w:marRight w:val="0"/>
      <w:marTop w:val="0"/>
      <w:marBottom w:val="0"/>
      <w:divBdr>
        <w:top w:val="none" w:sz="0" w:space="0" w:color="auto"/>
        <w:left w:val="none" w:sz="0" w:space="0" w:color="auto"/>
        <w:bottom w:val="none" w:sz="0" w:space="0" w:color="auto"/>
        <w:right w:val="none" w:sz="0" w:space="0" w:color="auto"/>
      </w:divBdr>
    </w:div>
    <w:div w:id="1215584769">
      <w:bodyDiv w:val="1"/>
      <w:marLeft w:val="0"/>
      <w:marRight w:val="0"/>
      <w:marTop w:val="0"/>
      <w:marBottom w:val="0"/>
      <w:divBdr>
        <w:top w:val="none" w:sz="0" w:space="0" w:color="auto"/>
        <w:left w:val="none" w:sz="0" w:space="0" w:color="auto"/>
        <w:bottom w:val="none" w:sz="0" w:space="0" w:color="auto"/>
        <w:right w:val="none" w:sz="0" w:space="0" w:color="auto"/>
      </w:divBdr>
    </w:div>
    <w:div w:id="1216746185">
      <w:bodyDiv w:val="1"/>
      <w:marLeft w:val="0"/>
      <w:marRight w:val="0"/>
      <w:marTop w:val="0"/>
      <w:marBottom w:val="0"/>
      <w:divBdr>
        <w:top w:val="none" w:sz="0" w:space="0" w:color="auto"/>
        <w:left w:val="none" w:sz="0" w:space="0" w:color="auto"/>
        <w:bottom w:val="none" w:sz="0" w:space="0" w:color="auto"/>
        <w:right w:val="none" w:sz="0" w:space="0" w:color="auto"/>
      </w:divBdr>
    </w:div>
    <w:div w:id="1217397362">
      <w:bodyDiv w:val="1"/>
      <w:marLeft w:val="0"/>
      <w:marRight w:val="0"/>
      <w:marTop w:val="0"/>
      <w:marBottom w:val="0"/>
      <w:divBdr>
        <w:top w:val="none" w:sz="0" w:space="0" w:color="auto"/>
        <w:left w:val="none" w:sz="0" w:space="0" w:color="auto"/>
        <w:bottom w:val="none" w:sz="0" w:space="0" w:color="auto"/>
        <w:right w:val="none" w:sz="0" w:space="0" w:color="auto"/>
      </w:divBdr>
    </w:div>
    <w:div w:id="1217472127">
      <w:bodyDiv w:val="1"/>
      <w:marLeft w:val="0"/>
      <w:marRight w:val="0"/>
      <w:marTop w:val="0"/>
      <w:marBottom w:val="0"/>
      <w:divBdr>
        <w:top w:val="none" w:sz="0" w:space="0" w:color="auto"/>
        <w:left w:val="none" w:sz="0" w:space="0" w:color="auto"/>
        <w:bottom w:val="none" w:sz="0" w:space="0" w:color="auto"/>
        <w:right w:val="none" w:sz="0" w:space="0" w:color="auto"/>
      </w:divBdr>
    </w:div>
    <w:div w:id="1218084837">
      <w:bodyDiv w:val="1"/>
      <w:marLeft w:val="0"/>
      <w:marRight w:val="0"/>
      <w:marTop w:val="0"/>
      <w:marBottom w:val="0"/>
      <w:divBdr>
        <w:top w:val="none" w:sz="0" w:space="0" w:color="auto"/>
        <w:left w:val="none" w:sz="0" w:space="0" w:color="auto"/>
        <w:bottom w:val="none" w:sz="0" w:space="0" w:color="auto"/>
        <w:right w:val="none" w:sz="0" w:space="0" w:color="auto"/>
      </w:divBdr>
    </w:div>
    <w:div w:id="1218249228">
      <w:bodyDiv w:val="1"/>
      <w:marLeft w:val="0"/>
      <w:marRight w:val="0"/>
      <w:marTop w:val="0"/>
      <w:marBottom w:val="0"/>
      <w:divBdr>
        <w:top w:val="none" w:sz="0" w:space="0" w:color="auto"/>
        <w:left w:val="none" w:sz="0" w:space="0" w:color="auto"/>
        <w:bottom w:val="none" w:sz="0" w:space="0" w:color="auto"/>
        <w:right w:val="none" w:sz="0" w:space="0" w:color="auto"/>
      </w:divBdr>
    </w:div>
    <w:div w:id="1218707857">
      <w:bodyDiv w:val="1"/>
      <w:marLeft w:val="0"/>
      <w:marRight w:val="0"/>
      <w:marTop w:val="0"/>
      <w:marBottom w:val="0"/>
      <w:divBdr>
        <w:top w:val="none" w:sz="0" w:space="0" w:color="auto"/>
        <w:left w:val="none" w:sz="0" w:space="0" w:color="auto"/>
        <w:bottom w:val="none" w:sz="0" w:space="0" w:color="auto"/>
        <w:right w:val="none" w:sz="0" w:space="0" w:color="auto"/>
      </w:divBdr>
    </w:div>
    <w:div w:id="1220824736">
      <w:bodyDiv w:val="1"/>
      <w:marLeft w:val="0"/>
      <w:marRight w:val="0"/>
      <w:marTop w:val="0"/>
      <w:marBottom w:val="0"/>
      <w:divBdr>
        <w:top w:val="none" w:sz="0" w:space="0" w:color="auto"/>
        <w:left w:val="none" w:sz="0" w:space="0" w:color="auto"/>
        <w:bottom w:val="none" w:sz="0" w:space="0" w:color="auto"/>
        <w:right w:val="none" w:sz="0" w:space="0" w:color="auto"/>
      </w:divBdr>
    </w:div>
    <w:div w:id="1221747207">
      <w:bodyDiv w:val="1"/>
      <w:marLeft w:val="0"/>
      <w:marRight w:val="0"/>
      <w:marTop w:val="0"/>
      <w:marBottom w:val="0"/>
      <w:divBdr>
        <w:top w:val="none" w:sz="0" w:space="0" w:color="auto"/>
        <w:left w:val="none" w:sz="0" w:space="0" w:color="auto"/>
        <w:bottom w:val="none" w:sz="0" w:space="0" w:color="auto"/>
        <w:right w:val="none" w:sz="0" w:space="0" w:color="auto"/>
      </w:divBdr>
    </w:div>
    <w:div w:id="1222524776">
      <w:bodyDiv w:val="1"/>
      <w:marLeft w:val="0"/>
      <w:marRight w:val="0"/>
      <w:marTop w:val="0"/>
      <w:marBottom w:val="0"/>
      <w:divBdr>
        <w:top w:val="none" w:sz="0" w:space="0" w:color="auto"/>
        <w:left w:val="none" w:sz="0" w:space="0" w:color="auto"/>
        <w:bottom w:val="none" w:sz="0" w:space="0" w:color="auto"/>
        <w:right w:val="none" w:sz="0" w:space="0" w:color="auto"/>
      </w:divBdr>
    </w:div>
    <w:div w:id="1222718210">
      <w:bodyDiv w:val="1"/>
      <w:marLeft w:val="0"/>
      <w:marRight w:val="0"/>
      <w:marTop w:val="0"/>
      <w:marBottom w:val="0"/>
      <w:divBdr>
        <w:top w:val="none" w:sz="0" w:space="0" w:color="auto"/>
        <w:left w:val="none" w:sz="0" w:space="0" w:color="auto"/>
        <w:bottom w:val="none" w:sz="0" w:space="0" w:color="auto"/>
        <w:right w:val="none" w:sz="0" w:space="0" w:color="auto"/>
      </w:divBdr>
    </w:div>
    <w:div w:id="1223054603">
      <w:bodyDiv w:val="1"/>
      <w:marLeft w:val="0"/>
      <w:marRight w:val="0"/>
      <w:marTop w:val="0"/>
      <w:marBottom w:val="0"/>
      <w:divBdr>
        <w:top w:val="none" w:sz="0" w:space="0" w:color="auto"/>
        <w:left w:val="none" w:sz="0" w:space="0" w:color="auto"/>
        <w:bottom w:val="none" w:sz="0" w:space="0" w:color="auto"/>
        <w:right w:val="none" w:sz="0" w:space="0" w:color="auto"/>
      </w:divBdr>
    </w:div>
    <w:div w:id="1223756329">
      <w:bodyDiv w:val="1"/>
      <w:marLeft w:val="0"/>
      <w:marRight w:val="0"/>
      <w:marTop w:val="0"/>
      <w:marBottom w:val="0"/>
      <w:divBdr>
        <w:top w:val="none" w:sz="0" w:space="0" w:color="auto"/>
        <w:left w:val="none" w:sz="0" w:space="0" w:color="auto"/>
        <w:bottom w:val="none" w:sz="0" w:space="0" w:color="auto"/>
        <w:right w:val="none" w:sz="0" w:space="0" w:color="auto"/>
      </w:divBdr>
    </w:div>
    <w:div w:id="1225023098">
      <w:bodyDiv w:val="1"/>
      <w:marLeft w:val="0"/>
      <w:marRight w:val="0"/>
      <w:marTop w:val="0"/>
      <w:marBottom w:val="0"/>
      <w:divBdr>
        <w:top w:val="none" w:sz="0" w:space="0" w:color="auto"/>
        <w:left w:val="none" w:sz="0" w:space="0" w:color="auto"/>
        <w:bottom w:val="none" w:sz="0" w:space="0" w:color="auto"/>
        <w:right w:val="none" w:sz="0" w:space="0" w:color="auto"/>
      </w:divBdr>
    </w:div>
    <w:div w:id="1225138635">
      <w:bodyDiv w:val="1"/>
      <w:marLeft w:val="0"/>
      <w:marRight w:val="0"/>
      <w:marTop w:val="0"/>
      <w:marBottom w:val="0"/>
      <w:divBdr>
        <w:top w:val="none" w:sz="0" w:space="0" w:color="auto"/>
        <w:left w:val="none" w:sz="0" w:space="0" w:color="auto"/>
        <w:bottom w:val="none" w:sz="0" w:space="0" w:color="auto"/>
        <w:right w:val="none" w:sz="0" w:space="0" w:color="auto"/>
      </w:divBdr>
    </w:div>
    <w:div w:id="1225142835">
      <w:bodyDiv w:val="1"/>
      <w:marLeft w:val="0"/>
      <w:marRight w:val="0"/>
      <w:marTop w:val="0"/>
      <w:marBottom w:val="0"/>
      <w:divBdr>
        <w:top w:val="none" w:sz="0" w:space="0" w:color="auto"/>
        <w:left w:val="none" w:sz="0" w:space="0" w:color="auto"/>
        <w:bottom w:val="none" w:sz="0" w:space="0" w:color="auto"/>
        <w:right w:val="none" w:sz="0" w:space="0" w:color="auto"/>
      </w:divBdr>
    </w:div>
    <w:div w:id="1227033830">
      <w:bodyDiv w:val="1"/>
      <w:marLeft w:val="0"/>
      <w:marRight w:val="0"/>
      <w:marTop w:val="0"/>
      <w:marBottom w:val="0"/>
      <w:divBdr>
        <w:top w:val="none" w:sz="0" w:space="0" w:color="auto"/>
        <w:left w:val="none" w:sz="0" w:space="0" w:color="auto"/>
        <w:bottom w:val="none" w:sz="0" w:space="0" w:color="auto"/>
        <w:right w:val="none" w:sz="0" w:space="0" w:color="auto"/>
      </w:divBdr>
    </w:div>
    <w:div w:id="1230648907">
      <w:bodyDiv w:val="1"/>
      <w:marLeft w:val="0"/>
      <w:marRight w:val="0"/>
      <w:marTop w:val="0"/>
      <w:marBottom w:val="0"/>
      <w:divBdr>
        <w:top w:val="none" w:sz="0" w:space="0" w:color="auto"/>
        <w:left w:val="none" w:sz="0" w:space="0" w:color="auto"/>
        <w:bottom w:val="none" w:sz="0" w:space="0" w:color="auto"/>
        <w:right w:val="none" w:sz="0" w:space="0" w:color="auto"/>
      </w:divBdr>
    </w:div>
    <w:div w:id="1231189087">
      <w:bodyDiv w:val="1"/>
      <w:marLeft w:val="0"/>
      <w:marRight w:val="0"/>
      <w:marTop w:val="0"/>
      <w:marBottom w:val="0"/>
      <w:divBdr>
        <w:top w:val="none" w:sz="0" w:space="0" w:color="auto"/>
        <w:left w:val="none" w:sz="0" w:space="0" w:color="auto"/>
        <w:bottom w:val="none" w:sz="0" w:space="0" w:color="auto"/>
        <w:right w:val="none" w:sz="0" w:space="0" w:color="auto"/>
      </w:divBdr>
    </w:div>
    <w:div w:id="1232540945">
      <w:bodyDiv w:val="1"/>
      <w:marLeft w:val="0"/>
      <w:marRight w:val="0"/>
      <w:marTop w:val="0"/>
      <w:marBottom w:val="0"/>
      <w:divBdr>
        <w:top w:val="none" w:sz="0" w:space="0" w:color="auto"/>
        <w:left w:val="none" w:sz="0" w:space="0" w:color="auto"/>
        <w:bottom w:val="none" w:sz="0" w:space="0" w:color="auto"/>
        <w:right w:val="none" w:sz="0" w:space="0" w:color="auto"/>
      </w:divBdr>
    </w:div>
    <w:div w:id="1233126952">
      <w:bodyDiv w:val="1"/>
      <w:marLeft w:val="0"/>
      <w:marRight w:val="0"/>
      <w:marTop w:val="0"/>
      <w:marBottom w:val="0"/>
      <w:divBdr>
        <w:top w:val="none" w:sz="0" w:space="0" w:color="auto"/>
        <w:left w:val="none" w:sz="0" w:space="0" w:color="auto"/>
        <w:bottom w:val="none" w:sz="0" w:space="0" w:color="auto"/>
        <w:right w:val="none" w:sz="0" w:space="0" w:color="auto"/>
      </w:divBdr>
    </w:div>
    <w:div w:id="1233469275">
      <w:bodyDiv w:val="1"/>
      <w:marLeft w:val="0"/>
      <w:marRight w:val="0"/>
      <w:marTop w:val="0"/>
      <w:marBottom w:val="0"/>
      <w:divBdr>
        <w:top w:val="none" w:sz="0" w:space="0" w:color="auto"/>
        <w:left w:val="none" w:sz="0" w:space="0" w:color="auto"/>
        <w:bottom w:val="none" w:sz="0" w:space="0" w:color="auto"/>
        <w:right w:val="none" w:sz="0" w:space="0" w:color="auto"/>
      </w:divBdr>
    </w:div>
    <w:div w:id="1234310991">
      <w:bodyDiv w:val="1"/>
      <w:marLeft w:val="0"/>
      <w:marRight w:val="0"/>
      <w:marTop w:val="0"/>
      <w:marBottom w:val="0"/>
      <w:divBdr>
        <w:top w:val="none" w:sz="0" w:space="0" w:color="auto"/>
        <w:left w:val="none" w:sz="0" w:space="0" w:color="auto"/>
        <w:bottom w:val="none" w:sz="0" w:space="0" w:color="auto"/>
        <w:right w:val="none" w:sz="0" w:space="0" w:color="auto"/>
      </w:divBdr>
    </w:div>
    <w:div w:id="1234316815">
      <w:bodyDiv w:val="1"/>
      <w:marLeft w:val="0"/>
      <w:marRight w:val="0"/>
      <w:marTop w:val="0"/>
      <w:marBottom w:val="0"/>
      <w:divBdr>
        <w:top w:val="none" w:sz="0" w:space="0" w:color="auto"/>
        <w:left w:val="none" w:sz="0" w:space="0" w:color="auto"/>
        <w:bottom w:val="none" w:sz="0" w:space="0" w:color="auto"/>
        <w:right w:val="none" w:sz="0" w:space="0" w:color="auto"/>
      </w:divBdr>
    </w:div>
    <w:div w:id="1239823622">
      <w:bodyDiv w:val="1"/>
      <w:marLeft w:val="0"/>
      <w:marRight w:val="0"/>
      <w:marTop w:val="0"/>
      <w:marBottom w:val="0"/>
      <w:divBdr>
        <w:top w:val="none" w:sz="0" w:space="0" w:color="auto"/>
        <w:left w:val="none" w:sz="0" w:space="0" w:color="auto"/>
        <w:bottom w:val="none" w:sz="0" w:space="0" w:color="auto"/>
        <w:right w:val="none" w:sz="0" w:space="0" w:color="auto"/>
      </w:divBdr>
    </w:div>
    <w:div w:id="1240597719">
      <w:bodyDiv w:val="1"/>
      <w:marLeft w:val="0"/>
      <w:marRight w:val="0"/>
      <w:marTop w:val="0"/>
      <w:marBottom w:val="0"/>
      <w:divBdr>
        <w:top w:val="none" w:sz="0" w:space="0" w:color="auto"/>
        <w:left w:val="none" w:sz="0" w:space="0" w:color="auto"/>
        <w:bottom w:val="none" w:sz="0" w:space="0" w:color="auto"/>
        <w:right w:val="none" w:sz="0" w:space="0" w:color="auto"/>
      </w:divBdr>
    </w:div>
    <w:div w:id="1242176248">
      <w:bodyDiv w:val="1"/>
      <w:marLeft w:val="0"/>
      <w:marRight w:val="0"/>
      <w:marTop w:val="0"/>
      <w:marBottom w:val="0"/>
      <w:divBdr>
        <w:top w:val="none" w:sz="0" w:space="0" w:color="auto"/>
        <w:left w:val="none" w:sz="0" w:space="0" w:color="auto"/>
        <w:bottom w:val="none" w:sz="0" w:space="0" w:color="auto"/>
        <w:right w:val="none" w:sz="0" w:space="0" w:color="auto"/>
      </w:divBdr>
    </w:div>
    <w:div w:id="1243492429">
      <w:bodyDiv w:val="1"/>
      <w:marLeft w:val="0"/>
      <w:marRight w:val="0"/>
      <w:marTop w:val="0"/>
      <w:marBottom w:val="0"/>
      <w:divBdr>
        <w:top w:val="none" w:sz="0" w:space="0" w:color="auto"/>
        <w:left w:val="none" w:sz="0" w:space="0" w:color="auto"/>
        <w:bottom w:val="none" w:sz="0" w:space="0" w:color="auto"/>
        <w:right w:val="none" w:sz="0" w:space="0" w:color="auto"/>
      </w:divBdr>
    </w:div>
    <w:div w:id="1244948097">
      <w:bodyDiv w:val="1"/>
      <w:marLeft w:val="0"/>
      <w:marRight w:val="0"/>
      <w:marTop w:val="0"/>
      <w:marBottom w:val="0"/>
      <w:divBdr>
        <w:top w:val="none" w:sz="0" w:space="0" w:color="auto"/>
        <w:left w:val="none" w:sz="0" w:space="0" w:color="auto"/>
        <w:bottom w:val="none" w:sz="0" w:space="0" w:color="auto"/>
        <w:right w:val="none" w:sz="0" w:space="0" w:color="auto"/>
      </w:divBdr>
    </w:div>
    <w:div w:id="1244996261">
      <w:bodyDiv w:val="1"/>
      <w:marLeft w:val="0"/>
      <w:marRight w:val="0"/>
      <w:marTop w:val="0"/>
      <w:marBottom w:val="0"/>
      <w:divBdr>
        <w:top w:val="none" w:sz="0" w:space="0" w:color="auto"/>
        <w:left w:val="none" w:sz="0" w:space="0" w:color="auto"/>
        <w:bottom w:val="none" w:sz="0" w:space="0" w:color="auto"/>
        <w:right w:val="none" w:sz="0" w:space="0" w:color="auto"/>
      </w:divBdr>
    </w:div>
    <w:div w:id="1246693047">
      <w:bodyDiv w:val="1"/>
      <w:marLeft w:val="0"/>
      <w:marRight w:val="0"/>
      <w:marTop w:val="0"/>
      <w:marBottom w:val="0"/>
      <w:divBdr>
        <w:top w:val="none" w:sz="0" w:space="0" w:color="auto"/>
        <w:left w:val="none" w:sz="0" w:space="0" w:color="auto"/>
        <w:bottom w:val="none" w:sz="0" w:space="0" w:color="auto"/>
        <w:right w:val="none" w:sz="0" w:space="0" w:color="auto"/>
      </w:divBdr>
    </w:div>
    <w:div w:id="1247347884">
      <w:bodyDiv w:val="1"/>
      <w:marLeft w:val="0"/>
      <w:marRight w:val="0"/>
      <w:marTop w:val="0"/>
      <w:marBottom w:val="0"/>
      <w:divBdr>
        <w:top w:val="none" w:sz="0" w:space="0" w:color="auto"/>
        <w:left w:val="none" w:sz="0" w:space="0" w:color="auto"/>
        <w:bottom w:val="none" w:sz="0" w:space="0" w:color="auto"/>
        <w:right w:val="none" w:sz="0" w:space="0" w:color="auto"/>
      </w:divBdr>
    </w:div>
    <w:div w:id="1247573437">
      <w:bodyDiv w:val="1"/>
      <w:marLeft w:val="0"/>
      <w:marRight w:val="0"/>
      <w:marTop w:val="0"/>
      <w:marBottom w:val="0"/>
      <w:divBdr>
        <w:top w:val="none" w:sz="0" w:space="0" w:color="auto"/>
        <w:left w:val="none" w:sz="0" w:space="0" w:color="auto"/>
        <w:bottom w:val="none" w:sz="0" w:space="0" w:color="auto"/>
        <w:right w:val="none" w:sz="0" w:space="0" w:color="auto"/>
      </w:divBdr>
    </w:div>
    <w:div w:id="1247611114">
      <w:bodyDiv w:val="1"/>
      <w:marLeft w:val="0"/>
      <w:marRight w:val="0"/>
      <w:marTop w:val="0"/>
      <w:marBottom w:val="0"/>
      <w:divBdr>
        <w:top w:val="none" w:sz="0" w:space="0" w:color="auto"/>
        <w:left w:val="none" w:sz="0" w:space="0" w:color="auto"/>
        <w:bottom w:val="none" w:sz="0" w:space="0" w:color="auto"/>
        <w:right w:val="none" w:sz="0" w:space="0" w:color="auto"/>
      </w:divBdr>
    </w:div>
    <w:div w:id="1250576241">
      <w:bodyDiv w:val="1"/>
      <w:marLeft w:val="0"/>
      <w:marRight w:val="0"/>
      <w:marTop w:val="0"/>
      <w:marBottom w:val="0"/>
      <w:divBdr>
        <w:top w:val="none" w:sz="0" w:space="0" w:color="auto"/>
        <w:left w:val="none" w:sz="0" w:space="0" w:color="auto"/>
        <w:bottom w:val="none" w:sz="0" w:space="0" w:color="auto"/>
        <w:right w:val="none" w:sz="0" w:space="0" w:color="auto"/>
      </w:divBdr>
    </w:div>
    <w:div w:id="1250776101">
      <w:bodyDiv w:val="1"/>
      <w:marLeft w:val="0"/>
      <w:marRight w:val="0"/>
      <w:marTop w:val="0"/>
      <w:marBottom w:val="0"/>
      <w:divBdr>
        <w:top w:val="none" w:sz="0" w:space="0" w:color="auto"/>
        <w:left w:val="none" w:sz="0" w:space="0" w:color="auto"/>
        <w:bottom w:val="none" w:sz="0" w:space="0" w:color="auto"/>
        <w:right w:val="none" w:sz="0" w:space="0" w:color="auto"/>
      </w:divBdr>
    </w:div>
    <w:div w:id="1251354059">
      <w:bodyDiv w:val="1"/>
      <w:marLeft w:val="0"/>
      <w:marRight w:val="0"/>
      <w:marTop w:val="0"/>
      <w:marBottom w:val="0"/>
      <w:divBdr>
        <w:top w:val="none" w:sz="0" w:space="0" w:color="auto"/>
        <w:left w:val="none" w:sz="0" w:space="0" w:color="auto"/>
        <w:bottom w:val="none" w:sz="0" w:space="0" w:color="auto"/>
        <w:right w:val="none" w:sz="0" w:space="0" w:color="auto"/>
      </w:divBdr>
    </w:div>
    <w:div w:id="1252856710">
      <w:bodyDiv w:val="1"/>
      <w:marLeft w:val="0"/>
      <w:marRight w:val="0"/>
      <w:marTop w:val="0"/>
      <w:marBottom w:val="0"/>
      <w:divBdr>
        <w:top w:val="none" w:sz="0" w:space="0" w:color="auto"/>
        <w:left w:val="none" w:sz="0" w:space="0" w:color="auto"/>
        <w:bottom w:val="none" w:sz="0" w:space="0" w:color="auto"/>
        <w:right w:val="none" w:sz="0" w:space="0" w:color="auto"/>
      </w:divBdr>
    </w:div>
    <w:div w:id="1254048039">
      <w:bodyDiv w:val="1"/>
      <w:marLeft w:val="0"/>
      <w:marRight w:val="0"/>
      <w:marTop w:val="0"/>
      <w:marBottom w:val="0"/>
      <w:divBdr>
        <w:top w:val="none" w:sz="0" w:space="0" w:color="auto"/>
        <w:left w:val="none" w:sz="0" w:space="0" w:color="auto"/>
        <w:bottom w:val="none" w:sz="0" w:space="0" w:color="auto"/>
        <w:right w:val="none" w:sz="0" w:space="0" w:color="auto"/>
      </w:divBdr>
    </w:div>
    <w:div w:id="1254626834">
      <w:bodyDiv w:val="1"/>
      <w:marLeft w:val="0"/>
      <w:marRight w:val="0"/>
      <w:marTop w:val="0"/>
      <w:marBottom w:val="0"/>
      <w:divBdr>
        <w:top w:val="none" w:sz="0" w:space="0" w:color="auto"/>
        <w:left w:val="none" w:sz="0" w:space="0" w:color="auto"/>
        <w:bottom w:val="none" w:sz="0" w:space="0" w:color="auto"/>
        <w:right w:val="none" w:sz="0" w:space="0" w:color="auto"/>
      </w:divBdr>
    </w:div>
    <w:div w:id="1255480585">
      <w:bodyDiv w:val="1"/>
      <w:marLeft w:val="0"/>
      <w:marRight w:val="0"/>
      <w:marTop w:val="0"/>
      <w:marBottom w:val="0"/>
      <w:divBdr>
        <w:top w:val="none" w:sz="0" w:space="0" w:color="auto"/>
        <w:left w:val="none" w:sz="0" w:space="0" w:color="auto"/>
        <w:bottom w:val="none" w:sz="0" w:space="0" w:color="auto"/>
        <w:right w:val="none" w:sz="0" w:space="0" w:color="auto"/>
      </w:divBdr>
    </w:div>
    <w:div w:id="1255670449">
      <w:bodyDiv w:val="1"/>
      <w:marLeft w:val="0"/>
      <w:marRight w:val="0"/>
      <w:marTop w:val="0"/>
      <w:marBottom w:val="0"/>
      <w:divBdr>
        <w:top w:val="none" w:sz="0" w:space="0" w:color="auto"/>
        <w:left w:val="none" w:sz="0" w:space="0" w:color="auto"/>
        <w:bottom w:val="none" w:sz="0" w:space="0" w:color="auto"/>
        <w:right w:val="none" w:sz="0" w:space="0" w:color="auto"/>
      </w:divBdr>
    </w:div>
    <w:div w:id="1256011652">
      <w:bodyDiv w:val="1"/>
      <w:marLeft w:val="0"/>
      <w:marRight w:val="0"/>
      <w:marTop w:val="0"/>
      <w:marBottom w:val="0"/>
      <w:divBdr>
        <w:top w:val="none" w:sz="0" w:space="0" w:color="auto"/>
        <w:left w:val="none" w:sz="0" w:space="0" w:color="auto"/>
        <w:bottom w:val="none" w:sz="0" w:space="0" w:color="auto"/>
        <w:right w:val="none" w:sz="0" w:space="0" w:color="auto"/>
      </w:divBdr>
    </w:div>
    <w:div w:id="1256787960">
      <w:bodyDiv w:val="1"/>
      <w:marLeft w:val="0"/>
      <w:marRight w:val="0"/>
      <w:marTop w:val="0"/>
      <w:marBottom w:val="0"/>
      <w:divBdr>
        <w:top w:val="none" w:sz="0" w:space="0" w:color="auto"/>
        <w:left w:val="none" w:sz="0" w:space="0" w:color="auto"/>
        <w:bottom w:val="none" w:sz="0" w:space="0" w:color="auto"/>
        <w:right w:val="none" w:sz="0" w:space="0" w:color="auto"/>
      </w:divBdr>
    </w:div>
    <w:div w:id="1257403170">
      <w:bodyDiv w:val="1"/>
      <w:marLeft w:val="0"/>
      <w:marRight w:val="0"/>
      <w:marTop w:val="0"/>
      <w:marBottom w:val="0"/>
      <w:divBdr>
        <w:top w:val="none" w:sz="0" w:space="0" w:color="auto"/>
        <w:left w:val="none" w:sz="0" w:space="0" w:color="auto"/>
        <w:bottom w:val="none" w:sz="0" w:space="0" w:color="auto"/>
        <w:right w:val="none" w:sz="0" w:space="0" w:color="auto"/>
      </w:divBdr>
    </w:div>
    <w:div w:id="1257667871">
      <w:bodyDiv w:val="1"/>
      <w:marLeft w:val="0"/>
      <w:marRight w:val="0"/>
      <w:marTop w:val="0"/>
      <w:marBottom w:val="0"/>
      <w:divBdr>
        <w:top w:val="none" w:sz="0" w:space="0" w:color="auto"/>
        <w:left w:val="none" w:sz="0" w:space="0" w:color="auto"/>
        <w:bottom w:val="none" w:sz="0" w:space="0" w:color="auto"/>
        <w:right w:val="none" w:sz="0" w:space="0" w:color="auto"/>
      </w:divBdr>
    </w:div>
    <w:div w:id="1257985800">
      <w:bodyDiv w:val="1"/>
      <w:marLeft w:val="0"/>
      <w:marRight w:val="0"/>
      <w:marTop w:val="0"/>
      <w:marBottom w:val="0"/>
      <w:divBdr>
        <w:top w:val="none" w:sz="0" w:space="0" w:color="auto"/>
        <w:left w:val="none" w:sz="0" w:space="0" w:color="auto"/>
        <w:bottom w:val="none" w:sz="0" w:space="0" w:color="auto"/>
        <w:right w:val="none" w:sz="0" w:space="0" w:color="auto"/>
      </w:divBdr>
    </w:div>
    <w:div w:id="1258560416">
      <w:bodyDiv w:val="1"/>
      <w:marLeft w:val="0"/>
      <w:marRight w:val="0"/>
      <w:marTop w:val="0"/>
      <w:marBottom w:val="0"/>
      <w:divBdr>
        <w:top w:val="none" w:sz="0" w:space="0" w:color="auto"/>
        <w:left w:val="none" w:sz="0" w:space="0" w:color="auto"/>
        <w:bottom w:val="none" w:sz="0" w:space="0" w:color="auto"/>
        <w:right w:val="none" w:sz="0" w:space="0" w:color="auto"/>
      </w:divBdr>
    </w:div>
    <w:div w:id="1258712351">
      <w:bodyDiv w:val="1"/>
      <w:marLeft w:val="0"/>
      <w:marRight w:val="0"/>
      <w:marTop w:val="0"/>
      <w:marBottom w:val="0"/>
      <w:divBdr>
        <w:top w:val="none" w:sz="0" w:space="0" w:color="auto"/>
        <w:left w:val="none" w:sz="0" w:space="0" w:color="auto"/>
        <w:bottom w:val="none" w:sz="0" w:space="0" w:color="auto"/>
        <w:right w:val="none" w:sz="0" w:space="0" w:color="auto"/>
      </w:divBdr>
    </w:div>
    <w:div w:id="1260262636">
      <w:bodyDiv w:val="1"/>
      <w:marLeft w:val="0"/>
      <w:marRight w:val="0"/>
      <w:marTop w:val="0"/>
      <w:marBottom w:val="0"/>
      <w:divBdr>
        <w:top w:val="none" w:sz="0" w:space="0" w:color="auto"/>
        <w:left w:val="none" w:sz="0" w:space="0" w:color="auto"/>
        <w:bottom w:val="none" w:sz="0" w:space="0" w:color="auto"/>
        <w:right w:val="none" w:sz="0" w:space="0" w:color="auto"/>
      </w:divBdr>
    </w:div>
    <w:div w:id="1261991977">
      <w:bodyDiv w:val="1"/>
      <w:marLeft w:val="0"/>
      <w:marRight w:val="0"/>
      <w:marTop w:val="0"/>
      <w:marBottom w:val="0"/>
      <w:divBdr>
        <w:top w:val="none" w:sz="0" w:space="0" w:color="auto"/>
        <w:left w:val="none" w:sz="0" w:space="0" w:color="auto"/>
        <w:bottom w:val="none" w:sz="0" w:space="0" w:color="auto"/>
        <w:right w:val="none" w:sz="0" w:space="0" w:color="auto"/>
      </w:divBdr>
    </w:div>
    <w:div w:id="1263804050">
      <w:bodyDiv w:val="1"/>
      <w:marLeft w:val="0"/>
      <w:marRight w:val="0"/>
      <w:marTop w:val="0"/>
      <w:marBottom w:val="0"/>
      <w:divBdr>
        <w:top w:val="none" w:sz="0" w:space="0" w:color="auto"/>
        <w:left w:val="none" w:sz="0" w:space="0" w:color="auto"/>
        <w:bottom w:val="none" w:sz="0" w:space="0" w:color="auto"/>
        <w:right w:val="none" w:sz="0" w:space="0" w:color="auto"/>
      </w:divBdr>
    </w:div>
    <w:div w:id="1264144402">
      <w:bodyDiv w:val="1"/>
      <w:marLeft w:val="0"/>
      <w:marRight w:val="0"/>
      <w:marTop w:val="0"/>
      <w:marBottom w:val="0"/>
      <w:divBdr>
        <w:top w:val="none" w:sz="0" w:space="0" w:color="auto"/>
        <w:left w:val="none" w:sz="0" w:space="0" w:color="auto"/>
        <w:bottom w:val="none" w:sz="0" w:space="0" w:color="auto"/>
        <w:right w:val="none" w:sz="0" w:space="0" w:color="auto"/>
      </w:divBdr>
    </w:div>
    <w:div w:id="1264417671">
      <w:bodyDiv w:val="1"/>
      <w:marLeft w:val="0"/>
      <w:marRight w:val="0"/>
      <w:marTop w:val="0"/>
      <w:marBottom w:val="0"/>
      <w:divBdr>
        <w:top w:val="none" w:sz="0" w:space="0" w:color="auto"/>
        <w:left w:val="none" w:sz="0" w:space="0" w:color="auto"/>
        <w:bottom w:val="none" w:sz="0" w:space="0" w:color="auto"/>
        <w:right w:val="none" w:sz="0" w:space="0" w:color="auto"/>
      </w:divBdr>
    </w:div>
    <w:div w:id="1265503784">
      <w:bodyDiv w:val="1"/>
      <w:marLeft w:val="0"/>
      <w:marRight w:val="0"/>
      <w:marTop w:val="0"/>
      <w:marBottom w:val="0"/>
      <w:divBdr>
        <w:top w:val="none" w:sz="0" w:space="0" w:color="auto"/>
        <w:left w:val="none" w:sz="0" w:space="0" w:color="auto"/>
        <w:bottom w:val="none" w:sz="0" w:space="0" w:color="auto"/>
        <w:right w:val="none" w:sz="0" w:space="0" w:color="auto"/>
      </w:divBdr>
    </w:div>
    <w:div w:id="1266230935">
      <w:bodyDiv w:val="1"/>
      <w:marLeft w:val="0"/>
      <w:marRight w:val="0"/>
      <w:marTop w:val="0"/>
      <w:marBottom w:val="0"/>
      <w:divBdr>
        <w:top w:val="none" w:sz="0" w:space="0" w:color="auto"/>
        <w:left w:val="none" w:sz="0" w:space="0" w:color="auto"/>
        <w:bottom w:val="none" w:sz="0" w:space="0" w:color="auto"/>
        <w:right w:val="none" w:sz="0" w:space="0" w:color="auto"/>
      </w:divBdr>
    </w:div>
    <w:div w:id="1268612218">
      <w:bodyDiv w:val="1"/>
      <w:marLeft w:val="0"/>
      <w:marRight w:val="0"/>
      <w:marTop w:val="0"/>
      <w:marBottom w:val="0"/>
      <w:divBdr>
        <w:top w:val="none" w:sz="0" w:space="0" w:color="auto"/>
        <w:left w:val="none" w:sz="0" w:space="0" w:color="auto"/>
        <w:bottom w:val="none" w:sz="0" w:space="0" w:color="auto"/>
        <w:right w:val="none" w:sz="0" w:space="0" w:color="auto"/>
      </w:divBdr>
    </w:div>
    <w:div w:id="1268657825">
      <w:bodyDiv w:val="1"/>
      <w:marLeft w:val="0"/>
      <w:marRight w:val="0"/>
      <w:marTop w:val="0"/>
      <w:marBottom w:val="0"/>
      <w:divBdr>
        <w:top w:val="none" w:sz="0" w:space="0" w:color="auto"/>
        <w:left w:val="none" w:sz="0" w:space="0" w:color="auto"/>
        <w:bottom w:val="none" w:sz="0" w:space="0" w:color="auto"/>
        <w:right w:val="none" w:sz="0" w:space="0" w:color="auto"/>
      </w:divBdr>
    </w:div>
    <w:div w:id="1268847191">
      <w:bodyDiv w:val="1"/>
      <w:marLeft w:val="0"/>
      <w:marRight w:val="0"/>
      <w:marTop w:val="0"/>
      <w:marBottom w:val="0"/>
      <w:divBdr>
        <w:top w:val="none" w:sz="0" w:space="0" w:color="auto"/>
        <w:left w:val="none" w:sz="0" w:space="0" w:color="auto"/>
        <w:bottom w:val="none" w:sz="0" w:space="0" w:color="auto"/>
        <w:right w:val="none" w:sz="0" w:space="0" w:color="auto"/>
      </w:divBdr>
    </w:div>
    <w:div w:id="1269193046">
      <w:bodyDiv w:val="1"/>
      <w:marLeft w:val="0"/>
      <w:marRight w:val="0"/>
      <w:marTop w:val="0"/>
      <w:marBottom w:val="0"/>
      <w:divBdr>
        <w:top w:val="none" w:sz="0" w:space="0" w:color="auto"/>
        <w:left w:val="none" w:sz="0" w:space="0" w:color="auto"/>
        <w:bottom w:val="none" w:sz="0" w:space="0" w:color="auto"/>
        <w:right w:val="none" w:sz="0" w:space="0" w:color="auto"/>
      </w:divBdr>
    </w:div>
    <w:div w:id="1270971809">
      <w:bodyDiv w:val="1"/>
      <w:marLeft w:val="0"/>
      <w:marRight w:val="0"/>
      <w:marTop w:val="0"/>
      <w:marBottom w:val="0"/>
      <w:divBdr>
        <w:top w:val="none" w:sz="0" w:space="0" w:color="auto"/>
        <w:left w:val="none" w:sz="0" w:space="0" w:color="auto"/>
        <w:bottom w:val="none" w:sz="0" w:space="0" w:color="auto"/>
        <w:right w:val="none" w:sz="0" w:space="0" w:color="auto"/>
      </w:divBdr>
    </w:div>
    <w:div w:id="1271008187">
      <w:bodyDiv w:val="1"/>
      <w:marLeft w:val="0"/>
      <w:marRight w:val="0"/>
      <w:marTop w:val="0"/>
      <w:marBottom w:val="0"/>
      <w:divBdr>
        <w:top w:val="none" w:sz="0" w:space="0" w:color="auto"/>
        <w:left w:val="none" w:sz="0" w:space="0" w:color="auto"/>
        <w:bottom w:val="none" w:sz="0" w:space="0" w:color="auto"/>
        <w:right w:val="none" w:sz="0" w:space="0" w:color="auto"/>
      </w:divBdr>
    </w:div>
    <w:div w:id="1273243404">
      <w:bodyDiv w:val="1"/>
      <w:marLeft w:val="0"/>
      <w:marRight w:val="0"/>
      <w:marTop w:val="0"/>
      <w:marBottom w:val="0"/>
      <w:divBdr>
        <w:top w:val="none" w:sz="0" w:space="0" w:color="auto"/>
        <w:left w:val="none" w:sz="0" w:space="0" w:color="auto"/>
        <w:bottom w:val="none" w:sz="0" w:space="0" w:color="auto"/>
        <w:right w:val="none" w:sz="0" w:space="0" w:color="auto"/>
      </w:divBdr>
    </w:div>
    <w:div w:id="1274165060">
      <w:bodyDiv w:val="1"/>
      <w:marLeft w:val="0"/>
      <w:marRight w:val="0"/>
      <w:marTop w:val="0"/>
      <w:marBottom w:val="0"/>
      <w:divBdr>
        <w:top w:val="none" w:sz="0" w:space="0" w:color="auto"/>
        <w:left w:val="none" w:sz="0" w:space="0" w:color="auto"/>
        <w:bottom w:val="none" w:sz="0" w:space="0" w:color="auto"/>
        <w:right w:val="none" w:sz="0" w:space="0" w:color="auto"/>
      </w:divBdr>
    </w:div>
    <w:div w:id="1276444698">
      <w:bodyDiv w:val="1"/>
      <w:marLeft w:val="0"/>
      <w:marRight w:val="0"/>
      <w:marTop w:val="0"/>
      <w:marBottom w:val="0"/>
      <w:divBdr>
        <w:top w:val="none" w:sz="0" w:space="0" w:color="auto"/>
        <w:left w:val="none" w:sz="0" w:space="0" w:color="auto"/>
        <w:bottom w:val="none" w:sz="0" w:space="0" w:color="auto"/>
        <w:right w:val="none" w:sz="0" w:space="0" w:color="auto"/>
      </w:divBdr>
    </w:div>
    <w:div w:id="1276671086">
      <w:bodyDiv w:val="1"/>
      <w:marLeft w:val="0"/>
      <w:marRight w:val="0"/>
      <w:marTop w:val="0"/>
      <w:marBottom w:val="0"/>
      <w:divBdr>
        <w:top w:val="none" w:sz="0" w:space="0" w:color="auto"/>
        <w:left w:val="none" w:sz="0" w:space="0" w:color="auto"/>
        <w:bottom w:val="none" w:sz="0" w:space="0" w:color="auto"/>
        <w:right w:val="none" w:sz="0" w:space="0" w:color="auto"/>
      </w:divBdr>
    </w:div>
    <w:div w:id="1277903500">
      <w:bodyDiv w:val="1"/>
      <w:marLeft w:val="0"/>
      <w:marRight w:val="0"/>
      <w:marTop w:val="0"/>
      <w:marBottom w:val="0"/>
      <w:divBdr>
        <w:top w:val="none" w:sz="0" w:space="0" w:color="auto"/>
        <w:left w:val="none" w:sz="0" w:space="0" w:color="auto"/>
        <w:bottom w:val="none" w:sz="0" w:space="0" w:color="auto"/>
        <w:right w:val="none" w:sz="0" w:space="0" w:color="auto"/>
      </w:divBdr>
    </w:div>
    <w:div w:id="1278174716">
      <w:bodyDiv w:val="1"/>
      <w:marLeft w:val="0"/>
      <w:marRight w:val="0"/>
      <w:marTop w:val="0"/>
      <w:marBottom w:val="0"/>
      <w:divBdr>
        <w:top w:val="none" w:sz="0" w:space="0" w:color="auto"/>
        <w:left w:val="none" w:sz="0" w:space="0" w:color="auto"/>
        <w:bottom w:val="none" w:sz="0" w:space="0" w:color="auto"/>
        <w:right w:val="none" w:sz="0" w:space="0" w:color="auto"/>
      </w:divBdr>
    </w:div>
    <w:div w:id="1278365141">
      <w:bodyDiv w:val="1"/>
      <w:marLeft w:val="0"/>
      <w:marRight w:val="0"/>
      <w:marTop w:val="0"/>
      <w:marBottom w:val="0"/>
      <w:divBdr>
        <w:top w:val="none" w:sz="0" w:space="0" w:color="auto"/>
        <w:left w:val="none" w:sz="0" w:space="0" w:color="auto"/>
        <w:bottom w:val="none" w:sz="0" w:space="0" w:color="auto"/>
        <w:right w:val="none" w:sz="0" w:space="0" w:color="auto"/>
      </w:divBdr>
    </w:div>
    <w:div w:id="1280137932">
      <w:bodyDiv w:val="1"/>
      <w:marLeft w:val="0"/>
      <w:marRight w:val="0"/>
      <w:marTop w:val="0"/>
      <w:marBottom w:val="0"/>
      <w:divBdr>
        <w:top w:val="none" w:sz="0" w:space="0" w:color="auto"/>
        <w:left w:val="none" w:sz="0" w:space="0" w:color="auto"/>
        <w:bottom w:val="none" w:sz="0" w:space="0" w:color="auto"/>
        <w:right w:val="none" w:sz="0" w:space="0" w:color="auto"/>
      </w:divBdr>
    </w:div>
    <w:div w:id="1280262976">
      <w:bodyDiv w:val="1"/>
      <w:marLeft w:val="0"/>
      <w:marRight w:val="0"/>
      <w:marTop w:val="0"/>
      <w:marBottom w:val="0"/>
      <w:divBdr>
        <w:top w:val="none" w:sz="0" w:space="0" w:color="auto"/>
        <w:left w:val="none" w:sz="0" w:space="0" w:color="auto"/>
        <w:bottom w:val="none" w:sz="0" w:space="0" w:color="auto"/>
        <w:right w:val="none" w:sz="0" w:space="0" w:color="auto"/>
      </w:divBdr>
    </w:div>
    <w:div w:id="1280839326">
      <w:bodyDiv w:val="1"/>
      <w:marLeft w:val="0"/>
      <w:marRight w:val="0"/>
      <w:marTop w:val="0"/>
      <w:marBottom w:val="0"/>
      <w:divBdr>
        <w:top w:val="none" w:sz="0" w:space="0" w:color="auto"/>
        <w:left w:val="none" w:sz="0" w:space="0" w:color="auto"/>
        <w:bottom w:val="none" w:sz="0" w:space="0" w:color="auto"/>
        <w:right w:val="none" w:sz="0" w:space="0" w:color="auto"/>
      </w:divBdr>
    </w:div>
    <w:div w:id="1281261501">
      <w:bodyDiv w:val="1"/>
      <w:marLeft w:val="0"/>
      <w:marRight w:val="0"/>
      <w:marTop w:val="0"/>
      <w:marBottom w:val="0"/>
      <w:divBdr>
        <w:top w:val="none" w:sz="0" w:space="0" w:color="auto"/>
        <w:left w:val="none" w:sz="0" w:space="0" w:color="auto"/>
        <w:bottom w:val="none" w:sz="0" w:space="0" w:color="auto"/>
        <w:right w:val="none" w:sz="0" w:space="0" w:color="auto"/>
      </w:divBdr>
    </w:div>
    <w:div w:id="1282764562">
      <w:bodyDiv w:val="1"/>
      <w:marLeft w:val="0"/>
      <w:marRight w:val="0"/>
      <w:marTop w:val="0"/>
      <w:marBottom w:val="0"/>
      <w:divBdr>
        <w:top w:val="none" w:sz="0" w:space="0" w:color="auto"/>
        <w:left w:val="none" w:sz="0" w:space="0" w:color="auto"/>
        <w:bottom w:val="none" w:sz="0" w:space="0" w:color="auto"/>
        <w:right w:val="none" w:sz="0" w:space="0" w:color="auto"/>
      </w:divBdr>
    </w:div>
    <w:div w:id="1283147439">
      <w:bodyDiv w:val="1"/>
      <w:marLeft w:val="0"/>
      <w:marRight w:val="0"/>
      <w:marTop w:val="0"/>
      <w:marBottom w:val="0"/>
      <w:divBdr>
        <w:top w:val="none" w:sz="0" w:space="0" w:color="auto"/>
        <w:left w:val="none" w:sz="0" w:space="0" w:color="auto"/>
        <w:bottom w:val="none" w:sz="0" w:space="0" w:color="auto"/>
        <w:right w:val="none" w:sz="0" w:space="0" w:color="auto"/>
      </w:divBdr>
    </w:div>
    <w:div w:id="1284458020">
      <w:bodyDiv w:val="1"/>
      <w:marLeft w:val="0"/>
      <w:marRight w:val="0"/>
      <w:marTop w:val="0"/>
      <w:marBottom w:val="0"/>
      <w:divBdr>
        <w:top w:val="none" w:sz="0" w:space="0" w:color="auto"/>
        <w:left w:val="none" w:sz="0" w:space="0" w:color="auto"/>
        <w:bottom w:val="none" w:sz="0" w:space="0" w:color="auto"/>
        <w:right w:val="none" w:sz="0" w:space="0" w:color="auto"/>
      </w:divBdr>
    </w:div>
    <w:div w:id="1285964082">
      <w:bodyDiv w:val="1"/>
      <w:marLeft w:val="0"/>
      <w:marRight w:val="0"/>
      <w:marTop w:val="0"/>
      <w:marBottom w:val="0"/>
      <w:divBdr>
        <w:top w:val="none" w:sz="0" w:space="0" w:color="auto"/>
        <w:left w:val="none" w:sz="0" w:space="0" w:color="auto"/>
        <w:bottom w:val="none" w:sz="0" w:space="0" w:color="auto"/>
        <w:right w:val="none" w:sz="0" w:space="0" w:color="auto"/>
      </w:divBdr>
    </w:div>
    <w:div w:id="1286275344">
      <w:bodyDiv w:val="1"/>
      <w:marLeft w:val="0"/>
      <w:marRight w:val="0"/>
      <w:marTop w:val="0"/>
      <w:marBottom w:val="0"/>
      <w:divBdr>
        <w:top w:val="none" w:sz="0" w:space="0" w:color="auto"/>
        <w:left w:val="none" w:sz="0" w:space="0" w:color="auto"/>
        <w:bottom w:val="none" w:sz="0" w:space="0" w:color="auto"/>
        <w:right w:val="none" w:sz="0" w:space="0" w:color="auto"/>
      </w:divBdr>
    </w:div>
    <w:div w:id="1288896621">
      <w:bodyDiv w:val="1"/>
      <w:marLeft w:val="0"/>
      <w:marRight w:val="0"/>
      <w:marTop w:val="0"/>
      <w:marBottom w:val="0"/>
      <w:divBdr>
        <w:top w:val="none" w:sz="0" w:space="0" w:color="auto"/>
        <w:left w:val="none" w:sz="0" w:space="0" w:color="auto"/>
        <w:bottom w:val="none" w:sz="0" w:space="0" w:color="auto"/>
        <w:right w:val="none" w:sz="0" w:space="0" w:color="auto"/>
      </w:divBdr>
    </w:div>
    <w:div w:id="1288970343">
      <w:bodyDiv w:val="1"/>
      <w:marLeft w:val="0"/>
      <w:marRight w:val="0"/>
      <w:marTop w:val="0"/>
      <w:marBottom w:val="0"/>
      <w:divBdr>
        <w:top w:val="none" w:sz="0" w:space="0" w:color="auto"/>
        <w:left w:val="none" w:sz="0" w:space="0" w:color="auto"/>
        <w:bottom w:val="none" w:sz="0" w:space="0" w:color="auto"/>
        <w:right w:val="none" w:sz="0" w:space="0" w:color="auto"/>
      </w:divBdr>
    </w:div>
    <w:div w:id="1291129502">
      <w:bodyDiv w:val="1"/>
      <w:marLeft w:val="0"/>
      <w:marRight w:val="0"/>
      <w:marTop w:val="0"/>
      <w:marBottom w:val="0"/>
      <w:divBdr>
        <w:top w:val="none" w:sz="0" w:space="0" w:color="auto"/>
        <w:left w:val="none" w:sz="0" w:space="0" w:color="auto"/>
        <w:bottom w:val="none" w:sz="0" w:space="0" w:color="auto"/>
        <w:right w:val="none" w:sz="0" w:space="0" w:color="auto"/>
      </w:divBdr>
    </w:div>
    <w:div w:id="1291329001">
      <w:bodyDiv w:val="1"/>
      <w:marLeft w:val="0"/>
      <w:marRight w:val="0"/>
      <w:marTop w:val="0"/>
      <w:marBottom w:val="0"/>
      <w:divBdr>
        <w:top w:val="none" w:sz="0" w:space="0" w:color="auto"/>
        <w:left w:val="none" w:sz="0" w:space="0" w:color="auto"/>
        <w:bottom w:val="none" w:sz="0" w:space="0" w:color="auto"/>
        <w:right w:val="none" w:sz="0" w:space="0" w:color="auto"/>
      </w:divBdr>
    </w:div>
    <w:div w:id="1292053822">
      <w:bodyDiv w:val="1"/>
      <w:marLeft w:val="0"/>
      <w:marRight w:val="0"/>
      <w:marTop w:val="0"/>
      <w:marBottom w:val="0"/>
      <w:divBdr>
        <w:top w:val="none" w:sz="0" w:space="0" w:color="auto"/>
        <w:left w:val="none" w:sz="0" w:space="0" w:color="auto"/>
        <w:bottom w:val="none" w:sz="0" w:space="0" w:color="auto"/>
        <w:right w:val="none" w:sz="0" w:space="0" w:color="auto"/>
      </w:divBdr>
    </w:div>
    <w:div w:id="1292594475">
      <w:bodyDiv w:val="1"/>
      <w:marLeft w:val="0"/>
      <w:marRight w:val="0"/>
      <w:marTop w:val="0"/>
      <w:marBottom w:val="0"/>
      <w:divBdr>
        <w:top w:val="none" w:sz="0" w:space="0" w:color="auto"/>
        <w:left w:val="none" w:sz="0" w:space="0" w:color="auto"/>
        <w:bottom w:val="none" w:sz="0" w:space="0" w:color="auto"/>
        <w:right w:val="none" w:sz="0" w:space="0" w:color="auto"/>
      </w:divBdr>
    </w:div>
    <w:div w:id="1294868624">
      <w:bodyDiv w:val="1"/>
      <w:marLeft w:val="0"/>
      <w:marRight w:val="0"/>
      <w:marTop w:val="0"/>
      <w:marBottom w:val="0"/>
      <w:divBdr>
        <w:top w:val="none" w:sz="0" w:space="0" w:color="auto"/>
        <w:left w:val="none" w:sz="0" w:space="0" w:color="auto"/>
        <w:bottom w:val="none" w:sz="0" w:space="0" w:color="auto"/>
        <w:right w:val="none" w:sz="0" w:space="0" w:color="auto"/>
      </w:divBdr>
    </w:div>
    <w:div w:id="1295334020">
      <w:bodyDiv w:val="1"/>
      <w:marLeft w:val="0"/>
      <w:marRight w:val="0"/>
      <w:marTop w:val="0"/>
      <w:marBottom w:val="0"/>
      <w:divBdr>
        <w:top w:val="none" w:sz="0" w:space="0" w:color="auto"/>
        <w:left w:val="none" w:sz="0" w:space="0" w:color="auto"/>
        <w:bottom w:val="none" w:sz="0" w:space="0" w:color="auto"/>
        <w:right w:val="none" w:sz="0" w:space="0" w:color="auto"/>
      </w:divBdr>
    </w:div>
    <w:div w:id="1295914988">
      <w:bodyDiv w:val="1"/>
      <w:marLeft w:val="0"/>
      <w:marRight w:val="0"/>
      <w:marTop w:val="0"/>
      <w:marBottom w:val="0"/>
      <w:divBdr>
        <w:top w:val="none" w:sz="0" w:space="0" w:color="auto"/>
        <w:left w:val="none" w:sz="0" w:space="0" w:color="auto"/>
        <w:bottom w:val="none" w:sz="0" w:space="0" w:color="auto"/>
        <w:right w:val="none" w:sz="0" w:space="0" w:color="auto"/>
      </w:divBdr>
    </w:div>
    <w:div w:id="1296326010">
      <w:bodyDiv w:val="1"/>
      <w:marLeft w:val="0"/>
      <w:marRight w:val="0"/>
      <w:marTop w:val="0"/>
      <w:marBottom w:val="0"/>
      <w:divBdr>
        <w:top w:val="none" w:sz="0" w:space="0" w:color="auto"/>
        <w:left w:val="none" w:sz="0" w:space="0" w:color="auto"/>
        <w:bottom w:val="none" w:sz="0" w:space="0" w:color="auto"/>
        <w:right w:val="none" w:sz="0" w:space="0" w:color="auto"/>
      </w:divBdr>
    </w:div>
    <w:div w:id="1296983579">
      <w:bodyDiv w:val="1"/>
      <w:marLeft w:val="0"/>
      <w:marRight w:val="0"/>
      <w:marTop w:val="0"/>
      <w:marBottom w:val="0"/>
      <w:divBdr>
        <w:top w:val="none" w:sz="0" w:space="0" w:color="auto"/>
        <w:left w:val="none" w:sz="0" w:space="0" w:color="auto"/>
        <w:bottom w:val="none" w:sz="0" w:space="0" w:color="auto"/>
        <w:right w:val="none" w:sz="0" w:space="0" w:color="auto"/>
      </w:divBdr>
    </w:div>
    <w:div w:id="1297224855">
      <w:bodyDiv w:val="1"/>
      <w:marLeft w:val="0"/>
      <w:marRight w:val="0"/>
      <w:marTop w:val="0"/>
      <w:marBottom w:val="0"/>
      <w:divBdr>
        <w:top w:val="none" w:sz="0" w:space="0" w:color="auto"/>
        <w:left w:val="none" w:sz="0" w:space="0" w:color="auto"/>
        <w:bottom w:val="none" w:sz="0" w:space="0" w:color="auto"/>
        <w:right w:val="none" w:sz="0" w:space="0" w:color="auto"/>
      </w:divBdr>
    </w:div>
    <w:div w:id="1297755415">
      <w:bodyDiv w:val="1"/>
      <w:marLeft w:val="0"/>
      <w:marRight w:val="0"/>
      <w:marTop w:val="0"/>
      <w:marBottom w:val="0"/>
      <w:divBdr>
        <w:top w:val="none" w:sz="0" w:space="0" w:color="auto"/>
        <w:left w:val="none" w:sz="0" w:space="0" w:color="auto"/>
        <w:bottom w:val="none" w:sz="0" w:space="0" w:color="auto"/>
        <w:right w:val="none" w:sz="0" w:space="0" w:color="auto"/>
      </w:divBdr>
    </w:div>
    <w:div w:id="1298027159">
      <w:bodyDiv w:val="1"/>
      <w:marLeft w:val="0"/>
      <w:marRight w:val="0"/>
      <w:marTop w:val="0"/>
      <w:marBottom w:val="0"/>
      <w:divBdr>
        <w:top w:val="none" w:sz="0" w:space="0" w:color="auto"/>
        <w:left w:val="none" w:sz="0" w:space="0" w:color="auto"/>
        <w:bottom w:val="none" w:sz="0" w:space="0" w:color="auto"/>
        <w:right w:val="none" w:sz="0" w:space="0" w:color="auto"/>
      </w:divBdr>
    </w:div>
    <w:div w:id="1298222775">
      <w:bodyDiv w:val="1"/>
      <w:marLeft w:val="0"/>
      <w:marRight w:val="0"/>
      <w:marTop w:val="0"/>
      <w:marBottom w:val="0"/>
      <w:divBdr>
        <w:top w:val="none" w:sz="0" w:space="0" w:color="auto"/>
        <w:left w:val="none" w:sz="0" w:space="0" w:color="auto"/>
        <w:bottom w:val="none" w:sz="0" w:space="0" w:color="auto"/>
        <w:right w:val="none" w:sz="0" w:space="0" w:color="auto"/>
      </w:divBdr>
    </w:div>
    <w:div w:id="1298534952">
      <w:bodyDiv w:val="1"/>
      <w:marLeft w:val="0"/>
      <w:marRight w:val="0"/>
      <w:marTop w:val="0"/>
      <w:marBottom w:val="0"/>
      <w:divBdr>
        <w:top w:val="none" w:sz="0" w:space="0" w:color="auto"/>
        <w:left w:val="none" w:sz="0" w:space="0" w:color="auto"/>
        <w:bottom w:val="none" w:sz="0" w:space="0" w:color="auto"/>
        <w:right w:val="none" w:sz="0" w:space="0" w:color="auto"/>
      </w:divBdr>
    </w:div>
    <w:div w:id="1300838639">
      <w:bodyDiv w:val="1"/>
      <w:marLeft w:val="0"/>
      <w:marRight w:val="0"/>
      <w:marTop w:val="0"/>
      <w:marBottom w:val="0"/>
      <w:divBdr>
        <w:top w:val="none" w:sz="0" w:space="0" w:color="auto"/>
        <w:left w:val="none" w:sz="0" w:space="0" w:color="auto"/>
        <w:bottom w:val="none" w:sz="0" w:space="0" w:color="auto"/>
        <w:right w:val="none" w:sz="0" w:space="0" w:color="auto"/>
      </w:divBdr>
    </w:div>
    <w:div w:id="1301423173">
      <w:bodyDiv w:val="1"/>
      <w:marLeft w:val="0"/>
      <w:marRight w:val="0"/>
      <w:marTop w:val="0"/>
      <w:marBottom w:val="0"/>
      <w:divBdr>
        <w:top w:val="none" w:sz="0" w:space="0" w:color="auto"/>
        <w:left w:val="none" w:sz="0" w:space="0" w:color="auto"/>
        <w:bottom w:val="none" w:sz="0" w:space="0" w:color="auto"/>
        <w:right w:val="none" w:sz="0" w:space="0" w:color="auto"/>
      </w:divBdr>
    </w:div>
    <w:div w:id="1303542810">
      <w:bodyDiv w:val="1"/>
      <w:marLeft w:val="0"/>
      <w:marRight w:val="0"/>
      <w:marTop w:val="0"/>
      <w:marBottom w:val="0"/>
      <w:divBdr>
        <w:top w:val="none" w:sz="0" w:space="0" w:color="auto"/>
        <w:left w:val="none" w:sz="0" w:space="0" w:color="auto"/>
        <w:bottom w:val="none" w:sz="0" w:space="0" w:color="auto"/>
        <w:right w:val="none" w:sz="0" w:space="0" w:color="auto"/>
      </w:divBdr>
    </w:div>
    <w:div w:id="1303734421">
      <w:bodyDiv w:val="1"/>
      <w:marLeft w:val="0"/>
      <w:marRight w:val="0"/>
      <w:marTop w:val="0"/>
      <w:marBottom w:val="0"/>
      <w:divBdr>
        <w:top w:val="none" w:sz="0" w:space="0" w:color="auto"/>
        <w:left w:val="none" w:sz="0" w:space="0" w:color="auto"/>
        <w:bottom w:val="none" w:sz="0" w:space="0" w:color="auto"/>
        <w:right w:val="none" w:sz="0" w:space="0" w:color="auto"/>
      </w:divBdr>
    </w:div>
    <w:div w:id="1304042937">
      <w:bodyDiv w:val="1"/>
      <w:marLeft w:val="0"/>
      <w:marRight w:val="0"/>
      <w:marTop w:val="0"/>
      <w:marBottom w:val="0"/>
      <w:divBdr>
        <w:top w:val="none" w:sz="0" w:space="0" w:color="auto"/>
        <w:left w:val="none" w:sz="0" w:space="0" w:color="auto"/>
        <w:bottom w:val="none" w:sz="0" w:space="0" w:color="auto"/>
        <w:right w:val="none" w:sz="0" w:space="0" w:color="auto"/>
      </w:divBdr>
    </w:div>
    <w:div w:id="1304385411">
      <w:bodyDiv w:val="1"/>
      <w:marLeft w:val="0"/>
      <w:marRight w:val="0"/>
      <w:marTop w:val="0"/>
      <w:marBottom w:val="0"/>
      <w:divBdr>
        <w:top w:val="none" w:sz="0" w:space="0" w:color="auto"/>
        <w:left w:val="none" w:sz="0" w:space="0" w:color="auto"/>
        <w:bottom w:val="none" w:sz="0" w:space="0" w:color="auto"/>
        <w:right w:val="none" w:sz="0" w:space="0" w:color="auto"/>
      </w:divBdr>
    </w:div>
    <w:div w:id="1305040917">
      <w:bodyDiv w:val="1"/>
      <w:marLeft w:val="0"/>
      <w:marRight w:val="0"/>
      <w:marTop w:val="0"/>
      <w:marBottom w:val="0"/>
      <w:divBdr>
        <w:top w:val="none" w:sz="0" w:space="0" w:color="auto"/>
        <w:left w:val="none" w:sz="0" w:space="0" w:color="auto"/>
        <w:bottom w:val="none" w:sz="0" w:space="0" w:color="auto"/>
        <w:right w:val="none" w:sz="0" w:space="0" w:color="auto"/>
      </w:divBdr>
    </w:div>
    <w:div w:id="1306087297">
      <w:bodyDiv w:val="1"/>
      <w:marLeft w:val="0"/>
      <w:marRight w:val="0"/>
      <w:marTop w:val="0"/>
      <w:marBottom w:val="0"/>
      <w:divBdr>
        <w:top w:val="none" w:sz="0" w:space="0" w:color="auto"/>
        <w:left w:val="none" w:sz="0" w:space="0" w:color="auto"/>
        <w:bottom w:val="none" w:sz="0" w:space="0" w:color="auto"/>
        <w:right w:val="none" w:sz="0" w:space="0" w:color="auto"/>
      </w:divBdr>
    </w:div>
    <w:div w:id="1306665679">
      <w:bodyDiv w:val="1"/>
      <w:marLeft w:val="0"/>
      <w:marRight w:val="0"/>
      <w:marTop w:val="0"/>
      <w:marBottom w:val="0"/>
      <w:divBdr>
        <w:top w:val="none" w:sz="0" w:space="0" w:color="auto"/>
        <w:left w:val="none" w:sz="0" w:space="0" w:color="auto"/>
        <w:bottom w:val="none" w:sz="0" w:space="0" w:color="auto"/>
        <w:right w:val="none" w:sz="0" w:space="0" w:color="auto"/>
      </w:divBdr>
    </w:div>
    <w:div w:id="1309432910">
      <w:bodyDiv w:val="1"/>
      <w:marLeft w:val="0"/>
      <w:marRight w:val="0"/>
      <w:marTop w:val="0"/>
      <w:marBottom w:val="0"/>
      <w:divBdr>
        <w:top w:val="none" w:sz="0" w:space="0" w:color="auto"/>
        <w:left w:val="none" w:sz="0" w:space="0" w:color="auto"/>
        <w:bottom w:val="none" w:sz="0" w:space="0" w:color="auto"/>
        <w:right w:val="none" w:sz="0" w:space="0" w:color="auto"/>
      </w:divBdr>
    </w:div>
    <w:div w:id="1309481570">
      <w:bodyDiv w:val="1"/>
      <w:marLeft w:val="0"/>
      <w:marRight w:val="0"/>
      <w:marTop w:val="0"/>
      <w:marBottom w:val="0"/>
      <w:divBdr>
        <w:top w:val="none" w:sz="0" w:space="0" w:color="auto"/>
        <w:left w:val="none" w:sz="0" w:space="0" w:color="auto"/>
        <w:bottom w:val="none" w:sz="0" w:space="0" w:color="auto"/>
        <w:right w:val="none" w:sz="0" w:space="0" w:color="auto"/>
      </w:divBdr>
    </w:div>
    <w:div w:id="1309673221">
      <w:bodyDiv w:val="1"/>
      <w:marLeft w:val="0"/>
      <w:marRight w:val="0"/>
      <w:marTop w:val="0"/>
      <w:marBottom w:val="0"/>
      <w:divBdr>
        <w:top w:val="none" w:sz="0" w:space="0" w:color="auto"/>
        <w:left w:val="none" w:sz="0" w:space="0" w:color="auto"/>
        <w:bottom w:val="none" w:sz="0" w:space="0" w:color="auto"/>
        <w:right w:val="none" w:sz="0" w:space="0" w:color="auto"/>
      </w:divBdr>
    </w:div>
    <w:div w:id="1309938416">
      <w:bodyDiv w:val="1"/>
      <w:marLeft w:val="0"/>
      <w:marRight w:val="0"/>
      <w:marTop w:val="0"/>
      <w:marBottom w:val="0"/>
      <w:divBdr>
        <w:top w:val="none" w:sz="0" w:space="0" w:color="auto"/>
        <w:left w:val="none" w:sz="0" w:space="0" w:color="auto"/>
        <w:bottom w:val="none" w:sz="0" w:space="0" w:color="auto"/>
        <w:right w:val="none" w:sz="0" w:space="0" w:color="auto"/>
      </w:divBdr>
    </w:div>
    <w:div w:id="1311405928">
      <w:bodyDiv w:val="1"/>
      <w:marLeft w:val="0"/>
      <w:marRight w:val="0"/>
      <w:marTop w:val="0"/>
      <w:marBottom w:val="0"/>
      <w:divBdr>
        <w:top w:val="none" w:sz="0" w:space="0" w:color="auto"/>
        <w:left w:val="none" w:sz="0" w:space="0" w:color="auto"/>
        <w:bottom w:val="none" w:sz="0" w:space="0" w:color="auto"/>
        <w:right w:val="none" w:sz="0" w:space="0" w:color="auto"/>
      </w:divBdr>
    </w:div>
    <w:div w:id="1313607137">
      <w:bodyDiv w:val="1"/>
      <w:marLeft w:val="0"/>
      <w:marRight w:val="0"/>
      <w:marTop w:val="0"/>
      <w:marBottom w:val="0"/>
      <w:divBdr>
        <w:top w:val="none" w:sz="0" w:space="0" w:color="auto"/>
        <w:left w:val="none" w:sz="0" w:space="0" w:color="auto"/>
        <w:bottom w:val="none" w:sz="0" w:space="0" w:color="auto"/>
        <w:right w:val="none" w:sz="0" w:space="0" w:color="auto"/>
      </w:divBdr>
    </w:div>
    <w:div w:id="1313751494">
      <w:bodyDiv w:val="1"/>
      <w:marLeft w:val="0"/>
      <w:marRight w:val="0"/>
      <w:marTop w:val="0"/>
      <w:marBottom w:val="0"/>
      <w:divBdr>
        <w:top w:val="none" w:sz="0" w:space="0" w:color="auto"/>
        <w:left w:val="none" w:sz="0" w:space="0" w:color="auto"/>
        <w:bottom w:val="none" w:sz="0" w:space="0" w:color="auto"/>
        <w:right w:val="none" w:sz="0" w:space="0" w:color="auto"/>
      </w:divBdr>
    </w:div>
    <w:div w:id="1314262965">
      <w:bodyDiv w:val="1"/>
      <w:marLeft w:val="0"/>
      <w:marRight w:val="0"/>
      <w:marTop w:val="0"/>
      <w:marBottom w:val="0"/>
      <w:divBdr>
        <w:top w:val="none" w:sz="0" w:space="0" w:color="auto"/>
        <w:left w:val="none" w:sz="0" w:space="0" w:color="auto"/>
        <w:bottom w:val="none" w:sz="0" w:space="0" w:color="auto"/>
        <w:right w:val="none" w:sz="0" w:space="0" w:color="auto"/>
      </w:divBdr>
    </w:div>
    <w:div w:id="1314522719">
      <w:bodyDiv w:val="1"/>
      <w:marLeft w:val="0"/>
      <w:marRight w:val="0"/>
      <w:marTop w:val="0"/>
      <w:marBottom w:val="0"/>
      <w:divBdr>
        <w:top w:val="none" w:sz="0" w:space="0" w:color="auto"/>
        <w:left w:val="none" w:sz="0" w:space="0" w:color="auto"/>
        <w:bottom w:val="none" w:sz="0" w:space="0" w:color="auto"/>
        <w:right w:val="none" w:sz="0" w:space="0" w:color="auto"/>
      </w:divBdr>
    </w:div>
    <w:div w:id="1315648336">
      <w:bodyDiv w:val="1"/>
      <w:marLeft w:val="0"/>
      <w:marRight w:val="0"/>
      <w:marTop w:val="0"/>
      <w:marBottom w:val="0"/>
      <w:divBdr>
        <w:top w:val="none" w:sz="0" w:space="0" w:color="auto"/>
        <w:left w:val="none" w:sz="0" w:space="0" w:color="auto"/>
        <w:bottom w:val="none" w:sz="0" w:space="0" w:color="auto"/>
        <w:right w:val="none" w:sz="0" w:space="0" w:color="auto"/>
      </w:divBdr>
    </w:div>
    <w:div w:id="1315795089">
      <w:bodyDiv w:val="1"/>
      <w:marLeft w:val="0"/>
      <w:marRight w:val="0"/>
      <w:marTop w:val="0"/>
      <w:marBottom w:val="0"/>
      <w:divBdr>
        <w:top w:val="none" w:sz="0" w:space="0" w:color="auto"/>
        <w:left w:val="none" w:sz="0" w:space="0" w:color="auto"/>
        <w:bottom w:val="none" w:sz="0" w:space="0" w:color="auto"/>
        <w:right w:val="none" w:sz="0" w:space="0" w:color="auto"/>
      </w:divBdr>
    </w:div>
    <w:div w:id="1316028823">
      <w:bodyDiv w:val="1"/>
      <w:marLeft w:val="0"/>
      <w:marRight w:val="0"/>
      <w:marTop w:val="0"/>
      <w:marBottom w:val="0"/>
      <w:divBdr>
        <w:top w:val="none" w:sz="0" w:space="0" w:color="auto"/>
        <w:left w:val="none" w:sz="0" w:space="0" w:color="auto"/>
        <w:bottom w:val="none" w:sz="0" w:space="0" w:color="auto"/>
        <w:right w:val="none" w:sz="0" w:space="0" w:color="auto"/>
      </w:divBdr>
    </w:div>
    <w:div w:id="1316102947">
      <w:bodyDiv w:val="1"/>
      <w:marLeft w:val="0"/>
      <w:marRight w:val="0"/>
      <w:marTop w:val="0"/>
      <w:marBottom w:val="0"/>
      <w:divBdr>
        <w:top w:val="none" w:sz="0" w:space="0" w:color="auto"/>
        <w:left w:val="none" w:sz="0" w:space="0" w:color="auto"/>
        <w:bottom w:val="none" w:sz="0" w:space="0" w:color="auto"/>
        <w:right w:val="none" w:sz="0" w:space="0" w:color="auto"/>
      </w:divBdr>
    </w:div>
    <w:div w:id="1316834441">
      <w:bodyDiv w:val="1"/>
      <w:marLeft w:val="0"/>
      <w:marRight w:val="0"/>
      <w:marTop w:val="0"/>
      <w:marBottom w:val="0"/>
      <w:divBdr>
        <w:top w:val="none" w:sz="0" w:space="0" w:color="auto"/>
        <w:left w:val="none" w:sz="0" w:space="0" w:color="auto"/>
        <w:bottom w:val="none" w:sz="0" w:space="0" w:color="auto"/>
        <w:right w:val="none" w:sz="0" w:space="0" w:color="auto"/>
      </w:divBdr>
    </w:div>
    <w:div w:id="1318878561">
      <w:bodyDiv w:val="1"/>
      <w:marLeft w:val="0"/>
      <w:marRight w:val="0"/>
      <w:marTop w:val="0"/>
      <w:marBottom w:val="0"/>
      <w:divBdr>
        <w:top w:val="none" w:sz="0" w:space="0" w:color="auto"/>
        <w:left w:val="none" w:sz="0" w:space="0" w:color="auto"/>
        <w:bottom w:val="none" w:sz="0" w:space="0" w:color="auto"/>
        <w:right w:val="none" w:sz="0" w:space="0" w:color="auto"/>
      </w:divBdr>
    </w:div>
    <w:div w:id="1319337165">
      <w:bodyDiv w:val="1"/>
      <w:marLeft w:val="0"/>
      <w:marRight w:val="0"/>
      <w:marTop w:val="0"/>
      <w:marBottom w:val="0"/>
      <w:divBdr>
        <w:top w:val="none" w:sz="0" w:space="0" w:color="auto"/>
        <w:left w:val="none" w:sz="0" w:space="0" w:color="auto"/>
        <w:bottom w:val="none" w:sz="0" w:space="0" w:color="auto"/>
        <w:right w:val="none" w:sz="0" w:space="0" w:color="auto"/>
      </w:divBdr>
    </w:div>
    <w:div w:id="1320157485">
      <w:bodyDiv w:val="1"/>
      <w:marLeft w:val="0"/>
      <w:marRight w:val="0"/>
      <w:marTop w:val="0"/>
      <w:marBottom w:val="0"/>
      <w:divBdr>
        <w:top w:val="none" w:sz="0" w:space="0" w:color="auto"/>
        <w:left w:val="none" w:sz="0" w:space="0" w:color="auto"/>
        <w:bottom w:val="none" w:sz="0" w:space="0" w:color="auto"/>
        <w:right w:val="none" w:sz="0" w:space="0" w:color="auto"/>
      </w:divBdr>
    </w:div>
    <w:div w:id="1320424149">
      <w:bodyDiv w:val="1"/>
      <w:marLeft w:val="0"/>
      <w:marRight w:val="0"/>
      <w:marTop w:val="0"/>
      <w:marBottom w:val="0"/>
      <w:divBdr>
        <w:top w:val="none" w:sz="0" w:space="0" w:color="auto"/>
        <w:left w:val="none" w:sz="0" w:space="0" w:color="auto"/>
        <w:bottom w:val="none" w:sz="0" w:space="0" w:color="auto"/>
        <w:right w:val="none" w:sz="0" w:space="0" w:color="auto"/>
      </w:divBdr>
    </w:div>
    <w:div w:id="1320839817">
      <w:bodyDiv w:val="1"/>
      <w:marLeft w:val="0"/>
      <w:marRight w:val="0"/>
      <w:marTop w:val="0"/>
      <w:marBottom w:val="0"/>
      <w:divBdr>
        <w:top w:val="none" w:sz="0" w:space="0" w:color="auto"/>
        <w:left w:val="none" w:sz="0" w:space="0" w:color="auto"/>
        <w:bottom w:val="none" w:sz="0" w:space="0" w:color="auto"/>
        <w:right w:val="none" w:sz="0" w:space="0" w:color="auto"/>
      </w:divBdr>
    </w:div>
    <w:div w:id="1320842503">
      <w:bodyDiv w:val="1"/>
      <w:marLeft w:val="0"/>
      <w:marRight w:val="0"/>
      <w:marTop w:val="0"/>
      <w:marBottom w:val="0"/>
      <w:divBdr>
        <w:top w:val="none" w:sz="0" w:space="0" w:color="auto"/>
        <w:left w:val="none" w:sz="0" w:space="0" w:color="auto"/>
        <w:bottom w:val="none" w:sz="0" w:space="0" w:color="auto"/>
        <w:right w:val="none" w:sz="0" w:space="0" w:color="auto"/>
      </w:divBdr>
    </w:div>
    <w:div w:id="1321613695">
      <w:bodyDiv w:val="1"/>
      <w:marLeft w:val="0"/>
      <w:marRight w:val="0"/>
      <w:marTop w:val="0"/>
      <w:marBottom w:val="0"/>
      <w:divBdr>
        <w:top w:val="none" w:sz="0" w:space="0" w:color="auto"/>
        <w:left w:val="none" w:sz="0" w:space="0" w:color="auto"/>
        <w:bottom w:val="none" w:sz="0" w:space="0" w:color="auto"/>
        <w:right w:val="none" w:sz="0" w:space="0" w:color="auto"/>
      </w:divBdr>
    </w:div>
    <w:div w:id="1322004468">
      <w:bodyDiv w:val="1"/>
      <w:marLeft w:val="0"/>
      <w:marRight w:val="0"/>
      <w:marTop w:val="0"/>
      <w:marBottom w:val="0"/>
      <w:divBdr>
        <w:top w:val="none" w:sz="0" w:space="0" w:color="auto"/>
        <w:left w:val="none" w:sz="0" w:space="0" w:color="auto"/>
        <w:bottom w:val="none" w:sz="0" w:space="0" w:color="auto"/>
        <w:right w:val="none" w:sz="0" w:space="0" w:color="auto"/>
      </w:divBdr>
    </w:div>
    <w:div w:id="1322076478">
      <w:bodyDiv w:val="1"/>
      <w:marLeft w:val="0"/>
      <w:marRight w:val="0"/>
      <w:marTop w:val="0"/>
      <w:marBottom w:val="0"/>
      <w:divBdr>
        <w:top w:val="none" w:sz="0" w:space="0" w:color="auto"/>
        <w:left w:val="none" w:sz="0" w:space="0" w:color="auto"/>
        <w:bottom w:val="none" w:sz="0" w:space="0" w:color="auto"/>
        <w:right w:val="none" w:sz="0" w:space="0" w:color="auto"/>
      </w:divBdr>
    </w:div>
    <w:div w:id="1323389535">
      <w:bodyDiv w:val="1"/>
      <w:marLeft w:val="0"/>
      <w:marRight w:val="0"/>
      <w:marTop w:val="0"/>
      <w:marBottom w:val="0"/>
      <w:divBdr>
        <w:top w:val="none" w:sz="0" w:space="0" w:color="auto"/>
        <w:left w:val="none" w:sz="0" w:space="0" w:color="auto"/>
        <w:bottom w:val="none" w:sz="0" w:space="0" w:color="auto"/>
        <w:right w:val="none" w:sz="0" w:space="0" w:color="auto"/>
      </w:divBdr>
    </w:div>
    <w:div w:id="1323461742">
      <w:bodyDiv w:val="1"/>
      <w:marLeft w:val="0"/>
      <w:marRight w:val="0"/>
      <w:marTop w:val="0"/>
      <w:marBottom w:val="0"/>
      <w:divBdr>
        <w:top w:val="none" w:sz="0" w:space="0" w:color="auto"/>
        <w:left w:val="none" w:sz="0" w:space="0" w:color="auto"/>
        <w:bottom w:val="none" w:sz="0" w:space="0" w:color="auto"/>
        <w:right w:val="none" w:sz="0" w:space="0" w:color="auto"/>
      </w:divBdr>
    </w:div>
    <w:div w:id="1323582487">
      <w:bodyDiv w:val="1"/>
      <w:marLeft w:val="0"/>
      <w:marRight w:val="0"/>
      <w:marTop w:val="0"/>
      <w:marBottom w:val="0"/>
      <w:divBdr>
        <w:top w:val="none" w:sz="0" w:space="0" w:color="auto"/>
        <w:left w:val="none" w:sz="0" w:space="0" w:color="auto"/>
        <w:bottom w:val="none" w:sz="0" w:space="0" w:color="auto"/>
        <w:right w:val="none" w:sz="0" w:space="0" w:color="auto"/>
      </w:divBdr>
    </w:div>
    <w:div w:id="1325741987">
      <w:bodyDiv w:val="1"/>
      <w:marLeft w:val="0"/>
      <w:marRight w:val="0"/>
      <w:marTop w:val="0"/>
      <w:marBottom w:val="0"/>
      <w:divBdr>
        <w:top w:val="none" w:sz="0" w:space="0" w:color="auto"/>
        <w:left w:val="none" w:sz="0" w:space="0" w:color="auto"/>
        <w:bottom w:val="none" w:sz="0" w:space="0" w:color="auto"/>
        <w:right w:val="none" w:sz="0" w:space="0" w:color="auto"/>
      </w:divBdr>
    </w:div>
    <w:div w:id="1326469191">
      <w:bodyDiv w:val="1"/>
      <w:marLeft w:val="0"/>
      <w:marRight w:val="0"/>
      <w:marTop w:val="0"/>
      <w:marBottom w:val="0"/>
      <w:divBdr>
        <w:top w:val="none" w:sz="0" w:space="0" w:color="auto"/>
        <w:left w:val="none" w:sz="0" w:space="0" w:color="auto"/>
        <w:bottom w:val="none" w:sz="0" w:space="0" w:color="auto"/>
        <w:right w:val="none" w:sz="0" w:space="0" w:color="auto"/>
      </w:divBdr>
    </w:div>
    <w:div w:id="1327126538">
      <w:bodyDiv w:val="1"/>
      <w:marLeft w:val="0"/>
      <w:marRight w:val="0"/>
      <w:marTop w:val="0"/>
      <w:marBottom w:val="0"/>
      <w:divBdr>
        <w:top w:val="none" w:sz="0" w:space="0" w:color="auto"/>
        <w:left w:val="none" w:sz="0" w:space="0" w:color="auto"/>
        <w:bottom w:val="none" w:sz="0" w:space="0" w:color="auto"/>
        <w:right w:val="none" w:sz="0" w:space="0" w:color="auto"/>
      </w:divBdr>
    </w:div>
    <w:div w:id="1328246325">
      <w:bodyDiv w:val="1"/>
      <w:marLeft w:val="0"/>
      <w:marRight w:val="0"/>
      <w:marTop w:val="0"/>
      <w:marBottom w:val="0"/>
      <w:divBdr>
        <w:top w:val="none" w:sz="0" w:space="0" w:color="auto"/>
        <w:left w:val="none" w:sz="0" w:space="0" w:color="auto"/>
        <w:bottom w:val="none" w:sz="0" w:space="0" w:color="auto"/>
        <w:right w:val="none" w:sz="0" w:space="0" w:color="auto"/>
      </w:divBdr>
    </w:div>
    <w:div w:id="1331370794">
      <w:bodyDiv w:val="1"/>
      <w:marLeft w:val="0"/>
      <w:marRight w:val="0"/>
      <w:marTop w:val="0"/>
      <w:marBottom w:val="0"/>
      <w:divBdr>
        <w:top w:val="none" w:sz="0" w:space="0" w:color="auto"/>
        <w:left w:val="none" w:sz="0" w:space="0" w:color="auto"/>
        <w:bottom w:val="none" w:sz="0" w:space="0" w:color="auto"/>
        <w:right w:val="none" w:sz="0" w:space="0" w:color="auto"/>
      </w:divBdr>
    </w:div>
    <w:div w:id="1331447362">
      <w:bodyDiv w:val="1"/>
      <w:marLeft w:val="0"/>
      <w:marRight w:val="0"/>
      <w:marTop w:val="0"/>
      <w:marBottom w:val="0"/>
      <w:divBdr>
        <w:top w:val="none" w:sz="0" w:space="0" w:color="auto"/>
        <w:left w:val="none" w:sz="0" w:space="0" w:color="auto"/>
        <w:bottom w:val="none" w:sz="0" w:space="0" w:color="auto"/>
        <w:right w:val="none" w:sz="0" w:space="0" w:color="auto"/>
      </w:divBdr>
    </w:div>
    <w:div w:id="1332217397">
      <w:bodyDiv w:val="1"/>
      <w:marLeft w:val="0"/>
      <w:marRight w:val="0"/>
      <w:marTop w:val="0"/>
      <w:marBottom w:val="0"/>
      <w:divBdr>
        <w:top w:val="none" w:sz="0" w:space="0" w:color="auto"/>
        <w:left w:val="none" w:sz="0" w:space="0" w:color="auto"/>
        <w:bottom w:val="none" w:sz="0" w:space="0" w:color="auto"/>
        <w:right w:val="none" w:sz="0" w:space="0" w:color="auto"/>
      </w:divBdr>
    </w:div>
    <w:div w:id="1332876274">
      <w:bodyDiv w:val="1"/>
      <w:marLeft w:val="0"/>
      <w:marRight w:val="0"/>
      <w:marTop w:val="0"/>
      <w:marBottom w:val="0"/>
      <w:divBdr>
        <w:top w:val="none" w:sz="0" w:space="0" w:color="auto"/>
        <w:left w:val="none" w:sz="0" w:space="0" w:color="auto"/>
        <w:bottom w:val="none" w:sz="0" w:space="0" w:color="auto"/>
        <w:right w:val="none" w:sz="0" w:space="0" w:color="auto"/>
      </w:divBdr>
    </w:div>
    <w:div w:id="1333879050">
      <w:bodyDiv w:val="1"/>
      <w:marLeft w:val="0"/>
      <w:marRight w:val="0"/>
      <w:marTop w:val="0"/>
      <w:marBottom w:val="0"/>
      <w:divBdr>
        <w:top w:val="none" w:sz="0" w:space="0" w:color="auto"/>
        <w:left w:val="none" w:sz="0" w:space="0" w:color="auto"/>
        <w:bottom w:val="none" w:sz="0" w:space="0" w:color="auto"/>
        <w:right w:val="none" w:sz="0" w:space="0" w:color="auto"/>
      </w:divBdr>
    </w:div>
    <w:div w:id="1334645677">
      <w:bodyDiv w:val="1"/>
      <w:marLeft w:val="0"/>
      <w:marRight w:val="0"/>
      <w:marTop w:val="0"/>
      <w:marBottom w:val="0"/>
      <w:divBdr>
        <w:top w:val="none" w:sz="0" w:space="0" w:color="auto"/>
        <w:left w:val="none" w:sz="0" w:space="0" w:color="auto"/>
        <w:bottom w:val="none" w:sz="0" w:space="0" w:color="auto"/>
        <w:right w:val="none" w:sz="0" w:space="0" w:color="auto"/>
      </w:divBdr>
    </w:div>
    <w:div w:id="1336035367">
      <w:bodyDiv w:val="1"/>
      <w:marLeft w:val="0"/>
      <w:marRight w:val="0"/>
      <w:marTop w:val="0"/>
      <w:marBottom w:val="0"/>
      <w:divBdr>
        <w:top w:val="none" w:sz="0" w:space="0" w:color="auto"/>
        <w:left w:val="none" w:sz="0" w:space="0" w:color="auto"/>
        <w:bottom w:val="none" w:sz="0" w:space="0" w:color="auto"/>
        <w:right w:val="none" w:sz="0" w:space="0" w:color="auto"/>
      </w:divBdr>
    </w:div>
    <w:div w:id="1336038019">
      <w:bodyDiv w:val="1"/>
      <w:marLeft w:val="0"/>
      <w:marRight w:val="0"/>
      <w:marTop w:val="0"/>
      <w:marBottom w:val="0"/>
      <w:divBdr>
        <w:top w:val="none" w:sz="0" w:space="0" w:color="auto"/>
        <w:left w:val="none" w:sz="0" w:space="0" w:color="auto"/>
        <w:bottom w:val="none" w:sz="0" w:space="0" w:color="auto"/>
        <w:right w:val="none" w:sz="0" w:space="0" w:color="auto"/>
      </w:divBdr>
    </w:div>
    <w:div w:id="1336303586">
      <w:bodyDiv w:val="1"/>
      <w:marLeft w:val="0"/>
      <w:marRight w:val="0"/>
      <w:marTop w:val="0"/>
      <w:marBottom w:val="0"/>
      <w:divBdr>
        <w:top w:val="none" w:sz="0" w:space="0" w:color="auto"/>
        <w:left w:val="none" w:sz="0" w:space="0" w:color="auto"/>
        <w:bottom w:val="none" w:sz="0" w:space="0" w:color="auto"/>
        <w:right w:val="none" w:sz="0" w:space="0" w:color="auto"/>
      </w:divBdr>
    </w:div>
    <w:div w:id="1337541702">
      <w:bodyDiv w:val="1"/>
      <w:marLeft w:val="0"/>
      <w:marRight w:val="0"/>
      <w:marTop w:val="0"/>
      <w:marBottom w:val="0"/>
      <w:divBdr>
        <w:top w:val="none" w:sz="0" w:space="0" w:color="auto"/>
        <w:left w:val="none" w:sz="0" w:space="0" w:color="auto"/>
        <w:bottom w:val="none" w:sz="0" w:space="0" w:color="auto"/>
        <w:right w:val="none" w:sz="0" w:space="0" w:color="auto"/>
      </w:divBdr>
    </w:div>
    <w:div w:id="1338384848">
      <w:bodyDiv w:val="1"/>
      <w:marLeft w:val="0"/>
      <w:marRight w:val="0"/>
      <w:marTop w:val="0"/>
      <w:marBottom w:val="0"/>
      <w:divBdr>
        <w:top w:val="none" w:sz="0" w:space="0" w:color="auto"/>
        <w:left w:val="none" w:sz="0" w:space="0" w:color="auto"/>
        <w:bottom w:val="none" w:sz="0" w:space="0" w:color="auto"/>
        <w:right w:val="none" w:sz="0" w:space="0" w:color="auto"/>
      </w:divBdr>
    </w:div>
    <w:div w:id="1342320095">
      <w:bodyDiv w:val="1"/>
      <w:marLeft w:val="0"/>
      <w:marRight w:val="0"/>
      <w:marTop w:val="0"/>
      <w:marBottom w:val="0"/>
      <w:divBdr>
        <w:top w:val="none" w:sz="0" w:space="0" w:color="auto"/>
        <w:left w:val="none" w:sz="0" w:space="0" w:color="auto"/>
        <w:bottom w:val="none" w:sz="0" w:space="0" w:color="auto"/>
        <w:right w:val="none" w:sz="0" w:space="0" w:color="auto"/>
      </w:divBdr>
    </w:div>
    <w:div w:id="1343318972">
      <w:bodyDiv w:val="1"/>
      <w:marLeft w:val="0"/>
      <w:marRight w:val="0"/>
      <w:marTop w:val="0"/>
      <w:marBottom w:val="0"/>
      <w:divBdr>
        <w:top w:val="none" w:sz="0" w:space="0" w:color="auto"/>
        <w:left w:val="none" w:sz="0" w:space="0" w:color="auto"/>
        <w:bottom w:val="none" w:sz="0" w:space="0" w:color="auto"/>
        <w:right w:val="none" w:sz="0" w:space="0" w:color="auto"/>
      </w:divBdr>
    </w:div>
    <w:div w:id="1345092929">
      <w:bodyDiv w:val="1"/>
      <w:marLeft w:val="0"/>
      <w:marRight w:val="0"/>
      <w:marTop w:val="0"/>
      <w:marBottom w:val="0"/>
      <w:divBdr>
        <w:top w:val="none" w:sz="0" w:space="0" w:color="auto"/>
        <w:left w:val="none" w:sz="0" w:space="0" w:color="auto"/>
        <w:bottom w:val="none" w:sz="0" w:space="0" w:color="auto"/>
        <w:right w:val="none" w:sz="0" w:space="0" w:color="auto"/>
      </w:divBdr>
    </w:div>
    <w:div w:id="1346320811">
      <w:bodyDiv w:val="1"/>
      <w:marLeft w:val="0"/>
      <w:marRight w:val="0"/>
      <w:marTop w:val="0"/>
      <w:marBottom w:val="0"/>
      <w:divBdr>
        <w:top w:val="none" w:sz="0" w:space="0" w:color="auto"/>
        <w:left w:val="none" w:sz="0" w:space="0" w:color="auto"/>
        <w:bottom w:val="none" w:sz="0" w:space="0" w:color="auto"/>
        <w:right w:val="none" w:sz="0" w:space="0" w:color="auto"/>
      </w:divBdr>
    </w:div>
    <w:div w:id="1347712085">
      <w:bodyDiv w:val="1"/>
      <w:marLeft w:val="0"/>
      <w:marRight w:val="0"/>
      <w:marTop w:val="0"/>
      <w:marBottom w:val="0"/>
      <w:divBdr>
        <w:top w:val="none" w:sz="0" w:space="0" w:color="auto"/>
        <w:left w:val="none" w:sz="0" w:space="0" w:color="auto"/>
        <w:bottom w:val="none" w:sz="0" w:space="0" w:color="auto"/>
        <w:right w:val="none" w:sz="0" w:space="0" w:color="auto"/>
      </w:divBdr>
    </w:div>
    <w:div w:id="1348290594">
      <w:bodyDiv w:val="1"/>
      <w:marLeft w:val="0"/>
      <w:marRight w:val="0"/>
      <w:marTop w:val="0"/>
      <w:marBottom w:val="0"/>
      <w:divBdr>
        <w:top w:val="none" w:sz="0" w:space="0" w:color="auto"/>
        <w:left w:val="none" w:sz="0" w:space="0" w:color="auto"/>
        <w:bottom w:val="none" w:sz="0" w:space="0" w:color="auto"/>
        <w:right w:val="none" w:sz="0" w:space="0" w:color="auto"/>
      </w:divBdr>
    </w:div>
    <w:div w:id="1349065396">
      <w:bodyDiv w:val="1"/>
      <w:marLeft w:val="0"/>
      <w:marRight w:val="0"/>
      <w:marTop w:val="0"/>
      <w:marBottom w:val="0"/>
      <w:divBdr>
        <w:top w:val="none" w:sz="0" w:space="0" w:color="auto"/>
        <w:left w:val="none" w:sz="0" w:space="0" w:color="auto"/>
        <w:bottom w:val="none" w:sz="0" w:space="0" w:color="auto"/>
        <w:right w:val="none" w:sz="0" w:space="0" w:color="auto"/>
      </w:divBdr>
    </w:div>
    <w:div w:id="1350258385">
      <w:bodyDiv w:val="1"/>
      <w:marLeft w:val="0"/>
      <w:marRight w:val="0"/>
      <w:marTop w:val="0"/>
      <w:marBottom w:val="0"/>
      <w:divBdr>
        <w:top w:val="none" w:sz="0" w:space="0" w:color="auto"/>
        <w:left w:val="none" w:sz="0" w:space="0" w:color="auto"/>
        <w:bottom w:val="none" w:sz="0" w:space="0" w:color="auto"/>
        <w:right w:val="none" w:sz="0" w:space="0" w:color="auto"/>
      </w:divBdr>
    </w:div>
    <w:div w:id="1351223823">
      <w:bodyDiv w:val="1"/>
      <w:marLeft w:val="0"/>
      <w:marRight w:val="0"/>
      <w:marTop w:val="0"/>
      <w:marBottom w:val="0"/>
      <w:divBdr>
        <w:top w:val="none" w:sz="0" w:space="0" w:color="auto"/>
        <w:left w:val="none" w:sz="0" w:space="0" w:color="auto"/>
        <w:bottom w:val="none" w:sz="0" w:space="0" w:color="auto"/>
        <w:right w:val="none" w:sz="0" w:space="0" w:color="auto"/>
      </w:divBdr>
    </w:div>
    <w:div w:id="1351683466">
      <w:bodyDiv w:val="1"/>
      <w:marLeft w:val="0"/>
      <w:marRight w:val="0"/>
      <w:marTop w:val="0"/>
      <w:marBottom w:val="0"/>
      <w:divBdr>
        <w:top w:val="none" w:sz="0" w:space="0" w:color="auto"/>
        <w:left w:val="none" w:sz="0" w:space="0" w:color="auto"/>
        <w:bottom w:val="none" w:sz="0" w:space="0" w:color="auto"/>
        <w:right w:val="none" w:sz="0" w:space="0" w:color="auto"/>
      </w:divBdr>
    </w:div>
    <w:div w:id="1353991227">
      <w:bodyDiv w:val="1"/>
      <w:marLeft w:val="0"/>
      <w:marRight w:val="0"/>
      <w:marTop w:val="0"/>
      <w:marBottom w:val="0"/>
      <w:divBdr>
        <w:top w:val="none" w:sz="0" w:space="0" w:color="auto"/>
        <w:left w:val="none" w:sz="0" w:space="0" w:color="auto"/>
        <w:bottom w:val="none" w:sz="0" w:space="0" w:color="auto"/>
        <w:right w:val="none" w:sz="0" w:space="0" w:color="auto"/>
      </w:divBdr>
    </w:div>
    <w:div w:id="1354842902">
      <w:bodyDiv w:val="1"/>
      <w:marLeft w:val="0"/>
      <w:marRight w:val="0"/>
      <w:marTop w:val="0"/>
      <w:marBottom w:val="0"/>
      <w:divBdr>
        <w:top w:val="none" w:sz="0" w:space="0" w:color="auto"/>
        <w:left w:val="none" w:sz="0" w:space="0" w:color="auto"/>
        <w:bottom w:val="none" w:sz="0" w:space="0" w:color="auto"/>
        <w:right w:val="none" w:sz="0" w:space="0" w:color="auto"/>
      </w:divBdr>
    </w:div>
    <w:div w:id="1354846905">
      <w:bodyDiv w:val="1"/>
      <w:marLeft w:val="0"/>
      <w:marRight w:val="0"/>
      <w:marTop w:val="0"/>
      <w:marBottom w:val="0"/>
      <w:divBdr>
        <w:top w:val="none" w:sz="0" w:space="0" w:color="auto"/>
        <w:left w:val="none" w:sz="0" w:space="0" w:color="auto"/>
        <w:bottom w:val="none" w:sz="0" w:space="0" w:color="auto"/>
        <w:right w:val="none" w:sz="0" w:space="0" w:color="auto"/>
      </w:divBdr>
    </w:div>
    <w:div w:id="1355040536">
      <w:bodyDiv w:val="1"/>
      <w:marLeft w:val="0"/>
      <w:marRight w:val="0"/>
      <w:marTop w:val="0"/>
      <w:marBottom w:val="0"/>
      <w:divBdr>
        <w:top w:val="none" w:sz="0" w:space="0" w:color="auto"/>
        <w:left w:val="none" w:sz="0" w:space="0" w:color="auto"/>
        <w:bottom w:val="none" w:sz="0" w:space="0" w:color="auto"/>
        <w:right w:val="none" w:sz="0" w:space="0" w:color="auto"/>
      </w:divBdr>
    </w:div>
    <w:div w:id="1355694986">
      <w:bodyDiv w:val="1"/>
      <w:marLeft w:val="0"/>
      <w:marRight w:val="0"/>
      <w:marTop w:val="0"/>
      <w:marBottom w:val="0"/>
      <w:divBdr>
        <w:top w:val="none" w:sz="0" w:space="0" w:color="auto"/>
        <w:left w:val="none" w:sz="0" w:space="0" w:color="auto"/>
        <w:bottom w:val="none" w:sz="0" w:space="0" w:color="auto"/>
        <w:right w:val="none" w:sz="0" w:space="0" w:color="auto"/>
      </w:divBdr>
    </w:div>
    <w:div w:id="1356538687">
      <w:bodyDiv w:val="1"/>
      <w:marLeft w:val="0"/>
      <w:marRight w:val="0"/>
      <w:marTop w:val="0"/>
      <w:marBottom w:val="0"/>
      <w:divBdr>
        <w:top w:val="none" w:sz="0" w:space="0" w:color="auto"/>
        <w:left w:val="none" w:sz="0" w:space="0" w:color="auto"/>
        <w:bottom w:val="none" w:sz="0" w:space="0" w:color="auto"/>
        <w:right w:val="none" w:sz="0" w:space="0" w:color="auto"/>
      </w:divBdr>
    </w:div>
    <w:div w:id="1358042946">
      <w:bodyDiv w:val="1"/>
      <w:marLeft w:val="0"/>
      <w:marRight w:val="0"/>
      <w:marTop w:val="0"/>
      <w:marBottom w:val="0"/>
      <w:divBdr>
        <w:top w:val="none" w:sz="0" w:space="0" w:color="auto"/>
        <w:left w:val="none" w:sz="0" w:space="0" w:color="auto"/>
        <w:bottom w:val="none" w:sz="0" w:space="0" w:color="auto"/>
        <w:right w:val="none" w:sz="0" w:space="0" w:color="auto"/>
      </w:divBdr>
    </w:div>
    <w:div w:id="1358114286">
      <w:bodyDiv w:val="1"/>
      <w:marLeft w:val="0"/>
      <w:marRight w:val="0"/>
      <w:marTop w:val="0"/>
      <w:marBottom w:val="0"/>
      <w:divBdr>
        <w:top w:val="none" w:sz="0" w:space="0" w:color="auto"/>
        <w:left w:val="none" w:sz="0" w:space="0" w:color="auto"/>
        <w:bottom w:val="none" w:sz="0" w:space="0" w:color="auto"/>
        <w:right w:val="none" w:sz="0" w:space="0" w:color="auto"/>
      </w:divBdr>
    </w:div>
    <w:div w:id="1358509643">
      <w:bodyDiv w:val="1"/>
      <w:marLeft w:val="0"/>
      <w:marRight w:val="0"/>
      <w:marTop w:val="0"/>
      <w:marBottom w:val="0"/>
      <w:divBdr>
        <w:top w:val="none" w:sz="0" w:space="0" w:color="auto"/>
        <w:left w:val="none" w:sz="0" w:space="0" w:color="auto"/>
        <w:bottom w:val="none" w:sz="0" w:space="0" w:color="auto"/>
        <w:right w:val="none" w:sz="0" w:space="0" w:color="auto"/>
      </w:divBdr>
    </w:div>
    <w:div w:id="1360204630">
      <w:bodyDiv w:val="1"/>
      <w:marLeft w:val="0"/>
      <w:marRight w:val="0"/>
      <w:marTop w:val="0"/>
      <w:marBottom w:val="0"/>
      <w:divBdr>
        <w:top w:val="none" w:sz="0" w:space="0" w:color="auto"/>
        <w:left w:val="none" w:sz="0" w:space="0" w:color="auto"/>
        <w:bottom w:val="none" w:sz="0" w:space="0" w:color="auto"/>
        <w:right w:val="none" w:sz="0" w:space="0" w:color="auto"/>
      </w:divBdr>
    </w:div>
    <w:div w:id="1360542629">
      <w:bodyDiv w:val="1"/>
      <w:marLeft w:val="0"/>
      <w:marRight w:val="0"/>
      <w:marTop w:val="0"/>
      <w:marBottom w:val="0"/>
      <w:divBdr>
        <w:top w:val="none" w:sz="0" w:space="0" w:color="auto"/>
        <w:left w:val="none" w:sz="0" w:space="0" w:color="auto"/>
        <w:bottom w:val="none" w:sz="0" w:space="0" w:color="auto"/>
        <w:right w:val="none" w:sz="0" w:space="0" w:color="auto"/>
      </w:divBdr>
    </w:div>
    <w:div w:id="1361324433">
      <w:bodyDiv w:val="1"/>
      <w:marLeft w:val="0"/>
      <w:marRight w:val="0"/>
      <w:marTop w:val="0"/>
      <w:marBottom w:val="0"/>
      <w:divBdr>
        <w:top w:val="none" w:sz="0" w:space="0" w:color="auto"/>
        <w:left w:val="none" w:sz="0" w:space="0" w:color="auto"/>
        <w:bottom w:val="none" w:sz="0" w:space="0" w:color="auto"/>
        <w:right w:val="none" w:sz="0" w:space="0" w:color="auto"/>
      </w:divBdr>
    </w:div>
    <w:div w:id="1362780081">
      <w:bodyDiv w:val="1"/>
      <w:marLeft w:val="0"/>
      <w:marRight w:val="0"/>
      <w:marTop w:val="0"/>
      <w:marBottom w:val="0"/>
      <w:divBdr>
        <w:top w:val="none" w:sz="0" w:space="0" w:color="auto"/>
        <w:left w:val="none" w:sz="0" w:space="0" w:color="auto"/>
        <w:bottom w:val="none" w:sz="0" w:space="0" w:color="auto"/>
        <w:right w:val="none" w:sz="0" w:space="0" w:color="auto"/>
      </w:divBdr>
    </w:div>
    <w:div w:id="1362895215">
      <w:bodyDiv w:val="1"/>
      <w:marLeft w:val="0"/>
      <w:marRight w:val="0"/>
      <w:marTop w:val="0"/>
      <w:marBottom w:val="0"/>
      <w:divBdr>
        <w:top w:val="none" w:sz="0" w:space="0" w:color="auto"/>
        <w:left w:val="none" w:sz="0" w:space="0" w:color="auto"/>
        <w:bottom w:val="none" w:sz="0" w:space="0" w:color="auto"/>
        <w:right w:val="none" w:sz="0" w:space="0" w:color="auto"/>
      </w:divBdr>
    </w:div>
    <w:div w:id="1363745124">
      <w:bodyDiv w:val="1"/>
      <w:marLeft w:val="0"/>
      <w:marRight w:val="0"/>
      <w:marTop w:val="0"/>
      <w:marBottom w:val="0"/>
      <w:divBdr>
        <w:top w:val="none" w:sz="0" w:space="0" w:color="auto"/>
        <w:left w:val="none" w:sz="0" w:space="0" w:color="auto"/>
        <w:bottom w:val="none" w:sz="0" w:space="0" w:color="auto"/>
        <w:right w:val="none" w:sz="0" w:space="0" w:color="auto"/>
      </w:divBdr>
    </w:div>
    <w:div w:id="1364012514">
      <w:bodyDiv w:val="1"/>
      <w:marLeft w:val="0"/>
      <w:marRight w:val="0"/>
      <w:marTop w:val="0"/>
      <w:marBottom w:val="0"/>
      <w:divBdr>
        <w:top w:val="none" w:sz="0" w:space="0" w:color="auto"/>
        <w:left w:val="none" w:sz="0" w:space="0" w:color="auto"/>
        <w:bottom w:val="none" w:sz="0" w:space="0" w:color="auto"/>
        <w:right w:val="none" w:sz="0" w:space="0" w:color="auto"/>
      </w:divBdr>
    </w:div>
    <w:div w:id="1364402397">
      <w:bodyDiv w:val="1"/>
      <w:marLeft w:val="0"/>
      <w:marRight w:val="0"/>
      <w:marTop w:val="0"/>
      <w:marBottom w:val="0"/>
      <w:divBdr>
        <w:top w:val="none" w:sz="0" w:space="0" w:color="auto"/>
        <w:left w:val="none" w:sz="0" w:space="0" w:color="auto"/>
        <w:bottom w:val="none" w:sz="0" w:space="0" w:color="auto"/>
        <w:right w:val="none" w:sz="0" w:space="0" w:color="auto"/>
      </w:divBdr>
    </w:div>
    <w:div w:id="1365012694">
      <w:bodyDiv w:val="1"/>
      <w:marLeft w:val="0"/>
      <w:marRight w:val="0"/>
      <w:marTop w:val="0"/>
      <w:marBottom w:val="0"/>
      <w:divBdr>
        <w:top w:val="none" w:sz="0" w:space="0" w:color="auto"/>
        <w:left w:val="none" w:sz="0" w:space="0" w:color="auto"/>
        <w:bottom w:val="none" w:sz="0" w:space="0" w:color="auto"/>
        <w:right w:val="none" w:sz="0" w:space="0" w:color="auto"/>
      </w:divBdr>
    </w:div>
    <w:div w:id="1366248035">
      <w:bodyDiv w:val="1"/>
      <w:marLeft w:val="0"/>
      <w:marRight w:val="0"/>
      <w:marTop w:val="0"/>
      <w:marBottom w:val="0"/>
      <w:divBdr>
        <w:top w:val="none" w:sz="0" w:space="0" w:color="auto"/>
        <w:left w:val="none" w:sz="0" w:space="0" w:color="auto"/>
        <w:bottom w:val="none" w:sz="0" w:space="0" w:color="auto"/>
        <w:right w:val="none" w:sz="0" w:space="0" w:color="auto"/>
      </w:divBdr>
    </w:div>
    <w:div w:id="1366715122">
      <w:bodyDiv w:val="1"/>
      <w:marLeft w:val="0"/>
      <w:marRight w:val="0"/>
      <w:marTop w:val="0"/>
      <w:marBottom w:val="0"/>
      <w:divBdr>
        <w:top w:val="none" w:sz="0" w:space="0" w:color="auto"/>
        <w:left w:val="none" w:sz="0" w:space="0" w:color="auto"/>
        <w:bottom w:val="none" w:sz="0" w:space="0" w:color="auto"/>
        <w:right w:val="none" w:sz="0" w:space="0" w:color="auto"/>
      </w:divBdr>
    </w:div>
    <w:div w:id="1369180014">
      <w:bodyDiv w:val="1"/>
      <w:marLeft w:val="0"/>
      <w:marRight w:val="0"/>
      <w:marTop w:val="0"/>
      <w:marBottom w:val="0"/>
      <w:divBdr>
        <w:top w:val="none" w:sz="0" w:space="0" w:color="auto"/>
        <w:left w:val="none" w:sz="0" w:space="0" w:color="auto"/>
        <w:bottom w:val="none" w:sz="0" w:space="0" w:color="auto"/>
        <w:right w:val="none" w:sz="0" w:space="0" w:color="auto"/>
      </w:divBdr>
    </w:div>
    <w:div w:id="1370183450">
      <w:bodyDiv w:val="1"/>
      <w:marLeft w:val="0"/>
      <w:marRight w:val="0"/>
      <w:marTop w:val="0"/>
      <w:marBottom w:val="0"/>
      <w:divBdr>
        <w:top w:val="none" w:sz="0" w:space="0" w:color="auto"/>
        <w:left w:val="none" w:sz="0" w:space="0" w:color="auto"/>
        <w:bottom w:val="none" w:sz="0" w:space="0" w:color="auto"/>
        <w:right w:val="none" w:sz="0" w:space="0" w:color="auto"/>
      </w:divBdr>
    </w:div>
    <w:div w:id="1372463637">
      <w:bodyDiv w:val="1"/>
      <w:marLeft w:val="0"/>
      <w:marRight w:val="0"/>
      <w:marTop w:val="0"/>
      <w:marBottom w:val="0"/>
      <w:divBdr>
        <w:top w:val="none" w:sz="0" w:space="0" w:color="auto"/>
        <w:left w:val="none" w:sz="0" w:space="0" w:color="auto"/>
        <w:bottom w:val="none" w:sz="0" w:space="0" w:color="auto"/>
        <w:right w:val="none" w:sz="0" w:space="0" w:color="auto"/>
      </w:divBdr>
    </w:div>
    <w:div w:id="1372731994">
      <w:bodyDiv w:val="1"/>
      <w:marLeft w:val="0"/>
      <w:marRight w:val="0"/>
      <w:marTop w:val="0"/>
      <w:marBottom w:val="0"/>
      <w:divBdr>
        <w:top w:val="none" w:sz="0" w:space="0" w:color="auto"/>
        <w:left w:val="none" w:sz="0" w:space="0" w:color="auto"/>
        <w:bottom w:val="none" w:sz="0" w:space="0" w:color="auto"/>
        <w:right w:val="none" w:sz="0" w:space="0" w:color="auto"/>
      </w:divBdr>
    </w:div>
    <w:div w:id="1373074833">
      <w:bodyDiv w:val="1"/>
      <w:marLeft w:val="0"/>
      <w:marRight w:val="0"/>
      <w:marTop w:val="0"/>
      <w:marBottom w:val="0"/>
      <w:divBdr>
        <w:top w:val="none" w:sz="0" w:space="0" w:color="auto"/>
        <w:left w:val="none" w:sz="0" w:space="0" w:color="auto"/>
        <w:bottom w:val="none" w:sz="0" w:space="0" w:color="auto"/>
        <w:right w:val="none" w:sz="0" w:space="0" w:color="auto"/>
      </w:divBdr>
    </w:div>
    <w:div w:id="1374189223">
      <w:bodyDiv w:val="1"/>
      <w:marLeft w:val="0"/>
      <w:marRight w:val="0"/>
      <w:marTop w:val="0"/>
      <w:marBottom w:val="0"/>
      <w:divBdr>
        <w:top w:val="none" w:sz="0" w:space="0" w:color="auto"/>
        <w:left w:val="none" w:sz="0" w:space="0" w:color="auto"/>
        <w:bottom w:val="none" w:sz="0" w:space="0" w:color="auto"/>
        <w:right w:val="none" w:sz="0" w:space="0" w:color="auto"/>
      </w:divBdr>
    </w:div>
    <w:div w:id="1375160348">
      <w:bodyDiv w:val="1"/>
      <w:marLeft w:val="0"/>
      <w:marRight w:val="0"/>
      <w:marTop w:val="0"/>
      <w:marBottom w:val="0"/>
      <w:divBdr>
        <w:top w:val="none" w:sz="0" w:space="0" w:color="auto"/>
        <w:left w:val="none" w:sz="0" w:space="0" w:color="auto"/>
        <w:bottom w:val="none" w:sz="0" w:space="0" w:color="auto"/>
        <w:right w:val="none" w:sz="0" w:space="0" w:color="auto"/>
      </w:divBdr>
    </w:div>
    <w:div w:id="1375302594">
      <w:bodyDiv w:val="1"/>
      <w:marLeft w:val="0"/>
      <w:marRight w:val="0"/>
      <w:marTop w:val="0"/>
      <w:marBottom w:val="0"/>
      <w:divBdr>
        <w:top w:val="none" w:sz="0" w:space="0" w:color="auto"/>
        <w:left w:val="none" w:sz="0" w:space="0" w:color="auto"/>
        <w:bottom w:val="none" w:sz="0" w:space="0" w:color="auto"/>
        <w:right w:val="none" w:sz="0" w:space="0" w:color="auto"/>
      </w:divBdr>
    </w:div>
    <w:div w:id="1375697795">
      <w:bodyDiv w:val="1"/>
      <w:marLeft w:val="0"/>
      <w:marRight w:val="0"/>
      <w:marTop w:val="0"/>
      <w:marBottom w:val="0"/>
      <w:divBdr>
        <w:top w:val="none" w:sz="0" w:space="0" w:color="auto"/>
        <w:left w:val="none" w:sz="0" w:space="0" w:color="auto"/>
        <w:bottom w:val="none" w:sz="0" w:space="0" w:color="auto"/>
        <w:right w:val="none" w:sz="0" w:space="0" w:color="auto"/>
      </w:divBdr>
    </w:div>
    <w:div w:id="1376194856">
      <w:bodyDiv w:val="1"/>
      <w:marLeft w:val="0"/>
      <w:marRight w:val="0"/>
      <w:marTop w:val="0"/>
      <w:marBottom w:val="0"/>
      <w:divBdr>
        <w:top w:val="none" w:sz="0" w:space="0" w:color="auto"/>
        <w:left w:val="none" w:sz="0" w:space="0" w:color="auto"/>
        <w:bottom w:val="none" w:sz="0" w:space="0" w:color="auto"/>
        <w:right w:val="none" w:sz="0" w:space="0" w:color="auto"/>
      </w:divBdr>
    </w:div>
    <w:div w:id="1376461862">
      <w:bodyDiv w:val="1"/>
      <w:marLeft w:val="0"/>
      <w:marRight w:val="0"/>
      <w:marTop w:val="0"/>
      <w:marBottom w:val="0"/>
      <w:divBdr>
        <w:top w:val="none" w:sz="0" w:space="0" w:color="auto"/>
        <w:left w:val="none" w:sz="0" w:space="0" w:color="auto"/>
        <w:bottom w:val="none" w:sz="0" w:space="0" w:color="auto"/>
        <w:right w:val="none" w:sz="0" w:space="0" w:color="auto"/>
      </w:divBdr>
    </w:div>
    <w:div w:id="1376543505">
      <w:bodyDiv w:val="1"/>
      <w:marLeft w:val="0"/>
      <w:marRight w:val="0"/>
      <w:marTop w:val="0"/>
      <w:marBottom w:val="0"/>
      <w:divBdr>
        <w:top w:val="none" w:sz="0" w:space="0" w:color="auto"/>
        <w:left w:val="none" w:sz="0" w:space="0" w:color="auto"/>
        <w:bottom w:val="none" w:sz="0" w:space="0" w:color="auto"/>
        <w:right w:val="none" w:sz="0" w:space="0" w:color="auto"/>
      </w:divBdr>
    </w:div>
    <w:div w:id="1377973044">
      <w:bodyDiv w:val="1"/>
      <w:marLeft w:val="0"/>
      <w:marRight w:val="0"/>
      <w:marTop w:val="0"/>
      <w:marBottom w:val="0"/>
      <w:divBdr>
        <w:top w:val="none" w:sz="0" w:space="0" w:color="auto"/>
        <w:left w:val="none" w:sz="0" w:space="0" w:color="auto"/>
        <w:bottom w:val="none" w:sz="0" w:space="0" w:color="auto"/>
        <w:right w:val="none" w:sz="0" w:space="0" w:color="auto"/>
      </w:divBdr>
    </w:div>
    <w:div w:id="1380400934">
      <w:bodyDiv w:val="1"/>
      <w:marLeft w:val="0"/>
      <w:marRight w:val="0"/>
      <w:marTop w:val="0"/>
      <w:marBottom w:val="0"/>
      <w:divBdr>
        <w:top w:val="none" w:sz="0" w:space="0" w:color="auto"/>
        <w:left w:val="none" w:sz="0" w:space="0" w:color="auto"/>
        <w:bottom w:val="none" w:sz="0" w:space="0" w:color="auto"/>
        <w:right w:val="none" w:sz="0" w:space="0" w:color="auto"/>
      </w:divBdr>
    </w:div>
    <w:div w:id="1380976993">
      <w:bodyDiv w:val="1"/>
      <w:marLeft w:val="0"/>
      <w:marRight w:val="0"/>
      <w:marTop w:val="0"/>
      <w:marBottom w:val="0"/>
      <w:divBdr>
        <w:top w:val="none" w:sz="0" w:space="0" w:color="auto"/>
        <w:left w:val="none" w:sz="0" w:space="0" w:color="auto"/>
        <w:bottom w:val="none" w:sz="0" w:space="0" w:color="auto"/>
        <w:right w:val="none" w:sz="0" w:space="0" w:color="auto"/>
      </w:divBdr>
    </w:div>
    <w:div w:id="1381981617">
      <w:bodyDiv w:val="1"/>
      <w:marLeft w:val="0"/>
      <w:marRight w:val="0"/>
      <w:marTop w:val="0"/>
      <w:marBottom w:val="0"/>
      <w:divBdr>
        <w:top w:val="none" w:sz="0" w:space="0" w:color="auto"/>
        <w:left w:val="none" w:sz="0" w:space="0" w:color="auto"/>
        <w:bottom w:val="none" w:sz="0" w:space="0" w:color="auto"/>
        <w:right w:val="none" w:sz="0" w:space="0" w:color="auto"/>
      </w:divBdr>
    </w:div>
    <w:div w:id="1383138275">
      <w:bodyDiv w:val="1"/>
      <w:marLeft w:val="0"/>
      <w:marRight w:val="0"/>
      <w:marTop w:val="0"/>
      <w:marBottom w:val="0"/>
      <w:divBdr>
        <w:top w:val="none" w:sz="0" w:space="0" w:color="auto"/>
        <w:left w:val="none" w:sz="0" w:space="0" w:color="auto"/>
        <w:bottom w:val="none" w:sz="0" w:space="0" w:color="auto"/>
        <w:right w:val="none" w:sz="0" w:space="0" w:color="auto"/>
      </w:divBdr>
    </w:div>
    <w:div w:id="1383824910">
      <w:bodyDiv w:val="1"/>
      <w:marLeft w:val="0"/>
      <w:marRight w:val="0"/>
      <w:marTop w:val="0"/>
      <w:marBottom w:val="0"/>
      <w:divBdr>
        <w:top w:val="none" w:sz="0" w:space="0" w:color="auto"/>
        <w:left w:val="none" w:sz="0" w:space="0" w:color="auto"/>
        <w:bottom w:val="none" w:sz="0" w:space="0" w:color="auto"/>
        <w:right w:val="none" w:sz="0" w:space="0" w:color="auto"/>
      </w:divBdr>
    </w:div>
    <w:div w:id="1384020027">
      <w:bodyDiv w:val="1"/>
      <w:marLeft w:val="0"/>
      <w:marRight w:val="0"/>
      <w:marTop w:val="0"/>
      <w:marBottom w:val="0"/>
      <w:divBdr>
        <w:top w:val="none" w:sz="0" w:space="0" w:color="auto"/>
        <w:left w:val="none" w:sz="0" w:space="0" w:color="auto"/>
        <w:bottom w:val="none" w:sz="0" w:space="0" w:color="auto"/>
        <w:right w:val="none" w:sz="0" w:space="0" w:color="auto"/>
      </w:divBdr>
    </w:div>
    <w:div w:id="1384139318">
      <w:bodyDiv w:val="1"/>
      <w:marLeft w:val="0"/>
      <w:marRight w:val="0"/>
      <w:marTop w:val="0"/>
      <w:marBottom w:val="0"/>
      <w:divBdr>
        <w:top w:val="none" w:sz="0" w:space="0" w:color="auto"/>
        <w:left w:val="none" w:sz="0" w:space="0" w:color="auto"/>
        <w:bottom w:val="none" w:sz="0" w:space="0" w:color="auto"/>
        <w:right w:val="none" w:sz="0" w:space="0" w:color="auto"/>
      </w:divBdr>
    </w:div>
    <w:div w:id="1384405750">
      <w:bodyDiv w:val="1"/>
      <w:marLeft w:val="0"/>
      <w:marRight w:val="0"/>
      <w:marTop w:val="0"/>
      <w:marBottom w:val="0"/>
      <w:divBdr>
        <w:top w:val="none" w:sz="0" w:space="0" w:color="auto"/>
        <w:left w:val="none" w:sz="0" w:space="0" w:color="auto"/>
        <w:bottom w:val="none" w:sz="0" w:space="0" w:color="auto"/>
        <w:right w:val="none" w:sz="0" w:space="0" w:color="auto"/>
      </w:divBdr>
    </w:div>
    <w:div w:id="1386951970">
      <w:bodyDiv w:val="1"/>
      <w:marLeft w:val="0"/>
      <w:marRight w:val="0"/>
      <w:marTop w:val="0"/>
      <w:marBottom w:val="0"/>
      <w:divBdr>
        <w:top w:val="none" w:sz="0" w:space="0" w:color="auto"/>
        <w:left w:val="none" w:sz="0" w:space="0" w:color="auto"/>
        <w:bottom w:val="none" w:sz="0" w:space="0" w:color="auto"/>
        <w:right w:val="none" w:sz="0" w:space="0" w:color="auto"/>
      </w:divBdr>
    </w:div>
    <w:div w:id="1388525595">
      <w:bodyDiv w:val="1"/>
      <w:marLeft w:val="0"/>
      <w:marRight w:val="0"/>
      <w:marTop w:val="0"/>
      <w:marBottom w:val="0"/>
      <w:divBdr>
        <w:top w:val="none" w:sz="0" w:space="0" w:color="auto"/>
        <w:left w:val="none" w:sz="0" w:space="0" w:color="auto"/>
        <w:bottom w:val="none" w:sz="0" w:space="0" w:color="auto"/>
        <w:right w:val="none" w:sz="0" w:space="0" w:color="auto"/>
      </w:divBdr>
    </w:div>
    <w:div w:id="1390032906">
      <w:bodyDiv w:val="1"/>
      <w:marLeft w:val="0"/>
      <w:marRight w:val="0"/>
      <w:marTop w:val="0"/>
      <w:marBottom w:val="0"/>
      <w:divBdr>
        <w:top w:val="none" w:sz="0" w:space="0" w:color="auto"/>
        <w:left w:val="none" w:sz="0" w:space="0" w:color="auto"/>
        <w:bottom w:val="none" w:sz="0" w:space="0" w:color="auto"/>
        <w:right w:val="none" w:sz="0" w:space="0" w:color="auto"/>
      </w:divBdr>
    </w:div>
    <w:div w:id="1392312838">
      <w:bodyDiv w:val="1"/>
      <w:marLeft w:val="0"/>
      <w:marRight w:val="0"/>
      <w:marTop w:val="0"/>
      <w:marBottom w:val="0"/>
      <w:divBdr>
        <w:top w:val="none" w:sz="0" w:space="0" w:color="auto"/>
        <w:left w:val="none" w:sz="0" w:space="0" w:color="auto"/>
        <w:bottom w:val="none" w:sz="0" w:space="0" w:color="auto"/>
        <w:right w:val="none" w:sz="0" w:space="0" w:color="auto"/>
      </w:divBdr>
    </w:div>
    <w:div w:id="1396198204">
      <w:bodyDiv w:val="1"/>
      <w:marLeft w:val="0"/>
      <w:marRight w:val="0"/>
      <w:marTop w:val="0"/>
      <w:marBottom w:val="0"/>
      <w:divBdr>
        <w:top w:val="none" w:sz="0" w:space="0" w:color="auto"/>
        <w:left w:val="none" w:sz="0" w:space="0" w:color="auto"/>
        <w:bottom w:val="none" w:sz="0" w:space="0" w:color="auto"/>
        <w:right w:val="none" w:sz="0" w:space="0" w:color="auto"/>
      </w:divBdr>
    </w:div>
    <w:div w:id="1396467964">
      <w:bodyDiv w:val="1"/>
      <w:marLeft w:val="0"/>
      <w:marRight w:val="0"/>
      <w:marTop w:val="0"/>
      <w:marBottom w:val="0"/>
      <w:divBdr>
        <w:top w:val="none" w:sz="0" w:space="0" w:color="auto"/>
        <w:left w:val="none" w:sz="0" w:space="0" w:color="auto"/>
        <w:bottom w:val="none" w:sz="0" w:space="0" w:color="auto"/>
        <w:right w:val="none" w:sz="0" w:space="0" w:color="auto"/>
      </w:divBdr>
    </w:div>
    <w:div w:id="1397164322">
      <w:bodyDiv w:val="1"/>
      <w:marLeft w:val="0"/>
      <w:marRight w:val="0"/>
      <w:marTop w:val="0"/>
      <w:marBottom w:val="0"/>
      <w:divBdr>
        <w:top w:val="none" w:sz="0" w:space="0" w:color="auto"/>
        <w:left w:val="none" w:sz="0" w:space="0" w:color="auto"/>
        <w:bottom w:val="none" w:sz="0" w:space="0" w:color="auto"/>
        <w:right w:val="none" w:sz="0" w:space="0" w:color="auto"/>
      </w:divBdr>
    </w:div>
    <w:div w:id="1397170241">
      <w:bodyDiv w:val="1"/>
      <w:marLeft w:val="0"/>
      <w:marRight w:val="0"/>
      <w:marTop w:val="0"/>
      <w:marBottom w:val="0"/>
      <w:divBdr>
        <w:top w:val="none" w:sz="0" w:space="0" w:color="auto"/>
        <w:left w:val="none" w:sz="0" w:space="0" w:color="auto"/>
        <w:bottom w:val="none" w:sz="0" w:space="0" w:color="auto"/>
        <w:right w:val="none" w:sz="0" w:space="0" w:color="auto"/>
      </w:divBdr>
    </w:div>
    <w:div w:id="1397360983">
      <w:bodyDiv w:val="1"/>
      <w:marLeft w:val="0"/>
      <w:marRight w:val="0"/>
      <w:marTop w:val="0"/>
      <w:marBottom w:val="0"/>
      <w:divBdr>
        <w:top w:val="none" w:sz="0" w:space="0" w:color="auto"/>
        <w:left w:val="none" w:sz="0" w:space="0" w:color="auto"/>
        <w:bottom w:val="none" w:sz="0" w:space="0" w:color="auto"/>
        <w:right w:val="none" w:sz="0" w:space="0" w:color="auto"/>
      </w:divBdr>
    </w:div>
    <w:div w:id="1397512767">
      <w:bodyDiv w:val="1"/>
      <w:marLeft w:val="0"/>
      <w:marRight w:val="0"/>
      <w:marTop w:val="0"/>
      <w:marBottom w:val="0"/>
      <w:divBdr>
        <w:top w:val="none" w:sz="0" w:space="0" w:color="auto"/>
        <w:left w:val="none" w:sz="0" w:space="0" w:color="auto"/>
        <w:bottom w:val="none" w:sz="0" w:space="0" w:color="auto"/>
        <w:right w:val="none" w:sz="0" w:space="0" w:color="auto"/>
      </w:divBdr>
    </w:div>
    <w:div w:id="1399668300">
      <w:bodyDiv w:val="1"/>
      <w:marLeft w:val="0"/>
      <w:marRight w:val="0"/>
      <w:marTop w:val="0"/>
      <w:marBottom w:val="0"/>
      <w:divBdr>
        <w:top w:val="none" w:sz="0" w:space="0" w:color="auto"/>
        <w:left w:val="none" w:sz="0" w:space="0" w:color="auto"/>
        <w:bottom w:val="none" w:sz="0" w:space="0" w:color="auto"/>
        <w:right w:val="none" w:sz="0" w:space="0" w:color="auto"/>
      </w:divBdr>
    </w:div>
    <w:div w:id="1399792096">
      <w:bodyDiv w:val="1"/>
      <w:marLeft w:val="0"/>
      <w:marRight w:val="0"/>
      <w:marTop w:val="0"/>
      <w:marBottom w:val="0"/>
      <w:divBdr>
        <w:top w:val="none" w:sz="0" w:space="0" w:color="auto"/>
        <w:left w:val="none" w:sz="0" w:space="0" w:color="auto"/>
        <w:bottom w:val="none" w:sz="0" w:space="0" w:color="auto"/>
        <w:right w:val="none" w:sz="0" w:space="0" w:color="auto"/>
      </w:divBdr>
    </w:div>
    <w:div w:id="1400664715">
      <w:bodyDiv w:val="1"/>
      <w:marLeft w:val="0"/>
      <w:marRight w:val="0"/>
      <w:marTop w:val="0"/>
      <w:marBottom w:val="0"/>
      <w:divBdr>
        <w:top w:val="none" w:sz="0" w:space="0" w:color="auto"/>
        <w:left w:val="none" w:sz="0" w:space="0" w:color="auto"/>
        <w:bottom w:val="none" w:sz="0" w:space="0" w:color="auto"/>
        <w:right w:val="none" w:sz="0" w:space="0" w:color="auto"/>
      </w:divBdr>
    </w:div>
    <w:div w:id="1401100054">
      <w:bodyDiv w:val="1"/>
      <w:marLeft w:val="0"/>
      <w:marRight w:val="0"/>
      <w:marTop w:val="0"/>
      <w:marBottom w:val="0"/>
      <w:divBdr>
        <w:top w:val="none" w:sz="0" w:space="0" w:color="auto"/>
        <w:left w:val="none" w:sz="0" w:space="0" w:color="auto"/>
        <w:bottom w:val="none" w:sz="0" w:space="0" w:color="auto"/>
        <w:right w:val="none" w:sz="0" w:space="0" w:color="auto"/>
      </w:divBdr>
    </w:div>
    <w:div w:id="1402942739">
      <w:bodyDiv w:val="1"/>
      <w:marLeft w:val="0"/>
      <w:marRight w:val="0"/>
      <w:marTop w:val="0"/>
      <w:marBottom w:val="0"/>
      <w:divBdr>
        <w:top w:val="none" w:sz="0" w:space="0" w:color="auto"/>
        <w:left w:val="none" w:sz="0" w:space="0" w:color="auto"/>
        <w:bottom w:val="none" w:sz="0" w:space="0" w:color="auto"/>
        <w:right w:val="none" w:sz="0" w:space="0" w:color="auto"/>
      </w:divBdr>
    </w:div>
    <w:div w:id="1404452382">
      <w:bodyDiv w:val="1"/>
      <w:marLeft w:val="0"/>
      <w:marRight w:val="0"/>
      <w:marTop w:val="0"/>
      <w:marBottom w:val="0"/>
      <w:divBdr>
        <w:top w:val="none" w:sz="0" w:space="0" w:color="auto"/>
        <w:left w:val="none" w:sz="0" w:space="0" w:color="auto"/>
        <w:bottom w:val="none" w:sz="0" w:space="0" w:color="auto"/>
        <w:right w:val="none" w:sz="0" w:space="0" w:color="auto"/>
      </w:divBdr>
    </w:div>
    <w:div w:id="1405369581">
      <w:bodyDiv w:val="1"/>
      <w:marLeft w:val="0"/>
      <w:marRight w:val="0"/>
      <w:marTop w:val="0"/>
      <w:marBottom w:val="0"/>
      <w:divBdr>
        <w:top w:val="none" w:sz="0" w:space="0" w:color="auto"/>
        <w:left w:val="none" w:sz="0" w:space="0" w:color="auto"/>
        <w:bottom w:val="none" w:sz="0" w:space="0" w:color="auto"/>
        <w:right w:val="none" w:sz="0" w:space="0" w:color="auto"/>
      </w:divBdr>
    </w:div>
    <w:div w:id="1406368722">
      <w:bodyDiv w:val="1"/>
      <w:marLeft w:val="0"/>
      <w:marRight w:val="0"/>
      <w:marTop w:val="0"/>
      <w:marBottom w:val="0"/>
      <w:divBdr>
        <w:top w:val="none" w:sz="0" w:space="0" w:color="auto"/>
        <w:left w:val="none" w:sz="0" w:space="0" w:color="auto"/>
        <w:bottom w:val="none" w:sz="0" w:space="0" w:color="auto"/>
        <w:right w:val="none" w:sz="0" w:space="0" w:color="auto"/>
      </w:divBdr>
    </w:div>
    <w:div w:id="1407415508">
      <w:bodyDiv w:val="1"/>
      <w:marLeft w:val="0"/>
      <w:marRight w:val="0"/>
      <w:marTop w:val="0"/>
      <w:marBottom w:val="0"/>
      <w:divBdr>
        <w:top w:val="none" w:sz="0" w:space="0" w:color="auto"/>
        <w:left w:val="none" w:sz="0" w:space="0" w:color="auto"/>
        <w:bottom w:val="none" w:sz="0" w:space="0" w:color="auto"/>
        <w:right w:val="none" w:sz="0" w:space="0" w:color="auto"/>
      </w:divBdr>
    </w:div>
    <w:div w:id="1407796730">
      <w:bodyDiv w:val="1"/>
      <w:marLeft w:val="0"/>
      <w:marRight w:val="0"/>
      <w:marTop w:val="0"/>
      <w:marBottom w:val="0"/>
      <w:divBdr>
        <w:top w:val="none" w:sz="0" w:space="0" w:color="auto"/>
        <w:left w:val="none" w:sz="0" w:space="0" w:color="auto"/>
        <w:bottom w:val="none" w:sz="0" w:space="0" w:color="auto"/>
        <w:right w:val="none" w:sz="0" w:space="0" w:color="auto"/>
      </w:divBdr>
    </w:div>
    <w:div w:id="1407875849">
      <w:bodyDiv w:val="1"/>
      <w:marLeft w:val="0"/>
      <w:marRight w:val="0"/>
      <w:marTop w:val="0"/>
      <w:marBottom w:val="0"/>
      <w:divBdr>
        <w:top w:val="none" w:sz="0" w:space="0" w:color="auto"/>
        <w:left w:val="none" w:sz="0" w:space="0" w:color="auto"/>
        <w:bottom w:val="none" w:sz="0" w:space="0" w:color="auto"/>
        <w:right w:val="none" w:sz="0" w:space="0" w:color="auto"/>
      </w:divBdr>
    </w:div>
    <w:div w:id="1409378975">
      <w:bodyDiv w:val="1"/>
      <w:marLeft w:val="0"/>
      <w:marRight w:val="0"/>
      <w:marTop w:val="0"/>
      <w:marBottom w:val="0"/>
      <w:divBdr>
        <w:top w:val="none" w:sz="0" w:space="0" w:color="auto"/>
        <w:left w:val="none" w:sz="0" w:space="0" w:color="auto"/>
        <w:bottom w:val="none" w:sz="0" w:space="0" w:color="auto"/>
        <w:right w:val="none" w:sz="0" w:space="0" w:color="auto"/>
      </w:divBdr>
    </w:div>
    <w:div w:id="1409425143">
      <w:bodyDiv w:val="1"/>
      <w:marLeft w:val="0"/>
      <w:marRight w:val="0"/>
      <w:marTop w:val="0"/>
      <w:marBottom w:val="0"/>
      <w:divBdr>
        <w:top w:val="none" w:sz="0" w:space="0" w:color="auto"/>
        <w:left w:val="none" w:sz="0" w:space="0" w:color="auto"/>
        <w:bottom w:val="none" w:sz="0" w:space="0" w:color="auto"/>
        <w:right w:val="none" w:sz="0" w:space="0" w:color="auto"/>
      </w:divBdr>
    </w:div>
    <w:div w:id="1412117556">
      <w:bodyDiv w:val="1"/>
      <w:marLeft w:val="0"/>
      <w:marRight w:val="0"/>
      <w:marTop w:val="0"/>
      <w:marBottom w:val="0"/>
      <w:divBdr>
        <w:top w:val="none" w:sz="0" w:space="0" w:color="auto"/>
        <w:left w:val="none" w:sz="0" w:space="0" w:color="auto"/>
        <w:bottom w:val="none" w:sz="0" w:space="0" w:color="auto"/>
        <w:right w:val="none" w:sz="0" w:space="0" w:color="auto"/>
      </w:divBdr>
    </w:div>
    <w:div w:id="1412386835">
      <w:bodyDiv w:val="1"/>
      <w:marLeft w:val="0"/>
      <w:marRight w:val="0"/>
      <w:marTop w:val="0"/>
      <w:marBottom w:val="0"/>
      <w:divBdr>
        <w:top w:val="none" w:sz="0" w:space="0" w:color="auto"/>
        <w:left w:val="none" w:sz="0" w:space="0" w:color="auto"/>
        <w:bottom w:val="none" w:sz="0" w:space="0" w:color="auto"/>
        <w:right w:val="none" w:sz="0" w:space="0" w:color="auto"/>
      </w:divBdr>
    </w:div>
    <w:div w:id="1412971773">
      <w:bodyDiv w:val="1"/>
      <w:marLeft w:val="0"/>
      <w:marRight w:val="0"/>
      <w:marTop w:val="0"/>
      <w:marBottom w:val="0"/>
      <w:divBdr>
        <w:top w:val="none" w:sz="0" w:space="0" w:color="auto"/>
        <w:left w:val="none" w:sz="0" w:space="0" w:color="auto"/>
        <w:bottom w:val="none" w:sz="0" w:space="0" w:color="auto"/>
        <w:right w:val="none" w:sz="0" w:space="0" w:color="auto"/>
      </w:divBdr>
    </w:div>
    <w:div w:id="1414163575">
      <w:bodyDiv w:val="1"/>
      <w:marLeft w:val="0"/>
      <w:marRight w:val="0"/>
      <w:marTop w:val="0"/>
      <w:marBottom w:val="0"/>
      <w:divBdr>
        <w:top w:val="none" w:sz="0" w:space="0" w:color="auto"/>
        <w:left w:val="none" w:sz="0" w:space="0" w:color="auto"/>
        <w:bottom w:val="none" w:sz="0" w:space="0" w:color="auto"/>
        <w:right w:val="none" w:sz="0" w:space="0" w:color="auto"/>
      </w:divBdr>
    </w:div>
    <w:div w:id="1415124631">
      <w:bodyDiv w:val="1"/>
      <w:marLeft w:val="0"/>
      <w:marRight w:val="0"/>
      <w:marTop w:val="0"/>
      <w:marBottom w:val="0"/>
      <w:divBdr>
        <w:top w:val="none" w:sz="0" w:space="0" w:color="auto"/>
        <w:left w:val="none" w:sz="0" w:space="0" w:color="auto"/>
        <w:bottom w:val="none" w:sz="0" w:space="0" w:color="auto"/>
        <w:right w:val="none" w:sz="0" w:space="0" w:color="auto"/>
      </w:divBdr>
    </w:div>
    <w:div w:id="1418402731">
      <w:bodyDiv w:val="1"/>
      <w:marLeft w:val="0"/>
      <w:marRight w:val="0"/>
      <w:marTop w:val="0"/>
      <w:marBottom w:val="0"/>
      <w:divBdr>
        <w:top w:val="none" w:sz="0" w:space="0" w:color="auto"/>
        <w:left w:val="none" w:sz="0" w:space="0" w:color="auto"/>
        <w:bottom w:val="none" w:sz="0" w:space="0" w:color="auto"/>
        <w:right w:val="none" w:sz="0" w:space="0" w:color="auto"/>
      </w:divBdr>
    </w:div>
    <w:div w:id="1419519606">
      <w:bodyDiv w:val="1"/>
      <w:marLeft w:val="0"/>
      <w:marRight w:val="0"/>
      <w:marTop w:val="0"/>
      <w:marBottom w:val="0"/>
      <w:divBdr>
        <w:top w:val="none" w:sz="0" w:space="0" w:color="auto"/>
        <w:left w:val="none" w:sz="0" w:space="0" w:color="auto"/>
        <w:bottom w:val="none" w:sz="0" w:space="0" w:color="auto"/>
        <w:right w:val="none" w:sz="0" w:space="0" w:color="auto"/>
      </w:divBdr>
    </w:div>
    <w:div w:id="1420635305">
      <w:bodyDiv w:val="1"/>
      <w:marLeft w:val="0"/>
      <w:marRight w:val="0"/>
      <w:marTop w:val="0"/>
      <w:marBottom w:val="0"/>
      <w:divBdr>
        <w:top w:val="none" w:sz="0" w:space="0" w:color="auto"/>
        <w:left w:val="none" w:sz="0" w:space="0" w:color="auto"/>
        <w:bottom w:val="none" w:sz="0" w:space="0" w:color="auto"/>
        <w:right w:val="none" w:sz="0" w:space="0" w:color="auto"/>
      </w:divBdr>
    </w:div>
    <w:div w:id="1421636009">
      <w:bodyDiv w:val="1"/>
      <w:marLeft w:val="0"/>
      <w:marRight w:val="0"/>
      <w:marTop w:val="0"/>
      <w:marBottom w:val="0"/>
      <w:divBdr>
        <w:top w:val="none" w:sz="0" w:space="0" w:color="auto"/>
        <w:left w:val="none" w:sz="0" w:space="0" w:color="auto"/>
        <w:bottom w:val="none" w:sz="0" w:space="0" w:color="auto"/>
        <w:right w:val="none" w:sz="0" w:space="0" w:color="auto"/>
      </w:divBdr>
    </w:div>
    <w:div w:id="1422291751">
      <w:bodyDiv w:val="1"/>
      <w:marLeft w:val="0"/>
      <w:marRight w:val="0"/>
      <w:marTop w:val="0"/>
      <w:marBottom w:val="0"/>
      <w:divBdr>
        <w:top w:val="none" w:sz="0" w:space="0" w:color="auto"/>
        <w:left w:val="none" w:sz="0" w:space="0" w:color="auto"/>
        <w:bottom w:val="none" w:sz="0" w:space="0" w:color="auto"/>
        <w:right w:val="none" w:sz="0" w:space="0" w:color="auto"/>
      </w:divBdr>
    </w:div>
    <w:div w:id="1425570319">
      <w:bodyDiv w:val="1"/>
      <w:marLeft w:val="0"/>
      <w:marRight w:val="0"/>
      <w:marTop w:val="0"/>
      <w:marBottom w:val="0"/>
      <w:divBdr>
        <w:top w:val="none" w:sz="0" w:space="0" w:color="auto"/>
        <w:left w:val="none" w:sz="0" w:space="0" w:color="auto"/>
        <w:bottom w:val="none" w:sz="0" w:space="0" w:color="auto"/>
        <w:right w:val="none" w:sz="0" w:space="0" w:color="auto"/>
      </w:divBdr>
    </w:div>
    <w:div w:id="1426027087">
      <w:bodyDiv w:val="1"/>
      <w:marLeft w:val="0"/>
      <w:marRight w:val="0"/>
      <w:marTop w:val="0"/>
      <w:marBottom w:val="0"/>
      <w:divBdr>
        <w:top w:val="none" w:sz="0" w:space="0" w:color="auto"/>
        <w:left w:val="none" w:sz="0" w:space="0" w:color="auto"/>
        <w:bottom w:val="none" w:sz="0" w:space="0" w:color="auto"/>
        <w:right w:val="none" w:sz="0" w:space="0" w:color="auto"/>
      </w:divBdr>
    </w:div>
    <w:div w:id="1426071950">
      <w:bodyDiv w:val="1"/>
      <w:marLeft w:val="0"/>
      <w:marRight w:val="0"/>
      <w:marTop w:val="0"/>
      <w:marBottom w:val="0"/>
      <w:divBdr>
        <w:top w:val="none" w:sz="0" w:space="0" w:color="auto"/>
        <w:left w:val="none" w:sz="0" w:space="0" w:color="auto"/>
        <w:bottom w:val="none" w:sz="0" w:space="0" w:color="auto"/>
        <w:right w:val="none" w:sz="0" w:space="0" w:color="auto"/>
      </w:divBdr>
    </w:div>
    <w:div w:id="1426421676">
      <w:bodyDiv w:val="1"/>
      <w:marLeft w:val="0"/>
      <w:marRight w:val="0"/>
      <w:marTop w:val="0"/>
      <w:marBottom w:val="0"/>
      <w:divBdr>
        <w:top w:val="none" w:sz="0" w:space="0" w:color="auto"/>
        <w:left w:val="none" w:sz="0" w:space="0" w:color="auto"/>
        <w:bottom w:val="none" w:sz="0" w:space="0" w:color="auto"/>
        <w:right w:val="none" w:sz="0" w:space="0" w:color="auto"/>
      </w:divBdr>
    </w:div>
    <w:div w:id="1426731608">
      <w:bodyDiv w:val="1"/>
      <w:marLeft w:val="0"/>
      <w:marRight w:val="0"/>
      <w:marTop w:val="0"/>
      <w:marBottom w:val="0"/>
      <w:divBdr>
        <w:top w:val="none" w:sz="0" w:space="0" w:color="auto"/>
        <w:left w:val="none" w:sz="0" w:space="0" w:color="auto"/>
        <w:bottom w:val="none" w:sz="0" w:space="0" w:color="auto"/>
        <w:right w:val="none" w:sz="0" w:space="0" w:color="auto"/>
      </w:divBdr>
    </w:div>
    <w:div w:id="1427386727">
      <w:bodyDiv w:val="1"/>
      <w:marLeft w:val="0"/>
      <w:marRight w:val="0"/>
      <w:marTop w:val="0"/>
      <w:marBottom w:val="0"/>
      <w:divBdr>
        <w:top w:val="none" w:sz="0" w:space="0" w:color="auto"/>
        <w:left w:val="none" w:sz="0" w:space="0" w:color="auto"/>
        <w:bottom w:val="none" w:sz="0" w:space="0" w:color="auto"/>
        <w:right w:val="none" w:sz="0" w:space="0" w:color="auto"/>
      </w:divBdr>
    </w:div>
    <w:div w:id="1428188490">
      <w:bodyDiv w:val="1"/>
      <w:marLeft w:val="0"/>
      <w:marRight w:val="0"/>
      <w:marTop w:val="0"/>
      <w:marBottom w:val="0"/>
      <w:divBdr>
        <w:top w:val="none" w:sz="0" w:space="0" w:color="auto"/>
        <w:left w:val="none" w:sz="0" w:space="0" w:color="auto"/>
        <w:bottom w:val="none" w:sz="0" w:space="0" w:color="auto"/>
        <w:right w:val="none" w:sz="0" w:space="0" w:color="auto"/>
      </w:divBdr>
    </w:div>
    <w:div w:id="1429348040">
      <w:bodyDiv w:val="1"/>
      <w:marLeft w:val="0"/>
      <w:marRight w:val="0"/>
      <w:marTop w:val="0"/>
      <w:marBottom w:val="0"/>
      <w:divBdr>
        <w:top w:val="none" w:sz="0" w:space="0" w:color="auto"/>
        <w:left w:val="none" w:sz="0" w:space="0" w:color="auto"/>
        <w:bottom w:val="none" w:sz="0" w:space="0" w:color="auto"/>
        <w:right w:val="none" w:sz="0" w:space="0" w:color="auto"/>
      </w:divBdr>
    </w:div>
    <w:div w:id="1430076248">
      <w:bodyDiv w:val="1"/>
      <w:marLeft w:val="0"/>
      <w:marRight w:val="0"/>
      <w:marTop w:val="0"/>
      <w:marBottom w:val="0"/>
      <w:divBdr>
        <w:top w:val="none" w:sz="0" w:space="0" w:color="auto"/>
        <w:left w:val="none" w:sz="0" w:space="0" w:color="auto"/>
        <w:bottom w:val="none" w:sz="0" w:space="0" w:color="auto"/>
        <w:right w:val="none" w:sz="0" w:space="0" w:color="auto"/>
      </w:divBdr>
    </w:div>
    <w:div w:id="1430547046">
      <w:bodyDiv w:val="1"/>
      <w:marLeft w:val="0"/>
      <w:marRight w:val="0"/>
      <w:marTop w:val="0"/>
      <w:marBottom w:val="0"/>
      <w:divBdr>
        <w:top w:val="none" w:sz="0" w:space="0" w:color="auto"/>
        <w:left w:val="none" w:sz="0" w:space="0" w:color="auto"/>
        <w:bottom w:val="none" w:sz="0" w:space="0" w:color="auto"/>
        <w:right w:val="none" w:sz="0" w:space="0" w:color="auto"/>
      </w:divBdr>
    </w:div>
    <w:div w:id="1431316622">
      <w:bodyDiv w:val="1"/>
      <w:marLeft w:val="0"/>
      <w:marRight w:val="0"/>
      <w:marTop w:val="0"/>
      <w:marBottom w:val="0"/>
      <w:divBdr>
        <w:top w:val="none" w:sz="0" w:space="0" w:color="auto"/>
        <w:left w:val="none" w:sz="0" w:space="0" w:color="auto"/>
        <w:bottom w:val="none" w:sz="0" w:space="0" w:color="auto"/>
        <w:right w:val="none" w:sz="0" w:space="0" w:color="auto"/>
      </w:divBdr>
    </w:div>
    <w:div w:id="1432816626">
      <w:bodyDiv w:val="1"/>
      <w:marLeft w:val="0"/>
      <w:marRight w:val="0"/>
      <w:marTop w:val="0"/>
      <w:marBottom w:val="0"/>
      <w:divBdr>
        <w:top w:val="none" w:sz="0" w:space="0" w:color="auto"/>
        <w:left w:val="none" w:sz="0" w:space="0" w:color="auto"/>
        <w:bottom w:val="none" w:sz="0" w:space="0" w:color="auto"/>
        <w:right w:val="none" w:sz="0" w:space="0" w:color="auto"/>
      </w:divBdr>
    </w:div>
    <w:div w:id="1433626423">
      <w:bodyDiv w:val="1"/>
      <w:marLeft w:val="0"/>
      <w:marRight w:val="0"/>
      <w:marTop w:val="0"/>
      <w:marBottom w:val="0"/>
      <w:divBdr>
        <w:top w:val="none" w:sz="0" w:space="0" w:color="auto"/>
        <w:left w:val="none" w:sz="0" w:space="0" w:color="auto"/>
        <w:bottom w:val="none" w:sz="0" w:space="0" w:color="auto"/>
        <w:right w:val="none" w:sz="0" w:space="0" w:color="auto"/>
      </w:divBdr>
    </w:div>
    <w:div w:id="1434133410">
      <w:bodyDiv w:val="1"/>
      <w:marLeft w:val="0"/>
      <w:marRight w:val="0"/>
      <w:marTop w:val="0"/>
      <w:marBottom w:val="0"/>
      <w:divBdr>
        <w:top w:val="none" w:sz="0" w:space="0" w:color="auto"/>
        <w:left w:val="none" w:sz="0" w:space="0" w:color="auto"/>
        <w:bottom w:val="none" w:sz="0" w:space="0" w:color="auto"/>
        <w:right w:val="none" w:sz="0" w:space="0" w:color="auto"/>
      </w:divBdr>
    </w:div>
    <w:div w:id="1434207904">
      <w:bodyDiv w:val="1"/>
      <w:marLeft w:val="0"/>
      <w:marRight w:val="0"/>
      <w:marTop w:val="0"/>
      <w:marBottom w:val="0"/>
      <w:divBdr>
        <w:top w:val="none" w:sz="0" w:space="0" w:color="auto"/>
        <w:left w:val="none" w:sz="0" w:space="0" w:color="auto"/>
        <w:bottom w:val="none" w:sz="0" w:space="0" w:color="auto"/>
        <w:right w:val="none" w:sz="0" w:space="0" w:color="auto"/>
      </w:divBdr>
    </w:div>
    <w:div w:id="1435051894">
      <w:bodyDiv w:val="1"/>
      <w:marLeft w:val="0"/>
      <w:marRight w:val="0"/>
      <w:marTop w:val="0"/>
      <w:marBottom w:val="0"/>
      <w:divBdr>
        <w:top w:val="none" w:sz="0" w:space="0" w:color="auto"/>
        <w:left w:val="none" w:sz="0" w:space="0" w:color="auto"/>
        <w:bottom w:val="none" w:sz="0" w:space="0" w:color="auto"/>
        <w:right w:val="none" w:sz="0" w:space="0" w:color="auto"/>
      </w:divBdr>
    </w:div>
    <w:div w:id="1436242718">
      <w:bodyDiv w:val="1"/>
      <w:marLeft w:val="0"/>
      <w:marRight w:val="0"/>
      <w:marTop w:val="0"/>
      <w:marBottom w:val="0"/>
      <w:divBdr>
        <w:top w:val="none" w:sz="0" w:space="0" w:color="auto"/>
        <w:left w:val="none" w:sz="0" w:space="0" w:color="auto"/>
        <w:bottom w:val="none" w:sz="0" w:space="0" w:color="auto"/>
        <w:right w:val="none" w:sz="0" w:space="0" w:color="auto"/>
      </w:divBdr>
    </w:div>
    <w:div w:id="1436903997">
      <w:bodyDiv w:val="1"/>
      <w:marLeft w:val="0"/>
      <w:marRight w:val="0"/>
      <w:marTop w:val="0"/>
      <w:marBottom w:val="0"/>
      <w:divBdr>
        <w:top w:val="none" w:sz="0" w:space="0" w:color="auto"/>
        <w:left w:val="none" w:sz="0" w:space="0" w:color="auto"/>
        <w:bottom w:val="none" w:sz="0" w:space="0" w:color="auto"/>
        <w:right w:val="none" w:sz="0" w:space="0" w:color="auto"/>
      </w:divBdr>
    </w:div>
    <w:div w:id="1438402424">
      <w:bodyDiv w:val="1"/>
      <w:marLeft w:val="0"/>
      <w:marRight w:val="0"/>
      <w:marTop w:val="0"/>
      <w:marBottom w:val="0"/>
      <w:divBdr>
        <w:top w:val="none" w:sz="0" w:space="0" w:color="auto"/>
        <w:left w:val="none" w:sz="0" w:space="0" w:color="auto"/>
        <w:bottom w:val="none" w:sz="0" w:space="0" w:color="auto"/>
        <w:right w:val="none" w:sz="0" w:space="0" w:color="auto"/>
      </w:divBdr>
    </w:div>
    <w:div w:id="1438865507">
      <w:bodyDiv w:val="1"/>
      <w:marLeft w:val="0"/>
      <w:marRight w:val="0"/>
      <w:marTop w:val="0"/>
      <w:marBottom w:val="0"/>
      <w:divBdr>
        <w:top w:val="none" w:sz="0" w:space="0" w:color="auto"/>
        <w:left w:val="none" w:sz="0" w:space="0" w:color="auto"/>
        <w:bottom w:val="none" w:sz="0" w:space="0" w:color="auto"/>
        <w:right w:val="none" w:sz="0" w:space="0" w:color="auto"/>
      </w:divBdr>
    </w:div>
    <w:div w:id="1438912818">
      <w:bodyDiv w:val="1"/>
      <w:marLeft w:val="0"/>
      <w:marRight w:val="0"/>
      <w:marTop w:val="0"/>
      <w:marBottom w:val="0"/>
      <w:divBdr>
        <w:top w:val="none" w:sz="0" w:space="0" w:color="auto"/>
        <w:left w:val="none" w:sz="0" w:space="0" w:color="auto"/>
        <w:bottom w:val="none" w:sz="0" w:space="0" w:color="auto"/>
        <w:right w:val="none" w:sz="0" w:space="0" w:color="auto"/>
      </w:divBdr>
    </w:div>
    <w:div w:id="1440376628">
      <w:bodyDiv w:val="1"/>
      <w:marLeft w:val="0"/>
      <w:marRight w:val="0"/>
      <w:marTop w:val="0"/>
      <w:marBottom w:val="0"/>
      <w:divBdr>
        <w:top w:val="none" w:sz="0" w:space="0" w:color="auto"/>
        <w:left w:val="none" w:sz="0" w:space="0" w:color="auto"/>
        <w:bottom w:val="none" w:sz="0" w:space="0" w:color="auto"/>
        <w:right w:val="none" w:sz="0" w:space="0" w:color="auto"/>
      </w:divBdr>
    </w:div>
    <w:div w:id="1440569836">
      <w:bodyDiv w:val="1"/>
      <w:marLeft w:val="0"/>
      <w:marRight w:val="0"/>
      <w:marTop w:val="0"/>
      <w:marBottom w:val="0"/>
      <w:divBdr>
        <w:top w:val="none" w:sz="0" w:space="0" w:color="auto"/>
        <w:left w:val="none" w:sz="0" w:space="0" w:color="auto"/>
        <w:bottom w:val="none" w:sz="0" w:space="0" w:color="auto"/>
        <w:right w:val="none" w:sz="0" w:space="0" w:color="auto"/>
      </w:divBdr>
    </w:div>
    <w:div w:id="1441343123">
      <w:bodyDiv w:val="1"/>
      <w:marLeft w:val="0"/>
      <w:marRight w:val="0"/>
      <w:marTop w:val="0"/>
      <w:marBottom w:val="0"/>
      <w:divBdr>
        <w:top w:val="none" w:sz="0" w:space="0" w:color="auto"/>
        <w:left w:val="none" w:sz="0" w:space="0" w:color="auto"/>
        <w:bottom w:val="none" w:sz="0" w:space="0" w:color="auto"/>
        <w:right w:val="none" w:sz="0" w:space="0" w:color="auto"/>
      </w:divBdr>
    </w:div>
    <w:div w:id="1442459719">
      <w:bodyDiv w:val="1"/>
      <w:marLeft w:val="0"/>
      <w:marRight w:val="0"/>
      <w:marTop w:val="0"/>
      <w:marBottom w:val="0"/>
      <w:divBdr>
        <w:top w:val="none" w:sz="0" w:space="0" w:color="auto"/>
        <w:left w:val="none" w:sz="0" w:space="0" w:color="auto"/>
        <w:bottom w:val="none" w:sz="0" w:space="0" w:color="auto"/>
        <w:right w:val="none" w:sz="0" w:space="0" w:color="auto"/>
      </w:divBdr>
    </w:div>
    <w:div w:id="1442531504">
      <w:bodyDiv w:val="1"/>
      <w:marLeft w:val="0"/>
      <w:marRight w:val="0"/>
      <w:marTop w:val="0"/>
      <w:marBottom w:val="0"/>
      <w:divBdr>
        <w:top w:val="none" w:sz="0" w:space="0" w:color="auto"/>
        <w:left w:val="none" w:sz="0" w:space="0" w:color="auto"/>
        <w:bottom w:val="none" w:sz="0" w:space="0" w:color="auto"/>
        <w:right w:val="none" w:sz="0" w:space="0" w:color="auto"/>
      </w:divBdr>
    </w:div>
    <w:div w:id="1444956877">
      <w:bodyDiv w:val="1"/>
      <w:marLeft w:val="0"/>
      <w:marRight w:val="0"/>
      <w:marTop w:val="0"/>
      <w:marBottom w:val="0"/>
      <w:divBdr>
        <w:top w:val="none" w:sz="0" w:space="0" w:color="auto"/>
        <w:left w:val="none" w:sz="0" w:space="0" w:color="auto"/>
        <w:bottom w:val="none" w:sz="0" w:space="0" w:color="auto"/>
        <w:right w:val="none" w:sz="0" w:space="0" w:color="auto"/>
      </w:divBdr>
    </w:div>
    <w:div w:id="1445268029">
      <w:bodyDiv w:val="1"/>
      <w:marLeft w:val="0"/>
      <w:marRight w:val="0"/>
      <w:marTop w:val="0"/>
      <w:marBottom w:val="0"/>
      <w:divBdr>
        <w:top w:val="none" w:sz="0" w:space="0" w:color="auto"/>
        <w:left w:val="none" w:sz="0" w:space="0" w:color="auto"/>
        <w:bottom w:val="none" w:sz="0" w:space="0" w:color="auto"/>
        <w:right w:val="none" w:sz="0" w:space="0" w:color="auto"/>
      </w:divBdr>
    </w:div>
    <w:div w:id="1445542423">
      <w:bodyDiv w:val="1"/>
      <w:marLeft w:val="0"/>
      <w:marRight w:val="0"/>
      <w:marTop w:val="0"/>
      <w:marBottom w:val="0"/>
      <w:divBdr>
        <w:top w:val="none" w:sz="0" w:space="0" w:color="auto"/>
        <w:left w:val="none" w:sz="0" w:space="0" w:color="auto"/>
        <w:bottom w:val="none" w:sz="0" w:space="0" w:color="auto"/>
        <w:right w:val="none" w:sz="0" w:space="0" w:color="auto"/>
      </w:divBdr>
    </w:div>
    <w:div w:id="1446316410">
      <w:bodyDiv w:val="1"/>
      <w:marLeft w:val="0"/>
      <w:marRight w:val="0"/>
      <w:marTop w:val="0"/>
      <w:marBottom w:val="0"/>
      <w:divBdr>
        <w:top w:val="none" w:sz="0" w:space="0" w:color="auto"/>
        <w:left w:val="none" w:sz="0" w:space="0" w:color="auto"/>
        <w:bottom w:val="none" w:sz="0" w:space="0" w:color="auto"/>
        <w:right w:val="none" w:sz="0" w:space="0" w:color="auto"/>
      </w:divBdr>
    </w:div>
    <w:div w:id="1447195411">
      <w:bodyDiv w:val="1"/>
      <w:marLeft w:val="0"/>
      <w:marRight w:val="0"/>
      <w:marTop w:val="0"/>
      <w:marBottom w:val="0"/>
      <w:divBdr>
        <w:top w:val="none" w:sz="0" w:space="0" w:color="auto"/>
        <w:left w:val="none" w:sz="0" w:space="0" w:color="auto"/>
        <w:bottom w:val="none" w:sz="0" w:space="0" w:color="auto"/>
        <w:right w:val="none" w:sz="0" w:space="0" w:color="auto"/>
      </w:divBdr>
    </w:div>
    <w:div w:id="1448431982">
      <w:bodyDiv w:val="1"/>
      <w:marLeft w:val="0"/>
      <w:marRight w:val="0"/>
      <w:marTop w:val="0"/>
      <w:marBottom w:val="0"/>
      <w:divBdr>
        <w:top w:val="none" w:sz="0" w:space="0" w:color="auto"/>
        <w:left w:val="none" w:sz="0" w:space="0" w:color="auto"/>
        <w:bottom w:val="none" w:sz="0" w:space="0" w:color="auto"/>
        <w:right w:val="none" w:sz="0" w:space="0" w:color="auto"/>
      </w:divBdr>
    </w:div>
    <w:div w:id="1448543160">
      <w:bodyDiv w:val="1"/>
      <w:marLeft w:val="0"/>
      <w:marRight w:val="0"/>
      <w:marTop w:val="0"/>
      <w:marBottom w:val="0"/>
      <w:divBdr>
        <w:top w:val="none" w:sz="0" w:space="0" w:color="auto"/>
        <w:left w:val="none" w:sz="0" w:space="0" w:color="auto"/>
        <w:bottom w:val="none" w:sz="0" w:space="0" w:color="auto"/>
        <w:right w:val="none" w:sz="0" w:space="0" w:color="auto"/>
      </w:divBdr>
    </w:div>
    <w:div w:id="1449472761">
      <w:bodyDiv w:val="1"/>
      <w:marLeft w:val="0"/>
      <w:marRight w:val="0"/>
      <w:marTop w:val="0"/>
      <w:marBottom w:val="0"/>
      <w:divBdr>
        <w:top w:val="none" w:sz="0" w:space="0" w:color="auto"/>
        <w:left w:val="none" w:sz="0" w:space="0" w:color="auto"/>
        <w:bottom w:val="none" w:sz="0" w:space="0" w:color="auto"/>
        <w:right w:val="none" w:sz="0" w:space="0" w:color="auto"/>
      </w:divBdr>
    </w:div>
    <w:div w:id="1450466085">
      <w:bodyDiv w:val="1"/>
      <w:marLeft w:val="0"/>
      <w:marRight w:val="0"/>
      <w:marTop w:val="0"/>
      <w:marBottom w:val="0"/>
      <w:divBdr>
        <w:top w:val="none" w:sz="0" w:space="0" w:color="auto"/>
        <w:left w:val="none" w:sz="0" w:space="0" w:color="auto"/>
        <w:bottom w:val="none" w:sz="0" w:space="0" w:color="auto"/>
        <w:right w:val="none" w:sz="0" w:space="0" w:color="auto"/>
      </w:divBdr>
    </w:div>
    <w:div w:id="1450707692">
      <w:bodyDiv w:val="1"/>
      <w:marLeft w:val="0"/>
      <w:marRight w:val="0"/>
      <w:marTop w:val="0"/>
      <w:marBottom w:val="0"/>
      <w:divBdr>
        <w:top w:val="none" w:sz="0" w:space="0" w:color="auto"/>
        <w:left w:val="none" w:sz="0" w:space="0" w:color="auto"/>
        <w:bottom w:val="none" w:sz="0" w:space="0" w:color="auto"/>
        <w:right w:val="none" w:sz="0" w:space="0" w:color="auto"/>
      </w:divBdr>
    </w:div>
    <w:div w:id="1452244635">
      <w:bodyDiv w:val="1"/>
      <w:marLeft w:val="0"/>
      <w:marRight w:val="0"/>
      <w:marTop w:val="0"/>
      <w:marBottom w:val="0"/>
      <w:divBdr>
        <w:top w:val="none" w:sz="0" w:space="0" w:color="auto"/>
        <w:left w:val="none" w:sz="0" w:space="0" w:color="auto"/>
        <w:bottom w:val="none" w:sz="0" w:space="0" w:color="auto"/>
        <w:right w:val="none" w:sz="0" w:space="0" w:color="auto"/>
      </w:divBdr>
    </w:div>
    <w:div w:id="1453548770">
      <w:bodyDiv w:val="1"/>
      <w:marLeft w:val="0"/>
      <w:marRight w:val="0"/>
      <w:marTop w:val="0"/>
      <w:marBottom w:val="0"/>
      <w:divBdr>
        <w:top w:val="none" w:sz="0" w:space="0" w:color="auto"/>
        <w:left w:val="none" w:sz="0" w:space="0" w:color="auto"/>
        <w:bottom w:val="none" w:sz="0" w:space="0" w:color="auto"/>
        <w:right w:val="none" w:sz="0" w:space="0" w:color="auto"/>
      </w:divBdr>
    </w:div>
    <w:div w:id="1454249252">
      <w:bodyDiv w:val="1"/>
      <w:marLeft w:val="0"/>
      <w:marRight w:val="0"/>
      <w:marTop w:val="0"/>
      <w:marBottom w:val="0"/>
      <w:divBdr>
        <w:top w:val="none" w:sz="0" w:space="0" w:color="auto"/>
        <w:left w:val="none" w:sz="0" w:space="0" w:color="auto"/>
        <w:bottom w:val="none" w:sz="0" w:space="0" w:color="auto"/>
        <w:right w:val="none" w:sz="0" w:space="0" w:color="auto"/>
      </w:divBdr>
    </w:div>
    <w:div w:id="1455710923">
      <w:bodyDiv w:val="1"/>
      <w:marLeft w:val="0"/>
      <w:marRight w:val="0"/>
      <w:marTop w:val="0"/>
      <w:marBottom w:val="0"/>
      <w:divBdr>
        <w:top w:val="none" w:sz="0" w:space="0" w:color="auto"/>
        <w:left w:val="none" w:sz="0" w:space="0" w:color="auto"/>
        <w:bottom w:val="none" w:sz="0" w:space="0" w:color="auto"/>
        <w:right w:val="none" w:sz="0" w:space="0" w:color="auto"/>
      </w:divBdr>
    </w:div>
    <w:div w:id="1457526459">
      <w:bodyDiv w:val="1"/>
      <w:marLeft w:val="0"/>
      <w:marRight w:val="0"/>
      <w:marTop w:val="0"/>
      <w:marBottom w:val="0"/>
      <w:divBdr>
        <w:top w:val="none" w:sz="0" w:space="0" w:color="auto"/>
        <w:left w:val="none" w:sz="0" w:space="0" w:color="auto"/>
        <w:bottom w:val="none" w:sz="0" w:space="0" w:color="auto"/>
        <w:right w:val="none" w:sz="0" w:space="0" w:color="auto"/>
      </w:divBdr>
    </w:div>
    <w:div w:id="1458521852">
      <w:bodyDiv w:val="1"/>
      <w:marLeft w:val="0"/>
      <w:marRight w:val="0"/>
      <w:marTop w:val="0"/>
      <w:marBottom w:val="0"/>
      <w:divBdr>
        <w:top w:val="none" w:sz="0" w:space="0" w:color="auto"/>
        <w:left w:val="none" w:sz="0" w:space="0" w:color="auto"/>
        <w:bottom w:val="none" w:sz="0" w:space="0" w:color="auto"/>
        <w:right w:val="none" w:sz="0" w:space="0" w:color="auto"/>
      </w:divBdr>
    </w:div>
    <w:div w:id="1458791798">
      <w:bodyDiv w:val="1"/>
      <w:marLeft w:val="0"/>
      <w:marRight w:val="0"/>
      <w:marTop w:val="0"/>
      <w:marBottom w:val="0"/>
      <w:divBdr>
        <w:top w:val="none" w:sz="0" w:space="0" w:color="auto"/>
        <w:left w:val="none" w:sz="0" w:space="0" w:color="auto"/>
        <w:bottom w:val="none" w:sz="0" w:space="0" w:color="auto"/>
        <w:right w:val="none" w:sz="0" w:space="0" w:color="auto"/>
      </w:divBdr>
    </w:div>
    <w:div w:id="1459108104">
      <w:bodyDiv w:val="1"/>
      <w:marLeft w:val="0"/>
      <w:marRight w:val="0"/>
      <w:marTop w:val="0"/>
      <w:marBottom w:val="0"/>
      <w:divBdr>
        <w:top w:val="none" w:sz="0" w:space="0" w:color="auto"/>
        <w:left w:val="none" w:sz="0" w:space="0" w:color="auto"/>
        <w:bottom w:val="none" w:sz="0" w:space="0" w:color="auto"/>
        <w:right w:val="none" w:sz="0" w:space="0" w:color="auto"/>
      </w:divBdr>
    </w:div>
    <w:div w:id="1460146012">
      <w:bodyDiv w:val="1"/>
      <w:marLeft w:val="0"/>
      <w:marRight w:val="0"/>
      <w:marTop w:val="0"/>
      <w:marBottom w:val="0"/>
      <w:divBdr>
        <w:top w:val="none" w:sz="0" w:space="0" w:color="auto"/>
        <w:left w:val="none" w:sz="0" w:space="0" w:color="auto"/>
        <w:bottom w:val="none" w:sz="0" w:space="0" w:color="auto"/>
        <w:right w:val="none" w:sz="0" w:space="0" w:color="auto"/>
      </w:divBdr>
    </w:div>
    <w:div w:id="1460345788">
      <w:bodyDiv w:val="1"/>
      <w:marLeft w:val="0"/>
      <w:marRight w:val="0"/>
      <w:marTop w:val="0"/>
      <w:marBottom w:val="0"/>
      <w:divBdr>
        <w:top w:val="none" w:sz="0" w:space="0" w:color="auto"/>
        <w:left w:val="none" w:sz="0" w:space="0" w:color="auto"/>
        <w:bottom w:val="none" w:sz="0" w:space="0" w:color="auto"/>
        <w:right w:val="none" w:sz="0" w:space="0" w:color="auto"/>
      </w:divBdr>
    </w:div>
    <w:div w:id="1460413152">
      <w:bodyDiv w:val="1"/>
      <w:marLeft w:val="0"/>
      <w:marRight w:val="0"/>
      <w:marTop w:val="0"/>
      <w:marBottom w:val="0"/>
      <w:divBdr>
        <w:top w:val="none" w:sz="0" w:space="0" w:color="auto"/>
        <w:left w:val="none" w:sz="0" w:space="0" w:color="auto"/>
        <w:bottom w:val="none" w:sz="0" w:space="0" w:color="auto"/>
        <w:right w:val="none" w:sz="0" w:space="0" w:color="auto"/>
      </w:divBdr>
    </w:div>
    <w:div w:id="1465002504">
      <w:bodyDiv w:val="1"/>
      <w:marLeft w:val="0"/>
      <w:marRight w:val="0"/>
      <w:marTop w:val="0"/>
      <w:marBottom w:val="0"/>
      <w:divBdr>
        <w:top w:val="none" w:sz="0" w:space="0" w:color="auto"/>
        <w:left w:val="none" w:sz="0" w:space="0" w:color="auto"/>
        <w:bottom w:val="none" w:sz="0" w:space="0" w:color="auto"/>
        <w:right w:val="none" w:sz="0" w:space="0" w:color="auto"/>
      </w:divBdr>
    </w:div>
    <w:div w:id="1465074937">
      <w:bodyDiv w:val="1"/>
      <w:marLeft w:val="0"/>
      <w:marRight w:val="0"/>
      <w:marTop w:val="0"/>
      <w:marBottom w:val="0"/>
      <w:divBdr>
        <w:top w:val="none" w:sz="0" w:space="0" w:color="auto"/>
        <w:left w:val="none" w:sz="0" w:space="0" w:color="auto"/>
        <w:bottom w:val="none" w:sz="0" w:space="0" w:color="auto"/>
        <w:right w:val="none" w:sz="0" w:space="0" w:color="auto"/>
      </w:divBdr>
    </w:div>
    <w:div w:id="1465806139">
      <w:bodyDiv w:val="1"/>
      <w:marLeft w:val="0"/>
      <w:marRight w:val="0"/>
      <w:marTop w:val="0"/>
      <w:marBottom w:val="0"/>
      <w:divBdr>
        <w:top w:val="none" w:sz="0" w:space="0" w:color="auto"/>
        <w:left w:val="none" w:sz="0" w:space="0" w:color="auto"/>
        <w:bottom w:val="none" w:sz="0" w:space="0" w:color="auto"/>
        <w:right w:val="none" w:sz="0" w:space="0" w:color="auto"/>
      </w:divBdr>
    </w:div>
    <w:div w:id="1468281105">
      <w:bodyDiv w:val="1"/>
      <w:marLeft w:val="0"/>
      <w:marRight w:val="0"/>
      <w:marTop w:val="0"/>
      <w:marBottom w:val="0"/>
      <w:divBdr>
        <w:top w:val="none" w:sz="0" w:space="0" w:color="auto"/>
        <w:left w:val="none" w:sz="0" w:space="0" w:color="auto"/>
        <w:bottom w:val="none" w:sz="0" w:space="0" w:color="auto"/>
        <w:right w:val="none" w:sz="0" w:space="0" w:color="auto"/>
      </w:divBdr>
    </w:div>
    <w:div w:id="1468930796">
      <w:bodyDiv w:val="1"/>
      <w:marLeft w:val="0"/>
      <w:marRight w:val="0"/>
      <w:marTop w:val="0"/>
      <w:marBottom w:val="0"/>
      <w:divBdr>
        <w:top w:val="none" w:sz="0" w:space="0" w:color="auto"/>
        <w:left w:val="none" w:sz="0" w:space="0" w:color="auto"/>
        <w:bottom w:val="none" w:sz="0" w:space="0" w:color="auto"/>
        <w:right w:val="none" w:sz="0" w:space="0" w:color="auto"/>
      </w:divBdr>
    </w:div>
    <w:div w:id="1470433982">
      <w:bodyDiv w:val="1"/>
      <w:marLeft w:val="0"/>
      <w:marRight w:val="0"/>
      <w:marTop w:val="0"/>
      <w:marBottom w:val="0"/>
      <w:divBdr>
        <w:top w:val="none" w:sz="0" w:space="0" w:color="auto"/>
        <w:left w:val="none" w:sz="0" w:space="0" w:color="auto"/>
        <w:bottom w:val="none" w:sz="0" w:space="0" w:color="auto"/>
        <w:right w:val="none" w:sz="0" w:space="0" w:color="auto"/>
      </w:divBdr>
    </w:div>
    <w:div w:id="1470825034">
      <w:bodyDiv w:val="1"/>
      <w:marLeft w:val="0"/>
      <w:marRight w:val="0"/>
      <w:marTop w:val="0"/>
      <w:marBottom w:val="0"/>
      <w:divBdr>
        <w:top w:val="none" w:sz="0" w:space="0" w:color="auto"/>
        <w:left w:val="none" w:sz="0" w:space="0" w:color="auto"/>
        <w:bottom w:val="none" w:sz="0" w:space="0" w:color="auto"/>
        <w:right w:val="none" w:sz="0" w:space="0" w:color="auto"/>
      </w:divBdr>
    </w:div>
    <w:div w:id="1471896194">
      <w:bodyDiv w:val="1"/>
      <w:marLeft w:val="0"/>
      <w:marRight w:val="0"/>
      <w:marTop w:val="0"/>
      <w:marBottom w:val="0"/>
      <w:divBdr>
        <w:top w:val="none" w:sz="0" w:space="0" w:color="auto"/>
        <w:left w:val="none" w:sz="0" w:space="0" w:color="auto"/>
        <w:bottom w:val="none" w:sz="0" w:space="0" w:color="auto"/>
        <w:right w:val="none" w:sz="0" w:space="0" w:color="auto"/>
      </w:divBdr>
    </w:div>
    <w:div w:id="1472020055">
      <w:bodyDiv w:val="1"/>
      <w:marLeft w:val="0"/>
      <w:marRight w:val="0"/>
      <w:marTop w:val="0"/>
      <w:marBottom w:val="0"/>
      <w:divBdr>
        <w:top w:val="none" w:sz="0" w:space="0" w:color="auto"/>
        <w:left w:val="none" w:sz="0" w:space="0" w:color="auto"/>
        <w:bottom w:val="none" w:sz="0" w:space="0" w:color="auto"/>
        <w:right w:val="none" w:sz="0" w:space="0" w:color="auto"/>
      </w:divBdr>
    </w:div>
    <w:div w:id="1472089229">
      <w:bodyDiv w:val="1"/>
      <w:marLeft w:val="0"/>
      <w:marRight w:val="0"/>
      <w:marTop w:val="0"/>
      <w:marBottom w:val="0"/>
      <w:divBdr>
        <w:top w:val="none" w:sz="0" w:space="0" w:color="auto"/>
        <w:left w:val="none" w:sz="0" w:space="0" w:color="auto"/>
        <w:bottom w:val="none" w:sz="0" w:space="0" w:color="auto"/>
        <w:right w:val="none" w:sz="0" w:space="0" w:color="auto"/>
      </w:divBdr>
    </w:div>
    <w:div w:id="1473987250">
      <w:bodyDiv w:val="1"/>
      <w:marLeft w:val="0"/>
      <w:marRight w:val="0"/>
      <w:marTop w:val="0"/>
      <w:marBottom w:val="0"/>
      <w:divBdr>
        <w:top w:val="none" w:sz="0" w:space="0" w:color="auto"/>
        <w:left w:val="none" w:sz="0" w:space="0" w:color="auto"/>
        <w:bottom w:val="none" w:sz="0" w:space="0" w:color="auto"/>
        <w:right w:val="none" w:sz="0" w:space="0" w:color="auto"/>
      </w:divBdr>
    </w:div>
    <w:div w:id="1475489697">
      <w:bodyDiv w:val="1"/>
      <w:marLeft w:val="0"/>
      <w:marRight w:val="0"/>
      <w:marTop w:val="0"/>
      <w:marBottom w:val="0"/>
      <w:divBdr>
        <w:top w:val="none" w:sz="0" w:space="0" w:color="auto"/>
        <w:left w:val="none" w:sz="0" w:space="0" w:color="auto"/>
        <w:bottom w:val="none" w:sz="0" w:space="0" w:color="auto"/>
        <w:right w:val="none" w:sz="0" w:space="0" w:color="auto"/>
      </w:divBdr>
    </w:div>
    <w:div w:id="1476333636">
      <w:bodyDiv w:val="1"/>
      <w:marLeft w:val="0"/>
      <w:marRight w:val="0"/>
      <w:marTop w:val="0"/>
      <w:marBottom w:val="0"/>
      <w:divBdr>
        <w:top w:val="none" w:sz="0" w:space="0" w:color="auto"/>
        <w:left w:val="none" w:sz="0" w:space="0" w:color="auto"/>
        <w:bottom w:val="none" w:sz="0" w:space="0" w:color="auto"/>
        <w:right w:val="none" w:sz="0" w:space="0" w:color="auto"/>
      </w:divBdr>
    </w:div>
    <w:div w:id="1477141483">
      <w:bodyDiv w:val="1"/>
      <w:marLeft w:val="0"/>
      <w:marRight w:val="0"/>
      <w:marTop w:val="0"/>
      <w:marBottom w:val="0"/>
      <w:divBdr>
        <w:top w:val="none" w:sz="0" w:space="0" w:color="auto"/>
        <w:left w:val="none" w:sz="0" w:space="0" w:color="auto"/>
        <w:bottom w:val="none" w:sz="0" w:space="0" w:color="auto"/>
        <w:right w:val="none" w:sz="0" w:space="0" w:color="auto"/>
      </w:divBdr>
    </w:div>
    <w:div w:id="1477331526">
      <w:bodyDiv w:val="1"/>
      <w:marLeft w:val="0"/>
      <w:marRight w:val="0"/>
      <w:marTop w:val="0"/>
      <w:marBottom w:val="0"/>
      <w:divBdr>
        <w:top w:val="none" w:sz="0" w:space="0" w:color="auto"/>
        <w:left w:val="none" w:sz="0" w:space="0" w:color="auto"/>
        <w:bottom w:val="none" w:sz="0" w:space="0" w:color="auto"/>
        <w:right w:val="none" w:sz="0" w:space="0" w:color="auto"/>
      </w:divBdr>
    </w:div>
    <w:div w:id="1477337367">
      <w:bodyDiv w:val="1"/>
      <w:marLeft w:val="0"/>
      <w:marRight w:val="0"/>
      <w:marTop w:val="0"/>
      <w:marBottom w:val="0"/>
      <w:divBdr>
        <w:top w:val="none" w:sz="0" w:space="0" w:color="auto"/>
        <w:left w:val="none" w:sz="0" w:space="0" w:color="auto"/>
        <w:bottom w:val="none" w:sz="0" w:space="0" w:color="auto"/>
        <w:right w:val="none" w:sz="0" w:space="0" w:color="auto"/>
      </w:divBdr>
    </w:div>
    <w:div w:id="1479035683">
      <w:bodyDiv w:val="1"/>
      <w:marLeft w:val="0"/>
      <w:marRight w:val="0"/>
      <w:marTop w:val="0"/>
      <w:marBottom w:val="0"/>
      <w:divBdr>
        <w:top w:val="none" w:sz="0" w:space="0" w:color="auto"/>
        <w:left w:val="none" w:sz="0" w:space="0" w:color="auto"/>
        <w:bottom w:val="none" w:sz="0" w:space="0" w:color="auto"/>
        <w:right w:val="none" w:sz="0" w:space="0" w:color="auto"/>
      </w:divBdr>
    </w:div>
    <w:div w:id="1479103996">
      <w:bodyDiv w:val="1"/>
      <w:marLeft w:val="0"/>
      <w:marRight w:val="0"/>
      <w:marTop w:val="0"/>
      <w:marBottom w:val="0"/>
      <w:divBdr>
        <w:top w:val="none" w:sz="0" w:space="0" w:color="auto"/>
        <w:left w:val="none" w:sz="0" w:space="0" w:color="auto"/>
        <w:bottom w:val="none" w:sz="0" w:space="0" w:color="auto"/>
        <w:right w:val="none" w:sz="0" w:space="0" w:color="auto"/>
      </w:divBdr>
    </w:div>
    <w:div w:id="1479106767">
      <w:bodyDiv w:val="1"/>
      <w:marLeft w:val="0"/>
      <w:marRight w:val="0"/>
      <w:marTop w:val="0"/>
      <w:marBottom w:val="0"/>
      <w:divBdr>
        <w:top w:val="none" w:sz="0" w:space="0" w:color="auto"/>
        <w:left w:val="none" w:sz="0" w:space="0" w:color="auto"/>
        <w:bottom w:val="none" w:sz="0" w:space="0" w:color="auto"/>
        <w:right w:val="none" w:sz="0" w:space="0" w:color="auto"/>
      </w:divBdr>
    </w:div>
    <w:div w:id="1480683196">
      <w:bodyDiv w:val="1"/>
      <w:marLeft w:val="0"/>
      <w:marRight w:val="0"/>
      <w:marTop w:val="0"/>
      <w:marBottom w:val="0"/>
      <w:divBdr>
        <w:top w:val="none" w:sz="0" w:space="0" w:color="auto"/>
        <w:left w:val="none" w:sz="0" w:space="0" w:color="auto"/>
        <w:bottom w:val="none" w:sz="0" w:space="0" w:color="auto"/>
        <w:right w:val="none" w:sz="0" w:space="0" w:color="auto"/>
      </w:divBdr>
    </w:div>
    <w:div w:id="1480685779">
      <w:bodyDiv w:val="1"/>
      <w:marLeft w:val="0"/>
      <w:marRight w:val="0"/>
      <w:marTop w:val="0"/>
      <w:marBottom w:val="0"/>
      <w:divBdr>
        <w:top w:val="none" w:sz="0" w:space="0" w:color="auto"/>
        <w:left w:val="none" w:sz="0" w:space="0" w:color="auto"/>
        <w:bottom w:val="none" w:sz="0" w:space="0" w:color="auto"/>
        <w:right w:val="none" w:sz="0" w:space="0" w:color="auto"/>
      </w:divBdr>
    </w:div>
    <w:div w:id="1481191497">
      <w:bodyDiv w:val="1"/>
      <w:marLeft w:val="0"/>
      <w:marRight w:val="0"/>
      <w:marTop w:val="0"/>
      <w:marBottom w:val="0"/>
      <w:divBdr>
        <w:top w:val="none" w:sz="0" w:space="0" w:color="auto"/>
        <w:left w:val="none" w:sz="0" w:space="0" w:color="auto"/>
        <w:bottom w:val="none" w:sz="0" w:space="0" w:color="auto"/>
        <w:right w:val="none" w:sz="0" w:space="0" w:color="auto"/>
      </w:divBdr>
    </w:div>
    <w:div w:id="1482887034">
      <w:bodyDiv w:val="1"/>
      <w:marLeft w:val="0"/>
      <w:marRight w:val="0"/>
      <w:marTop w:val="0"/>
      <w:marBottom w:val="0"/>
      <w:divBdr>
        <w:top w:val="none" w:sz="0" w:space="0" w:color="auto"/>
        <w:left w:val="none" w:sz="0" w:space="0" w:color="auto"/>
        <w:bottom w:val="none" w:sz="0" w:space="0" w:color="auto"/>
        <w:right w:val="none" w:sz="0" w:space="0" w:color="auto"/>
      </w:divBdr>
    </w:div>
    <w:div w:id="1484545694">
      <w:bodyDiv w:val="1"/>
      <w:marLeft w:val="0"/>
      <w:marRight w:val="0"/>
      <w:marTop w:val="0"/>
      <w:marBottom w:val="0"/>
      <w:divBdr>
        <w:top w:val="none" w:sz="0" w:space="0" w:color="auto"/>
        <w:left w:val="none" w:sz="0" w:space="0" w:color="auto"/>
        <w:bottom w:val="none" w:sz="0" w:space="0" w:color="auto"/>
        <w:right w:val="none" w:sz="0" w:space="0" w:color="auto"/>
      </w:divBdr>
    </w:div>
    <w:div w:id="1484816005">
      <w:bodyDiv w:val="1"/>
      <w:marLeft w:val="0"/>
      <w:marRight w:val="0"/>
      <w:marTop w:val="0"/>
      <w:marBottom w:val="0"/>
      <w:divBdr>
        <w:top w:val="none" w:sz="0" w:space="0" w:color="auto"/>
        <w:left w:val="none" w:sz="0" w:space="0" w:color="auto"/>
        <w:bottom w:val="none" w:sz="0" w:space="0" w:color="auto"/>
        <w:right w:val="none" w:sz="0" w:space="0" w:color="auto"/>
      </w:divBdr>
    </w:div>
    <w:div w:id="1487555282">
      <w:bodyDiv w:val="1"/>
      <w:marLeft w:val="0"/>
      <w:marRight w:val="0"/>
      <w:marTop w:val="0"/>
      <w:marBottom w:val="0"/>
      <w:divBdr>
        <w:top w:val="none" w:sz="0" w:space="0" w:color="auto"/>
        <w:left w:val="none" w:sz="0" w:space="0" w:color="auto"/>
        <w:bottom w:val="none" w:sz="0" w:space="0" w:color="auto"/>
        <w:right w:val="none" w:sz="0" w:space="0" w:color="auto"/>
      </w:divBdr>
    </w:div>
    <w:div w:id="1492139439">
      <w:bodyDiv w:val="1"/>
      <w:marLeft w:val="0"/>
      <w:marRight w:val="0"/>
      <w:marTop w:val="0"/>
      <w:marBottom w:val="0"/>
      <w:divBdr>
        <w:top w:val="none" w:sz="0" w:space="0" w:color="auto"/>
        <w:left w:val="none" w:sz="0" w:space="0" w:color="auto"/>
        <w:bottom w:val="none" w:sz="0" w:space="0" w:color="auto"/>
        <w:right w:val="none" w:sz="0" w:space="0" w:color="auto"/>
      </w:divBdr>
    </w:div>
    <w:div w:id="1492286141">
      <w:bodyDiv w:val="1"/>
      <w:marLeft w:val="0"/>
      <w:marRight w:val="0"/>
      <w:marTop w:val="0"/>
      <w:marBottom w:val="0"/>
      <w:divBdr>
        <w:top w:val="none" w:sz="0" w:space="0" w:color="auto"/>
        <w:left w:val="none" w:sz="0" w:space="0" w:color="auto"/>
        <w:bottom w:val="none" w:sz="0" w:space="0" w:color="auto"/>
        <w:right w:val="none" w:sz="0" w:space="0" w:color="auto"/>
      </w:divBdr>
    </w:div>
    <w:div w:id="1492410741">
      <w:bodyDiv w:val="1"/>
      <w:marLeft w:val="0"/>
      <w:marRight w:val="0"/>
      <w:marTop w:val="0"/>
      <w:marBottom w:val="0"/>
      <w:divBdr>
        <w:top w:val="none" w:sz="0" w:space="0" w:color="auto"/>
        <w:left w:val="none" w:sz="0" w:space="0" w:color="auto"/>
        <w:bottom w:val="none" w:sz="0" w:space="0" w:color="auto"/>
        <w:right w:val="none" w:sz="0" w:space="0" w:color="auto"/>
      </w:divBdr>
    </w:div>
    <w:div w:id="1493453331">
      <w:bodyDiv w:val="1"/>
      <w:marLeft w:val="0"/>
      <w:marRight w:val="0"/>
      <w:marTop w:val="0"/>
      <w:marBottom w:val="0"/>
      <w:divBdr>
        <w:top w:val="none" w:sz="0" w:space="0" w:color="auto"/>
        <w:left w:val="none" w:sz="0" w:space="0" w:color="auto"/>
        <w:bottom w:val="none" w:sz="0" w:space="0" w:color="auto"/>
        <w:right w:val="none" w:sz="0" w:space="0" w:color="auto"/>
      </w:divBdr>
    </w:div>
    <w:div w:id="1494100443">
      <w:bodyDiv w:val="1"/>
      <w:marLeft w:val="0"/>
      <w:marRight w:val="0"/>
      <w:marTop w:val="0"/>
      <w:marBottom w:val="0"/>
      <w:divBdr>
        <w:top w:val="none" w:sz="0" w:space="0" w:color="auto"/>
        <w:left w:val="none" w:sz="0" w:space="0" w:color="auto"/>
        <w:bottom w:val="none" w:sz="0" w:space="0" w:color="auto"/>
        <w:right w:val="none" w:sz="0" w:space="0" w:color="auto"/>
      </w:divBdr>
    </w:div>
    <w:div w:id="1496458090">
      <w:bodyDiv w:val="1"/>
      <w:marLeft w:val="0"/>
      <w:marRight w:val="0"/>
      <w:marTop w:val="0"/>
      <w:marBottom w:val="0"/>
      <w:divBdr>
        <w:top w:val="none" w:sz="0" w:space="0" w:color="auto"/>
        <w:left w:val="none" w:sz="0" w:space="0" w:color="auto"/>
        <w:bottom w:val="none" w:sz="0" w:space="0" w:color="auto"/>
        <w:right w:val="none" w:sz="0" w:space="0" w:color="auto"/>
      </w:divBdr>
    </w:div>
    <w:div w:id="1496917405">
      <w:bodyDiv w:val="1"/>
      <w:marLeft w:val="0"/>
      <w:marRight w:val="0"/>
      <w:marTop w:val="0"/>
      <w:marBottom w:val="0"/>
      <w:divBdr>
        <w:top w:val="none" w:sz="0" w:space="0" w:color="auto"/>
        <w:left w:val="none" w:sz="0" w:space="0" w:color="auto"/>
        <w:bottom w:val="none" w:sz="0" w:space="0" w:color="auto"/>
        <w:right w:val="none" w:sz="0" w:space="0" w:color="auto"/>
      </w:divBdr>
    </w:div>
    <w:div w:id="1497500351">
      <w:bodyDiv w:val="1"/>
      <w:marLeft w:val="0"/>
      <w:marRight w:val="0"/>
      <w:marTop w:val="0"/>
      <w:marBottom w:val="0"/>
      <w:divBdr>
        <w:top w:val="none" w:sz="0" w:space="0" w:color="auto"/>
        <w:left w:val="none" w:sz="0" w:space="0" w:color="auto"/>
        <w:bottom w:val="none" w:sz="0" w:space="0" w:color="auto"/>
        <w:right w:val="none" w:sz="0" w:space="0" w:color="auto"/>
      </w:divBdr>
    </w:div>
    <w:div w:id="1498300462">
      <w:bodyDiv w:val="1"/>
      <w:marLeft w:val="0"/>
      <w:marRight w:val="0"/>
      <w:marTop w:val="0"/>
      <w:marBottom w:val="0"/>
      <w:divBdr>
        <w:top w:val="none" w:sz="0" w:space="0" w:color="auto"/>
        <w:left w:val="none" w:sz="0" w:space="0" w:color="auto"/>
        <w:bottom w:val="none" w:sz="0" w:space="0" w:color="auto"/>
        <w:right w:val="none" w:sz="0" w:space="0" w:color="auto"/>
      </w:divBdr>
    </w:div>
    <w:div w:id="1498569416">
      <w:bodyDiv w:val="1"/>
      <w:marLeft w:val="0"/>
      <w:marRight w:val="0"/>
      <w:marTop w:val="0"/>
      <w:marBottom w:val="0"/>
      <w:divBdr>
        <w:top w:val="none" w:sz="0" w:space="0" w:color="auto"/>
        <w:left w:val="none" w:sz="0" w:space="0" w:color="auto"/>
        <w:bottom w:val="none" w:sz="0" w:space="0" w:color="auto"/>
        <w:right w:val="none" w:sz="0" w:space="0" w:color="auto"/>
      </w:divBdr>
    </w:div>
    <w:div w:id="1498880376">
      <w:bodyDiv w:val="1"/>
      <w:marLeft w:val="0"/>
      <w:marRight w:val="0"/>
      <w:marTop w:val="0"/>
      <w:marBottom w:val="0"/>
      <w:divBdr>
        <w:top w:val="none" w:sz="0" w:space="0" w:color="auto"/>
        <w:left w:val="none" w:sz="0" w:space="0" w:color="auto"/>
        <w:bottom w:val="none" w:sz="0" w:space="0" w:color="auto"/>
        <w:right w:val="none" w:sz="0" w:space="0" w:color="auto"/>
      </w:divBdr>
    </w:div>
    <w:div w:id="1498956816">
      <w:bodyDiv w:val="1"/>
      <w:marLeft w:val="0"/>
      <w:marRight w:val="0"/>
      <w:marTop w:val="0"/>
      <w:marBottom w:val="0"/>
      <w:divBdr>
        <w:top w:val="none" w:sz="0" w:space="0" w:color="auto"/>
        <w:left w:val="none" w:sz="0" w:space="0" w:color="auto"/>
        <w:bottom w:val="none" w:sz="0" w:space="0" w:color="auto"/>
        <w:right w:val="none" w:sz="0" w:space="0" w:color="auto"/>
      </w:divBdr>
    </w:div>
    <w:div w:id="1499419738">
      <w:bodyDiv w:val="1"/>
      <w:marLeft w:val="0"/>
      <w:marRight w:val="0"/>
      <w:marTop w:val="0"/>
      <w:marBottom w:val="0"/>
      <w:divBdr>
        <w:top w:val="none" w:sz="0" w:space="0" w:color="auto"/>
        <w:left w:val="none" w:sz="0" w:space="0" w:color="auto"/>
        <w:bottom w:val="none" w:sz="0" w:space="0" w:color="auto"/>
        <w:right w:val="none" w:sz="0" w:space="0" w:color="auto"/>
      </w:divBdr>
    </w:div>
    <w:div w:id="1500000152">
      <w:bodyDiv w:val="1"/>
      <w:marLeft w:val="0"/>
      <w:marRight w:val="0"/>
      <w:marTop w:val="0"/>
      <w:marBottom w:val="0"/>
      <w:divBdr>
        <w:top w:val="none" w:sz="0" w:space="0" w:color="auto"/>
        <w:left w:val="none" w:sz="0" w:space="0" w:color="auto"/>
        <w:bottom w:val="none" w:sz="0" w:space="0" w:color="auto"/>
        <w:right w:val="none" w:sz="0" w:space="0" w:color="auto"/>
      </w:divBdr>
    </w:div>
    <w:div w:id="1501576476">
      <w:bodyDiv w:val="1"/>
      <w:marLeft w:val="0"/>
      <w:marRight w:val="0"/>
      <w:marTop w:val="0"/>
      <w:marBottom w:val="0"/>
      <w:divBdr>
        <w:top w:val="none" w:sz="0" w:space="0" w:color="auto"/>
        <w:left w:val="none" w:sz="0" w:space="0" w:color="auto"/>
        <w:bottom w:val="none" w:sz="0" w:space="0" w:color="auto"/>
        <w:right w:val="none" w:sz="0" w:space="0" w:color="auto"/>
      </w:divBdr>
    </w:div>
    <w:div w:id="1503278701">
      <w:bodyDiv w:val="1"/>
      <w:marLeft w:val="0"/>
      <w:marRight w:val="0"/>
      <w:marTop w:val="0"/>
      <w:marBottom w:val="0"/>
      <w:divBdr>
        <w:top w:val="none" w:sz="0" w:space="0" w:color="auto"/>
        <w:left w:val="none" w:sz="0" w:space="0" w:color="auto"/>
        <w:bottom w:val="none" w:sz="0" w:space="0" w:color="auto"/>
        <w:right w:val="none" w:sz="0" w:space="0" w:color="auto"/>
      </w:divBdr>
    </w:div>
    <w:div w:id="1504934249">
      <w:bodyDiv w:val="1"/>
      <w:marLeft w:val="0"/>
      <w:marRight w:val="0"/>
      <w:marTop w:val="0"/>
      <w:marBottom w:val="0"/>
      <w:divBdr>
        <w:top w:val="none" w:sz="0" w:space="0" w:color="auto"/>
        <w:left w:val="none" w:sz="0" w:space="0" w:color="auto"/>
        <w:bottom w:val="none" w:sz="0" w:space="0" w:color="auto"/>
        <w:right w:val="none" w:sz="0" w:space="0" w:color="auto"/>
      </w:divBdr>
    </w:div>
    <w:div w:id="1505704210">
      <w:bodyDiv w:val="1"/>
      <w:marLeft w:val="0"/>
      <w:marRight w:val="0"/>
      <w:marTop w:val="0"/>
      <w:marBottom w:val="0"/>
      <w:divBdr>
        <w:top w:val="none" w:sz="0" w:space="0" w:color="auto"/>
        <w:left w:val="none" w:sz="0" w:space="0" w:color="auto"/>
        <w:bottom w:val="none" w:sz="0" w:space="0" w:color="auto"/>
        <w:right w:val="none" w:sz="0" w:space="0" w:color="auto"/>
      </w:divBdr>
    </w:div>
    <w:div w:id="1507284351">
      <w:bodyDiv w:val="1"/>
      <w:marLeft w:val="0"/>
      <w:marRight w:val="0"/>
      <w:marTop w:val="0"/>
      <w:marBottom w:val="0"/>
      <w:divBdr>
        <w:top w:val="none" w:sz="0" w:space="0" w:color="auto"/>
        <w:left w:val="none" w:sz="0" w:space="0" w:color="auto"/>
        <w:bottom w:val="none" w:sz="0" w:space="0" w:color="auto"/>
        <w:right w:val="none" w:sz="0" w:space="0" w:color="auto"/>
      </w:divBdr>
    </w:div>
    <w:div w:id="1507985948">
      <w:bodyDiv w:val="1"/>
      <w:marLeft w:val="0"/>
      <w:marRight w:val="0"/>
      <w:marTop w:val="0"/>
      <w:marBottom w:val="0"/>
      <w:divBdr>
        <w:top w:val="none" w:sz="0" w:space="0" w:color="auto"/>
        <w:left w:val="none" w:sz="0" w:space="0" w:color="auto"/>
        <w:bottom w:val="none" w:sz="0" w:space="0" w:color="auto"/>
        <w:right w:val="none" w:sz="0" w:space="0" w:color="auto"/>
      </w:divBdr>
    </w:div>
    <w:div w:id="1508254770">
      <w:bodyDiv w:val="1"/>
      <w:marLeft w:val="0"/>
      <w:marRight w:val="0"/>
      <w:marTop w:val="0"/>
      <w:marBottom w:val="0"/>
      <w:divBdr>
        <w:top w:val="none" w:sz="0" w:space="0" w:color="auto"/>
        <w:left w:val="none" w:sz="0" w:space="0" w:color="auto"/>
        <w:bottom w:val="none" w:sz="0" w:space="0" w:color="auto"/>
        <w:right w:val="none" w:sz="0" w:space="0" w:color="auto"/>
      </w:divBdr>
    </w:div>
    <w:div w:id="1510371800">
      <w:bodyDiv w:val="1"/>
      <w:marLeft w:val="0"/>
      <w:marRight w:val="0"/>
      <w:marTop w:val="0"/>
      <w:marBottom w:val="0"/>
      <w:divBdr>
        <w:top w:val="none" w:sz="0" w:space="0" w:color="auto"/>
        <w:left w:val="none" w:sz="0" w:space="0" w:color="auto"/>
        <w:bottom w:val="none" w:sz="0" w:space="0" w:color="auto"/>
        <w:right w:val="none" w:sz="0" w:space="0" w:color="auto"/>
      </w:divBdr>
    </w:div>
    <w:div w:id="1512180183">
      <w:bodyDiv w:val="1"/>
      <w:marLeft w:val="0"/>
      <w:marRight w:val="0"/>
      <w:marTop w:val="0"/>
      <w:marBottom w:val="0"/>
      <w:divBdr>
        <w:top w:val="none" w:sz="0" w:space="0" w:color="auto"/>
        <w:left w:val="none" w:sz="0" w:space="0" w:color="auto"/>
        <w:bottom w:val="none" w:sz="0" w:space="0" w:color="auto"/>
        <w:right w:val="none" w:sz="0" w:space="0" w:color="auto"/>
      </w:divBdr>
    </w:div>
    <w:div w:id="1512647030">
      <w:bodyDiv w:val="1"/>
      <w:marLeft w:val="0"/>
      <w:marRight w:val="0"/>
      <w:marTop w:val="0"/>
      <w:marBottom w:val="0"/>
      <w:divBdr>
        <w:top w:val="none" w:sz="0" w:space="0" w:color="auto"/>
        <w:left w:val="none" w:sz="0" w:space="0" w:color="auto"/>
        <w:bottom w:val="none" w:sz="0" w:space="0" w:color="auto"/>
        <w:right w:val="none" w:sz="0" w:space="0" w:color="auto"/>
      </w:divBdr>
    </w:div>
    <w:div w:id="1515539210">
      <w:bodyDiv w:val="1"/>
      <w:marLeft w:val="0"/>
      <w:marRight w:val="0"/>
      <w:marTop w:val="0"/>
      <w:marBottom w:val="0"/>
      <w:divBdr>
        <w:top w:val="none" w:sz="0" w:space="0" w:color="auto"/>
        <w:left w:val="none" w:sz="0" w:space="0" w:color="auto"/>
        <w:bottom w:val="none" w:sz="0" w:space="0" w:color="auto"/>
        <w:right w:val="none" w:sz="0" w:space="0" w:color="auto"/>
      </w:divBdr>
    </w:div>
    <w:div w:id="1515611875">
      <w:bodyDiv w:val="1"/>
      <w:marLeft w:val="0"/>
      <w:marRight w:val="0"/>
      <w:marTop w:val="0"/>
      <w:marBottom w:val="0"/>
      <w:divBdr>
        <w:top w:val="none" w:sz="0" w:space="0" w:color="auto"/>
        <w:left w:val="none" w:sz="0" w:space="0" w:color="auto"/>
        <w:bottom w:val="none" w:sz="0" w:space="0" w:color="auto"/>
        <w:right w:val="none" w:sz="0" w:space="0" w:color="auto"/>
      </w:divBdr>
    </w:div>
    <w:div w:id="1516110229">
      <w:bodyDiv w:val="1"/>
      <w:marLeft w:val="0"/>
      <w:marRight w:val="0"/>
      <w:marTop w:val="0"/>
      <w:marBottom w:val="0"/>
      <w:divBdr>
        <w:top w:val="none" w:sz="0" w:space="0" w:color="auto"/>
        <w:left w:val="none" w:sz="0" w:space="0" w:color="auto"/>
        <w:bottom w:val="none" w:sz="0" w:space="0" w:color="auto"/>
        <w:right w:val="none" w:sz="0" w:space="0" w:color="auto"/>
      </w:divBdr>
    </w:div>
    <w:div w:id="1516504476">
      <w:bodyDiv w:val="1"/>
      <w:marLeft w:val="0"/>
      <w:marRight w:val="0"/>
      <w:marTop w:val="0"/>
      <w:marBottom w:val="0"/>
      <w:divBdr>
        <w:top w:val="none" w:sz="0" w:space="0" w:color="auto"/>
        <w:left w:val="none" w:sz="0" w:space="0" w:color="auto"/>
        <w:bottom w:val="none" w:sz="0" w:space="0" w:color="auto"/>
        <w:right w:val="none" w:sz="0" w:space="0" w:color="auto"/>
      </w:divBdr>
    </w:div>
    <w:div w:id="1516990823">
      <w:bodyDiv w:val="1"/>
      <w:marLeft w:val="0"/>
      <w:marRight w:val="0"/>
      <w:marTop w:val="0"/>
      <w:marBottom w:val="0"/>
      <w:divBdr>
        <w:top w:val="none" w:sz="0" w:space="0" w:color="auto"/>
        <w:left w:val="none" w:sz="0" w:space="0" w:color="auto"/>
        <w:bottom w:val="none" w:sz="0" w:space="0" w:color="auto"/>
        <w:right w:val="none" w:sz="0" w:space="0" w:color="auto"/>
      </w:divBdr>
    </w:div>
    <w:div w:id="1517502969">
      <w:bodyDiv w:val="1"/>
      <w:marLeft w:val="0"/>
      <w:marRight w:val="0"/>
      <w:marTop w:val="0"/>
      <w:marBottom w:val="0"/>
      <w:divBdr>
        <w:top w:val="none" w:sz="0" w:space="0" w:color="auto"/>
        <w:left w:val="none" w:sz="0" w:space="0" w:color="auto"/>
        <w:bottom w:val="none" w:sz="0" w:space="0" w:color="auto"/>
        <w:right w:val="none" w:sz="0" w:space="0" w:color="auto"/>
      </w:divBdr>
    </w:div>
    <w:div w:id="1519193411">
      <w:bodyDiv w:val="1"/>
      <w:marLeft w:val="0"/>
      <w:marRight w:val="0"/>
      <w:marTop w:val="0"/>
      <w:marBottom w:val="0"/>
      <w:divBdr>
        <w:top w:val="none" w:sz="0" w:space="0" w:color="auto"/>
        <w:left w:val="none" w:sz="0" w:space="0" w:color="auto"/>
        <w:bottom w:val="none" w:sz="0" w:space="0" w:color="auto"/>
        <w:right w:val="none" w:sz="0" w:space="0" w:color="auto"/>
      </w:divBdr>
    </w:div>
    <w:div w:id="1519347779">
      <w:bodyDiv w:val="1"/>
      <w:marLeft w:val="0"/>
      <w:marRight w:val="0"/>
      <w:marTop w:val="0"/>
      <w:marBottom w:val="0"/>
      <w:divBdr>
        <w:top w:val="none" w:sz="0" w:space="0" w:color="auto"/>
        <w:left w:val="none" w:sz="0" w:space="0" w:color="auto"/>
        <w:bottom w:val="none" w:sz="0" w:space="0" w:color="auto"/>
        <w:right w:val="none" w:sz="0" w:space="0" w:color="auto"/>
      </w:divBdr>
    </w:div>
    <w:div w:id="1520508350">
      <w:bodyDiv w:val="1"/>
      <w:marLeft w:val="0"/>
      <w:marRight w:val="0"/>
      <w:marTop w:val="0"/>
      <w:marBottom w:val="0"/>
      <w:divBdr>
        <w:top w:val="none" w:sz="0" w:space="0" w:color="auto"/>
        <w:left w:val="none" w:sz="0" w:space="0" w:color="auto"/>
        <w:bottom w:val="none" w:sz="0" w:space="0" w:color="auto"/>
        <w:right w:val="none" w:sz="0" w:space="0" w:color="auto"/>
      </w:divBdr>
    </w:div>
    <w:div w:id="1520967275">
      <w:bodyDiv w:val="1"/>
      <w:marLeft w:val="0"/>
      <w:marRight w:val="0"/>
      <w:marTop w:val="0"/>
      <w:marBottom w:val="0"/>
      <w:divBdr>
        <w:top w:val="none" w:sz="0" w:space="0" w:color="auto"/>
        <w:left w:val="none" w:sz="0" w:space="0" w:color="auto"/>
        <w:bottom w:val="none" w:sz="0" w:space="0" w:color="auto"/>
        <w:right w:val="none" w:sz="0" w:space="0" w:color="auto"/>
      </w:divBdr>
    </w:div>
    <w:div w:id="1521164788">
      <w:bodyDiv w:val="1"/>
      <w:marLeft w:val="0"/>
      <w:marRight w:val="0"/>
      <w:marTop w:val="0"/>
      <w:marBottom w:val="0"/>
      <w:divBdr>
        <w:top w:val="none" w:sz="0" w:space="0" w:color="auto"/>
        <w:left w:val="none" w:sz="0" w:space="0" w:color="auto"/>
        <w:bottom w:val="none" w:sz="0" w:space="0" w:color="auto"/>
        <w:right w:val="none" w:sz="0" w:space="0" w:color="auto"/>
      </w:divBdr>
    </w:div>
    <w:div w:id="1523738733">
      <w:bodyDiv w:val="1"/>
      <w:marLeft w:val="0"/>
      <w:marRight w:val="0"/>
      <w:marTop w:val="0"/>
      <w:marBottom w:val="0"/>
      <w:divBdr>
        <w:top w:val="none" w:sz="0" w:space="0" w:color="auto"/>
        <w:left w:val="none" w:sz="0" w:space="0" w:color="auto"/>
        <w:bottom w:val="none" w:sz="0" w:space="0" w:color="auto"/>
        <w:right w:val="none" w:sz="0" w:space="0" w:color="auto"/>
      </w:divBdr>
    </w:div>
    <w:div w:id="1524397928">
      <w:bodyDiv w:val="1"/>
      <w:marLeft w:val="0"/>
      <w:marRight w:val="0"/>
      <w:marTop w:val="0"/>
      <w:marBottom w:val="0"/>
      <w:divBdr>
        <w:top w:val="none" w:sz="0" w:space="0" w:color="auto"/>
        <w:left w:val="none" w:sz="0" w:space="0" w:color="auto"/>
        <w:bottom w:val="none" w:sz="0" w:space="0" w:color="auto"/>
        <w:right w:val="none" w:sz="0" w:space="0" w:color="auto"/>
      </w:divBdr>
    </w:div>
    <w:div w:id="1524439793">
      <w:bodyDiv w:val="1"/>
      <w:marLeft w:val="0"/>
      <w:marRight w:val="0"/>
      <w:marTop w:val="0"/>
      <w:marBottom w:val="0"/>
      <w:divBdr>
        <w:top w:val="none" w:sz="0" w:space="0" w:color="auto"/>
        <w:left w:val="none" w:sz="0" w:space="0" w:color="auto"/>
        <w:bottom w:val="none" w:sz="0" w:space="0" w:color="auto"/>
        <w:right w:val="none" w:sz="0" w:space="0" w:color="auto"/>
      </w:divBdr>
    </w:div>
    <w:div w:id="1524712453">
      <w:bodyDiv w:val="1"/>
      <w:marLeft w:val="0"/>
      <w:marRight w:val="0"/>
      <w:marTop w:val="0"/>
      <w:marBottom w:val="0"/>
      <w:divBdr>
        <w:top w:val="none" w:sz="0" w:space="0" w:color="auto"/>
        <w:left w:val="none" w:sz="0" w:space="0" w:color="auto"/>
        <w:bottom w:val="none" w:sz="0" w:space="0" w:color="auto"/>
        <w:right w:val="none" w:sz="0" w:space="0" w:color="auto"/>
      </w:divBdr>
    </w:div>
    <w:div w:id="1525628038">
      <w:bodyDiv w:val="1"/>
      <w:marLeft w:val="0"/>
      <w:marRight w:val="0"/>
      <w:marTop w:val="0"/>
      <w:marBottom w:val="0"/>
      <w:divBdr>
        <w:top w:val="none" w:sz="0" w:space="0" w:color="auto"/>
        <w:left w:val="none" w:sz="0" w:space="0" w:color="auto"/>
        <w:bottom w:val="none" w:sz="0" w:space="0" w:color="auto"/>
        <w:right w:val="none" w:sz="0" w:space="0" w:color="auto"/>
      </w:divBdr>
    </w:div>
    <w:div w:id="1525705884">
      <w:bodyDiv w:val="1"/>
      <w:marLeft w:val="0"/>
      <w:marRight w:val="0"/>
      <w:marTop w:val="0"/>
      <w:marBottom w:val="0"/>
      <w:divBdr>
        <w:top w:val="none" w:sz="0" w:space="0" w:color="auto"/>
        <w:left w:val="none" w:sz="0" w:space="0" w:color="auto"/>
        <w:bottom w:val="none" w:sz="0" w:space="0" w:color="auto"/>
        <w:right w:val="none" w:sz="0" w:space="0" w:color="auto"/>
      </w:divBdr>
    </w:div>
    <w:div w:id="1526406640">
      <w:bodyDiv w:val="1"/>
      <w:marLeft w:val="0"/>
      <w:marRight w:val="0"/>
      <w:marTop w:val="0"/>
      <w:marBottom w:val="0"/>
      <w:divBdr>
        <w:top w:val="none" w:sz="0" w:space="0" w:color="auto"/>
        <w:left w:val="none" w:sz="0" w:space="0" w:color="auto"/>
        <w:bottom w:val="none" w:sz="0" w:space="0" w:color="auto"/>
        <w:right w:val="none" w:sz="0" w:space="0" w:color="auto"/>
      </w:divBdr>
    </w:div>
    <w:div w:id="1526937709">
      <w:bodyDiv w:val="1"/>
      <w:marLeft w:val="0"/>
      <w:marRight w:val="0"/>
      <w:marTop w:val="0"/>
      <w:marBottom w:val="0"/>
      <w:divBdr>
        <w:top w:val="none" w:sz="0" w:space="0" w:color="auto"/>
        <w:left w:val="none" w:sz="0" w:space="0" w:color="auto"/>
        <w:bottom w:val="none" w:sz="0" w:space="0" w:color="auto"/>
        <w:right w:val="none" w:sz="0" w:space="0" w:color="auto"/>
      </w:divBdr>
    </w:div>
    <w:div w:id="1527982546">
      <w:bodyDiv w:val="1"/>
      <w:marLeft w:val="0"/>
      <w:marRight w:val="0"/>
      <w:marTop w:val="0"/>
      <w:marBottom w:val="0"/>
      <w:divBdr>
        <w:top w:val="none" w:sz="0" w:space="0" w:color="auto"/>
        <w:left w:val="none" w:sz="0" w:space="0" w:color="auto"/>
        <w:bottom w:val="none" w:sz="0" w:space="0" w:color="auto"/>
        <w:right w:val="none" w:sz="0" w:space="0" w:color="auto"/>
      </w:divBdr>
    </w:div>
    <w:div w:id="1528980025">
      <w:bodyDiv w:val="1"/>
      <w:marLeft w:val="0"/>
      <w:marRight w:val="0"/>
      <w:marTop w:val="0"/>
      <w:marBottom w:val="0"/>
      <w:divBdr>
        <w:top w:val="none" w:sz="0" w:space="0" w:color="auto"/>
        <w:left w:val="none" w:sz="0" w:space="0" w:color="auto"/>
        <w:bottom w:val="none" w:sz="0" w:space="0" w:color="auto"/>
        <w:right w:val="none" w:sz="0" w:space="0" w:color="auto"/>
      </w:divBdr>
    </w:div>
    <w:div w:id="1530414348">
      <w:bodyDiv w:val="1"/>
      <w:marLeft w:val="0"/>
      <w:marRight w:val="0"/>
      <w:marTop w:val="0"/>
      <w:marBottom w:val="0"/>
      <w:divBdr>
        <w:top w:val="none" w:sz="0" w:space="0" w:color="auto"/>
        <w:left w:val="none" w:sz="0" w:space="0" w:color="auto"/>
        <w:bottom w:val="none" w:sz="0" w:space="0" w:color="auto"/>
        <w:right w:val="none" w:sz="0" w:space="0" w:color="auto"/>
      </w:divBdr>
    </w:div>
    <w:div w:id="1530796563">
      <w:bodyDiv w:val="1"/>
      <w:marLeft w:val="0"/>
      <w:marRight w:val="0"/>
      <w:marTop w:val="0"/>
      <w:marBottom w:val="0"/>
      <w:divBdr>
        <w:top w:val="none" w:sz="0" w:space="0" w:color="auto"/>
        <w:left w:val="none" w:sz="0" w:space="0" w:color="auto"/>
        <w:bottom w:val="none" w:sz="0" w:space="0" w:color="auto"/>
        <w:right w:val="none" w:sz="0" w:space="0" w:color="auto"/>
      </w:divBdr>
    </w:div>
    <w:div w:id="1531845549">
      <w:bodyDiv w:val="1"/>
      <w:marLeft w:val="0"/>
      <w:marRight w:val="0"/>
      <w:marTop w:val="0"/>
      <w:marBottom w:val="0"/>
      <w:divBdr>
        <w:top w:val="none" w:sz="0" w:space="0" w:color="auto"/>
        <w:left w:val="none" w:sz="0" w:space="0" w:color="auto"/>
        <w:bottom w:val="none" w:sz="0" w:space="0" w:color="auto"/>
        <w:right w:val="none" w:sz="0" w:space="0" w:color="auto"/>
      </w:divBdr>
    </w:div>
    <w:div w:id="1533566557">
      <w:bodyDiv w:val="1"/>
      <w:marLeft w:val="0"/>
      <w:marRight w:val="0"/>
      <w:marTop w:val="0"/>
      <w:marBottom w:val="0"/>
      <w:divBdr>
        <w:top w:val="none" w:sz="0" w:space="0" w:color="auto"/>
        <w:left w:val="none" w:sz="0" w:space="0" w:color="auto"/>
        <w:bottom w:val="none" w:sz="0" w:space="0" w:color="auto"/>
        <w:right w:val="none" w:sz="0" w:space="0" w:color="auto"/>
      </w:divBdr>
    </w:div>
    <w:div w:id="1536238559">
      <w:bodyDiv w:val="1"/>
      <w:marLeft w:val="0"/>
      <w:marRight w:val="0"/>
      <w:marTop w:val="0"/>
      <w:marBottom w:val="0"/>
      <w:divBdr>
        <w:top w:val="none" w:sz="0" w:space="0" w:color="auto"/>
        <w:left w:val="none" w:sz="0" w:space="0" w:color="auto"/>
        <w:bottom w:val="none" w:sz="0" w:space="0" w:color="auto"/>
        <w:right w:val="none" w:sz="0" w:space="0" w:color="auto"/>
      </w:divBdr>
    </w:div>
    <w:div w:id="1536885561">
      <w:bodyDiv w:val="1"/>
      <w:marLeft w:val="0"/>
      <w:marRight w:val="0"/>
      <w:marTop w:val="0"/>
      <w:marBottom w:val="0"/>
      <w:divBdr>
        <w:top w:val="none" w:sz="0" w:space="0" w:color="auto"/>
        <w:left w:val="none" w:sz="0" w:space="0" w:color="auto"/>
        <w:bottom w:val="none" w:sz="0" w:space="0" w:color="auto"/>
        <w:right w:val="none" w:sz="0" w:space="0" w:color="auto"/>
      </w:divBdr>
    </w:div>
    <w:div w:id="1538545554">
      <w:bodyDiv w:val="1"/>
      <w:marLeft w:val="0"/>
      <w:marRight w:val="0"/>
      <w:marTop w:val="0"/>
      <w:marBottom w:val="0"/>
      <w:divBdr>
        <w:top w:val="none" w:sz="0" w:space="0" w:color="auto"/>
        <w:left w:val="none" w:sz="0" w:space="0" w:color="auto"/>
        <w:bottom w:val="none" w:sz="0" w:space="0" w:color="auto"/>
        <w:right w:val="none" w:sz="0" w:space="0" w:color="auto"/>
      </w:divBdr>
    </w:div>
    <w:div w:id="1540892778">
      <w:bodyDiv w:val="1"/>
      <w:marLeft w:val="0"/>
      <w:marRight w:val="0"/>
      <w:marTop w:val="0"/>
      <w:marBottom w:val="0"/>
      <w:divBdr>
        <w:top w:val="none" w:sz="0" w:space="0" w:color="auto"/>
        <w:left w:val="none" w:sz="0" w:space="0" w:color="auto"/>
        <w:bottom w:val="none" w:sz="0" w:space="0" w:color="auto"/>
        <w:right w:val="none" w:sz="0" w:space="0" w:color="auto"/>
      </w:divBdr>
    </w:div>
    <w:div w:id="1540897390">
      <w:bodyDiv w:val="1"/>
      <w:marLeft w:val="0"/>
      <w:marRight w:val="0"/>
      <w:marTop w:val="0"/>
      <w:marBottom w:val="0"/>
      <w:divBdr>
        <w:top w:val="none" w:sz="0" w:space="0" w:color="auto"/>
        <w:left w:val="none" w:sz="0" w:space="0" w:color="auto"/>
        <w:bottom w:val="none" w:sz="0" w:space="0" w:color="auto"/>
        <w:right w:val="none" w:sz="0" w:space="0" w:color="auto"/>
      </w:divBdr>
    </w:div>
    <w:div w:id="1541821176">
      <w:bodyDiv w:val="1"/>
      <w:marLeft w:val="0"/>
      <w:marRight w:val="0"/>
      <w:marTop w:val="0"/>
      <w:marBottom w:val="0"/>
      <w:divBdr>
        <w:top w:val="none" w:sz="0" w:space="0" w:color="auto"/>
        <w:left w:val="none" w:sz="0" w:space="0" w:color="auto"/>
        <w:bottom w:val="none" w:sz="0" w:space="0" w:color="auto"/>
        <w:right w:val="none" w:sz="0" w:space="0" w:color="auto"/>
      </w:divBdr>
    </w:div>
    <w:div w:id="1541939370">
      <w:bodyDiv w:val="1"/>
      <w:marLeft w:val="0"/>
      <w:marRight w:val="0"/>
      <w:marTop w:val="0"/>
      <w:marBottom w:val="0"/>
      <w:divBdr>
        <w:top w:val="none" w:sz="0" w:space="0" w:color="auto"/>
        <w:left w:val="none" w:sz="0" w:space="0" w:color="auto"/>
        <w:bottom w:val="none" w:sz="0" w:space="0" w:color="auto"/>
        <w:right w:val="none" w:sz="0" w:space="0" w:color="auto"/>
      </w:divBdr>
    </w:div>
    <w:div w:id="1542012157">
      <w:bodyDiv w:val="1"/>
      <w:marLeft w:val="0"/>
      <w:marRight w:val="0"/>
      <w:marTop w:val="0"/>
      <w:marBottom w:val="0"/>
      <w:divBdr>
        <w:top w:val="none" w:sz="0" w:space="0" w:color="auto"/>
        <w:left w:val="none" w:sz="0" w:space="0" w:color="auto"/>
        <w:bottom w:val="none" w:sz="0" w:space="0" w:color="auto"/>
        <w:right w:val="none" w:sz="0" w:space="0" w:color="auto"/>
      </w:divBdr>
    </w:div>
    <w:div w:id="1543134853">
      <w:bodyDiv w:val="1"/>
      <w:marLeft w:val="0"/>
      <w:marRight w:val="0"/>
      <w:marTop w:val="0"/>
      <w:marBottom w:val="0"/>
      <w:divBdr>
        <w:top w:val="none" w:sz="0" w:space="0" w:color="auto"/>
        <w:left w:val="none" w:sz="0" w:space="0" w:color="auto"/>
        <w:bottom w:val="none" w:sz="0" w:space="0" w:color="auto"/>
        <w:right w:val="none" w:sz="0" w:space="0" w:color="auto"/>
      </w:divBdr>
    </w:div>
    <w:div w:id="1543204616">
      <w:bodyDiv w:val="1"/>
      <w:marLeft w:val="0"/>
      <w:marRight w:val="0"/>
      <w:marTop w:val="0"/>
      <w:marBottom w:val="0"/>
      <w:divBdr>
        <w:top w:val="none" w:sz="0" w:space="0" w:color="auto"/>
        <w:left w:val="none" w:sz="0" w:space="0" w:color="auto"/>
        <w:bottom w:val="none" w:sz="0" w:space="0" w:color="auto"/>
        <w:right w:val="none" w:sz="0" w:space="0" w:color="auto"/>
      </w:divBdr>
    </w:div>
    <w:div w:id="1544055245">
      <w:bodyDiv w:val="1"/>
      <w:marLeft w:val="0"/>
      <w:marRight w:val="0"/>
      <w:marTop w:val="0"/>
      <w:marBottom w:val="0"/>
      <w:divBdr>
        <w:top w:val="none" w:sz="0" w:space="0" w:color="auto"/>
        <w:left w:val="none" w:sz="0" w:space="0" w:color="auto"/>
        <w:bottom w:val="none" w:sz="0" w:space="0" w:color="auto"/>
        <w:right w:val="none" w:sz="0" w:space="0" w:color="auto"/>
      </w:divBdr>
    </w:div>
    <w:div w:id="1544901688">
      <w:bodyDiv w:val="1"/>
      <w:marLeft w:val="0"/>
      <w:marRight w:val="0"/>
      <w:marTop w:val="0"/>
      <w:marBottom w:val="0"/>
      <w:divBdr>
        <w:top w:val="none" w:sz="0" w:space="0" w:color="auto"/>
        <w:left w:val="none" w:sz="0" w:space="0" w:color="auto"/>
        <w:bottom w:val="none" w:sz="0" w:space="0" w:color="auto"/>
        <w:right w:val="none" w:sz="0" w:space="0" w:color="auto"/>
      </w:divBdr>
    </w:div>
    <w:div w:id="1545100384">
      <w:bodyDiv w:val="1"/>
      <w:marLeft w:val="0"/>
      <w:marRight w:val="0"/>
      <w:marTop w:val="0"/>
      <w:marBottom w:val="0"/>
      <w:divBdr>
        <w:top w:val="none" w:sz="0" w:space="0" w:color="auto"/>
        <w:left w:val="none" w:sz="0" w:space="0" w:color="auto"/>
        <w:bottom w:val="none" w:sz="0" w:space="0" w:color="auto"/>
        <w:right w:val="none" w:sz="0" w:space="0" w:color="auto"/>
      </w:divBdr>
    </w:div>
    <w:div w:id="1545830310">
      <w:bodyDiv w:val="1"/>
      <w:marLeft w:val="0"/>
      <w:marRight w:val="0"/>
      <w:marTop w:val="0"/>
      <w:marBottom w:val="0"/>
      <w:divBdr>
        <w:top w:val="none" w:sz="0" w:space="0" w:color="auto"/>
        <w:left w:val="none" w:sz="0" w:space="0" w:color="auto"/>
        <w:bottom w:val="none" w:sz="0" w:space="0" w:color="auto"/>
        <w:right w:val="none" w:sz="0" w:space="0" w:color="auto"/>
      </w:divBdr>
    </w:div>
    <w:div w:id="1546217533">
      <w:bodyDiv w:val="1"/>
      <w:marLeft w:val="0"/>
      <w:marRight w:val="0"/>
      <w:marTop w:val="0"/>
      <w:marBottom w:val="0"/>
      <w:divBdr>
        <w:top w:val="none" w:sz="0" w:space="0" w:color="auto"/>
        <w:left w:val="none" w:sz="0" w:space="0" w:color="auto"/>
        <w:bottom w:val="none" w:sz="0" w:space="0" w:color="auto"/>
        <w:right w:val="none" w:sz="0" w:space="0" w:color="auto"/>
      </w:divBdr>
    </w:div>
    <w:div w:id="1546913656">
      <w:bodyDiv w:val="1"/>
      <w:marLeft w:val="0"/>
      <w:marRight w:val="0"/>
      <w:marTop w:val="0"/>
      <w:marBottom w:val="0"/>
      <w:divBdr>
        <w:top w:val="none" w:sz="0" w:space="0" w:color="auto"/>
        <w:left w:val="none" w:sz="0" w:space="0" w:color="auto"/>
        <w:bottom w:val="none" w:sz="0" w:space="0" w:color="auto"/>
        <w:right w:val="none" w:sz="0" w:space="0" w:color="auto"/>
      </w:divBdr>
    </w:div>
    <w:div w:id="1547258965">
      <w:bodyDiv w:val="1"/>
      <w:marLeft w:val="0"/>
      <w:marRight w:val="0"/>
      <w:marTop w:val="0"/>
      <w:marBottom w:val="0"/>
      <w:divBdr>
        <w:top w:val="none" w:sz="0" w:space="0" w:color="auto"/>
        <w:left w:val="none" w:sz="0" w:space="0" w:color="auto"/>
        <w:bottom w:val="none" w:sz="0" w:space="0" w:color="auto"/>
        <w:right w:val="none" w:sz="0" w:space="0" w:color="auto"/>
      </w:divBdr>
    </w:div>
    <w:div w:id="1547335231">
      <w:bodyDiv w:val="1"/>
      <w:marLeft w:val="0"/>
      <w:marRight w:val="0"/>
      <w:marTop w:val="0"/>
      <w:marBottom w:val="0"/>
      <w:divBdr>
        <w:top w:val="none" w:sz="0" w:space="0" w:color="auto"/>
        <w:left w:val="none" w:sz="0" w:space="0" w:color="auto"/>
        <w:bottom w:val="none" w:sz="0" w:space="0" w:color="auto"/>
        <w:right w:val="none" w:sz="0" w:space="0" w:color="auto"/>
      </w:divBdr>
    </w:div>
    <w:div w:id="1547990186">
      <w:bodyDiv w:val="1"/>
      <w:marLeft w:val="0"/>
      <w:marRight w:val="0"/>
      <w:marTop w:val="0"/>
      <w:marBottom w:val="0"/>
      <w:divBdr>
        <w:top w:val="none" w:sz="0" w:space="0" w:color="auto"/>
        <w:left w:val="none" w:sz="0" w:space="0" w:color="auto"/>
        <w:bottom w:val="none" w:sz="0" w:space="0" w:color="auto"/>
        <w:right w:val="none" w:sz="0" w:space="0" w:color="auto"/>
      </w:divBdr>
    </w:div>
    <w:div w:id="1549031619">
      <w:bodyDiv w:val="1"/>
      <w:marLeft w:val="0"/>
      <w:marRight w:val="0"/>
      <w:marTop w:val="0"/>
      <w:marBottom w:val="0"/>
      <w:divBdr>
        <w:top w:val="none" w:sz="0" w:space="0" w:color="auto"/>
        <w:left w:val="none" w:sz="0" w:space="0" w:color="auto"/>
        <w:bottom w:val="none" w:sz="0" w:space="0" w:color="auto"/>
        <w:right w:val="none" w:sz="0" w:space="0" w:color="auto"/>
      </w:divBdr>
    </w:div>
    <w:div w:id="1549102245">
      <w:bodyDiv w:val="1"/>
      <w:marLeft w:val="0"/>
      <w:marRight w:val="0"/>
      <w:marTop w:val="0"/>
      <w:marBottom w:val="0"/>
      <w:divBdr>
        <w:top w:val="none" w:sz="0" w:space="0" w:color="auto"/>
        <w:left w:val="none" w:sz="0" w:space="0" w:color="auto"/>
        <w:bottom w:val="none" w:sz="0" w:space="0" w:color="auto"/>
        <w:right w:val="none" w:sz="0" w:space="0" w:color="auto"/>
      </w:divBdr>
    </w:div>
    <w:div w:id="1549994230">
      <w:bodyDiv w:val="1"/>
      <w:marLeft w:val="0"/>
      <w:marRight w:val="0"/>
      <w:marTop w:val="0"/>
      <w:marBottom w:val="0"/>
      <w:divBdr>
        <w:top w:val="none" w:sz="0" w:space="0" w:color="auto"/>
        <w:left w:val="none" w:sz="0" w:space="0" w:color="auto"/>
        <w:bottom w:val="none" w:sz="0" w:space="0" w:color="auto"/>
        <w:right w:val="none" w:sz="0" w:space="0" w:color="auto"/>
      </w:divBdr>
    </w:div>
    <w:div w:id="1551772005">
      <w:bodyDiv w:val="1"/>
      <w:marLeft w:val="0"/>
      <w:marRight w:val="0"/>
      <w:marTop w:val="0"/>
      <w:marBottom w:val="0"/>
      <w:divBdr>
        <w:top w:val="none" w:sz="0" w:space="0" w:color="auto"/>
        <w:left w:val="none" w:sz="0" w:space="0" w:color="auto"/>
        <w:bottom w:val="none" w:sz="0" w:space="0" w:color="auto"/>
        <w:right w:val="none" w:sz="0" w:space="0" w:color="auto"/>
      </w:divBdr>
    </w:div>
    <w:div w:id="1553156844">
      <w:bodyDiv w:val="1"/>
      <w:marLeft w:val="0"/>
      <w:marRight w:val="0"/>
      <w:marTop w:val="0"/>
      <w:marBottom w:val="0"/>
      <w:divBdr>
        <w:top w:val="none" w:sz="0" w:space="0" w:color="auto"/>
        <w:left w:val="none" w:sz="0" w:space="0" w:color="auto"/>
        <w:bottom w:val="none" w:sz="0" w:space="0" w:color="auto"/>
        <w:right w:val="none" w:sz="0" w:space="0" w:color="auto"/>
      </w:divBdr>
    </w:div>
    <w:div w:id="1554854215">
      <w:bodyDiv w:val="1"/>
      <w:marLeft w:val="0"/>
      <w:marRight w:val="0"/>
      <w:marTop w:val="0"/>
      <w:marBottom w:val="0"/>
      <w:divBdr>
        <w:top w:val="none" w:sz="0" w:space="0" w:color="auto"/>
        <w:left w:val="none" w:sz="0" w:space="0" w:color="auto"/>
        <w:bottom w:val="none" w:sz="0" w:space="0" w:color="auto"/>
        <w:right w:val="none" w:sz="0" w:space="0" w:color="auto"/>
      </w:divBdr>
    </w:div>
    <w:div w:id="1556088059">
      <w:bodyDiv w:val="1"/>
      <w:marLeft w:val="0"/>
      <w:marRight w:val="0"/>
      <w:marTop w:val="0"/>
      <w:marBottom w:val="0"/>
      <w:divBdr>
        <w:top w:val="none" w:sz="0" w:space="0" w:color="auto"/>
        <w:left w:val="none" w:sz="0" w:space="0" w:color="auto"/>
        <w:bottom w:val="none" w:sz="0" w:space="0" w:color="auto"/>
        <w:right w:val="none" w:sz="0" w:space="0" w:color="auto"/>
      </w:divBdr>
    </w:div>
    <w:div w:id="1557740645">
      <w:bodyDiv w:val="1"/>
      <w:marLeft w:val="0"/>
      <w:marRight w:val="0"/>
      <w:marTop w:val="0"/>
      <w:marBottom w:val="0"/>
      <w:divBdr>
        <w:top w:val="none" w:sz="0" w:space="0" w:color="auto"/>
        <w:left w:val="none" w:sz="0" w:space="0" w:color="auto"/>
        <w:bottom w:val="none" w:sz="0" w:space="0" w:color="auto"/>
        <w:right w:val="none" w:sz="0" w:space="0" w:color="auto"/>
      </w:divBdr>
    </w:div>
    <w:div w:id="1558935732">
      <w:bodyDiv w:val="1"/>
      <w:marLeft w:val="0"/>
      <w:marRight w:val="0"/>
      <w:marTop w:val="0"/>
      <w:marBottom w:val="0"/>
      <w:divBdr>
        <w:top w:val="none" w:sz="0" w:space="0" w:color="auto"/>
        <w:left w:val="none" w:sz="0" w:space="0" w:color="auto"/>
        <w:bottom w:val="none" w:sz="0" w:space="0" w:color="auto"/>
        <w:right w:val="none" w:sz="0" w:space="0" w:color="auto"/>
      </w:divBdr>
    </w:div>
    <w:div w:id="1561407677">
      <w:bodyDiv w:val="1"/>
      <w:marLeft w:val="0"/>
      <w:marRight w:val="0"/>
      <w:marTop w:val="0"/>
      <w:marBottom w:val="0"/>
      <w:divBdr>
        <w:top w:val="none" w:sz="0" w:space="0" w:color="auto"/>
        <w:left w:val="none" w:sz="0" w:space="0" w:color="auto"/>
        <w:bottom w:val="none" w:sz="0" w:space="0" w:color="auto"/>
        <w:right w:val="none" w:sz="0" w:space="0" w:color="auto"/>
      </w:divBdr>
    </w:div>
    <w:div w:id="1561477656">
      <w:bodyDiv w:val="1"/>
      <w:marLeft w:val="0"/>
      <w:marRight w:val="0"/>
      <w:marTop w:val="0"/>
      <w:marBottom w:val="0"/>
      <w:divBdr>
        <w:top w:val="none" w:sz="0" w:space="0" w:color="auto"/>
        <w:left w:val="none" w:sz="0" w:space="0" w:color="auto"/>
        <w:bottom w:val="none" w:sz="0" w:space="0" w:color="auto"/>
        <w:right w:val="none" w:sz="0" w:space="0" w:color="auto"/>
      </w:divBdr>
    </w:div>
    <w:div w:id="1562863884">
      <w:bodyDiv w:val="1"/>
      <w:marLeft w:val="0"/>
      <w:marRight w:val="0"/>
      <w:marTop w:val="0"/>
      <w:marBottom w:val="0"/>
      <w:divBdr>
        <w:top w:val="none" w:sz="0" w:space="0" w:color="auto"/>
        <w:left w:val="none" w:sz="0" w:space="0" w:color="auto"/>
        <w:bottom w:val="none" w:sz="0" w:space="0" w:color="auto"/>
        <w:right w:val="none" w:sz="0" w:space="0" w:color="auto"/>
      </w:divBdr>
    </w:div>
    <w:div w:id="1562904555">
      <w:bodyDiv w:val="1"/>
      <w:marLeft w:val="0"/>
      <w:marRight w:val="0"/>
      <w:marTop w:val="0"/>
      <w:marBottom w:val="0"/>
      <w:divBdr>
        <w:top w:val="none" w:sz="0" w:space="0" w:color="auto"/>
        <w:left w:val="none" w:sz="0" w:space="0" w:color="auto"/>
        <w:bottom w:val="none" w:sz="0" w:space="0" w:color="auto"/>
        <w:right w:val="none" w:sz="0" w:space="0" w:color="auto"/>
      </w:divBdr>
    </w:div>
    <w:div w:id="1564291678">
      <w:bodyDiv w:val="1"/>
      <w:marLeft w:val="0"/>
      <w:marRight w:val="0"/>
      <w:marTop w:val="0"/>
      <w:marBottom w:val="0"/>
      <w:divBdr>
        <w:top w:val="none" w:sz="0" w:space="0" w:color="auto"/>
        <w:left w:val="none" w:sz="0" w:space="0" w:color="auto"/>
        <w:bottom w:val="none" w:sz="0" w:space="0" w:color="auto"/>
        <w:right w:val="none" w:sz="0" w:space="0" w:color="auto"/>
      </w:divBdr>
    </w:div>
    <w:div w:id="1564752359">
      <w:bodyDiv w:val="1"/>
      <w:marLeft w:val="0"/>
      <w:marRight w:val="0"/>
      <w:marTop w:val="0"/>
      <w:marBottom w:val="0"/>
      <w:divBdr>
        <w:top w:val="none" w:sz="0" w:space="0" w:color="auto"/>
        <w:left w:val="none" w:sz="0" w:space="0" w:color="auto"/>
        <w:bottom w:val="none" w:sz="0" w:space="0" w:color="auto"/>
        <w:right w:val="none" w:sz="0" w:space="0" w:color="auto"/>
      </w:divBdr>
    </w:div>
    <w:div w:id="1565067939">
      <w:bodyDiv w:val="1"/>
      <w:marLeft w:val="0"/>
      <w:marRight w:val="0"/>
      <w:marTop w:val="0"/>
      <w:marBottom w:val="0"/>
      <w:divBdr>
        <w:top w:val="none" w:sz="0" w:space="0" w:color="auto"/>
        <w:left w:val="none" w:sz="0" w:space="0" w:color="auto"/>
        <w:bottom w:val="none" w:sz="0" w:space="0" w:color="auto"/>
        <w:right w:val="none" w:sz="0" w:space="0" w:color="auto"/>
      </w:divBdr>
    </w:div>
    <w:div w:id="1565330804">
      <w:bodyDiv w:val="1"/>
      <w:marLeft w:val="0"/>
      <w:marRight w:val="0"/>
      <w:marTop w:val="0"/>
      <w:marBottom w:val="0"/>
      <w:divBdr>
        <w:top w:val="none" w:sz="0" w:space="0" w:color="auto"/>
        <w:left w:val="none" w:sz="0" w:space="0" w:color="auto"/>
        <w:bottom w:val="none" w:sz="0" w:space="0" w:color="auto"/>
        <w:right w:val="none" w:sz="0" w:space="0" w:color="auto"/>
      </w:divBdr>
    </w:div>
    <w:div w:id="1565798083">
      <w:bodyDiv w:val="1"/>
      <w:marLeft w:val="0"/>
      <w:marRight w:val="0"/>
      <w:marTop w:val="0"/>
      <w:marBottom w:val="0"/>
      <w:divBdr>
        <w:top w:val="none" w:sz="0" w:space="0" w:color="auto"/>
        <w:left w:val="none" w:sz="0" w:space="0" w:color="auto"/>
        <w:bottom w:val="none" w:sz="0" w:space="0" w:color="auto"/>
        <w:right w:val="none" w:sz="0" w:space="0" w:color="auto"/>
      </w:divBdr>
    </w:div>
    <w:div w:id="1567454529">
      <w:bodyDiv w:val="1"/>
      <w:marLeft w:val="0"/>
      <w:marRight w:val="0"/>
      <w:marTop w:val="0"/>
      <w:marBottom w:val="0"/>
      <w:divBdr>
        <w:top w:val="none" w:sz="0" w:space="0" w:color="auto"/>
        <w:left w:val="none" w:sz="0" w:space="0" w:color="auto"/>
        <w:bottom w:val="none" w:sz="0" w:space="0" w:color="auto"/>
        <w:right w:val="none" w:sz="0" w:space="0" w:color="auto"/>
      </w:divBdr>
    </w:div>
    <w:div w:id="1568609182">
      <w:bodyDiv w:val="1"/>
      <w:marLeft w:val="0"/>
      <w:marRight w:val="0"/>
      <w:marTop w:val="0"/>
      <w:marBottom w:val="0"/>
      <w:divBdr>
        <w:top w:val="none" w:sz="0" w:space="0" w:color="auto"/>
        <w:left w:val="none" w:sz="0" w:space="0" w:color="auto"/>
        <w:bottom w:val="none" w:sz="0" w:space="0" w:color="auto"/>
        <w:right w:val="none" w:sz="0" w:space="0" w:color="auto"/>
      </w:divBdr>
    </w:div>
    <w:div w:id="1569145050">
      <w:bodyDiv w:val="1"/>
      <w:marLeft w:val="0"/>
      <w:marRight w:val="0"/>
      <w:marTop w:val="0"/>
      <w:marBottom w:val="0"/>
      <w:divBdr>
        <w:top w:val="none" w:sz="0" w:space="0" w:color="auto"/>
        <w:left w:val="none" w:sz="0" w:space="0" w:color="auto"/>
        <w:bottom w:val="none" w:sz="0" w:space="0" w:color="auto"/>
        <w:right w:val="none" w:sz="0" w:space="0" w:color="auto"/>
      </w:divBdr>
    </w:div>
    <w:div w:id="1571039408">
      <w:bodyDiv w:val="1"/>
      <w:marLeft w:val="0"/>
      <w:marRight w:val="0"/>
      <w:marTop w:val="0"/>
      <w:marBottom w:val="0"/>
      <w:divBdr>
        <w:top w:val="none" w:sz="0" w:space="0" w:color="auto"/>
        <w:left w:val="none" w:sz="0" w:space="0" w:color="auto"/>
        <w:bottom w:val="none" w:sz="0" w:space="0" w:color="auto"/>
        <w:right w:val="none" w:sz="0" w:space="0" w:color="auto"/>
      </w:divBdr>
    </w:div>
    <w:div w:id="1571884782">
      <w:bodyDiv w:val="1"/>
      <w:marLeft w:val="0"/>
      <w:marRight w:val="0"/>
      <w:marTop w:val="0"/>
      <w:marBottom w:val="0"/>
      <w:divBdr>
        <w:top w:val="none" w:sz="0" w:space="0" w:color="auto"/>
        <w:left w:val="none" w:sz="0" w:space="0" w:color="auto"/>
        <w:bottom w:val="none" w:sz="0" w:space="0" w:color="auto"/>
        <w:right w:val="none" w:sz="0" w:space="0" w:color="auto"/>
      </w:divBdr>
    </w:div>
    <w:div w:id="1573151372">
      <w:bodyDiv w:val="1"/>
      <w:marLeft w:val="0"/>
      <w:marRight w:val="0"/>
      <w:marTop w:val="0"/>
      <w:marBottom w:val="0"/>
      <w:divBdr>
        <w:top w:val="none" w:sz="0" w:space="0" w:color="auto"/>
        <w:left w:val="none" w:sz="0" w:space="0" w:color="auto"/>
        <w:bottom w:val="none" w:sz="0" w:space="0" w:color="auto"/>
        <w:right w:val="none" w:sz="0" w:space="0" w:color="auto"/>
      </w:divBdr>
    </w:div>
    <w:div w:id="1574003638">
      <w:bodyDiv w:val="1"/>
      <w:marLeft w:val="0"/>
      <w:marRight w:val="0"/>
      <w:marTop w:val="0"/>
      <w:marBottom w:val="0"/>
      <w:divBdr>
        <w:top w:val="none" w:sz="0" w:space="0" w:color="auto"/>
        <w:left w:val="none" w:sz="0" w:space="0" w:color="auto"/>
        <w:bottom w:val="none" w:sz="0" w:space="0" w:color="auto"/>
        <w:right w:val="none" w:sz="0" w:space="0" w:color="auto"/>
      </w:divBdr>
    </w:div>
    <w:div w:id="1574005998">
      <w:bodyDiv w:val="1"/>
      <w:marLeft w:val="0"/>
      <w:marRight w:val="0"/>
      <w:marTop w:val="0"/>
      <w:marBottom w:val="0"/>
      <w:divBdr>
        <w:top w:val="none" w:sz="0" w:space="0" w:color="auto"/>
        <w:left w:val="none" w:sz="0" w:space="0" w:color="auto"/>
        <w:bottom w:val="none" w:sz="0" w:space="0" w:color="auto"/>
        <w:right w:val="none" w:sz="0" w:space="0" w:color="auto"/>
      </w:divBdr>
    </w:div>
    <w:div w:id="1575627927">
      <w:bodyDiv w:val="1"/>
      <w:marLeft w:val="0"/>
      <w:marRight w:val="0"/>
      <w:marTop w:val="0"/>
      <w:marBottom w:val="0"/>
      <w:divBdr>
        <w:top w:val="none" w:sz="0" w:space="0" w:color="auto"/>
        <w:left w:val="none" w:sz="0" w:space="0" w:color="auto"/>
        <w:bottom w:val="none" w:sz="0" w:space="0" w:color="auto"/>
        <w:right w:val="none" w:sz="0" w:space="0" w:color="auto"/>
      </w:divBdr>
    </w:div>
    <w:div w:id="1575889681">
      <w:bodyDiv w:val="1"/>
      <w:marLeft w:val="0"/>
      <w:marRight w:val="0"/>
      <w:marTop w:val="0"/>
      <w:marBottom w:val="0"/>
      <w:divBdr>
        <w:top w:val="none" w:sz="0" w:space="0" w:color="auto"/>
        <w:left w:val="none" w:sz="0" w:space="0" w:color="auto"/>
        <w:bottom w:val="none" w:sz="0" w:space="0" w:color="auto"/>
        <w:right w:val="none" w:sz="0" w:space="0" w:color="auto"/>
      </w:divBdr>
    </w:div>
    <w:div w:id="1576285664">
      <w:bodyDiv w:val="1"/>
      <w:marLeft w:val="0"/>
      <w:marRight w:val="0"/>
      <w:marTop w:val="0"/>
      <w:marBottom w:val="0"/>
      <w:divBdr>
        <w:top w:val="none" w:sz="0" w:space="0" w:color="auto"/>
        <w:left w:val="none" w:sz="0" w:space="0" w:color="auto"/>
        <w:bottom w:val="none" w:sz="0" w:space="0" w:color="auto"/>
        <w:right w:val="none" w:sz="0" w:space="0" w:color="auto"/>
      </w:divBdr>
    </w:div>
    <w:div w:id="1576739241">
      <w:bodyDiv w:val="1"/>
      <w:marLeft w:val="0"/>
      <w:marRight w:val="0"/>
      <w:marTop w:val="0"/>
      <w:marBottom w:val="0"/>
      <w:divBdr>
        <w:top w:val="none" w:sz="0" w:space="0" w:color="auto"/>
        <w:left w:val="none" w:sz="0" w:space="0" w:color="auto"/>
        <w:bottom w:val="none" w:sz="0" w:space="0" w:color="auto"/>
        <w:right w:val="none" w:sz="0" w:space="0" w:color="auto"/>
      </w:divBdr>
    </w:div>
    <w:div w:id="1577546727">
      <w:bodyDiv w:val="1"/>
      <w:marLeft w:val="0"/>
      <w:marRight w:val="0"/>
      <w:marTop w:val="0"/>
      <w:marBottom w:val="0"/>
      <w:divBdr>
        <w:top w:val="none" w:sz="0" w:space="0" w:color="auto"/>
        <w:left w:val="none" w:sz="0" w:space="0" w:color="auto"/>
        <w:bottom w:val="none" w:sz="0" w:space="0" w:color="auto"/>
        <w:right w:val="none" w:sz="0" w:space="0" w:color="auto"/>
      </w:divBdr>
    </w:div>
    <w:div w:id="1578132453">
      <w:bodyDiv w:val="1"/>
      <w:marLeft w:val="0"/>
      <w:marRight w:val="0"/>
      <w:marTop w:val="0"/>
      <w:marBottom w:val="0"/>
      <w:divBdr>
        <w:top w:val="none" w:sz="0" w:space="0" w:color="auto"/>
        <w:left w:val="none" w:sz="0" w:space="0" w:color="auto"/>
        <w:bottom w:val="none" w:sz="0" w:space="0" w:color="auto"/>
        <w:right w:val="none" w:sz="0" w:space="0" w:color="auto"/>
      </w:divBdr>
    </w:div>
    <w:div w:id="1579631010">
      <w:bodyDiv w:val="1"/>
      <w:marLeft w:val="0"/>
      <w:marRight w:val="0"/>
      <w:marTop w:val="0"/>
      <w:marBottom w:val="0"/>
      <w:divBdr>
        <w:top w:val="none" w:sz="0" w:space="0" w:color="auto"/>
        <w:left w:val="none" w:sz="0" w:space="0" w:color="auto"/>
        <w:bottom w:val="none" w:sz="0" w:space="0" w:color="auto"/>
        <w:right w:val="none" w:sz="0" w:space="0" w:color="auto"/>
      </w:divBdr>
    </w:div>
    <w:div w:id="1581677578">
      <w:bodyDiv w:val="1"/>
      <w:marLeft w:val="0"/>
      <w:marRight w:val="0"/>
      <w:marTop w:val="0"/>
      <w:marBottom w:val="0"/>
      <w:divBdr>
        <w:top w:val="none" w:sz="0" w:space="0" w:color="auto"/>
        <w:left w:val="none" w:sz="0" w:space="0" w:color="auto"/>
        <w:bottom w:val="none" w:sz="0" w:space="0" w:color="auto"/>
        <w:right w:val="none" w:sz="0" w:space="0" w:color="auto"/>
      </w:divBdr>
    </w:div>
    <w:div w:id="1582183201">
      <w:bodyDiv w:val="1"/>
      <w:marLeft w:val="0"/>
      <w:marRight w:val="0"/>
      <w:marTop w:val="0"/>
      <w:marBottom w:val="0"/>
      <w:divBdr>
        <w:top w:val="none" w:sz="0" w:space="0" w:color="auto"/>
        <w:left w:val="none" w:sz="0" w:space="0" w:color="auto"/>
        <w:bottom w:val="none" w:sz="0" w:space="0" w:color="auto"/>
        <w:right w:val="none" w:sz="0" w:space="0" w:color="auto"/>
      </w:divBdr>
    </w:div>
    <w:div w:id="1583369668">
      <w:bodyDiv w:val="1"/>
      <w:marLeft w:val="0"/>
      <w:marRight w:val="0"/>
      <w:marTop w:val="0"/>
      <w:marBottom w:val="0"/>
      <w:divBdr>
        <w:top w:val="none" w:sz="0" w:space="0" w:color="auto"/>
        <w:left w:val="none" w:sz="0" w:space="0" w:color="auto"/>
        <w:bottom w:val="none" w:sz="0" w:space="0" w:color="auto"/>
        <w:right w:val="none" w:sz="0" w:space="0" w:color="auto"/>
      </w:divBdr>
    </w:div>
    <w:div w:id="1583492992">
      <w:bodyDiv w:val="1"/>
      <w:marLeft w:val="0"/>
      <w:marRight w:val="0"/>
      <w:marTop w:val="0"/>
      <w:marBottom w:val="0"/>
      <w:divBdr>
        <w:top w:val="none" w:sz="0" w:space="0" w:color="auto"/>
        <w:left w:val="none" w:sz="0" w:space="0" w:color="auto"/>
        <w:bottom w:val="none" w:sz="0" w:space="0" w:color="auto"/>
        <w:right w:val="none" w:sz="0" w:space="0" w:color="auto"/>
      </w:divBdr>
    </w:div>
    <w:div w:id="1583954107">
      <w:bodyDiv w:val="1"/>
      <w:marLeft w:val="0"/>
      <w:marRight w:val="0"/>
      <w:marTop w:val="0"/>
      <w:marBottom w:val="0"/>
      <w:divBdr>
        <w:top w:val="none" w:sz="0" w:space="0" w:color="auto"/>
        <w:left w:val="none" w:sz="0" w:space="0" w:color="auto"/>
        <w:bottom w:val="none" w:sz="0" w:space="0" w:color="auto"/>
        <w:right w:val="none" w:sz="0" w:space="0" w:color="auto"/>
      </w:divBdr>
    </w:div>
    <w:div w:id="1585533364">
      <w:bodyDiv w:val="1"/>
      <w:marLeft w:val="0"/>
      <w:marRight w:val="0"/>
      <w:marTop w:val="0"/>
      <w:marBottom w:val="0"/>
      <w:divBdr>
        <w:top w:val="none" w:sz="0" w:space="0" w:color="auto"/>
        <w:left w:val="none" w:sz="0" w:space="0" w:color="auto"/>
        <w:bottom w:val="none" w:sz="0" w:space="0" w:color="auto"/>
        <w:right w:val="none" w:sz="0" w:space="0" w:color="auto"/>
      </w:divBdr>
    </w:div>
    <w:div w:id="1590850039">
      <w:bodyDiv w:val="1"/>
      <w:marLeft w:val="0"/>
      <w:marRight w:val="0"/>
      <w:marTop w:val="0"/>
      <w:marBottom w:val="0"/>
      <w:divBdr>
        <w:top w:val="none" w:sz="0" w:space="0" w:color="auto"/>
        <w:left w:val="none" w:sz="0" w:space="0" w:color="auto"/>
        <w:bottom w:val="none" w:sz="0" w:space="0" w:color="auto"/>
        <w:right w:val="none" w:sz="0" w:space="0" w:color="auto"/>
      </w:divBdr>
    </w:div>
    <w:div w:id="1590886816">
      <w:bodyDiv w:val="1"/>
      <w:marLeft w:val="0"/>
      <w:marRight w:val="0"/>
      <w:marTop w:val="0"/>
      <w:marBottom w:val="0"/>
      <w:divBdr>
        <w:top w:val="none" w:sz="0" w:space="0" w:color="auto"/>
        <w:left w:val="none" w:sz="0" w:space="0" w:color="auto"/>
        <w:bottom w:val="none" w:sz="0" w:space="0" w:color="auto"/>
        <w:right w:val="none" w:sz="0" w:space="0" w:color="auto"/>
      </w:divBdr>
    </w:div>
    <w:div w:id="1592079160">
      <w:bodyDiv w:val="1"/>
      <w:marLeft w:val="0"/>
      <w:marRight w:val="0"/>
      <w:marTop w:val="0"/>
      <w:marBottom w:val="0"/>
      <w:divBdr>
        <w:top w:val="none" w:sz="0" w:space="0" w:color="auto"/>
        <w:left w:val="none" w:sz="0" w:space="0" w:color="auto"/>
        <w:bottom w:val="none" w:sz="0" w:space="0" w:color="auto"/>
        <w:right w:val="none" w:sz="0" w:space="0" w:color="auto"/>
      </w:divBdr>
    </w:div>
    <w:div w:id="1592667261">
      <w:bodyDiv w:val="1"/>
      <w:marLeft w:val="0"/>
      <w:marRight w:val="0"/>
      <w:marTop w:val="0"/>
      <w:marBottom w:val="0"/>
      <w:divBdr>
        <w:top w:val="none" w:sz="0" w:space="0" w:color="auto"/>
        <w:left w:val="none" w:sz="0" w:space="0" w:color="auto"/>
        <w:bottom w:val="none" w:sz="0" w:space="0" w:color="auto"/>
        <w:right w:val="none" w:sz="0" w:space="0" w:color="auto"/>
      </w:divBdr>
    </w:div>
    <w:div w:id="1593515358">
      <w:bodyDiv w:val="1"/>
      <w:marLeft w:val="0"/>
      <w:marRight w:val="0"/>
      <w:marTop w:val="0"/>
      <w:marBottom w:val="0"/>
      <w:divBdr>
        <w:top w:val="none" w:sz="0" w:space="0" w:color="auto"/>
        <w:left w:val="none" w:sz="0" w:space="0" w:color="auto"/>
        <w:bottom w:val="none" w:sz="0" w:space="0" w:color="auto"/>
        <w:right w:val="none" w:sz="0" w:space="0" w:color="auto"/>
      </w:divBdr>
    </w:div>
    <w:div w:id="1594630250">
      <w:bodyDiv w:val="1"/>
      <w:marLeft w:val="0"/>
      <w:marRight w:val="0"/>
      <w:marTop w:val="0"/>
      <w:marBottom w:val="0"/>
      <w:divBdr>
        <w:top w:val="none" w:sz="0" w:space="0" w:color="auto"/>
        <w:left w:val="none" w:sz="0" w:space="0" w:color="auto"/>
        <w:bottom w:val="none" w:sz="0" w:space="0" w:color="auto"/>
        <w:right w:val="none" w:sz="0" w:space="0" w:color="auto"/>
      </w:divBdr>
    </w:div>
    <w:div w:id="1594823573">
      <w:bodyDiv w:val="1"/>
      <w:marLeft w:val="0"/>
      <w:marRight w:val="0"/>
      <w:marTop w:val="0"/>
      <w:marBottom w:val="0"/>
      <w:divBdr>
        <w:top w:val="none" w:sz="0" w:space="0" w:color="auto"/>
        <w:left w:val="none" w:sz="0" w:space="0" w:color="auto"/>
        <w:bottom w:val="none" w:sz="0" w:space="0" w:color="auto"/>
        <w:right w:val="none" w:sz="0" w:space="0" w:color="auto"/>
      </w:divBdr>
    </w:div>
    <w:div w:id="1595212169">
      <w:bodyDiv w:val="1"/>
      <w:marLeft w:val="0"/>
      <w:marRight w:val="0"/>
      <w:marTop w:val="0"/>
      <w:marBottom w:val="0"/>
      <w:divBdr>
        <w:top w:val="none" w:sz="0" w:space="0" w:color="auto"/>
        <w:left w:val="none" w:sz="0" w:space="0" w:color="auto"/>
        <w:bottom w:val="none" w:sz="0" w:space="0" w:color="auto"/>
        <w:right w:val="none" w:sz="0" w:space="0" w:color="auto"/>
      </w:divBdr>
    </w:div>
    <w:div w:id="1596791539">
      <w:bodyDiv w:val="1"/>
      <w:marLeft w:val="0"/>
      <w:marRight w:val="0"/>
      <w:marTop w:val="0"/>
      <w:marBottom w:val="0"/>
      <w:divBdr>
        <w:top w:val="none" w:sz="0" w:space="0" w:color="auto"/>
        <w:left w:val="none" w:sz="0" w:space="0" w:color="auto"/>
        <w:bottom w:val="none" w:sz="0" w:space="0" w:color="auto"/>
        <w:right w:val="none" w:sz="0" w:space="0" w:color="auto"/>
      </w:divBdr>
    </w:div>
    <w:div w:id="1598517563">
      <w:bodyDiv w:val="1"/>
      <w:marLeft w:val="0"/>
      <w:marRight w:val="0"/>
      <w:marTop w:val="0"/>
      <w:marBottom w:val="0"/>
      <w:divBdr>
        <w:top w:val="none" w:sz="0" w:space="0" w:color="auto"/>
        <w:left w:val="none" w:sz="0" w:space="0" w:color="auto"/>
        <w:bottom w:val="none" w:sz="0" w:space="0" w:color="auto"/>
        <w:right w:val="none" w:sz="0" w:space="0" w:color="auto"/>
      </w:divBdr>
    </w:div>
    <w:div w:id="1598640199">
      <w:bodyDiv w:val="1"/>
      <w:marLeft w:val="0"/>
      <w:marRight w:val="0"/>
      <w:marTop w:val="0"/>
      <w:marBottom w:val="0"/>
      <w:divBdr>
        <w:top w:val="none" w:sz="0" w:space="0" w:color="auto"/>
        <w:left w:val="none" w:sz="0" w:space="0" w:color="auto"/>
        <w:bottom w:val="none" w:sz="0" w:space="0" w:color="auto"/>
        <w:right w:val="none" w:sz="0" w:space="0" w:color="auto"/>
      </w:divBdr>
    </w:div>
    <w:div w:id="1598783156">
      <w:bodyDiv w:val="1"/>
      <w:marLeft w:val="0"/>
      <w:marRight w:val="0"/>
      <w:marTop w:val="0"/>
      <w:marBottom w:val="0"/>
      <w:divBdr>
        <w:top w:val="none" w:sz="0" w:space="0" w:color="auto"/>
        <w:left w:val="none" w:sz="0" w:space="0" w:color="auto"/>
        <w:bottom w:val="none" w:sz="0" w:space="0" w:color="auto"/>
        <w:right w:val="none" w:sz="0" w:space="0" w:color="auto"/>
      </w:divBdr>
    </w:div>
    <w:div w:id="1600022551">
      <w:bodyDiv w:val="1"/>
      <w:marLeft w:val="0"/>
      <w:marRight w:val="0"/>
      <w:marTop w:val="0"/>
      <w:marBottom w:val="0"/>
      <w:divBdr>
        <w:top w:val="none" w:sz="0" w:space="0" w:color="auto"/>
        <w:left w:val="none" w:sz="0" w:space="0" w:color="auto"/>
        <w:bottom w:val="none" w:sz="0" w:space="0" w:color="auto"/>
        <w:right w:val="none" w:sz="0" w:space="0" w:color="auto"/>
      </w:divBdr>
    </w:div>
    <w:div w:id="1601915072">
      <w:bodyDiv w:val="1"/>
      <w:marLeft w:val="0"/>
      <w:marRight w:val="0"/>
      <w:marTop w:val="0"/>
      <w:marBottom w:val="0"/>
      <w:divBdr>
        <w:top w:val="none" w:sz="0" w:space="0" w:color="auto"/>
        <w:left w:val="none" w:sz="0" w:space="0" w:color="auto"/>
        <w:bottom w:val="none" w:sz="0" w:space="0" w:color="auto"/>
        <w:right w:val="none" w:sz="0" w:space="0" w:color="auto"/>
      </w:divBdr>
    </w:div>
    <w:div w:id="1602496093">
      <w:bodyDiv w:val="1"/>
      <w:marLeft w:val="0"/>
      <w:marRight w:val="0"/>
      <w:marTop w:val="0"/>
      <w:marBottom w:val="0"/>
      <w:divBdr>
        <w:top w:val="none" w:sz="0" w:space="0" w:color="auto"/>
        <w:left w:val="none" w:sz="0" w:space="0" w:color="auto"/>
        <w:bottom w:val="none" w:sz="0" w:space="0" w:color="auto"/>
        <w:right w:val="none" w:sz="0" w:space="0" w:color="auto"/>
      </w:divBdr>
    </w:div>
    <w:div w:id="1602643302">
      <w:bodyDiv w:val="1"/>
      <w:marLeft w:val="0"/>
      <w:marRight w:val="0"/>
      <w:marTop w:val="0"/>
      <w:marBottom w:val="0"/>
      <w:divBdr>
        <w:top w:val="none" w:sz="0" w:space="0" w:color="auto"/>
        <w:left w:val="none" w:sz="0" w:space="0" w:color="auto"/>
        <w:bottom w:val="none" w:sz="0" w:space="0" w:color="auto"/>
        <w:right w:val="none" w:sz="0" w:space="0" w:color="auto"/>
      </w:divBdr>
    </w:div>
    <w:div w:id="1603101353">
      <w:bodyDiv w:val="1"/>
      <w:marLeft w:val="0"/>
      <w:marRight w:val="0"/>
      <w:marTop w:val="0"/>
      <w:marBottom w:val="0"/>
      <w:divBdr>
        <w:top w:val="none" w:sz="0" w:space="0" w:color="auto"/>
        <w:left w:val="none" w:sz="0" w:space="0" w:color="auto"/>
        <w:bottom w:val="none" w:sz="0" w:space="0" w:color="auto"/>
        <w:right w:val="none" w:sz="0" w:space="0" w:color="auto"/>
      </w:divBdr>
    </w:div>
    <w:div w:id="1604263595">
      <w:bodyDiv w:val="1"/>
      <w:marLeft w:val="0"/>
      <w:marRight w:val="0"/>
      <w:marTop w:val="0"/>
      <w:marBottom w:val="0"/>
      <w:divBdr>
        <w:top w:val="none" w:sz="0" w:space="0" w:color="auto"/>
        <w:left w:val="none" w:sz="0" w:space="0" w:color="auto"/>
        <w:bottom w:val="none" w:sz="0" w:space="0" w:color="auto"/>
        <w:right w:val="none" w:sz="0" w:space="0" w:color="auto"/>
      </w:divBdr>
    </w:div>
    <w:div w:id="1604608173">
      <w:bodyDiv w:val="1"/>
      <w:marLeft w:val="0"/>
      <w:marRight w:val="0"/>
      <w:marTop w:val="0"/>
      <w:marBottom w:val="0"/>
      <w:divBdr>
        <w:top w:val="none" w:sz="0" w:space="0" w:color="auto"/>
        <w:left w:val="none" w:sz="0" w:space="0" w:color="auto"/>
        <w:bottom w:val="none" w:sz="0" w:space="0" w:color="auto"/>
        <w:right w:val="none" w:sz="0" w:space="0" w:color="auto"/>
      </w:divBdr>
    </w:div>
    <w:div w:id="1605532571">
      <w:bodyDiv w:val="1"/>
      <w:marLeft w:val="0"/>
      <w:marRight w:val="0"/>
      <w:marTop w:val="0"/>
      <w:marBottom w:val="0"/>
      <w:divBdr>
        <w:top w:val="none" w:sz="0" w:space="0" w:color="auto"/>
        <w:left w:val="none" w:sz="0" w:space="0" w:color="auto"/>
        <w:bottom w:val="none" w:sz="0" w:space="0" w:color="auto"/>
        <w:right w:val="none" w:sz="0" w:space="0" w:color="auto"/>
      </w:divBdr>
    </w:div>
    <w:div w:id="1606418627">
      <w:bodyDiv w:val="1"/>
      <w:marLeft w:val="0"/>
      <w:marRight w:val="0"/>
      <w:marTop w:val="0"/>
      <w:marBottom w:val="0"/>
      <w:divBdr>
        <w:top w:val="none" w:sz="0" w:space="0" w:color="auto"/>
        <w:left w:val="none" w:sz="0" w:space="0" w:color="auto"/>
        <w:bottom w:val="none" w:sz="0" w:space="0" w:color="auto"/>
        <w:right w:val="none" w:sz="0" w:space="0" w:color="auto"/>
      </w:divBdr>
    </w:div>
    <w:div w:id="1606621571">
      <w:bodyDiv w:val="1"/>
      <w:marLeft w:val="0"/>
      <w:marRight w:val="0"/>
      <w:marTop w:val="0"/>
      <w:marBottom w:val="0"/>
      <w:divBdr>
        <w:top w:val="none" w:sz="0" w:space="0" w:color="auto"/>
        <w:left w:val="none" w:sz="0" w:space="0" w:color="auto"/>
        <w:bottom w:val="none" w:sz="0" w:space="0" w:color="auto"/>
        <w:right w:val="none" w:sz="0" w:space="0" w:color="auto"/>
      </w:divBdr>
    </w:div>
    <w:div w:id="1608657966">
      <w:bodyDiv w:val="1"/>
      <w:marLeft w:val="0"/>
      <w:marRight w:val="0"/>
      <w:marTop w:val="0"/>
      <w:marBottom w:val="0"/>
      <w:divBdr>
        <w:top w:val="none" w:sz="0" w:space="0" w:color="auto"/>
        <w:left w:val="none" w:sz="0" w:space="0" w:color="auto"/>
        <w:bottom w:val="none" w:sz="0" w:space="0" w:color="auto"/>
        <w:right w:val="none" w:sz="0" w:space="0" w:color="auto"/>
      </w:divBdr>
    </w:div>
    <w:div w:id="1609047106">
      <w:bodyDiv w:val="1"/>
      <w:marLeft w:val="0"/>
      <w:marRight w:val="0"/>
      <w:marTop w:val="0"/>
      <w:marBottom w:val="0"/>
      <w:divBdr>
        <w:top w:val="none" w:sz="0" w:space="0" w:color="auto"/>
        <w:left w:val="none" w:sz="0" w:space="0" w:color="auto"/>
        <w:bottom w:val="none" w:sz="0" w:space="0" w:color="auto"/>
        <w:right w:val="none" w:sz="0" w:space="0" w:color="auto"/>
      </w:divBdr>
    </w:div>
    <w:div w:id="1610046685">
      <w:bodyDiv w:val="1"/>
      <w:marLeft w:val="0"/>
      <w:marRight w:val="0"/>
      <w:marTop w:val="0"/>
      <w:marBottom w:val="0"/>
      <w:divBdr>
        <w:top w:val="none" w:sz="0" w:space="0" w:color="auto"/>
        <w:left w:val="none" w:sz="0" w:space="0" w:color="auto"/>
        <w:bottom w:val="none" w:sz="0" w:space="0" w:color="auto"/>
        <w:right w:val="none" w:sz="0" w:space="0" w:color="auto"/>
      </w:divBdr>
    </w:div>
    <w:div w:id="1610232700">
      <w:bodyDiv w:val="1"/>
      <w:marLeft w:val="0"/>
      <w:marRight w:val="0"/>
      <w:marTop w:val="0"/>
      <w:marBottom w:val="0"/>
      <w:divBdr>
        <w:top w:val="none" w:sz="0" w:space="0" w:color="auto"/>
        <w:left w:val="none" w:sz="0" w:space="0" w:color="auto"/>
        <w:bottom w:val="none" w:sz="0" w:space="0" w:color="auto"/>
        <w:right w:val="none" w:sz="0" w:space="0" w:color="auto"/>
      </w:divBdr>
    </w:div>
    <w:div w:id="1610426881">
      <w:bodyDiv w:val="1"/>
      <w:marLeft w:val="0"/>
      <w:marRight w:val="0"/>
      <w:marTop w:val="0"/>
      <w:marBottom w:val="0"/>
      <w:divBdr>
        <w:top w:val="none" w:sz="0" w:space="0" w:color="auto"/>
        <w:left w:val="none" w:sz="0" w:space="0" w:color="auto"/>
        <w:bottom w:val="none" w:sz="0" w:space="0" w:color="auto"/>
        <w:right w:val="none" w:sz="0" w:space="0" w:color="auto"/>
      </w:divBdr>
    </w:div>
    <w:div w:id="1610769896">
      <w:bodyDiv w:val="1"/>
      <w:marLeft w:val="0"/>
      <w:marRight w:val="0"/>
      <w:marTop w:val="0"/>
      <w:marBottom w:val="0"/>
      <w:divBdr>
        <w:top w:val="none" w:sz="0" w:space="0" w:color="auto"/>
        <w:left w:val="none" w:sz="0" w:space="0" w:color="auto"/>
        <w:bottom w:val="none" w:sz="0" w:space="0" w:color="auto"/>
        <w:right w:val="none" w:sz="0" w:space="0" w:color="auto"/>
      </w:divBdr>
    </w:div>
    <w:div w:id="1610969060">
      <w:bodyDiv w:val="1"/>
      <w:marLeft w:val="0"/>
      <w:marRight w:val="0"/>
      <w:marTop w:val="0"/>
      <w:marBottom w:val="0"/>
      <w:divBdr>
        <w:top w:val="none" w:sz="0" w:space="0" w:color="auto"/>
        <w:left w:val="none" w:sz="0" w:space="0" w:color="auto"/>
        <w:bottom w:val="none" w:sz="0" w:space="0" w:color="auto"/>
        <w:right w:val="none" w:sz="0" w:space="0" w:color="auto"/>
      </w:divBdr>
    </w:div>
    <w:div w:id="1611737114">
      <w:bodyDiv w:val="1"/>
      <w:marLeft w:val="0"/>
      <w:marRight w:val="0"/>
      <w:marTop w:val="0"/>
      <w:marBottom w:val="0"/>
      <w:divBdr>
        <w:top w:val="none" w:sz="0" w:space="0" w:color="auto"/>
        <w:left w:val="none" w:sz="0" w:space="0" w:color="auto"/>
        <w:bottom w:val="none" w:sz="0" w:space="0" w:color="auto"/>
        <w:right w:val="none" w:sz="0" w:space="0" w:color="auto"/>
      </w:divBdr>
    </w:div>
    <w:div w:id="1612086309">
      <w:bodyDiv w:val="1"/>
      <w:marLeft w:val="0"/>
      <w:marRight w:val="0"/>
      <w:marTop w:val="0"/>
      <w:marBottom w:val="0"/>
      <w:divBdr>
        <w:top w:val="none" w:sz="0" w:space="0" w:color="auto"/>
        <w:left w:val="none" w:sz="0" w:space="0" w:color="auto"/>
        <w:bottom w:val="none" w:sz="0" w:space="0" w:color="auto"/>
        <w:right w:val="none" w:sz="0" w:space="0" w:color="auto"/>
      </w:divBdr>
    </w:div>
    <w:div w:id="1613124561">
      <w:bodyDiv w:val="1"/>
      <w:marLeft w:val="0"/>
      <w:marRight w:val="0"/>
      <w:marTop w:val="0"/>
      <w:marBottom w:val="0"/>
      <w:divBdr>
        <w:top w:val="none" w:sz="0" w:space="0" w:color="auto"/>
        <w:left w:val="none" w:sz="0" w:space="0" w:color="auto"/>
        <w:bottom w:val="none" w:sz="0" w:space="0" w:color="auto"/>
        <w:right w:val="none" w:sz="0" w:space="0" w:color="auto"/>
      </w:divBdr>
    </w:div>
    <w:div w:id="1613317558">
      <w:bodyDiv w:val="1"/>
      <w:marLeft w:val="0"/>
      <w:marRight w:val="0"/>
      <w:marTop w:val="0"/>
      <w:marBottom w:val="0"/>
      <w:divBdr>
        <w:top w:val="none" w:sz="0" w:space="0" w:color="auto"/>
        <w:left w:val="none" w:sz="0" w:space="0" w:color="auto"/>
        <w:bottom w:val="none" w:sz="0" w:space="0" w:color="auto"/>
        <w:right w:val="none" w:sz="0" w:space="0" w:color="auto"/>
      </w:divBdr>
    </w:div>
    <w:div w:id="1614091824">
      <w:bodyDiv w:val="1"/>
      <w:marLeft w:val="0"/>
      <w:marRight w:val="0"/>
      <w:marTop w:val="0"/>
      <w:marBottom w:val="0"/>
      <w:divBdr>
        <w:top w:val="none" w:sz="0" w:space="0" w:color="auto"/>
        <w:left w:val="none" w:sz="0" w:space="0" w:color="auto"/>
        <w:bottom w:val="none" w:sz="0" w:space="0" w:color="auto"/>
        <w:right w:val="none" w:sz="0" w:space="0" w:color="auto"/>
      </w:divBdr>
    </w:div>
    <w:div w:id="1614633344">
      <w:bodyDiv w:val="1"/>
      <w:marLeft w:val="0"/>
      <w:marRight w:val="0"/>
      <w:marTop w:val="0"/>
      <w:marBottom w:val="0"/>
      <w:divBdr>
        <w:top w:val="none" w:sz="0" w:space="0" w:color="auto"/>
        <w:left w:val="none" w:sz="0" w:space="0" w:color="auto"/>
        <w:bottom w:val="none" w:sz="0" w:space="0" w:color="auto"/>
        <w:right w:val="none" w:sz="0" w:space="0" w:color="auto"/>
      </w:divBdr>
    </w:div>
    <w:div w:id="1614746100">
      <w:bodyDiv w:val="1"/>
      <w:marLeft w:val="0"/>
      <w:marRight w:val="0"/>
      <w:marTop w:val="0"/>
      <w:marBottom w:val="0"/>
      <w:divBdr>
        <w:top w:val="none" w:sz="0" w:space="0" w:color="auto"/>
        <w:left w:val="none" w:sz="0" w:space="0" w:color="auto"/>
        <w:bottom w:val="none" w:sz="0" w:space="0" w:color="auto"/>
        <w:right w:val="none" w:sz="0" w:space="0" w:color="auto"/>
      </w:divBdr>
    </w:div>
    <w:div w:id="1615793350">
      <w:bodyDiv w:val="1"/>
      <w:marLeft w:val="0"/>
      <w:marRight w:val="0"/>
      <w:marTop w:val="0"/>
      <w:marBottom w:val="0"/>
      <w:divBdr>
        <w:top w:val="none" w:sz="0" w:space="0" w:color="auto"/>
        <w:left w:val="none" w:sz="0" w:space="0" w:color="auto"/>
        <w:bottom w:val="none" w:sz="0" w:space="0" w:color="auto"/>
        <w:right w:val="none" w:sz="0" w:space="0" w:color="auto"/>
      </w:divBdr>
    </w:div>
    <w:div w:id="1616668343">
      <w:bodyDiv w:val="1"/>
      <w:marLeft w:val="0"/>
      <w:marRight w:val="0"/>
      <w:marTop w:val="0"/>
      <w:marBottom w:val="0"/>
      <w:divBdr>
        <w:top w:val="none" w:sz="0" w:space="0" w:color="auto"/>
        <w:left w:val="none" w:sz="0" w:space="0" w:color="auto"/>
        <w:bottom w:val="none" w:sz="0" w:space="0" w:color="auto"/>
        <w:right w:val="none" w:sz="0" w:space="0" w:color="auto"/>
      </w:divBdr>
    </w:div>
    <w:div w:id="1618173029">
      <w:bodyDiv w:val="1"/>
      <w:marLeft w:val="0"/>
      <w:marRight w:val="0"/>
      <w:marTop w:val="0"/>
      <w:marBottom w:val="0"/>
      <w:divBdr>
        <w:top w:val="none" w:sz="0" w:space="0" w:color="auto"/>
        <w:left w:val="none" w:sz="0" w:space="0" w:color="auto"/>
        <w:bottom w:val="none" w:sz="0" w:space="0" w:color="auto"/>
        <w:right w:val="none" w:sz="0" w:space="0" w:color="auto"/>
      </w:divBdr>
    </w:div>
    <w:div w:id="1619024831">
      <w:bodyDiv w:val="1"/>
      <w:marLeft w:val="0"/>
      <w:marRight w:val="0"/>
      <w:marTop w:val="0"/>
      <w:marBottom w:val="0"/>
      <w:divBdr>
        <w:top w:val="none" w:sz="0" w:space="0" w:color="auto"/>
        <w:left w:val="none" w:sz="0" w:space="0" w:color="auto"/>
        <w:bottom w:val="none" w:sz="0" w:space="0" w:color="auto"/>
        <w:right w:val="none" w:sz="0" w:space="0" w:color="auto"/>
      </w:divBdr>
    </w:div>
    <w:div w:id="1619095563">
      <w:bodyDiv w:val="1"/>
      <w:marLeft w:val="0"/>
      <w:marRight w:val="0"/>
      <w:marTop w:val="0"/>
      <w:marBottom w:val="0"/>
      <w:divBdr>
        <w:top w:val="none" w:sz="0" w:space="0" w:color="auto"/>
        <w:left w:val="none" w:sz="0" w:space="0" w:color="auto"/>
        <w:bottom w:val="none" w:sz="0" w:space="0" w:color="auto"/>
        <w:right w:val="none" w:sz="0" w:space="0" w:color="auto"/>
      </w:divBdr>
    </w:div>
    <w:div w:id="1620645389">
      <w:bodyDiv w:val="1"/>
      <w:marLeft w:val="0"/>
      <w:marRight w:val="0"/>
      <w:marTop w:val="0"/>
      <w:marBottom w:val="0"/>
      <w:divBdr>
        <w:top w:val="none" w:sz="0" w:space="0" w:color="auto"/>
        <w:left w:val="none" w:sz="0" w:space="0" w:color="auto"/>
        <w:bottom w:val="none" w:sz="0" w:space="0" w:color="auto"/>
        <w:right w:val="none" w:sz="0" w:space="0" w:color="auto"/>
      </w:divBdr>
    </w:div>
    <w:div w:id="1620912753">
      <w:bodyDiv w:val="1"/>
      <w:marLeft w:val="0"/>
      <w:marRight w:val="0"/>
      <w:marTop w:val="0"/>
      <w:marBottom w:val="0"/>
      <w:divBdr>
        <w:top w:val="none" w:sz="0" w:space="0" w:color="auto"/>
        <w:left w:val="none" w:sz="0" w:space="0" w:color="auto"/>
        <w:bottom w:val="none" w:sz="0" w:space="0" w:color="auto"/>
        <w:right w:val="none" w:sz="0" w:space="0" w:color="auto"/>
      </w:divBdr>
    </w:div>
    <w:div w:id="1620992251">
      <w:bodyDiv w:val="1"/>
      <w:marLeft w:val="0"/>
      <w:marRight w:val="0"/>
      <w:marTop w:val="0"/>
      <w:marBottom w:val="0"/>
      <w:divBdr>
        <w:top w:val="none" w:sz="0" w:space="0" w:color="auto"/>
        <w:left w:val="none" w:sz="0" w:space="0" w:color="auto"/>
        <w:bottom w:val="none" w:sz="0" w:space="0" w:color="auto"/>
        <w:right w:val="none" w:sz="0" w:space="0" w:color="auto"/>
      </w:divBdr>
    </w:div>
    <w:div w:id="1621374093">
      <w:bodyDiv w:val="1"/>
      <w:marLeft w:val="0"/>
      <w:marRight w:val="0"/>
      <w:marTop w:val="0"/>
      <w:marBottom w:val="0"/>
      <w:divBdr>
        <w:top w:val="none" w:sz="0" w:space="0" w:color="auto"/>
        <w:left w:val="none" w:sz="0" w:space="0" w:color="auto"/>
        <w:bottom w:val="none" w:sz="0" w:space="0" w:color="auto"/>
        <w:right w:val="none" w:sz="0" w:space="0" w:color="auto"/>
      </w:divBdr>
    </w:div>
    <w:div w:id="1621376902">
      <w:bodyDiv w:val="1"/>
      <w:marLeft w:val="0"/>
      <w:marRight w:val="0"/>
      <w:marTop w:val="0"/>
      <w:marBottom w:val="0"/>
      <w:divBdr>
        <w:top w:val="none" w:sz="0" w:space="0" w:color="auto"/>
        <w:left w:val="none" w:sz="0" w:space="0" w:color="auto"/>
        <w:bottom w:val="none" w:sz="0" w:space="0" w:color="auto"/>
        <w:right w:val="none" w:sz="0" w:space="0" w:color="auto"/>
      </w:divBdr>
    </w:div>
    <w:div w:id="1621960022">
      <w:bodyDiv w:val="1"/>
      <w:marLeft w:val="0"/>
      <w:marRight w:val="0"/>
      <w:marTop w:val="0"/>
      <w:marBottom w:val="0"/>
      <w:divBdr>
        <w:top w:val="none" w:sz="0" w:space="0" w:color="auto"/>
        <w:left w:val="none" w:sz="0" w:space="0" w:color="auto"/>
        <w:bottom w:val="none" w:sz="0" w:space="0" w:color="auto"/>
        <w:right w:val="none" w:sz="0" w:space="0" w:color="auto"/>
      </w:divBdr>
    </w:div>
    <w:div w:id="1622613278">
      <w:bodyDiv w:val="1"/>
      <w:marLeft w:val="0"/>
      <w:marRight w:val="0"/>
      <w:marTop w:val="0"/>
      <w:marBottom w:val="0"/>
      <w:divBdr>
        <w:top w:val="none" w:sz="0" w:space="0" w:color="auto"/>
        <w:left w:val="none" w:sz="0" w:space="0" w:color="auto"/>
        <w:bottom w:val="none" w:sz="0" w:space="0" w:color="auto"/>
        <w:right w:val="none" w:sz="0" w:space="0" w:color="auto"/>
      </w:divBdr>
    </w:div>
    <w:div w:id="1623883623">
      <w:bodyDiv w:val="1"/>
      <w:marLeft w:val="0"/>
      <w:marRight w:val="0"/>
      <w:marTop w:val="0"/>
      <w:marBottom w:val="0"/>
      <w:divBdr>
        <w:top w:val="none" w:sz="0" w:space="0" w:color="auto"/>
        <w:left w:val="none" w:sz="0" w:space="0" w:color="auto"/>
        <w:bottom w:val="none" w:sz="0" w:space="0" w:color="auto"/>
        <w:right w:val="none" w:sz="0" w:space="0" w:color="auto"/>
      </w:divBdr>
    </w:div>
    <w:div w:id="1624000581">
      <w:bodyDiv w:val="1"/>
      <w:marLeft w:val="0"/>
      <w:marRight w:val="0"/>
      <w:marTop w:val="0"/>
      <w:marBottom w:val="0"/>
      <w:divBdr>
        <w:top w:val="none" w:sz="0" w:space="0" w:color="auto"/>
        <w:left w:val="none" w:sz="0" w:space="0" w:color="auto"/>
        <w:bottom w:val="none" w:sz="0" w:space="0" w:color="auto"/>
        <w:right w:val="none" w:sz="0" w:space="0" w:color="auto"/>
      </w:divBdr>
    </w:div>
    <w:div w:id="1626153838">
      <w:bodyDiv w:val="1"/>
      <w:marLeft w:val="0"/>
      <w:marRight w:val="0"/>
      <w:marTop w:val="0"/>
      <w:marBottom w:val="0"/>
      <w:divBdr>
        <w:top w:val="none" w:sz="0" w:space="0" w:color="auto"/>
        <w:left w:val="none" w:sz="0" w:space="0" w:color="auto"/>
        <w:bottom w:val="none" w:sz="0" w:space="0" w:color="auto"/>
        <w:right w:val="none" w:sz="0" w:space="0" w:color="auto"/>
      </w:divBdr>
    </w:div>
    <w:div w:id="1626620363">
      <w:bodyDiv w:val="1"/>
      <w:marLeft w:val="0"/>
      <w:marRight w:val="0"/>
      <w:marTop w:val="0"/>
      <w:marBottom w:val="0"/>
      <w:divBdr>
        <w:top w:val="none" w:sz="0" w:space="0" w:color="auto"/>
        <w:left w:val="none" w:sz="0" w:space="0" w:color="auto"/>
        <w:bottom w:val="none" w:sz="0" w:space="0" w:color="auto"/>
        <w:right w:val="none" w:sz="0" w:space="0" w:color="auto"/>
      </w:divBdr>
    </w:div>
    <w:div w:id="1626811852">
      <w:bodyDiv w:val="1"/>
      <w:marLeft w:val="0"/>
      <w:marRight w:val="0"/>
      <w:marTop w:val="0"/>
      <w:marBottom w:val="0"/>
      <w:divBdr>
        <w:top w:val="none" w:sz="0" w:space="0" w:color="auto"/>
        <w:left w:val="none" w:sz="0" w:space="0" w:color="auto"/>
        <w:bottom w:val="none" w:sz="0" w:space="0" w:color="auto"/>
        <w:right w:val="none" w:sz="0" w:space="0" w:color="auto"/>
      </w:divBdr>
    </w:div>
    <w:div w:id="1629703361">
      <w:bodyDiv w:val="1"/>
      <w:marLeft w:val="0"/>
      <w:marRight w:val="0"/>
      <w:marTop w:val="0"/>
      <w:marBottom w:val="0"/>
      <w:divBdr>
        <w:top w:val="none" w:sz="0" w:space="0" w:color="auto"/>
        <w:left w:val="none" w:sz="0" w:space="0" w:color="auto"/>
        <w:bottom w:val="none" w:sz="0" w:space="0" w:color="auto"/>
        <w:right w:val="none" w:sz="0" w:space="0" w:color="auto"/>
      </w:divBdr>
    </w:div>
    <w:div w:id="1630433863">
      <w:bodyDiv w:val="1"/>
      <w:marLeft w:val="0"/>
      <w:marRight w:val="0"/>
      <w:marTop w:val="0"/>
      <w:marBottom w:val="0"/>
      <w:divBdr>
        <w:top w:val="none" w:sz="0" w:space="0" w:color="auto"/>
        <w:left w:val="none" w:sz="0" w:space="0" w:color="auto"/>
        <w:bottom w:val="none" w:sz="0" w:space="0" w:color="auto"/>
        <w:right w:val="none" w:sz="0" w:space="0" w:color="auto"/>
      </w:divBdr>
    </w:div>
    <w:div w:id="1630739134">
      <w:bodyDiv w:val="1"/>
      <w:marLeft w:val="0"/>
      <w:marRight w:val="0"/>
      <w:marTop w:val="0"/>
      <w:marBottom w:val="0"/>
      <w:divBdr>
        <w:top w:val="none" w:sz="0" w:space="0" w:color="auto"/>
        <w:left w:val="none" w:sz="0" w:space="0" w:color="auto"/>
        <w:bottom w:val="none" w:sz="0" w:space="0" w:color="auto"/>
        <w:right w:val="none" w:sz="0" w:space="0" w:color="auto"/>
      </w:divBdr>
    </w:div>
    <w:div w:id="1632320115">
      <w:bodyDiv w:val="1"/>
      <w:marLeft w:val="0"/>
      <w:marRight w:val="0"/>
      <w:marTop w:val="0"/>
      <w:marBottom w:val="0"/>
      <w:divBdr>
        <w:top w:val="none" w:sz="0" w:space="0" w:color="auto"/>
        <w:left w:val="none" w:sz="0" w:space="0" w:color="auto"/>
        <w:bottom w:val="none" w:sz="0" w:space="0" w:color="auto"/>
        <w:right w:val="none" w:sz="0" w:space="0" w:color="auto"/>
      </w:divBdr>
    </w:div>
    <w:div w:id="1633559413">
      <w:bodyDiv w:val="1"/>
      <w:marLeft w:val="0"/>
      <w:marRight w:val="0"/>
      <w:marTop w:val="0"/>
      <w:marBottom w:val="0"/>
      <w:divBdr>
        <w:top w:val="none" w:sz="0" w:space="0" w:color="auto"/>
        <w:left w:val="none" w:sz="0" w:space="0" w:color="auto"/>
        <w:bottom w:val="none" w:sz="0" w:space="0" w:color="auto"/>
        <w:right w:val="none" w:sz="0" w:space="0" w:color="auto"/>
      </w:divBdr>
    </w:div>
    <w:div w:id="1636521887">
      <w:bodyDiv w:val="1"/>
      <w:marLeft w:val="0"/>
      <w:marRight w:val="0"/>
      <w:marTop w:val="0"/>
      <w:marBottom w:val="0"/>
      <w:divBdr>
        <w:top w:val="none" w:sz="0" w:space="0" w:color="auto"/>
        <w:left w:val="none" w:sz="0" w:space="0" w:color="auto"/>
        <w:bottom w:val="none" w:sz="0" w:space="0" w:color="auto"/>
        <w:right w:val="none" w:sz="0" w:space="0" w:color="auto"/>
      </w:divBdr>
    </w:div>
    <w:div w:id="1636838057">
      <w:bodyDiv w:val="1"/>
      <w:marLeft w:val="0"/>
      <w:marRight w:val="0"/>
      <w:marTop w:val="0"/>
      <w:marBottom w:val="0"/>
      <w:divBdr>
        <w:top w:val="none" w:sz="0" w:space="0" w:color="auto"/>
        <w:left w:val="none" w:sz="0" w:space="0" w:color="auto"/>
        <w:bottom w:val="none" w:sz="0" w:space="0" w:color="auto"/>
        <w:right w:val="none" w:sz="0" w:space="0" w:color="auto"/>
      </w:divBdr>
    </w:div>
    <w:div w:id="1636909820">
      <w:bodyDiv w:val="1"/>
      <w:marLeft w:val="0"/>
      <w:marRight w:val="0"/>
      <w:marTop w:val="0"/>
      <w:marBottom w:val="0"/>
      <w:divBdr>
        <w:top w:val="none" w:sz="0" w:space="0" w:color="auto"/>
        <w:left w:val="none" w:sz="0" w:space="0" w:color="auto"/>
        <w:bottom w:val="none" w:sz="0" w:space="0" w:color="auto"/>
        <w:right w:val="none" w:sz="0" w:space="0" w:color="auto"/>
      </w:divBdr>
    </w:div>
    <w:div w:id="1637561394">
      <w:bodyDiv w:val="1"/>
      <w:marLeft w:val="0"/>
      <w:marRight w:val="0"/>
      <w:marTop w:val="0"/>
      <w:marBottom w:val="0"/>
      <w:divBdr>
        <w:top w:val="none" w:sz="0" w:space="0" w:color="auto"/>
        <w:left w:val="none" w:sz="0" w:space="0" w:color="auto"/>
        <w:bottom w:val="none" w:sz="0" w:space="0" w:color="auto"/>
        <w:right w:val="none" w:sz="0" w:space="0" w:color="auto"/>
      </w:divBdr>
    </w:div>
    <w:div w:id="1637564434">
      <w:bodyDiv w:val="1"/>
      <w:marLeft w:val="0"/>
      <w:marRight w:val="0"/>
      <w:marTop w:val="0"/>
      <w:marBottom w:val="0"/>
      <w:divBdr>
        <w:top w:val="none" w:sz="0" w:space="0" w:color="auto"/>
        <w:left w:val="none" w:sz="0" w:space="0" w:color="auto"/>
        <w:bottom w:val="none" w:sz="0" w:space="0" w:color="auto"/>
        <w:right w:val="none" w:sz="0" w:space="0" w:color="auto"/>
      </w:divBdr>
    </w:div>
    <w:div w:id="1642225540">
      <w:bodyDiv w:val="1"/>
      <w:marLeft w:val="0"/>
      <w:marRight w:val="0"/>
      <w:marTop w:val="0"/>
      <w:marBottom w:val="0"/>
      <w:divBdr>
        <w:top w:val="none" w:sz="0" w:space="0" w:color="auto"/>
        <w:left w:val="none" w:sz="0" w:space="0" w:color="auto"/>
        <w:bottom w:val="none" w:sz="0" w:space="0" w:color="auto"/>
        <w:right w:val="none" w:sz="0" w:space="0" w:color="auto"/>
      </w:divBdr>
    </w:div>
    <w:div w:id="1643537874">
      <w:bodyDiv w:val="1"/>
      <w:marLeft w:val="0"/>
      <w:marRight w:val="0"/>
      <w:marTop w:val="0"/>
      <w:marBottom w:val="0"/>
      <w:divBdr>
        <w:top w:val="none" w:sz="0" w:space="0" w:color="auto"/>
        <w:left w:val="none" w:sz="0" w:space="0" w:color="auto"/>
        <w:bottom w:val="none" w:sz="0" w:space="0" w:color="auto"/>
        <w:right w:val="none" w:sz="0" w:space="0" w:color="auto"/>
      </w:divBdr>
    </w:div>
    <w:div w:id="1643726465">
      <w:bodyDiv w:val="1"/>
      <w:marLeft w:val="0"/>
      <w:marRight w:val="0"/>
      <w:marTop w:val="0"/>
      <w:marBottom w:val="0"/>
      <w:divBdr>
        <w:top w:val="none" w:sz="0" w:space="0" w:color="auto"/>
        <w:left w:val="none" w:sz="0" w:space="0" w:color="auto"/>
        <w:bottom w:val="none" w:sz="0" w:space="0" w:color="auto"/>
        <w:right w:val="none" w:sz="0" w:space="0" w:color="auto"/>
      </w:divBdr>
    </w:div>
    <w:div w:id="1644041604">
      <w:bodyDiv w:val="1"/>
      <w:marLeft w:val="0"/>
      <w:marRight w:val="0"/>
      <w:marTop w:val="0"/>
      <w:marBottom w:val="0"/>
      <w:divBdr>
        <w:top w:val="none" w:sz="0" w:space="0" w:color="auto"/>
        <w:left w:val="none" w:sz="0" w:space="0" w:color="auto"/>
        <w:bottom w:val="none" w:sz="0" w:space="0" w:color="auto"/>
        <w:right w:val="none" w:sz="0" w:space="0" w:color="auto"/>
      </w:divBdr>
    </w:div>
    <w:div w:id="1644844640">
      <w:bodyDiv w:val="1"/>
      <w:marLeft w:val="0"/>
      <w:marRight w:val="0"/>
      <w:marTop w:val="0"/>
      <w:marBottom w:val="0"/>
      <w:divBdr>
        <w:top w:val="none" w:sz="0" w:space="0" w:color="auto"/>
        <w:left w:val="none" w:sz="0" w:space="0" w:color="auto"/>
        <w:bottom w:val="none" w:sz="0" w:space="0" w:color="auto"/>
        <w:right w:val="none" w:sz="0" w:space="0" w:color="auto"/>
      </w:divBdr>
    </w:div>
    <w:div w:id="1647124807">
      <w:bodyDiv w:val="1"/>
      <w:marLeft w:val="0"/>
      <w:marRight w:val="0"/>
      <w:marTop w:val="0"/>
      <w:marBottom w:val="0"/>
      <w:divBdr>
        <w:top w:val="none" w:sz="0" w:space="0" w:color="auto"/>
        <w:left w:val="none" w:sz="0" w:space="0" w:color="auto"/>
        <w:bottom w:val="none" w:sz="0" w:space="0" w:color="auto"/>
        <w:right w:val="none" w:sz="0" w:space="0" w:color="auto"/>
      </w:divBdr>
    </w:div>
    <w:div w:id="1649899871">
      <w:bodyDiv w:val="1"/>
      <w:marLeft w:val="0"/>
      <w:marRight w:val="0"/>
      <w:marTop w:val="0"/>
      <w:marBottom w:val="0"/>
      <w:divBdr>
        <w:top w:val="none" w:sz="0" w:space="0" w:color="auto"/>
        <w:left w:val="none" w:sz="0" w:space="0" w:color="auto"/>
        <w:bottom w:val="none" w:sz="0" w:space="0" w:color="auto"/>
        <w:right w:val="none" w:sz="0" w:space="0" w:color="auto"/>
      </w:divBdr>
    </w:div>
    <w:div w:id="1650093557">
      <w:bodyDiv w:val="1"/>
      <w:marLeft w:val="0"/>
      <w:marRight w:val="0"/>
      <w:marTop w:val="0"/>
      <w:marBottom w:val="0"/>
      <w:divBdr>
        <w:top w:val="none" w:sz="0" w:space="0" w:color="auto"/>
        <w:left w:val="none" w:sz="0" w:space="0" w:color="auto"/>
        <w:bottom w:val="none" w:sz="0" w:space="0" w:color="auto"/>
        <w:right w:val="none" w:sz="0" w:space="0" w:color="auto"/>
      </w:divBdr>
    </w:div>
    <w:div w:id="1651251588">
      <w:bodyDiv w:val="1"/>
      <w:marLeft w:val="0"/>
      <w:marRight w:val="0"/>
      <w:marTop w:val="0"/>
      <w:marBottom w:val="0"/>
      <w:divBdr>
        <w:top w:val="none" w:sz="0" w:space="0" w:color="auto"/>
        <w:left w:val="none" w:sz="0" w:space="0" w:color="auto"/>
        <w:bottom w:val="none" w:sz="0" w:space="0" w:color="auto"/>
        <w:right w:val="none" w:sz="0" w:space="0" w:color="auto"/>
      </w:divBdr>
    </w:div>
    <w:div w:id="1651254719">
      <w:bodyDiv w:val="1"/>
      <w:marLeft w:val="0"/>
      <w:marRight w:val="0"/>
      <w:marTop w:val="0"/>
      <w:marBottom w:val="0"/>
      <w:divBdr>
        <w:top w:val="none" w:sz="0" w:space="0" w:color="auto"/>
        <w:left w:val="none" w:sz="0" w:space="0" w:color="auto"/>
        <w:bottom w:val="none" w:sz="0" w:space="0" w:color="auto"/>
        <w:right w:val="none" w:sz="0" w:space="0" w:color="auto"/>
      </w:divBdr>
    </w:div>
    <w:div w:id="1652054542">
      <w:bodyDiv w:val="1"/>
      <w:marLeft w:val="0"/>
      <w:marRight w:val="0"/>
      <w:marTop w:val="0"/>
      <w:marBottom w:val="0"/>
      <w:divBdr>
        <w:top w:val="none" w:sz="0" w:space="0" w:color="auto"/>
        <w:left w:val="none" w:sz="0" w:space="0" w:color="auto"/>
        <w:bottom w:val="none" w:sz="0" w:space="0" w:color="auto"/>
        <w:right w:val="none" w:sz="0" w:space="0" w:color="auto"/>
      </w:divBdr>
    </w:div>
    <w:div w:id="1653292000">
      <w:bodyDiv w:val="1"/>
      <w:marLeft w:val="0"/>
      <w:marRight w:val="0"/>
      <w:marTop w:val="0"/>
      <w:marBottom w:val="0"/>
      <w:divBdr>
        <w:top w:val="none" w:sz="0" w:space="0" w:color="auto"/>
        <w:left w:val="none" w:sz="0" w:space="0" w:color="auto"/>
        <w:bottom w:val="none" w:sz="0" w:space="0" w:color="auto"/>
        <w:right w:val="none" w:sz="0" w:space="0" w:color="auto"/>
      </w:divBdr>
    </w:div>
    <w:div w:id="1653636634">
      <w:bodyDiv w:val="1"/>
      <w:marLeft w:val="0"/>
      <w:marRight w:val="0"/>
      <w:marTop w:val="0"/>
      <w:marBottom w:val="0"/>
      <w:divBdr>
        <w:top w:val="none" w:sz="0" w:space="0" w:color="auto"/>
        <w:left w:val="none" w:sz="0" w:space="0" w:color="auto"/>
        <w:bottom w:val="none" w:sz="0" w:space="0" w:color="auto"/>
        <w:right w:val="none" w:sz="0" w:space="0" w:color="auto"/>
      </w:divBdr>
    </w:div>
    <w:div w:id="1653867758">
      <w:bodyDiv w:val="1"/>
      <w:marLeft w:val="0"/>
      <w:marRight w:val="0"/>
      <w:marTop w:val="0"/>
      <w:marBottom w:val="0"/>
      <w:divBdr>
        <w:top w:val="none" w:sz="0" w:space="0" w:color="auto"/>
        <w:left w:val="none" w:sz="0" w:space="0" w:color="auto"/>
        <w:bottom w:val="none" w:sz="0" w:space="0" w:color="auto"/>
        <w:right w:val="none" w:sz="0" w:space="0" w:color="auto"/>
      </w:divBdr>
    </w:div>
    <w:div w:id="1654065928">
      <w:bodyDiv w:val="1"/>
      <w:marLeft w:val="0"/>
      <w:marRight w:val="0"/>
      <w:marTop w:val="0"/>
      <w:marBottom w:val="0"/>
      <w:divBdr>
        <w:top w:val="none" w:sz="0" w:space="0" w:color="auto"/>
        <w:left w:val="none" w:sz="0" w:space="0" w:color="auto"/>
        <w:bottom w:val="none" w:sz="0" w:space="0" w:color="auto"/>
        <w:right w:val="none" w:sz="0" w:space="0" w:color="auto"/>
      </w:divBdr>
    </w:div>
    <w:div w:id="1654288150">
      <w:bodyDiv w:val="1"/>
      <w:marLeft w:val="0"/>
      <w:marRight w:val="0"/>
      <w:marTop w:val="0"/>
      <w:marBottom w:val="0"/>
      <w:divBdr>
        <w:top w:val="none" w:sz="0" w:space="0" w:color="auto"/>
        <w:left w:val="none" w:sz="0" w:space="0" w:color="auto"/>
        <w:bottom w:val="none" w:sz="0" w:space="0" w:color="auto"/>
        <w:right w:val="none" w:sz="0" w:space="0" w:color="auto"/>
      </w:divBdr>
    </w:div>
    <w:div w:id="1654406551">
      <w:bodyDiv w:val="1"/>
      <w:marLeft w:val="0"/>
      <w:marRight w:val="0"/>
      <w:marTop w:val="0"/>
      <w:marBottom w:val="0"/>
      <w:divBdr>
        <w:top w:val="none" w:sz="0" w:space="0" w:color="auto"/>
        <w:left w:val="none" w:sz="0" w:space="0" w:color="auto"/>
        <w:bottom w:val="none" w:sz="0" w:space="0" w:color="auto"/>
        <w:right w:val="none" w:sz="0" w:space="0" w:color="auto"/>
      </w:divBdr>
    </w:div>
    <w:div w:id="1655143309">
      <w:bodyDiv w:val="1"/>
      <w:marLeft w:val="0"/>
      <w:marRight w:val="0"/>
      <w:marTop w:val="0"/>
      <w:marBottom w:val="0"/>
      <w:divBdr>
        <w:top w:val="none" w:sz="0" w:space="0" w:color="auto"/>
        <w:left w:val="none" w:sz="0" w:space="0" w:color="auto"/>
        <w:bottom w:val="none" w:sz="0" w:space="0" w:color="auto"/>
        <w:right w:val="none" w:sz="0" w:space="0" w:color="auto"/>
      </w:divBdr>
    </w:div>
    <w:div w:id="1655181755">
      <w:bodyDiv w:val="1"/>
      <w:marLeft w:val="0"/>
      <w:marRight w:val="0"/>
      <w:marTop w:val="0"/>
      <w:marBottom w:val="0"/>
      <w:divBdr>
        <w:top w:val="none" w:sz="0" w:space="0" w:color="auto"/>
        <w:left w:val="none" w:sz="0" w:space="0" w:color="auto"/>
        <w:bottom w:val="none" w:sz="0" w:space="0" w:color="auto"/>
        <w:right w:val="none" w:sz="0" w:space="0" w:color="auto"/>
      </w:divBdr>
    </w:div>
    <w:div w:id="1658143814">
      <w:bodyDiv w:val="1"/>
      <w:marLeft w:val="0"/>
      <w:marRight w:val="0"/>
      <w:marTop w:val="0"/>
      <w:marBottom w:val="0"/>
      <w:divBdr>
        <w:top w:val="none" w:sz="0" w:space="0" w:color="auto"/>
        <w:left w:val="none" w:sz="0" w:space="0" w:color="auto"/>
        <w:bottom w:val="none" w:sz="0" w:space="0" w:color="auto"/>
        <w:right w:val="none" w:sz="0" w:space="0" w:color="auto"/>
      </w:divBdr>
    </w:div>
    <w:div w:id="1658219145">
      <w:bodyDiv w:val="1"/>
      <w:marLeft w:val="0"/>
      <w:marRight w:val="0"/>
      <w:marTop w:val="0"/>
      <w:marBottom w:val="0"/>
      <w:divBdr>
        <w:top w:val="none" w:sz="0" w:space="0" w:color="auto"/>
        <w:left w:val="none" w:sz="0" w:space="0" w:color="auto"/>
        <w:bottom w:val="none" w:sz="0" w:space="0" w:color="auto"/>
        <w:right w:val="none" w:sz="0" w:space="0" w:color="auto"/>
      </w:divBdr>
    </w:div>
    <w:div w:id="1662999861">
      <w:bodyDiv w:val="1"/>
      <w:marLeft w:val="0"/>
      <w:marRight w:val="0"/>
      <w:marTop w:val="0"/>
      <w:marBottom w:val="0"/>
      <w:divBdr>
        <w:top w:val="none" w:sz="0" w:space="0" w:color="auto"/>
        <w:left w:val="none" w:sz="0" w:space="0" w:color="auto"/>
        <w:bottom w:val="none" w:sz="0" w:space="0" w:color="auto"/>
        <w:right w:val="none" w:sz="0" w:space="0" w:color="auto"/>
      </w:divBdr>
    </w:div>
    <w:div w:id="1663195567">
      <w:bodyDiv w:val="1"/>
      <w:marLeft w:val="0"/>
      <w:marRight w:val="0"/>
      <w:marTop w:val="0"/>
      <w:marBottom w:val="0"/>
      <w:divBdr>
        <w:top w:val="none" w:sz="0" w:space="0" w:color="auto"/>
        <w:left w:val="none" w:sz="0" w:space="0" w:color="auto"/>
        <w:bottom w:val="none" w:sz="0" w:space="0" w:color="auto"/>
        <w:right w:val="none" w:sz="0" w:space="0" w:color="auto"/>
      </w:divBdr>
    </w:div>
    <w:div w:id="1664115787">
      <w:bodyDiv w:val="1"/>
      <w:marLeft w:val="0"/>
      <w:marRight w:val="0"/>
      <w:marTop w:val="0"/>
      <w:marBottom w:val="0"/>
      <w:divBdr>
        <w:top w:val="none" w:sz="0" w:space="0" w:color="auto"/>
        <w:left w:val="none" w:sz="0" w:space="0" w:color="auto"/>
        <w:bottom w:val="none" w:sz="0" w:space="0" w:color="auto"/>
        <w:right w:val="none" w:sz="0" w:space="0" w:color="auto"/>
      </w:divBdr>
    </w:div>
    <w:div w:id="1664502048">
      <w:bodyDiv w:val="1"/>
      <w:marLeft w:val="0"/>
      <w:marRight w:val="0"/>
      <w:marTop w:val="0"/>
      <w:marBottom w:val="0"/>
      <w:divBdr>
        <w:top w:val="none" w:sz="0" w:space="0" w:color="auto"/>
        <w:left w:val="none" w:sz="0" w:space="0" w:color="auto"/>
        <w:bottom w:val="none" w:sz="0" w:space="0" w:color="auto"/>
        <w:right w:val="none" w:sz="0" w:space="0" w:color="auto"/>
      </w:divBdr>
    </w:div>
    <w:div w:id="1666785899">
      <w:bodyDiv w:val="1"/>
      <w:marLeft w:val="0"/>
      <w:marRight w:val="0"/>
      <w:marTop w:val="0"/>
      <w:marBottom w:val="0"/>
      <w:divBdr>
        <w:top w:val="none" w:sz="0" w:space="0" w:color="auto"/>
        <w:left w:val="none" w:sz="0" w:space="0" w:color="auto"/>
        <w:bottom w:val="none" w:sz="0" w:space="0" w:color="auto"/>
        <w:right w:val="none" w:sz="0" w:space="0" w:color="auto"/>
      </w:divBdr>
    </w:div>
    <w:div w:id="1667246017">
      <w:bodyDiv w:val="1"/>
      <w:marLeft w:val="0"/>
      <w:marRight w:val="0"/>
      <w:marTop w:val="0"/>
      <w:marBottom w:val="0"/>
      <w:divBdr>
        <w:top w:val="none" w:sz="0" w:space="0" w:color="auto"/>
        <w:left w:val="none" w:sz="0" w:space="0" w:color="auto"/>
        <w:bottom w:val="none" w:sz="0" w:space="0" w:color="auto"/>
        <w:right w:val="none" w:sz="0" w:space="0" w:color="auto"/>
      </w:divBdr>
    </w:div>
    <w:div w:id="1667443064">
      <w:bodyDiv w:val="1"/>
      <w:marLeft w:val="0"/>
      <w:marRight w:val="0"/>
      <w:marTop w:val="0"/>
      <w:marBottom w:val="0"/>
      <w:divBdr>
        <w:top w:val="none" w:sz="0" w:space="0" w:color="auto"/>
        <w:left w:val="none" w:sz="0" w:space="0" w:color="auto"/>
        <w:bottom w:val="none" w:sz="0" w:space="0" w:color="auto"/>
        <w:right w:val="none" w:sz="0" w:space="0" w:color="auto"/>
      </w:divBdr>
    </w:div>
    <w:div w:id="1668286868">
      <w:bodyDiv w:val="1"/>
      <w:marLeft w:val="0"/>
      <w:marRight w:val="0"/>
      <w:marTop w:val="0"/>
      <w:marBottom w:val="0"/>
      <w:divBdr>
        <w:top w:val="none" w:sz="0" w:space="0" w:color="auto"/>
        <w:left w:val="none" w:sz="0" w:space="0" w:color="auto"/>
        <w:bottom w:val="none" w:sz="0" w:space="0" w:color="auto"/>
        <w:right w:val="none" w:sz="0" w:space="0" w:color="auto"/>
      </w:divBdr>
    </w:div>
    <w:div w:id="1668513138">
      <w:bodyDiv w:val="1"/>
      <w:marLeft w:val="0"/>
      <w:marRight w:val="0"/>
      <w:marTop w:val="0"/>
      <w:marBottom w:val="0"/>
      <w:divBdr>
        <w:top w:val="none" w:sz="0" w:space="0" w:color="auto"/>
        <w:left w:val="none" w:sz="0" w:space="0" w:color="auto"/>
        <w:bottom w:val="none" w:sz="0" w:space="0" w:color="auto"/>
        <w:right w:val="none" w:sz="0" w:space="0" w:color="auto"/>
      </w:divBdr>
    </w:div>
    <w:div w:id="1669866704">
      <w:bodyDiv w:val="1"/>
      <w:marLeft w:val="0"/>
      <w:marRight w:val="0"/>
      <w:marTop w:val="0"/>
      <w:marBottom w:val="0"/>
      <w:divBdr>
        <w:top w:val="none" w:sz="0" w:space="0" w:color="auto"/>
        <w:left w:val="none" w:sz="0" w:space="0" w:color="auto"/>
        <w:bottom w:val="none" w:sz="0" w:space="0" w:color="auto"/>
        <w:right w:val="none" w:sz="0" w:space="0" w:color="auto"/>
      </w:divBdr>
    </w:div>
    <w:div w:id="1672102052">
      <w:bodyDiv w:val="1"/>
      <w:marLeft w:val="0"/>
      <w:marRight w:val="0"/>
      <w:marTop w:val="0"/>
      <w:marBottom w:val="0"/>
      <w:divBdr>
        <w:top w:val="none" w:sz="0" w:space="0" w:color="auto"/>
        <w:left w:val="none" w:sz="0" w:space="0" w:color="auto"/>
        <w:bottom w:val="none" w:sz="0" w:space="0" w:color="auto"/>
        <w:right w:val="none" w:sz="0" w:space="0" w:color="auto"/>
      </w:divBdr>
    </w:div>
    <w:div w:id="1672294038">
      <w:bodyDiv w:val="1"/>
      <w:marLeft w:val="0"/>
      <w:marRight w:val="0"/>
      <w:marTop w:val="0"/>
      <w:marBottom w:val="0"/>
      <w:divBdr>
        <w:top w:val="none" w:sz="0" w:space="0" w:color="auto"/>
        <w:left w:val="none" w:sz="0" w:space="0" w:color="auto"/>
        <w:bottom w:val="none" w:sz="0" w:space="0" w:color="auto"/>
        <w:right w:val="none" w:sz="0" w:space="0" w:color="auto"/>
      </w:divBdr>
    </w:div>
    <w:div w:id="1672371082">
      <w:bodyDiv w:val="1"/>
      <w:marLeft w:val="0"/>
      <w:marRight w:val="0"/>
      <w:marTop w:val="0"/>
      <w:marBottom w:val="0"/>
      <w:divBdr>
        <w:top w:val="none" w:sz="0" w:space="0" w:color="auto"/>
        <w:left w:val="none" w:sz="0" w:space="0" w:color="auto"/>
        <w:bottom w:val="none" w:sz="0" w:space="0" w:color="auto"/>
        <w:right w:val="none" w:sz="0" w:space="0" w:color="auto"/>
      </w:divBdr>
    </w:div>
    <w:div w:id="1674718434">
      <w:bodyDiv w:val="1"/>
      <w:marLeft w:val="0"/>
      <w:marRight w:val="0"/>
      <w:marTop w:val="0"/>
      <w:marBottom w:val="0"/>
      <w:divBdr>
        <w:top w:val="none" w:sz="0" w:space="0" w:color="auto"/>
        <w:left w:val="none" w:sz="0" w:space="0" w:color="auto"/>
        <w:bottom w:val="none" w:sz="0" w:space="0" w:color="auto"/>
        <w:right w:val="none" w:sz="0" w:space="0" w:color="auto"/>
      </w:divBdr>
    </w:div>
    <w:div w:id="1674911678">
      <w:bodyDiv w:val="1"/>
      <w:marLeft w:val="0"/>
      <w:marRight w:val="0"/>
      <w:marTop w:val="0"/>
      <w:marBottom w:val="0"/>
      <w:divBdr>
        <w:top w:val="none" w:sz="0" w:space="0" w:color="auto"/>
        <w:left w:val="none" w:sz="0" w:space="0" w:color="auto"/>
        <w:bottom w:val="none" w:sz="0" w:space="0" w:color="auto"/>
        <w:right w:val="none" w:sz="0" w:space="0" w:color="auto"/>
      </w:divBdr>
    </w:div>
    <w:div w:id="1676296694">
      <w:bodyDiv w:val="1"/>
      <w:marLeft w:val="0"/>
      <w:marRight w:val="0"/>
      <w:marTop w:val="0"/>
      <w:marBottom w:val="0"/>
      <w:divBdr>
        <w:top w:val="none" w:sz="0" w:space="0" w:color="auto"/>
        <w:left w:val="none" w:sz="0" w:space="0" w:color="auto"/>
        <w:bottom w:val="none" w:sz="0" w:space="0" w:color="auto"/>
        <w:right w:val="none" w:sz="0" w:space="0" w:color="auto"/>
      </w:divBdr>
    </w:div>
    <w:div w:id="1678537036">
      <w:bodyDiv w:val="1"/>
      <w:marLeft w:val="0"/>
      <w:marRight w:val="0"/>
      <w:marTop w:val="0"/>
      <w:marBottom w:val="0"/>
      <w:divBdr>
        <w:top w:val="none" w:sz="0" w:space="0" w:color="auto"/>
        <w:left w:val="none" w:sz="0" w:space="0" w:color="auto"/>
        <w:bottom w:val="none" w:sz="0" w:space="0" w:color="auto"/>
        <w:right w:val="none" w:sz="0" w:space="0" w:color="auto"/>
      </w:divBdr>
    </w:div>
    <w:div w:id="1679388452">
      <w:bodyDiv w:val="1"/>
      <w:marLeft w:val="0"/>
      <w:marRight w:val="0"/>
      <w:marTop w:val="0"/>
      <w:marBottom w:val="0"/>
      <w:divBdr>
        <w:top w:val="none" w:sz="0" w:space="0" w:color="auto"/>
        <w:left w:val="none" w:sz="0" w:space="0" w:color="auto"/>
        <w:bottom w:val="none" w:sz="0" w:space="0" w:color="auto"/>
        <w:right w:val="none" w:sz="0" w:space="0" w:color="auto"/>
      </w:divBdr>
    </w:div>
    <w:div w:id="1680304341">
      <w:bodyDiv w:val="1"/>
      <w:marLeft w:val="0"/>
      <w:marRight w:val="0"/>
      <w:marTop w:val="0"/>
      <w:marBottom w:val="0"/>
      <w:divBdr>
        <w:top w:val="none" w:sz="0" w:space="0" w:color="auto"/>
        <w:left w:val="none" w:sz="0" w:space="0" w:color="auto"/>
        <w:bottom w:val="none" w:sz="0" w:space="0" w:color="auto"/>
        <w:right w:val="none" w:sz="0" w:space="0" w:color="auto"/>
      </w:divBdr>
    </w:div>
    <w:div w:id="1680423950">
      <w:bodyDiv w:val="1"/>
      <w:marLeft w:val="0"/>
      <w:marRight w:val="0"/>
      <w:marTop w:val="0"/>
      <w:marBottom w:val="0"/>
      <w:divBdr>
        <w:top w:val="none" w:sz="0" w:space="0" w:color="auto"/>
        <w:left w:val="none" w:sz="0" w:space="0" w:color="auto"/>
        <w:bottom w:val="none" w:sz="0" w:space="0" w:color="auto"/>
        <w:right w:val="none" w:sz="0" w:space="0" w:color="auto"/>
      </w:divBdr>
    </w:div>
    <w:div w:id="1680545196">
      <w:bodyDiv w:val="1"/>
      <w:marLeft w:val="0"/>
      <w:marRight w:val="0"/>
      <w:marTop w:val="0"/>
      <w:marBottom w:val="0"/>
      <w:divBdr>
        <w:top w:val="none" w:sz="0" w:space="0" w:color="auto"/>
        <w:left w:val="none" w:sz="0" w:space="0" w:color="auto"/>
        <w:bottom w:val="none" w:sz="0" w:space="0" w:color="auto"/>
        <w:right w:val="none" w:sz="0" w:space="0" w:color="auto"/>
      </w:divBdr>
    </w:div>
    <w:div w:id="1680694408">
      <w:bodyDiv w:val="1"/>
      <w:marLeft w:val="0"/>
      <w:marRight w:val="0"/>
      <w:marTop w:val="0"/>
      <w:marBottom w:val="0"/>
      <w:divBdr>
        <w:top w:val="none" w:sz="0" w:space="0" w:color="auto"/>
        <w:left w:val="none" w:sz="0" w:space="0" w:color="auto"/>
        <w:bottom w:val="none" w:sz="0" w:space="0" w:color="auto"/>
        <w:right w:val="none" w:sz="0" w:space="0" w:color="auto"/>
      </w:divBdr>
    </w:div>
    <w:div w:id="1680738444">
      <w:bodyDiv w:val="1"/>
      <w:marLeft w:val="0"/>
      <w:marRight w:val="0"/>
      <w:marTop w:val="0"/>
      <w:marBottom w:val="0"/>
      <w:divBdr>
        <w:top w:val="none" w:sz="0" w:space="0" w:color="auto"/>
        <w:left w:val="none" w:sz="0" w:space="0" w:color="auto"/>
        <w:bottom w:val="none" w:sz="0" w:space="0" w:color="auto"/>
        <w:right w:val="none" w:sz="0" w:space="0" w:color="auto"/>
      </w:divBdr>
    </w:div>
    <w:div w:id="1682319621">
      <w:bodyDiv w:val="1"/>
      <w:marLeft w:val="0"/>
      <w:marRight w:val="0"/>
      <w:marTop w:val="0"/>
      <w:marBottom w:val="0"/>
      <w:divBdr>
        <w:top w:val="none" w:sz="0" w:space="0" w:color="auto"/>
        <w:left w:val="none" w:sz="0" w:space="0" w:color="auto"/>
        <w:bottom w:val="none" w:sz="0" w:space="0" w:color="auto"/>
        <w:right w:val="none" w:sz="0" w:space="0" w:color="auto"/>
      </w:divBdr>
    </w:div>
    <w:div w:id="1682665499">
      <w:bodyDiv w:val="1"/>
      <w:marLeft w:val="0"/>
      <w:marRight w:val="0"/>
      <w:marTop w:val="0"/>
      <w:marBottom w:val="0"/>
      <w:divBdr>
        <w:top w:val="none" w:sz="0" w:space="0" w:color="auto"/>
        <w:left w:val="none" w:sz="0" w:space="0" w:color="auto"/>
        <w:bottom w:val="none" w:sz="0" w:space="0" w:color="auto"/>
        <w:right w:val="none" w:sz="0" w:space="0" w:color="auto"/>
      </w:divBdr>
    </w:div>
    <w:div w:id="1683245024">
      <w:bodyDiv w:val="1"/>
      <w:marLeft w:val="0"/>
      <w:marRight w:val="0"/>
      <w:marTop w:val="0"/>
      <w:marBottom w:val="0"/>
      <w:divBdr>
        <w:top w:val="none" w:sz="0" w:space="0" w:color="auto"/>
        <w:left w:val="none" w:sz="0" w:space="0" w:color="auto"/>
        <w:bottom w:val="none" w:sz="0" w:space="0" w:color="auto"/>
        <w:right w:val="none" w:sz="0" w:space="0" w:color="auto"/>
      </w:divBdr>
    </w:div>
    <w:div w:id="1683357809">
      <w:bodyDiv w:val="1"/>
      <w:marLeft w:val="0"/>
      <w:marRight w:val="0"/>
      <w:marTop w:val="0"/>
      <w:marBottom w:val="0"/>
      <w:divBdr>
        <w:top w:val="none" w:sz="0" w:space="0" w:color="auto"/>
        <w:left w:val="none" w:sz="0" w:space="0" w:color="auto"/>
        <w:bottom w:val="none" w:sz="0" w:space="0" w:color="auto"/>
        <w:right w:val="none" w:sz="0" w:space="0" w:color="auto"/>
      </w:divBdr>
    </w:div>
    <w:div w:id="1684940370">
      <w:bodyDiv w:val="1"/>
      <w:marLeft w:val="0"/>
      <w:marRight w:val="0"/>
      <w:marTop w:val="0"/>
      <w:marBottom w:val="0"/>
      <w:divBdr>
        <w:top w:val="none" w:sz="0" w:space="0" w:color="auto"/>
        <w:left w:val="none" w:sz="0" w:space="0" w:color="auto"/>
        <w:bottom w:val="none" w:sz="0" w:space="0" w:color="auto"/>
        <w:right w:val="none" w:sz="0" w:space="0" w:color="auto"/>
      </w:divBdr>
    </w:div>
    <w:div w:id="1685279651">
      <w:bodyDiv w:val="1"/>
      <w:marLeft w:val="0"/>
      <w:marRight w:val="0"/>
      <w:marTop w:val="0"/>
      <w:marBottom w:val="0"/>
      <w:divBdr>
        <w:top w:val="none" w:sz="0" w:space="0" w:color="auto"/>
        <w:left w:val="none" w:sz="0" w:space="0" w:color="auto"/>
        <w:bottom w:val="none" w:sz="0" w:space="0" w:color="auto"/>
        <w:right w:val="none" w:sz="0" w:space="0" w:color="auto"/>
      </w:divBdr>
    </w:div>
    <w:div w:id="1688362291">
      <w:bodyDiv w:val="1"/>
      <w:marLeft w:val="0"/>
      <w:marRight w:val="0"/>
      <w:marTop w:val="0"/>
      <w:marBottom w:val="0"/>
      <w:divBdr>
        <w:top w:val="none" w:sz="0" w:space="0" w:color="auto"/>
        <w:left w:val="none" w:sz="0" w:space="0" w:color="auto"/>
        <w:bottom w:val="none" w:sz="0" w:space="0" w:color="auto"/>
        <w:right w:val="none" w:sz="0" w:space="0" w:color="auto"/>
      </w:divBdr>
    </w:div>
    <w:div w:id="1689718255">
      <w:bodyDiv w:val="1"/>
      <w:marLeft w:val="0"/>
      <w:marRight w:val="0"/>
      <w:marTop w:val="0"/>
      <w:marBottom w:val="0"/>
      <w:divBdr>
        <w:top w:val="none" w:sz="0" w:space="0" w:color="auto"/>
        <w:left w:val="none" w:sz="0" w:space="0" w:color="auto"/>
        <w:bottom w:val="none" w:sz="0" w:space="0" w:color="auto"/>
        <w:right w:val="none" w:sz="0" w:space="0" w:color="auto"/>
      </w:divBdr>
    </w:div>
    <w:div w:id="1689872786">
      <w:bodyDiv w:val="1"/>
      <w:marLeft w:val="0"/>
      <w:marRight w:val="0"/>
      <w:marTop w:val="0"/>
      <w:marBottom w:val="0"/>
      <w:divBdr>
        <w:top w:val="none" w:sz="0" w:space="0" w:color="auto"/>
        <w:left w:val="none" w:sz="0" w:space="0" w:color="auto"/>
        <w:bottom w:val="none" w:sz="0" w:space="0" w:color="auto"/>
        <w:right w:val="none" w:sz="0" w:space="0" w:color="auto"/>
      </w:divBdr>
    </w:div>
    <w:div w:id="1690327655">
      <w:bodyDiv w:val="1"/>
      <w:marLeft w:val="0"/>
      <w:marRight w:val="0"/>
      <w:marTop w:val="0"/>
      <w:marBottom w:val="0"/>
      <w:divBdr>
        <w:top w:val="none" w:sz="0" w:space="0" w:color="auto"/>
        <w:left w:val="none" w:sz="0" w:space="0" w:color="auto"/>
        <w:bottom w:val="none" w:sz="0" w:space="0" w:color="auto"/>
        <w:right w:val="none" w:sz="0" w:space="0" w:color="auto"/>
      </w:divBdr>
    </w:div>
    <w:div w:id="1692488588">
      <w:bodyDiv w:val="1"/>
      <w:marLeft w:val="0"/>
      <w:marRight w:val="0"/>
      <w:marTop w:val="0"/>
      <w:marBottom w:val="0"/>
      <w:divBdr>
        <w:top w:val="none" w:sz="0" w:space="0" w:color="auto"/>
        <w:left w:val="none" w:sz="0" w:space="0" w:color="auto"/>
        <w:bottom w:val="none" w:sz="0" w:space="0" w:color="auto"/>
        <w:right w:val="none" w:sz="0" w:space="0" w:color="auto"/>
      </w:divBdr>
    </w:div>
    <w:div w:id="1693844450">
      <w:bodyDiv w:val="1"/>
      <w:marLeft w:val="0"/>
      <w:marRight w:val="0"/>
      <w:marTop w:val="0"/>
      <w:marBottom w:val="0"/>
      <w:divBdr>
        <w:top w:val="none" w:sz="0" w:space="0" w:color="auto"/>
        <w:left w:val="none" w:sz="0" w:space="0" w:color="auto"/>
        <w:bottom w:val="none" w:sz="0" w:space="0" w:color="auto"/>
        <w:right w:val="none" w:sz="0" w:space="0" w:color="auto"/>
      </w:divBdr>
    </w:div>
    <w:div w:id="1694187564">
      <w:bodyDiv w:val="1"/>
      <w:marLeft w:val="0"/>
      <w:marRight w:val="0"/>
      <w:marTop w:val="0"/>
      <w:marBottom w:val="0"/>
      <w:divBdr>
        <w:top w:val="none" w:sz="0" w:space="0" w:color="auto"/>
        <w:left w:val="none" w:sz="0" w:space="0" w:color="auto"/>
        <w:bottom w:val="none" w:sz="0" w:space="0" w:color="auto"/>
        <w:right w:val="none" w:sz="0" w:space="0" w:color="auto"/>
      </w:divBdr>
    </w:div>
    <w:div w:id="1694650921">
      <w:bodyDiv w:val="1"/>
      <w:marLeft w:val="0"/>
      <w:marRight w:val="0"/>
      <w:marTop w:val="0"/>
      <w:marBottom w:val="0"/>
      <w:divBdr>
        <w:top w:val="none" w:sz="0" w:space="0" w:color="auto"/>
        <w:left w:val="none" w:sz="0" w:space="0" w:color="auto"/>
        <w:bottom w:val="none" w:sz="0" w:space="0" w:color="auto"/>
        <w:right w:val="none" w:sz="0" w:space="0" w:color="auto"/>
      </w:divBdr>
    </w:div>
    <w:div w:id="1694841516">
      <w:bodyDiv w:val="1"/>
      <w:marLeft w:val="0"/>
      <w:marRight w:val="0"/>
      <w:marTop w:val="0"/>
      <w:marBottom w:val="0"/>
      <w:divBdr>
        <w:top w:val="none" w:sz="0" w:space="0" w:color="auto"/>
        <w:left w:val="none" w:sz="0" w:space="0" w:color="auto"/>
        <w:bottom w:val="none" w:sz="0" w:space="0" w:color="auto"/>
        <w:right w:val="none" w:sz="0" w:space="0" w:color="auto"/>
      </w:divBdr>
    </w:div>
    <w:div w:id="1695111996">
      <w:bodyDiv w:val="1"/>
      <w:marLeft w:val="0"/>
      <w:marRight w:val="0"/>
      <w:marTop w:val="0"/>
      <w:marBottom w:val="0"/>
      <w:divBdr>
        <w:top w:val="none" w:sz="0" w:space="0" w:color="auto"/>
        <w:left w:val="none" w:sz="0" w:space="0" w:color="auto"/>
        <w:bottom w:val="none" w:sz="0" w:space="0" w:color="auto"/>
        <w:right w:val="none" w:sz="0" w:space="0" w:color="auto"/>
      </w:divBdr>
    </w:div>
    <w:div w:id="1695577113">
      <w:bodyDiv w:val="1"/>
      <w:marLeft w:val="0"/>
      <w:marRight w:val="0"/>
      <w:marTop w:val="0"/>
      <w:marBottom w:val="0"/>
      <w:divBdr>
        <w:top w:val="none" w:sz="0" w:space="0" w:color="auto"/>
        <w:left w:val="none" w:sz="0" w:space="0" w:color="auto"/>
        <w:bottom w:val="none" w:sz="0" w:space="0" w:color="auto"/>
        <w:right w:val="none" w:sz="0" w:space="0" w:color="auto"/>
      </w:divBdr>
    </w:div>
    <w:div w:id="1695619545">
      <w:bodyDiv w:val="1"/>
      <w:marLeft w:val="0"/>
      <w:marRight w:val="0"/>
      <w:marTop w:val="0"/>
      <w:marBottom w:val="0"/>
      <w:divBdr>
        <w:top w:val="none" w:sz="0" w:space="0" w:color="auto"/>
        <w:left w:val="none" w:sz="0" w:space="0" w:color="auto"/>
        <w:bottom w:val="none" w:sz="0" w:space="0" w:color="auto"/>
        <w:right w:val="none" w:sz="0" w:space="0" w:color="auto"/>
      </w:divBdr>
    </w:div>
    <w:div w:id="1696539601">
      <w:bodyDiv w:val="1"/>
      <w:marLeft w:val="0"/>
      <w:marRight w:val="0"/>
      <w:marTop w:val="0"/>
      <w:marBottom w:val="0"/>
      <w:divBdr>
        <w:top w:val="none" w:sz="0" w:space="0" w:color="auto"/>
        <w:left w:val="none" w:sz="0" w:space="0" w:color="auto"/>
        <w:bottom w:val="none" w:sz="0" w:space="0" w:color="auto"/>
        <w:right w:val="none" w:sz="0" w:space="0" w:color="auto"/>
      </w:divBdr>
    </w:div>
    <w:div w:id="1697151856">
      <w:bodyDiv w:val="1"/>
      <w:marLeft w:val="0"/>
      <w:marRight w:val="0"/>
      <w:marTop w:val="0"/>
      <w:marBottom w:val="0"/>
      <w:divBdr>
        <w:top w:val="none" w:sz="0" w:space="0" w:color="auto"/>
        <w:left w:val="none" w:sz="0" w:space="0" w:color="auto"/>
        <w:bottom w:val="none" w:sz="0" w:space="0" w:color="auto"/>
        <w:right w:val="none" w:sz="0" w:space="0" w:color="auto"/>
      </w:divBdr>
    </w:div>
    <w:div w:id="1697657551">
      <w:bodyDiv w:val="1"/>
      <w:marLeft w:val="0"/>
      <w:marRight w:val="0"/>
      <w:marTop w:val="0"/>
      <w:marBottom w:val="0"/>
      <w:divBdr>
        <w:top w:val="none" w:sz="0" w:space="0" w:color="auto"/>
        <w:left w:val="none" w:sz="0" w:space="0" w:color="auto"/>
        <w:bottom w:val="none" w:sz="0" w:space="0" w:color="auto"/>
        <w:right w:val="none" w:sz="0" w:space="0" w:color="auto"/>
      </w:divBdr>
    </w:div>
    <w:div w:id="1698965635">
      <w:bodyDiv w:val="1"/>
      <w:marLeft w:val="0"/>
      <w:marRight w:val="0"/>
      <w:marTop w:val="0"/>
      <w:marBottom w:val="0"/>
      <w:divBdr>
        <w:top w:val="none" w:sz="0" w:space="0" w:color="auto"/>
        <w:left w:val="none" w:sz="0" w:space="0" w:color="auto"/>
        <w:bottom w:val="none" w:sz="0" w:space="0" w:color="auto"/>
        <w:right w:val="none" w:sz="0" w:space="0" w:color="auto"/>
      </w:divBdr>
    </w:div>
    <w:div w:id="1699697869">
      <w:bodyDiv w:val="1"/>
      <w:marLeft w:val="0"/>
      <w:marRight w:val="0"/>
      <w:marTop w:val="0"/>
      <w:marBottom w:val="0"/>
      <w:divBdr>
        <w:top w:val="none" w:sz="0" w:space="0" w:color="auto"/>
        <w:left w:val="none" w:sz="0" w:space="0" w:color="auto"/>
        <w:bottom w:val="none" w:sz="0" w:space="0" w:color="auto"/>
        <w:right w:val="none" w:sz="0" w:space="0" w:color="auto"/>
      </w:divBdr>
    </w:div>
    <w:div w:id="1699700355">
      <w:bodyDiv w:val="1"/>
      <w:marLeft w:val="0"/>
      <w:marRight w:val="0"/>
      <w:marTop w:val="0"/>
      <w:marBottom w:val="0"/>
      <w:divBdr>
        <w:top w:val="none" w:sz="0" w:space="0" w:color="auto"/>
        <w:left w:val="none" w:sz="0" w:space="0" w:color="auto"/>
        <w:bottom w:val="none" w:sz="0" w:space="0" w:color="auto"/>
        <w:right w:val="none" w:sz="0" w:space="0" w:color="auto"/>
      </w:divBdr>
    </w:div>
    <w:div w:id="1702977683">
      <w:bodyDiv w:val="1"/>
      <w:marLeft w:val="0"/>
      <w:marRight w:val="0"/>
      <w:marTop w:val="0"/>
      <w:marBottom w:val="0"/>
      <w:divBdr>
        <w:top w:val="none" w:sz="0" w:space="0" w:color="auto"/>
        <w:left w:val="none" w:sz="0" w:space="0" w:color="auto"/>
        <w:bottom w:val="none" w:sz="0" w:space="0" w:color="auto"/>
        <w:right w:val="none" w:sz="0" w:space="0" w:color="auto"/>
      </w:divBdr>
    </w:div>
    <w:div w:id="1703289155">
      <w:bodyDiv w:val="1"/>
      <w:marLeft w:val="0"/>
      <w:marRight w:val="0"/>
      <w:marTop w:val="0"/>
      <w:marBottom w:val="0"/>
      <w:divBdr>
        <w:top w:val="none" w:sz="0" w:space="0" w:color="auto"/>
        <w:left w:val="none" w:sz="0" w:space="0" w:color="auto"/>
        <w:bottom w:val="none" w:sz="0" w:space="0" w:color="auto"/>
        <w:right w:val="none" w:sz="0" w:space="0" w:color="auto"/>
      </w:divBdr>
    </w:div>
    <w:div w:id="1708064996">
      <w:bodyDiv w:val="1"/>
      <w:marLeft w:val="0"/>
      <w:marRight w:val="0"/>
      <w:marTop w:val="0"/>
      <w:marBottom w:val="0"/>
      <w:divBdr>
        <w:top w:val="none" w:sz="0" w:space="0" w:color="auto"/>
        <w:left w:val="none" w:sz="0" w:space="0" w:color="auto"/>
        <w:bottom w:val="none" w:sz="0" w:space="0" w:color="auto"/>
        <w:right w:val="none" w:sz="0" w:space="0" w:color="auto"/>
      </w:divBdr>
    </w:div>
    <w:div w:id="1709258091">
      <w:bodyDiv w:val="1"/>
      <w:marLeft w:val="0"/>
      <w:marRight w:val="0"/>
      <w:marTop w:val="0"/>
      <w:marBottom w:val="0"/>
      <w:divBdr>
        <w:top w:val="none" w:sz="0" w:space="0" w:color="auto"/>
        <w:left w:val="none" w:sz="0" w:space="0" w:color="auto"/>
        <w:bottom w:val="none" w:sz="0" w:space="0" w:color="auto"/>
        <w:right w:val="none" w:sz="0" w:space="0" w:color="auto"/>
      </w:divBdr>
    </w:div>
    <w:div w:id="1710646335">
      <w:bodyDiv w:val="1"/>
      <w:marLeft w:val="0"/>
      <w:marRight w:val="0"/>
      <w:marTop w:val="0"/>
      <w:marBottom w:val="0"/>
      <w:divBdr>
        <w:top w:val="none" w:sz="0" w:space="0" w:color="auto"/>
        <w:left w:val="none" w:sz="0" w:space="0" w:color="auto"/>
        <w:bottom w:val="none" w:sz="0" w:space="0" w:color="auto"/>
        <w:right w:val="none" w:sz="0" w:space="0" w:color="auto"/>
      </w:divBdr>
    </w:div>
    <w:div w:id="1711344494">
      <w:bodyDiv w:val="1"/>
      <w:marLeft w:val="0"/>
      <w:marRight w:val="0"/>
      <w:marTop w:val="0"/>
      <w:marBottom w:val="0"/>
      <w:divBdr>
        <w:top w:val="none" w:sz="0" w:space="0" w:color="auto"/>
        <w:left w:val="none" w:sz="0" w:space="0" w:color="auto"/>
        <w:bottom w:val="none" w:sz="0" w:space="0" w:color="auto"/>
        <w:right w:val="none" w:sz="0" w:space="0" w:color="auto"/>
      </w:divBdr>
    </w:div>
    <w:div w:id="1711802385">
      <w:bodyDiv w:val="1"/>
      <w:marLeft w:val="0"/>
      <w:marRight w:val="0"/>
      <w:marTop w:val="0"/>
      <w:marBottom w:val="0"/>
      <w:divBdr>
        <w:top w:val="none" w:sz="0" w:space="0" w:color="auto"/>
        <w:left w:val="none" w:sz="0" w:space="0" w:color="auto"/>
        <w:bottom w:val="none" w:sz="0" w:space="0" w:color="auto"/>
        <w:right w:val="none" w:sz="0" w:space="0" w:color="auto"/>
      </w:divBdr>
    </w:div>
    <w:div w:id="1712878559">
      <w:bodyDiv w:val="1"/>
      <w:marLeft w:val="0"/>
      <w:marRight w:val="0"/>
      <w:marTop w:val="0"/>
      <w:marBottom w:val="0"/>
      <w:divBdr>
        <w:top w:val="none" w:sz="0" w:space="0" w:color="auto"/>
        <w:left w:val="none" w:sz="0" w:space="0" w:color="auto"/>
        <w:bottom w:val="none" w:sz="0" w:space="0" w:color="auto"/>
        <w:right w:val="none" w:sz="0" w:space="0" w:color="auto"/>
      </w:divBdr>
    </w:div>
    <w:div w:id="1712920559">
      <w:bodyDiv w:val="1"/>
      <w:marLeft w:val="0"/>
      <w:marRight w:val="0"/>
      <w:marTop w:val="0"/>
      <w:marBottom w:val="0"/>
      <w:divBdr>
        <w:top w:val="none" w:sz="0" w:space="0" w:color="auto"/>
        <w:left w:val="none" w:sz="0" w:space="0" w:color="auto"/>
        <w:bottom w:val="none" w:sz="0" w:space="0" w:color="auto"/>
        <w:right w:val="none" w:sz="0" w:space="0" w:color="auto"/>
      </w:divBdr>
    </w:div>
    <w:div w:id="1715080761">
      <w:bodyDiv w:val="1"/>
      <w:marLeft w:val="0"/>
      <w:marRight w:val="0"/>
      <w:marTop w:val="0"/>
      <w:marBottom w:val="0"/>
      <w:divBdr>
        <w:top w:val="none" w:sz="0" w:space="0" w:color="auto"/>
        <w:left w:val="none" w:sz="0" w:space="0" w:color="auto"/>
        <w:bottom w:val="none" w:sz="0" w:space="0" w:color="auto"/>
        <w:right w:val="none" w:sz="0" w:space="0" w:color="auto"/>
      </w:divBdr>
    </w:div>
    <w:div w:id="1715689978">
      <w:bodyDiv w:val="1"/>
      <w:marLeft w:val="0"/>
      <w:marRight w:val="0"/>
      <w:marTop w:val="0"/>
      <w:marBottom w:val="0"/>
      <w:divBdr>
        <w:top w:val="none" w:sz="0" w:space="0" w:color="auto"/>
        <w:left w:val="none" w:sz="0" w:space="0" w:color="auto"/>
        <w:bottom w:val="none" w:sz="0" w:space="0" w:color="auto"/>
        <w:right w:val="none" w:sz="0" w:space="0" w:color="auto"/>
      </w:divBdr>
    </w:div>
    <w:div w:id="1715961257">
      <w:bodyDiv w:val="1"/>
      <w:marLeft w:val="0"/>
      <w:marRight w:val="0"/>
      <w:marTop w:val="0"/>
      <w:marBottom w:val="0"/>
      <w:divBdr>
        <w:top w:val="none" w:sz="0" w:space="0" w:color="auto"/>
        <w:left w:val="none" w:sz="0" w:space="0" w:color="auto"/>
        <w:bottom w:val="none" w:sz="0" w:space="0" w:color="auto"/>
        <w:right w:val="none" w:sz="0" w:space="0" w:color="auto"/>
      </w:divBdr>
    </w:div>
    <w:div w:id="1716081842">
      <w:bodyDiv w:val="1"/>
      <w:marLeft w:val="0"/>
      <w:marRight w:val="0"/>
      <w:marTop w:val="0"/>
      <w:marBottom w:val="0"/>
      <w:divBdr>
        <w:top w:val="none" w:sz="0" w:space="0" w:color="auto"/>
        <w:left w:val="none" w:sz="0" w:space="0" w:color="auto"/>
        <w:bottom w:val="none" w:sz="0" w:space="0" w:color="auto"/>
        <w:right w:val="none" w:sz="0" w:space="0" w:color="auto"/>
      </w:divBdr>
    </w:div>
    <w:div w:id="1716735153">
      <w:bodyDiv w:val="1"/>
      <w:marLeft w:val="0"/>
      <w:marRight w:val="0"/>
      <w:marTop w:val="0"/>
      <w:marBottom w:val="0"/>
      <w:divBdr>
        <w:top w:val="none" w:sz="0" w:space="0" w:color="auto"/>
        <w:left w:val="none" w:sz="0" w:space="0" w:color="auto"/>
        <w:bottom w:val="none" w:sz="0" w:space="0" w:color="auto"/>
        <w:right w:val="none" w:sz="0" w:space="0" w:color="auto"/>
      </w:divBdr>
    </w:div>
    <w:div w:id="1717773788">
      <w:bodyDiv w:val="1"/>
      <w:marLeft w:val="0"/>
      <w:marRight w:val="0"/>
      <w:marTop w:val="0"/>
      <w:marBottom w:val="0"/>
      <w:divBdr>
        <w:top w:val="none" w:sz="0" w:space="0" w:color="auto"/>
        <w:left w:val="none" w:sz="0" w:space="0" w:color="auto"/>
        <w:bottom w:val="none" w:sz="0" w:space="0" w:color="auto"/>
        <w:right w:val="none" w:sz="0" w:space="0" w:color="auto"/>
      </w:divBdr>
    </w:div>
    <w:div w:id="1718047293">
      <w:bodyDiv w:val="1"/>
      <w:marLeft w:val="0"/>
      <w:marRight w:val="0"/>
      <w:marTop w:val="0"/>
      <w:marBottom w:val="0"/>
      <w:divBdr>
        <w:top w:val="none" w:sz="0" w:space="0" w:color="auto"/>
        <w:left w:val="none" w:sz="0" w:space="0" w:color="auto"/>
        <w:bottom w:val="none" w:sz="0" w:space="0" w:color="auto"/>
        <w:right w:val="none" w:sz="0" w:space="0" w:color="auto"/>
      </w:divBdr>
    </w:div>
    <w:div w:id="1718118884">
      <w:bodyDiv w:val="1"/>
      <w:marLeft w:val="0"/>
      <w:marRight w:val="0"/>
      <w:marTop w:val="0"/>
      <w:marBottom w:val="0"/>
      <w:divBdr>
        <w:top w:val="none" w:sz="0" w:space="0" w:color="auto"/>
        <w:left w:val="none" w:sz="0" w:space="0" w:color="auto"/>
        <w:bottom w:val="none" w:sz="0" w:space="0" w:color="auto"/>
        <w:right w:val="none" w:sz="0" w:space="0" w:color="auto"/>
      </w:divBdr>
    </w:div>
    <w:div w:id="1718318139">
      <w:bodyDiv w:val="1"/>
      <w:marLeft w:val="0"/>
      <w:marRight w:val="0"/>
      <w:marTop w:val="0"/>
      <w:marBottom w:val="0"/>
      <w:divBdr>
        <w:top w:val="none" w:sz="0" w:space="0" w:color="auto"/>
        <w:left w:val="none" w:sz="0" w:space="0" w:color="auto"/>
        <w:bottom w:val="none" w:sz="0" w:space="0" w:color="auto"/>
        <w:right w:val="none" w:sz="0" w:space="0" w:color="auto"/>
      </w:divBdr>
    </w:div>
    <w:div w:id="1718625435">
      <w:bodyDiv w:val="1"/>
      <w:marLeft w:val="0"/>
      <w:marRight w:val="0"/>
      <w:marTop w:val="0"/>
      <w:marBottom w:val="0"/>
      <w:divBdr>
        <w:top w:val="none" w:sz="0" w:space="0" w:color="auto"/>
        <w:left w:val="none" w:sz="0" w:space="0" w:color="auto"/>
        <w:bottom w:val="none" w:sz="0" w:space="0" w:color="auto"/>
        <w:right w:val="none" w:sz="0" w:space="0" w:color="auto"/>
      </w:divBdr>
    </w:div>
    <w:div w:id="1719549527">
      <w:bodyDiv w:val="1"/>
      <w:marLeft w:val="0"/>
      <w:marRight w:val="0"/>
      <w:marTop w:val="0"/>
      <w:marBottom w:val="0"/>
      <w:divBdr>
        <w:top w:val="none" w:sz="0" w:space="0" w:color="auto"/>
        <w:left w:val="none" w:sz="0" w:space="0" w:color="auto"/>
        <w:bottom w:val="none" w:sz="0" w:space="0" w:color="auto"/>
        <w:right w:val="none" w:sz="0" w:space="0" w:color="auto"/>
      </w:divBdr>
    </w:div>
    <w:div w:id="1720589674">
      <w:bodyDiv w:val="1"/>
      <w:marLeft w:val="0"/>
      <w:marRight w:val="0"/>
      <w:marTop w:val="0"/>
      <w:marBottom w:val="0"/>
      <w:divBdr>
        <w:top w:val="none" w:sz="0" w:space="0" w:color="auto"/>
        <w:left w:val="none" w:sz="0" w:space="0" w:color="auto"/>
        <w:bottom w:val="none" w:sz="0" w:space="0" w:color="auto"/>
        <w:right w:val="none" w:sz="0" w:space="0" w:color="auto"/>
      </w:divBdr>
    </w:div>
    <w:div w:id="1722095304">
      <w:bodyDiv w:val="1"/>
      <w:marLeft w:val="0"/>
      <w:marRight w:val="0"/>
      <w:marTop w:val="0"/>
      <w:marBottom w:val="0"/>
      <w:divBdr>
        <w:top w:val="none" w:sz="0" w:space="0" w:color="auto"/>
        <w:left w:val="none" w:sz="0" w:space="0" w:color="auto"/>
        <w:bottom w:val="none" w:sz="0" w:space="0" w:color="auto"/>
        <w:right w:val="none" w:sz="0" w:space="0" w:color="auto"/>
      </w:divBdr>
    </w:div>
    <w:div w:id="1723404334">
      <w:bodyDiv w:val="1"/>
      <w:marLeft w:val="0"/>
      <w:marRight w:val="0"/>
      <w:marTop w:val="0"/>
      <w:marBottom w:val="0"/>
      <w:divBdr>
        <w:top w:val="none" w:sz="0" w:space="0" w:color="auto"/>
        <w:left w:val="none" w:sz="0" w:space="0" w:color="auto"/>
        <w:bottom w:val="none" w:sz="0" w:space="0" w:color="auto"/>
        <w:right w:val="none" w:sz="0" w:space="0" w:color="auto"/>
      </w:divBdr>
    </w:div>
    <w:div w:id="1723406293">
      <w:bodyDiv w:val="1"/>
      <w:marLeft w:val="0"/>
      <w:marRight w:val="0"/>
      <w:marTop w:val="0"/>
      <w:marBottom w:val="0"/>
      <w:divBdr>
        <w:top w:val="none" w:sz="0" w:space="0" w:color="auto"/>
        <w:left w:val="none" w:sz="0" w:space="0" w:color="auto"/>
        <w:bottom w:val="none" w:sz="0" w:space="0" w:color="auto"/>
        <w:right w:val="none" w:sz="0" w:space="0" w:color="auto"/>
      </w:divBdr>
    </w:div>
    <w:div w:id="1724209908">
      <w:bodyDiv w:val="1"/>
      <w:marLeft w:val="0"/>
      <w:marRight w:val="0"/>
      <w:marTop w:val="0"/>
      <w:marBottom w:val="0"/>
      <w:divBdr>
        <w:top w:val="none" w:sz="0" w:space="0" w:color="auto"/>
        <w:left w:val="none" w:sz="0" w:space="0" w:color="auto"/>
        <w:bottom w:val="none" w:sz="0" w:space="0" w:color="auto"/>
        <w:right w:val="none" w:sz="0" w:space="0" w:color="auto"/>
      </w:divBdr>
    </w:div>
    <w:div w:id="1724716809">
      <w:bodyDiv w:val="1"/>
      <w:marLeft w:val="0"/>
      <w:marRight w:val="0"/>
      <w:marTop w:val="0"/>
      <w:marBottom w:val="0"/>
      <w:divBdr>
        <w:top w:val="none" w:sz="0" w:space="0" w:color="auto"/>
        <w:left w:val="none" w:sz="0" w:space="0" w:color="auto"/>
        <w:bottom w:val="none" w:sz="0" w:space="0" w:color="auto"/>
        <w:right w:val="none" w:sz="0" w:space="0" w:color="auto"/>
      </w:divBdr>
    </w:div>
    <w:div w:id="1725791336">
      <w:bodyDiv w:val="1"/>
      <w:marLeft w:val="0"/>
      <w:marRight w:val="0"/>
      <w:marTop w:val="0"/>
      <w:marBottom w:val="0"/>
      <w:divBdr>
        <w:top w:val="none" w:sz="0" w:space="0" w:color="auto"/>
        <w:left w:val="none" w:sz="0" w:space="0" w:color="auto"/>
        <w:bottom w:val="none" w:sz="0" w:space="0" w:color="auto"/>
        <w:right w:val="none" w:sz="0" w:space="0" w:color="auto"/>
      </w:divBdr>
    </w:div>
    <w:div w:id="1727532060">
      <w:bodyDiv w:val="1"/>
      <w:marLeft w:val="0"/>
      <w:marRight w:val="0"/>
      <w:marTop w:val="0"/>
      <w:marBottom w:val="0"/>
      <w:divBdr>
        <w:top w:val="none" w:sz="0" w:space="0" w:color="auto"/>
        <w:left w:val="none" w:sz="0" w:space="0" w:color="auto"/>
        <w:bottom w:val="none" w:sz="0" w:space="0" w:color="auto"/>
        <w:right w:val="none" w:sz="0" w:space="0" w:color="auto"/>
      </w:divBdr>
    </w:div>
    <w:div w:id="1728800044">
      <w:bodyDiv w:val="1"/>
      <w:marLeft w:val="0"/>
      <w:marRight w:val="0"/>
      <w:marTop w:val="0"/>
      <w:marBottom w:val="0"/>
      <w:divBdr>
        <w:top w:val="none" w:sz="0" w:space="0" w:color="auto"/>
        <w:left w:val="none" w:sz="0" w:space="0" w:color="auto"/>
        <w:bottom w:val="none" w:sz="0" w:space="0" w:color="auto"/>
        <w:right w:val="none" w:sz="0" w:space="0" w:color="auto"/>
      </w:divBdr>
    </w:div>
    <w:div w:id="1729525998">
      <w:bodyDiv w:val="1"/>
      <w:marLeft w:val="0"/>
      <w:marRight w:val="0"/>
      <w:marTop w:val="0"/>
      <w:marBottom w:val="0"/>
      <w:divBdr>
        <w:top w:val="none" w:sz="0" w:space="0" w:color="auto"/>
        <w:left w:val="none" w:sz="0" w:space="0" w:color="auto"/>
        <w:bottom w:val="none" w:sz="0" w:space="0" w:color="auto"/>
        <w:right w:val="none" w:sz="0" w:space="0" w:color="auto"/>
      </w:divBdr>
    </w:div>
    <w:div w:id="1730231548">
      <w:bodyDiv w:val="1"/>
      <w:marLeft w:val="0"/>
      <w:marRight w:val="0"/>
      <w:marTop w:val="0"/>
      <w:marBottom w:val="0"/>
      <w:divBdr>
        <w:top w:val="none" w:sz="0" w:space="0" w:color="auto"/>
        <w:left w:val="none" w:sz="0" w:space="0" w:color="auto"/>
        <w:bottom w:val="none" w:sz="0" w:space="0" w:color="auto"/>
        <w:right w:val="none" w:sz="0" w:space="0" w:color="auto"/>
      </w:divBdr>
    </w:div>
    <w:div w:id="1730306250">
      <w:bodyDiv w:val="1"/>
      <w:marLeft w:val="0"/>
      <w:marRight w:val="0"/>
      <w:marTop w:val="0"/>
      <w:marBottom w:val="0"/>
      <w:divBdr>
        <w:top w:val="none" w:sz="0" w:space="0" w:color="auto"/>
        <w:left w:val="none" w:sz="0" w:space="0" w:color="auto"/>
        <w:bottom w:val="none" w:sz="0" w:space="0" w:color="auto"/>
        <w:right w:val="none" w:sz="0" w:space="0" w:color="auto"/>
      </w:divBdr>
    </w:div>
    <w:div w:id="1730571578">
      <w:bodyDiv w:val="1"/>
      <w:marLeft w:val="0"/>
      <w:marRight w:val="0"/>
      <w:marTop w:val="0"/>
      <w:marBottom w:val="0"/>
      <w:divBdr>
        <w:top w:val="none" w:sz="0" w:space="0" w:color="auto"/>
        <w:left w:val="none" w:sz="0" w:space="0" w:color="auto"/>
        <w:bottom w:val="none" w:sz="0" w:space="0" w:color="auto"/>
        <w:right w:val="none" w:sz="0" w:space="0" w:color="auto"/>
      </w:divBdr>
    </w:div>
    <w:div w:id="1730614454">
      <w:bodyDiv w:val="1"/>
      <w:marLeft w:val="0"/>
      <w:marRight w:val="0"/>
      <w:marTop w:val="0"/>
      <w:marBottom w:val="0"/>
      <w:divBdr>
        <w:top w:val="none" w:sz="0" w:space="0" w:color="auto"/>
        <w:left w:val="none" w:sz="0" w:space="0" w:color="auto"/>
        <w:bottom w:val="none" w:sz="0" w:space="0" w:color="auto"/>
        <w:right w:val="none" w:sz="0" w:space="0" w:color="auto"/>
      </w:divBdr>
    </w:div>
    <w:div w:id="1732918762">
      <w:bodyDiv w:val="1"/>
      <w:marLeft w:val="0"/>
      <w:marRight w:val="0"/>
      <w:marTop w:val="0"/>
      <w:marBottom w:val="0"/>
      <w:divBdr>
        <w:top w:val="none" w:sz="0" w:space="0" w:color="auto"/>
        <w:left w:val="none" w:sz="0" w:space="0" w:color="auto"/>
        <w:bottom w:val="none" w:sz="0" w:space="0" w:color="auto"/>
        <w:right w:val="none" w:sz="0" w:space="0" w:color="auto"/>
      </w:divBdr>
    </w:div>
    <w:div w:id="1734231296">
      <w:bodyDiv w:val="1"/>
      <w:marLeft w:val="0"/>
      <w:marRight w:val="0"/>
      <w:marTop w:val="0"/>
      <w:marBottom w:val="0"/>
      <w:divBdr>
        <w:top w:val="none" w:sz="0" w:space="0" w:color="auto"/>
        <w:left w:val="none" w:sz="0" w:space="0" w:color="auto"/>
        <w:bottom w:val="none" w:sz="0" w:space="0" w:color="auto"/>
        <w:right w:val="none" w:sz="0" w:space="0" w:color="auto"/>
      </w:divBdr>
    </w:div>
    <w:div w:id="1736313557">
      <w:bodyDiv w:val="1"/>
      <w:marLeft w:val="0"/>
      <w:marRight w:val="0"/>
      <w:marTop w:val="0"/>
      <w:marBottom w:val="0"/>
      <w:divBdr>
        <w:top w:val="none" w:sz="0" w:space="0" w:color="auto"/>
        <w:left w:val="none" w:sz="0" w:space="0" w:color="auto"/>
        <w:bottom w:val="none" w:sz="0" w:space="0" w:color="auto"/>
        <w:right w:val="none" w:sz="0" w:space="0" w:color="auto"/>
      </w:divBdr>
    </w:div>
    <w:div w:id="1736780815">
      <w:bodyDiv w:val="1"/>
      <w:marLeft w:val="0"/>
      <w:marRight w:val="0"/>
      <w:marTop w:val="0"/>
      <w:marBottom w:val="0"/>
      <w:divBdr>
        <w:top w:val="none" w:sz="0" w:space="0" w:color="auto"/>
        <w:left w:val="none" w:sz="0" w:space="0" w:color="auto"/>
        <w:bottom w:val="none" w:sz="0" w:space="0" w:color="auto"/>
        <w:right w:val="none" w:sz="0" w:space="0" w:color="auto"/>
      </w:divBdr>
    </w:div>
    <w:div w:id="1736856279">
      <w:bodyDiv w:val="1"/>
      <w:marLeft w:val="0"/>
      <w:marRight w:val="0"/>
      <w:marTop w:val="0"/>
      <w:marBottom w:val="0"/>
      <w:divBdr>
        <w:top w:val="none" w:sz="0" w:space="0" w:color="auto"/>
        <w:left w:val="none" w:sz="0" w:space="0" w:color="auto"/>
        <w:bottom w:val="none" w:sz="0" w:space="0" w:color="auto"/>
        <w:right w:val="none" w:sz="0" w:space="0" w:color="auto"/>
      </w:divBdr>
    </w:div>
    <w:div w:id="1737243908">
      <w:bodyDiv w:val="1"/>
      <w:marLeft w:val="0"/>
      <w:marRight w:val="0"/>
      <w:marTop w:val="0"/>
      <w:marBottom w:val="0"/>
      <w:divBdr>
        <w:top w:val="none" w:sz="0" w:space="0" w:color="auto"/>
        <w:left w:val="none" w:sz="0" w:space="0" w:color="auto"/>
        <w:bottom w:val="none" w:sz="0" w:space="0" w:color="auto"/>
        <w:right w:val="none" w:sz="0" w:space="0" w:color="auto"/>
      </w:divBdr>
    </w:div>
    <w:div w:id="1738090079">
      <w:bodyDiv w:val="1"/>
      <w:marLeft w:val="0"/>
      <w:marRight w:val="0"/>
      <w:marTop w:val="0"/>
      <w:marBottom w:val="0"/>
      <w:divBdr>
        <w:top w:val="none" w:sz="0" w:space="0" w:color="auto"/>
        <w:left w:val="none" w:sz="0" w:space="0" w:color="auto"/>
        <w:bottom w:val="none" w:sz="0" w:space="0" w:color="auto"/>
        <w:right w:val="none" w:sz="0" w:space="0" w:color="auto"/>
      </w:divBdr>
    </w:div>
    <w:div w:id="1738166850">
      <w:bodyDiv w:val="1"/>
      <w:marLeft w:val="0"/>
      <w:marRight w:val="0"/>
      <w:marTop w:val="0"/>
      <w:marBottom w:val="0"/>
      <w:divBdr>
        <w:top w:val="none" w:sz="0" w:space="0" w:color="auto"/>
        <w:left w:val="none" w:sz="0" w:space="0" w:color="auto"/>
        <w:bottom w:val="none" w:sz="0" w:space="0" w:color="auto"/>
        <w:right w:val="none" w:sz="0" w:space="0" w:color="auto"/>
      </w:divBdr>
    </w:div>
    <w:div w:id="1738748725">
      <w:bodyDiv w:val="1"/>
      <w:marLeft w:val="0"/>
      <w:marRight w:val="0"/>
      <w:marTop w:val="0"/>
      <w:marBottom w:val="0"/>
      <w:divBdr>
        <w:top w:val="none" w:sz="0" w:space="0" w:color="auto"/>
        <w:left w:val="none" w:sz="0" w:space="0" w:color="auto"/>
        <w:bottom w:val="none" w:sz="0" w:space="0" w:color="auto"/>
        <w:right w:val="none" w:sz="0" w:space="0" w:color="auto"/>
      </w:divBdr>
    </w:div>
    <w:div w:id="1741443039">
      <w:bodyDiv w:val="1"/>
      <w:marLeft w:val="0"/>
      <w:marRight w:val="0"/>
      <w:marTop w:val="0"/>
      <w:marBottom w:val="0"/>
      <w:divBdr>
        <w:top w:val="none" w:sz="0" w:space="0" w:color="auto"/>
        <w:left w:val="none" w:sz="0" w:space="0" w:color="auto"/>
        <w:bottom w:val="none" w:sz="0" w:space="0" w:color="auto"/>
        <w:right w:val="none" w:sz="0" w:space="0" w:color="auto"/>
      </w:divBdr>
    </w:div>
    <w:div w:id="1741712943">
      <w:bodyDiv w:val="1"/>
      <w:marLeft w:val="0"/>
      <w:marRight w:val="0"/>
      <w:marTop w:val="0"/>
      <w:marBottom w:val="0"/>
      <w:divBdr>
        <w:top w:val="none" w:sz="0" w:space="0" w:color="auto"/>
        <w:left w:val="none" w:sz="0" w:space="0" w:color="auto"/>
        <w:bottom w:val="none" w:sz="0" w:space="0" w:color="auto"/>
        <w:right w:val="none" w:sz="0" w:space="0" w:color="auto"/>
      </w:divBdr>
    </w:div>
    <w:div w:id="1743676677">
      <w:bodyDiv w:val="1"/>
      <w:marLeft w:val="0"/>
      <w:marRight w:val="0"/>
      <w:marTop w:val="0"/>
      <w:marBottom w:val="0"/>
      <w:divBdr>
        <w:top w:val="none" w:sz="0" w:space="0" w:color="auto"/>
        <w:left w:val="none" w:sz="0" w:space="0" w:color="auto"/>
        <w:bottom w:val="none" w:sz="0" w:space="0" w:color="auto"/>
        <w:right w:val="none" w:sz="0" w:space="0" w:color="auto"/>
      </w:divBdr>
    </w:div>
    <w:div w:id="1745103322">
      <w:bodyDiv w:val="1"/>
      <w:marLeft w:val="0"/>
      <w:marRight w:val="0"/>
      <w:marTop w:val="0"/>
      <w:marBottom w:val="0"/>
      <w:divBdr>
        <w:top w:val="none" w:sz="0" w:space="0" w:color="auto"/>
        <w:left w:val="none" w:sz="0" w:space="0" w:color="auto"/>
        <w:bottom w:val="none" w:sz="0" w:space="0" w:color="auto"/>
        <w:right w:val="none" w:sz="0" w:space="0" w:color="auto"/>
      </w:divBdr>
    </w:div>
    <w:div w:id="1746028147">
      <w:bodyDiv w:val="1"/>
      <w:marLeft w:val="0"/>
      <w:marRight w:val="0"/>
      <w:marTop w:val="0"/>
      <w:marBottom w:val="0"/>
      <w:divBdr>
        <w:top w:val="none" w:sz="0" w:space="0" w:color="auto"/>
        <w:left w:val="none" w:sz="0" w:space="0" w:color="auto"/>
        <w:bottom w:val="none" w:sz="0" w:space="0" w:color="auto"/>
        <w:right w:val="none" w:sz="0" w:space="0" w:color="auto"/>
      </w:divBdr>
    </w:div>
    <w:div w:id="1746687306">
      <w:bodyDiv w:val="1"/>
      <w:marLeft w:val="0"/>
      <w:marRight w:val="0"/>
      <w:marTop w:val="0"/>
      <w:marBottom w:val="0"/>
      <w:divBdr>
        <w:top w:val="none" w:sz="0" w:space="0" w:color="auto"/>
        <w:left w:val="none" w:sz="0" w:space="0" w:color="auto"/>
        <w:bottom w:val="none" w:sz="0" w:space="0" w:color="auto"/>
        <w:right w:val="none" w:sz="0" w:space="0" w:color="auto"/>
      </w:divBdr>
    </w:div>
    <w:div w:id="1749182664">
      <w:bodyDiv w:val="1"/>
      <w:marLeft w:val="0"/>
      <w:marRight w:val="0"/>
      <w:marTop w:val="0"/>
      <w:marBottom w:val="0"/>
      <w:divBdr>
        <w:top w:val="none" w:sz="0" w:space="0" w:color="auto"/>
        <w:left w:val="none" w:sz="0" w:space="0" w:color="auto"/>
        <w:bottom w:val="none" w:sz="0" w:space="0" w:color="auto"/>
        <w:right w:val="none" w:sz="0" w:space="0" w:color="auto"/>
      </w:divBdr>
    </w:div>
    <w:div w:id="1749228826">
      <w:bodyDiv w:val="1"/>
      <w:marLeft w:val="0"/>
      <w:marRight w:val="0"/>
      <w:marTop w:val="0"/>
      <w:marBottom w:val="0"/>
      <w:divBdr>
        <w:top w:val="none" w:sz="0" w:space="0" w:color="auto"/>
        <w:left w:val="none" w:sz="0" w:space="0" w:color="auto"/>
        <w:bottom w:val="none" w:sz="0" w:space="0" w:color="auto"/>
        <w:right w:val="none" w:sz="0" w:space="0" w:color="auto"/>
      </w:divBdr>
    </w:div>
    <w:div w:id="1750688192">
      <w:bodyDiv w:val="1"/>
      <w:marLeft w:val="0"/>
      <w:marRight w:val="0"/>
      <w:marTop w:val="0"/>
      <w:marBottom w:val="0"/>
      <w:divBdr>
        <w:top w:val="none" w:sz="0" w:space="0" w:color="auto"/>
        <w:left w:val="none" w:sz="0" w:space="0" w:color="auto"/>
        <w:bottom w:val="none" w:sz="0" w:space="0" w:color="auto"/>
        <w:right w:val="none" w:sz="0" w:space="0" w:color="auto"/>
      </w:divBdr>
    </w:div>
    <w:div w:id="1752190951">
      <w:bodyDiv w:val="1"/>
      <w:marLeft w:val="0"/>
      <w:marRight w:val="0"/>
      <w:marTop w:val="0"/>
      <w:marBottom w:val="0"/>
      <w:divBdr>
        <w:top w:val="none" w:sz="0" w:space="0" w:color="auto"/>
        <w:left w:val="none" w:sz="0" w:space="0" w:color="auto"/>
        <w:bottom w:val="none" w:sz="0" w:space="0" w:color="auto"/>
        <w:right w:val="none" w:sz="0" w:space="0" w:color="auto"/>
      </w:divBdr>
    </w:div>
    <w:div w:id="1752195152">
      <w:bodyDiv w:val="1"/>
      <w:marLeft w:val="0"/>
      <w:marRight w:val="0"/>
      <w:marTop w:val="0"/>
      <w:marBottom w:val="0"/>
      <w:divBdr>
        <w:top w:val="none" w:sz="0" w:space="0" w:color="auto"/>
        <w:left w:val="none" w:sz="0" w:space="0" w:color="auto"/>
        <w:bottom w:val="none" w:sz="0" w:space="0" w:color="auto"/>
        <w:right w:val="none" w:sz="0" w:space="0" w:color="auto"/>
      </w:divBdr>
    </w:div>
    <w:div w:id="1755054807">
      <w:bodyDiv w:val="1"/>
      <w:marLeft w:val="0"/>
      <w:marRight w:val="0"/>
      <w:marTop w:val="0"/>
      <w:marBottom w:val="0"/>
      <w:divBdr>
        <w:top w:val="none" w:sz="0" w:space="0" w:color="auto"/>
        <w:left w:val="none" w:sz="0" w:space="0" w:color="auto"/>
        <w:bottom w:val="none" w:sz="0" w:space="0" w:color="auto"/>
        <w:right w:val="none" w:sz="0" w:space="0" w:color="auto"/>
      </w:divBdr>
    </w:div>
    <w:div w:id="1755929818">
      <w:bodyDiv w:val="1"/>
      <w:marLeft w:val="0"/>
      <w:marRight w:val="0"/>
      <w:marTop w:val="0"/>
      <w:marBottom w:val="0"/>
      <w:divBdr>
        <w:top w:val="none" w:sz="0" w:space="0" w:color="auto"/>
        <w:left w:val="none" w:sz="0" w:space="0" w:color="auto"/>
        <w:bottom w:val="none" w:sz="0" w:space="0" w:color="auto"/>
        <w:right w:val="none" w:sz="0" w:space="0" w:color="auto"/>
      </w:divBdr>
    </w:div>
    <w:div w:id="1758556050">
      <w:bodyDiv w:val="1"/>
      <w:marLeft w:val="0"/>
      <w:marRight w:val="0"/>
      <w:marTop w:val="0"/>
      <w:marBottom w:val="0"/>
      <w:divBdr>
        <w:top w:val="none" w:sz="0" w:space="0" w:color="auto"/>
        <w:left w:val="none" w:sz="0" w:space="0" w:color="auto"/>
        <w:bottom w:val="none" w:sz="0" w:space="0" w:color="auto"/>
        <w:right w:val="none" w:sz="0" w:space="0" w:color="auto"/>
      </w:divBdr>
    </w:div>
    <w:div w:id="1759208772">
      <w:bodyDiv w:val="1"/>
      <w:marLeft w:val="0"/>
      <w:marRight w:val="0"/>
      <w:marTop w:val="0"/>
      <w:marBottom w:val="0"/>
      <w:divBdr>
        <w:top w:val="none" w:sz="0" w:space="0" w:color="auto"/>
        <w:left w:val="none" w:sz="0" w:space="0" w:color="auto"/>
        <w:bottom w:val="none" w:sz="0" w:space="0" w:color="auto"/>
        <w:right w:val="none" w:sz="0" w:space="0" w:color="auto"/>
      </w:divBdr>
    </w:div>
    <w:div w:id="1761023116">
      <w:bodyDiv w:val="1"/>
      <w:marLeft w:val="0"/>
      <w:marRight w:val="0"/>
      <w:marTop w:val="0"/>
      <w:marBottom w:val="0"/>
      <w:divBdr>
        <w:top w:val="none" w:sz="0" w:space="0" w:color="auto"/>
        <w:left w:val="none" w:sz="0" w:space="0" w:color="auto"/>
        <w:bottom w:val="none" w:sz="0" w:space="0" w:color="auto"/>
        <w:right w:val="none" w:sz="0" w:space="0" w:color="auto"/>
      </w:divBdr>
    </w:div>
    <w:div w:id="1761292321">
      <w:bodyDiv w:val="1"/>
      <w:marLeft w:val="0"/>
      <w:marRight w:val="0"/>
      <w:marTop w:val="0"/>
      <w:marBottom w:val="0"/>
      <w:divBdr>
        <w:top w:val="none" w:sz="0" w:space="0" w:color="auto"/>
        <w:left w:val="none" w:sz="0" w:space="0" w:color="auto"/>
        <w:bottom w:val="none" w:sz="0" w:space="0" w:color="auto"/>
        <w:right w:val="none" w:sz="0" w:space="0" w:color="auto"/>
      </w:divBdr>
    </w:div>
    <w:div w:id="1761558182">
      <w:bodyDiv w:val="1"/>
      <w:marLeft w:val="0"/>
      <w:marRight w:val="0"/>
      <w:marTop w:val="0"/>
      <w:marBottom w:val="0"/>
      <w:divBdr>
        <w:top w:val="none" w:sz="0" w:space="0" w:color="auto"/>
        <w:left w:val="none" w:sz="0" w:space="0" w:color="auto"/>
        <w:bottom w:val="none" w:sz="0" w:space="0" w:color="auto"/>
        <w:right w:val="none" w:sz="0" w:space="0" w:color="auto"/>
      </w:divBdr>
    </w:div>
    <w:div w:id="1763913374">
      <w:bodyDiv w:val="1"/>
      <w:marLeft w:val="0"/>
      <w:marRight w:val="0"/>
      <w:marTop w:val="0"/>
      <w:marBottom w:val="0"/>
      <w:divBdr>
        <w:top w:val="none" w:sz="0" w:space="0" w:color="auto"/>
        <w:left w:val="none" w:sz="0" w:space="0" w:color="auto"/>
        <w:bottom w:val="none" w:sz="0" w:space="0" w:color="auto"/>
        <w:right w:val="none" w:sz="0" w:space="0" w:color="auto"/>
      </w:divBdr>
    </w:div>
    <w:div w:id="1764954463">
      <w:bodyDiv w:val="1"/>
      <w:marLeft w:val="0"/>
      <w:marRight w:val="0"/>
      <w:marTop w:val="0"/>
      <w:marBottom w:val="0"/>
      <w:divBdr>
        <w:top w:val="none" w:sz="0" w:space="0" w:color="auto"/>
        <w:left w:val="none" w:sz="0" w:space="0" w:color="auto"/>
        <w:bottom w:val="none" w:sz="0" w:space="0" w:color="auto"/>
        <w:right w:val="none" w:sz="0" w:space="0" w:color="auto"/>
      </w:divBdr>
    </w:div>
    <w:div w:id="1768228486">
      <w:bodyDiv w:val="1"/>
      <w:marLeft w:val="0"/>
      <w:marRight w:val="0"/>
      <w:marTop w:val="0"/>
      <w:marBottom w:val="0"/>
      <w:divBdr>
        <w:top w:val="none" w:sz="0" w:space="0" w:color="auto"/>
        <w:left w:val="none" w:sz="0" w:space="0" w:color="auto"/>
        <w:bottom w:val="none" w:sz="0" w:space="0" w:color="auto"/>
        <w:right w:val="none" w:sz="0" w:space="0" w:color="auto"/>
      </w:divBdr>
    </w:div>
    <w:div w:id="1770394478">
      <w:bodyDiv w:val="1"/>
      <w:marLeft w:val="0"/>
      <w:marRight w:val="0"/>
      <w:marTop w:val="0"/>
      <w:marBottom w:val="0"/>
      <w:divBdr>
        <w:top w:val="none" w:sz="0" w:space="0" w:color="auto"/>
        <w:left w:val="none" w:sz="0" w:space="0" w:color="auto"/>
        <w:bottom w:val="none" w:sz="0" w:space="0" w:color="auto"/>
        <w:right w:val="none" w:sz="0" w:space="0" w:color="auto"/>
      </w:divBdr>
    </w:div>
    <w:div w:id="1772164572">
      <w:bodyDiv w:val="1"/>
      <w:marLeft w:val="0"/>
      <w:marRight w:val="0"/>
      <w:marTop w:val="0"/>
      <w:marBottom w:val="0"/>
      <w:divBdr>
        <w:top w:val="none" w:sz="0" w:space="0" w:color="auto"/>
        <w:left w:val="none" w:sz="0" w:space="0" w:color="auto"/>
        <w:bottom w:val="none" w:sz="0" w:space="0" w:color="auto"/>
        <w:right w:val="none" w:sz="0" w:space="0" w:color="auto"/>
      </w:divBdr>
    </w:div>
    <w:div w:id="1772968583">
      <w:bodyDiv w:val="1"/>
      <w:marLeft w:val="0"/>
      <w:marRight w:val="0"/>
      <w:marTop w:val="0"/>
      <w:marBottom w:val="0"/>
      <w:divBdr>
        <w:top w:val="none" w:sz="0" w:space="0" w:color="auto"/>
        <w:left w:val="none" w:sz="0" w:space="0" w:color="auto"/>
        <w:bottom w:val="none" w:sz="0" w:space="0" w:color="auto"/>
        <w:right w:val="none" w:sz="0" w:space="0" w:color="auto"/>
      </w:divBdr>
    </w:div>
    <w:div w:id="1773284473">
      <w:bodyDiv w:val="1"/>
      <w:marLeft w:val="0"/>
      <w:marRight w:val="0"/>
      <w:marTop w:val="0"/>
      <w:marBottom w:val="0"/>
      <w:divBdr>
        <w:top w:val="none" w:sz="0" w:space="0" w:color="auto"/>
        <w:left w:val="none" w:sz="0" w:space="0" w:color="auto"/>
        <w:bottom w:val="none" w:sz="0" w:space="0" w:color="auto"/>
        <w:right w:val="none" w:sz="0" w:space="0" w:color="auto"/>
      </w:divBdr>
    </w:div>
    <w:div w:id="1774663182">
      <w:bodyDiv w:val="1"/>
      <w:marLeft w:val="0"/>
      <w:marRight w:val="0"/>
      <w:marTop w:val="0"/>
      <w:marBottom w:val="0"/>
      <w:divBdr>
        <w:top w:val="none" w:sz="0" w:space="0" w:color="auto"/>
        <w:left w:val="none" w:sz="0" w:space="0" w:color="auto"/>
        <w:bottom w:val="none" w:sz="0" w:space="0" w:color="auto"/>
        <w:right w:val="none" w:sz="0" w:space="0" w:color="auto"/>
      </w:divBdr>
    </w:div>
    <w:div w:id="1775398244">
      <w:bodyDiv w:val="1"/>
      <w:marLeft w:val="0"/>
      <w:marRight w:val="0"/>
      <w:marTop w:val="0"/>
      <w:marBottom w:val="0"/>
      <w:divBdr>
        <w:top w:val="none" w:sz="0" w:space="0" w:color="auto"/>
        <w:left w:val="none" w:sz="0" w:space="0" w:color="auto"/>
        <w:bottom w:val="none" w:sz="0" w:space="0" w:color="auto"/>
        <w:right w:val="none" w:sz="0" w:space="0" w:color="auto"/>
      </w:divBdr>
    </w:div>
    <w:div w:id="1775980412">
      <w:bodyDiv w:val="1"/>
      <w:marLeft w:val="0"/>
      <w:marRight w:val="0"/>
      <w:marTop w:val="0"/>
      <w:marBottom w:val="0"/>
      <w:divBdr>
        <w:top w:val="none" w:sz="0" w:space="0" w:color="auto"/>
        <w:left w:val="none" w:sz="0" w:space="0" w:color="auto"/>
        <w:bottom w:val="none" w:sz="0" w:space="0" w:color="auto"/>
        <w:right w:val="none" w:sz="0" w:space="0" w:color="auto"/>
      </w:divBdr>
    </w:div>
    <w:div w:id="1776436668">
      <w:bodyDiv w:val="1"/>
      <w:marLeft w:val="0"/>
      <w:marRight w:val="0"/>
      <w:marTop w:val="0"/>
      <w:marBottom w:val="0"/>
      <w:divBdr>
        <w:top w:val="none" w:sz="0" w:space="0" w:color="auto"/>
        <w:left w:val="none" w:sz="0" w:space="0" w:color="auto"/>
        <w:bottom w:val="none" w:sz="0" w:space="0" w:color="auto"/>
        <w:right w:val="none" w:sz="0" w:space="0" w:color="auto"/>
      </w:divBdr>
    </w:div>
    <w:div w:id="1776513313">
      <w:bodyDiv w:val="1"/>
      <w:marLeft w:val="0"/>
      <w:marRight w:val="0"/>
      <w:marTop w:val="0"/>
      <w:marBottom w:val="0"/>
      <w:divBdr>
        <w:top w:val="none" w:sz="0" w:space="0" w:color="auto"/>
        <w:left w:val="none" w:sz="0" w:space="0" w:color="auto"/>
        <w:bottom w:val="none" w:sz="0" w:space="0" w:color="auto"/>
        <w:right w:val="none" w:sz="0" w:space="0" w:color="auto"/>
      </w:divBdr>
    </w:div>
    <w:div w:id="1777823124">
      <w:bodyDiv w:val="1"/>
      <w:marLeft w:val="0"/>
      <w:marRight w:val="0"/>
      <w:marTop w:val="0"/>
      <w:marBottom w:val="0"/>
      <w:divBdr>
        <w:top w:val="none" w:sz="0" w:space="0" w:color="auto"/>
        <w:left w:val="none" w:sz="0" w:space="0" w:color="auto"/>
        <w:bottom w:val="none" w:sz="0" w:space="0" w:color="auto"/>
        <w:right w:val="none" w:sz="0" w:space="0" w:color="auto"/>
      </w:divBdr>
    </w:div>
    <w:div w:id="1777825179">
      <w:bodyDiv w:val="1"/>
      <w:marLeft w:val="0"/>
      <w:marRight w:val="0"/>
      <w:marTop w:val="0"/>
      <w:marBottom w:val="0"/>
      <w:divBdr>
        <w:top w:val="none" w:sz="0" w:space="0" w:color="auto"/>
        <w:left w:val="none" w:sz="0" w:space="0" w:color="auto"/>
        <w:bottom w:val="none" w:sz="0" w:space="0" w:color="auto"/>
        <w:right w:val="none" w:sz="0" w:space="0" w:color="auto"/>
      </w:divBdr>
    </w:div>
    <w:div w:id="1777868132">
      <w:bodyDiv w:val="1"/>
      <w:marLeft w:val="0"/>
      <w:marRight w:val="0"/>
      <w:marTop w:val="0"/>
      <w:marBottom w:val="0"/>
      <w:divBdr>
        <w:top w:val="none" w:sz="0" w:space="0" w:color="auto"/>
        <w:left w:val="none" w:sz="0" w:space="0" w:color="auto"/>
        <w:bottom w:val="none" w:sz="0" w:space="0" w:color="auto"/>
        <w:right w:val="none" w:sz="0" w:space="0" w:color="auto"/>
      </w:divBdr>
    </w:div>
    <w:div w:id="1778325708">
      <w:bodyDiv w:val="1"/>
      <w:marLeft w:val="0"/>
      <w:marRight w:val="0"/>
      <w:marTop w:val="0"/>
      <w:marBottom w:val="0"/>
      <w:divBdr>
        <w:top w:val="none" w:sz="0" w:space="0" w:color="auto"/>
        <w:left w:val="none" w:sz="0" w:space="0" w:color="auto"/>
        <w:bottom w:val="none" w:sz="0" w:space="0" w:color="auto"/>
        <w:right w:val="none" w:sz="0" w:space="0" w:color="auto"/>
      </w:divBdr>
    </w:div>
    <w:div w:id="1778669280">
      <w:bodyDiv w:val="1"/>
      <w:marLeft w:val="0"/>
      <w:marRight w:val="0"/>
      <w:marTop w:val="0"/>
      <w:marBottom w:val="0"/>
      <w:divBdr>
        <w:top w:val="none" w:sz="0" w:space="0" w:color="auto"/>
        <w:left w:val="none" w:sz="0" w:space="0" w:color="auto"/>
        <w:bottom w:val="none" w:sz="0" w:space="0" w:color="auto"/>
        <w:right w:val="none" w:sz="0" w:space="0" w:color="auto"/>
      </w:divBdr>
    </w:div>
    <w:div w:id="1780637230">
      <w:bodyDiv w:val="1"/>
      <w:marLeft w:val="0"/>
      <w:marRight w:val="0"/>
      <w:marTop w:val="0"/>
      <w:marBottom w:val="0"/>
      <w:divBdr>
        <w:top w:val="none" w:sz="0" w:space="0" w:color="auto"/>
        <w:left w:val="none" w:sz="0" w:space="0" w:color="auto"/>
        <w:bottom w:val="none" w:sz="0" w:space="0" w:color="auto"/>
        <w:right w:val="none" w:sz="0" w:space="0" w:color="auto"/>
      </w:divBdr>
    </w:div>
    <w:div w:id="1780639767">
      <w:bodyDiv w:val="1"/>
      <w:marLeft w:val="0"/>
      <w:marRight w:val="0"/>
      <w:marTop w:val="0"/>
      <w:marBottom w:val="0"/>
      <w:divBdr>
        <w:top w:val="none" w:sz="0" w:space="0" w:color="auto"/>
        <w:left w:val="none" w:sz="0" w:space="0" w:color="auto"/>
        <w:bottom w:val="none" w:sz="0" w:space="0" w:color="auto"/>
        <w:right w:val="none" w:sz="0" w:space="0" w:color="auto"/>
      </w:divBdr>
    </w:div>
    <w:div w:id="1783063025">
      <w:bodyDiv w:val="1"/>
      <w:marLeft w:val="0"/>
      <w:marRight w:val="0"/>
      <w:marTop w:val="0"/>
      <w:marBottom w:val="0"/>
      <w:divBdr>
        <w:top w:val="none" w:sz="0" w:space="0" w:color="auto"/>
        <w:left w:val="none" w:sz="0" w:space="0" w:color="auto"/>
        <w:bottom w:val="none" w:sz="0" w:space="0" w:color="auto"/>
        <w:right w:val="none" w:sz="0" w:space="0" w:color="auto"/>
      </w:divBdr>
    </w:div>
    <w:div w:id="1783845488">
      <w:bodyDiv w:val="1"/>
      <w:marLeft w:val="0"/>
      <w:marRight w:val="0"/>
      <w:marTop w:val="0"/>
      <w:marBottom w:val="0"/>
      <w:divBdr>
        <w:top w:val="none" w:sz="0" w:space="0" w:color="auto"/>
        <w:left w:val="none" w:sz="0" w:space="0" w:color="auto"/>
        <w:bottom w:val="none" w:sz="0" w:space="0" w:color="auto"/>
        <w:right w:val="none" w:sz="0" w:space="0" w:color="auto"/>
      </w:divBdr>
    </w:div>
    <w:div w:id="1784884851">
      <w:bodyDiv w:val="1"/>
      <w:marLeft w:val="0"/>
      <w:marRight w:val="0"/>
      <w:marTop w:val="0"/>
      <w:marBottom w:val="0"/>
      <w:divBdr>
        <w:top w:val="none" w:sz="0" w:space="0" w:color="auto"/>
        <w:left w:val="none" w:sz="0" w:space="0" w:color="auto"/>
        <w:bottom w:val="none" w:sz="0" w:space="0" w:color="auto"/>
        <w:right w:val="none" w:sz="0" w:space="0" w:color="auto"/>
      </w:divBdr>
    </w:div>
    <w:div w:id="1786147992">
      <w:bodyDiv w:val="1"/>
      <w:marLeft w:val="0"/>
      <w:marRight w:val="0"/>
      <w:marTop w:val="0"/>
      <w:marBottom w:val="0"/>
      <w:divBdr>
        <w:top w:val="none" w:sz="0" w:space="0" w:color="auto"/>
        <w:left w:val="none" w:sz="0" w:space="0" w:color="auto"/>
        <w:bottom w:val="none" w:sz="0" w:space="0" w:color="auto"/>
        <w:right w:val="none" w:sz="0" w:space="0" w:color="auto"/>
      </w:divBdr>
    </w:div>
    <w:div w:id="1786345802">
      <w:bodyDiv w:val="1"/>
      <w:marLeft w:val="0"/>
      <w:marRight w:val="0"/>
      <w:marTop w:val="0"/>
      <w:marBottom w:val="0"/>
      <w:divBdr>
        <w:top w:val="none" w:sz="0" w:space="0" w:color="auto"/>
        <w:left w:val="none" w:sz="0" w:space="0" w:color="auto"/>
        <w:bottom w:val="none" w:sz="0" w:space="0" w:color="auto"/>
        <w:right w:val="none" w:sz="0" w:space="0" w:color="auto"/>
      </w:divBdr>
    </w:div>
    <w:div w:id="1786383874">
      <w:bodyDiv w:val="1"/>
      <w:marLeft w:val="0"/>
      <w:marRight w:val="0"/>
      <w:marTop w:val="0"/>
      <w:marBottom w:val="0"/>
      <w:divBdr>
        <w:top w:val="none" w:sz="0" w:space="0" w:color="auto"/>
        <w:left w:val="none" w:sz="0" w:space="0" w:color="auto"/>
        <w:bottom w:val="none" w:sz="0" w:space="0" w:color="auto"/>
        <w:right w:val="none" w:sz="0" w:space="0" w:color="auto"/>
      </w:divBdr>
    </w:div>
    <w:div w:id="1787850136">
      <w:bodyDiv w:val="1"/>
      <w:marLeft w:val="0"/>
      <w:marRight w:val="0"/>
      <w:marTop w:val="0"/>
      <w:marBottom w:val="0"/>
      <w:divBdr>
        <w:top w:val="none" w:sz="0" w:space="0" w:color="auto"/>
        <w:left w:val="none" w:sz="0" w:space="0" w:color="auto"/>
        <w:bottom w:val="none" w:sz="0" w:space="0" w:color="auto"/>
        <w:right w:val="none" w:sz="0" w:space="0" w:color="auto"/>
      </w:divBdr>
    </w:div>
    <w:div w:id="1788310514">
      <w:bodyDiv w:val="1"/>
      <w:marLeft w:val="0"/>
      <w:marRight w:val="0"/>
      <w:marTop w:val="0"/>
      <w:marBottom w:val="0"/>
      <w:divBdr>
        <w:top w:val="none" w:sz="0" w:space="0" w:color="auto"/>
        <w:left w:val="none" w:sz="0" w:space="0" w:color="auto"/>
        <w:bottom w:val="none" w:sz="0" w:space="0" w:color="auto"/>
        <w:right w:val="none" w:sz="0" w:space="0" w:color="auto"/>
      </w:divBdr>
    </w:div>
    <w:div w:id="1788963458">
      <w:bodyDiv w:val="1"/>
      <w:marLeft w:val="0"/>
      <w:marRight w:val="0"/>
      <w:marTop w:val="0"/>
      <w:marBottom w:val="0"/>
      <w:divBdr>
        <w:top w:val="none" w:sz="0" w:space="0" w:color="auto"/>
        <w:left w:val="none" w:sz="0" w:space="0" w:color="auto"/>
        <w:bottom w:val="none" w:sz="0" w:space="0" w:color="auto"/>
        <w:right w:val="none" w:sz="0" w:space="0" w:color="auto"/>
      </w:divBdr>
    </w:div>
    <w:div w:id="1789156884">
      <w:bodyDiv w:val="1"/>
      <w:marLeft w:val="0"/>
      <w:marRight w:val="0"/>
      <w:marTop w:val="0"/>
      <w:marBottom w:val="0"/>
      <w:divBdr>
        <w:top w:val="none" w:sz="0" w:space="0" w:color="auto"/>
        <w:left w:val="none" w:sz="0" w:space="0" w:color="auto"/>
        <w:bottom w:val="none" w:sz="0" w:space="0" w:color="auto"/>
        <w:right w:val="none" w:sz="0" w:space="0" w:color="auto"/>
      </w:divBdr>
    </w:div>
    <w:div w:id="1791242843">
      <w:bodyDiv w:val="1"/>
      <w:marLeft w:val="0"/>
      <w:marRight w:val="0"/>
      <w:marTop w:val="0"/>
      <w:marBottom w:val="0"/>
      <w:divBdr>
        <w:top w:val="none" w:sz="0" w:space="0" w:color="auto"/>
        <w:left w:val="none" w:sz="0" w:space="0" w:color="auto"/>
        <w:bottom w:val="none" w:sz="0" w:space="0" w:color="auto"/>
        <w:right w:val="none" w:sz="0" w:space="0" w:color="auto"/>
      </w:divBdr>
    </w:div>
    <w:div w:id="1791312648">
      <w:bodyDiv w:val="1"/>
      <w:marLeft w:val="0"/>
      <w:marRight w:val="0"/>
      <w:marTop w:val="0"/>
      <w:marBottom w:val="0"/>
      <w:divBdr>
        <w:top w:val="none" w:sz="0" w:space="0" w:color="auto"/>
        <w:left w:val="none" w:sz="0" w:space="0" w:color="auto"/>
        <w:bottom w:val="none" w:sz="0" w:space="0" w:color="auto"/>
        <w:right w:val="none" w:sz="0" w:space="0" w:color="auto"/>
      </w:divBdr>
    </w:div>
    <w:div w:id="1791512591">
      <w:bodyDiv w:val="1"/>
      <w:marLeft w:val="0"/>
      <w:marRight w:val="0"/>
      <w:marTop w:val="0"/>
      <w:marBottom w:val="0"/>
      <w:divBdr>
        <w:top w:val="none" w:sz="0" w:space="0" w:color="auto"/>
        <w:left w:val="none" w:sz="0" w:space="0" w:color="auto"/>
        <w:bottom w:val="none" w:sz="0" w:space="0" w:color="auto"/>
        <w:right w:val="none" w:sz="0" w:space="0" w:color="auto"/>
      </w:divBdr>
    </w:div>
    <w:div w:id="1793014226">
      <w:bodyDiv w:val="1"/>
      <w:marLeft w:val="0"/>
      <w:marRight w:val="0"/>
      <w:marTop w:val="0"/>
      <w:marBottom w:val="0"/>
      <w:divBdr>
        <w:top w:val="none" w:sz="0" w:space="0" w:color="auto"/>
        <w:left w:val="none" w:sz="0" w:space="0" w:color="auto"/>
        <w:bottom w:val="none" w:sz="0" w:space="0" w:color="auto"/>
        <w:right w:val="none" w:sz="0" w:space="0" w:color="auto"/>
      </w:divBdr>
    </w:div>
    <w:div w:id="1793091546">
      <w:bodyDiv w:val="1"/>
      <w:marLeft w:val="0"/>
      <w:marRight w:val="0"/>
      <w:marTop w:val="0"/>
      <w:marBottom w:val="0"/>
      <w:divBdr>
        <w:top w:val="none" w:sz="0" w:space="0" w:color="auto"/>
        <w:left w:val="none" w:sz="0" w:space="0" w:color="auto"/>
        <w:bottom w:val="none" w:sz="0" w:space="0" w:color="auto"/>
        <w:right w:val="none" w:sz="0" w:space="0" w:color="auto"/>
      </w:divBdr>
    </w:div>
    <w:div w:id="1793746237">
      <w:bodyDiv w:val="1"/>
      <w:marLeft w:val="0"/>
      <w:marRight w:val="0"/>
      <w:marTop w:val="0"/>
      <w:marBottom w:val="0"/>
      <w:divBdr>
        <w:top w:val="none" w:sz="0" w:space="0" w:color="auto"/>
        <w:left w:val="none" w:sz="0" w:space="0" w:color="auto"/>
        <w:bottom w:val="none" w:sz="0" w:space="0" w:color="auto"/>
        <w:right w:val="none" w:sz="0" w:space="0" w:color="auto"/>
      </w:divBdr>
    </w:div>
    <w:div w:id="1794400084">
      <w:bodyDiv w:val="1"/>
      <w:marLeft w:val="0"/>
      <w:marRight w:val="0"/>
      <w:marTop w:val="0"/>
      <w:marBottom w:val="0"/>
      <w:divBdr>
        <w:top w:val="none" w:sz="0" w:space="0" w:color="auto"/>
        <w:left w:val="none" w:sz="0" w:space="0" w:color="auto"/>
        <w:bottom w:val="none" w:sz="0" w:space="0" w:color="auto"/>
        <w:right w:val="none" w:sz="0" w:space="0" w:color="auto"/>
      </w:divBdr>
    </w:div>
    <w:div w:id="1794472185">
      <w:bodyDiv w:val="1"/>
      <w:marLeft w:val="0"/>
      <w:marRight w:val="0"/>
      <w:marTop w:val="0"/>
      <w:marBottom w:val="0"/>
      <w:divBdr>
        <w:top w:val="none" w:sz="0" w:space="0" w:color="auto"/>
        <w:left w:val="none" w:sz="0" w:space="0" w:color="auto"/>
        <w:bottom w:val="none" w:sz="0" w:space="0" w:color="auto"/>
        <w:right w:val="none" w:sz="0" w:space="0" w:color="auto"/>
      </w:divBdr>
    </w:div>
    <w:div w:id="1794522347">
      <w:bodyDiv w:val="1"/>
      <w:marLeft w:val="0"/>
      <w:marRight w:val="0"/>
      <w:marTop w:val="0"/>
      <w:marBottom w:val="0"/>
      <w:divBdr>
        <w:top w:val="none" w:sz="0" w:space="0" w:color="auto"/>
        <w:left w:val="none" w:sz="0" w:space="0" w:color="auto"/>
        <w:bottom w:val="none" w:sz="0" w:space="0" w:color="auto"/>
        <w:right w:val="none" w:sz="0" w:space="0" w:color="auto"/>
      </w:divBdr>
    </w:div>
    <w:div w:id="1796218972">
      <w:bodyDiv w:val="1"/>
      <w:marLeft w:val="0"/>
      <w:marRight w:val="0"/>
      <w:marTop w:val="0"/>
      <w:marBottom w:val="0"/>
      <w:divBdr>
        <w:top w:val="none" w:sz="0" w:space="0" w:color="auto"/>
        <w:left w:val="none" w:sz="0" w:space="0" w:color="auto"/>
        <w:bottom w:val="none" w:sz="0" w:space="0" w:color="auto"/>
        <w:right w:val="none" w:sz="0" w:space="0" w:color="auto"/>
      </w:divBdr>
    </w:div>
    <w:div w:id="1796219951">
      <w:bodyDiv w:val="1"/>
      <w:marLeft w:val="0"/>
      <w:marRight w:val="0"/>
      <w:marTop w:val="0"/>
      <w:marBottom w:val="0"/>
      <w:divBdr>
        <w:top w:val="none" w:sz="0" w:space="0" w:color="auto"/>
        <w:left w:val="none" w:sz="0" w:space="0" w:color="auto"/>
        <w:bottom w:val="none" w:sz="0" w:space="0" w:color="auto"/>
        <w:right w:val="none" w:sz="0" w:space="0" w:color="auto"/>
      </w:divBdr>
    </w:div>
    <w:div w:id="1796826156">
      <w:bodyDiv w:val="1"/>
      <w:marLeft w:val="0"/>
      <w:marRight w:val="0"/>
      <w:marTop w:val="0"/>
      <w:marBottom w:val="0"/>
      <w:divBdr>
        <w:top w:val="none" w:sz="0" w:space="0" w:color="auto"/>
        <w:left w:val="none" w:sz="0" w:space="0" w:color="auto"/>
        <w:bottom w:val="none" w:sz="0" w:space="0" w:color="auto"/>
        <w:right w:val="none" w:sz="0" w:space="0" w:color="auto"/>
      </w:divBdr>
    </w:div>
    <w:div w:id="1797064862">
      <w:bodyDiv w:val="1"/>
      <w:marLeft w:val="0"/>
      <w:marRight w:val="0"/>
      <w:marTop w:val="0"/>
      <w:marBottom w:val="0"/>
      <w:divBdr>
        <w:top w:val="none" w:sz="0" w:space="0" w:color="auto"/>
        <w:left w:val="none" w:sz="0" w:space="0" w:color="auto"/>
        <w:bottom w:val="none" w:sz="0" w:space="0" w:color="auto"/>
        <w:right w:val="none" w:sz="0" w:space="0" w:color="auto"/>
      </w:divBdr>
    </w:div>
    <w:div w:id="1800293516">
      <w:bodyDiv w:val="1"/>
      <w:marLeft w:val="0"/>
      <w:marRight w:val="0"/>
      <w:marTop w:val="0"/>
      <w:marBottom w:val="0"/>
      <w:divBdr>
        <w:top w:val="none" w:sz="0" w:space="0" w:color="auto"/>
        <w:left w:val="none" w:sz="0" w:space="0" w:color="auto"/>
        <w:bottom w:val="none" w:sz="0" w:space="0" w:color="auto"/>
        <w:right w:val="none" w:sz="0" w:space="0" w:color="auto"/>
      </w:divBdr>
    </w:div>
    <w:div w:id="1802141332">
      <w:bodyDiv w:val="1"/>
      <w:marLeft w:val="0"/>
      <w:marRight w:val="0"/>
      <w:marTop w:val="0"/>
      <w:marBottom w:val="0"/>
      <w:divBdr>
        <w:top w:val="none" w:sz="0" w:space="0" w:color="auto"/>
        <w:left w:val="none" w:sz="0" w:space="0" w:color="auto"/>
        <w:bottom w:val="none" w:sz="0" w:space="0" w:color="auto"/>
        <w:right w:val="none" w:sz="0" w:space="0" w:color="auto"/>
      </w:divBdr>
    </w:div>
    <w:div w:id="1802457449">
      <w:bodyDiv w:val="1"/>
      <w:marLeft w:val="0"/>
      <w:marRight w:val="0"/>
      <w:marTop w:val="0"/>
      <w:marBottom w:val="0"/>
      <w:divBdr>
        <w:top w:val="none" w:sz="0" w:space="0" w:color="auto"/>
        <w:left w:val="none" w:sz="0" w:space="0" w:color="auto"/>
        <w:bottom w:val="none" w:sz="0" w:space="0" w:color="auto"/>
        <w:right w:val="none" w:sz="0" w:space="0" w:color="auto"/>
      </w:divBdr>
    </w:div>
    <w:div w:id="1804536584">
      <w:bodyDiv w:val="1"/>
      <w:marLeft w:val="0"/>
      <w:marRight w:val="0"/>
      <w:marTop w:val="0"/>
      <w:marBottom w:val="0"/>
      <w:divBdr>
        <w:top w:val="none" w:sz="0" w:space="0" w:color="auto"/>
        <w:left w:val="none" w:sz="0" w:space="0" w:color="auto"/>
        <w:bottom w:val="none" w:sz="0" w:space="0" w:color="auto"/>
        <w:right w:val="none" w:sz="0" w:space="0" w:color="auto"/>
      </w:divBdr>
    </w:div>
    <w:div w:id="1806771952">
      <w:bodyDiv w:val="1"/>
      <w:marLeft w:val="0"/>
      <w:marRight w:val="0"/>
      <w:marTop w:val="0"/>
      <w:marBottom w:val="0"/>
      <w:divBdr>
        <w:top w:val="none" w:sz="0" w:space="0" w:color="auto"/>
        <w:left w:val="none" w:sz="0" w:space="0" w:color="auto"/>
        <w:bottom w:val="none" w:sz="0" w:space="0" w:color="auto"/>
        <w:right w:val="none" w:sz="0" w:space="0" w:color="auto"/>
      </w:divBdr>
    </w:div>
    <w:div w:id="1807964079">
      <w:bodyDiv w:val="1"/>
      <w:marLeft w:val="0"/>
      <w:marRight w:val="0"/>
      <w:marTop w:val="0"/>
      <w:marBottom w:val="0"/>
      <w:divBdr>
        <w:top w:val="none" w:sz="0" w:space="0" w:color="auto"/>
        <w:left w:val="none" w:sz="0" w:space="0" w:color="auto"/>
        <w:bottom w:val="none" w:sz="0" w:space="0" w:color="auto"/>
        <w:right w:val="none" w:sz="0" w:space="0" w:color="auto"/>
      </w:divBdr>
    </w:div>
    <w:div w:id="1808007968">
      <w:bodyDiv w:val="1"/>
      <w:marLeft w:val="0"/>
      <w:marRight w:val="0"/>
      <w:marTop w:val="0"/>
      <w:marBottom w:val="0"/>
      <w:divBdr>
        <w:top w:val="none" w:sz="0" w:space="0" w:color="auto"/>
        <w:left w:val="none" w:sz="0" w:space="0" w:color="auto"/>
        <w:bottom w:val="none" w:sz="0" w:space="0" w:color="auto"/>
        <w:right w:val="none" w:sz="0" w:space="0" w:color="auto"/>
      </w:divBdr>
    </w:div>
    <w:div w:id="1808163714">
      <w:bodyDiv w:val="1"/>
      <w:marLeft w:val="0"/>
      <w:marRight w:val="0"/>
      <w:marTop w:val="0"/>
      <w:marBottom w:val="0"/>
      <w:divBdr>
        <w:top w:val="none" w:sz="0" w:space="0" w:color="auto"/>
        <w:left w:val="none" w:sz="0" w:space="0" w:color="auto"/>
        <w:bottom w:val="none" w:sz="0" w:space="0" w:color="auto"/>
        <w:right w:val="none" w:sz="0" w:space="0" w:color="auto"/>
      </w:divBdr>
    </w:div>
    <w:div w:id="1811362553">
      <w:bodyDiv w:val="1"/>
      <w:marLeft w:val="0"/>
      <w:marRight w:val="0"/>
      <w:marTop w:val="0"/>
      <w:marBottom w:val="0"/>
      <w:divBdr>
        <w:top w:val="none" w:sz="0" w:space="0" w:color="auto"/>
        <w:left w:val="none" w:sz="0" w:space="0" w:color="auto"/>
        <w:bottom w:val="none" w:sz="0" w:space="0" w:color="auto"/>
        <w:right w:val="none" w:sz="0" w:space="0" w:color="auto"/>
      </w:divBdr>
    </w:div>
    <w:div w:id="1811824916">
      <w:bodyDiv w:val="1"/>
      <w:marLeft w:val="0"/>
      <w:marRight w:val="0"/>
      <w:marTop w:val="0"/>
      <w:marBottom w:val="0"/>
      <w:divBdr>
        <w:top w:val="none" w:sz="0" w:space="0" w:color="auto"/>
        <w:left w:val="none" w:sz="0" w:space="0" w:color="auto"/>
        <w:bottom w:val="none" w:sz="0" w:space="0" w:color="auto"/>
        <w:right w:val="none" w:sz="0" w:space="0" w:color="auto"/>
      </w:divBdr>
    </w:div>
    <w:div w:id="1812673982">
      <w:bodyDiv w:val="1"/>
      <w:marLeft w:val="0"/>
      <w:marRight w:val="0"/>
      <w:marTop w:val="0"/>
      <w:marBottom w:val="0"/>
      <w:divBdr>
        <w:top w:val="none" w:sz="0" w:space="0" w:color="auto"/>
        <w:left w:val="none" w:sz="0" w:space="0" w:color="auto"/>
        <w:bottom w:val="none" w:sz="0" w:space="0" w:color="auto"/>
        <w:right w:val="none" w:sz="0" w:space="0" w:color="auto"/>
      </w:divBdr>
    </w:div>
    <w:div w:id="1814760317">
      <w:bodyDiv w:val="1"/>
      <w:marLeft w:val="0"/>
      <w:marRight w:val="0"/>
      <w:marTop w:val="0"/>
      <w:marBottom w:val="0"/>
      <w:divBdr>
        <w:top w:val="none" w:sz="0" w:space="0" w:color="auto"/>
        <w:left w:val="none" w:sz="0" w:space="0" w:color="auto"/>
        <w:bottom w:val="none" w:sz="0" w:space="0" w:color="auto"/>
        <w:right w:val="none" w:sz="0" w:space="0" w:color="auto"/>
      </w:divBdr>
    </w:div>
    <w:div w:id="1815174589">
      <w:bodyDiv w:val="1"/>
      <w:marLeft w:val="0"/>
      <w:marRight w:val="0"/>
      <w:marTop w:val="0"/>
      <w:marBottom w:val="0"/>
      <w:divBdr>
        <w:top w:val="none" w:sz="0" w:space="0" w:color="auto"/>
        <w:left w:val="none" w:sz="0" w:space="0" w:color="auto"/>
        <w:bottom w:val="none" w:sz="0" w:space="0" w:color="auto"/>
        <w:right w:val="none" w:sz="0" w:space="0" w:color="auto"/>
      </w:divBdr>
    </w:div>
    <w:div w:id="1815293901">
      <w:bodyDiv w:val="1"/>
      <w:marLeft w:val="0"/>
      <w:marRight w:val="0"/>
      <w:marTop w:val="0"/>
      <w:marBottom w:val="0"/>
      <w:divBdr>
        <w:top w:val="none" w:sz="0" w:space="0" w:color="auto"/>
        <w:left w:val="none" w:sz="0" w:space="0" w:color="auto"/>
        <w:bottom w:val="none" w:sz="0" w:space="0" w:color="auto"/>
        <w:right w:val="none" w:sz="0" w:space="0" w:color="auto"/>
      </w:divBdr>
    </w:div>
    <w:div w:id="1816141196">
      <w:bodyDiv w:val="1"/>
      <w:marLeft w:val="0"/>
      <w:marRight w:val="0"/>
      <w:marTop w:val="0"/>
      <w:marBottom w:val="0"/>
      <w:divBdr>
        <w:top w:val="none" w:sz="0" w:space="0" w:color="auto"/>
        <w:left w:val="none" w:sz="0" w:space="0" w:color="auto"/>
        <w:bottom w:val="none" w:sz="0" w:space="0" w:color="auto"/>
        <w:right w:val="none" w:sz="0" w:space="0" w:color="auto"/>
      </w:divBdr>
    </w:div>
    <w:div w:id="1816684540">
      <w:bodyDiv w:val="1"/>
      <w:marLeft w:val="0"/>
      <w:marRight w:val="0"/>
      <w:marTop w:val="0"/>
      <w:marBottom w:val="0"/>
      <w:divBdr>
        <w:top w:val="none" w:sz="0" w:space="0" w:color="auto"/>
        <w:left w:val="none" w:sz="0" w:space="0" w:color="auto"/>
        <w:bottom w:val="none" w:sz="0" w:space="0" w:color="auto"/>
        <w:right w:val="none" w:sz="0" w:space="0" w:color="auto"/>
      </w:divBdr>
    </w:div>
    <w:div w:id="1818717932">
      <w:bodyDiv w:val="1"/>
      <w:marLeft w:val="0"/>
      <w:marRight w:val="0"/>
      <w:marTop w:val="0"/>
      <w:marBottom w:val="0"/>
      <w:divBdr>
        <w:top w:val="none" w:sz="0" w:space="0" w:color="auto"/>
        <w:left w:val="none" w:sz="0" w:space="0" w:color="auto"/>
        <w:bottom w:val="none" w:sz="0" w:space="0" w:color="auto"/>
        <w:right w:val="none" w:sz="0" w:space="0" w:color="auto"/>
      </w:divBdr>
    </w:div>
    <w:div w:id="1822503001">
      <w:bodyDiv w:val="1"/>
      <w:marLeft w:val="0"/>
      <w:marRight w:val="0"/>
      <w:marTop w:val="0"/>
      <w:marBottom w:val="0"/>
      <w:divBdr>
        <w:top w:val="none" w:sz="0" w:space="0" w:color="auto"/>
        <w:left w:val="none" w:sz="0" w:space="0" w:color="auto"/>
        <w:bottom w:val="none" w:sz="0" w:space="0" w:color="auto"/>
        <w:right w:val="none" w:sz="0" w:space="0" w:color="auto"/>
      </w:divBdr>
    </w:div>
    <w:div w:id="1823154750">
      <w:bodyDiv w:val="1"/>
      <w:marLeft w:val="0"/>
      <w:marRight w:val="0"/>
      <w:marTop w:val="0"/>
      <w:marBottom w:val="0"/>
      <w:divBdr>
        <w:top w:val="none" w:sz="0" w:space="0" w:color="auto"/>
        <w:left w:val="none" w:sz="0" w:space="0" w:color="auto"/>
        <w:bottom w:val="none" w:sz="0" w:space="0" w:color="auto"/>
        <w:right w:val="none" w:sz="0" w:space="0" w:color="auto"/>
      </w:divBdr>
    </w:div>
    <w:div w:id="1823883802">
      <w:bodyDiv w:val="1"/>
      <w:marLeft w:val="0"/>
      <w:marRight w:val="0"/>
      <w:marTop w:val="0"/>
      <w:marBottom w:val="0"/>
      <w:divBdr>
        <w:top w:val="none" w:sz="0" w:space="0" w:color="auto"/>
        <w:left w:val="none" w:sz="0" w:space="0" w:color="auto"/>
        <w:bottom w:val="none" w:sz="0" w:space="0" w:color="auto"/>
        <w:right w:val="none" w:sz="0" w:space="0" w:color="auto"/>
      </w:divBdr>
    </w:div>
    <w:div w:id="1824004033">
      <w:bodyDiv w:val="1"/>
      <w:marLeft w:val="0"/>
      <w:marRight w:val="0"/>
      <w:marTop w:val="0"/>
      <w:marBottom w:val="0"/>
      <w:divBdr>
        <w:top w:val="none" w:sz="0" w:space="0" w:color="auto"/>
        <w:left w:val="none" w:sz="0" w:space="0" w:color="auto"/>
        <w:bottom w:val="none" w:sz="0" w:space="0" w:color="auto"/>
        <w:right w:val="none" w:sz="0" w:space="0" w:color="auto"/>
      </w:divBdr>
    </w:div>
    <w:div w:id="1824394169">
      <w:bodyDiv w:val="1"/>
      <w:marLeft w:val="0"/>
      <w:marRight w:val="0"/>
      <w:marTop w:val="0"/>
      <w:marBottom w:val="0"/>
      <w:divBdr>
        <w:top w:val="none" w:sz="0" w:space="0" w:color="auto"/>
        <w:left w:val="none" w:sz="0" w:space="0" w:color="auto"/>
        <w:bottom w:val="none" w:sz="0" w:space="0" w:color="auto"/>
        <w:right w:val="none" w:sz="0" w:space="0" w:color="auto"/>
      </w:divBdr>
    </w:div>
    <w:div w:id="1824740828">
      <w:bodyDiv w:val="1"/>
      <w:marLeft w:val="0"/>
      <w:marRight w:val="0"/>
      <w:marTop w:val="0"/>
      <w:marBottom w:val="0"/>
      <w:divBdr>
        <w:top w:val="none" w:sz="0" w:space="0" w:color="auto"/>
        <w:left w:val="none" w:sz="0" w:space="0" w:color="auto"/>
        <w:bottom w:val="none" w:sz="0" w:space="0" w:color="auto"/>
        <w:right w:val="none" w:sz="0" w:space="0" w:color="auto"/>
      </w:divBdr>
    </w:div>
    <w:div w:id="1825199915">
      <w:bodyDiv w:val="1"/>
      <w:marLeft w:val="0"/>
      <w:marRight w:val="0"/>
      <w:marTop w:val="0"/>
      <w:marBottom w:val="0"/>
      <w:divBdr>
        <w:top w:val="none" w:sz="0" w:space="0" w:color="auto"/>
        <w:left w:val="none" w:sz="0" w:space="0" w:color="auto"/>
        <w:bottom w:val="none" w:sz="0" w:space="0" w:color="auto"/>
        <w:right w:val="none" w:sz="0" w:space="0" w:color="auto"/>
      </w:divBdr>
    </w:div>
    <w:div w:id="1826118589">
      <w:bodyDiv w:val="1"/>
      <w:marLeft w:val="0"/>
      <w:marRight w:val="0"/>
      <w:marTop w:val="0"/>
      <w:marBottom w:val="0"/>
      <w:divBdr>
        <w:top w:val="none" w:sz="0" w:space="0" w:color="auto"/>
        <w:left w:val="none" w:sz="0" w:space="0" w:color="auto"/>
        <w:bottom w:val="none" w:sz="0" w:space="0" w:color="auto"/>
        <w:right w:val="none" w:sz="0" w:space="0" w:color="auto"/>
      </w:divBdr>
    </w:div>
    <w:div w:id="1828863661">
      <w:bodyDiv w:val="1"/>
      <w:marLeft w:val="0"/>
      <w:marRight w:val="0"/>
      <w:marTop w:val="0"/>
      <w:marBottom w:val="0"/>
      <w:divBdr>
        <w:top w:val="none" w:sz="0" w:space="0" w:color="auto"/>
        <w:left w:val="none" w:sz="0" w:space="0" w:color="auto"/>
        <w:bottom w:val="none" w:sz="0" w:space="0" w:color="auto"/>
        <w:right w:val="none" w:sz="0" w:space="0" w:color="auto"/>
      </w:divBdr>
    </w:div>
    <w:div w:id="1830518636">
      <w:bodyDiv w:val="1"/>
      <w:marLeft w:val="0"/>
      <w:marRight w:val="0"/>
      <w:marTop w:val="0"/>
      <w:marBottom w:val="0"/>
      <w:divBdr>
        <w:top w:val="none" w:sz="0" w:space="0" w:color="auto"/>
        <w:left w:val="none" w:sz="0" w:space="0" w:color="auto"/>
        <w:bottom w:val="none" w:sz="0" w:space="0" w:color="auto"/>
        <w:right w:val="none" w:sz="0" w:space="0" w:color="auto"/>
      </w:divBdr>
    </w:div>
    <w:div w:id="1831939999">
      <w:bodyDiv w:val="1"/>
      <w:marLeft w:val="0"/>
      <w:marRight w:val="0"/>
      <w:marTop w:val="0"/>
      <w:marBottom w:val="0"/>
      <w:divBdr>
        <w:top w:val="none" w:sz="0" w:space="0" w:color="auto"/>
        <w:left w:val="none" w:sz="0" w:space="0" w:color="auto"/>
        <w:bottom w:val="none" w:sz="0" w:space="0" w:color="auto"/>
        <w:right w:val="none" w:sz="0" w:space="0" w:color="auto"/>
      </w:divBdr>
    </w:div>
    <w:div w:id="1832209433">
      <w:bodyDiv w:val="1"/>
      <w:marLeft w:val="0"/>
      <w:marRight w:val="0"/>
      <w:marTop w:val="0"/>
      <w:marBottom w:val="0"/>
      <w:divBdr>
        <w:top w:val="none" w:sz="0" w:space="0" w:color="auto"/>
        <w:left w:val="none" w:sz="0" w:space="0" w:color="auto"/>
        <w:bottom w:val="none" w:sz="0" w:space="0" w:color="auto"/>
        <w:right w:val="none" w:sz="0" w:space="0" w:color="auto"/>
      </w:divBdr>
    </w:div>
    <w:div w:id="1833250097">
      <w:bodyDiv w:val="1"/>
      <w:marLeft w:val="0"/>
      <w:marRight w:val="0"/>
      <w:marTop w:val="0"/>
      <w:marBottom w:val="0"/>
      <w:divBdr>
        <w:top w:val="none" w:sz="0" w:space="0" w:color="auto"/>
        <w:left w:val="none" w:sz="0" w:space="0" w:color="auto"/>
        <w:bottom w:val="none" w:sz="0" w:space="0" w:color="auto"/>
        <w:right w:val="none" w:sz="0" w:space="0" w:color="auto"/>
      </w:divBdr>
    </w:div>
    <w:div w:id="1834756192">
      <w:bodyDiv w:val="1"/>
      <w:marLeft w:val="0"/>
      <w:marRight w:val="0"/>
      <w:marTop w:val="0"/>
      <w:marBottom w:val="0"/>
      <w:divBdr>
        <w:top w:val="none" w:sz="0" w:space="0" w:color="auto"/>
        <w:left w:val="none" w:sz="0" w:space="0" w:color="auto"/>
        <w:bottom w:val="none" w:sz="0" w:space="0" w:color="auto"/>
        <w:right w:val="none" w:sz="0" w:space="0" w:color="auto"/>
      </w:divBdr>
    </w:div>
    <w:div w:id="1835074520">
      <w:bodyDiv w:val="1"/>
      <w:marLeft w:val="0"/>
      <w:marRight w:val="0"/>
      <w:marTop w:val="0"/>
      <w:marBottom w:val="0"/>
      <w:divBdr>
        <w:top w:val="none" w:sz="0" w:space="0" w:color="auto"/>
        <w:left w:val="none" w:sz="0" w:space="0" w:color="auto"/>
        <w:bottom w:val="none" w:sz="0" w:space="0" w:color="auto"/>
        <w:right w:val="none" w:sz="0" w:space="0" w:color="auto"/>
      </w:divBdr>
    </w:div>
    <w:div w:id="1835297189">
      <w:bodyDiv w:val="1"/>
      <w:marLeft w:val="0"/>
      <w:marRight w:val="0"/>
      <w:marTop w:val="0"/>
      <w:marBottom w:val="0"/>
      <w:divBdr>
        <w:top w:val="none" w:sz="0" w:space="0" w:color="auto"/>
        <w:left w:val="none" w:sz="0" w:space="0" w:color="auto"/>
        <w:bottom w:val="none" w:sz="0" w:space="0" w:color="auto"/>
        <w:right w:val="none" w:sz="0" w:space="0" w:color="auto"/>
      </w:divBdr>
    </w:div>
    <w:div w:id="1838378460">
      <w:bodyDiv w:val="1"/>
      <w:marLeft w:val="0"/>
      <w:marRight w:val="0"/>
      <w:marTop w:val="0"/>
      <w:marBottom w:val="0"/>
      <w:divBdr>
        <w:top w:val="none" w:sz="0" w:space="0" w:color="auto"/>
        <w:left w:val="none" w:sz="0" w:space="0" w:color="auto"/>
        <w:bottom w:val="none" w:sz="0" w:space="0" w:color="auto"/>
        <w:right w:val="none" w:sz="0" w:space="0" w:color="auto"/>
      </w:divBdr>
    </w:div>
    <w:div w:id="1839032267">
      <w:bodyDiv w:val="1"/>
      <w:marLeft w:val="0"/>
      <w:marRight w:val="0"/>
      <w:marTop w:val="0"/>
      <w:marBottom w:val="0"/>
      <w:divBdr>
        <w:top w:val="none" w:sz="0" w:space="0" w:color="auto"/>
        <w:left w:val="none" w:sz="0" w:space="0" w:color="auto"/>
        <w:bottom w:val="none" w:sz="0" w:space="0" w:color="auto"/>
        <w:right w:val="none" w:sz="0" w:space="0" w:color="auto"/>
      </w:divBdr>
    </w:div>
    <w:div w:id="1839613134">
      <w:bodyDiv w:val="1"/>
      <w:marLeft w:val="0"/>
      <w:marRight w:val="0"/>
      <w:marTop w:val="0"/>
      <w:marBottom w:val="0"/>
      <w:divBdr>
        <w:top w:val="none" w:sz="0" w:space="0" w:color="auto"/>
        <w:left w:val="none" w:sz="0" w:space="0" w:color="auto"/>
        <w:bottom w:val="none" w:sz="0" w:space="0" w:color="auto"/>
        <w:right w:val="none" w:sz="0" w:space="0" w:color="auto"/>
      </w:divBdr>
    </w:div>
    <w:div w:id="1839616395">
      <w:bodyDiv w:val="1"/>
      <w:marLeft w:val="0"/>
      <w:marRight w:val="0"/>
      <w:marTop w:val="0"/>
      <w:marBottom w:val="0"/>
      <w:divBdr>
        <w:top w:val="none" w:sz="0" w:space="0" w:color="auto"/>
        <w:left w:val="none" w:sz="0" w:space="0" w:color="auto"/>
        <w:bottom w:val="none" w:sz="0" w:space="0" w:color="auto"/>
        <w:right w:val="none" w:sz="0" w:space="0" w:color="auto"/>
      </w:divBdr>
    </w:div>
    <w:div w:id="1843085586">
      <w:bodyDiv w:val="1"/>
      <w:marLeft w:val="0"/>
      <w:marRight w:val="0"/>
      <w:marTop w:val="0"/>
      <w:marBottom w:val="0"/>
      <w:divBdr>
        <w:top w:val="none" w:sz="0" w:space="0" w:color="auto"/>
        <w:left w:val="none" w:sz="0" w:space="0" w:color="auto"/>
        <w:bottom w:val="none" w:sz="0" w:space="0" w:color="auto"/>
        <w:right w:val="none" w:sz="0" w:space="0" w:color="auto"/>
      </w:divBdr>
    </w:div>
    <w:div w:id="1844127730">
      <w:bodyDiv w:val="1"/>
      <w:marLeft w:val="0"/>
      <w:marRight w:val="0"/>
      <w:marTop w:val="0"/>
      <w:marBottom w:val="0"/>
      <w:divBdr>
        <w:top w:val="none" w:sz="0" w:space="0" w:color="auto"/>
        <w:left w:val="none" w:sz="0" w:space="0" w:color="auto"/>
        <w:bottom w:val="none" w:sz="0" w:space="0" w:color="auto"/>
        <w:right w:val="none" w:sz="0" w:space="0" w:color="auto"/>
      </w:divBdr>
    </w:div>
    <w:div w:id="1844318983">
      <w:bodyDiv w:val="1"/>
      <w:marLeft w:val="0"/>
      <w:marRight w:val="0"/>
      <w:marTop w:val="0"/>
      <w:marBottom w:val="0"/>
      <w:divBdr>
        <w:top w:val="none" w:sz="0" w:space="0" w:color="auto"/>
        <w:left w:val="none" w:sz="0" w:space="0" w:color="auto"/>
        <w:bottom w:val="none" w:sz="0" w:space="0" w:color="auto"/>
        <w:right w:val="none" w:sz="0" w:space="0" w:color="auto"/>
      </w:divBdr>
    </w:div>
    <w:div w:id="1846094001">
      <w:bodyDiv w:val="1"/>
      <w:marLeft w:val="0"/>
      <w:marRight w:val="0"/>
      <w:marTop w:val="0"/>
      <w:marBottom w:val="0"/>
      <w:divBdr>
        <w:top w:val="none" w:sz="0" w:space="0" w:color="auto"/>
        <w:left w:val="none" w:sz="0" w:space="0" w:color="auto"/>
        <w:bottom w:val="none" w:sz="0" w:space="0" w:color="auto"/>
        <w:right w:val="none" w:sz="0" w:space="0" w:color="auto"/>
      </w:divBdr>
    </w:div>
    <w:div w:id="1847595149">
      <w:bodyDiv w:val="1"/>
      <w:marLeft w:val="0"/>
      <w:marRight w:val="0"/>
      <w:marTop w:val="0"/>
      <w:marBottom w:val="0"/>
      <w:divBdr>
        <w:top w:val="none" w:sz="0" w:space="0" w:color="auto"/>
        <w:left w:val="none" w:sz="0" w:space="0" w:color="auto"/>
        <w:bottom w:val="none" w:sz="0" w:space="0" w:color="auto"/>
        <w:right w:val="none" w:sz="0" w:space="0" w:color="auto"/>
      </w:divBdr>
    </w:div>
    <w:div w:id="1848208037">
      <w:bodyDiv w:val="1"/>
      <w:marLeft w:val="0"/>
      <w:marRight w:val="0"/>
      <w:marTop w:val="0"/>
      <w:marBottom w:val="0"/>
      <w:divBdr>
        <w:top w:val="none" w:sz="0" w:space="0" w:color="auto"/>
        <w:left w:val="none" w:sz="0" w:space="0" w:color="auto"/>
        <w:bottom w:val="none" w:sz="0" w:space="0" w:color="auto"/>
        <w:right w:val="none" w:sz="0" w:space="0" w:color="auto"/>
      </w:divBdr>
    </w:div>
    <w:div w:id="1848859760">
      <w:bodyDiv w:val="1"/>
      <w:marLeft w:val="0"/>
      <w:marRight w:val="0"/>
      <w:marTop w:val="0"/>
      <w:marBottom w:val="0"/>
      <w:divBdr>
        <w:top w:val="none" w:sz="0" w:space="0" w:color="auto"/>
        <w:left w:val="none" w:sz="0" w:space="0" w:color="auto"/>
        <w:bottom w:val="none" w:sz="0" w:space="0" w:color="auto"/>
        <w:right w:val="none" w:sz="0" w:space="0" w:color="auto"/>
      </w:divBdr>
    </w:div>
    <w:div w:id="1849176206">
      <w:bodyDiv w:val="1"/>
      <w:marLeft w:val="0"/>
      <w:marRight w:val="0"/>
      <w:marTop w:val="0"/>
      <w:marBottom w:val="0"/>
      <w:divBdr>
        <w:top w:val="none" w:sz="0" w:space="0" w:color="auto"/>
        <w:left w:val="none" w:sz="0" w:space="0" w:color="auto"/>
        <w:bottom w:val="none" w:sz="0" w:space="0" w:color="auto"/>
        <w:right w:val="none" w:sz="0" w:space="0" w:color="auto"/>
      </w:divBdr>
    </w:div>
    <w:div w:id="1849295309">
      <w:bodyDiv w:val="1"/>
      <w:marLeft w:val="0"/>
      <w:marRight w:val="0"/>
      <w:marTop w:val="0"/>
      <w:marBottom w:val="0"/>
      <w:divBdr>
        <w:top w:val="none" w:sz="0" w:space="0" w:color="auto"/>
        <w:left w:val="none" w:sz="0" w:space="0" w:color="auto"/>
        <w:bottom w:val="none" w:sz="0" w:space="0" w:color="auto"/>
        <w:right w:val="none" w:sz="0" w:space="0" w:color="auto"/>
      </w:divBdr>
    </w:div>
    <w:div w:id="1857764688">
      <w:bodyDiv w:val="1"/>
      <w:marLeft w:val="0"/>
      <w:marRight w:val="0"/>
      <w:marTop w:val="0"/>
      <w:marBottom w:val="0"/>
      <w:divBdr>
        <w:top w:val="none" w:sz="0" w:space="0" w:color="auto"/>
        <w:left w:val="none" w:sz="0" w:space="0" w:color="auto"/>
        <w:bottom w:val="none" w:sz="0" w:space="0" w:color="auto"/>
        <w:right w:val="none" w:sz="0" w:space="0" w:color="auto"/>
      </w:divBdr>
    </w:div>
    <w:div w:id="1858153604">
      <w:bodyDiv w:val="1"/>
      <w:marLeft w:val="0"/>
      <w:marRight w:val="0"/>
      <w:marTop w:val="0"/>
      <w:marBottom w:val="0"/>
      <w:divBdr>
        <w:top w:val="none" w:sz="0" w:space="0" w:color="auto"/>
        <w:left w:val="none" w:sz="0" w:space="0" w:color="auto"/>
        <w:bottom w:val="none" w:sz="0" w:space="0" w:color="auto"/>
        <w:right w:val="none" w:sz="0" w:space="0" w:color="auto"/>
      </w:divBdr>
    </w:div>
    <w:div w:id="1858499641">
      <w:bodyDiv w:val="1"/>
      <w:marLeft w:val="0"/>
      <w:marRight w:val="0"/>
      <w:marTop w:val="0"/>
      <w:marBottom w:val="0"/>
      <w:divBdr>
        <w:top w:val="none" w:sz="0" w:space="0" w:color="auto"/>
        <w:left w:val="none" w:sz="0" w:space="0" w:color="auto"/>
        <w:bottom w:val="none" w:sz="0" w:space="0" w:color="auto"/>
        <w:right w:val="none" w:sz="0" w:space="0" w:color="auto"/>
      </w:divBdr>
    </w:div>
    <w:div w:id="1858888479">
      <w:bodyDiv w:val="1"/>
      <w:marLeft w:val="0"/>
      <w:marRight w:val="0"/>
      <w:marTop w:val="0"/>
      <w:marBottom w:val="0"/>
      <w:divBdr>
        <w:top w:val="none" w:sz="0" w:space="0" w:color="auto"/>
        <w:left w:val="none" w:sz="0" w:space="0" w:color="auto"/>
        <w:bottom w:val="none" w:sz="0" w:space="0" w:color="auto"/>
        <w:right w:val="none" w:sz="0" w:space="0" w:color="auto"/>
      </w:divBdr>
    </w:div>
    <w:div w:id="1859541888">
      <w:bodyDiv w:val="1"/>
      <w:marLeft w:val="0"/>
      <w:marRight w:val="0"/>
      <w:marTop w:val="0"/>
      <w:marBottom w:val="0"/>
      <w:divBdr>
        <w:top w:val="none" w:sz="0" w:space="0" w:color="auto"/>
        <w:left w:val="none" w:sz="0" w:space="0" w:color="auto"/>
        <w:bottom w:val="none" w:sz="0" w:space="0" w:color="auto"/>
        <w:right w:val="none" w:sz="0" w:space="0" w:color="auto"/>
      </w:divBdr>
    </w:div>
    <w:div w:id="1861550082">
      <w:bodyDiv w:val="1"/>
      <w:marLeft w:val="0"/>
      <w:marRight w:val="0"/>
      <w:marTop w:val="0"/>
      <w:marBottom w:val="0"/>
      <w:divBdr>
        <w:top w:val="none" w:sz="0" w:space="0" w:color="auto"/>
        <w:left w:val="none" w:sz="0" w:space="0" w:color="auto"/>
        <w:bottom w:val="none" w:sz="0" w:space="0" w:color="auto"/>
        <w:right w:val="none" w:sz="0" w:space="0" w:color="auto"/>
      </w:divBdr>
    </w:div>
    <w:div w:id="1861968734">
      <w:bodyDiv w:val="1"/>
      <w:marLeft w:val="0"/>
      <w:marRight w:val="0"/>
      <w:marTop w:val="0"/>
      <w:marBottom w:val="0"/>
      <w:divBdr>
        <w:top w:val="none" w:sz="0" w:space="0" w:color="auto"/>
        <w:left w:val="none" w:sz="0" w:space="0" w:color="auto"/>
        <w:bottom w:val="none" w:sz="0" w:space="0" w:color="auto"/>
        <w:right w:val="none" w:sz="0" w:space="0" w:color="auto"/>
      </w:divBdr>
    </w:div>
    <w:div w:id="1862013647">
      <w:bodyDiv w:val="1"/>
      <w:marLeft w:val="0"/>
      <w:marRight w:val="0"/>
      <w:marTop w:val="0"/>
      <w:marBottom w:val="0"/>
      <w:divBdr>
        <w:top w:val="none" w:sz="0" w:space="0" w:color="auto"/>
        <w:left w:val="none" w:sz="0" w:space="0" w:color="auto"/>
        <w:bottom w:val="none" w:sz="0" w:space="0" w:color="auto"/>
        <w:right w:val="none" w:sz="0" w:space="0" w:color="auto"/>
      </w:divBdr>
    </w:div>
    <w:div w:id="1862621650">
      <w:bodyDiv w:val="1"/>
      <w:marLeft w:val="0"/>
      <w:marRight w:val="0"/>
      <w:marTop w:val="0"/>
      <w:marBottom w:val="0"/>
      <w:divBdr>
        <w:top w:val="none" w:sz="0" w:space="0" w:color="auto"/>
        <w:left w:val="none" w:sz="0" w:space="0" w:color="auto"/>
        <w:bottom w:val="none" w:sz="0" w:space="0" w:color="auto"/>
        <w:right w:val="none" w:sz="0" w:space="0" w:color="auto"/>
      </w:divBdr>
    </w:div>
    <w:div w:id="1863468664">
      <w:bodyDiv w:val="1"/>
      <w:marLeft w:val="0"/>
      <w:marRight w:val="0"/>
      <w:marTop w:val="0"/>
      <w:marBottom w:val="0"/>
      <w:divBdr>
        <w:top w:val="none" w:sz="0" w:space="0" w:color="auto"/>
        <w:left w:val="none" w:sz="0" w:space="0" w:color="auto"/>
        <w:bottom w:val="none" w:sz="0" w:space="0" w:color="auto"/>
        <w:right w:val="none" w:sz="0" w:space="0" w:color="auto"/>
      </w:divBdr>
    </w:div>
    <w:div w:id="1865050154">
      <w:bodyDiv w:val="1"/>
      <w:marLeft w:val="0"/>
      <w:marRight w:val="0"/>
      <w:marTop w:val="0"/>
      <w:marBottom w:val="0"/>
      <w:divBdr>
        <w:top w:val="none" w:sz="0" w:space="0" w:color="auto"/>
        <w:left w:val="none" w:sz="0" w:space="0" w:color="auto"/>
        <w:bottom w:val="none" w:sz="0" w:space="0" w:color="auto"/>
        <w:right w:val="none" w:sz="0" w:space="0" w:color="auto"/>
      </w:divBdr>
    </w:div>
    <w:div w:id="1865560114">
      <w:bodyDiv w:val="1"/>
      <w:marLeft w:val="0"/>
      <w:marRight w:val="0"/>
      <w:marTop w:val="0"/>
      <w:marBottom w:val="0"/>
      <w:divBdr>
        <w:top w:val="none" w:sz="0" w:space="0" w:color="auto"/>
        <w:left w:val="none" w:sz="0" w:space="0" w:color="auto"/>
        <w:bottom w:val="none" w:sz="0" w:space="0" w:color="auto"/>
        <w:right w:val="none" w:sz="0" w:space="0" w:color="auto"/>
      </w:divBdr>
    </w:div>
    <w:div w:id="1866862771">
      <w:bodyDiv w:val="1"/>
      <w:marLeft w:val="0"/>
      <w:marRight w:val="0"/>
      <w:marTop w:val="0"/>
      <w:marBottom w:val="0"/>
      <w:divBdr>
        <w:top w:val="none" w:sz="0" w:space="0" w:color="auto"/>
        <w:left w:val="none" w:sz="0" w:space="0" w:color="auto"/>
        <w:bottom w:val="none" w:sz="0" w:space="0" w:color="auto"/>
        <w:right w:val="none" w:sz="0" w:space="0" w:color="auto"/>
      </w:divBdr>
    </w:div>
    <w:div w:id="1868106765">
      <w:bodyDiv w:val="1"/>
      <w:marLeft w:val="0"/>
      <w:marRight w:val="0"/>
      <w:marTop w:val="0"/>
      <w:marBottom w:val="0"/>
      <w:divBdr>
        <w:top w:val="none" w:sz="0" w:space="0" w:color="auto"/>
        <w:left w:val="none" w:sz="0" w:space="0" w:color="auto"/>
        <w:bottom w:val="none" w:sz="0" w:space="0" w:color="auto"/>
        <w:right w:val="none" w:sz="0" w:space="0" w:color="auto"/>
      </w:divBdr>
    </w:div>
    <w:div w:id="1868327565">
      <w:bodyDiv w:val="1"/>
      <w:marLeft w:val="0"/>
      <w:marRight w:val="0"/>
      <w:marTop w:val="0"/>
      <w:marBottom w:val="0"/>
      <w:divBdr>
        <w:top w:val="none" w:sz="0" w:space="0" w:color="auto"/>
        <w:left w:val="none" w:sz="0" w:space="0" w:color="auto"/>
        <w:bottom w:val="none" w:sz="0" w:space="0" w:color="auto"/>
        <w:right w:val="none" w:sz="0" w:space="0" w:color="auto"/>
      </w:divBdr>
    </w:div>
    <w:div w:id="1868716359">
      <w:bodyDiv w:val="1"/>
      <w:marLeft w:val="0"/>
      <w:marRight w:val="0"/>
      <w:marTop w:val="0"/>
      <w:marBottom w:val="0"/>
      <w:divBdr>
        <w:top w:val="none" w:sz="0" w:space="0" w:color="auto"/>
        <w:left w:val="none" w:sz="0" w:space="0" w:color="auto"/>
        <w:bottom w:val="none" w:sz="0" w:space="0" w:color="auto"/>
        <w:right w:val="none" w:sz="0" w:space="0" w:color="auto"/>
      </w:divBdr>
    </w:div>
    <w:div w:id="1869294404">
      <w:bodyDiv w:val="1"/>
      <w:marLeft w:val="0"/>
      <w:marRight w:val="0"/>
      <w:marTop w:val="0"/>
      <w:marBottom w:val="0"/>
      <w:divBdr>
        <w:top w:val="none" w:sz="0" w:space="0" w:color="auto"/>
        <w:left w:val="none" w:sz="0" w:space="0" w:color="auto"/>
        <w:bottom w:val="none" w:sz="0" w:space="0" w:color="auto"/>
        <w:right w:val="none" w:sz="0" w:space="0" w:color="auto"/>
      </w:divBdr>
    </w:div>
    <w:div w:id="1871915331">
      <w:bodyDiv w:val="1"/>
      <w:marLeft w:val="0"/>
      <w:marRight w:val="0"/>
      <w:marTop w:val="0"/>
      <w:marBottom w:val="0"/>
      <w:divBdr>
        <w:top w:val="none" w:sz="0" w:space="0" w:color="auto"/>
        <w:left w:val="none" w:sz="0" w:space="0" w:color="auto"/>
        <w:bottom w:val="none" w:sz="0" w:space="0" w:color="auto"/>
        <w:right w:val="none" w:sz="0" w:space="0" w:color="auto"/>
      </w:divBdr>
    </w:div>
    <w:div w:id="1872523532">
      <w:bodyDiv w:val="1"/>
      <w:marLeft w:val="0"/>
      <w:marRight w:val="0"/>
      <w:marTop w:val="0"/>
      <w:marBottom w:val="0"/>
      <w:divBdr>
        <w:top w:val="none" w:sz="0" w:space="0" w:color="auto"/>
        <w:left w:val="none" w:sz="0" w:space="0" w:color="auto"/>
        <w:bottom w:val="none" w:sz="0" w:space="0" w:color="auto"/>
        <w:right w:val="none" w:sz="0" w:space="0" w:color="auto"/>
      </w:divBdr>
    </w:div>
    <w:div w:id="1873299232">
      <w:bodyDiv w:val="1"/>
      <w:marLeft w:val="0"/>
      <w:marRight w:val="0"/>
      <w:marTop w:val="0"/>
      <w:marBottom w:val="0"/>
      <w:divBdr>
        <w:top w:val="none" w:sz="0" w:space="0" w:color="auto"/>
        <w:left w:val="none" w:sz="0" w:space="0" w:color="auto"/>
        <w:bottom w:val="none" w:sz="0" w:space="0" w:color="auto"/>
        <w:right w:val="none" w:sz="0" w:space="0" w:color="auto"/>
      </w:divBdr>
    </w:div>
    <w:div w:id="1874032417">
      <w:bodyDiv w:val="1"/>
      <w:marLeft w:val="0"/>
      <w:marRight w:val="0"/>
      <w:marTop w:val="0"/>
      <w:marBottom w:val="0"/>
      <w:divBdr>
        <w:top w:val="none" w:sz="0" w:space="0" w:color="auto"/>
        <w:left w:val="none" w:sz="0" w:space="0" w:color="auto"/>
        <w:bottom w:val="none" w:sz="0" w:space="0" w:color="auto"/>
        <w:right w:val="none" w:sz="0" w:space="0" w:color="auto"/>
      </w:divBdr>
    </w:div>
    <w:div w:id="1874265896">
      <w:bodyDiv w:val="1"/>
      <w:marLeft w:val="0"/>
      <w:marRight w:val="0"/>
      <w:marTop w:val="0"/>
      <w:marBottom w:val="0"/>
      <w:divBdr>
        <w:top w:val="none" w:sz="0" w:space="0" w:color="auto"/>
        <w:left w:val="none" w:sz="0" w:space="0" w:color="auto"/>
        <w:bottom w:val="none" w:sz="0" w:space="0" w:color="auto"/>
        <w:right w:val="none" w:sz="0" w:space="0" w:color="auto"/>
      </w:divBdr>
    </w:div>
    <w:div w:id="1875117008">
      <w:bodyDiv w:val="1"/>
      <w:marLeft w:val="0"/>
      <w:marRight w:val="0"/>
      <w:marTop w:val="0"/>
      <w:marBottom w:val="0"/>
      <w:divBdr>
        <w:top w:val="none" w:sz="0" w:space="0" w:color="auto"/>
        <w:left w:val="none" w:sz="0" w:space="0" w:color="auto"/>
        <w:bottom w:val="none" w:sz="0" w:space="0" w:color="auto"/>
        <w:right w:val="none" w:sz="0" w:space="0" w:color="auto"/>
      </w:divBdr>
    </w:div>
    <w:div w:id="1875459654">
      <w:bodyDiv w:val="1"/>
      <w:marLeft w:val="0"/>
      <w:marRight w:val="0"/>
      <w:marTop w:val="0"/>
      <w:marBottom w:val="0"/>
      <w:divBdr>
        <w:top w:val="none" w:sz="0" w:space="0" w:color="auto"/>
        <w:left w:val="none" w:sz="0" w:space="0" w:color="auto"/>
        <w:bottom w:val="none" w:sz="0" w:space="0" w:color="auto"/>
        <w:right w:val="none" w:sz="0" w:space="0" w:color="auto"/>
      </w:divBdr>
    </w:div>
    <w:div w:id="1876036127">
      <w:bodyDiv w:val="1"/>
      <w:marLeft w:val="0"/>
      <w:marRight w:val="0"/>
      <w:marTop w:val="0"/>
      <w:marBottom w:val="0"/>
      <w:divBdr>
        <w:top w:val="none" w:sz="0" w:space="0" w:color="auto"/>
        <w:left w:val="none" w:sz="0" w:space="0" w:color="auto"/>
        <w:bottom w:val="none" w:sz="0" w:space="0" w:color="auto"/>
        <w:right w:val="none" w:sz="0" w:space="0" w:color="auto"/>
      </w:divBdr>
    </w:div>
    <w:div w:id="1878082113">
      <w:bodyDiv w:val="1"/>
      <w:marLeft w:val="0"/>
      <w:marRight w:val="0"/>
      <w:marTop w:val="0"/>
      <w:marBottom w:val="0"/>
      <w:divBdr>
        <w:top w:val="none" w:sz="0" w:space="0" w:color="auto"/>
        <w:left w:val="none" w:sz="0" w:space="0" w:color="auto"/>
        <w:bottom w:val="none" w:sz="0" w:space="0" w:color="auto"/>
        <w:right w:val="none" w:sz="0" w:space="0" w:color="auto"/>
      </w:divBdr>
    </w:div>
    <w:div w:id="1880245258">
      <w:bodyDiv w:val="1"/>
      <w:marLeft w:val="0"/>
      <w:marRight w:val="0"/>
      <w:marTop w:val="0"/>
      <w:marBottom w:val="0"/>
      <w:divBdr>
        <w:top w:val="none" w:sz="0" w:space="0" w:color="auto"/>
        <w:left w:val="none" w:sz="0" w:space="0" w:color="auto"/>
        <w:bottom w:val="none" w:sz="0" w:space="0" w:color="auto"/>
        <w:right w:val="none" w:sz="0" w:space="0" w:color="auto"/>
      </w:divBdr>
    </w:div>
    <w:div w:id="1881043923">
      <w:bodyDiv w:val="1"/>
      <w:marLeft w:val="0"/>
      <w:marRight w:val="0"/>
      <w:marTop w:val="0"/>
      <w:marBottom w:val="0"/>
      <w:divBdr>
        <w:top w:val="none" w:sz="0" w:space="0" w:color="auto"/>
        <w:left w:val="none" w:sz="0" w:space="0" w:color="auto"/>
        <w:bottom w:val="none" w:sz="0" w:space="0" w:color="auto"/>
        <w:right w:val="none" w:sz="0" w:space="0" w:color="auto"/>
      </w:divBdr>
    </w:div>
    <w:div w:id="1881474247">
      <w:bodyDiv w:val="1"/>
      <w:marLeft w:val="0"/>
      <w:marRight w:val="0"/>
      <w:marTop w:val="0"/>
      <w:marBottom w:val="0"/>
      <w:divBdr>
        <w:top w:val="none" w:sz="0" w:space="0" w:color="auto"/>
        <w:left w:val="none" w:sz="0" w:space="0" w:color="auto"/>
        <w:bottom w:val="none" w:sz="0" w:space="0" w:color="auto"/>
        <w:right w:val="none" w:sz="0" w:space="0" w:color="auto"/>
      </w:divBdr>
    </w:div>
    <w:div w:id="1883208213">
      <w:bodyDiv w:val="1"/>
      <w:marLeft w:val="0"/>
      <w:marRight w:val="0"/>
      <w:marTop w:val="0"/>
      <w:marBottom w:val="0"/>
      <w:divBdr>
        <w:top w:val="none" w:sz="0" w:space="0" w:color="auto"/>
        <w:left w:val="none" w:sz="0" w:space="0" w:color="auto"/>
        <w:bottom w:val="none" w:sz="0" w:space="0" w:color="auto"/>
        <w:right w:val="none" w:sz="0" w:space="0" w:color="auto"/>
      </w:divBdr>
    </w:div>
    <w:div w:id="1883246455">
      <w:bodyDiv w:val="1"/>
      <w:marLeft w:val="0"/>
      <w:marRight w:val="0"/>
      <w:marTop w:val="0"/>
      <w:marBottom w:val="0"/>
      <w:divBdr>
        <w:top w:val="none" w:sz="0" w:space="0" w:color="auto"/>
        <w:left w:val="none" w:sz="0" w:space="0" w:color="auto"/>
        <w:bottom w:val="none" w:sz="0" w:space="0" w:color="auto"/>
        <w:right w:val="none" w:sz="0" w:space="0" w:color="auto"/>
      </w:divBdr>
    </w:div>
    <w:div w:id="1885286601">
      <w:bodyDiv w:val="1"/>
      <w:marLeft w:val="0"/>
      <w:marRight w:val="0"/>
      <w:marTop w:val="0"/>
      <w:marBottom w:val="0"/>
      <w:divBdr>
        <w:top w:val="none" w:sz="0" w:space="0" w:color="auto"/>
        <w:left w:val="none" w:sz="0" w:space="0" w:color="auto"/>
        <w:bottom w:val="none" w:sz="0" w:space="0" w:color="auto"/>
        <w:right w:val="none" w:sz="0" w:space="0" w:color="auto"/>
      </w:divBdr>
    </w:div>
    <w:div w:id="1886019199">
      <w:bodyDiv w:val="1"/>
      <w:marLeft w:val="0"/>
      <w:marRight w:val="0"/>
      <w:marTop w:val="0"/>
      <w:marBottom w:val="0"/>
      <w:divBdr>
        <w:top w:val="none" w:sz="0" w:space="0" w:color="auto"/>
        <w:left w:val="none" w:sz="0" w:space="0" w:color="auto"/>
        <w:bottom w:val="none" w:sz="0" w:space="0" w:color="auto"/>
        <w:right w:val="none" w:sz="0" w:space="0" w:color="auto"/>
      </w:divBdr>
    </w:div>
    <w:div w:id="1886218302">
      <w:bodyDiv w:val="1"/>
      <w:marLeft w:val="0"/>
      <w:marRight w:val="0"/>
      <w:marTop w:val="0"/>
      <w:marBottom w:val="0"/>
      <w:divBdr>
        <w:top w:val="none" w:sz="0" w:space="0" w:color="auto"/>
        <w:left w:val="none" w:sz="0" w:space="0" w:color="auto"/>
        <w:bottom w:val="none" w:sz="0" w:space="0" w:color="auto"/>
        <w:right w:val="none" w:sz="0" w:space="0" w:color="auto"/>
      </w:divBdr>
    </w:div>
    <w:div w:id="1886604861">
      <w:bodyDiv w:val="1"/>
      <w:marLeft w:val="0"/>
      <w:marRight w:val="0"/>
      <w:marTop w:val="0"/>
      <w:marBottom w:val="0"/>
      <w:divBdr>
        <w:top w:val="none" w:sz="0" w:space="0" w:color="auto"/>
        <w:left w:val="none" w:sz="0" w:space="0" w:color="auto"/>
        <w:bottom w:val="none" w:sz="0" w:space="0" w:color="auto"/>
        <w:right w:val="none" w:sz="0" w:space="0" w:color="auto"/>
      </w:divBdr>
    </w:div>
    <w:div w:id="1887645526">
      <w:bodyDiv w:val="1"/>
      <w:marLeft w:val="0"/>
      <w:marRight w:val="0"/>
      <w:marTop w:val="0"/>
      <w:marBottom w:val="0"/>
      <w:divBdr>
        <w:top w:val="none" w:sz="0" w:space="0" w:color="auto"/>
        <w:left w:val="none" w:sz="0" w:space="0" w:color="auto"/>
        <w:bottom w:val="none" w:sz="0" w:space="0" w:color="auto"/>
        <w:right w:val="none" w:sz="0" w:space="0" w:color="auto"/>
      </w:divBdr>
    </w:div>
    <w:div w:id="1888637219">
      <w:bodyDiv w:val="1"/>
      <w:marLeft w:val="0"/>
      <w:marRight w:val="0"/>
      <w:marTop w:val="0"/>
      <w:marBottom w:val="0"/>
      <w:divBdr>
        <w:top w:val="none" w:sz="0" w:space="0" w:color="auto"/>
        <w:left w:val="none" w:sz="0" w:space="0" w:color="auto"/>
        <w:bottom w:val="none" w:sz="0" w:space="0" w:color="auto"/>
        <w:right w:val="none" w:sz="0" w:space="0" w:color="auto"/>
      </w:divBdr>
    </w:div>
    <w:div w:id="1890920706">
      <w:bodyDiv w:val="1"/>
      <w:marLeft w:val="0"/>
      <w:marRight w:val="0"/>
      <w:marTop w:val="0"/>
      <w:marBottom w:val="0"/>
      <w:divBdr>
        <w:top w:val="none" w:sz="0" w:space="0" w:color="auto"/>
        <w:left w:val="none" w:sz="0" w:space="0" w:color="auto"/>
        <w:bottom w:val="none" w:sz="0" w:space="0" w:color="auto"/>
        <w:right w:val="none" w:sz="0" w:space="0" w:color="auto"/>
      </w:divBdr>
    </w:div>
    <w:div w:id="1891187800">
      <w:bodyDiv w:val="1"/>
      <w:marLeft w:val="0"/>
      <w:marRight w:val="0"/>
      <w:marTop w:val="0"/>
      <w:marBottom w:val="0"/>
      <w:divBdr>
        <w:top w:val="none" w:sz="0" w:space="0" w:color="auto"/>
        <w:left w:val="none" w:sz="0" w:space="0" w:color="auto"/>
        <w:bottom w:val="none" w:sz="0" w:space="0" w:color="auto"/>
        <w:right w:val="none" w:sz="0" w:space="0" w:color="auto"/>
      </w:divBdr>
    </w:div>
    <w:div w:id="1892499992">
      <w:bodyDiv w:val="1"/>
      <w:marLeft w:val="0"/>
      <w:marRight w:val="0"/>
      <w:marTop w:val="0"/>
      <w:marBottom w:val="0"/>
      <w:divBdr>
        <w:top w:val="none" w:sz="0" w:space="0" w:color="auto"/>
        <w:left w:val="none" w:sz="0" w:space="0" w:color="auto"/>
        <w:bottom w:val="none" w:sz="0" w:space="0" w:color="auto"/>
        <w:right w:val="none" w:sz="0" w:space="0" w:color="auto"/>
      </w:divBdr>
    </w:div>
    <w:div w:id="1892572455">
      <w:bodyDiv w:val="1"/>
      <w:marLeft w:val="0"/>
      <w:marRight w:val="0"/>
      <w:marTop w:val="0"/>
      <w:marBottom w:val="0"/>
      <w:divBdr>
        <w:top w:val="none" w:sz="0" w:space="0" w:color="auto"/>
        <w:left w:val="none" w:sz="0" w:space="0" w:color="auto"/>
        <w:bottom w:val="none" w:sz="0" w:space="0" w:color="auto"/>
        <w:right w:val="none" w:sz="0" w:space="0" w:color="auto"/>
      </w:divBdr>
    </w:div>
    <w:div w:id="1892688056">
      <w:bodyDiv w:val="1"/>
      <w:marLeft w:val="0"/>
      <w:marRight w:val="0"/>
      <w:marTop w:val="0"/>
      <w:marBottom w:val="0"/>
      <w:divBdr>
        <w:top w:val="none" w:sz="0" w:space="0" w:color="auto"/>
        <w:left w:val="none" w:sz="0" w:space="0" w:color="auto"/>
        <w:bottom w:val="none" w:sz="0" w:space="0" w:color="auto"/>
        <w:right w:val="none" w:sz="0" w:space="0" w:color="auto"/>
      </w:divBdr>
    </w:div>
    <w:div w:id="1892882331">
      <w:bodyDiv w:val="1"/>
      <w:marLeft w:val="0"/>
      <w:marRight w:val="0"/>
      <w:marTop w:val="0"/>
      <w:marBottom w:val="0"/>
      <w:divBdr>
        <w:top w:val="none" w:sz="0" w:space="0" w:color="auto"/>
        <w:left w:val="none" w:sz="0" w:space="0" w:color="auto"/>
        <w:bottom w:val="none" w:sz="0" w:space="0" w:color="auto"/>
        <w:right w:val="none" w:sz="0" w:space="0" w:color="auto"/>
      </w:divBdr>
    </w:div>
    <w:div w:id="1893153235">
      <w:bodyDiv w:val="1"/>
      <w:marLeft w:val="0"/>
      <w:marRight w:val="0"/>
      <w:marTop w:val="0"/>
      <w:marBottom w:val="0"/>
      <w:divBdr>
        <w:top w:val="none" w:sz="0" w:space="0" w:color="auto"/>
        <w:left w:val="none" w:sz="0" w:space="0" w:color="auto"/>
        <w:bottom w:val="none" w:sz="0" w:space="0" w:color="auto"/>
        <w:right w:val="none" w:sz="0" w:space="0" w:color="auto"/>
      </w:divBdr>
    </w:div>
    <w:div w:id="1894466269">
      <w:bodyDiv w:val="1"/>
      <w:marLeft w:val="0"/>
      <w:marRight w:val="0"/>
      <w:marTop w:val="0"/>
      <w:marBottom w:val="0"/>
      <w:divBdr>
        <w:top w:val="none" w:sz="0" w:space="0" w:color="auto"/>
        <w:left w:val="none" w:sz="0" w:space="0" w:color="auto"/>
        <w:bottom w:val="none" w:sz="0" w:space="0" w:color="auto"/>
        <w:right w:val="none" w:sz="0" w:space="0" w:color="auto"/>
      </w:divBdr>
    </w:div>
    <w:div w:id="1895893317">
      <w:bodyDiv w:val="1"/>
      <w:marLeft w:val="0"/>
      <w:marRight w:val="0"/>
      <w:marTop w:val="0"/>
      <w:marBottom w:val="0"/>
      <w:divBdr>
        <w:top w:val="none" w:sz="0" w:space="0" w:color="auto"/>
        <w:left w:val="none" w:sz="0" w:space="0" w:color="auto"/>
        <w:bottom w:val="none" w:sz="0" w:space="0" w:color="auto"/>
        <w:right w:val="none" w:sz="0" w:space="0" w:color="auto"/>
      </w:divBdr>
    </w:div>
    <w:div w:id="1896237483">
      <w:bodyDiv w:val="1"/>
      <w:marLeft w:val="0"/>
      <w:marRight w:val="0"/>
      <w:marTop w:val="0"/>
      <w:marBottom w:val="0"/>
      <w:divBdr>
        <w:top w:val="none" w:sz="0" w:space="0" w:color="auto"/>
        <w:left w:val="none" w:sz="0" w:space="0" w:color="auto"/>
        <w:bottom w:val="none" w:sz="0" w:space="0" w:color="auto"/>
        <w:right w:val="none" w:sz="0" w:space="0" w:color="auto"/>
      </w:divBdr>
    </w:div>
    <w:div w:id="1896315805">
      <w:bodyDiv w:val="1"/>
      <w:marLeft w:val="0"/>
      <w:marRight w:val="0"/>
      <w:marTop w:val="0"/>
      <w:marBottom w:val="0"/>
      <w:divBdr>
        <w:top w:val="none" w:sz="0" w:space="0" w:color="auto"/>
        <w:left w:val="none" w:sz="0" w:space="0" w:color="auto"/>
        <w:bottom w:val="none" w:sz="0" w:space="0" w:color="auto"/>
        <w:right w:val="none" w:sz="0" w:space="0" w:color="auto"/>
      </w:divBdr>
    </w:div>
    <w:div w:id="1896352317">
      <w:bodyDiv w:val="1"/>
      <w:marLeft w:val="0"/>
      <w:marRight w:val="0"/>
      <w:marTop w:val="0"/>
      <w:marBottom w:val="0"/>
      <w:divBdr>
        <w:top w:val="none" w:sz="0" w:space="0" w:color="auto"/>
        <w:left w:val="none" w:sz="0" w:space="0" w:color="auto"/>
        <w:bottom w:val="none" w:sz="0" w:space="0" w:color="auto"/>
        <w:right w:val="none" w:sz="0" w:space="0" w:color="auto"/>
      </w:divBdr>
    </w:div>
    <w:div w:id="1900745162">
      <w:bodyDiv w:val="1"/>
      <w:marLeft w:val="0"/>
      <w:marRight w:val="0"/>
      <w:marTop w:val="0"/>
      <w:marBottom w:val="0"/>
      <w:divBdr>
        <w:top w:val="none" w:sz="0" w:space="0" w:color="auto"/>
        <w:left w:val="none" w:sz="0" w:space="0" w:color="auto"/>
        <w:bottom w:val="none" w:sz="0" w:space="0" w:color="auto"/>
        <w:right w:val="none" w:sz="0" w:space="0" w:color="auto"/>
      </w:divBdr>
    </w:div>
    <w:div w:id="1903326837">
      <w:bodyDiv w:val="1"/>
      <w:marLeft w:val="0"/>
      <w:marRight w:val="0"/>
      <w:marTop w:val="0"/>
      <w:marBottom w:val="0"/>
      <w:divBdr>
        <w:top w:val="none" w:sz="0" w:space="0" w:color="auto"/>
        <w:left w:val="none" w:sz="0" w:space="0" w:color="auto"/>
        <w:bottom w:val="none" w:sz="0" w:space="0" w:color="auto"/>
        <w:right w:val="none" w:sz="0" w:space="0" w:color="auto"/>
      </w:divBdr>
    </w:div>
    <w:div w:id="1903522589">
      <w:bodyDiv w:val="1"/>
      <w:marLeft w:val="0"/>
      <w:marRight w:val="0"/>
      <w:marTop w:val="0"/>
      <w:marBottom w:val="0"/>
      <w:divBdr>
        <w:top w:val="none" w:sz="0" w:space="0" w:color="auto"/>
        <w:left w:val="none" w:sz="0" w:space="0" w:color="auto"/>
        <w:bottom w:val="none" w:sz="0" w:space="0" w:color="auto"/>
        <w:right w:val="none" w:sz="0" w:space="0" w:color="auto"/>
      </w:divBdr>
    </w:div>
    <w:div w:id="1904488047">
      <w:bodyDiv w:val="1"/>
      <w:marLeft w:val="0"/>
      <w:marRight w:val="0"/>
      <w:marTop w:val="0"/>
      <w:marBottom w:val="0"/>
      <w:divBdr>
        <w:top w:val="none" w:sz="0" w:space="0" w:color="auto"/>
        <w:left w:val="none" w:sz="0" w:space="0" w:color="auto"/>
        <w:bottom w:val="none" w:sz="0" w:space="0" w:color="auto"/>
        <w:right w:val="none" w:sz="0" w:space="0" w:color="auto"/>
      </w:divBdr>
    </w:div>
    <w:div w:id="1905987939">
      <w:bodyDiv w:val="1"/>
      <w:marLeft w:val="0"/>
      <w:marRight w:val="0"/>
      <w:marTop w:val="0"/>
      <w:marBottom w:val="0"/>
      <w:divBdr>
        <w:top w:val="none" w:sz="0" w:space="0" w:color="auto"/>
        <w:left w:val="none" w:sz="0" w:space="0" w:color="auto"/>
        <w:bottom w:val="none" w:sz="0" w:space="0" w:color="auto"/>
        <w:right w:val="none" w:sz="0" w:space="0" w:color="auto"/>
      </w:divBdr>
    </w:div>
    <w:div w:id="1906063441">
      <w:bodyDiv w:val="1"/>
      <w:marLeft w:val="0"/>
      <w:marRight w:val="0"/>
      <w:marTop w:val="0"/>
      <w:marBottom w:val="0"/>
      <w:divBdr>
        <w:top w:val="none" w:sz="0" w:space="0" w:color="auto"/>
        <w:left w:val="none" w:sz="0" w:space="0" w:color="auto"/>
        <w:bottom w:val="none" w:sz="0" w:space="0" w:color="auto"/>
        <w:right w:val="none" w:sz="0" w:space="0" w:color="auto"/>
      </w:divBdr>
    </w:div>
    <w:div w:id="1908219765">
      <w:bodyDiv w:val="1"/>
      <w:marLeft w:val="0"/>
      <w:marRight w:val="0"/>
      <w:marTop w:val="0"/>
      <w:marBottom w:val="0"/>
      <w:divBdr>
        <w:top w:val="none" w:sz="0" w:space="0" w:color="auto"/>
        <w:left w:val="none" w:sz="0" w:space="0" w:color="auto"/>
        <w:bottom w:val="none" w:sz="0" w:space="0" w:color="auto"/>
        <w:right w:val="none" w:sz="0" w:space="0" w:color="auto"/>
      </w:divBdr>
    </w:div>
    <w:div w:id="1908300313">
      <w:bodyDiv w:val="1"/>
      <w:marLeft w:val="0"/>
      <w:marRight w:val="0"/>
      <w:marTop w:val="0"/>
      <w:marBottom w:val="0"/>
      <w:divBdr>
        <w:top w:val="none" w:sz="0" w:space="0" w:color="auto"/>
        <w:left w:val="none" w:sz="0" w:space="0" w:color="auto"/>
        <w:bottom w:val="none" w:sz="0" w:space="0" w:color="auto"/>
        <w:right w:val="none" w:sz="0" w:space="0" w:color="auto"/>
      </w:divBdr>
    </w:div>
    <w:div w:id="1910533653">
      <w:bodyDiv w:val="1"/>
      <w:marLeft w:val="0"/>
      <w:marRight w:val="0"/>
      <w:marTop w:val="0"/>
      <w:marBottom w:val="0"/>
      <w:divBdr>
        <w:top w:val="none" w:sz="0" w:space="0" w:color="auto"/>
        <w:left w:val="none" w:sz="0" w:space="0" w:color="auto"/>
        <w:bottom w:val="none" w:sz="0" w:space="0" w:color="auto"/>
        <w:right w:val="none" w:sz="0" w:space="0" w:color="auto"/>
      </w:divBdr>
    </w:div>
    <w:div w:id="1912619678">
      <w:bodyDiv w:val="1"/>
      <w:marLeft w:val="0"/>
      <w:marRight w:val="0"/>
      <w:marTop w:val="0"/>
      <w:marBottom w:val="0"/>
      <w:divBdr>
        <w:top w:val="none" w:sz="0" w:space="0" w:color="auto"/>
        <w:left w:val="none" w:sz="0" w:space="0" w:color="auto"/>
        <w:bottom w:val="none" w:sz="0" w:space="0" w:color="auto"/>
        <w:right w:val="none" w:sz="0" w:space="0" w:color="auto"/>
      </w:divBdr>
    </w:div>
    <w:div w:id="1913079453">
      <w:bodyDiv w:val="1"/>
      <w:marLeft w:val="0"/>
      <w:marRight w:val="0"/>
      <w:marTop w:val="0"/>
      <w:marBottom w:val="0"/>
      <w:divBdr>
        <w:top w:val="none" w:sz="0" w:space="0" w:color="auto"/>
        <w:left w:val="none" w:sz="0" w:space="0" w:color="auto"/>
        <w:bottom w:val="none" w:sz="0" w:space="0" w:color="auto"/>
        <w:right w:val="none" w:sz="0" w:space="0" w:color="auto"/>
      </w:divBdr>
    </w:div>
    <w:div w:id="1913734491">
      <w:bodyDiv w:val="1"/>
      <w:marLeft w:val="0"/>
      <w:marRight w:val="0"/>
      <w:marTop w:val="0"/>
      <w:marBottom w:val="0"/>
      <w:divBdr>
        <w:top w:val="none" w:sz="0" w:space="0" w:color="auto"/>
        <w:left w:val="none" w:sz="0" w:space="0" w:color="auto"/>
        <w:bottom w:val="none" w:sz="0" w:space="0" w:color="auto"/>
        <w:right w:val="none" w:sz="0" w:space="0" w:color="auto"/>
      </w:divBdr>
    </w:div>
    <w:div w:id="1914075671">
      <w:bodyDiv w:val="1"/>
      <w:marLeft w:val="0"/>
      <w:marRight w:val="0"/>
      <w:marTop w:val="0"/>
      <w:marBottom w:val="0"/>
      <w:divBdr>
        <w:top w:val="none" w:sz="0" w:space="0" w:color="auto"/>
        <w:left w:val="none" w:sz="0" w:space="0" w:color="auto"/>
        <w:bottom w:val="none" w:sz="0" w:space="0" w:color="auto"/>
        <w:right w:val="none" w:sz="0" w:space="0" w:color="auto"/>
      </w:divBdr>
    </w:div>
    <w:div w:id="1914468691">
      <w:bodyDiv w:val="1"/>
      <w:marLeft w:val="0"/>
      <w:marRight w:val="0"/>
      <w:marTop w:val="0"/>
      <w:marBottom w:val="0"/>
      <w:divBdr>
        <w:top w:val="none" w:sz="0" w:space="0" w:color="auto"/>
        <w:left w:val="none" w:sz="0" w:space="0" w:color="auto"/>
        <w:bottom w:val="none" w:sz="0" w:space="0" w:color="auto"/>
        <w:right w:val="none" w:sz="0" w:space="0" w:color="auto"/>
      </w:divBdr>
    </w:div>
    <w:div w:id="1915118397">
      <w:bodyDiv w:val="1"/>
      <w:marLeft w:val="0"/>
      <w:marRight w:val="0"/>
      <w:marTop w:val="0"/>
      <w:marBottom w:val="0"/>
      <w:divBdr>
        <w:top w:val="none" w:sz="0" w:space="0" w:color="auto"/>
        <w:left w:val="none" w:sz="0" w:space="0" w:color="auto"/>
        <w:bottom w:val="none" w:sz="0" w:space="0" w:color="auto"/>
        <w:right w:val="none" w:sz="0" w:space="0" w:color="auto"/>
      </w:divBdr>
    </w:div>
    <w:div w:id="1915625646">
      <w:bodyDiv w:val="1"/>
      <w:marLeft w:val="0"/>
      <w:marRight w:val="0"/>
      <w:marTop w:val="0"/>
      <w:marBottom w:val="0"/>
      <w:divBdr>
        <w:top w:val="none" w:sz="0" w:space="0" w:color="auto"/>
        <w:left w:val="none" w:sz="0" w:space="0" w:color="auto"/>
        <w:bottom w:val="none" w:sz="0" w:space="0" w:color="auto"/>
        <w:right w:val="none" w:sz="0" w:space="0" w:color="auto"/>
      </w:divBdr>
    </w:div>
    <w:div w:id="1916671490">
      <w:bodyDiv w:val="1"/>
      <w:marLeft w:val="0"/>
      <w:marRight w:val="0"/>
      <w:marTop w:val="0"/>
      <w:marBottom w:val="0"/>
      <w:divBdr>
        <w:top w:val="none" w:sz="0" w:space="0" w:color="auto"/>
        <w:left w:val="none" w:sz="0" w:space="0" w:color="auto"/>
        <w:bottom w:val="none" w:sz="0" w:space="0" w:color="auto"/>
        <w:right w:val="none" w:sz="0" w:space="0" w:color="auto"/>
      </w:divBdr>
    </w:div>
    <w:div w:id="1916940050">
      <w:bodyDiv w:val="1"/>
      <w:marLeft w:val="0"/>
      <w:marRight w:val="0"/>
      <w:marTop w:val="0"/>
      <w:marBottom w:val="0"/>
      <w:divBdr>
        <w:top w:val="none" w:sz="0" w:space="0" w:color="auto"/>
        <w:left w:val="none" w:sz="0" w:space="0" w:color="auto"/>
        <w:bottom w:val="none" w:sz="0" w:space="0" w:color="auto"/>
        <w:right w:val="none" w:sz="0" w:space="0" w:color="auto"/>
      </w:divBdr>
    </w:div>
    <w:div w:id="1917203670">
      <w:bodyDiv w:val="1"/>
      <w:marLeft w:val="0"/>
      <w:marRight w:val="0"/>
      <w:marTop w:val="0"/>
      <w:marBottom w:val="0"/>
      <w:divBdr>
        <w:top w:val="none" w:sz="0" w:space="0" w:color="auto"/>
        <w:left w:val="none" w:sz="0" w:space="0" w:color="auto"/>
        <w:bottom w:val="none" w:sz="0" w:space="0" w:color="auto"/>
        <w:right w:val="none" w:sz="0" w:space="0" w:color="auto"/>
      </w:divBdr>
    </w:div>
    <w:div w:id="1920016641">
      <w:bodyDiv w:val="1"/>
      <w:marLeft w:val="0"/>
      <w:marRight w:val="0"/>
      <w:marTop w:val="0"/>
      <w:marBottom w:val="0"/>
      <w:divBdr>
        <w:top w:val="none" w:sz="0" w:space="0" w:color="auto"/>
        <w:left w:val="none" w:sz="0" w:space="0" w:color="auto"/>
        <w:bottom w:val="none" w:sz="0" w:space="0" w:color="auto"/>
        <w:right w:val="none" w:sz="0" w:space="0" w:color="auto"/>
      </w:divBdr>
    </w:div>
    <w:div w:id="1920404928">
      <w:bodyDiv w:val="1"/>
      <w:marLeft w:val="0"/>
      <w:marRight w:val="0"/>
      <w:marTop w:val="0"/>
      <w:marBottom w:val="0"/>
      <w:divBdr>
        <w:top w:val="none" w:sz="0" w:space="0" w:color="auto"/>
        <w:left w:val="none" w:sz="0" w:space="0" w:color="auto"/>
        <w:bottom w:val="none" w:sz="0" w:space="0" w:color="auto"/>
        <w:right w:val="none" w:sz="0" w:space="0" w:color="auto"/>
      </w:divBdr>
    </w:div>
    <w:div w:id="1920748322">
      <w:bodyDiv w:val="1"/>
      <w:marLeft w:val="0"/>
      <w:marRight w:val="0"/>
      <w:marTop w:val="0"/>
      <w:marBottom w:val="0"/>
      <w:divBdr>
        <w:top w:val="none" w:sz="0" w:space="0" w:color="auto"/>
        <w:left w:val="none" w:sz="0" w:space="0" w:color="auto"/>
        <w:bottom w:val="none" w:sz="0" w:space="0" w:color="auto"/>
        <w:right w:val="none" w:sz="0" w:space="0" w:color="auto"/>
      </w:divBdr>
    </w:div>
    <w:div w:id="1921138982">
      <w:bodyDiv w:val="1"/>
      <w:marLeft w:val="0"/>
      <w:marRight w:val="0"/>
      <w:marTop w:val="0"/>
      <w:marBottom w:val="0"/>
      <w:divBdr>
        <w:top w:val="none" w:sz="0" w:space="0" w:color="auto"/>
        <w:left w:val="none" w:sz="0" w:space="0" w:color="auto"/>
        <w:bottom w:val="none" w:sz="0" w:space="0" w:color="auto"/>
        <w:right w:val="none" w:sz="0" w:space="0" w:color="auto"/>
      </w:divBdr>
    </w:div>
    <w:div w:id="1922833861">
      <w:bodyDiv w:val="1"/>
      <w:marLeft w:val="0"/>
      <w:marRight w:val="0"/>
      <w:marTop w:val="0"/>
      <w:marBottom w:val="0"/>
      <w:divBdr>
        <w:top w:val="none" w:sz="0" w:space="0" w:color="auto"/>
        <w:left w:val="none" w:sz="0" w:space="0" w:color="auto"/>
        <w:bottom w:val="none" w:sz="0" w:space="0" w:color="auto"/>
        <w:right w:val="none" w:sz="0" w:space="0" w:color="auto"/>
      </w:divBdr>
    </w:div>
    <w:div w:id="1925457940">
      <w:bodyDiv w:val="1"/>
      <w:marLeft w:val="0"/>
      <w:marRight w:val="0"/>
      <w:marTop w:val="0"/>
      <w:marBottom w:val="0"/>
      <w:divBdr>
        <w:top w:val="none" w:sz="0" w:space="0" w:color="auto"/>
        <w:left w:val="none" w:sz="0" w:space="0" w:color="auto"/>
        <w:bottom w:val="none" w:sz="0" w:space="0" w:color="auto"/>
        <w:right w:val="none" w:sz="0" w:space="0" w:color="auto"/>
      </w:divBdr>
    </w:div>
    <w:div w:id="1925912270">
      <w:bodyDiv w:val="1"/>
      <w:marLeft w:val="0"/>
      <w:marRight w:val="0"/>
      <w:marTop w:val="0"/>
      <w:marBottom w:val="0"/>
      <w:divBdr>
        <w:top w:val="none" w:sz="0" w:space="0" w:color="auto"/>
        <w:left w:val="none" w:sz="0" w:space="0" w:color="auto"/>
        <w:bottom w:val="none" w:sz="0" w:space="0" w:color="auto"/>
        <w:right w:val="none" w:sz="0" w:space="0" w:color="auto"/>
      </w:divBdr>
    </w:div>
    <w:div w:id="1926062801">
      <w:bodyDiv w:val="1"/>
      <w:marLeft w:val="0"/>
      <w:marRight w:val="0"/>
      <w:marTop w:val="0"/>
      <w:marBottom w:val="0"/>
      <w:divBdr>
        <w:top w:val="none" w:sz="0" w:space="0" w:color="auto"/>
        <w:left w:val="none" w:sz="0" w:space="0" w:color="auto"/>
        <w:bottom w:val="none" w:sz="0" w:space="0" w:color="auto"/>
        <w:right w:val="none" w:sz="0" w:space="0" w:color="auto"/>
      </w:divBdr>
    </w:div>
    <w:div w:id="1926914423">
      <w:bodyDiv w:val="1"/>
      <w:marLeft w:val="0"/>
      <w:marRight w:val="0"/>
      <w:marTop w:val="0"/>
      <w:marBottom w:val="0"/>
      <w:divBdr>
        <w:top w:val="none" w:sz="0" w:space="0" w:color="auto"/>
        <w:left w:val="none" w:sz="0" w:space="0" w:color="auto"/>
        <w:bottom w:val="none" w:sz="0" w:space="0" w:color="auto"/>
        <w:right w:val="none" w:sz="0" w:space="0" w:color="auto"/>
      </w:divBdr>
    </w:div>
    <w:div w:id="1928734918">
      <w:bodyDiv w:val="1"/>
      <w:marLeft w:val="0"/>
      <w:marRight w:val="0"/>
      <w:marTop w:val="0"/>
      <w:marBottom w:val="0"/>
      <w:divBdr>
        <w:top w:val="none" w:sz="0" w:space="0" w:color="auto"/>
        <w:left w:val="none" w:sz="0" w:space="0" w:color="auto"/>
        <w:bottom w:val="none" w:sz="0" w:space="0" w:color="auto"/>
        <w:right w:val="none" w:sz="0" w:space="0" w:color="auto"/>
      </w:divBdr>
    </w:div>
    <w:div w:id="1930574482">
      <w:bodyDiv w:val="1"/>
      <w:marLeft w:val="0"/>
      <w:marRight w:val="0"/>
      <w:marTop w:val="0"/>
      <w:marBottom w:val="0"/>
      <w:divBdr>
        <w:top w:val="none" w:sz="0" w:space="0" w:color="auto"/>
        <w:left w:val="none" w:sz="0" w:space="0" w:color="auto"/>
        <w:bottom w:val="none" w:sz="0" w:space="0" w:color="auto"/>
        <w:right w:val="none" w:sz="0" w:space="0" w:color="auto"/>
      </w:divBdr>
    </w:div>
    <w:div w:id="1930893237">
      <w:bodyDiv w:val="1"/>
      <w:marLeft w:val="0"/>
      <w:marRight w:val="0"/>
      <w:marTop w:val="0"/>
      <w:marBottom w:val="0"/>
      <w:divBdr>
        <w:top w:val="none" w:sz="0" w:space="0" w:color="auto"/>
        <w:left w:val="none" w:sz="0" w:space="0" w:color="auto"/>
        <w:bottom w:val="none" w:sz="0" w:space="0" w:color="auto"/>
        <w:right w:val="none" w:sz="0" w:space="0" w:color="auto"/>
      </w:divBdr>
    </w:div>
    <w:div w:id="1931040234">
      <w:bodyDiv w:val="1"/>
      <w:marLeft w:val="0"/>
      <w:marRight w:val="0"/>
      <w:marTop w:val="0"/>
      <w:marBottom w:val="0"/>
      <w:divBdr>
        <w:top w:val="none" w:sz="0" w:space="0" w:color="auto"/>
        <w:left w:val="none" w:sz="0" w:space="0" w:color="auto"/>
        <w:bottom w:val="none" w:sz="0" w:space="0" w:color="auto"/>
        <w:right w:val="none" w:sz="0" w:space="0" w:color="auto"/>
      </w:divBdr>
    </w:div>
    <w:div w:id="1931353091">
      <w:bodyDiv w:val="1"/>
      <w:marLeft w:val="0"/>
      <w:marRight w:val="0"/>
      <w:marTop w:val="0"/>
      <w:marBottom w:val="0"/>
      <w:divBdr>
        <w:top w:val="none" w:sz="0" w:space="0" w:color="auto"/>
        <w:left w:val="none" w:sz="0" w:space="0" w:color="auto"/>
        <w:bottom w:val="none" w:sz="0" w:space="0" w:color="auto"/>
        <w:right w:val="none" w:sz="0" w:space="0" w:color="auto"/>
      </w:divBdr>
    </w:div>
    <w:div w:id="1931620602">
      <w:bodyDiv w:val="1"/>
      <w:marLeft w:val="0"/>
      <w:marRight w:val="0"/>
      <w:marTop w:val="0"/>
      <w:marBottom w:val="0"/>
      <w:divBdr>
        <w:top w:val="none" w:sz="0" w:space="0" w:color="auto"/>
        <w:left w:val="none" w:sz="0" w:space="0" w:color="auto"/>
        <w:bottom w:val="none" w:sz="0" w:space="0" w:color="auto"/>
        <w:right w:val="none" w:sz="0" w:space="0" w:color="auto"/>
      </w:divBdr>
    </w:div>
    <w:div w:id="1932422781">
      <w:bodyDiv w:val="1"/>
      <w:marLeft w:val="0"/>
      <w:marRight w:val="0"/>
      <w:marTop w:val="0"/>
      <w:marBottom w:val="0"/>
      <w:divBdr>
        <w:top w:val="none" w:sz="0" w:space="0" w:color="auto"/>
        <w:left w:val="none" w:sz="0" w:space="0" w:color="auto"/>
        <w:bottom w:val="none" w:sz="0" w:space="0" w:color="auto"/>
        <w:right w:val="none" w:sz="0" w:space="0" w:color="auto"/>
      </w:divBdr>
    </w:div>
    <w:div w:id="1933127216">
      <w:bodyDiv w:val="1"/>
      <w:marLeft w:val="0"/>
      <w:marRight w:val="0"/>
      <w:marTop w:val="0"/>
      <w:marBottom w:val="0"/>
      <w:divBdr>
        <w:top w:val="none" w:sz="0" w:space="0" w:color="auto"/>
        <w:left w:val="none" w:sz="0" w:space="0" w:color="auto"/>
        <w:bottom w:val="none" w:sz="0" w:space="0" w:color="auto"/>
        <w:right w:val="none" w:sz="0" w:space="0" w:color="auto"/>
      </w:divBdr>
    </w:div>
    <w:div w:id="1934169661">
      <w:bodyDiv w:val="1"/>
      <w:marLeft w:val="0"/>
      <w:marRight w:val="0"/>
      <w:marTop w:val="0"/>
      <w:marBottom w:val="0"/>
      <w:divBdr>
        <w:top w:val="none" w:sz="0" w:space="0" w:color="auto"/>
        <w:left w:val="none" w:sz="0" w:space="0" w:color="auto"/>
        <w:bottom w:val="none" w:sz="0" w:space="0" w:color="auto"/>
        <w:right w:val="none" w:sz="0" w:space="0" w:color="auto"/>
      </w:divBdr>
    </w:div>
    <w:div w:id="1934388003">
      <w:bodyDiv w:val="1"/>
      <w:marLeft w:val="0"/>
      <w:marRight w:val="0"/>
      <w:marTop w:val="0"/>
      <w:marBottom w:val="0"/>
      <w:divBdr>
        <w:top w:val="none" w:sz="0" w:space="0" w:color="auto"/>
        <w:left w:val="none" w:sz="0" w:space="0" w:color="auto"/>
        <w:bottom w:val="none" w:sz="0" w:space="0" w:color="auto"/>
        <w:right w:val="none" w:sz="0" w:space="0" w:color="auto"/>
      </w:divBdr>
    </w:div>
    <w:div w:id="1935434109">
      <w:bodyDiv w:val="1"/>
      <w:marLeft w:val="0"/>
      <w:marRight w:val="0"/>
      <w:marTop w:val="0"/>
      <w:marBottom w:val="0"/>
      <w:divBdr>
        <w:top w:val="none" w:sz="0" w:space="0" w:color="auto"/>
        <w:left w:val="none" w:sz="0" w:space="0" w:color="auto"/>
        <w:bottom w:val="none" w:sz="0" w:space="0" w:color="auto"/>
        <w:right w:val="none" w:sz="0" w:space="0" w:color="auto"/>
      </w:divBdr>
    </w:div>
    <w:div w:id="1936748396">
      <w:bodyDiv w:val="1"/>
      <w:marLeft w:val="0"/>
      <w:marRight w:val="0"/>
      <w:marTop w:val="0"/>
      <w:marBottom w:val="0"/>
      <w:divBdr>
        <w:top w:val="none" w:sz="0" w:space="0" w:color="auto"/>
        <w:left w:val="none" w:sz="0" w:space="0" w:color="auto"/>
        <w:bottom w:val="none" w:sz="0" w:space="0" w:color="auto"/>
        <w:right w:val="none" w:sz="0" w:space="0" w:color="auto"/>
      </w:divBdr>
    </w:div>
    <w:div w:id="1937010765">
      <w:bodyDiv w:val="1"/>
      <w:marLeft w:val="0"/>
      <w:marRight w:val="0"/>
      <w:marTop w:val="0"/>
      <w:marBottom w:val="0"/>
      <w:divBdr>
        <w:top w:val="none" w:sz="0" w:space="0" w:color="auto"/>
        <w:left w:val="none" w:sz="0" w:space="0" w:color="auto"/>
        <w:bottom w:val="none" w:sz="0" w:space="0" w:color="auto"/>
        <w:right w:val="none" w:sz="0" w:space="0" w:color="auto"/>
      </w:divBdr>
    </w:div>
    <w:div w:id="1937473258">
      <w:bodyDiv w:val="1"/>
      <w:marLeft w:val="0"/>
      <w:marRight w:val="0"/>
      <w:marTop w:val="0"/>
      <w:marBottom w:val="0"/>
      <w:divBdr>
        <w:top w:val="none" w:sz="0" w:space="0" w:color="auto"/>
        <w:left w:val="none" w:sz="0" w:space="0" w:color="auto"/>
        <w:bottom w:val="none" w:sz="0" w:space="0" w:color="auto"/>
        <w:right w:val="none" w:sz="0" w:space="0" w:color="auto"/>
      </w:divBdr>
    </w:div>
    <w:div w:id="1939018546">
      <w:bodyDiv w:val="1"/>
      <w:marLeft w:val="0"/>
      <w:marRight w:val="0"/>
      <w:marTop w:val="0"/>
      <w:marBottom w:val="0"/>
      <w:divBdr>
        <w:top w:val="none" w:sz="0" w:space="0" w:color="auto"/>
        <w:left w:val="none" w:sz="0" w:space="0" w:color="auto"/>
        <w:bottom w:val="none" w:sz="0" w:space="0" w:color="auto"/>
        <w:right w:val="none" w:sz="0" w:space="0" w:color="auto"/>
      </w:divBdr>
    </w:div>
    <w:div w:id="1940527868">
      <w:bodyDiv w:val="1"/>
      <w:marLeft w:val="0"/>
      <w:marRight w:val="0"/>
      <w:marTop w:val="0"/>
      <w:marBottom w:val="0"/>
      <w:divBdr>
        <w:top w:val="none" w:sz="0" w:space="0" w:color="auto"/>
        <w:left w:val="none" w:sz="0" w:space="0" w:color="auto"/>
        <w:bottom w:val="none" w:sz="0" w:space="0" w:color="auto"/>
        <w:right w:val="none" w:sz="0" w:space="0" w:color="auto"/>
      </w:divBdr>
    </w:div>
    <w:div w:id="1940795390">
      <w:bodyDiv w:val="1"/>
      <w:marLeft w:val="0"/>
      <w:marRight w:val="0"/>
      <w:marTop w:val="0"/>
      <w:marBottom w:val="0"/>
      <w:divBdr>
        <w:top w:val="none" w:sz="0" w:space="0" w:color="auto"/>
        <w:left w:val="none" w:sz="0" w:space="0" w:color="auto"/>
        <w:bottom w:val="none" w:sz="0" w:space="0" w:color="auto"/>
        <w:right w:val="none" w:sz="0" w:space="0" w:color="auto"/>
      </w:divBdr>
    </w:div>
    <w:div w:id="1941058469">
      <w:bodyDiv w:val="1"/>
      <w:marLeft w:val="0"/>
      <w:marRight w:val="0"/>
      <w:marTop w:val="0"/>
      <w:marBottom w:val="0"/>
      <w:divBdr>
        <w:top w:val="none" w:sz="0" w:space="0" w:color="auto"/>
        <w:left w:val="none" w:sz="0" w:space="0" w:color="auto"/>
        <w:bottom w:val="none" w:sz="0" w:space="0" w:color="auto"/>
        <w:right w:val="none" w:sz="0" w:space="0" w:color="auto"/>
      </w:divBdr>
    </w:div>
    <w:div w:id="1941058919">
      <w:bodyDiv w:val="1"/>
      <w:marLeft w:val="0"/>
      <w:marRight w:val="0"/>
      <w:marTop w:val="0"/>
      <w:marBottom w:val="0"/>
      <w:divBdr>
        <w:top w:val="none" w:sz="0" w:space="0" w:color="auto"/>
        <w:left w:val="none" w:sz="0" w:space="0" w:color="auto"/>
        <w:bottom w:val="none" w:sz="0" w:space="0" w:color="auto"/>
        <w:right w:val="none" w:sz="0" w:space="0" w:color="auto"/>
      </w:divBdr>
    </w:div>
    <w:div w:id="1941452301">
      <w:bodyDiv w:val="1"/>
      <w:marLeft w:val="0"/>
      <w:marRight w:val="0"/>
      <w:marTop w:val="0"/>
      <w:marBottom w:val="0"/>
      <w:divBdr>
        <w:top w:val="none" w:sz="0" w:space="0" w:color="auto"/>
        <w:left w:val="none" w:sz="0" w:space="0" w:color="auto"/>
        <w:bottom w:val="none" w:sz="0" w:space="0" w:color="auto"/>
        <w:right w:val="none" w:sz="0" w:space="0" w:color="auto"/>
      </w:divBdr>
    </w:div>
    <w:div w:id="1942371114">
      <w:bodyDiv w:val="1"/>
      <w:marLeft w:val="0"/>
      <w:marRight w:val="0"/>
      <w:marTop w:val="0"/>
      <w:marBottom w:val="0"/>
      <w:divBdr>
        <w:top w:val="none" w:sz="0" w:space="0" w:color="auto"/>
        <w:left w:val="none" w:sz="0" w:space="0" w:color="auto"/>
        <w:bottom w:val="none" w:sz="0" w:space="0" w:color="auto"/>
        <w:right w:val="none" w:sz="0" w:space="0" w:color="auto"/>
      </w:divBdr>
    </w:div>
    <w:div w:id="1943804858">
      <w:bodyDiv w:val="1"/>
      <w:marLeft w:val="0"/>
      <w:marRight w:val="0"/>
      <w:marTop w:val="0"/>
      <w:marBottom w:val="0"/>
      <w:divBdr>
        <w:top w:val="none" w:sz="0" w:space="0" w:color="auto"/>
        <w:left w:val="none" w:sz="0" w:space="0" w:color="auto"/>
        <w:bottom w:val="none" w:sz="0" w:space="0" w:color="auto"/>
        <w:right w:val="none" w:sz="0" w:space="0" w:color="auto"/>
      </w:divBdr>
    </w:div>
    <w:div w:id="1944150013">
      <w:bodyDiv w:val="1"/>
      <w:marLeft w:val="0"/>
      <w:marRight w:val="0"/>
      <w:marTop w:val="0"/>
      <w:marBottom w:val="0"/>
      <w:divBdr>
        <w:top w:val="none" w:sz="0" w:space="0" w:color="auto"/>
        <w:left w:val="none" w:sz="0" w:space="0" w:color="auto"/>
        <w:bottom w:val="none" w:sz="0" w:space="0" w:color="auto"/>
        <w:right w:val="none" w:sz="0" w:space="0" w:color="auto"/>
      </w:divBdr>
    </w:div>
    <w:div w:id="1944453151">
      <w:bodyDiv w:val="1"/>
      <w:marLeft w:val="0"/>
      <w:marRight w:val="0"/>
      <w:marTop w:val="0"/>
      <w:marBottom w:val="0"/>
      <w:divBdr>
        <w:top w:val="none" w:sz="0" w:space="0" w:color="auto"/>
        <w:left w:val="none" w:sz="0" w:space="0" w:color="auto"/>
        <w:bottom w:val="none" w:sz="0" w:space="0" w:color="auto"/>
        <w:right w:val="none" w:sz="0" w:space="0" w:color="auto"/>
      </w:divBdr>
    </w:div>
    <w:div w:id="1946183086">
      <w:bodyDiv w:val="1"/>
      <w:marLeft w:val="0"/>
      <w:marRight w:val="0"/>
      <w:marTop w:val="0"/>
      <w:marBottom w:val="0"/>
      <w:divBdr>
        <w:top w:val="none" w:sz="0" w:space="0" w:color="auto"/>
        <w:left w:val="none" w:sz="0" w:space="0" w:color="auto"/>
        <w:bottom w:val="none" w:sz="0" w:space="0" w:color="auto"/>
        <w:right w:val="none" w:sz="0" w:space="0" w:color="auto"/>
      </w:divBdr>
    </w:div>
    <w:div w:id="1946694783">
      <w:bodyDiv w:val="1"/>
      <w:marLeft w:val="0"/>
      <w:marRight w:val="0"/>
      <w:marTop w:val="0"/>
      <w:marBottom w:val="0"/>
      <w:divBdr>
        <w:top w:val="none" w:sz="0" w:space="0" w:color="auto"/>
        <w:left w:val="none" w:sz="0" w:space="0" w:color="auto"/>
        <w:bottom w:val="none" w:sz="0" w:space="0" w:color="auto"/>
        <w:right w:val="none" w:sz="0" w:space="0" w:color="auto"/>
      </w:divBdr>
    </w:div>
    <w:div w:id="1949775618">
      <w:bodyDiv w:val="1"/>
      <w:marLeft w:val="0"/>
      <w:marRight w:val="0"/>
      <w:marTop w:val="0"/>
      <w:marBottom w:val="0"/>
      <w:divBdr>
        <w:top w:val="none" w:sz="0" w:space="0" w:color="auto"/>
        <w:left w:val="none" w:sz="0" w:space="0" w:color="auto"/>
        <w:bottom w:val="none" w:sz="0" w:space="0" w:color="auto"/>
        <w:right w:val="none" w:sz="0" w:space="0" w:color="auto"/>
      </w:divBdr>
    </w:div>
    <w:div w:id="1949777992">
      <w:bodyDiv w:val="1"/>
      <w:marLeft w:val="0"/>
      <w:marRight w:val="0"/>
      <w:marTop w:val="0"/>
      <w:marBottom w:val="0"/>
      <w:divBdr>
        <w:top w:val="none" w:sz="0" w:space="0" w:color="auto"/>
        <w:left w:val="none" w:sz="0" w:space="0" w:color="auto"/>
        <w:bottom w:val="none" w:sz="0" w:space="0" w:color="auto"/>
        <w:right w:val="none" w:sz="0" w:space="0" w:color="auto"/>
      </w:divBdr>
    </w:div>
    <w:div w:id="1950039767">
      <w:bodyDiv w:val="1"/>
      <w:marLeft w:val="0"/>
      <w:marRight w:val="0"/>
      <w:marTop w:val="0"/>
      <w:marBottom w:val="0"/>
      <w:divBdr>
        <w:top w:val="none" w:sz="0" w:space="0" w:color="auto"/>
        <w:left w:val="none" w:sz="0" w:space="0" w:color="auto"/>
        <w:bottom w:val="none" w:sz="0" w:space="0" w:color="auto"/>
        <w:right w:val="none" w:sz="0" w:space="0" w:color="auto"/>
      </w:divBdr>
    </w:div>
    <w:div w:id="1951038414">
      <w:bodyDiv w:val="1"/>
      <w:marLeft w:val="0"/>
      <w:marRight w:val="0"/>
      <w:marTop w:val="0"/>
      <w:marBottom w:val="0"/>
      <w:divBdr>
        <w:top w:val="none" w:sz="0" w:space="0" w:color="auto"/>
        <w:left w:val="none" w:sz="0" w:space="0" w:color="auto"/>
        <w:bottom w:val="none" w:sz="0" w:space="0" w:color="auto"/>
        <w:right w:val="none" w:sz="0" w:space="0" w:color="auto"/>
      </w:divBdr>
    </w:div>
    <w:div w:id="1953055474">
      <w:bodyDiv w:val="1"/>
      <w:marLeft w:val="0"/>
      <w:marRight w:val="0"/>
      <w:marTop w:val="0"/>
      <w:marBottom w:val="0"/>
      <w:divBdr>
        <w:top w:val="none" w:sz="0" w:space="0" w:color="auto"/>
        <w:left w:val="none" w:sz="0" w:space="0" w:color="auto"/>
        <w:bottom w:val="none" w:sz="0" w:space="0" w:color="auto"/>
        <w:right w:val="none" w:sz="0" w:space="0" w:color="auto"/>
      </w:divBdr>
    </w:div>
    <w:div w:id="1954172984">
      <w:bodyDiv w:val="1"/>
      <w:marLeft w:val="0"/>
      <w:marRight w:val="0"/>
      <w:marTop w:val="0"/>
      <w:marBottom w:val="0"/>
      <w:divBdr>
        <w:top w:val="none" w:sz="0" w:space="0" w:color="auto"/>
        <w:left w:val="none" w:sz="0" w:space="0" w:color="auto"/>
        <w:bottom w:val="none" w:sz="0" w:space="0" w:color="auto"/>
        <w:right w:val="none" w:sz="0" w:space="0" w:color="auto"/>
      </w:divBdr>
    </w:div>
    <w:div w:id="1954365453">
      <w:bodyDiv w:val="1"/>
      <w:marLeft w:val="0"/>
      <w:marRight w:val="0"/>
      <w:marTop w:val="0"/>
      <w:marBottom w:val="0"/>
      <w:divBdr>
        <w:top w:val="none" w:sz="0" w:space="0" w:color="auto"/>
        <w:left w:val="none" w:sz="0" w:space="0" w:color="auto"/>
        <w:bottom w:val="none" w:sz="0" w:space="0" w:color="auto"/>
        <w:right w:val="none" w:sz="0" w:space="0" w:color="auto"/>
      </w:divBdr>
    </w:div>
    <w:div w:id="1955135586">
      <w:bodyDiv w:val="1"/>
      <w:marLeft w:val="0"/>
      <w:marRight w:val="0"/>
      <w:marTop w:val="0"/>
      <w:marBottom w:val="0"/>
      <w:divBdr>
        <w:top w:val="none" w:sz="0" w:space="0" w:color="auto"/>
        <w:left w:val="none" w:sz="0" w:space="0" w:color="auto"/>
        <w:bottom w:val="none" w:sz="0" w:space="0" w:color="auto"/>
        <w:right w:val="none" w:sz="0" w:space="0" w:color="auto"/>
      </w:divBdr>
    </w:div>
    <w:div w:id="1955403934">
      <w:bodyDiv w:val="1"/>
      <w:marLeft w:val="0"/>
      <w:marRight w:val="0"/>
      <w:marTop w:val="0"/>
      <w:marBottom w:val="0"/>
      <w:divBdr>
        <w:top w:val="none" w:sz="0" w:space="0" w:color="auto"/>
        <w:left w:val="none" w:sz="0" w:space="0" w:color="auto"/>
        <w:bottom w:val="none" w:sz="0" w:space="0" w:color="auto"/>
        <w:right w:val="none" w:sz="0" w:space="0" w:color="auto"/>
      </w:divBdr>
    </w:div>
    <w:div w:id="1955794724">
      <w:bodyDiv w:val="1"/>
      <w:marLeft w:val="0"/>
      <w:marRight w:val="0"/>
      <w:marTop w:val="0"/>
      <w:marBottom w:val="0"/>
      <w:divBdr>
        <w:top w:val="none" w:sz="0" w:space="0" w:color="auto"/>
        <w:left w:val="none" w:sz="0" w:space="0" w:color="auto"/>
        <w:bottom w:val="none" w:sz="0" w:space="0" w:color="auto"/>
        <w:right w:val="none" w:sz="0" w:space="0" w:color="auto"/>
      </w:divBdr>
    </w:div>
    <w:div w:id="1957441463">
      <w:bodyDiv w:val="1"/>
      <w:marLeft w:val="0"/>
      <w:marRight w:val="0"/>
      <w:marTop w:val="0"/>
      <w:marBottom w:val="0"/>
      <w:divBdr>
        <w:top w:val="none" w:sz="0" w:space="0" w:color="auto"/>
        <w:left w:val="none" w:sz="0" w:space="0" w:color="auto"/>
        <w:bottom w:val="none" w:sz="0" w:space="0" w:color="auto"/>
        <w:right w:val="none" w:sz="0" w:space="0" w:color="auto"/>
      </w:divBdr>
    </w:div>
    <w:div w:id="1957633226">
      <w:bodyDiv w:val="1"/>
      <w:marLeft w:val="0"/>
      <w:marRight w:val="0"/>
      <w:marTop w:val="0"/>
      <w:marBottom w:val="0"/>
      <w:divBdr>
        <w:top w:val="none" w:sz="0" w:space="0" w:color="auto"/>
        <w:left w:val="none" w:sz="0" w:space="0" w:color="auto"/>
        <w:bottom w:val="none" w:sz="0" w:space="0" w:color="auto"/>
        <w:right w:val="none" w:sz="0" w:space="0" w:color="auto"/>
      </w:divBdr>
    </w:div>
    <w:div w:id="1958103477">
      <w:bodyDiv w:val="1"/>
      <w:marLeft w:val="0"/>
      <w:marRight w:val="0"/>
      <w:marTop w:val="0"/>
      <w:marBottom w:val="0"/>
      <w:divBdr>
        <w:top w:val="none" w:sz="0" w:space="0" w:color="auto"/>
        <w:left w:val="none" w:sz="0" w:space="0" w:color="auto"/>
        <w:bottom w:val="none" w:sz="0" w:space="0" w:color="auto"/>
        <w:right w:val="none" w:sz="0" w:space="0" w:color="auto"/>
      </w:divBdr>
    </w:div>
    <w:div w:id="1959096575">
      <w:bodyDiv w:val="1"/>
      <w:marLeft w:val="0"/>
      <w:marRight w:val="0"/>
      <w:marTop w:val="0"/>
      <w:marBottom w:val="0"/>
      <w:divBdr>
        <w:top w:val="none" w:sz="0" w:space="0" w:color="auto"/>
        <w:left w:val="none" w:sz="0" w:space="0" w:color="auto"/>
        <w:bottom w:val="none" w:sz="0" w:space="0" w:color="auto"/>
        <w:right w:val="none" w:sz="0" w:space="0" w:color="auto"/>
      </w:divBdr>
    </w:div>
    <w:div w:id="1959291280">
      <w:bodyDiv w:val="1"/>
      <w:marLeft w:val="0"/>
      <w:marRight w:val="0"/>
      <w:marTop w:val="0"/>
      <w:marBottom w:val="0"/>
      <w:divBdr>
        <w:top w:val="none" w:sz="0" w:space="0" w:color="auto"/>
        <w:left w:val="none" w:sz="0" w:space="0" w:color="auto"/>
        <w:bottom w:val="none" w:sz="0" w:space="0" w:color="auto"/>
        <w:right w:val="none" w:sz="0" w:space="0" w:color="auto"/>
      </w:divBdr>
    </w:div>
    <w:div w:id="1961454511">
      <w:bodyDiv w:val="1"/>
      <w:marLeft w:val="0"/>
      <w:marRight w:val="0"/>
      <w:marTop w:val="0"/>
      <w:marBottom w:val="0"/>
      <w:divBdr>
        <w:top w:val="none" w:sz="0" w:space="0" w:color="auto"/>
        <w:left w:val="none" w:sz="0" w:space="0" w:color="auto"/>
        <w:bottom w:val="none" w:sz="0" w:space="0" w:color="auto"/>
        <w:right w:val="none" w:sz="0" w:space="0" w:color="auto"/>
      </w:divBdr>
    </w:div>
    <w:div w:id="1962027766">
      <w:bodyDiv w:val="1"/>
      <w:marLeft w:val="0"/>
      <w:marRight w:val="0"/>
      <w:marTop w:val="0"/>
      <w:marBottom w:val="0"/>
      <w:divBdr>
        <w:top w:val="none" w:sz="0" w:space="0" w:color="auto"/>
        <w:left w:val="none" w:sz="0" w:space="0" w:color="auto"/>
        <w:bottom w:val="none" w:sz="0" w:space="0" w:color="auto"/>
        <w:right w:val="none" w:sz="0" w:space="0" w:color="auto"/>
      </w:divBdr>
    </w:div>
    <w:div w:id="1962222214">
      <w:bodyDiv w:val="1"/>
      <w:marLeft w:val="0"/>
      <w:marRight w:val="0"/>
      <w:marTop w:val="0"/>
      <w:marBottom w:val="0"/>
      <w:divBdr>
        <w:top w:val="none" w:sz="0" w:space="0" w:color="auto"/>
        <w:left w:val="none" w:sz="0" w:space="0" w:color="auto"/>
        <w:bottom w:val="none" w:sz="0" w:space="0" w:color="auto"/>
        <w:right w:val="none" w:sz="0" w:space="0" w:color="auto"/>
      </w:divBdr>
    </w:div>
    <w:div w:id="1963339618">
      <w:bodyDiv w:val="1"/>
      <w:marLeft w:val="0"/>
      <w:marRight w:val="0"/>
      <w:marTop w:val="0"/>
      <w:marBottom w:val="0"/>
      <w:divBdr>
        <w:top w:val="none" w:sz="0" w:space="0" w:color="auto"/>
        <w:left w:val="none" w:sz="0" w:space="0" w:color="auto"/>
        <w:bottom w:val="none" w:sz="0" w:space="0" w:color="auto"/>
        <w:right w:val="none" w:sz="0" w:space="0" w:color="auto"/>
      </w:divBdr>
    </w:div>
    <w:div w:id="1964573109">
      <w:bodyDiv w:val="1"/>
      <w:marLeft w:val="0"/>
      <w:marRight w:val="0"/>
      <w:marTop w:val="0"/>
      <w:marBottom w:val="0"/>
      <w:divBdr>
        <w:top w:val="none" w:sz="0" w:space="0" w:color="auto"/>
        <w:left w:val="none" w:sz="0" w:space="0" w:color="auto"/>
        <w:bottom w:val="none" w:sz="0" w:space="0" w:color="auto"/>
        <w:right w:val="none" w:sz="0" w:space="0" w:color="auto"/>
      </w:divBdr>
    </w:div>
    <w:div w:id="1967160327">
      <w:bodyDiv w:val="1"/>
      <w:marLeft w:val="0"/>
      <w:marRight w:val="0"/>
      <w:marTop w:val="0"/>
      <w:marBottom w:val="0"/>
      <w:divBdr>
        <w:top w:val="none" w:sz="0" w:space="0" w:color="auto"/>
        <w:left w:val="none" w:sz="0" w:space="0" w:color="auto"/>
        <w:bottom w:val="none" w:sz="0" w:space="0" w:color="auto"/>
        <w:right w:val="none" w:sz="0" w:space="0" w:color="auto"/>
      </w:divBdr>
    </w:div>
    <w:div w:id="1967537981">
      <w:bodyDiv w:val="1"/>
      <w:marLeft w:val="0"/>
      <w:marRight w:val="0"/>
      <w:marTop w:val="0"/>
      <w:marBottom w:val="0"/>
      <w:divBdr>
        <w:top w:val="none" w:sz="0" w:space="0" w:color="auto"/>
        <w:left w:val="none" w:sz="0" w:space="0" w:color="auto"/>
        <w:bottom w:val="none" w:sz="0" w:space="0" w:color="auto"/>
        <w:right w:val="none" w:sz="0" w:space="0" w:color="auto"/>
      </w:divBdr>
    </w:div>
    <w:div w:id="1967540876">
      <w:bodyDiv w:val="1"/>
      <w:marLeft w:val="0"/>
      <w:marRight w:val="0"/>
      <w:marTop w:val="0"/>
      <w:marBottom w:val="0"/>
      <w:divBdr>
        <w:top w:val="none" w:sz="0" w:space="0" w:color="auto"/>
        <w:left w:val="none" w:sz="0" w:space="0" w:color="auto"/>
        <w:bottom w:val="none" w:sz="0" w:space="0" w:color="auto"/>
        <w:right w:val="none" w:sz="0" w:space="0" w:color="auto"/>
      </w:divBdr>
    </w:div>
    <w:div w:id="1967811032">
      <w:bodyDiv w:val="1"/>
      <w:marLeft w:val="0"/>
      <w:marRight w:val="0"/>
      <w:marTop w:val="0"/>
      <w:marBottom w:val="0"/>
      <w:divBdr>
        <w:top w:val="none" w:sz="0" w:space="0" w:color="auto"/>
        <w:left w:val="none" w:sz="0" w:space="0" w:color="auto"/>
        <w:bottom w:val="none" w:sz="0" w:space="0" w:color="auto"/>
        <w:right w:val="none" w:sz="0" w:space="0" w:color="auto"/>
      </w:divBdr>
    </w:div>
    <w:div w:id="1969165269">
      <w:bodyDiv w:val="1"/>
      <w:marLeft w:val="0"/>
      <w:marRight w:val="0"/>
      <w:marTop w:val="0"/>
      <w:marBottom w:val="0"/>
      <w:divBdr>
        <w:top w:val="none" w:sz="0" w:space="0" w:color="auto"/>
        <w:left w:val="none" w:sz="0" w:space="0" w:color="auto"/>
        <w:bottom w:val="none" w:sz="0" w:space="0" w:color="auto"/>
        <w:right w:val="none" w:sz="0" w:space="0" w:color="auto"/>
      </w:divBdr>
    </w:div>
    <w:div w:id="1969387096">
      <w:bodyDiv w:val="1"/>
      <w:marLeft w:val="0"/>
      <w:marRight w:val="0"/>
      <w:marTop w:val="0"/>
      <w:marBottom w:val="0"/>
      <w:divBdr>
        <w:top w:val="none" w:sz="0" w:space="0" w:color="auto"/>
        <w:left w:val="none" w:sz="0" w:space="0" w:color="auto"/>
        <w:bottom w:val="none" w:sz="0" w:space="0" w:color="auto"/>
        <w:right w:val="none" w:sz="0" w:space="0" w:color="auto"/>
      </w:divBdr>
    </w:div>
    <w:div w:id="1972396231">
      <w:bodyDiv w:val="1"/>
      <w:marLeft w:val="0"/>
      <w:marRight w:val="0"/>
      <w:marTop w:val="0"/>
      <w:marBottom w:val="0"/>
      <w:divBdr>
        <w:top w:val="none" w:sz="0" w:space="0" w:color="auto"/>
        <w:left w:val="none" w:sz="0" w:space="0" w:color="auto"/>
        <w:bottom w:val="none" w:sz="0" w:space="0" w:color="auto"/>
        <w:right w:val="none" w:sz="0" w:space="0" w:color="auto"/>
      </w:divBdr>
    </w:div>
    <w:div w:id="1976061961">
      <w:bodyDiv w:val="1"/>
      <w:marLeft w:val="0"/>
      <w:marRight w:val="0"/>
      <w:marTop w:val="0"/>
      <w:marBottom w:val="0"/>
      <w:divBdr>
        <w:top w:val="none" w:sz="0" w:space="0" w:color="auto"/>
        <w:left w:val="none" w:sz="0" w:space="0" w:color="auto"/>
        <w:bottom w:val="none" w:sz="0" w:space="0" w:color="auto"/>
        <w:right w:val="none" w:sz="0" w:space="0" w:color="auto"/>
      </w:divBdr>
    </w:div>
    <w:div w:id="1976836253">
      <w:bodyDiv w:val="1"/>
      <w:marLeft w:val="0"/>
      <w:marRight w:val="0"/>
      <w:marTop w:val="0"/>
      <w:marBottom w:val="0"/>
      <w:divBdr>
        <w:top w:val="none" w:sz="0" w:space="0" w:color="auto"/>
        <w:left w:val="none" w:sz="0" w:space="0" w:color="auto"/>
        <w:bottom w:val="none" w:sz="0" w:space="0" w:color="auto"/>
        <w:right w:val="none" w:sz="0" w:space="0" w:color="auto"/>
      </w:divBdr>
    </w:div>
    <w:div w:id="1977179697">
      <w:bodyDiv w:val="1"/>
      <w:marLeft w:val="0"/>
      <w:marRight w:val="0"/>
      <w:marTop w:val="0"/>
      <w:marBottom w:val="0"/>
      <w:divBdr>
        <w:top w:val="none" w:sz="0" w:space="0" w:color="auto"/>
        <w:left w:val="none" w:sz="0" w:space="0" w:color="auto"/>
        <w:bottom w:val="none" w:sz="0" w:space="0" w:color="auto"/>
        <w:right w:val="none" w:sz="0" w:space="0" w:color="auto"/>
      </w:divBdr>
    </w:div>
    <w:div w:id="1977564945">
      <w:bodyDiv w:val="1"/>
      <w:marLeft w:val="0"/>
      <w:marRight w:val="0"/>
      <w:marTop w:val="0"/>
      <w:marBottom w:val="0"/>
      <w:divBdr>
        <w:top w:val="none" w:sz="0" w:space="0" w:color="auto"/>
        <w:left w:val="none" w:sz="0" w:space="0" w:color="auto"/>
        <w:bottom w:val="none" w:sz="0" w:space="0" w:color="auto"/>
        <w:right w:val="none" w:sz="0" w:space="0" w:color="auto"/>
      </w:divBdr>
    </w:div>
    <w:div w:id="1978680991">
      <w:bodyDiv w:val="1"/>
      <w:marLeft w:val="0"/>
      <w:marRight w:val="0"/>
      <w:marTop w:val="0"/>
      <w:marBottom w:val="0"/>
      <w:divBdr>
        <w:top w:val="none" w:sz="0" w:space="0" w:color="auto"/>
        <w:left w:val="none" w:sz="0" w:space="0" w:color="auto"/>
        <w:bottom w:val="none" w:sz="0" w:space="0" w:color="auto"/>
        <w:right w:val="none" w:sz="0" w:space="0" w:color="auto"/>
      </w:divBdr>
    </w:div>
    <w:div w:id="1978757390">
      <w:bodyDiv w:val="1"/>
      <w:marLeft w:val="0"/>
      <w:marRight w:val="0"/>
      <w:marTop w:val="0"/>
      <w:marBottom w:val="0"/>
      <w:divBdr>
        <w:top w:val="none" w:sz="0" w:space="0" w:color="auto"/>
        <w:left w:val="none" w:sz="0" w:space="0" w:color="auto"/>
        <w:bottom w:val="none" w:sz="0" w:space="0" w:color="auto"/>
        <w:right w:val="none" w:sz="0" w:space="0" w:color="auto"/>
      </w:divBdr>
    </w:div>
    <w:div w:id="1978878317">
      <w:bodyDiv w:val="1"/>
      <w:marLeft w:val="0"/>
      <w:marRight w:val="0"/>
      <w:marTop w:val="0"/>
      <w:marBottom w:val="0"/>
      <w:divBdr>
        <w:top w:val="none" w:sz="0" w:space="0" w:color="auto"/>
        <w:left w:val="none" w:sz="0" w:space="0" w:color="auto"/>
        <w:bottom w:val="none" w:sz="0" w:space="0" w:color="auto"/>
        <w:right w:val="none" w:sz="0" w:space="0" w:color="auto"/>
      </w:divBdr>
    </w:div>
    <w:div w:id="1979261963">
      <w:bodyDiv w:val="1"/>
      <w:marLeft w:val="0"/>
      <w:marRight w:val="0"/>
      <w:marTop w:val="0"/>
      <w:marBottom w:val="0"/>
      <w:divBdr>
        <w:top w:val="none" w:sz="0" w:space="0" w:color="auto"/>
        <w:left w:val="none" w:sz="0" w:space="0" w:color="auto"/>
        <w:bottom w:val="none" w:sz="0" w:space="0" w:color="auto"/>
        <w:right w:val="none" w:sz="0" w:space="0" w:color="auto"/>
      </w:divBdr>
    </w:div>
    <w:div w:id="1980694622">
      <w:bodyDiv w:val="1"/>
      <w:marLeft w:val="0"/>
      <w:marRight w:val="0"/>
      <w:marTop w:val="0"/>
      <w:marBottom w:val="0"/>
      <w:divBdr>
        <w:top w:val="none" w:sz="0" w:space="0" w:color="auto"/>
        <w:left w:val="none" w:sz="0" w:space="0" w:color="auto"/>
        <w:bottom w:val="none" w:sz="0" w:space="0" w:color="auto"/>
        <w:right w:val="none" w:sz="0" w:space="0" w:color="auto"/>
      </w:divBdr>
    </w:div>
    <w:div w:id="1982079165">
      <w:bodyDiv w:val="1"/>
      <w:marLeft w:val="0"/>
      <w:marRight w:val="0"/>
      <w:marTop w:val="0"/>
      <w:marBottom w:val="0"/>
      <w:divBdr>
        <w:top w:val="none" w:sz="0" w:space="0" w:color="auto"/>
        <w:left w:val="none" w:sz="0" w:space="0" w:color="auto"/>
        <w:bottom w:val="none" w:sz="0" w:space="0" w:color="auto"/>
        <w:right w:val="none" w:sz="0" w:space="0" w:color="auto"/>
      </w:divBdr>
    </w:div>
    <w:div w:id="1984045585">
      <w:bodyDiv w:val="1"/>
      <w:marLeft w:val="0"/>
      <w:marRight w:val="0"/>
      <w:marTop w:val="0"/>
      <w:marBottom w:val="0"/>
      <w:divBdr>
        <w:top w:val="none" w:sz="0" w:space="0" w:color="auto"/>
        <w:left w:val="none" w:sz="0" w:space="0" w:color="auto"/>
        <w:bottom w:val="none" w:sz="0" w:space="0" w:color="auto"/>
        <w:right w:val="none" w:sz="0" w:space="0" w:color="auto"/>
      </w:divBdr>
    </w:div>
    <w:div w:id="1984503448">
      <w:bodyDiv w:val="1"/>
      <w:marLeft w:val="0"/>
      <w:marRight w:val="0"/>
      <w:marTop w:val="0"/>
      <w:marBottom w:val="0"/>
      <w:divBdr>
        <w:top w:val="none" w:sz="0" w:space="0" w:color="auto"/>
        <w:left w:val="none" w:sz="0" w:space="0" w:color="auto"/>
        <w:bottom w:val="none" w:sz="0" w:space="0" w:color="auto"/>
        <w:right w:val="none" w:sz="0" w:space="0" w:color="auto"/>
      </w:divBdr>
    </w:div>
    <w:div w:id="1985620407">
      <w:bodyDiv w:val="1"/>
      <w:marLeft w:val="0"/>
      <w:marRight w:val="0"/>
      <w:marTop w:val="0"/>
      <w:marBottom w:val="0"/>
      <w:divBdr>
        <w:top w:val="none" w:sz="0" w:space="0" w:color="auto"/>
        <w:left w:val="none" w:sz="0" w:space="0" w:color="auto"/>
        <w:bottom w:val="none" w:sz="0" w:space="0" w:color="auto"/>
        <w:right w:val="none" w:sz="0" w:space="0" w:color="auto"/>
      </w:divBdr>
    </w:div>
    <w:div w:id="1985886142">
      <w:bodyDiv w:val="1"/>
      <w:marLeft w:val="0"/>
      <w:marRight w:val="0"/>
      <w:marTop w:val="0"/>
      <w:marBottom w:val="0"/>
      <w:divBdr>
        <w:top w:val="none" w:sz="0" w:space="0" w:color="auto"/>
        <w:left w:val="none" w:sz="0" w:space="0" w:color="auto"/>
        <w:bottom w:val="none" w:sz="0" w:space="0" w:color="auto"/>
        <w:right w:val="none" w:sz="0" w:space="0" w:color="auto"/>
      </w:divBdr>
    </w:div>
    <w:div w:id="1990016045">
      <w:bodyDiv w:val="1"/>
      <w:marLeft w:val="0"/>
      <w:marRight w:val="0"/>
      <w:marTop w:val="0"/>
      <w:marBottom w:val="0"/>
      <w:divBdr>
        <w:top w:val="none" w:sz="0" w:space="0" w:color="auto"/>
        <w:left w:val="none" w:sz="0" w:space="0" w:color="auto"/>
        <w:bottom w:val="none" w:sz="0" w:space="0" w:color="auto"/>
        <w:right w:val="none" w:sz="0" w:space="0" w:color="auto"/>
      </w:divBdr>
    </w:div>
    <w:div w:id="1990091938">
      <w:bodyDiv w:val="1"/>
      <w:marLeft w:val="0"/>
      <w:marRight w:val="0"/>
      <w:marTop w:val="0"/>
      <w:marBottom w:val="0"/>
      <w:divBdr>
        <w:top w:val="none" w:sz="0" w:space="0" w:color="auto"/>
        <w:left w:val="none" w:sz="0" w:space="0" w:color="auto"/>
        <w:bottom w:val="none" w:sz="0" w:space="0" w:color="auto"/>
        <w:right w:val="none" w:sz="0" w:space="0" w:color="auto"/>
      </w:divBdr>
    </w:div>
    <w:div w:id="1990281108">
      <w:bodyDiv w:val="1"/>
      <w:marLeft w:val="0"/>
      <w:marRight w:val="0"/>
      <w:marTop w:val="0"/>
      <w:marBottom w:val="0"/>
      <w:divBdr>
        <w:top w:val="none" w:sz="0" w:space="0" w:color="auto"/>
        <w:left w:val="none" w:sz="0" w:space="0" w:color="auto"/>
        <w:bottom w:val="none" w:sz="0" w:space="0" w:color="auto"/>
        <w:right w:val="none" w:sz="0" w:space="0" w:color="auto"/>
      </w:divBdr>
    </w:div>
    <w:div w:id="1991127476">
      <w:bodyDiv w:val="1"/>
      <w:marLeft w:val="0"/>
      <w:marRight w:val="0"/>
      <w:marTop w:val="0"/>
      <w:marBottom w:val="0"/>
      <w:divBdr>
        <w:top w:val="none" w:sz="0" w:space="0" w:color="auto"/>
        <w:left w:val="none" w:sz="0" w:space="0" w:color="auto"/>
        <w:bottom w:val="none" w:sz="0" w:space="0" w:color="auto"/>
        <w:right w:val="none" w:sz="0" w:space="0" w:color="auto"/>
      </w:divBdr>
    </w:div>
    <w:div w:id="1997568445">
      <w:bodyDiv w:val="1"/>
      <w:marLeft w:val="0"/>
      <w:marRight w:val="0"/>
      <w:marTop w:val="0"/>
      <w:marBottom w:val="0"/>
      <w:divBdr>
        <w:top w:val="none" w:sz="0" w:space="0" w:color="auto"/>
        <w:left w:val="none" w:sz="0" w:space="0" w:color="auto"/>
        <w:bottom w:val="none" w:sz="0" w:space="0" w:color="auto"/>
        <w:right w:val="none" w:sz="0" w:space="0" w:color="auto"/>
      </w:divBdr>
    </w:div>
    <w:div w:id="1999459772">
      <w:bodyDiv w:val="1"/>
      <w:marLeft w:val="0"/>
      <w:marRight w:val="0"/>
      <w:marTop w:val="0"/>
      <w:marBottom w:val="0"/>
      <w:divBdr>
        <w:top w:val="none" w:sz="0" w:space="0" w:color="auto"/>
        <w:left w:val="none" w:sz="0" w:space="0" w:color="auto"/>
        <w:bottom w:val="none" w:sz="0" w:space="0" w:color="auto"/>
        <w:right w:val="none" w:sz="0" w:space="0" w:color="auto"/>
      </w:divBdr>
    </w:div>
    <w:div w:id="2000693631">
      <w:bodyDiv w:val="1"/>
      <w:marLeft w:val="0"/>
      <w:marRight w:val="0"/>
      <w:marTop w:val="0"/>
      <w:marBottom w:val="0"/>
      <w:divBdr>
        <w:top w:val="none" w:sz="0" w:space="0" w:color="auto"/>
        <w:left w:val="none" w:sz="0" w:space="0" w:color="auto"/>
        <w:bottom w:val="none" w:sz="0" w:space="0" w:color="auto"/>
        <w:right w:val="none" w:sz="0" w:space="0" w:color="auto"/>
      </w:divBdr>
    </w:div>
    <w:div w:id="2002538430">
      <w:bodyDiv w:val="1"/>
      <w:marLeft w:val="0"/>
      <w:marRight w:val="0"/>
      <w:marTop w:val="0"/>
      <w:marBottom w:val="0"/>
      <w:divBdr>
        <w:top w:val="none" w:sz="0" w:space="0" w:color="auto"/>
        <w:left w:val="none" w:sz="0" w:space="0" w:color="auto"/>
        <w:bottom w:val="none" w:sz="0" w:space="0" w:color="auto"/>
        <w:right w:val="none" w:sz="0" w:space="0" w:color="auto"/>
      </w:divBdr>
    </w:div>
    <w:div w:id="2002780771">
      <w:bodyDiv w:val="1"/>
      <w:marLeft w:val="0"/>
      <w:marRight w:val="0"/>
      <w:marTop w:val="0"/>
      <w:marBottom w:val="0"/>
      <w:divBdr>
        <w:top w:val="none" w:sz="0" w:space="0" w:color="auto"/>
        <w:left w:val="none" w:sz="0" w:space="0" w:color="auto"/>
        <w:bottom w:val="none" w:sz="0" w:space="0" w:color="auto"/>
        <w:right w:val="none" w:sz="0" w:space="0" w:color="auto"/>
      </w:divBdr>
    </w:div>
    <w:div w:id="2002854376">
      <w:bodyDiv w:val="1"/>
      <w:marLeft w:val="0"/>
      <w:marRight w:val="0"/>
      <w:marTop w:val="0"/>
      <w:marBottom w:val="0"/>
      <w:divBdr>
        <w:top w:val="none" w:sz="0" w:space="0" w:color="auto"/>
        <w:left w:val="none" w:sz="0" w:space="0" w:color="auto"/>
        <w:bottom w:val="none" w:sz="0" w:space="0" w:color="auto"/>
        <w:right w:val="none" w:sz="0" w:space="0" w:color="auto"/>
      </w:divBdr>
    </w:div>
    <w:div w:id="2003121611">
      <w:bodyDiv w:val="1"/>
      <w:marLeft w:val="0"/>
      <w:marRight w:val="0"/>
      <w:marTop w:val="0"/>
      <w:marBottom w:val="0"/>
      <w:divBdr>
        <w:top w:val="none" w:sz="0" w:space="0" w:color="auto"/>
        <w:left w:val="none" w:sz="0" w:space="0" w:color="auto"/>
        <w:bottom w:val="none" w:sz="0" w:space="0" w:color="auto"/>
        <w:right w:val="none" w:sz="0" w:space="0" w:color="auto"/>
      </w:divBdr>
    </w:div>
    <w:div w:id="2004315324">
      <w:bodyDiv w:val="1"/>
      <w:marLeft w:val="0"/>
      <w:marRight w:val="0"/>
      <w:marTop w:val="0"/>
      <w:marBottom w:val="0"/>
      <w:divBdr>
        <w:top w:val="none" w:sz="0" w:space="0" w:color="auto"/>
        <w:left w:val="none" w:sz="0" w:space="0" w:color="auto"/>
        <w:bottom w:val="none" w:sz="0" w:space="0" w:color="auto"/>
        <w:right w:val="none" w:sz="0" w:space="0" w:color="auto"/>
      </w:divBdr>
    </w:div>
    <w:div w:id="2004433673">
      <w:bodyDiv w:val="1"/>
      <w:marLeft w:val="0"/>
      <w:marRight w:val="0"/>
      <w:marTop w:val="0"/>
      <w:marBottom w:val="0"/>
      <w:divBdr>
        <w:top w:val="none" w:sz="0" w:space="0" w:color="auto"/>
        <w:left w:val="none" w:sz="0" w:space="0" w:color="auto"/>
        <w:bottom w:val="none" w:sz="0" w:space="0" w:color="auto"/>
        <w:right w:val="none" w:sz="0" w:space="0" w:color="auto"/>
      </w:divBdr>
    </w:div>
    <w:div w:id="2004778041">
      <w:bodyDiv w:val="1"/>
      <w:marLeft w:val="0"/>
      <w:marRight w:val="0"/>
      <w:marTop w:val="0"/>
      <w:marBottom w:val="0"/>
      <w:divBdr>
        <w:top w:val="none" w:sz="0" w:space="0" w:color="auto"/>
        <w:left w:val="none" w:sz="0" w:space="0" w:color="auto"/>
        <w:bottom w:val="none" w:sz="0" w:space="0" w:color="auto"/>
        <w:right w:val="none" w:sz="0" w:space="0" w:color="auto"/>
      </w:divBdr>
    </w:div>
    <w:div w:id="2007709802">
      <w:bodyDiv w:val="1"/>
      <w:marLeft w:val="0"/>
      <w:marRight w:val="0"/>
      <w:marTop w:val="0"/>
      <w:marBottom w:val="0"/>
      <w:divBdr>
        <w:top w:val="none" w:sz="0" w:space="0" w:color="auto"/>
        <w:left w:val="none" w:sz="0" w:space="0" w:color="auto"/>
        <w:bottom w:val="none" w:sz="0" w:space="0" w:color="auto"/>
        <w:right w:val="none" w:sz="0" w:space="0" w:color="auto"/>
      </w:divBdr>
    </w:div>
    <w:div w:id="2010282751">
      <w:bodyDiv w:val="1"/>
      <w:marLeft w:val="0"/>
      <w:marRight w:val="0"/>
      <w:marTop w:val="0"/>
      <w:marBottom w:val="0"/>
      <w:divBdr>
        <w:top w:val="none" w:sz="0" w:space="0" w:color="auto"/>
        <w:left w:val="none" w:sz="0" w:space="0" w:color="auto"/>
        <w:bottom w:val="none" w:sz="0" w:space="0" w:color="auto"/>
        <w:right w:val="none" w:sz="0" w:space="0" w:color="auto"/>
      </w:divBdr>
    </w:div>
    <w:div w:id="2011445625">
      <w:bodyDiv w:val="1"/>
      <w:marLeft w:val="0"/>
      <w:marRight w:val="0"/>
      <w:marTop w:val="0"/>
      <w:marBottom w:val="0"/>
      <w:divBdr>
        <w:top w:val="none" w:sz="0" w:space="0" w:color="auto"/>
        <w:left w:val="none" w:sz="0" w:space="0" w:color="auto"/>
        <w:bottom w:val="none" w:sz="0" w:space="0" w:color="auto"/>
        <w:right w:val="none" w:sz="0" w:space="0" w:color="auto"/>
      </w:divBdr>
    </w:div>
    <w:div w:id="2012173139">
      <w:bodyDiv w:val="1"/>
      <w:marLeft w:val="0"/>
      <w:marRight w:val="0"/>
      <w:marTop w:val="0"/>
      <w:marBottom w:val="0"/>
      <w:divBdr>
        <w:top w:val="none" w:sz="0" w:space="0" w:color="auto"/>
        <w:left w:val="none" w:sz="0" w:space="0" w:color="auto"/>
        <w:bottom w:val="none" w:sz="0" w:space="0" w:color="auto"/>
        <w:right w:val="none" w:sz="0" w:space="0" w:color="auto"/>
      </w:divBdr>
    </w:div>
    <w:div w:id="2014412273">
      <w:bodyDiv w:val="1"/>
      <w:marLeft w:val="0"/>
      <w:marRight w:val="0"/>
      <w:marTop w:val="0"/>
      <w:marBottom w:val="0"/>
      <w:divBdr>
        <w:top w:val="none" w:sz="0" w:space="0" w:color="auto"/>
        <w:left w:val="none" w:sz="0" w:space="0" w:color="auto"/>
        <w:bottom w:val="none" w:sz="0" w:space="0" w:color="auto"/>
        <w:right w:val="none" w:sz="0" w:space="0" w:color="auto"/>
      </w:divBdr>
    </w:div>
    <w:div w:id="2015691365">
      <w:bodyDiv w:val="1"/>
      <w:marLeft w:val="0"/>
      <w:marRight w:val="0"/>
      <w:marTop w:val="0"/>
      <w:marBottom w:val="0"/>
      <w:divBdr>
        <w:top w:val="none" w:sz="0" w:space="0" w:color="auto"/>
        <w:left w:val="none" w:sz="0" w:space="0" w:color="auto"/>
        <w:bottom w:val="none" w:sz="0" w:space="0" w:color="auto"/>
        <w:right w:val="none" w:sz="0" w:space="0" w:color="auto"/>
      </w:divBdr>
    </w:div>
    <w:div w:id="2016303236">
      <w:bodyDiv w:val="1"/>
      <w:marLeft w:val="0"/>
      <w:marRight w:val="0"/>
      <w:marTop w:val="0"/>
      <w:marBottom w:val="0"/>
      <w:divBdr>
        <w:top w:val="none" w:sz="0" w:space="0" w:color="auto"/>
        <w:left w:val="none" w:sz="0" w:space="0" w:color="auto"/>
        <w:bottom w:val="none" w:sz="0" w:space="0" w:color="auto"/>
        <w:right w:val="none" w:sz="0" w:space="0" w:color="auto"/>
      </w:divBdr>
    </w:div>
    <w:div w:id="2016377212">
      <w:bodyDiv w:val="1"/>
      <w:marLeft w:val="0"/>
      <w:marRight w:val="0"/>
      <w:marTop w:val="0"/>
      <w:marBottom w:val="0"/>
      <w:divBdr>
        <w:top w:val="none" w:sz="0" w:space="0" w:color="auto"/>
        <w:left w:val="none" w:sz="0" w:space="0" w:color="auto"/>
        <w:bottom w:val="none" w:sz="0" w:space="0" w:color="auto"/>
        <w:right w:val="none" w:sz="0" w:space="0" w:color="auto"/>
      </w:divBdr>
    </w:div>
    <w:div w:id="2016572202">
      <w:bodyDiv w:val="1"/>
      <w:marLeft w:val="0"/>
      <w:marRight w:val="0"/>
      <w:marTop w:val="0"/>
      <w:marBottom w:val="0"/>
      <w:divBdr>
        <w:top w:val="none" w:sz="0" w:space="0" w:color="auto"/>
        <w:left w:val="none" w:sz="0" w:space="0" w:color="auto"/>
        <w:bottom w:val="none" w:sz="0" w:space="0" w:color="auto"/>
        <w:right w:val="none" w:sz="0" w:space="0" w:color="auto"/>
      </w:divBdr>
    </w:div>
    <w:div w:id="2017222182">
      <w:bodyDiv w:val="1"/>
      <w:marLeft w:val="0"/>
      <w:marRight w:val="0"/>
      <w:marTop w:val="0"/>
      <w:marBottom w:val="0"/>
      <w:divBdr>
        <w:top w:val="none" w:sz="0" w:space="0" w:color="auto"/>
        <w:left w:val="none" w:sz="0" w:space="0" w:color="auto"/>
        <w:bottom w:val="none" w:sz="0" w:space="0" w:color="auto"/>
        <w:right w:val="none" w:sz="0" w:space="0" w:color="auto"/>
      </w:divBdr>
    </w:div>
    <w:div w:id="2017606648">
      <w:bodyDiv w:val="1"/>
      <w:marLeft w:val="0"/>
      <w:marRight w:val="0"/>
      <w:marTop w:val="0"/>
      <w:marBottom w:val="0"/>
      <w:divBdr>
        <w:top w:val="none" w:sz="0" w:space="0" w:color="auto"/>
        <w:left w:val="none" w:sz="0" w:space="0" w:color="auto"/>
        <w:bottom w:val="none" w:sz="0" w:space="0" w:color="auto"/>
        <w:right w:val="none" w:sz="0" w:space="0" w:color="auto"/>
      </w:divBdr>
    </w:div>
    <w:div w:id="2017875781">
      <w:bodyDiv w:val="1"/>
      <w:marLeft w:val="0"/>
      <w:marRight w:val="0"/>
      <w:marTop w:val="0"/>
      <w:marBottom w:val="0"/>
      <w:divBdr>
        <w:top w:val="none" w:sz="0" w:space="0" w:color="auto"/>
        <w:left w:val="none" w:sz="0" w:space="0" w:color="auto"/>
        <w:bottom w:val="none" w:sz="0" w:space="0" w:color="auto"/>
        <w:right w:val="none" w:sz="0" w:space="0" w:color="auto"/>
      </w:divBdr>
    </w:div>
    <w:div w:id="2019430827">
      <w:bodyDiv w:val="1"/>
      <w:marLeft w:val="0"/>
      <w:marRight w:val="0"/>
      <w:marTop w:val="0"/>
      <w:marBottom w:val="0"/>
      <w:divBdr>
        <w:top w:val="none" w:sz="0" w:space="0" w:color="auto"/>
        <w:left w:val="none" w:sz="0" w:space="0" w:color="auto"/>
        <w:bottom w:val="none" w:sz="0" w:space="0" w:color="auto"/>
        <w:right w:val="none" w:sz="0" w:space="0" w:color="auto"/>
      </w:divBdr>
    </w:div>
    <w:div w:id="2020619529">
      <w:bodyDiv w:val="1"/>
      <w:marLeft w:val="0"/>
      <w:marRight w:val="0"/>
      <w:marTop w:val="0"/>
      <w:marBottom w:val="0"/>
      <w:divBdr>
        <w:top w:val="none" w:sz="0" w:space="0" w:color="auto"/>
        <w:left w:val="none" w:sz="0" w:space="0" w:color="auto"/>
        <w:bottom w:val="none" w:sz="0" w:space="0" w:color="auto"/>
        <w:right w:val="none" w:sz="0" w:space="0" w:color="auto"/>
      </w:divBdr>
    </w:div>
    <w:div w:id="2021154768">
      <w:bodyDiv w:val="1"/>
      <w:marLeft w:val="0"/>
      <w:marRight w:val="0"/>
      <w:marTop w:val="0"/>
      <w:marBottom w:val="0"/>
      <w:divBdr>
        <w:top w:val="none" w:sz="0" w:space="0" w:color="auto"/>
        <w:left w:val="none" w:sz="0" w:space="0" w:color="auto"/>
        <w:bottom w:val="none" w:sz="0" w:space="0" w:color="auto"/>
        <w:right w:val="none" w:sz="0" w:space="0" w:color="auto"/>
      </w:divBdr>
    </w:div>
    <w:div w:id="2023698089">
      <w:bodyDiv w:val="1"/>
      <w:marLeft w:val="0"/>
      <w:marRight w:val="0"/>
      <w:marTop w:val="0"/>
      <w:marBottom w:val="0"/>
      <w:divBdr>
        <w:top w:val="none" w:sz="0" w:space="0" w:color="auto"/>
        <w:left w:val="none" w:sz="0" w:space="0" w:color="auto"/>
        <w:bottom w:val="none" w:sz="0" w:space="0" w:color="auto"/>
        <w:right w:val="none" w:sz="0" w:space="0" w:color="auto"/>
      </w:divBdr>
    </w:div>
    <w:div w:id="2024087104">
      <w:bodyDiv w:val="1"/>
      <w:marLeft w:val="0"/>
      <w:marRight w:val="0"/>
      <w:marTop w:val="0"/>
      <w:marBottom w:val="0"/>
      <w:divBdr>
        <w:top w:val="none" w:sz="0" w:space="0" w:color="auto"/>
        <w:left w:val="none" w:sz="0" w:space="0" w:color="auto"/>
        <w:bottom w:val="none" w:sz="0" w:space="0" w:color="auto"/>
        <w:right w:val="none" w:sz="0" w:space="0" w:color="auto"/>
      </w:divBdr>
    </w:div>
    <w:div w:id="2024555196">
      <w:bodyDiv w:val="1"/>
      <w:marLeft w:val="0"/>
      <w:marRight w:val="0"/>
      <w:marTop w:val="0"/>
      <w:marBottom w:val="0"/>
      <w:divBdr>
        <w:top w:val="none" w:sz="0" w:space="0" w:color="auto"/>
        <w:left w:val="none" w:sz="0" w:space="0" w:color="auto"/>
        <w:bottom w:val="none" w:sz="0" w:space="0" w:color="auto"/>
        <w:right w:val="none" w:sz="0" w:space="0" w:color="auto"/>
      </w:divBdr>
    </w:div>
    <w:div w:id="2025209968">
      <w:bodyDiv w:val="1"/>
      <w:marLeft w:val="0"/>
      <w:marRight w:val="0"/>
      <w:marTop w:val="0"/>
      <w:marBottom w:val="0"/>
      <w:divBdr>
        <w:top w:val="none" w:sz="0" w:space="0" w:color="auto"/>
        <w:left w:val="none" w:sz="0" w:space="0" w:color="auto"/>
        <w:bottom w:val="none" w:sz="0" w:space="0" w:color="auto"/>
        <w:right w:val="none" w:sz="0" w:space="0" w:color="auto"/>
      </w:divBdr>
    </w:div>
    <w:div w:id="2026637758">
      <w:bodyDiv w:val="1"/>
      <w:marLeft w:val="0"/>
      <w:marRight w:val="0"/>
      <w:marTop w:val="0"/>
      <w:marBottom w:val="0"/>
      <w:divBdr>
        <w:top w:val="none" w:sz="0" w:space="0" w:color="auto"/>
        <w:left w:val="none" w:sz="0" w:space="0" w:color="auto"/>
        <w:bottom w:val="none" w:sz="0" w:space="0" w:color="auto"/>
        <w:right w:val="none" w:sz="0" w:space="0" w:color="auto"/>
      </w:divBdr>
    </w:div>
    <w:div w:id="2026974679">
      <w:bodyDiv w:val="1"/>
      <w:marLeft w:val="0"/>
      <w:marRight w:val="0"/>
      <w:marTop w:val="0"/>
      <w:marBottom w:val="0"/>
      <w:divBdr>
        <w:top w:val="none" w:sz="0" w:space="0" w:color="auto"/>
        <w:left w:val="none" w:sz="0" w:space="0" w:color="auto"/>
        <w:bottom w:val="none" w:sz="0" w:space="0" w:color="auto"/>
        <w:right w:val="none" w:sz="0" w:space="0" w:color="auto"/>
      </w:divBdr>
    </w:div>
    <w:div w:id="2029722097">
      <w:bodyDiv w:val="1"/>
      <w:marLeft w:val="0"/>
      <w:marRight w:val="0"/>
      <w:marTop w:val="0"/>
      <w:marBottom w:val="0"/>
      <w:divBdr>
        <w:top w:val="none" w:sz="0" w:space="0" w:color="auto"/>
        <w:left w:val="none" w:sz="0" w:space="0" w:color="auto"/>
        <w:bottom w:val="none" w:sz="0" w:space="0" w:color="auto"/>
        <w:right w:val="none" w:sz="0" w:space="0" w:color="auto"/>
      </w:divBdr>
    </w:div>
    <w:div w:id="2031106463">
      <w:bodyDiv w:val="1"/>
      <w:marLeft w:val="0"/>
      <w:marRight w:val="0"/>
      <w:marTop w:val="0"/>
      <w:marBottom w:val="0"/>
      <w:divBdr>
        <w:top w:val="none" w:sz="0" w:space="0" w:color="auto"/>
        <w:left w:val="none" w:sz="0" w:space="0" w:color="auto"/>
        <w:bottom w:val="none" w:sz="0" w:space="0" w:color="auto"/>
        <w:right w:val="none" w:sz="0" w:space="0" w:color="auto"/>
      </w:divBdr>
    </w:div>
    <w:div w:id="2031250682">
      <w:bodyDiv w:val="1"/>
      <w:marLeft w:val="0"/>
      <w:marRight w:val="0"/>
      <w:marTop w:val="0"/>
      <w:marBottom w:val="0"/>
      <w:divBdr>
        <w:top w:val="none" w:sz="0" w:space="0" w:color="auto"/>
        <w:left w:val="none" w:sz="0" w:space="0" w:color="auto"/>
        <w:bottom w:val="none" w:sz="0" w:space="0" w:color="auto"/>
        <w:right w:val="none" w:sz="0" w:space="0" w:color="auto"/>
      </w:divBdr>
    </w:div>
    <w:div w:id="2031371925">
      <w:bodyDiv w:val="1"/>
      <w:marLeft w:val="0"/>
      <w:marRight w:val="0"/>
      <w:marTop w:val="0"/>
      <w:marBottom w:val="0"/>
      <w:divBdr>
        <w:top w:val="none" w:sz="0" w:space="0" w:color="auto"/>
        <w:left w:val="none" w:sz="0" w:space="0" w:color="auto"/>
        <w:bottom w:val="none" w:sz="0" w:space="0" w:color="auto"/>
        <w:right w:val="none" w:sz="0" w:space="0" w:color="auto"/>
      </w:divBdr>
    </w:div>
    <w:div w:id="2034920992">
      <w:bodyDiv w:val="1"/>
      <w:marLeft w:val="0"/>
      <w:marRight w:val="0"/>
      <w:marTop w:val="0"/>
      <w:marBottom w:val="0"/>
      <w:divBdr>
        <w:top w:val="none" w:sz="0" w:space="0" w:color="auto"/>
        <w:left w:val="none" w:sz="0" w:space="0" w:color="auto"/>
        <w:bottom w:val="none" w:sz="0" w:space="0" w:color="auto"/>
        <w:right w:val="none" w:sz="0" w:space="0" w:color="auto"/>
      </w:divBdr>
    </w:div>
    <w:div w:id="2036033045">
      <w:bodyDiv w:val="1"/>
      <w:marLeft w:val="0"/>
      <w:marRight w:val="0"/>
      <w:marTop w:val="0"/>
      <w:marBottom w:val="0"/>
      <w:divBdr>
        <w:top w:val="none" w:sz="0" w:space="0" w:color="auto"/>
        <w:left w:val="none" w:sz="0" w:space="0" w:color="auto"/>
        <w:bottom w:val="none" w:sz="0" w:space="0" w:color="auto"/>
        <w:right w:val="none" w:sz="0" w:space="0" w:color="auto"/>
      </w:divBdr>
    </w:div>
    <w:div w:id="2036997739">
      <w:bodyDiv w:val="1"/>
      <w:marLeft w:val="0"/>
      <w:marRight w:val="0"/>
      <w:marTop w:val="0"/>
      <w:marBottom w:val="0"/>
      <w:divBdr>
        <w:top w:val="none" w:sz="0" w:space="0" w:color="auto"/>
        <w:left w:val="none" w:sz="0" w:space="0" w:color="auto"/>
        <w:bottom w:val="none" w:sz="0" w:space="0" w:color="auto"/>
        <w:right w:val="none" w:sz="0" w:space="0" w:color="auto"/>
      </w:divBdr>
    </w:div>
    <w:div w:id="2037533215">
      <w:bodyDiv w:val="1"/>
      <w:marLeft w:val="0"/>
      <w:marRight w:val="0"/>
      <w:marTop w:val="0"/>
      <w:marBottom w:val="0"/>
      <w:divBdr>
        <w:top w:val="none" w:sz="0" w:space="0" w:color="auto"/>
        <w:left w:val="none" w:sz="0" w:space="0" w:color="auto"/>
        <w:bottom w:val="none" w:sz="0" w:space="0" w:color="auto"/>
        <w:right w:val="none" w:sz="0" w:space="0" w:color="auto"/>
      </w:divBdr>
    </w:div>
    <w:div w:id="2038038957">
      <w:bodyDiv w:val="1"/>
      <w:marLeft w:val="0"/>
      <w:marRight w:val="0"/>
      <w:marTop w:val="0"/>
      <w:marBottom w:val="0"/>
      <w:divBdr>
        <w:top w:val="none" w:sz="0" w:space="0" w:color="auto"/>
        <w:left w:val="none" w:sz="0" w:space="0" w:color="auto"/>
        <w:bottom w:val="none" w:sz="0" w:space="0" w:color="auto"/>
        <w:right w:val="none" w:sz="0" w:space="0" w:color="auto"/>
      </w:divBdr>
    </w:div>
    <w:div w:id="2039115832">
      <w:bodyDiv w:val="1"/>
      <w:marLeft w:val="0"/>
      <w:marRight w:val="0"/>
      <w:marTop w:val="0"/>
      <w:marBottom w:val="0"/>
      <w:divBdr>
        <w:top w:val="none" w:sz="0" w:space="0" w:color="auto"/>
        <w:left w:val="none" w:sz="0" w:space="0" w:color="auto"/>
        <w:bottom w:val="none" w:sz="0" w:space="0" w:color="auto"/>
        <w:right w:val="none" w:sz="0" w:space="0" w:color="auto"/>
      </w:divBdr>
    </w:div>
    <w:div w:id="2039770616">
      <w:bodyDiv w:val="1"/>
      <w:marLeft w:val="0"/>
      <w:marRight w:val="0"/>
      <w:marTop w:val="0"/>
      <w:marBottom w:val="0"/>
      <w:divBdr>
        <w:top w:val="none" w:sz="0" w:space="0" w:color="auto"/>
        <w:left w:val="none" w:sz="0" w:space="0" w:color="auto"/>
        <w:bottom w:val="none" w:sz="0" w:space="0" w:color="auto"/>
        <w:right w:val="none" w:sz="0" w:space="0" w:color="auto"/>
      </w:divBdr>
    </w:div>
    <w:div w:id="2039893871">
      <w:bodyDiv w:val="1"/>
      <w:marLeft w:val="0"/>
      <w:marRight w:val="0"/>
      <w:marTop w:val="0"/>
      <w:marBottom w:val="0"/>
      <w:divBdr>
        <w:top w:val="none" w:sz="0" w:space="0" w:color="auto"/>
        <w:left w:val="none" w:sz="0" w:space="0" w:color="auto"/>
        <w:bottom w:val="none" w:sz="0" w:space="0" w:color="auto"/>
        <w:right w:val="none" w:sz="0" w:space="0" w:color="auto"/>
      </w:divBdr>
    </w:div>
    <w:div w:id="2040666367">
      <w:bodyDiv w:val="1"/>
      <w:marLeft w:val="0"/>
      <w:marRight w:val="0"/>
      <w:marTop w:val="0"/>
      <w:marBottom w:val="0"/>
      <w:divBdr>
        <w:top w:val="none" w:sz="0" w:space="0" w:color="auto"/>
        <w:left w:val="none" w:sz="0" w:space="0" w:color="auto"/>
        <w:bottom w:val="none" w:sz="0" w:space="0" w:color="auto"/>
        <w:right w:val="none" w:sz="0" w:space="0" w:color="auto"/>
      </w:divBdr>
    </w:div>
    <w:div w:id="2042582455">
      <w:bodyDiv w:val="1"/>
      <w:marLeft w:val="0"/>
      <w:marRight w:val="0"/>
      <w:marTop w:val="0"/>
      <w:marBottom w:val="0"/>
      <w:divBdr>
        <w:top w:val="none" w:sz="0" w:space="0" w:color="auto"/>
        <w:left w:val="none" w:sz="0" w:space="0" w:color="auto"/>
        <w:bottom w:val="none" w:sz="0" w:space="0" w:color="auto"/>
        <w:right w:val="none" w:sz="0" w:space="0" w:color="auto"/>
      </w:divBdr>
    </w:div>
    <w:div w:id="2043435352">
      <w:bodyDiv w:val="1"/>
      <w:marLeft w:val="0"/>
      <w:marRight w:val="0"/>
      <w:marTop w:val="0"/>
      <w:marBottom w:val="0"/>
      <w:divBdr>
        <w:top w:val="none" w:sz="0" w:space="0" w:color="auto"/>
        <w:left w:val="none" w:sz="0" w:space="0" w:color="auto"/>
        <w:bottom w:val="none" w:sz="0" w:space="0" w:color="auto"/>
        <w:right w:val="none" w:sz="0" w:space="0" w:color="auto"/>
      </w:divBdr>
    </w:div>
    <w:div w:id="2044016010">
      <w:bodyDiv w:val="1"/>
      <w:marLeft w:val="0"/>
      <w:marRight w:val="0"/>
      <w:marTop w:val="0"/>
      <w:marBottom w:val="0"/>
      <w:divBdr>
        <w:top w:val="none" w:sz="0" w:space="0" w:color="auto"/>
        <w:left w:val="none" w:sz="0" w:space="0" w:color="auto"/>
        <w:bottom w:val="none" w:sz="0" w:space="0" w:color="auto"/>
        <w:right w:val="none" w:sz="0" w:space="0" w:color="auto"/>
      </w:divBdr>
    </w:div>
    <w:div w:id="2044357558">
      <w:bodyDiv w:val="1"/>
      <w:marLeft w:val="0"/>
      <w:marRight w:val="0"/>
      <w:marTop w:val="0"/>
      <w:marBottom w:val="0"/>
      <w:divBdr>
        <w:top w:val="none" w:sz="0" w:space="0" w:color="auto"/>
        <w:left w:val="none" w:sz="0" w:space="0" w:color="auto"/>
        <w:bottom w:val="none" w:sz="0" w:space="0" w:color="auto"/>
        <w:right w:val="none" w:sz="0" w:space="0" w:color="auto"/>
      </w:divBdr>
    </w:div>
    <w:div w:id="2044742413">
      <w:bodyDiv w:val="1"/>
      <w:marLeft w:val="0"/>
      <w:marRight w:val="0"/>
      <w:marTop w:val="0"/>
      <w:marBottom w:val="0"/>
      <w:divBdr>
        <w:top w:val="none" w:sz="0" w:space="0" w:color="auto"/>
        <w:left w:val="none" w:sz="0" w:space="0" w:color="auto"/>
        <w:bottom w:val="none" w:sz="0" w:space="0" w:color="auto"/>
        <w:right w:val="none" w:sz="0" w:space="0" w:color="auto"/>
      </w:divBdr>
    </w:div>
    <w:div w:id="2046909936">
      <w:bodyDiv w:val="1"/>
      <w:marLeft w:val="0"/>
      <w:marRight w:val="0"/>
      <w:marTop w:val="0"/>
      <w:marBottom w:val="0"/>
      <w:divBdr>
        <w:top w:val="none" w:sz="0" w:space="0" w:color="auto"/>
        <w:left w:val="none" w:sz="0" w:space="0" w:color="auto"/>
        <w:bottom w:val="none" w:sz="0" w:space="0" w:color="auto"/>
        <w:right w:val="none" w:sz="0" w:space="0" w:color="auto"/>
      </w:divBdr>
    </w:div>
    <w:div w:id="2048941493">
      <w:bodyDiv w:val="1"/>
      <w:marLeft w:val="0"/>
      <w:marRight w:val="0"/>
      <w:marTop w:val="0"/>
      <w:marBottom w:val="0"/>
      <w:divBdr>
        <w:top w:val="none" w:sz="0" w:space="0" w:color="auto"/>
        <w:left w:val="none" w:sz="0" w:space="0" w:color="auto"/>
        <w:bottom w:val="none" w:sz="0" w:space="0" w:color="auto"/>
        <w:right w:val="none" w:sz="0" w:space="0" w:color="auto"/>
      </w:divBdr>
    </w:div>
    <w:div w:id="2048943819">
      <w:bodyDiv w:val="1"/>
      <w:marLeft w:val="0"/>
      <w:marRight w:val="0"/>
      <w:marTop w:val="0"/>
      <w:marBottom w:val="0"/>
      <w:divBdr>
        <w:top w:val="none" w:sz="0" w:space="0" w:color="auto"/>
        <w:left w:val="none" w:sz="0" w:space="0" w:color="auto"/>
        <w:bottom w:val="none" w:sz="0" w:space="0" w:color="auto"/>
        <w:right w:val="none" w:sz="0" w:space="0" w:color="auto"/>
      </w:divBdr>
    </w:div>
    <w:div w:id="2049335517">
      <w:bodyDiv w:val="1"/>
      <w:marLeft w:val="0"/>
      <w:marRight w:val="0"/>
      <w:marTop w:val="0"/>
      <w:marBottom w:val="0"/>
      <w:divBdr>
        <w:top w:val="none" w:sz="0" w:space="0" w:color="auto"/>
        <w:left w:val="none" w:sz="0" w:space="0" w:color="auto"/>
        <w:bottom w:val="none" w:sz="0" w:space="0" w:color="auto"/>
        <w:right w:val="none" w:sz="0" w:space="0" w:color="auto"/>
      </w:divBdr>
    </w:div>
    <w:div w:id="2051883513">
      <w:bodyDiv w:val="1"/>
      <w:marLeft w:val="0"/>
      <w:marRight w:val="0"/>
      <w:marTop w:val="0"/>
      <w:marBottom w:val="0"/>
      <w:divBdr>
        <w:top w:val="none" w:sz="0" w:space="0" w:color="auto"/>
        <w:left w:val="none" w:sz="0" w:space="0" w:color="auto"/>
        <w:bottom w:val="none" w:sz="0" w:space="0" w:color="auto"/>
        <w:right w:val="none" w:sz="0" w:space="0" w:color="auto"/>
      </w:divBdr>
    </w:div>
    <w:div w:id="2052025038">
      <w:bodyDiv w:val="1"/>
      <w:marLeft w:val="0"/>
      <w:marRight w:val="0"/>
      <w:marTop w:val="0"/>
      <w:marBottom w:val="0"/>
      <w:divBdr>
        <w:top w:val="none" w:sz="0" w:space="0" w:color="auto"/>
        <w:left w:val="none" w:sz="0" w:space="0" w:color="auto"/>
        <w:bottom w:val="none" w:sz="0" w:space="0" w:color="auto"/>
        <w:right w:val="none" w:sz="0" w:space="0" w:color="auto"/>
      </w:divBdr>
    </w:div>
    <w:div w:id="2052149965">
      <w:bodyDiv w:val="1"/>
      <w:marLeft w:val="0"/>
      <w:marRight w:val="0"/>
      <w:marTop w:val="0"/>
      <w:marBottom w:val="0"/>
      <w:divBdr>
        <w:top w:val="none" w:sz="0" w:space="0" w:color="auto"/>
        <w:left w:val="none" w:sz="0" w:space="0" w:color="auto"/>
        <w:bottom w:val="none" w:sz="0" w:space="0" w:color="auto"/>
        <w:right w:val="none" w:sz="0" w:space="0" w:color="auto"/>
      </w:divBdr>
    </w:div>
    <w:div w:id="2052265343">
      <w:bodyDiv w:val="1"/>
      <w:marLeft w:val="0"/>
      <w:marRight w:val="0"/>
      <w:marTop w:val="0"/>
      <w:marBottom w:val="0"/>
      <w:divBdr>
        <w:top w:val="none" w:sz="0" w:space="0" w:color="auto"/>
        <w:left w:val="none" w:sz="0" w:space="0" w:color="auto"/>
        <w:bottom w:val="none" w:sz="0" w:space="0" w:color="auto"/>
        <w:right w:val="none" w:sz="0" w:space="0" w:color="auto"/>
      </w:divBdr>
    </w:div>
    <w:div w:id="2052723739">
      <w:bodyDiv w:val="1"/>
      <w:marLeft w:val="0"/>
      <w:marRight w:val="0"/>
      <w:marTop w:val="0"/>
      <w:marBottom w:val="0"/>
      <w:divBdr>
        <w:top w:val="none" w:sz="0" w:space="0" w:color="auto"/>
        <w:left w:val="none" w:sz="0" w:space="0" w:color="auto"/>
        <w:bottom w:val="none" w:sz="0" w:space="0" w:color="auto"/>
        <w:right w:val="none" w:sz="0" w:space="0" w:color="auto"/>
      </w:divBdr>
    </w:div>
    <w:div w:id="2053186219">
      <w:bodyDiv w:val="1"/>
      <w:marLeft w:val="0"/>
      <w:marRight w:val="0"/>
      <w:marTop w:val="0"/>
      <w:marBottom w:val="0"/>
      <w:divBdr>
        <w:top w:val="none" w:sz="0" w:space="0" w:color="auto"/>
        <w:left w:val="none" w:sz="0" w:space="0" w:color="auto"/>
        <w:bottom w:val="none" w:sz="0" w:space="0" w:color="auto"/>
        <w:right w:val="none" w:sz="0" w:space="0" w:color="auto"/>
      </w:divBdr>
    </w:div>
    <w:div w:id="2053846815">
      <w:bodyDiv w:val="1"/>
      <w:marLeft w:val="0"/>
      <w:marRight w:val="0"/>
      <w:marTop w:val="0"/>
      <w:marBottom w:val="0"/>
      <w:divBdr>
        <w:top w:val="none" w:sz="0" w:space="0" w:color="auto"/>
        <w:left w:val="none" w:sz="0" w:space="0" w:color="auto"/>
        <w:bottom w:val="none" w:sz="0" w:space="0" w:color="auto"/>
        <w:right w:val="none" w:sz="0" w:space="0" w:color="auto"/>
      </w:divBdr>
    </w:div>
    <w:div w:id="2054112889">
      <w:bodyDiv w:val="1"/>
      <w:marLeft w:val="0"/>
      <w:marRight w:val="0"/>
      <w:marTop w:val="0"/>
      <w:marBottom w:val="0"/>
      <w:divBdr>
        <w:top w:val="none" w:sz="0" w:space="0" w:color="auto"/>
        <w:left w:val="none" w:sz="0" w:space="0" w:color="auto"/>
        <w:bottom w:val="none" w:sz="0" w:space="0" w:color="auto"/>
        <w:right w:val="none" w:sz="0" w:space="0" w:color="auto"/>
      </w:divBdr>
    </w:div>
    <w:div w:id="2055038667">
      <w:bodyDiv w:val="1"/>
      <w:marLeft w:val="0"/>
      <w:marRight w:val="0"/>
      <w:marTop w:val="0"/>
      <w:marBottom w:val="0"/>
      <w:divBdr>
        <w:top w:val="none" w:sz="0" w:space="0" w:color="auto"/>
        <w:left w:val="none" w:sz="0" w:space="0" w:color="auto"/>
        <w:bottom w:val="none" w:sz="0" w:space="0" w:color="auto"/>
        <w:right w:val="none" w:sz="0" w:space="0" w:color="auto"/>
      </w:divBdr>
    </w:div>
    <w:div w:id="2055422318">
      <w:bodyDiv w:val="1"/>
      <w:marLeft w:val="0"/>
      <w:marRight w:val="0"/>
      <w:marTop w:val="0"/>
      <w:marBottom w:val="0"/>
      <w:divBdr>
        <w:top w:val="none" w:sz="0" w:space="0" w:color="auto"/>
        <w:left w:val="none" w:sz="0" w:space="0" w:color="auto"/>
        <w:bottom w:val="none" w:sz="0" w:space="0" w:color="auto"/>
        <w:right w:val="none" w:sz="0" w:space="0" w:color="auto"/>
      </w:divBdr>
    </w:div>
    <w:div w:id="2058578372">
      <w:bodyDiv w:val="1"/>
      <w:marLeft w:val="0"/>
      <w:marRight w:val="0"/>
      <w:marTop w:val="0"/>
      <w:marBottom w:val="0"/>
      <w:divBdr>
        <w:top w:val="none" w:sz="0" w:space="0" w:color="auto"/>
        <w:left w:val="none" w:sz="0" w:space="0" w:color="auto"/>
        <w:bottom w:val="none" w:sz="0" w:space="0" w:color="auto"/>
        <w:right w:val="none" w:sz="0" w:space="0" w:color="auto"/>
      </w:divBdr>
    </w:div>
    <w:div w:id="2060280758">
      <w:bodyDiv w:val="1"/>
      <w:marLeft w:val="0"/>
      <w:marRight w:val="0"/>
      <w:marTop w:val="0"/>
      <w:marBottom w:val="0"/>
      <w:divBdr>
        <w:top w:val="none" w:sz="0" w:space="0" w:color="auto"/>
        <w:left w:val="none" w:sz="0" w:space="0" w:color="auto"/>
        <w:bottom w:val="none" w:sz="0" w:space="0" w:color="auto"/>
        <w:right w:val="none" w:sz="0" w:space="0" w:color="auto"/>
      </w:divBdr>
    </w:div>
    <w:div w:id="2063626286">
      <w:bodyDiv w:val="1"/>
      <w:marLeft w:val="0"/>
      <w:marRight w:val="0"/>
      <w:marTop w:val="0"/>
      <w:marBottom w:val="0"/>
      <w:divBdr>
        <w:top w:val="none" w:sz="0" w:space="0" w:color="auto"/>
        <w:left w:val="none" w:sz="0" w:space="0" w:color="auto"/>
        <w:bottom w:val="none" w:sz="0" w:space="0" w:color="auto"/>
        <w:right w:val="none" w:sz="0" w:space="0" w:color="auto"/>
      </w:divBdr>
    </w:div>
    <w:div w:id="2064479989">
      <w:bodyDiv w:val="1"/>
      <w:marLeft w:val="0"/>
      <w:marRight w:val="0"/>
      <w:marTop w:val="0"/>
      <w:marBottom w:val="0"/>
      <w:divBdr>
        <w:top w:val="none" w:sz="0" w:space="0" w:color="auto"/>
        <w:left w:val="none" w:sz="0" w:space="0" w:color="auto"/>
        <w:bottom w:val="none" w:sz="0" w:space="0" w:color="auto"/>
        <w:right w:val="none" w:sz="0" w:space="0" w:color="auto"/>
      </w:divBdr>
    </w:div>
    <w:div w:id="2066366341">
      <w:bodyDiv w:val="1"/>
      <w:marLeft w:val="0"/>
      <w:marRight w:val="0"/>
      <w:marTop w:val="0"/>
      <w:marBottom w:val="0"/>
      <w:divBdr>
        <w:top w:val="none" w:sz="0" w:space="0" w:color="auto"/>
        <w:left w:val="none" w:sz="0" w:space="0" w:color="auto"/>
        <w:bottom w:val="none" w:sz="0" w:space="0" w:color="auto"/>
        <w:right w:val="none" w:sz="0" w:space="0" w:color="auto"/>
      </w:divBdr>
    </w:div>
    <w:div w:id="2066370091">
      <w:bodyDiv w:val="1"/>
      <w:marLeft w:val="0"/>
      <w:marRight w:val="0"/>
      <w:marTop w:val="0"/>
      <w:marBottom w:val="0"/>
      <w:divBdr>
        <w:top w:val="none" w:sz="0" w:space="0" w:color="auto"/>
        <w:left w:val="none" w:sz="0" w:space="0" w:color="auto"/>
        <w:bottom w:val="none" w:sz="0" w:space="0" w:color="auto"/>
        <w:right w:val="none" w:sz="0" w:space="0" w:color="auto"/>
      </w:divBdr>
    </w:div>
    <w:div w:id="2067684121">
      <w:bodyDiv w:val="1"/>
      <w:marLeft w:val="0"/>
      <w:marRight w:val="0"/>
      <w:marTop w:val="0"/>
      <w:marBottom w:val="0"/>
      <w:divBdr>
        <w:top w:val="none" w:sz="0" w:space="0" w:color="auto"/>
        <w:left w:val="none" w:sz="0" w:space="0" w:color="auto"/>
        <w:bottom w:val="none" w:sz="0" w:space="0" w:color="auto"/>
        <w:right w:val="none" w:sz="0" w:space="0" w:color="auto"/>
      </w:divBdr>
    </w:div>
    <w:div w:id="2067873243">
      <w:bodyDiv w:val="1"/>
      <w:marLeft w:val="0"/>
      <w:marRight w:val="0"/>
      <w:marTop w:val="0"/>
      <w:marBottom w:val="0"/>
      <w:divBdr>
        <w:top w:val="none" w:sz="0" w:space="0" w:color="auto"/>
        <w:left w:val="none" w:sz="0" w:space="0" w:color="auto"/>
        <w:bottom w:val="none" w:sz="0" w:space="0" w:color="auto"/>
        <w:right w:val="none" w:sz="0" w:space="0" w:color="auto"/>
      </w:divBdr>
    </w:div>
    <w:div w:id="2068139140">
      <w:bodyDiv w:val="1"/>
      <w:marLeft w:val="0"/>
      <w:marRight w:val="0"/>
      <w:marTop w:val="0"/>
      <w:marBottom w:val="0"/>
      <w:divBdr>
        <w:top w:val="none" w:sz="0" w:space="0" w:color="auto"/>
        <w:left w:val="none" w:sz="0" w:space="0" w:color="auto"/>
        <w:bottom w:val="none" w:sz="0" w:space="0" w:color="auto"/>
        <w:right w:val="none" w:sz="0" w:space="0" w:color="auto"/>
      </w:divBdr>
    </w:div>
    <w:div w:id="2068411318">
      <w:bodyDiv w:val="1"/>
      <w:marLeft w:val="0"/>
      <w:marRight w:val="0"/>
      <w:marTop w:val="0"/>
      <w:marBottom w:val="0"/>
      <w:divBdr>
        <w:top w:val="none" w:sz="0" w:space="0" w:color="auto"/>
        <w:left w:val="none" w:sz="0" w:space="0" w:color="auto"/>
        <w:bottom w:val="none" w:sz="0" w:space="0" w:color="auto"/>
        <w:right w:val="none" w:sz="0" w:space="0" w:color="auto"/>
      </w:divBdr>
    </w:div>
    <w:div w:id="2068651188">
      <w:bodyDiv w:val="1"/>
      <w:marLeft w:val="0"/>
      <w:marRight w:val="0"/>
      <w:marTop w:val="0"/>
      <w:marBottom w:val="0"/>
      <w:divBdr>
        <w:top w:val="none" w:sz="0" w:space="0" w:color="auto"/>
        <w:left w:val="none" w:sz="0" w:space="0" w:color="auto"/>
        <w:bottom w:val="none" w:sz="0" w:space="0" w:color="auto"/>
        <w:right w:val="none" w:sz="0" w:space="0" w:color="auto"/>
      </w:divBdr>
    </w:div>
    <w:div w:id="2068801251">
      <w:bodyDiv w:val="1"/>
      <w:marLeft w:val="0"/>
      <w:marRight w:val="0"/>
      <w:marTop w:val="0"/>
      <w:marBottom w:val="0"/>
      <w:divBdr>
        <w:top w:val="none" w:sz="0" w:space="0" w:color="auto"/>
        <w:left w:val="none" w:sz="0" w:space="0" w:color="auto"/>
        <w:bottom w:val="none" w:sz="0" w:space="0" w:color="auto"/>
        <w:right w:val="none" w:sz="0" w:space="0" w:color="auto"/>
      </w:divBdr>
    </w:div>
    <w:div w:id="2068994104">
      <w:bodyDiv w:val="1"/>
      <w:marLeft w:val="0"/>
      <w:marRight w:val="0"/>
      <w:marTop w:val="0"/>
      <w:marBottom w:val="0"/>
      <w:divBdr>
        <w:top w:val="none" w:sz="0" w:space="0" w:color="auto"/>
        <w:left w:val="none" w:sz="0" w:space="0" w:color="auto"/>
        <w:bottom w:val="none" w:sz="0" w:space="0" w:color="auto"/>
        <w:right w:val="none" w:sz="0" w:space="0" w:color="auto"/>
      </w:divBdr>
    </w:div>
    <w:div w:id="2070228840">
      <w:bodyDiv w:val="1"/>
      <w:marLeft w:val="0"/>
      <w:marRight w:val="0"/>
      <w:marTop w:val="0"/>
      <w:marBottom w:val="0"/>
      <w:divBdr>
        <w:top w:val="none" w:sz="0" w:space="0" w:color="auto"/>
        <w:left w:val="none" w:sz="0" w:space="0" w:color="auto"/>
        <w:bottom w:val="none" w:sz="0" w:space="0" w:color="auto"/>
        <w:right w:val="none" w:sz="0" w:space="0" w:color="auto"/>
      </w:divBdr>
    </w:div>
    <w:div w:id="2070228918">
      <w:bodyDiv w:val="1"/>
      <w:marLeft w:val="0"/>
      <w:marRight w:val="0"/>
      <w:marTop w:val="0"/>
      <w:marBottom w:val="0"/>
      <w:divBdr>
        <w:top w:val="none" w:sz="0" w:space="0" w:color="auto"/>
        <w:left w:val="none" w:sz="0" w:space="0" w:color="auto"/>
        <w:bottom w:val="none" w:sz="0" w:space="0" w:color="auto"/>
        <w:right w:val="none" w:sz="0" w:space="0" w:color="auto"/>
      </w:divBdr>
    </w:div>
    <w:div w:id="2072265527">
      <w:bodyDiv w:val="1"/>
      <w:marLeft w:val="0"/>
      <w:marRight w:val="0"/>
      <w:marTop w:val="0"/>
      <w:marBottom w:val="0"/>
      <w:divBdr>
        <w:top w:val="none" w:sz="0" w:space="0" w:color="auto"/>
        <w:left w:val="none" w:sz="0" w:space="0" w:color="auto"/>
        <w:bottom w:val="none" w:sz="0" w:space="0" w:color="auto"/>
        <w:right w:val="none" w:sz="0" w:space="0" w:color="auto"/>
      </w:divBdr>
    </w:div>
    <w:div w:id="2073313131">
      <w:bodyDiv w:val="1"/>
      <w:marLeft w:val="0"/>
      <w:marRight w:val="0"/>
      <w:marTop w:val="0"/>
      <w:marBottom w:val="0"/>
      <w:divBdr>
        <w:top w:val="none" w:sz="0" w:space="0" w:color="auto"/>
        <w:left w:val="none" w:sz="0" w:space="0" w:color="auto"/>
        <w:bottom w:val="none" w:sz="0" w:space="0" w:color="auto"/>
        <w:right w:val="none" w:sz="0" w:space="0" w:color="auto"/>
      </w:divBdr>
    </w:div>
    <w:div w:id="2073581678">
      <w:bodyDiv w:val="1"/>
      <w:marLeft w:val="0"/>
      <w:marRight w:val="0"/>
      <w:marTop w:val="0"/>
      <w:marBottom w:val="0"/>
      <w:divBdr>
        <w:top w:val="none" w:sz="0" w:space="0" w:color="auto"/>
        <w:left w:val="none" w:sz="0" w:space="0" w:color="auto"/>
        <w:bottom w:val="none" w:sz="0" w:space="0" w:color="auto"/>
        <w:right w:val="none" w:sz="0" w:space="0" w:color="auto"/>
      </w:divBdr>
    </w:div>
    <w:div w:id="2075350221">
      <w:bodyDiv w:val="1"/>
      <w:marLeft w:val="0"/>
      <w:marRight w:val="0"/>
      <w:marTop w:val="0"/>
      <w:marBottom w:val="0"/>
      <w:divBdr>
        <w:top w:val="none" w:sz="0" w:space="0" w:color="auto"/>
        <w:left w:val="none" w:sz="0" w:space="0" w:color="auto"/>
        <w:bottom w:val="none" w:sz="0" w:space="0" w:color="auto"/>
        <w:right w:val="none" w:sz="0" w:space="0" w:color="auto"/>
      </w:divBdr>
    </w:div>
    <w:div w:id="2075619739">
      <w:bodyDiv w:val="1"/>
      <w:marLeft w:val="0"/>
      <w:marRight w:val="0"/>
      <w:marTop w:val="0"/>
      <w:marBottom w:val="0"/>
      <w:divBdr>
        <w:top w:val="none" w:sz="0" w:space="0" w:color="auto"/>
        <w:left w:val="none" w:sz="0" w:space="0" w:color="auto"/>
        <w:bottom w:val="none" w:sz="0" w:space="0" w:color="auto"/>
        <w:right w:val="none" w:sz="0" w:space="0" w:color="auto"/>
      </w:divBdr>
    </w:div>
    <w:div w:id="2076277194">
      <w:bodyDiv w:val="1"/>
      <w:marLeft w:val="0"/>
      <w:marRight w:val="0"/>
      <w:marTop w:val="0"/>
      <w:marBottom w:val="0"/>
      <w:divBdr>
        <w:top w:val="none" w:sz="0" w:space="0" w:color="auto"/>
        <w:left w:val="none" w:sz="0" w:space="0" w:color="auto"/>
        <w:bottom w:val="none" w:sz="0" w:space="0" w:color="auto"/>
        <w:right w:val="none" w:sz="0" w:space="0" w:color="auto"/>
      </w:divBdr>
    </w:div>
    <w:div w:id="2079594690">
      <w:bodyDiv w:val="1"/>
      <w:marLeft w:val="0"/>
      <w:marRight w:val="0"/>
      <w:marTop w:val="0"/>
      <w:marBottom w:val="0"/>
      <w:divBdr>
        <w:top w:val="none" w:sz="0" w:space="0" w:color="auto"/>
        <w:left w:val="none" w:sz="0" w:space="0" w:color="auto"/>
        <w:bottom w:val="none" w:sz="0" w:space="0" w:color="auto"/>
        <w:right w:val="none" w:sz="0" w:space="0" w:color="auto"/>
      </w:divBdr>
    </w:div>
    <w:div w:id="2080009778">
      <w:bodyDiv w:val="1"/>
      <w:marLeft w:val="0"/>
      <w:marRight w:val="0"/>
      <w:marTop w:val="0"/>
      <w:marBottom w:val="0"/>
      <w:divBdr>
        <w:top w:val="none" w:sz="0" w:space="0" w:color="auto"/>
        <w:left w:val="none" w:sz="0" w:space="0" w:color="auto"/>
        <w:bottom w:val="none" w:sz="0" w:space="0" w:color="auto"/>
        <w:right w:val="none" w:sz="0" w:space="0" w:color="auto"/>
      </w:divBdr>
    </w:div>
    <w:div w:id="2080668942">
      <w:bodyDiv w:val="1"/>
      <w:marLeft w:val="0"/>
      <w:marRight w:val="0"/>
      <w:marTop w:val="0"/>
      <w:marBottom w:val="0"/>
      <w:divBdr>
        <w:top w:val="none" w:sz="0" w:space="0" w:color="auto"/>
        <w:left w:val="none" w:sz="0" w:space="0" w:color="auto"/>
        <w:bottom w:val="none" w:sz="0" w:space="0" w:color="auto"/>
        <w:right w:val="none" w:sz="0" w:space="0" w:color="auto"/>
      </w:divBdr>
    </w:div>
    <w:div w:id="2081051299">
      <w:bodyDiv w:val="1"/>
      <w:marLeft w:val="0"/>
      <w:marRight w:val="0"/>
      <w:marTop w:val="0"/>
      <w:marBottom w:val="0"/>
      <w:divBdr>
        <w:top w:val="none" w:sz="0" w:space="0" w:color="auto"/>
        <w:left w:val="none" w:sz="0" w:space="0" w:color="auto"/>
        <w:bottom w:val="none" w:sz="0" w:space="0" w:color="auto"/>
        <w:right w:val="none" w:sz="0" w:space="0" w:color="auto"/>
      </w:divBdr>
    </w:div>
    <w:div w:id="2083479113">
      <w:bodyDiv w:val="1"/>
      <w:marLeft w:val="0"/>
      <w:marRight w:val="0"/>
      <w:marTop w:val="0"/>
      <w:marBottom w:val="0"/>
      <w:divBdr>
        <w:top w:val="none" w:sz="0" w:space="0" w:color="auto"/>
        <w:left w:val="none" w:sz="0" w:space="0" w:color="auto"/>
        <w:bottom w:val="none" w:sz="0" w:space="0" w:color="auto"/>
        <w:right w:val="none" w:sz="0" w:space="0" w:color="auto"/>
      </w:divBdr>
    </w:div>
    <w:div w:id="2085493204">
      <w:bodyDiv w:val="1"/>
      <w:marLeft w:val="0"/>
      <w:marRight w:val="0"/>
      <w:marTop w:val="0"/>
      <w:marBottom w:val="0"/>
      <w:divBdr>
        <w:top w:val="none" w:sz="0" w:space="0" w:color="auto"/>
        <w:left w:val="none" w:sz="0" w:space="0" w:color="auto"/>
        <w:bottom w:val="none" w:sz="0" w:space="0" w:color="auto"/>
        <w:right w:val="none" w:sz="0" w:space="0" w:color="auto"/>
      </w:divBdr>
    </w:div>
    <w:div w:id="2085494649">
      <w:bodyDiv w:val="1"/>
      <w:marLeft w:val="0"/>
      <w:marRight w:val="0"/>
      <w:marTop w:val="0"/>
      <w:marBottom w:val="0"/>
      <w:divBdr>
        <w:top w:val="none" w:sz="0" w:space="0" w:color="auto"/>
        <w:left w:val="none" w:sz="0" w:space="0" w:color="auto"/>
        <w:bottom w:val="none" w:sz="0" w:space="0" w:color="auto"/>
        <w:right w:val="none" w:sz="0" w:space="0" w:color="auto"/>
      </w:divBdr>
    </w:div>
    <w:div w:id="2085565519">
      <w:bodyDiv w:val="1"/>
      <w:marLeft w:val="0"/>
      <w:marRight w:val="0"/>
      <w:marTop w:val="0"/>
      <w:marBottom w:val="0"/>
      <w:divBdr>
        <w:top w:val="none" w:sz="0" w:space="0" w:color="auto"/>
        <w:left w:val="none" w:sz="0" w:space="0" w:color="auto"/>
        <w:bottom w:val="none" w:sz="0" w:space="0" w:color="auto"/>
        <w:right w:val="none" w:sz="0" w:space="0" w:color="auto"/>
      </w:divBdr>
    </w:div>
    <w:div w:id="2085950482">
      <w:bodyDiv w:val="1"/>
      <w:marLeft w:val="0"/>
      <w:marRight w:val="0"/>
      <w:marTop w:val="0"/>
      <w:marBottom w:val="0"/>
      <w:divBdr>
        <w:top w:val="none" w:sz="0" w:space="0" w:color="auto"/>
        <w:left w:val="none" w:sz="0" w:space="0" w:color="auto"/>
        <w:bottom w:val="none" w:sz="0" w:space="0" w:color="auto"/>
        <w:right w:val="none" w:sz="0" w:space="0" w:color="auto"/>
      </w:divBdr>
    </w:div>
    <w:div w:id="2088725197">
      <w:bodyDiv w:val="1"/>
      <w:marLeft w:val="0"/>
      <w:marRight w:val="0"/>
      <w:marTop w:val="0"/>
      <w:marBottom w:val="0"/>
      <w:divBdr>
        <w:top w:val="none" w:sz="0" w:space="0" w:color="auto"/>
        <w:left w:val="none" w:sz="0" w:space="0" w:color="auto"/>
        <w:bottom w:val="none" w:sz="0" w:space="0" w:color="auto"/>
        <w:right w:val="none" w:sz="0" w:space="0" w:color="auto"/>
      </w:divBdr>
    </w:div>
    <w:div w:id="2088915081">
      <w:bodyDiv w:val="1"/>
      <w:marLeft w:val="0"/>
      <w:marRight w:val="0"/>
      <w:marTop w:val="0"/>
      <w:marBottom w:val="0"/>
      <w:divBdr>
        <w:top w:val="none" w:sz="0" w:space="0" w:color="auto"/>
        <w:left w:val="none" w:sz="0" w:space="0" w:color="auto"/>
        <w:bottom w:val="none" w:sz="0" w:space="0" w:color="auto"/>
        <w:right w:val="none" w:sz="0" w:space="0" w:color="auto"/>
      </w:divBdr>
    </w:div>
    <w:div w:id="2089883042">
      <w:bodyDiv w:val="1"/>
      <w:marLeft w:val="0"/>
      <w:marRight w:val="0"/>
      <w:marTop w:val="0"/>
      <w:marBottom w:val="0"/>
      <w:divBdr>
        <w:top w:val="none" w:sz="0" w:space="0" w:color="auto"/>
        <w:left w:val="none" w:sz="0" w:space="0" w:color="auto"/>
        <w:bottom w:val="none" w:sz="0" w:space="0" w:color="auto"/>
        <w:right w:val="none" w:sz="0" w:space="0" w:color="auto"/>
      </w:divBdr>
    </w:div>
    <w:div w:id="2090034230">
      <w:bodyDiv w:val="1"/>
      <w:marLeft w:val="0"/>
      <w:marRight w:val="0"/>
      <w:marTop w:val="0"/>
      <w:marBottom w:val="0"/>
      <w:divBdr>
        <w:top w:val="none" w:sz="0" w:space="0" w:color="auto"/>
        <w:left w:val="none" w:sz="0" w:space="0" w:color="auto"/>
        <w:bottom w:val="none" w:sz="0" w:space="0" w:color="auto"/>
        <w:right w:val="none" w:sz="0" w:space="0" w:color="auto"/>
      </w:divBdr>
    </w:div>
    <w:div w:id="2090154099">
      <w:bodyDiv w:val="1"/>
      <w:marLeft w:val="0"/>
      <w:marRight w:val="0"/>
      <w:marTop w:val="0"/>
      <w:marBottom w:val="0"/>
      <w:divBdr>
        <w:top w:val="none" w:sz="0" w:space="0" w:color="auto"/>
        <w:left w:val="none" w:sz="0" w:space="0" w:color="auto"/>
        <w:bottom w:val="none" w:sz="0" w:space="0" w:color="auto"/>
        <w:right w:val="none" w:sz="0" w:space="0" w:color="auto"/>
      </w:divBdr>
    </w:div>
    <w:div w:id="2090689653">
      <w:bodyDiv w:val="1"/>
      <w:marLeft w:val="0"/>
      <w:marRight w:val="0"/>
      <w:marTop w:val="0"/>
      <w:marBottom w:val="0"/>
      <w:divBdr>
        <w:top w:val="none" w:sz="0" w:space="0" w:color="auto"/>
        <w:left w:val="none" w:sz="0" w:space="0" w:color="auto"/>
        <w:bottom w:val="none" w:sz="0" w:space="0" w:color="auto"/>
        <w:right w:val="none" w:sz="0" w:space="0" w:color="auto"/>
      </w:divBdr>
    </w:div>
    <w:div w:id="2091274198">
      <w:bodyDiv w:val="1"/>
      <w:marLeft w:val="0"/>
      <w:marRight w:val="0"/>
      <w:marTop w:val="0"/>
      <w:marBottom w:val="0"/>
      <w:divBdr>
        <w:top w:val="none" w:sz="0" w:space="0" w:color="auto"/>
        <w:left w:val="none" w:sz="0" w:space="0" w:color="auto"/>
        <w:bottom w:val="none" w:sz="0" w:space="0" w:color="auto"/>
        <w:right w:val="none" w:sz="0" w:space="0" w:color="auto"/>
      </w:divBdr>
    </w:div>
    <w:div w:id="2092968209">
      <w:bodyDiv w:val="1"/>
      <w:marLeft w:val="0"/>
      <w:marRight w:val="0"/>
      <w:marTop w:val="0"/>
      <w:marBottom w:val="0"/>
      <w:divBdr>
        <w:top w:val="none" w:sz="0" w:space="0" w:color="auto"/>
        <w:left w:val="none" w:sz="0" w:space="0" w:color="auto"/>
        <w:bottom w:val="none" w:sz="0" w:space="0" w:color="auto"/>
        <w:right w:val="none" w:sz="0" w:space="0" w:color="auto"/>
      </w:divBdr>
    </w:div>
    <w:div w:id="2093694943">
      <w:bodyDiv w:val="1"/>
      <w:marLeft w:val="0"/>
      <w:marRight w:val="0"/>
      <w:marTop w:val="0"/>
      <w:marBottom w:val="0"/>
      <w:divBdr>
        <w:top w:val="none" w:sz="0" w:space="0" w:color="auto"/>
        <w:left w:val="none" w:sz="0" w:space="0" w:color="auto"/>
        <w:bottom w:val="none" w:sz="0" w:space="0" w:color="auto"/>
        <w:right w:val="none" w:sz="0" w:space="0" w:color="auto"/>
      </w:divBdr>
    </w:div>
    <w:div w:id="2093895330">
      <w:bodyDiv w:val="1"/>
      <w:marLeft w:val="0"/>
      <w:marRight w:val="0"/>
      <w:marTop w:val="0"/>
      <w:marBottom w:val="0"/>
      <w:divBdr>
        <w:top w:val="none" w:sz="0" w:space="0" w:color="auto"/>
        <w:left w:val="none" w:sz="0" w:space="0" w:color="auto"/>
        <w:bottom w:val="none" w:sz="0" w:space="0" w:color="auto"/>
        <w:right w:val="none" w:sz="0" w:space="0" w:color="auto"/>
      </w:divBdr>
    </w:div>
    <w:div w:id="2095585308">
      <w:bodyDiv w:val="1"/>
      <w:marLeft w:val="0"/>
      <w:marRight w:val="0"/>
      <w:marTop w:val="0"/>
      <w:marBottom w:val="0"/>
      <w:divBdr>
        <w:top w:val="none" w:sz="0" w:space="0" w:color="auto"/>
        <w:left w:val="none" w:sz="0" w:space="0" w:color="auto"/>
        <w:bottom w:val="none" w:sz="0" w:space="0" w:color="auto"/>
        <w:right w:val="none" w:sz="0" w:space="0" w:color="auto"/>
      </w:divBdr>
    </w:div>
    <w:div w:id="2095784772">
      <w:bodyDiv w:val="1"/>
      <w:marLeft w:val="0"/>
      <w:marRight w:val="0"/>
      <w:marTop w:val="0"/>
      <w:marBottom w:val="0"/>
      <w:divBdr>
        <w:top w:val="none" w:sz="0" w:space="0" w:color="auto"/>
        <w:left w:val="none" w:sz="0" w:space="0" w:color="auto"/>
        <w:bottom w:val="none" w:sz="0" w:space="0" w:color="auto"/>
        <w:right w:val="none" w:sz="0" w:space="0" w:color="auto"/>
      </w:divBdr>
    </w:div>
    <w:div w:id="2096703819">
      <w:bodyDiv w:val="1"/>
      <w:marLeft w:val="0"/>
      <w:marRight w:val="0"/>
      <w:marTop w:val="0"/>
      <w:marBottom w:val="0"/>
      <w:divBdr>
        <w:top w:val="none" w:sz="0" w:space="0" w:color="auto"/>
        <w:left w:val="none" w:sz="0" w:space="0" w:color="auto"/>
        <w:bottom w:val="none" w:sz="0" w:space="0" w:color="auto"/>
        <w:right w:val="none" w:sz="0" w:space="0" w:color="auto"/>
      </w:divBdr>
    </w:div>
    <w:div w:id="2096900494">
      <w:bodyDiv w:val="1"/>
      <w:marLeft w:val="0"/>
      <w:marRight w:val="0"/>
      <w:marTop w:val="0"/>
      <w:marBottom w:val="0"/>
      <w:divBdr>
        <w:top w:val="none" w:sz="0" w:space="0" w:color="auto"/>
        <w:left w:val="none" w:sz="0" w:space="0" w:color="auto"/>
        <w:bottom w:val="none" w:sz="0" w:space="0" w:color="auto"/>
        <w:right w:val="none" w:sz="0" w:space="0" w:color="auto"/>
      </w:divBdr>
    </w:div>
    <w:div w:id="2096970278">
      <w:bodyDiv w:val="1"/>
      <w:marLeft w:val="0"/>
      <w:marRight w:val="0"/>
      <w:marTop w:val="0"/>
      <w:marBottom w:val="0"/>
      <w:divBdr>
        <w:top w:val="none" w:sz="0" w:space="0" w:color="auto"/>
        <w:left w:val="none" w:sz="0" w:space="0" w:color="auto"/>
        <w:bottom w:val="none" w:sz="0" w:space="0" w:color="auto"/>
        <w:right w:val="none" w:sz="0" w:space="0" w:color="auto"/>
      </w:divBdr>
    </w:div>
    <w:div w:id="2097245315">
      <w:bodyDiv w:val="1"/>
      <w:marLeft w:val="0"/>
      <w:marRight w:val="0"/>
      <w:marTop w:val="0"/>
      <w:marBottom w:val="0"/>
      <w:divBdr>
        <w:top w:val="none" w:sz="0" w:space="0" w:color="auto"/>
        <w:left w:val="none" w:sz="0" w:space="0" w:color="auto"/>
        <w:bottom w:val="none" w:sz="0" w:space="0" w:color="auto"/>
        <w:right w:val="none" w:sz="0" w:space="0" w:color="auto"/>
      </w:divBdr>
    </w:div>
    <w:div w:id="2097356550">
      <w:bodyDiv w:val="1"/>
      <w:marLeft w:val="0"/>
      <w:marRight w:val="0"/>
      <w:marTop w:val="0"/>
      <w:marBottom w:val="0"/>
      <w:divBdr>
        <w:top w:val="none" w:sz="0" w:space="0" w:color="auto"/>
        <w:left w:val="none" w:sz="0" w:space="0" w:color="auto"/>
        <w:bottom w:val="none" w:sz="0" w:space="0" w:color="auto"/>
        <w:right w:val="none" w:sz="0" w:space="0" w:color="auto"/>
      </w:divBdr>
    </w:div>
    <w:div w:id="2097819634">
      <w:bodyDiv w:val="1"/>
      <w:marLeft w:val="0"/>
      <w:marRight w:val="0"/>
      <w:marTop w:val="0"/>
      <w:marBottom w:val="0"/>
      <w:divBdr>
        <w:top w:val="none" w:sz="0" w:space="0" w:color="auto"/>
        <w:left w:val="none" w:sz="0" w:space="0" w:color="auto"/>
        <w:bottom w:val="none" w:sz="0" w:space="0" w:color="auto"/>
        <w:right w:val="none" w:sz="0" w:space="0" w:color="auto"/>
      </w:divBdr>
    </w:div>
    <w:div w:id="2098092325">
      <w:bodyDiv w:val="1"/>
      <w:marLeft w:val="0"/>
      <w:marRight w:val="0"/>
      <w:marTop w:val="0"/>
      <w:marBottom w:val="0"/>
      <w:divBdr>
        <w:top w:val="none" w:sz="0" w:space="0" w:color="auto"/>
        <w:left w:val="none" w:sz="0" w:space="0" w:color="auto"/>
        <w:bottom w:val="none" w:sz="0" w:space="0" w:color="auto"/>
        <w:right w:val="none" w:sz="0" w:space="0" w:color="auto"/>
      </w:divBdr>
    </w:div>
    <w:div w:id="2098165270">
      <w:bodyDiv w:val="1"/>
      <w:marLeft w:val="0"/>
      <w:marRight w:val="0"/>
      <w:marTop w:val="0"/>
      <w:marBottom w:val="0"/>
      <w:divBdr>
        <w:top w:val="none" w:sz="0" w:space="0" w:color="auto"/>
        <w:left w:val="none" w:sz="0" w:space="0" w:color="auto"/>
        <w:bottom w:val="none" w:sz="0" w:space="0" w:color="auto"/>
        <w:right w:val="none" w:sz="0" w:space="0" w:color="auto"/>
      </w:divBdr>
    </w:div>
    <w:div w:id="2098792214">
      <w:bodyDiv w:val="1"/>
      <w:marLeft w:val="0"/>
      <w:marRight w:val="0"/>
      <w:marTop w:val="0"/>
      <w:marBottom w:val="0"/>
      <w:divBdr>
        <w:top w:val="none" w:sz="0" w:space="0" w:color="auto"/>
        <w:left w:val="none" w:sz="0" w:space="0" w:color="auto"/>
        <w:bottom w:val="none" w:sz="0" w:space="0" w:color="auto"/>
        <w:right w:val="none" w:sz="0" w:space="0" w:color="auto"/>
      </w:divBdr>
    </w:div>
    <w:div w:id="2101176346">
      <w:bodyDiv w:val="1"/>
      <w:marLeft w:val="0"/>
      <w:marRight w:val="0"/>
      <w:marTop w:val="0"/>
      <w:marBottom w:val="0"/>
      <w:divBdr>
        <w:top w:val="none" w:sz="0" w:space="0" w:color="auto"/>
        <w:left w:val="none" w:sz="0" w:space="0" w:color="auto"/>
        <w:bottom w:val="none" w:sz="0" w:space="0" w:color="auto"/>
        <w:right w:val="none" w:sz="0" w:space="0" w:color="auto"/>
      </w:divBdr>
    </w:div>
    <w:div w:id="2101946833">
      <w:bodyDiv w:val="1"/>
      <w:marLeft w:val="0"/>
      <w:marRight w:val="0"/>
      <w:marTop w:val="0"/>
      <w:marBottom w:val="0"/>
      <w:divBdr>
        <w:top w:val="none" w:sz="0" w:space="0" w:color="auto"/>
        <w:left w:val="none" w:sz="0" w:space="0" w:color="auto"/>
        <w:bottom w:val="none" w:sz="0" w:space="0" w:color="auto"/>
        <w:right w:val="none" w:sz="0" w:space="0" w:color="auto"/>
      </w:divBdr>
    </w:div>
    <w:div w:id="2102214956">
      <w:bodyDiv w:val="1"/>
      <w:marLeft w:val="0"/>
      <w:marRight w:val="0"/>
      <w:marTop w:val="0"/>
      <w:marBottom w:val="0"/>
      <w:divBdr>
        <w:top w:val="none" w:sz="0" w:space="0" w:color="auto"/>
        <w:left w:val="none" w:sz="0" w:space="0" w:color="auto"/>
        <w:bottom w:val="none" w:sz="0" w:space="0" w:color="auto"/>
        <w:right w:val="none" w:sz="0" w:space="0" w:color="auto"/>
      </w:divBdr>
    </w:div>
    <w:div w:id="2102946316">
      <w:bodyDiv w:val="1"/>
      <w:marLeft w:val="0"/>
      <w:marRight w:val="0"/>
      <w:marTop w:val="0"/>
      <w:marBottom w:val="0"/>
      <w:divBdr>
        <w:top w:val="none" w:sz="0" w:space="0" w:color="auto"/>
        <w:left w:val="none" w:sz="0" w:space="0" w:color="auto"/>
        <w:bottom w:val="none" w:sz="0" w:space="0" w:color="auto"/>
        <w:right w:val="none" w:sz="0" w:space="0" w:color="auto"/>
      </w:divBdr>
    </w:div>
    <w:div w:id="2104252866">
      <w:bodyDiv w:val="1"/>
      <w:marLeft w:val="0"/>
      <w:marRight w:val="0"/>
      <w:marTop w:val="0"/>
      <w:marBottom w:val="0"/>
      <w:divBdr>
        <w:top w:val="none" w:sz="0" w:space="0" w:color="auto"/>
        <w:left w:val="none" w:sz="0" w:space="0" w:color="auto"/>
        <w:bottom w:val="none" w:sz="0" w:space="0" w:color="auto"/>
        <w:right w:val="none" w:sz="0" w:space="0" w:color="auto"/>
      </w:divBdr>
    </w:div>
    <w:div w:id="2104642316">
      <w:bodyDiv w:val="1"/>
      <w:marLeft w:val="0"/>
      <w:marRight w:val="0"/>
      <w:marTop w:val="0"/>
      <w:marBottom w:val="0"/>
      <w:divBdr>
        <w:top w:val="none" w:sz="0" w:space="0" w:color="auto"/>
        <w:left w:val="none" w:sz="0" w:space="0" w:color="auto"/>
        <w:bottom w:val="none" w:sz="0" w:space="0" w:color="auto"/>
        <w:right w:val="none" w:sz="0" w:space="0" w:color="auto"/>
      </w:divBdr>
    </w:div>
    <w:div w:id="2105807810">
      <w:bodyDiv w:val="1"/>
      <w:marLeft w:val="0"/>
      <w:marRight w:val="0"/>
      <w:marTop w:val="0"/>
      <w:marBottom w:val="0"/>
      <w:divBdr>
        <w:top w:val="none" w:sz="0" w:space="0" w:color="auto"/>
        <w:left w:val="none" w:sz="0" w:space="0" w:color="auto"/>
        <w:bottom w:val="none" w:sz="0" w:space="0" w:color="auto"/>
        <w:right w:val="none" w:sz="0" w:space="0" w:color="auto"/>
      </w:divBdr>
    </w:div>
    <w:div w:id="2105808744">
      <w:bodyDiv w:val="1"/>
      <w:marLeft w:val="0"/>
      <w:marRight w:val="0"/>
      <w:marTop w:val="0"/>
      <w:marBottom w:val="0"/>
      <w:divBdr>
        <w:top w:val="none" w:sz="0" w:space="0" w:color="auto"/>
        <w:left w:val="none" w:sz="0" w:space="0" w:color="auto"/>
        <w:bottom w:val="none" w:sz="0" w:space="0" w:color="auto"/>
        <w:right w:val="none" w:sz="0" w:space="0" w:color="auto"/>
      </w:divBdr>
    </w:div>
    <w:div w:id="2107920804">
      <w:bodyDiv w:val="1"/>
      <w:marLeft w:val="0"/>
      <w:marRight w:val="0"/>
      <w:marTop w:val="0"/>
      <w:marBottom w:val="0"/>
      <w:divBdr>
        <w:top w:val="none" w:sz="0" w:space="0" w:color="auto"/>
        <w:left w:val="none" w:sz="0" w:space="0" w:color="auto"/>
        <w:bottom w:val="none" w:sz="0" w:space="0" w:color="auto"/>
        <w:right w:val="none" w:sz="0" w:space="0" w:color="auto"/>
      </w:divBdr>
    </w:div>
    <w:div w:id="2108426417">
      <w:bodyDiv w:val="1"/>
      <w:marLeft w:val="0"/>
      <w:marRight w:val="0"/>
      <w:marTop w:val="0"/>
      <w:marBottom w:val="0"/>
      <w:divBdr>
        <w:top w:val="none" w:sz="0" w:space="0" w:color="auto"/>
        <w:left w:val="none" w:sz="0" w:space="0" w:color="auto"/>
        <w:bottom w:val="none" w:sz="0" w:space="0" w:color="auto"/>
        <w:right w:val="none" w:sz="0" w:space="0" w:color="auto"/>
      </w:divBdr>
    </w:div>
    <w:div w:id="2109766292">
      <w:bodyDiv w:val="1"/>
      <w:marLeft w:val="0"/>
      <w:marRight w:val="0"/>
      <w:marTop w:val="0"/>
      <w:marBottom w:val="0"/>
      <w:divBdr>
        <w:top w:val="none" w:sz="0" w:space="0" w:color="auto"/>
        <w:left w:val="none" w:sz="0" w:space="0" w:color="auto"/>
        <w:bottom w:val="none" w:sz="0" w:space="0" w:color="auto"/>
        <w:right w:val="none" w:sz="0" w:space="0" w:color="auto"/>
      </w:divBdr>
    </w:div>
    <w:div w:id="2111125750">
      <w:bodyDiv w:val="1"/>
      <w:marLeft w:val="0"/>
      <w:marRight w:val="0"/>
      <w:marTop w:val="0"/>
      <w:marBottom w:val="0"/>
      <w:divBdr>
        <w:top w:val="none" w:sz="0" w:space="0" w:color="auto"/>
        <w:left w:val="none" w:sz="0" w:space="0" w:color="auto"/>
        <w:bottom w:val="none" w:sz="0" w:space="0" w:color="auto"/>
        <w:right w:val="none" w:sz="0" w:space="0" w:color="auto"/>
      </w:divBdr>
    </w:div>
    <w:div w:id="2111776873">
      <w:bodyDiv w:val="1"/>
      <w:marLeft w:val="0"/>
      <w:marRight w:val="0"/>
      <w:marTop w:val="0"/>
      <w:marBottom w:val="0"/>
      <w:divBdr>
        <w:top w:val="none" w:sz="0" w:space="0" w:color="auto"/>
        <w:left w:val="none" w:sz="0" w:space="0" w:color="auto"/>
        <w:bottom w:val="none" w:sz="0" w:space="0" w:color="auto"/>
        <w:right w:val="none" w:sz="0" w:space="0" w:color="auto"/>
      </w:divBdr>
    </w:div>
    <w:div w:id="2111974066">
      <w:bodyDiv w:val="1"/>
      <w:marLeft w:val="0"/>
      <w:marRight w:val="0"/>
      <w:marTop w:val="0"/>
      <w:marBottom w:val="0"/>
      <w:divBdr>
        <w:top w:val="none" w:sz="0" w:space="0" w:color="auto"/>
        <w:left w:val="none" w:sz="0" w:space="0" w:color="auto"/>
        <w:bottom w:val="none" w:sz="0" w:space="0" w:color="auto"/>
        <w:right w:val="none" w:sz="0" w:space="0" w:color="auto"/>
      </w:divBdr>
    </w:div>
    <w:div w:id="2114284122">
      <w:bodyDiv w:val="1"/>
      <w:marLeft w:val="0"/>
      <w:marRight w:val="0"/>
      <w:marTop w:val="0"/>
      <w:marBottom w:val="0"/>
      <w:divBdr>
        <w:top w:val="none" w:sz="0" w:space="0" w:color="auto"/>
        <w:left w:val="none" w:sz="0" w:space="0" w:color="auto"/>
        <w:bottom w:val="none" w:sz="0" w:space="0" w:color="auto"/>
        <w:right w:val="none" w:sz="0" w:space="0" w:color="auto"/>
      </w:divBdr>
    </w:div>
    <w:div w:id="2114548379">
      <w:bodyDiv w:val="1"/>
      <w:marLeft w:val="0"/>
      <w:marRight w:val="0"/>
      <w:marTop w:val="0"/>
      <w:marBottom w:val="0"/>
      <w:divBdr>
        <w:top w:val="none" w:sz="0" w:space="0" w:color="auto"/>
        <w:left w:val="none" w:sz="0" w:space="0" w:color="auto"/>
        <w:bottom w:val="none" w:sz="0" w:space="0" w:color="auto"/>
        <w:right w:val="none" w:sz="0" w:space="0" w:color="auto"/>
      </w:divBdr>
    </w:div>
    <w:div w:id="2114746580">
      <w:bodyDiv w:val="1"/>
      <w:marLeft w:val="0"/>
      <w:marRight w:val="0"/>
      <w:marTop w:val="0"/>
      <w:marBottom w:val="0"/>
      <w:divBdr>
        <w:top w:val="none" w:sz="0" w:space="0" w:color="auto"/>
        <w:left w:val="none" w:sz="0" w:space="0" w:color="auto"/>
        <w:bottom w:val="none" w:sz="0" w:space="0" w:color="auto"/>
        <w:right w:val="none" w:sz="0" w:space="0" w:color="auto"/>
      </w:divBdr>
    </w:div>
    <w:div w:id="2114856213">
      <w:bodyDiv w:val="1"/>
      <w:marLeft w:val="0"/>
      <w:marRight w:val="0"/>
      <w:marTop w:val="0"/>
      <w:marBottom w:val="0"/>
      <w:divBdr>
        <w:top w:val="none" w:sz="0" w:space="0" w:color="auto"/>
        <w:left w:val="none" w:sz="0" w:space="0" w:color="auto"/>
        <w:bottom w:val="none" w:sz="0" w:space="0" w:color="auto"/>
        <w:right w:val="none" w:sz="0" w:space="0" w:color="auto"/>
      </w:divBdr>
    </w:div>
    <w:div w:id="2115131674">
      <w:bodyDiv w:val="1"/>
      <w:marLeft w:val="0"/>
      <w:marRight w:val="0"/>
      <w:marTop w:val="0"/>
      <w:marBottom w:val="0"/>
      <w:divBdr>
        <w:top w:val="none" w:sz="0" w:space="0" w:color="auto"/>
        <w:left w:val="none" w:sz="0" w:space="0" w:color="auto"/>
        <w:bottom w:val="none" w:sz="0" w:space="0" w:color="auto"/>
        <w:right w:val="none" w:sz="0" w:space="0" w:color="auto"/>
      </w:divBdr>
    </w:div>
    <w:div w:id="2115904183">
      <w:bodyDiv w:val="1"/>
      <w:marLeft w:val="0"/>
      <w:marRight w:val="0"/>
      <w:marTop w:val="0"/>
      <w:marBottom w:val="0"/>
      <w:divBdr>
        <w:top w:val="none" w:sz="0" w:space="0" w:color="auto"/>
        <w:left w:val="none" w:sz="0" w:space="0" w:color="auto"/>
        <w:bottom w:val="none" w:sz="0" w:space="0" w:color="auto"/>
        <w:right w:val="none" w:sz="0" w:space="0" w:color="auto"/>
      </w:divBdr>
    </w:div>
    <w:div w:id="2117942100">
      <w:bodyDiv w:val="1"/>
      <w:marLeft w:val="0"/>
      <w:marRight w:val="0"/>
      <w:marTop w:val="0"/>
      <w:marBottom w:val="0"/>
      <w:divBdr>
        <w:top w:val="none" w:sz="0" w:space="0" w:color="auto"/>
        <w:left w:val="none" w:sz="0" w:space="0" w:color="auto"/>
        <w:bottom w:val="none" w:sz="0" w:space="0" w:color="auto"/>
        <w:right w:val="none" w:sz="0" w:space="0" w:color="auto"/>
      </w:divBdr>
    </w:div>
    <w:div w:id="2118794543">
      <w:bodyDiv w:val="1"/>
      <w:marLeft w:val="0"/>
      <w:marRight w:val="0"/>
      <w:marTop w:val="0"/>
      <w:marBottom w:val="0"/>
      <w:divBdr>
        <w:top w:val="none" w:sz="0" w:space="0" w:color="auto"/>
        <w:left w:val="none" w:sz="0" w:space="0" w:color="auto"/>
        <w:bottom w:val="none" w:sz="0" w:space="0" w:color="auto"/>
        <w:right w:val="none" w:sz="0" w:space="0" w:color="auto"/>
      </w:divBdr>
    </w:div>
    <w:div w:id="2118984776">
      <w:bodyDiv w:val="1"/>
      <w:marLeft w:val="0"/>
      <w:marRight w:val="0"/>
      <w:marTop w:val="0"/>
      <w:marBottom w:val="0"/>
      <w:divBdr>
        <w:top w:val="none" w:sz="0" w:space="0" w:color="auto"/>
        <w:left w:val="none" w:sz="0" w:space="0" w:color="auto"/>
        <w:bottom w:val="none" w:sz="0" w:space="0" w:color="auto"/>
        <w:right w:val="none" w:sz="0" w:space="0" w:color="auto"/>
      </w:divBdr>
    </w:div>
    <w:div w:id="2118987982">
      <w:bodyDiv w:val="1"/>
      <w:marLeft w:val="0"/>
      <w:marRight w:val="0"/>
      <w:marTop w:val="0"/>
      <w:marBottom w:val="0"/>
      <w:divBdr>
        <w:top w:val="none" w:sz="0" w:space="0" w:color="auto"/>
        <w:left w:val="none" w:sz="0" w:space="0" w:color="auto"/>
        <w:bottom w:val="none" w:sz="0" w:space="0" w:color="auto"/>
        <w:right w:val="none" w:sz="0" w:space="0" w:color="auto"/>
      </w:divBdr>
    </w:div>
    <w:div w:id="2119448194">
      <w:bodyDiv w:val="1"/>
      <w:marLeft w:val="0"/>
      <w:marRight w:val="0"/>
      <w:marTop w:val="0"/>
      <w:marBottom w:val="0"/>
      <w:divBdr>
        <w:top w:val="none" w:sz="0" w:space="0" w:color="auto"/>
        <w:left w:val="none" w:sz="0" w:space="0" w:color="auto"/>
        <w:bottom w:val="none" w:sz="0" w:space="0" w:color="auto"/>
        <w:right w:val="none" w:sz="0" w:space="0" w:color="auto"/>
      </w:divBdr>
    </w:div>
    <w:div w:id="2121024453">
      <w:bodyDiv w:val="1"/>
      <w:marLeft w:val="0"/>
      <w:marRight w:val="0"/>
      <w:marTop w:val="0"/>
      <w:marBottom w:val="0"/>
      <w:divBdr>
        <w:top w:val="none" w:sz="0" w:space="0" w:color="auto"/>
        <w:left w:val="none" w:sz="0" w:space="0" w:color="auto"/>
        <w:bottom w:val="none" w:sz="0" w:space="0" w:color="auto"/>
        <w:right w:val="none" w:sz="0" w:space="0" w:color="auto"/>
      </w:divBdr>
    </w:div>
    <w:div w:id="2121603019">
      <w:bodyDiv w:val="1"/>
      <w:marLeft w:val="0"/>
      <w:marRight w:val="0"/>
      <w:marTop w:val="0"/>
      <w:marBottom w:val="0"/>
      <w:divBdr>
        <w:top w:val="none" w:sz="0" w:space="0" w:color="auto"/>
        <w:left w:val="none" w:sz="0" w:space="0" w:color="auto"/>
        <w:bottom w:val="none" w:sz="0" w:space="0" w:color="auto"/>
        <w:right w:val="none" w:sz="0" w:space="0" w:color="auto"/>
      </w:divBdr>
    </w:div>
    <w:div w:id="2121754089">
      <w:bodyDiv w:val="1"/>
      <w:marLeft w:val="0"/>
      <w:marRight w:val="0"/>
      <w:marTop w:val="0"/>
      <w:marBottom w:val="0"/>
      <w:divBdr>
        <w:top w:val="none" w:sz="0" w:space="0" w:color="auto"/>
        <w:left w:val="none" w:sz="0" w:space="0" w:color="auto"/>
        <w:bottom w:val="none" w:sz="0" w:space="0" w:color="auto"/>
        <w:right w:val="none" w:sz="0" w:space="0" w:color="auto"/>
      </w:divBdr>
    </w:div>
    <w:div w:id="2121996624">
      <w:bodyDiv w:val="1"/>
      <w:marLeft w:val="0"/>
      <w:marRight w:val="0"/>
      <w:marTop w:val="0"/>
      <w:marBottom w:val="0"/>
      <w:divBdr>
        <w:top w:val="none" w:sz="0" w:space="0" w:color="auto"/>
        <w:left w:val="none" w:sz="0" w:space="0" w:color="auto"/>
        <w:bottom w:val="none" w:sz="0" w:space="0" w:color="auto"/>
        <w:right w:val="none" w:sz="0" w:space="0" w:color="auto"/>
      </w:divBdr>
    </w:div>
    <w:div w:id="2122143252">
      <w:bodyDiv w:val="1"/>
      <w:marLeft w:val="0"/>
      <w:marRight w:val="0"/>
      <w:marTop w:val="0"/>
      <w:marBottom w:val="0"/>
      <w:divBdr>
        <w:top w:val="none" w:sz="0" w:space="0" w:color="auto"/>
        <w:left w:val="none" w:sz="0" w:space="0" w:color="auto"/>
        <w:bottom w:val="none" w:sz="0" w:space="0" w:color="auto"/>
        <w:right w:val="none" w:sz="0" w:space="0" w:color="auto"/>
      </w:divBdr>
    </w:div>
    <w:div w:id="2122265011">
      <w:bodyDiv w:val="1"/>
      <w:marLeft w:val="0"/>
      <w:marRight w:val="0"/>
      <w:marTop w:val="0"/>
      <w:marBottom w:val="0"/>
      <w:divBdr>
        <w:top w:val="none" w:sz="0" w:space="0" w:color="auto"/>
        <w:left w:val="none" w:sz="0" w:space="0" w:color="auto"/>
        <w:bottom w:val="none" w:sz="0" w:space="0" w:color="auto"/>
        <w:right w:val="none" w:sz="0" w:space="0" w:color="auto"/>
      </w:divBdr>
    </w:div>
    <w:div w:id="2122601722">
      <w:bodyDiv w:val="1"/>
      <w:marLeft w:val="0"/>
      <w:marRight w:val="0"/>
      <w:marTop w:val="0"/>
      <w:marBottom w:val="0"/>
      <w:divBdr>
        <w:top w:val="none" w:sz="0" w:space="0" w:color="auto"/>
        <w:left w:val="none" w:sz="0" w:space="0" w:color="auto"/>
        <w:bottom w:val="none" w:sz="0" w:space="0" w:color="auto"/>
        <w:right w:val="none" w:sz="0" w:space="0" w:color="auto"/>
      </w:divBdr>
    </w:div>
    <w:div w:id="2123264261">
      <w:bodyDiv w:val="1"/>
      <w:marLeft w:val="0"/>
      <w:marRight w:val="0"/>
      <w:marTop w:val="0"/>
      <w:marBottom w:val="0"/>
      <w:divBdr>
        <w:top w:val="none" w:sz="0" w:space="0" w:color="auto"/>
        <w:left w:val="none" w:sz="0" w:space="0" w:color="auto"/>
        <w:bottom w:val="none" w:sz="0" w:space="0" w:color="auto"/>
        <w:right w:val="none" w:sz="0" w:space="0" w:color="auto"/>
      </w:divBdr>
    </w:div>
    <w:div w:id="2123764897">
      <w:bodyDiv w:val="1"/>
      <w:marLeft w:val="0"/>
      <w:marRight w:val="0"/>
      <w:marTop w:val="0"/>
      <w:marBottom w:val="0"/>
      <w:divBdr>
        <w:top w:val="none" w:sz="0" w:space="0" w:color="auto"/>
        <w:left w:val="none" w:sz="0" w:space="0" w:color="auto"/>
        <w:bottom w:val="none" w:sz="0" w:space="0" w:color="auto"/>
        <w:right w:val="none" w:sz="0" w:space="0" w:color="auto"/>
      </w:divBdr>
    </w:div>
    <w:div w:id="2127504753">
      <w:bodyDiv w:val="1"/>
      <w:marLeft w:val="0"/>
      <w:marRight w:val="0"/>
      <w:marTop w:val="0"/>
      <w:marBottom w:val="0"/>
      <w:divBdr>
        <w:top w:val="none" w:sz="0" w:space="0" w:color="auto"/>
        <w:left w:val="none" w:sz="0" w:space="0" w:color="auto"/>
        <w:bottom w:val="none" w:sz="0" w:space="0" w:color="auto"/>
        <w:right w:val="none" w:sz="0" w:space="0" w:color="auto"/>
      </w:divBdr>
    </w:div>
    <w:div w:id="2127694263">
      <w:bodyDiv w:val="1"/>
      <w:marLeft w:val="0"/>
      <w:marRight w:val="0"/>
      <w:marTop w:val="0"/>
      <w:marBottom w:val="0"/>
      <w:divBdr>
        <w:top w:val="none" w:sz="0" w:space="0" w:color="auto"/>
        <w:left w:val="none" w:sz="0" w:space="0" w:color="auto"/>
        <w:bottom w:val="none" w:sz="0" w:space="0" w:color="auto"/>
        <w:right w:val="none" w:sz="0" w:space="0" w:color="auto"/>
      </w:divBdr>
    </w:div>
    <w:div w:id="2130004933">
      <w:bodyDiv w:val="1"/>
      <w:marLeft w:val="0"/>
      <w:marRight w:val="0"/>
      <w:marTop w:val="0"/>
      <w:marBottom w:val="0"/>
      <w:divBdr>
        <w:top w:val="none" w:sz="0" w:space="0" w:color="auto"/>
        <w:left w:val="none" w:sz="0" w:space="0" w:color="auto"/>
        <w:bottom w:val="none" w:sz="0" w:space="0" w:color="auto"/>
        <w:right w:val="none" w:sz="0" w:space="0" w:color="auto"/>
      </w:divBdr>
    </w:div>
    <w:div w:id="2131853103">
      <w:bodyDiv w:val="1"/>
      <w:marLeft w:val="0"/>
      <w:marRight w:val="0"/>
      <w:marTop w:val="0"/>
      <w:marBottom w:val="0"/>
      <w:divBdr>
        <w:top w:val="none" w:sz="0" w:space="0" w:color="auto"/>
        <w:left w:val="none" w:sz="0" w:space="0" w:color="auto"/>
        <w:bottom w:val="none" w:sz="0" w:space="0" w:color="auto"/>
        <w:right w:val="none" w:sz="0" w:space="0" w:color="auto"/>
      </w:divBdr>
    </w:div>
    <w:div w:id="2133204487">
      <w:bodyDiv w:val="1"/>
      <w:marLeft w:val="0"/>
      <w:marRight w:val="0"/>
      <w:marTop w:val="0"/>
      <w:marBottom w:val="0"/>
      <w:divBdr>
        <w:top w:val="none" w:sz="0" w:space="0" w:color="auto"/>
        <w:left w:val="none" w:sz="0" w:space="0" w:color="auto"/>
        <w:bottom w:val="none" w:sz="0" w:space="0" w:color="auto"/>
        <w:right w:val="none" w:sz="0" w:space="0" w:color="auto"/>
      </w:divBdr>
    </w:div>
    <w:div w:id="2134131143">
      <w:bodyDiv w:val="1"/>
      <w:marLeft w:val="0"/>
      <w:marRight w:val="0"/>
      <w:marTop w:val="0"/>
      <w:marBottom w:val="0"/>
      <w:divBdr>
        <w:top w:val="none" w:sz="0" w:space="0" w:color="auto"/>
        <w:left w:val="none" w:sz="0" w:space="0" w:color="auto"/>
        <w:bottom w:val="none" w:sz="0" w:space="0" w:color="auto"/>
        <w:right w:val="none" w:sz="0" w:space="0" w:color="auto"/>
      </w:divBdr>
    </w:div>
    <w:div w:id="2134471118">
      <w:bodyDiv w:val="1"/>
      <w:marLeft w:val="0"/>
      <w:marRight w:val="0"/>
      <w:marTop w:val="0"/>
      <w:marBottom w:val="0"/>
      <w:divBdr>
        <w:top w:val="none" w:sz="0" w:space="0" w:color="auto"/>
        <w:left w:val="none" w:sz="0" w:space="0" w:color="auto"/>
        <w:bottom w:val="none" w:sz="0" w:space="0" w:color="auto"/>
        <w:right w:val="none" w:sz="0" w:space="0" w:color="auto"/>
      </w:divBdr>
    </w:div>
    <w:div w:id="2134906051">
      <w:bodyDiv w:val="1"/>
      <w:marLeft w:val="0"/>
      <w:marRight w:val="0"/>
      <w:marTop w:val="0"/>
      <w:marBottom w:val="0"/>
      <w:divBdr>
        <w:top w:val="none" w:sz="0" w:space="0" w:color="auto"/>
        <w:left w:val="none" w:sz="0" w:space="0" w:color="auto"/>
        <w:bottom w:val="none" w:sz="0" w:space="0" w:color="auto"/>
        <w:right w:val="none" w:sz="0" w:space="0" w:color="auto"/>
      </w:divBdr>
    </w:div>
    <w:div w:id="2135126962">
      <w:bodyDiv w:val="1"/>
      <w:marLeft w:val="0"/>
      <w:marRight w:val="0"/>
      <w:marTop w:val="0"/>
      <w:marBottom w:val="0"/>
      <w:divBdr>
        <w:top w:val="none" w:sz="0" w:space="0" w:color="auto"/>
        <w:left w:val="none" w:sz="0" w:space="0" w:color="auto"/>
        <w:bottom w:val="none" w:sz="0" w:space="0" w:color="auto"/>
        <w:right w:val="none" w:sz="0" w:space="0" w:color="auto"/>
      </w:divBdr>
    </w:div>
    <w:div w:id="2135633257">
      <w:bodyDiv w:val="1"/>
      <w:marLeft w:val="0"/>
      <w:marRight w:val="0"/>
      <w:marTop w:val="0"/>
      <w:marBottom w:val="0"/>
      <w:divBdr>
        <w:top w:val="none" w:sz="0" w:space="0" w:color="auto"/>
        <w:left w:val="none" w:sz="0" w:space="0" w:color="auto"/>
        <w:bottom w:val="none" w:sz="0" w:space="0" w:color="auto"/>
        <w:right w:val="none" w:sz="0" w:space="0" w:color="auto"/>
      </w:divBdr>
    </w:div>
    <w:div w:id="2136557157">
      <w:bodyDiv w:val="1"/>
      <w:marLeft w:val="0"/>
      <w:marRight w:val="0"/>
      <w:marTop w:val="0"/>
      <w:marBottom w:val="0"/>
      <w:divBdr>
        <w:top w:val="none" w:sz="0" w:space="0" w:color="auto"/>
        <w:left w:val="none" w:sz="0" w:space="0" w:color="auto"/>
        <w:bottom w:val="none" w:sz="0" w:space="0" w:color="auto"/>
        <w:right w:val="none" w:sz="0" w:space="0" w:color="auto"/>
      </w:divBdr>
    </w:div>
    <w:div w:id="2136636606">
      <w:bodyDiv w:val="1"/>
      <w:marLeft w:val="0"/>
      <w:marRight w:val="0"/>
      <w:marTop w:val="0"/>
      <w:marBottom w:val="0"/>
      <w:divBdr>
        <w:top w:val="none" w:sz="0" w:space="0" w:color="auto"/>
        <w:left w:val="none" w:sz="0" w:space="0" w:color="auto"/>
        <w:bottom w:val="none" w:sz="0" w:space="0" w:color="auto"/>
        <w:right w:val="none" w:sz="0" w:space="0" w:color="auto"/>
      </w:divBdr>
    </w:div>
    <w:div w:id="2137720701">
      <w:bodyDiv w:val="1"/>
      <w:marLeft w:val="0"/>
      <w:marRight w:val="0"/>
      <w:marTop w:val="0"/>
      <w:marBottom w:val="0"/>
      <w:divBdr>
        <w:top w:val="none" w:sz="0" w:space="0" w:color="auto"/>
        <w:left w:val="none" w:sz="0" w:space="0" w:color="auto"/>
        <w:bottom w:val="none" w:sz="0" w:space="0" w:color="auto"/>
        <w:right w:val="none" w:sz="0" w:space="0" w:color="auto"/>
      </w:divBdr>
    </w:div>
    <w:div w:id="2138058010">
      <w:bodyDiv w:val="1"/>
      <w:marLeft w:val="0"/>
      <w:marRight w:val="0"/>
      <w:marTop w:val="0"/>
      <w:marBottom w:val="0"/>
      <w:divBdr>
        <w:top w:val="none" w:sz="0" w:space="0" w:color="auto"/>
        <w:left w:val="none" w:sz="0" w:space="0" w:color="auto"/>
        <w:bottom w:val="none" w:sz="0" w:space="0" w:color="auto"/>
        <w:right w:val="none" w:sz="0" w:space="0" w:color="auto"/>
      </w:divBdr>
    </w:div>
    <w:div w:id="2138137402">
      <w:bodyDiv w:val="1"/>
      <w:marLeft w:val="0"/>
      <w:marRight w:val="0"/>
      <w:marTop w:val="0"/>
      <w:marBottom w:val="0"/>
      <w:divBdr>
        <w:top w:val="none" w:sz="0" w:space="0" w:color="auto"/>
        <w:left w:val="none" w:sz="0" w:space="0" w:color="auto"/>
        <w:bottom w:val="none" w:sz="0" w:space="0" w:color="auto"/>
        <w:right w:val="none" w:sz="0" w:space="0" w:color="auto"/>
      </w:divBdr>
    </w:div>
    <w:div w:id="2138451222">
      <w:bodyDiv w:val="1"/>
      <w:marLeft w:val="0"/>
      <w:marRight w:val="0"/>
      <w:marTop w:val="0"/>
      <w:marBottom w:val="0"/>
      <w:divBdr>
        <w:top w:val="none" w:sz="0" w:space="0" w:color="auto"/>
        <w:left w:val="none" w:sz="0" w:space="0" w:color="auto"/>
        <w:bottom w:val="none" w:sz="0" w:space="0" w:color="auto"/>
        <w:right w:val="none" w:sz="0" w:space="0" w:color="auto"/>
      </w:divBdr>
    </w:div>
    <w:div w:id="2141725104">
      <w:bodyDiv w:val="1"/>
      <w:marLeft w:val="0"/>
      <w:marRight w:val="0"/>
      <w:marTop w:val="0"/>
      <w:marBottom w:val="0"/>
      <w:divBdr>
        <w:top w:val="none" w:sz="0" w:space="0" w:color="auto"/>
        <w:left w:val="none" w:sz="0" w:space="0" w:color="auto"/>
        <w:bottom w:val="none" w:sz="0" w:space="0" w:color="auto"/>
        <w:right w:val="none" w:sz="0" w:space="0" w:color="auto"/>
      </w:divBdr>
    </w:div>
    <w:div w:id="2142117207">
      <w:bodyDiv w:val="1"/>
      <w:marLeft w:val="0"/>
      <w:marRight w:val="0"/>
      <w:marTop w:val="0"/>
      <w:marBottom w:val="0"/>
      <w:divBdr>
        <w:top w:val="none" w:sz="0" w:space="0" w:color="auto"/>
        <w:left w:val="none" w:sz="0" w:space="0" w:color="auto"/>
        <w:bottom w:val="none" w:sz="0" w:space="0" w:color="auto"/>
        <w:right w:val="none" w:sz="0" w:space="0" w:color="auto"/>
      </w:divBdr>
    </w:div>
    <w:div w:id="2142533027">
      <w:bodyDiv w:val="1"/>
      <w:marLeft w:val="0"/>
      <w:marRight w:val="0"/>
      <w:marTop w:val="0"/>
      <w:marBottom w:val="0"/>
      <w:divBdr>
        <w:top w:val="none" w:sz="0" w:space="0" w:color="auto"/>
        <w:left w:val="none" w:sz="0" w:space="0" w:color="auto"/>
        <w:bottom w:val="none" w:sz="0" w:space="0" w:color="auto"/>
        <w:right w:val="none" w:sz="0" w:space="0" w:color="auto"/>
      </w:divBdr>
    </w:div>
    <w:div w:id="2142578715">
      <w:bodyDiv w:val="1"/>
      <w:marLeft w:val="0"/>
      <w:marRight w:val="0"/>
      <w:marTop w:val="0"/>
      <w:marBottom w:val="0"/>
      <w:divBdr>
        <w:top w:val="none" w:sz="0" w:space="0" w:color="auto"/>
        <w:left w:val="none" w:sz="0" w:space="0" w:color="auto"/>
        <w:bottom w:val="none" w:sz="0" w:space="0" w:color="auto"/>
        <w:right w:val="none" w:sz="0" w:space="0" w:color="auto"/>
      </w:divBdr>
    </w:div>
    <w:div w:id="2143688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hart" Target="charts/chart2.xml"/><Relationship Id="rId26" Type="http://schemas.openxmlformats.org/officeDocument/2006/relationships/chart" Target="charts/chart9.xml"/><Relationship Id="rId39" Type="http://schemas.openxmlformats.org/officeDocument/2006/relationships/chart" Target="charts/chart22.xml"/><Relationship Id="rId21" Type="http://schemas.openxmlformats.org/officeDocument/2006/relationships/chart" Target="charts/chart5.xml"/><Relationship Id="rId34" Type="http://schemas.openxmlformats.org/officeDocument/2006/relationships/chart" Target="charts/chart17.xml"/><Relationship Id="rId42" Type="http://schemas.openxmlformats.org/officeDocument/2006/relationships/chart" Target="charts/chart25.xml"/><Relationship Id="rId47" Type="http://schemas.openxmlformats.org/officeDocument/2006/relationships/chart" Target="charts/chart30.xml"/><Relationship Id="rId50" Type="http://schemas.openxmlformats.org/officeDocument/2006/relationships/chart" Target="charts/chart33.xml"/><Relationship Id="rId55" Type="http://schemas.openxmlformats.org/officeDocument/2006/relationships/chart" Target="charts/chart38.xml"/><Relationship Id="rId63"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chart" Target="charts/chart4.xml"/><Relationship Id="rId29" Type="http://schemas.openxmlformats.org/officeDocument/2006/relationships/chart" Target="charts/chart12.xml"/><Relationship Id="rId41" Type="http://schemas.openxmlformats.org/officeDocument/2006/relationships/chart" Target="charts/chart24.xml"/><Relationship Id="rId54" Type="http://schemas.openxmlformats.org/officeDocument/2006/relationships/chart" Target="charts/chart37.xml"/><Relationship Id="rId62" Type="http://schemas.openxmlformats.org/officeDocument/2006/relationships/chart" Target="charts/chart4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hart" Target="charts/chart7.xml"/><Relationship Id="rId32" Type="http://schemas.openxmlformats.org/officeDocument/2006/relationships/chart" Target="charts/chart15.xml"/><Relationship Id="rId37" Type="http://schemas.openxmlformats.org/officeDocument/2006/relationships/chart" Target="charts/chart20.xml"/><Relationship Id="rId40" Type="http://schemas.openxmlformats.org/officeDocument/2006/relationships/chart" Target="charts/chart23.xml"/><Relationship Id="rId45" Type="http://schemas.openxmlformats.org/officeDocument/2006/relationships/chart" Target="charts/chart28.xml"/><Relationship Id="rId53" Type="http://schemas.openxmlformats.org/officeDocument/2006/relationships/chart" Target="charts/chart36.xml"/><Relationship Id="rId58" Type="http://schemas.openxmlformats.org/officeDocument/2006/relationships/chart" Target="charts/chart41.xml"/><Relationship Id="rId66"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9.png"/><Relationship Id="rId28" Type="http://schemas.openxmlformats.org/officeDocument/2006/relationships/chart" Target="charts/chart11.xml"/><Relationship Id="rId36" Type="http://schemas.openxmlformats.org/officeDocument/2006/relationships/chart" Target="charts/chart19.xml"/><Relationship Id="rId49" Type="http://schemas.openxmlformats.org/officeDocument/2006/relationships/chart" Target="charts/chart32.xml"/><Relationship Id="rId57" Type="http://schemas.openxmlformats.org/officeDocument/2006/relationships/chart" Target="charts/chart40.xml"/><Relationship Id="rId61" Type="http://schemas.openxmlformats.org/officeDocument/2006/relationships/chart" Target="charts/chart44.xml"/><Relationship Id="rId10" Type="http://schemas.openxmlformats.org/officeDocument/2006/relationships/image" Target="media/image2.png"/><Relationship Id="rId19" Type="http://schemas.openxmlformats.org/officeDocument/2006/relationships/chart" Target="charts/chart3.xml"/><Relationship Id="rId31" Type="http://schemas.openxmlformats.org/officeDocument/2006/relationships/chart" Target="charts/chart14.xml"/><Relationship Id="rId44" Type="http://schemas.openxmlformats.org/officeDocument/2006/relationships/chart" Target="charts/chart27.xml"/><Relationship Id="rId52" Type="http://schemas.openxmlformats.org/officeDocument/2006/relationships/chart" Target="charts/chart35.xml"/><Relationship Id="rId60" Type="http://schemas.openxmlformats.org/officeDocument/2006/relationships/chart" Target="charts/chart43.xml"/><Relationship Id="rId65"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6.xml"/><Relationship Id="rId27" Type="http://schemas.openxmlformats.org/officeDocument/2006/relationships/chart" Target="charts/chart10.xml"/><Relationship Id="rId30" Type="http://schemas.openxmlformats.org/officeDocument/2006/relationships/chart" Target="charts/chart13.xml"/><Relationship Id="rId35" Type="http://schemas.openxmlformats.org/officeDocument/2006/relationships/chart" Target="charts/chart18.xml"/><Relationship Id="rId43" Type="http://schemas.openxmlformats.org/officeDocument/2006/relationships/chart" Target="charts/chart26.xml"/><Relationship Id="rId48" Type="http://schemas.openxmlformats.org/officeDocument/2006/relationships/chart" Target="charts/chart31.xml"/><Relationship Id="rId56" Type="http://schemas.openxmlformats.org/officeDocument/2006/relationships/chart" Target="charts/chart39.xml"/><Relationship Id="rId6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chart" Target="charts/chart34.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chart" Target="charts/chart1.xml"/><Relationship Id="rId25" Type="http://schemas.openxmlformats.org/officeDocument/2006/relationships/chart" Target="charts/chart8.xml"/><Relationship Id="rId33" Type="http://schemas.openxmlformats.org/officeDocument/2006/relationships/chart" Target="charts/chart16.xml"/><Relationship Id="rId38" Type="http://schemas.openxmlformats.org/officeDocument/2006/relationships/chart" Target="charts/chart21.xml"/><Relationship Id="rId46" Type="http://schemas.openxmlformats.org/officeDocument/2006/relationships/chart" Target="charts/chart29.xml"/><Relationship Id="rId59" Type="http://schemas.openxmlformats.org/officeDocument/2006/relationships/chart" Target="charts/chart42.xml"/></Relationships>
</file>

<file path=word/charts/_rels/chart1.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Thesis\data\secrets_old.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Thesis\data\secrets_old.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Thesis\data\secrets_old.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Thesis\data\fp_rate_vs_prec.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D:\Thesis\data\fp_rate_vs_prec.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D:\Thesis\data\obfuscation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D:\Thesis\data\FINISHED_WITH\obfuscations.xlsx" TargetMode="External"/><Relationship Id="rId2" Type="http://schemas.microsoft.com/office/2011/relationships/chartColorStyle" Target="colors16.xml"/><Relationship Id="rId1" Type="http://schemas.microsoft.com/office/2011/relationships/chartStyle" Target="style16.xml"/><Relationship Id="rId4" Type="http://schemas.openxmlformats.org/officeDocument/2006/relationships/chartUserShapes" Target="../drawings/drawing1.xml"/></Relationships>
</file>

<file path=word/charts/_rels/chart17.xml.rels><?xml version="1.0" encoding="UTF-8" standalone="yes"?>
<Relationships xmlns="http://schemas.openxmlformats.org/package/2006/relationships"><Relationship Id="rId3" Type="http://schemas.openxmlformats.org/officeDocument/2006/relationships/oleObject" Target="file:///D:\Thesis\data\obfuscations.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D:\Thesis\data\obfuscations.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D:\Thesis\data\obfuscations.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21.xml"/><Relationship Id="rId1" Type="http://schemas.microsoft.com/office/2011/relationships/chartStyle" Target="style21.xml"/><Relationship Id="rId4" Type="http://schemas.openxmlformats.org/officeDocument/2006/relationships/chartUserShapes" Target="../drawings/drawing2.xml"/></Relationships>
</file>

<file path=word/charts/_rels/chart22.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22.xml"/><Relationship Id="rId1" Type="http://schemas.microsoft.com/office/2011/relationships/chartStyle" Target="style22.xml"/><Relationship Id="rId4" Type="http://schemas.openxmlformats.org/officeDocument/2006/relationships/chartUserShapes" Target="../drawings/drawing3.xml"/></Relationships>
</file>

<file path=word/charts/_rels/chart23.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C:\Users\Spinoza\AppData\Roaming\Microsoft\Excel\newer%20(version%201).xlsb"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D:\Thesis\data\secrets_old.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D:\Thesis\data\SimLocErrorAndKnownObDistAttack.xlsx"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file:///C:\Users\Spinoza\AppData\Roaming\Microsoft\Excel\newer%20(version%201).xlsb"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file:///C:\Users\Spinoza\AppData\Roaming\Microsoft\Excel\newer%20(version%201).xlsb" TargetMode="External"/><Relationship Id="rId2" Type="http://schemas.microsoft.com/office/2011/relationships/chartColorStyle" Target="colors33.xml"/><Relationship Id="rId1" Type="http://schemas.microsoft.com/office/2011/relationships/chartStyle" Target="style33.xml"/></Relationships>
</file>

<file path=word/charts/_rels/chart34.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34.xml"/><Relationship Id="rId1" Type="http://schemas.microsoft.com/office/2011/relationships/chartStyle" Target="style34.xml"/></Relationships>
</file>

<file path=word/charts/_rels/chart35.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35.xml"/><Relationship Id="rId1" Type="http://schemas.microsoft.com/office/2011/relationships/chartStyle" Target="style35.xml"/></Relationships>
</file>

<file path=word/charts/_rels/chart36.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36.xml"/><Relationship Id="rId1" Type="http://schemas.microsoft.com/office/2011/relationships/chartStyle" Target="style36.xml"/></Relationships>
</file>

<file path=word/charts/_rels/chart37.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37.xml"/><Relationship Id="rId1" Type="http://schemas.microsoft.com/office/2011/relationships/chartStyle" Target="style37.xml"/></Relationships>
</file>

<file path=word/charts/_rels/chart38.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38.xml"/><Relationship Id="rId1" Type="http://schemas.microsoft.com/office/2011/relationships/chartStyle" Target="style38.xml"/></Relationships>
</file>

<file path=word/charts/_rels/chart39.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39.xml"/><Relationship Id="rId1" Type="http://schemas.microsoft.com/office/2011/relationships/chartStyle" Target="style39.xml"/></Relationships>
</file>

<file path=word/charts/_rels/chart4.xml.rels><?xml version="1.0" encoding="UTF-8" standalone="yes"?>
<Relationships xmlns="http://schemas.openxmlformats.org/package/2006/relationships"><Relationship Id="rId3" Type="http://schemas.openxmlformats.org/officeDocument/2006/relationships/oleObject" Target="file:///D:\Thesis\data\secrets_old.xlsx" TargetMode="External"/><Relationship Id="rId2" Type="http://schemas.microsoft.com/office/2011/relationships/chartColorStyle" Target="colors4.xml"/><Relationship Id="rId1" Type="http://schemas.microsoft.com/office/2011/relationships/chartStyle" Target="style4.xml"/></Relationships>
</file>

<file path=word/charts/_rels/chart40.xml.rels><?xml version="1.0" encoding="UTF-8" standalone="yes"?>
<Relationships xmlns="http://schemas.openxmlformats.org/package/2006/relationships"><Relationship Id="rId3" Type="http://schemas.openxmlformats.org/officeDocument/2006/relationships/oleObject" Target="file:///D:\Thesis\data\poison+attack.xlsx" TargetMode="External"/><Relationship Id="rId2" Type="http://schemas.microsoft.com/office/2011/relationships/chartColorStyle" Target="colors40.xml"/><Relationship Id="rId1" Type="http://schemas.microsoft.com/office/2011/relationships/chartStyle" Target="style40.xml"/></Relationships>
</file>

<file path=word/charts/_rels/chart41.xml.rels><?xml version="1.0" encoding="UTF-8" standalone="yes"?>
<Relationships xmlns="http://schemas.openxmlformats.org/package/2006/relationships"><Relationship Id="rId3" Type="http://schemas.openxmlformats.org/officeDocument/2006/relationships/oleObject" Target="file:///D:\Thesis\data\poison+attack.xlsx" TargetMode="External"/><Relationship Id="rId2" Type="http://schemas.microsoft.com/office/2011/relationships/chartColorStyle" Target="colors41.xml"/><Relationship Id="rId1" Type="http://schemas.microsoft.com/office/2011/relationships/chartStyle" Target="style41.xml"/></Relationships>
</file>

<file path=word/charts/_rels/chart42.xml.rels><?xml version="1.0" encoding="UTF-8" standalone="yes"?>
<Relationships xmlns="http://schemas.openxmlformats.org/package/2006/relationships"><Relationship Id="rId3" Type="http://schemas.openxmlformats.org/officeDocument/2006/relationships/oleObject" Target="file:///D:\Thesis\data\poison+attack.xlsx" TargetMode="External"/><Relationship Id="rId2" Type="http://schemas.microsoft.com/office/2011/relationships/chartColorStyle" Target="colors42.xml"/><Relationship Id="rId1" Type="http://schemas.microsoft.com/office/2011/relationships/chartStyle" Target="style42.xml"/></Relationships>
</file>

<file path=word/charts/_rels/chart43.xml.rels><?xml version="1.0" encoding="UTF-8" standalone="yes"?>
<Relationships xmlns="http://schemas.openxmlformats.org/package/2006/relationships"><Relationship Id="rId3" Type="http://schemas.openxmlformats.org/officeDocument/2006/relationships/oleObject" Target="file:///D:\Thesis\data\freq_error_tolerance.xlsx" TargetMode="External"/><Relationship Id="rId2" Type="http://schemas.microsoft.com/office/2011/relationships/chartColorStyle" Target="colors43.xml"/><Relationship Id="rId1" Type="http://schemas.microsoft.com/office/2011/relationships/chartStyle" Target="style43.xml"/></Relationships>
</file>

<file path=word/charts/_rels/chart44.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44.xml"/><Relationship Id="rId1" Type="http://schemas.microsoft.com/office/2011/relationships/chartStyle" Target="style44.xml"/><Relationship Id="rId4" Type="http://schemas.openxmlformats.org/officeDocument/2006/relationships/chartUserShapes" Target="../drawings/drawing4.xml"/></Relationships>
</file>

<file path=word/charts/_rels/chart45.xml.rels><?xml version="1.0" encoding="UTF-8" standalone="yes"?>
<Relationships xmlns="http://schemas.openxmlformats.org/package/2006/relationships"><Relationship Id="rId3" Type="http://schemas.openxmlformats.org/officeDocument/2006/relationships/oleObject" Target="file:///D:\Thesis\data\gothmog_exhaustive_results.xlsx" TargetMode="External"/><Relationship Id="rId2" Type="http://schemas.microsoft.com/office/2011/relationships/chartColorStyle" Target="colors45.xml"/><Relationship Id="rId1" Type="http://schemas.microsoft.com/office/2011/relationships/chartStyle" Target="style45.xml"/></Relationships>
</file>

<file path=word/charts/_rels/chart5.xml.rels><?xml version="1.0" encoding="UTF-8" standalone="yes"?>
<Relationships xmlns="http://schemas.openxmlformats.org/package/2006/relationships"><Relationship Id="rId3" Type="http://schemas.openxmlformats.org/officeDocument/2006/relationships/oleObject" Target="file:///D:\Thesis\data\poison+attack.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Thesis\data\secrets_old.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Unique Obfuscations vs Accuracy</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1"/>
          <c:order val="1"/>
          <c:tx>
            <c:v>P[ob]=0.025</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xVal>
            <c:numRef>
              <c:f>Sheet1!$C$2491:$C$2540</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Sheet1!$E$2491:$E$2540</c:f>
              <c:numCache>
                <c:formatCode>General</c:formatCode>
                <c:ptCount val="50"/>
                <c:pt idx="0">
                  <c:v>0.50666666699999996</c:v>
                </c:pt>
                <c:pt idx="1">
                  <c:v>0.35555566700000002</c:v>
                </c:pt>
                <c:pt idx="2">
                  <c:v>0.275555667</c:v>
                </c:pt>
                <c:pt idx="3">
                  <c:v>0.21111099999999999</c:v>
                </c:pt>
                <c:pt idx="4">
                  <c:v>0.179999667</c:v>
                </c:pt>
                <c:pt idx="5">
                  <c:v>0.17111100000000001</c:v>
                </c:pt>
                <c:pt idx="6">
                  <c:v>0.16</c:v>
                </c:pt>
                <c:pt idx="7">
                  <c:v>0.16</c:v>
                </c:pt>
                <c:pt idx="8">
                  <c:v>0.16</c:v>
                </c:pt>
                <c:pt idx="9">
                  <c:v>0.16</c:v>
                </c:pt>
                <c:pt idx="10">
                  <c:v>0.16</c:v>
                </c:pt>
                <c:pt idx="11">
                  <c:v>0.16</c:v>
                </c:pt>
                <c:pt idx="12">
                  <c:v>0.16</c:v>
                </c:pt>
                <c:pt idx="13">
                  <c:v>0.16</c:v>
                </c:pt>
                <c:pt idx="14">
                  <c:v>0.16</c:v>
                </c:pt>
                <c:pt idx="15">
                  <c:v>0.16</c:v>
                </c:pt>
                <c:pt idx="16">
                  <c:v>0.16</c:v>
                </c:pt>
                <c:pt idx="17">
                  <c:v>0.16</c:v>
                </c:pt>
                <c:pt idx="18">
                  <c:v>0.16</c:v>
                </c:pt>
                <c:pt idx="19">
                  <c:v>0.16</c:v>
                </c:pt>
                <c:pt idx="20">
                  <c:v>0.16</c:v>
                </c:pt>
                <c:pt idx="21">
                  <c:v>0.16</c:v>
                </c:pt>
                <c:pt idx="22">
                  <c:v>0.16</c:v>
                </c:pt>
                <c:pt idx="23">
                  <c:v>0.16</c:v>
                </c:pt>
                <c:pt idx="24">
                  <c:v>0.16</c:v>
                </c:pt>
                <c:pt idx="25">
                  <c:v>0.16</c:v>
                </c:pt>
                <c:pt idx="26">
                  <c:v>0.16</c:v>
                </c:pt>
                <c:pt idx="27">
                  <c:v>0.16</c:v>
                </c:pt>
                <c:pt idx="28">
                  <c:v>0.16</c:v>
                </c:pt>
                <c:pt idx="29">
                  <c:v>0.16</c:v>
                </c:pt>
                <c:pt idx="30">
                  <c:v>0.16</c:v>
                </c:pt>
                <c:pt idx="31">
                  <c:v>0.16</c:v>
                </c:pt>
                <c:pt idx="32">
                  <c:v>0.16</c:v>
                </c:pt>
                <c:pt idx="33">
                  <c:v>0.16</c:v>
                </c:pt>
                <c:pt idx="34">
                  <c:v>0.16</c:v>
                </c:pt>
                <c:pt idx="35">
                  <c:v>0.16</c:v>
                </c:pt>
                <c:pt idx="36">
                  <c:v>0.16</c:v>
                </c:pt>
                <c:pt idx="37">
                  <c:v>0.16</c:v>
                </c:pt>
                <c:pt idx="38">
                  <c:v>0.16</c:v>
                </c:pt>
                <c:pt idx="39">
                  <c:v>0.16</c:v>
                </c:pt>
                <c:pt idx="40">
                  <c:v>0.16</c:v>
                </c:pt>
                <c:pt idx="41">
                  <c:v>0.16</c:v>
                </c:pt>
                <c:pt idx="42">
                  <c:v>0.16</c:v>
                </c:pt>
                <c:pt idx="43">
                  <c:v>0.16</c:v>
                </c:pt>
                <c:pt idx="44">
                  <c:v>0.16</c:v>
                </c:pt>
                <c:pt idx="45">
                  <c:v>0.16</c:v>
                </c:pt>
                <c:pt idx="46">
                  <c:v>0.16</c:v>
                </c:pt>
                <c:pt idx="47">
                  <c:v>0.15777766700000001</c:v>
                </c:pt>
                <c:pt idx="48">
                  <c:v>0.16</c:v>
                </c:pt>
                <c:pt idx="49">
                  <c:v>0.16</c:v>
                </c:pt>
              </c:numCache>
            </c:numRef>
          </c:yVal>
          <c:smooth val="0"/>
        </c:ser>
        <c:ser>
          <c:idx val="2"/>
          <c:order val="2"/>
          <c:tx>
            <c:v>P[ob]=0.05</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poly"/>
            <c:order val="6"/>
            <c:dispRSqr val="0"/>
            <c:dispEq val="0"/>
          </c:trendline>
          <c:xVal>
            <c:numRef>
              <c:f>Sheet1!$C$2491:$C$2540</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Sheet1!$G$2491:$G$2540</c:f>
              <c:numCache>
                <c:formatCode>General</c:formatCode>
                <c:ptCount val="50"/>
                <c:pt idx="0">
                  <c:v>0.56000000000000005</c:v>
                </c:pt>
                <c:pt idx="1">
                  <c:v>0.43555566699999998</c:v>
                </c:pt>
                <c:pt idx="2">
                  <c:v>0.36444433300000001</c:v>
                </c:pt>
                <c:pt idx="3">
                  <c:v>0.27555533300000001</c:v>
                </c:pt>
                <c:pt idx="4">
                  <c:v>0.21777766700000001</c:v>
                </c:pt>
                <c:pt idx="5">
                  <c:v>0.191111</c:v>
                </c:pt>
                <c:pt idx="6">
                  <c:v>0.164444333</c:v>
                </c:pt>
                <c:pt idx="7">
                  <c:v>0.13555566699999999</c:v>
                </c:pt>
                <c:pt idx="8">
                  <c:v>0.122222</c:v>
                </c:pt>
                <c:pt idx="9">
                  <c:v>0.108888767</c:v>
                </c:pt>
                <c:pt idx="10">
                  <c:v>8.8888866999999996E-2</c:v>
                </c:pt>
                <c:pt idx="11">
                  <c:v>8.4444432999999999E-2</c:v>
                </c:pt>
                <c:pt idx="12">
                  <c:v>8.4444432999999999E-2</c:v>
                </c:pt>
                <c:pt idx="13">
                  <c:v>0.08</c:v>
                </c:pt>
                <c:pt idx="14">
                  <c:v>0.08</c:v>
                </c:pt>
                <c:pt idx="15">
                  <c:v>0.08</c:v>
                </c:pt>
                <c:pt idx="16">
                  <c:v>0.08</c:v>
                </c:pt>
                <c:pt idx="17">
                  <c:v>0.08</c:v>
                </c:pt>
                <c:pt idx="18">
                  <c:v>0.08</c:v>
                </c:pt>
                <c:pt idx="19">
                  <c:v>0.08</c:v>
                </c:pt>
                <c:pt idx="20">
                  <c:v>0.08</c:v>
                </c:pt>
                <c:pt idx="21">
                  <c:v>0.08</c:v>
                </c:pt>
                <c:pt idx="22">
                  <c:v>0.08</c:v>
                </c:pt>
                <c:pt idx="23">
                  <c:v>0.08</c:v>
                </c:pt>
                <c:pt idx="24">
                  <c:v>0.08</c:v>
                </c:pt>
                <c:pt idx="25">
                  <c:v>0.08</c:v>
                </c:pt>
                <c:pt idx="26">
                  <c:v>0.08</c:v>
                </c:pt>
                <c:pt idx="27">
                  <c:v>0.08</c:v>
                </c:pt>
                <c:pt idx="28">
                  <c:v>0.08</c:v>
                </c:pt>
                <c:pt idx="29">
                  <c:v>0.08</c:v>
                </c:pt>
                <c:pt idx="30">
                  <c:v>0.08</c:v>
                </c:pt>
                <c:pt idx="31">
                  <c:v>0.08</c:v>
                </c:pt>
                <c:pt idx="32">
                  <c:v>0.08</c:v>
                </c:pt>
                <c:pt idx="33">
                  <c:v>0.08</c:v>
                </c:pt>
                <c:pt idx="34">
                  <c:v>0.08</c:v>
                </c:pt>
                <c:pt idx="35">
                  <c:v>0.08</c:v>
                </c:pt>
                <c:pt idx="36">
                  <c:v>0.08</c:v>
                </c:pt>
                <c:pt idx="37">
                  <c:v>0.08</c:v>
                </c:pt>
                <c:pt idx="38">
                  <c:v>0.08</c:v>
                </c:pt>
                <c:pt idx="39">
                  <c:v>0.08</c:v>
                </c:pt>
                <c:pt idx="40">
                  <c:v>0.08</c:v>
                </c:pt>
                <c:pt idx="41">
                  <c:v>0.08</c:v>
                </c:pt>
                <c:pt idx="42">
                  <c:v>0.08</c:v>
                </c:pt>
                <c:pt idx="43">
                  <c:v>0.08</c:v>
                </c:pt>
                <c:pt idx="44">
                  <c:v>0.08</c:v>
                </c:pt>
                <c:pt idx="45">
                  <c:v>0.08</c:v>
                </c:pt>
                <c:pt idx="46">
                  <c:v>0.08</c:v>
                </c:pt>
                <c:pt idx="47">
                  <c:v>0.08</c:v>
                </c:pt>
                <c:pt idx="48">
                  <c:v>0.08</c:v>
                </c:pt>
                <c:pt idx="49">
                  <c:v>0.08</c:v>
                </c:pt>
              </c:numCache>
            </c:numRef>
          </c:yVal>
          <c:smooth val="0"/>
        </c:ser>
        <c:ser>
          <c:idx val="3"/>
          <c:order val="3"/>
          <c:tx>
            <c:v>P[ob]=0.1</c:v>
          </c:tx>
          <c:spPr>
            <a:ln w="25400" cap="flat" cmpd="sng" algn="ctr">
              <a:noFill/>
              <a:prstDash val="sysDot"/>
              <a:round/>
            </a:ln>
            <a:effectLst/>
          </c:spPr>
          <c:marker>
            <c:symbol val="circle"/>
            <c:size val="5"/>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trendline>
            <c:spPr>
              <a:ln w="9525" cap="rnd">
                <a:solidFill>
                  <a:schemeClr val="accent4"/>
                </a:solidFill>
              </a:ln>
              <a:effectLst/>
            </c:spPr>
            <c:trendlineType val="poly"/>
            <c:order val="5"/>
            <c:dispRSqr val="0"/>
            <c:dispEq val="0"/>
          </c:trendline>
          <c:xVal>
            <c:numRef>
              <c:f>Sheet1!$C$2491:$C$2540</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Sheet1!$I$2491:$I$2540</c:f>
              <c:numCache>
                <c:formatCode>General</c:formatCode>
                <c:ptCount val="50"/>
                <c:pt idx="0">
                  <c:v>0.50666675000000005</c:v>
                </c:pt>
                <c:pt idx="1">
                  <c:v>0.46333350000000001</c:v>
                </c:pt>
                <c:pt idx="2">
                  <c:v>0.41166675000000003</c:v>
                </c:pt>
                <c:pt idx="3">
                  <c:v>0.34333324999999998</c:v>
                </c:pt>
                <c:pt idx="4">
                  <c:v>0.34</c:v>
                </c:pt>
                <c:pt idx="5">
                  <c:v>0.29499999999999998</c:v>
                </c:pt>
                <c:pt idx="6">
                  <c:v>0.26500000000000001</c:v>
                </c:pt>
                <c:pt idx="7">
                  <c:v>0.22</c:v>
                </c:pt>
                <c:pt idx="8">
                  <c:v>0.21</c:v>
                </c:pt>
                <c:pt idx="9">
                  <c:v>0.18500025</c:v>
                </c:pt>
                <c:pt idx="10">
                  <c:v>0.15666649999999999</c:v>
                </c:pt>
                <c:pt idx="11">
                  <c:v>0.14333299999999999</c:v>
                </c:pt>
                <c:pt idx="12">
                  <c:v>0.153333</c:v>
                </c:pt>
                <c:pt idx="13">
                  <c:v>0.125</c:v>
                </c:pt>
                <c:pt idx="14">
                  <c:v>9.8333249999999997E-2</c:v>
                </c:pt>
                <c:pt idx="15">
                  <c:v>8.5000025000000007E-2</c:v>
                </c:pt>
                <c:pt idx="16">
                  <c:v>9.5000000000000001E-2</c:v>
                </c:pt>
                <c:pt idx="17">
                  <c:v>8.8333325000000004E-2</c:v>
                </c:pt>
                <c:pt idx="18">
                  <c:v>8.3333425000000003E-2</c:v>
                </c:pt>
                <c:pt idx="19">
                  <c:v>6.6666674999999995E-2</c:v>
                </c:pt>
                <c:pt idx="20">
                  <c:v>6.3333349999999997E-2</c:v>
                </c:pt>
                <c:pt idx="21">
                  <c:v>5.3333350000000002E-2</c:v>
                </c:pt>
                <c:pt idx="22">
                  <c:v>4.8333349999999997E-2</c:v>
                </c:pt>
                <c:pt idx="23">
                  <c:v>5.1666675000000002E-2</c:v>
                </c:pt>
                <c:pt idx="24">
                  <c:v>4.1666675E-2</c:v>
                </c:pt>
                <c:pt idx="25">
                  <c:v>4.1666675E-2</c:v>
                </c:pt>
                <c:pt idx="26">
                  <c:v>0.04</c:v>
                </c:pt>
                <c:pt idx="27">
                  <c:v>0.04</c:v>
                </c:pt>
                <c:pt idx="28">
                  <c:v>0.04</c:v>
                </c:pt>
                <c:pt idx="29">
                  <c:v>0.04</c:v>
                </c:pt>
                <c:pt idx="30">
                  <c:v>0.04</c:v>
                </c:pt>
                <c:pt idx="31">
                  <c:v>0.04</c:v>
                </c:pt>
                <c:pt idx="32">
                  <c:v>0.04</c:v>
                </c:pt>
                <c:pt idx="33">
                  <c:v>0.04</c:v>
                </c:pt>
                <c:pt idx="34">
                  <c:v>0.04</c:v>
                </c:pt>
                <c:pt idx="35">
                  <c:v>0.04</c:v>
                </c:pt>
                <c:pt idx="36">
                  <c:v>0.04</c:v>
                </c:pt>
                <c:pt idx="37">
                  <c:v>0.04</c:v>
                </c:pt>
                <c:pt idx="38">
                  <c:v>0.04</c:v>
                </c:pt>
                <c:pt idx="39">
                  <c:v>0.04</c:v>
                </c:pt>
                <c:pt idx="40">
                  <c:v>0.04</c:v>
                </c:pt>
                <c:pt idx="41">
                  <c:v>0.04</c:v>
                </c:pt>
                <c:pt idx="42">
                  <c:v>0.04</c:v>
                </c:pt>
                <c:pt idx="43">
                  <c:v>0.04</c:v>
                </c:pt>
                <c:pt idx="44">
                  <c:v>0.04</c:v>
                </c:pt>
                <c:pt idx="45">
                  <c:v>0.04</c:v>
                </c:pt>
                <c:pt idx="46">
                  <c:v>0.04</c:v>
                </c:pt>
                <c:pt idx="47">
                  <c:v>0.04</c:v>
                </c:pt>
                <c:pt idx="48">
                  <c:v>0.04</c:v>
                </c:pt>
                <c:pt idx="49">
                  <c:v>0.04</c:v>
                </c:pt>
              </c:numCache>
            </c:numRef>
          </c:yVal>
          <c:smooth val="0"/>
        </c:ser>
        <c:ser>
          <c:idx val="4"/>
          <c:order val="4"/>
          <c:tx>
            <c:v>P[ob]=0.2</c:v>
          </c:tx>
          <c:spPr>
            <a:ln w="25400" cap="flat" cmpd="sng" algn="ctr">
              <a:noFill/>
              <a:prstDash val="sysDot"/>
              <a:round/>
            </a:ln>
            <a:effectLst/>
          </c:spPr>
          <c:marker>
            <c:symbol val="circle"/>
            <c:size val="5"/>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marker>
          <c:trendline>
            <c:name>P[ob]=0.2</c:name>
            <c:spPr>
              <a:ln w="9525" cap="rnd">
                <a:solidFill>
                  <a:schemeClr val="accent5"/>
                </a:solidFill>
              </a:ln>
              <a:effectLst/>
            </c:spPr>
            <c:trendlineType val="poly"/>
            <c:order val="3"/>
            <c:dispRSqr val="0"/>
            <c:dispEq val="0"/>
          </c:trendline>
          <c:xVal>
            <c:numRef>
              <c:f>Sheet1!$C$2491:$C$2540</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Sheet1!$K$2491:$K$2540</c:f>
              <c:numCache>
                <c:formatCode>General</c:formatCode>
                <c:ptCount val="50"/>
                <c:pt idx="0">
                  <c:v>0.48000025000000002</c:v>
                </c:pt>
                <c:pt idx="1">
                  <c:v>0.45</c:v>
                </c:pt>
                <c:pt idx="2">
                  <c:v>0.43333349999999998</c:v>
                </c:pt>
                <c:pt idx="3">
                  <c:v>0.39</c:v>
                </c:pt>
                <c:pt idx="4">
                  <c:v>0.39666675000000001</c:v>
                </c:pt>
                <c:pt idx="5">
                  <c:v>0.39166699999999999</c:v>
                </c:pt>
                <c:pt idx="6">
                  <c:v>0.34833324999999998</c:v>
                </c:pt>
                <c:pt idx="7">
                  <c:v>0.3333335</c:v>
                </c:pt>
                <c:pt idx="8">
                  <c:v>0.34333350000000001</c:v>
                </c:pt>
                <c:pt idx="9">
                  <c:v>0.34499999999999997</c:v>
                </c:pt>
                <c:pt idx="10">
                  <c:v>0.26500000000000001</c:v>
                </c:pt>
                <c:pt idx="11">
                  <c:v>0.29833324999999999</c:v>
                </c:pt>
                <c:pt idx="12">
                  <c:v>0.22166649999999999</c:v>
                </c:pt>
                <c:pt idx="13">
                  <c:v>0.26499974999999998</c:v>
                </c:pt>
                <c:pt idx="14">
                  <c:v>0.20333324999999999</c:v>
                </c:pt>
                <c:pt idx="15">
                  <c:v>0.21333325</c:v>
                </c:pt>
                <c:pt idx="16">
                  <c:v>0.18</c:v>
                </c:pt>
                <c:pt idx="17">
                  <c:v>0.16500000000000001</c:v>
                </c:pt>
                <c:pt idx="18">
                  <c:v>0.16</c:v>
                </c:pt>
                <c:pt idx="19">
                  <c:v>0.15833325000000001</c:v>
                </c:pt>
                <c:pt idx="20">
                  <c:v>0.15333325</c:v>
                </c:pt>
                <c:pt idx="21">
                  <c:v>0.125</c:v>
                </c:pt>
                <c:pt idx="22">
                  <c:v>0.105</c:v>
                </c:pt>
                <c:pt idx="23">
                  <c:v>0.13333349999999999</c:v>
                </c:pt>
                <c:pt idx="24">
                  <c:v>8.5000000000000006E-2</c:v>
                </c:pt>
                <c:pt idx="25">
                  <c:v>0.12833325000000001</c:v>
                </c:pt>
                <c:pt idx="26">
                  <c:v>0.1116665</c:v>
                </c:pt>
                <c:pt idx="27">
                  <c:v>8.3333325E-2</c:v>
                </c:pt>
                <c:pt idx="28">
                  <c:v>9.3333399999999997E-2</c:v>
                </c:pt>
                <c:pt idx="29">
                  <c:v>5.1666675000000002E-2</c:v>
                </c:pt>
                <c:pt idx="30">
                  <c:v>7.4999974999999997E-2</c:v>
                </c:pt>
                <c:pt idx="31">
                  <c:v>7.4999999999999997E-2</c:v>
                </c:pt>
                <c:pt idx="32">
                  <c:v>5.6666675E-2</c:v>
                </c:pt>
                <c:pt idx="33">
                  <c:v>5.8333299999999998E-2</c:v>
                </c:pt>
                <c:pt idx="34">
                  <c:v>5.8333299999999998E-2</c:v>
                </c:pt>
                <c:pt idx="35">
                  <c:v>4.1666675E-2</c:v>
                </c:pt>
                <c:pt idx="36">
                  <c:v>4.166665E-2</c:v>
                </c:pt>
                <c:pt idx="37">
                  <c:v>4.4999999999999998E-2</c:v>
                </c:pt>
                <c:pt idx="38">
                  <c:v>2.4999975000000001E-2</c:v>
                </c:pt>
                <c:pt idx="39">
                  <c:v>4.1666675E-2</c:v>
                </c:pt>
                <c:pt idx="40">
                  <c:v>4.1666675E-2</c:v>
                </c:pt>
                <c:pt idx="41">
                  <c:v>3.5000000000000003E-2</c:v>
                </c:pt>
                <c:pt idx="42">
                  <c:v>3.1666674999999998E-2</c:v>
                </c:pt>
                <c:pt idx="43">
                  <c:v>2.5000000000000001E-2</c:v>
                </c:pt>
                <c:pt idx="44">
                  <c:v>8.3333179999999993E-3</c:v>
                </c:pt>
                <c:pt idx="45">
                  <c:v>0.03</c:v>
                </c:pt>
                <c:pt idx="46">
                  <c:v>2.1666649999999999E-2</c:v>
                </c:pt>
                <c:pt idx="47">
                  <c:v>0.02</c:v>
                </c:pt>
                <c:pt idx="48">
                  <c:v>1.3333318E-2</c:v>
                </c:pt>
                <c:pt idx="49">
                  <c:v>1.5000009999999999E-2</c:v>
                </c:pt>
              </c:numCache>
            </c:numRef>
          </c:yVal>
          <c:smooth val="0"/>
        </c:ser>
        <c:ser>
          <c:idx val="5"/>
          <c:order val="5"/>
          <c:tx>
            <c:v>P[ob]=0.4</c:v>
          </c:tx>
          <c:spPr>
            <a:ln w="25400" cap="flat" cmpd="sng" algn="ctr">
              <a:noFill/>
              <a:prstDash val="sysDot"/>
              <a:round/>
            </a:ln>
            <a:effectLst/>
          </c:spPr>
          <c:marker>
            <c:symbol val="circle"/>
            <c:size val="5"/>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c:spPr>
          </c:marker>
          <c:trendline>
            <c:name>P[ob]=0.4</c:name>
            <c:spPr>
              <a:ln w="9525" cap="rnd">
                <a:solidFill>
                  <a:schemeClr val="accent6"/>
                </a:solidFill>
              </a:ln>
              <a:effectLst/>
            </c:spPr>
            <c:trendlineType val="poly"/>
            <c:order val="2"/>
            <c:dispRSqr val="0"/>
            <c:dispEq val="0"/>
          </c:trendline>
          <c:xVal>
            <c:numRef>
              <c:f>Sheet1!$C$2491:$C$2540</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Sheet1!$O$2491:$O$2540</c:f>
              <c:numCache>
                <c:formatCode>General</c:formatCode>
                <c:ptCount val="50"/>
                <c:pt idx="0">
                  <c:v>0.47666649999999999</c:v>
                </c:pt>
                <c:pt idx="1">
                  <c:v>0.44166675</c:v>
                </c:pt>
                <c:pt idx="2">
                  <c:v>0.47999975</c:v>
                </c:pt>
                <c:pt idx="3">
                  <c:v>0.44</c:v>
                </c:pt>
                <c:pt idx="4">
                  <c:v>0.44</c:v>
                </c:pt>
                <c:pt idx="5">
                  <c:v>0.45500000000000002</c:v>
                </c:pt>
                <c:pt idx="6">
                  <c:v>0.44166650000000002</c:v>
                </c:pt>
                <c:pt idx="7">
                  <c:v>0.41166675000000003</c:v>
                </c:pt>
                <c:pt idx="8">
                  <c:v>0.39500000000000002</c:v>
                </c:pt>
                <c:pt idx="9">
                  <c:v>0.40333324999999998</c:v>
                </c:pt>
                <c:pt idx="10">
                  <c:v>0.40500000000000003</c:v>
                </c:pt>
                <c:pt idx="11">
                  <c:v>0.37833325000000001</c:v>
                </c:pt>
                <c:pt idx="12">
                  <c:v>0.36666674999999999</c:v>
                </c:pt>
                <c:pt idx="13">
                  <c:v>0.38333349999999999</c:v>
                </c:pt>
                <c:pt idx="14">
                  <c:v>0.3616665</c:v>
                </c:pt>
                <c:pt idx="15">
                  <c:v>0.36</c:v>
                </c:pt>
                <c:pt idx="16">
                  <c:v>0.34500025000000001</c:v>
                </c:pt>
                <c:pt idx="17">
                  <c:v>0.31</c:v>
                </c:pt>
                <c:pt idx="18">
                  <c:v>0.32833325000000002</c:v>
                </c:pt>
                <c:pt idx="19">
                  <c:v>0.33833324999999997</c:v>
                </c:pt>
                <c:pt idx="20">
                  <c:v>0.3016665</c:v>
                </c:pt>
                <c:pt idx="21">
                  <c:v>0.30333349999999998</c:v>
                </c:pt>
                <c:pt idx="22">
                  <c:v>0.32</c:v>
                </c:pt>
                <c:pt idx="23">
                  <c:v>0.29500025000000002</c:v>
                </c:pt>
                <c:pt idx="24">
                  <c:v>0.28666649999999999</c:v>
                </c:pt>
                <c:pt idx="25">
                  <c:v>0.28166675000000002</c:v>
                </c:pt>
                <c:pt idx="26">
                  <c:v>0.26166675</c:v>
                </c:pt>
                <c:pt idx="27">
                  <c:v>0.278333</c:v>
                </c:pt>
                <c:pt idx="28">
                  <c:v>0.25</c:v>
                </c:pt>
                <c:pt idx="29">
                  <c:v>0.2383335</c:v>
                </c:pt>
                <c:pt idx="30">
                  <c:v>0.21999974999999999</c:v>
                </c:pt>
                <c:pt idx="31">
                  <c:v>0.24666674999999999</c:v>
                </c:pt>
                <c:pt idx="32">
                  <c:v>0.2016665</c:v>
                </c:pt>
                <c:pt idx="33">
                  <c:v>0.24666674999999999</c:v>
                </c:pt>
                <c:pt idx="34">
                  <c:v>0.20333324999999999</c:v>
                </c:pt>
                <c:pt idx="35">
                  <c:v>0.2333335</c:v>
                </c:pt>
                <c:pt idx="36">
                  <c:v>0.18000025</c:v>
                </c:pt>
                <c:pt idx="37">
                  <c:v>0.22833324999999999</c:v>
                </c:pt>
                <c:pt idx="38">
                  <c:v>0.21333325</c:v>
                </c:pt>
                <c:pt idx="39">
                  <c:v>0.19</c:v>
                </c:pt>
                <c:pt idx="40">
                  <c:v>0.18833325000000001</c:v>
                </c:pt>
                <c:pt idx="41">
                  <c:v>0.17833325</c:v>
                </c:pt>
                <c:pt idx="42">
                  <c:v>0.18333350000000001</c:v>
                </c:pt>
                <c:pt idx="43">
                  <c:v>0.17166675000000001</c:v>
                </c:pt>
                <c:pt idx="44">
                  <c:v>0.18333325</c:v>
                </c:pt>
                <c:pt idx="45">
                  <c:v>0.155</c:v>
                </c:pt>
                <c:pt idx="46">
                  <c:v>0.13000010000000001</c:v>
                </c:pt>
                <c:pt idx="47">
                  <c:v>0.15833325000000001</c:v>
                </c:pt>
                <c:pt idx="48">
                  <c:v>0.16333300000000001</c:v>
                </c:pt>
                <c:pt idx="49">
                  <c:v>0.15333325</c:v>
                </c:pt>
              </c:numCache>
            </c:numRef>
          </c:yVal>
          <c:smooth val="0"/>
        </c:ser>
        <c:ser>
          <c:idx val="6"/>
          <c:order val="6"/>
          <c:tx>
            <c:v>P[ob]=0.3</c:v>
          </c:tx>
          <c:spPr>
            <a:ln w="25400" cap="flat" cmpd="sng" algn="ctr">
              <a:noFill/>
              <a:prstDash val="sysDot"/>
              <a:round/>
            </a:ln>
            <a:effectLst/>
          </c:spPr>
          <c:marker>
            <c:symbol val="circle"/>
            <c:size val="5"/>
            <c:spPr>
              <a:gradFill rotWithShape="1">
                <a:gsLst>
                  <a:gs pos="0">
                    <a:schemeClr val="accent1">
                      <a:lumMod val="60000"/>
                      <a:lumMod val="110000"/>
                      <a:satMod val="105000"/>
                      <a:tint val="67000"/>
                    </a:schemeClr>
                  </a:gs>
                  <a:gs pos="50000">
                    <a:schemeClr val="accent1">
                      <a:lumMod val="60000"/>
                      <a:lumMod val="105000"/>
                      <a:satMod val="103000"/>
                      <a:tint val="73000"/>
                    </a:schemeClr>
                  </a:gs>
                  <a:gs pos="100000">
                    <a:schemeClr val="accent1">
                      <a:lumMod val="60000"/>
                      <a:lumMod val="105000"/>
                      <a:satMod val="109000"/>
                      <a:tint val="81000"/>
                    </a:schemeClr>
                  </a:gs>
                </a:gsLst>
                <a:lin ang="5400000" scaled="0"/>
              </a:gradFill>
              <a:ln w="9525" cap="flat" cmpd="sng" algn="ctr">
                <a:solidFill>
                  <a:schemeClr val="accent1">
                    <a:lumMod val="60000"/>
                    <a:shade val="95000"/>
                  </a:schemeClr>
                </a:solidFill>
                <a:round/>
              </a:ln>
              <a:effectLst/>
            </c:spPr>
          </c:marker>
          <c:trendline>
            <c:name>P[ob]=0.3</c:name>
            <c:spPr>
              <a:ln w="9525" cap="rnd">
                <a:solidFill>
                  <a:schemeClr val="accent1">
                    <a:lumMod val="60000"/>
                  </a:schemeClr>
                </a:solidFill>
              </a:ln>
              <a:effectLst/>
            </c:spPr>
            <c:trendlineType val="poly"/>
            <c:order val="2"/>
            <c:dispRSqr val="0"/>
            <c:dispEq val="0"/>
          </c:trendline>
          <c:xVal>
            <c:numRef>
              <c:f>Sheet1!$C$2491:$C$2540</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Sheet1!$M$2491:$M$2540</c:f>
              <c:numCache>
                <c:formatCode>General</c:formatCode>
                <c:ptCount val="50"/>
                <c:pt idx="0">
                  <c:v>0.4533335</c:v>
                </c:pt>
                <c:pt idx="1">
                  <c:v>0.47833324999999999</c:v>
                </c:pt>
                <c:pt idx="2">
                  <c:v>0.44333349999999999</c:v>
                </c:pt>
                <c:pt idx="3">
                  <c:v>0.43499975000000002</c:v>
                </c:pt>
                <c:pt idx="4">
                  <c:v>0.4533335</c:v>
                </c:pt>
                <c:pt idx="5">
                  <c:v>0.44166675</c:v>
                </c:pt>
                <c:pt idx="6">
                  <c:v>0.4533335</c:v>
                </c:pt>
                <c:pt idx="7">
                  <c:v>0.40500025000000001</c:v>
                </c:pt>
                <c:pt idx="8">
                  <c:v>0.4</c:v>
                </c:pt>
                <c:pt idx="9">
                  <c:v>0.38</c:v>
                </c:pt>
                <c:pt idx="10">
                  <c:v>0.39166675000000001</c:v>
                </c:pt>
                <c:pt idx="11">
                  <c:v>0.36666674999999999</c:v>
                </c:pt>
                <c:pt idx="12">
                  <c:v>0.33166675000000001</c:v>
                </c:pt>
                <c:pt idx="13">
                  <c:v>0.30500024999999997</c:v>
                </c:pt>
                <c:pt idx="14">
                  <c:v>0.32833325000000002</c:v>
                </c:pt>
                <c:pt idx="15">
                  <c:v>0.32166650000000002</c:v>
                </c:pt>
                <c:pt idx="16">
                  <c:v>0.30333349999999998</c:v>
                </c:pt>
                <c:pt idx="17">
                  <c:v>0.33666649999999998</c:v>
                </c:pt>
                <c:pt idx="18">
                  <c:v>0.245</c:v>
                </c:pt>
                <c:pt idx="19">
                  <c:v>0.26</c:v>
                </c:pt>
                <c:pt idx="20">
                  <c:v>0.25166674999999999</c:v>
                </c:pt>
                <c:pt idx="21">
                  <c:v>0.25499975000000003</c:v>
                </c:pt>
                <c:pt idx="22">
                  <c:v>0.22333349999999999</c:v>
                </c:pt>
                <c:pt idx="23">
                  <c:v>0.22666675</c:v>
                </c:pt>
                <c:pt idx="24">
                  <c:v>0.23</c:v>
                </c:pt>
                <c:pt idx="25">
                  <c:v>0.21</c:v>
                </c:pt>
                <c:pt idx="26">
                  <c:v>0.17166675000000001</c:v>
                </c:pt>
                <c:pt idx="27">
                  <c:v>0.18333350000000001</c:v>
                </c:pt>
                <c:pt idx="28">
                  <c:v>0.185</c:v>
                </c:pt>
                <c:pt idx="29">
                  <c:v>0.15166650000000001</c:v>
                </c:pt>
                <c:pt idx="30">
                  <c:v>0.14166675000000001</c:v>
                </c:pt>
                <c:pt idx="31">
                  <c:v>0.18</c:v>
                </c:pt>
                <c:pt idx="32">
                  <c:v>0.14499999999999999</c:v>
                </c:pt>
                <c:pt idx="33">
                  <c:v>0.118333575</c:v>
                </c:pt>
                <c:pt idx="34">
                  <c:v>0.12</c:v>
                </c:pt>
                <c:pt idx="35">
                  <c:v>0.12833307499999999</c:v>
                </c:pt>
                <c:pt idx="36">
                  <c:v>0.11666675</c:v>
                </c:pt>
                <c:pt idx="37">
                  <c:v>0.12833325000000001</c:v>
                </c:pt>
                <c:pt idx="38">
                  <c:v>0.11333314999999999</c:v>
                </c:pt>
                <c:pt idx="39">
                  <c:v>0.12999982500000001</c:v>
                </c:pt>
                <c:pt idx="40">
                  <c:v>0.12833349999999999</c:v>
                </c:pt>
                <c:pt idx="41">
                  <c:v>9.4999899999999998E-2</c:v>
                </c:pt>
                <c:pt idx="42">
                  <c:v>7.8333249999999993E-2</c:v>
                </c:pt>
                <c:pt idx="43">
                  <c:v>7.9999975000000001E-2</c:v>
                </c:pt>
                <c:pt idx="44">
                  <c:v>7.4999974999999997E-2</c:v>
                </c:pt>
                <c:pt idx="45">
                  <c:v>8.1666649999999993E-2</c:v>
                </c:pt>
                <c:pt idx="46">
                  <c:v>7.8333424999999998E-2</c:v>
                </c:pt>
                <c:pt idx="47">
                  <c:v>7.4999999999999997E-2</c:v>
                </c:pt>
                <c:pt idx="48">
                  <c:v>8.3333325E-2</c:v>
                </c:pt>
                <c:pt idx="49">
                  <c:v>6.5000000000000002E-2</c:v>
                </c:pt>
              </c:numCache>
            </c:numRef>
          </c:yVal>
          <c:smooth val="0"/>
        </c:ser>
        <c:dLbls>
          <c:showLegendKey val="0"/>
          <c:showVal val="0"/>
          <c:showCatName val="0"/>
          <c:showSerName val="0"/>
          <c:showPercent val="0"/>
          <c:showBubbleSize val="0"/>
        </c:dLbls>
        <c:axId val="390607568"/>
        <c:axId val="390607960"/>
        <c:extLst>
          <c:ext xmlns:c15="http://schemas.microsoft.com/office/drawing/2012/chart" uri="{02D57815-91ED-43cb-92C2-25804820EDAC}">
            <c15:filteredScatterSeries>
              <c15:ser>
                <c:idx val="0"/>
                <c:order val="0"/>
                <c:tx>
                  <c:v>P[ob]=0.01</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xVal>
                  <c:numRef>
                    <c:extLst>
                      <c:ext uri="{02D57815-91ED-43cb-92C2-25804820EDAC}">
                        <c15:formulaRef>
                          <c15:sqref>Sheet1!$C$2491:$C$2540</c15:sqref>
                        </c15:formulaRef>
                      </c:ext>
                    </c:extLst>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extLst>
                      <c:ext uri="{02D57815-91ED-43cb-92C2-25804820EDAC}">
                        <c15:formulaRef>
                          <c15:sqref>Sheet1!$B$2491:$B$2540</c15:sqref>
                        </c15:formulaRef>
                      </c:ext>
                    </c:extLst>
                    <c:numCache>
                      <c:formatCode>General</c:formatCode>
                      <c:ptCount val="50"/>
                      <c:pt idx="0">
                        <c:v>0.51166674999999995</c:v>
                      </c:pt>
                      <c:pt idx="1">
                        <c:v>0.47</c:v>
                      </c:pt>
                      <c:pt idx="2">
                        <c:v>0.41833324999999999</c:v>
                      </c:pt>
                      <c:pt idx="3">
                        <c:v>0.38500000000000001</c:v>
                      </c:pt>
                      <c:pt idx="4">
                        <c:v>0.38166675</c:v>
                      </c:pt>
                      <c:pt idx="5">
                        <c:v>0.39666675000000001</c:v>
                      </c:pt>
                      <c:pt idx="6">
                        <c:v>0.36</c:v>
                      </c:pt>
                      <c:pt idx="7">
                        <c:v>0.36833325</c:v>
                      </c:pt>
                      <c:pt idx="8">
                        <c:v>0.38</c:v>
                      </c:pt>
                      <c:pt idx="9">
                        <c:v>0.38500000000000001</c:v>
                      </c:pt>
                      <c:pt idx="10">
                        <c:v>0.37000024999999997</c:v>
                      </c:pt>
                      <c:pt idx="11">
                        <c:v>0.36333349999999998</c:v>
                      </c:pt>
                      <c:pt idx="12">
                        <c:v>0.37166700000000003</c:v>
                      </c:pt>
                      <c:pt idx="13">
                        <c:v>0.36499999999999999</c:v>
                      </c:pt>
                      <c:pt idx="14">
                        <c:v>0.37333325000000001</c:v>
                      </c:pt>
                      <c:pt idx="15">
                        <c:v>0.37666674999999999</c:v>
                      </c:pt>
                      <c:pt idx="16">
                        <c:v>0.38</c:v>
                      </c:pt>
                      <c:pt idx="17">
                        <c:v>0.37</c:v>
                      </c:pt>
                      <c:pt idx="18">
                        <c:v>0.36333325</c:v>
                      </c:pt>
                      <c:pt idx="19">
                        <c:v>0.38500000000000001</c:v>
                      </c:pt>
                      <c:pt idx="20">
                        <c:v>0.36000025000000002</c:v>
                      </c:pt>
                      <c:pt idx="21">
                        <c:v>0.36833325</c:v>
                      </c:pt>
                      <c:pt idx="22">
                        <c:v>0.37</c:v>
                      </c:pt>
                      <c:pt idx="23">
                        <c:v>0.37666650000000002</c:v>
                      </c:pt>
                      <c:pt idx="24">
                        <c:v>0.38</c:v>
                      </c:pt>
                      <c:pt idx="25">
                        <c:v>0.39166675000000001</c:v>
                      </c:pt>
                      <c:pt idx="26">
                        <c:v>0.38833325000000002</c:v>
                      </c:pt>
                      <c:pt idx="27">
                        <c:v>0.37166674999999999</c:v>
                      </c:pt>
                      <c:pt idx="28">
                        <c:v>0.36666650000000001</c:v>
                      </c:pt>
                      <c:pt idx="29">
                        <c:v>0.38500000000000001</c:v>
                      </c:pt>
                      <c:pt idx="30">
                        <c:v>0.36666650000000001</c:v>
                      </c:pt>
                      <c:pt idx="31">
                        <c:v>0.375</c:v>
                      </c:pt>
                      <c:pt idx="32">
                        <c:v>0.36333325</c:v>
                      </c:pt>
                      <c:pt idx="33">
                        <c:v>0.38166650000000002</c:v>
                      </c:pt>
                      <c:pt idx="34">
                        <c:v>0.3616665</c:v>
                      </c:pt>
                      <c:pt idx="35">
                        <c:v>0.36499999999999999</c:v>
                      </c:pt>
                      <c:pt idx="36">
                        <c:v>0.36666650000000001</c:v>
                      </c:pt>
                      <c:pt idx="37">
                        <c:v>0.37166700000000003</c:v>
                      </c:pt>
                      <c:pt idx="38">
                        <c:v>0.37166650000000001</c:v>
                      </c:pt>
                      <c:pt idx="39">
                        <c:v>0.37</c:v>
                      </c:pt>
                      <c:pt idx="40">
                        <c:v>0.38166675</c:v>
                      </c:pt>
                      <c:pt idx="41">
                        <c:v>0.38166675</c:v>
                      </c:pt>
                      <c:pt idx="42">
                        <c:v>0.38500000000000001</c:v>
                      </c:pt>
                      <c:pt idx="43">
                        <c:v>0.36666650000000001</c:v>
                      </c:pt>
                      <c:pt idx="44">
                        <c:v>0.37333325000000001</c:v>
                      </c:pt>
                      <c:pt idx="45">
                        <c:v>0.38666675</c:v>
                      </c:pt>
                      <c:pt idx="46">
                        <c:v>0.36999975000000002</c:v>
                      </c:pt>
                      <c:pt idx="47">
                        <c:v>0.38</c:v>
                      </c:pt>
                      <c:pt idx="48">
                        <c:v>0.37833349999999999</c:v>
                      </c:pt>
                      <c:pt idx="49">
                        <c:v>0.3883335</c:v>
                      </c:pt>
                    </c:numCache>
                  </c:numRef>
                </c:yVal>
                <c:smooth val="0"/>
              </c15:ser>
            </c15:filteredScatterSeries>
            <c15:filteredScatterSeries>
              <c15:ser>
                <c:idx val="7"/>
                <c:order val="7"/>
                <c:tx>
                  <c:v>P[ob]=0.8</c:v>
                </c:tx>
                <c:spPr>
                  <a:ln w="25400" cap="flat" cmpd="sng" algn="ctr">
                    <a:noFill/>
                    <a:prstDash val="sysDot"/>
                    <a:round/>
                  </a:ln>
                  <a:effectLst/>
                </c:spPr>
                <c:marker>
                  <c:symbol val="circle"/>
                  <c:size val="5"/>
                  <c:spPr>
                    <a:gradFill rotWithShape="1">
                      <a:gsLst>
                        <a:gs pos="0">
                          <a:schemeClr val="accent2">
                            <a:lumMod val="60000"/>
                            <a:lumMod val="110000"/>
                            <a:satMod val="105000"/>
                            <a:tint val="67000"/>
                          </a:schemeClr>
                        </a:gs>
                        <a:gs pos="50000">
                          <a:schemeClr val="accent2">
                            <a:lumMod val="60000"/>
                            <a:lumMod val="105000"/>
                            <a:satMod val="103000"/>
                            <a:tint val="73000"/>
                          </a:schemeClr>
                        </a:gs>
                        <a:gs pos="100000">
                          <a:schemeClr val="accent2">
                            <a:lumMod val="60000"/>
                            <a:lumMod val="105000"/>
                            <a:satMod val="109000"/>
                            <a:tint val="81000"/>
                          </a:schemeClr>
                        </a:gs>
                      </a:gsLst>
                      <a:lin ang="5400000" scaled="0"/>
                    </a:gradFill>
                    <a:ln w="9525" cap="flat" cmpd="sng" algn="ctr">
                      <a:solidFill>
                        <a:schemeClr val="accent2">
                          <a:lumMod val="60000"/>
                          <a:shade val="95000"/>
                        </a:schemeClr>
                      </a:solidFill>
                      <a:round/>
                    </a:ln>
                    <a:effectLst/>
                  </c:spPr>
                </c:marker>
                <c:trendline>
                  <c:spPr>
                    <a:ln w="9525" cap="rnd">
                      <a:solidFill>
                        <a:schemeClr val="accent2">
                          <a:lumMod val="60000"/>
                        </a:schemeClr>
                      </a:solidFill>
                    </a:ln>
                    <a:effectLst/>
                  </c:spPr>
                  <c:trendlineType val="poly"/>
                  <c:order val="2"/>
                  <c:dispRSqr val="1"/>
                  <c:dispEq val="0"/>
                  <c:trendlineLbl>
                    <c:layout>
                      <c:manualLayout>
                        <c:x val="6.0470374598531394E-4"/>
                        <c:y val="-0.1254669669428014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extLst xmlns:c15="http://schemas.microsoft.com/office/drawing/2012/chart">
                      <c:ext xmlns:c15="http://schemas.microsoft.com/office/drawing/2012/chart" uri="{02D57815-91ED-43cb-92C2-25804820EDAC}">
                        <c15:formulaRef>
                          <c15:sqref>Sheet1!$C$2491:$C$2540</c15:sqref>
                        </c15:formulaRef>
                      </c:ext>
                    </c:extLst>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extLst xmlns:c15="http://schemas.microsoft.com/office/drawing/2012/chart">
                      <c:ext xmlns:c15="http://schemas.microsoft.com/office/drawing/2012/chart" uri="{02D57815-91ED-43cb-92C2-25804820EDAC}">
                        <c15:formulaRef>
                          <c15:sqref>Sheet1!$Q$2491:$Q$2540</c15:sqref>
                        </c15:formulaRef>
                      </c:ext>
                    </c:extLst>
                    <c:numCache>
                      <c:formatCode>General</c:formatCode>
                      <c:ptCount val="50"/>
                      <c:pt idx="0">
                        <c:v>0.34444433299999999</c:v>
                      </c:pt>
                      <c:pt idx="1">
                        <c:v>0.34444433299999999</c:v>
                      </c:pt>
                      <c:pt idx="2">
                        <c:v>0.32444466700000002</c:v>
                      </c:pt>
                      <c:pt idx="3">
                        <c:v>0.30444433300000001</c:v>
                      </c:pt>
                      <c:pt idx="4">
                        <c:v>0.31777766699999999</c:v>
                      </c:pt>
                      <c:pt idx="5">
                        <c:v>0.35111100000000001</c:v>
                      </c:pt>
                      <c:pt idx="6">
                        <c:v>0.35555566700000002</c:v>
                      </c:pt>
                      <c:pt idx="7">
                        <c:v>0.32222233300000003</c:v>
                      </c:pt>
                      <c:pt idx="8">
                        <c:v>0.31777766699999999</c:v>
                      </c:pt>
                      <c:pt idx="9">
                        <c:v>0.32888866700000002</c:v>
                      </c:pt>
                      <c:pt idx="10">
                        <c:v>0.34444466699999998</c:v>
                      </c:pt>
                      <c:pt idx="11">
                        <c:v>0.33333333300000001</c:v>
                      </c:pt>
                      <c:pt idx="12">
                        <c:v>0.34222200000000003</c:v>
                      </c:pt>
                      <c:pt idx="13">
                        <c:v>0.36444433300000001</c:v>
                      </c:pt>
                      <c:pt idx="14">
                        <c:v>0.36444433300000001</c:v>
                      </c:pt>
                      <c:pt idx="15">
                        <c:v>0.34444433299999999</c:v>
                      </c:pt>
                      <c:pt idx="16">
                        <c:v>0.33555533300000001</c:v>
                      </c:pt>
                      <c:pt idx="17">
                        <c:v>0.31555566699999998</c:v>
                      </c:pt>
                      <c:pt idx="18">
                        <c:v>0.35555533299999997</c:v>
                      </c:pt>
                      <c:pt idx="19">
                        <c:v>0.31999966699999999</c:v>
                      </c:pt>
                      <c:pt idx="20">
                        <c:v>0.306666667</c:v>
                      </c:pt>
                      <c:pt idx="21">
                        <c:v>0.32444433299999997</c:v>
                      </c:pt>
                      <c:pt idx="22">
                        <c:v>0.29777799999999999</c:v>
                      </c:pt>
                      <c:pt idx="23">
                        <c:v>0.32444433299999997</c:v>
                      </c:pt>
                      <c:pt idx="24">
                        <c:v>0.32222200000000001</c:v>
                      </c:pt>
                      <c:pt idx="25">
                        <c:v>0.32444433299999997</c:v>
                      </c:pt>
                      <c:pt idx="26">
                        <c:v>0.30222199999999999</c:v>
                      </c:pt>
                      <c:pt idx="27">
                        <c:v>0.32444433299999997</c:v>
                      </c:pt>
                      <c:pt idx="28">
                        <c:v>0.32</c:v>
                      </c:pt>
                      <c:pt idx="29">
                        <c:v>0.30222233300000001</c:v>
                      </c:pt>
                      <c:pt idx="30">
                        <c:v>0.30666700000000002</c:v>
                      </c:pt>
                      <c:pt idx="31">
                        <c:v>0.31111100000000003</c:v>
                      </c:pt>
                      <c:pt idx="32">
                        <c:v>0.32222233300000003</c:v>
                      </c:pt>
                      <c:pt idx="33">
                        <c:v>0.27999966700000001</c:v>
                      </c:pt>
                      <c:pt idx="34">
                        <c:v>0.337777667</c:v>
                      </c:pt>
                      <c:pt idx="35">
                        <c:v>0.30444433300000001</c:v>
                      </c:pt>
                      <c:pt idx="36">
                        <c:v>0.28000000000000003</c:v>
                      </c:pt>
                      <c:pt idx="37">
                        <c:v>0.32</c:v>
                      </c:pt>
                      <c:pt idx="38">
                        <c:v>0.28222233299999999</c:v>
                      </c:pt>
                      <c:pt idx="39">
                        <c:v>0.30222233300000001</c:v>
                      </c:pt>
                      <c:pt idx="40">
                        <c:v>0.29777799999999999</c:v>
                      </c:pt>
                      <c:pt idx="41">
                        <c:v>0.30888866700000001</c:v>
                      </c:pt>
                      <c:pt idx="42">
                        <c:v>0.27111099999999999</c:v>
                      </c:pt>
                      <c:pt idx="43">
                        <c:v>0.27555533300000001</c:v>
                      </c:pt>
                      <c:pt idx="44">
                        <c:v>0.26444433299999998</c:v>
                      </c:pt>
                      <c:pt idx="45">
                        <c:v>0.3</c:v>
                      </c:pt>
                      <c:pt idx="46">
                        <c:v>0.29333333299999997</c:v>
                      </c:pt>
                      <c:pt idx="47">
                        <c:v>0.28000000000000003</c:v>
                      </c:pt>
                      <c:pt idx="48">
                        <c:v>0.306666667</c:v>
                      </c:pt>
                      <c:pt idx="49">
                        <c:v>0.25333299999999997</c:v>
                      </c:pt>
                    </c:numCache>
                  </c:numRef>
                </c:yVal>
                <c:smooth val="0"/>
              </c15:ser>
            </c15:filteredScatterSeries>
          </c:ext>
        </c:extLst>
      </c:scatterChart>
      <c:valAx>
        <c:axId val="390607568"/>
        <c:scaling>
          <c:orientation val="minMax"/>
          <c:max val="50"/>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Unique Obfuscations (Being Sampled From For Obfuscations)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90607960"/>
        <c:crosses val="autoZero"/>
        <c:crossBetween val="midCat"/>
      </c:valAx>
      <c:valAx>
        <c:axId val="390607960"/>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90607568"/>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legendEntry>
        <c:idx val="6"/>
        <c:delete val="1"/>
      </c:legendEntry>
      <c:legendEntry>
        <c:idx val="7"/>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Secrets vs Compression Ratio</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dispRSqr val="0"/>
            <c:dispEq val="1"/>
            <c:trendlineLbl>
              <c:layout>
                <c:manualLayout>
                  <c:x val="9.2940305538730735E-4"/>
                  <c:y val="-3.5781923854726227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aseline="0"/>
                      <a:t>ratio </a:t>
                    </a:r>
                    <a:r>
                      <a:rPr lang="en-US" baseline="0">
                        <a:latin typeface="Calibri" panose="020F0502020204030204" pitchFamily="34" charset="0"/>
                      </a:rPr>
                      <a:t>≈ </a:t>
                    </a:r>
                    <a:r>
                      <a:rPr lang="en-US" baseline="0"/>
                      <a:t>0.38 </a:t>
                    </a:r>
                    <a:r>
                      <a:rPr lang="en-US" baseline="0">
                        <a:latin typeface="Calibri" panose="020F0502020204030204" pitchFamily="34" charset="0"/>
                      </a:rPr>
                      <a:t>∙ secrets</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'Secret Charts'!$C$255:$C$281</c:f>
              <c:numCache>
                <c:formatCode>General</c:formatCode>
                <c:ptCount val="27"/>
                <c:pt idx="0">
                  <c:v>1</c:v>
                </c:pt>
                <c:pt idx="1">
                  <c:v>1</c:v>
                </c:pt>
                <c:pt idx="2">
                  <c:v>1</c:v>
                </c:pt>
                <c:pt idx="3">
                  <c:v>2</c:v>
                </c:pt>
                <c:pt idx="4">
                  <c:v>2</c:v>
                </c:pt>
                <c:pt idx="5">
                  <c:v>2</c:v>
                </c:pt>
                <c:pt idx="6">
                  <c:v>3</c:v>
                </c:pt>
                <c:pt idx="7">
                  <c:v>3</c:v>
                </c:pt>
                <c:pt idx="8">
                  <c:v>3</c:v>
                </c:pt>
                <c:pt idx="9">
                  <c:v>4</c:v>
                </c:pt>
                <c:pt idx="10">
                  <c:v>4</c:v>
                </c:pt>
                <c:pt idx="11">
                  <c:v>4</c:v>
                </c:pt>
                <c:pt idx="12">
                  <c:v>5</c:v>
                </c:pt>
                <c:pt idx="13">
                  <c:v>5</c:v>
                </c:pt>
                <c:pt idx="14">
                  <c:v>5</c:v>
                </c:pt>
                <c:pt idx="15">
                  <c:v>6</c:v>
                </c:pt>
                <c:pt idx="16">
                  <c:v>6</c:v>
                </c:pt>
                <c:pt idx="17">
                  <c:v>6</c:v>
                </c:pt>
                <c:pt idx="18">
                  <c:v>8</c:v>
                </c:pt>
                <c:pt idx="19">
                  <c:v>8</c:v>
                </c:pt>
                <c:pt idx="20">
                  <c:v>8</c:v>
                </c:pt>
                <c:pt idx="21">
                  <c:v>9</c:v>
                </c:pt>
                <c:pt idx="22">
                  <c:v>9</c:v>
                </c:pt>
                <c:pt idx="23">
                  <c:v>9</c:v>
                </c:pt>
                <c:pt idx="24">
                  <c:v>10</c:v>
                </c:pt>
                <c:pt idx="25">
                  <c:v>10</c:v>
                </c:pt>
                <c:pt idx="26">
                  <c:v>10</c:v>
                </c:pt>
              </c:numCache>
            </c:numRef>
          </c:xVal>
          <c:yVal>
            <c:numRef>
              <c:f>'Secret Charts'!$G$255:$G$281</c:f>
              <c:numCache>
                <c:formatCode>General</c:formatCode>
                <c:ptCount val="27"/>
                <c:pt idx="0">
                  <c:v>0.41189276238110556</c:v>
                </c:pt>
                <c:pt idx="1">
                  <c:v>0.4658139292609893</c:v>
                </c:pt>
                <c:pt idx="2">
                  <c:v>0.39586767998832473</c:v>
                </c:pt>
                <c:pt idx="3">
                  <c:v>0.84509301555716176</c:v>
                </c:pt>
                <c:pt idx="4">
                  <c:v>0.72437573511556319</c:v>
                </c:pt>
                <c:pt idx="5">
                  <c:v>0.84098968704792321</c:v>
                </c:pt>
                <c:pt idx="6">
                  <c:v>1.1165124000530815</c:v>
                </c:pt>
                <c:pt idx="7">
                  <c:v>1.1461537808775439</c:v>
                </c:pt>
                <c:pt idx="8">
                  <c:v>1.2329087111771007</c:v>
                </c:pt>
                <c:pt idx="9">
                  <c:v>1.3660973742889235</c:v>
                </c:pt>
                <c:pt idx="10">
                  <c:v>1.4776129122043742</c:v>
                </c:pt>
                <c:pt idx="11">
                  <c:v>1.5772040370081777</c:v>
                </c:pt>
                <c:pt idx="12">
                  <c:v>1.9664199755134759</c:v>
                </c:pt>
                <c:pt idx="13">
                  <c:v>1.8648566650734948</c:v>
                </c:pt>
                <c:pt idx="14">
                  <c:v>1.8396197906406715</c:v>
                </c:pt>
                <c:pt idx="15">
                  <c:v>2.0431784830003439</c:v>
                </c:pt>
                <c:pt idx="16">
                  <c:v>2.2164347939331948</c:v>
                </c:pt>
                <c:pt idx="17">
                  <c:v>2.3994840723285038</c:v>
                </c:pt>
                <c:pt idx="18">
                  <c:v>2.8879244418568226</c:v>
                </c:pt>
                <c:pt idx="19">
                  <c:v>3.6549528276103329</c:v>
                </c:pt>
                <c:pt idx="20">
                  <c:v>3.1563780405569783</c:v>
                </c:pt>
                <c:pt idx="21">
                  <c:v>3.546865574936175</c:v>
                </c:pt>
                <c:pt idx="22">
                  <c:v>3.6076213521372038</c:v>
                </c:pt>
                <c:pt idx="23">
                  <c:v>3.4446416151931993</c:v>
                </c:pt>
                <c:pt idx="24">
                  <c:v>3.6431600215480793</c:v>
                </c:pt>
                <c:pt idx="25">
                  <c:v>3.6036941234222715</c:v>
                </c:pt>
                <c:pt idx="26">
                  <c:v>3.7882782367175807</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3"/>
                </a:solidFill>
                <a:round/>
              </a:ln>
              <a:effectLst/>
            </c:spPr>
          </c:marker>
          <c:trendline>
            <c:spPr>
              <a:ln w="9525" cap="rnd">
                <a:solidFill>
                  <a:schemeClr val="accent2"/>
                </a:solidFill>
              </a:ln>
              <a:effectLst/>
            </c:spPr>
            <c:trendlineType val="linear"/>
            <c:dispRSqr val="0"/>
            <c:dispEq val="1"/>
            <c:trendlineLbl>
              <c:layout>
                <c:manualLayout>
                  <c:x val="4.4978632478632478E-2"/>
                  <c:y val="-3.2409753128685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aseline="0"/>
                      <a:t>ratio </a:t>
                    </a:r>
                    <a:r>
                      <a:rPr lang="en-US" baseline="0">
                        <a:latin typeface="Calibri" panose="020F0502020204030204" pitchFamily="34" charset="0"/>
                      </a:rPr>
                      <a:t>≈</a:t>
                    </a:r>
                    <a:r>
                      <a:rPr lang="en-US" baseline="0"/>
                      <a:t> 0.28 </a:t>
                    </a:r>
                    <a:r>
                      <a:rPr lang="en-US" baseline="0">
                        <a:latin typeface="Calibri" panose="020F0502020204030204" pitchFamily="34" charset="0"/>
                      </a:rPr>
                      <a:t>∙ secrets</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'Secret Charts'!$J$255:$J$281</c:f>
              <c:numCache>
                <c:formatCode>General</c:formatCode>
                <c:ptCount val="27"/>
                <c:pt idx="0">
                  <c:v>8</c:v>
                </c:pt>
                <c:pt idx="1">
                  <c:v>8</c:v>
                </c:pt>
                <c:pt idx="2">
                  <c:v>8</c:v>
                </c:pt>
                <c:pt idx="3">
                  <c:v>9</c:v>
                </c:pt>
                <c:pt idx="4">
                  <c:v>9</c:v>
                </c:pt>
                <c:pt idx="5">
                  <c:v>9</c:v>
                </c:pt>
                <c:pt idx="6">
                  <c:v>10</c:v>
                </c:pt>
                <c:pt idx="7">
                  <c:v>10</c:v>
                </c:pt>
                <c:pt idx="8">
                  <c:v>10</c:v>
                </c:pt>
                <c:pt idx="9">
                  <c:v>1</c:v>
                </c:pt>
                <c:pt idx="10">
                  <c:v>1</c:v>
                </c:pt>
                <c:pt idx="11">
                  <c:v>1</c:v>
                </c:pt>
                <c:pt idx="12">
                  <c:v>2</c:v>
                </c:pt>
                <c:pt idx="13">
                  <c:v>2</c:v>
                </c:pt>
                <c:pt idx="14">
                  <c:v>2</c:v>
                </c:pt>
                <c:pt idx="15">
                  <c:v>3</c:v>
                </c:pt>
                <c:pt idx="16">
                  <c:v>3</c:v>
                </c:pt>
                <c:pt idx="17">
                  <c:v>3</c:v>
                </c:pt>
                <c:pt idx="18">
                  <c:v>4</c:v>
                </c:pt>
                <c:pt idx="19">
                  <c:v>4</c:v>
                </c:pt>
                <c:pt idx="20">
                  <c:v>4</c:v>
                </c:pt>
                <c:pt idx="21">
                  <c:v>5</c:v>
                </c:pt>
                <c:pt idx="22">
                  <c:v>5</c:v>
                </c:pt>
                <c:pt idx="23">
                  <c:v>5</c:v>
                </c:pt>
                <c:pt idx="24">
                  <c:v>6</c:v>
                </c:pt>
                <c:pt idx="25">
                  <c:v>6</c:v>
                </c:pt>
                <c:pt idx="26">
                  <c:v>6</c:v>
                </c:pt>
              </c:numCache>
            </c:numRef>
          </c:xVal>
          <c:yVal>
            <c:numRef>
              <c:f>'Secret Charts'!$N$255:$N$281</c:f>
              <c:numCache>
                <c:formatCode>General</c:formatCode>
                <c:ptCount val="27"/>
                <c:pt idx="0">
                  <c:v>2.1072135633972517</c:v>
                </c:pt>
                <c:pt idx="1">
                  <c:v>2.6672971539839261</c:v>
                </c:pt>
                <c:pt idx="2">
                  <c:v>2.3023511099154272</c:v>
                </c:pt>
                <c:pt idx="3">
                  <c:v>2.5920644984476002</c:v>
                </c:pt>
                <c:pt idx="4">
                  <c:v>2.635520417982689</c:v>
                </c:pt>
                <c:pt idx="5">
                  <c:v>2.5163251090882612</c:v>
                </c:pt>
                <c:pt idx="6">
                  <c:v>2.6636079656761598</c:v>
                </c:pt>
                <c:pt idx="7">
                  <c:v>2.6351679365413583</c:v>
                </c:pt>
                <c:pt idx="8">
                  <c:v>2.7706266570730471</c:v>
                </c:pt>
                <c:pt idx="9">
                  <c:v>0.28335184625718662</c:v>
                </c:pt>
                <c:pt idx="10">
                  <c:v>0.32050517969113779</c:v>
                </c:pt>
                <c:pt idx="11">
                  <c:v>0.2725675688628531</c:v>
                </c:pt>
                <c:pt idx="12">
                  <c:v>0.60099419749779215</c:v>
                </c:pt>
                <c:pt idx="13">
                  <c:v>0.51494662629230303</c:v>
                </c:pt>
                <c:pt idx="14">
                  <c:v>0.59770401830119246</c:v>
                </c:pt>
                <c:pt idx="15">
                  <c:v>0.80335944028836614</c:v>
                </c:pt>
                <c:pt idx="16">
                  <c:v>0.82426624754156175</c:v>
                </c:pt>
                <c:pt idx="17">
                  <c:v>0.88683482218738385</c:v>
                </c:pt>
                <c:pt idx="18">
                  <c:v>0.98782041610115612</c:v>
                </c:pt>
                <c:pt idx="19">
                  <c:v>1.0691656238748686</c:v>
                </c:pt>
                <c:pt idx="20">
                  <c:v>1.1410977722846321</c:v>
                </c:pt>
                <c:pt idx="21">
                  <c:v>1.4276144986846193</c:v>
                </c:pt>
                <c:pt idx="22">
                  <c:v>1.3543612042812361</c:v>
                </c:pt>
                <c:pt idx="23">
                  <c:v>1.3354359239725053</c:v>
                </c:pt>
                <c:pt idx="24">
                  <c:v>1.4868590647879953</c:v>
                </c:pt>
                <c:pt idx="25">
                  <c:v>1.6125851452317579</c:v>
                </c:pt>
                <c:pt idx="26">
                  <c:v>1.7467013214861553</c:v>
                </c:pt>
              </c:numCache>
            </c:numRef>
          </c:yVal>
          <c:smooth val="0"/>
        </c:ser>
        <c:ser>
          <c:idx val="2"/>
          <c:order val="2"/>
          <c:tx>
            <c:v>psif</c:v>
          </c:tx>
          <c:spPr>
            <a:ln w="25400" cap="flat" cmpd="sng" algn="ctr">
              <a:noFill/>
              <a:prstDash val="sysDot"/>
              <a:round/>
            </a:ln>
            <a:effectLst/>
          </c:spPr>
          <c:marker>
            <c:symbol val="circle"/>
            <c:size val="5"/>
            <c:spPr>
              <a:solidFill>
                <a:schemeClr val="accent4">
                  <a:lumMod val="60000"/>
                  <a:lumOff val="40000"/>
                </a:schemeClr>
              </a:solidFill>
              <a:ln w="9525" cap="flat" cmpd="sng" algn="ctr">
                <a:solidFill>
                  <a:schemeClr val="accent4"/>
                </a:solidFill>
                <a:round/>
              </a:ln>
              <a:effectLst/>
            </c:spPr>
          </c:marker>
          <c:trendline>
            <c:spPr>
              <a:ln w="9525" cap="rnd">
                <a:solidFill>
                  <a:schemeClr val="accent4"/>
                </a:solidFill>
              </a:ln>
              <a:effectLst/>
            </c:spPr>
            <c:trendlineType val="linear"/>
            <c:dispRSqr val="0"/>
            <c:dispEq val="1"/>
            <c:trendlineLbl>
              <c:layout>
                <c:manualLayout>
                  <c:x val="1.2927350427350427E-2"/>
                  <c:y val="5.8653936373895293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aseline="0"/>
                      <a:t>ratio </a:t>
                    </a:r>
                    <a:r>
                      <a:rPr lang="en-US" baseline="0">
                        <a:latin typeface="Calibri" panose="020F0502020204030204" pitchFamily="34" charset="0"/>
                      </a:rPr>
                      <a:t>≈</a:t>
                    </a:r>
                    <a:r>
                      <a:rPr lang="en-US" baseline="0"/>
                      <a:t> 0.25 </a:t>
                    </a:r>
                    <a:r>
                      <a:rPr lang="en-US" baseline="0">
                        <a:latin typeface="Calibri" panose="020F0502020204030204" pitchFamily="34" charset="0"/>
                      </a:rPr>
                      <a:t>∙ secrets</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'Secret Charts'!$Q$255:$Q$281</c:f>
              <c:numCache>
                <c:formatCode>General</c:formatCode>
                <c:ptCount val="27"/>
                <c:pt idx="0">
                  <c:v>8</c:v>
                </c:pt>
                <c:pt idx="1">
                  <c:v>8</c:v>
                </c:pt>
                <c:pt idx="2">
                  <c:v>8</c:v>
                </c:pt>
                <c:pt idx="3">
                  <c:v>9</c:v>
                </c:pt>
                <c:pt idx="4">
                  <c:v>9</c:v>
                </c:pt>
                <c:pt idx="5">
                  <c:v>9</c:v>
                </c:pt>
                <c:pt idx="6">
                  <c:v>10</c:v>
                </c:pt>
                <c:pt idx="7">
                  <c:v>10</c:v>
                </c:pt>
                <c:pt idx="8">
                  <c:v>10</c:v>
                </c:pt>
                <c:pt idx="9">
                  <c:v>1</c:v>
                </c:pt>
                <c:pt idx="10">
                  <c:v>1</c:v>
                </c:pt>
                <c:pt idx="11">
                  <c:v>1</c:v>
                </c:pt>
                <c:pt idx="12">
                  <c:v>2</c:v>
                </c:pt>
                <c:pt idx="13">
                  <c:v>2</c:v>
                </c:pt>
                <c:pt idx="14">
                  <c:v>2</c:v>
                </c:pt>
                <c:pt idx="15">
                  <c:v>3</c:v>
                </c:pt>
                <c:pt idx="16">
                  <c:v>3</c:v>
                </c:pt>
                <c:pt idx="17">
                  <c:v>3</c:v>
                </c:pt>
                <c:pt idx="18">
                  <c:v>4</c:v>
                </c:pt>
                <c:pt idx="19">
                  <c:v>4</c:v>
                </c:pt>
                <c:pt idx="20">
                  <c:v>4</c:v>
                </c:pt>
                <c:pt idx="21">
                  <c:v>5</c:v>
                </c:pt>
                <c:pt idx="22">
                  <c:v>5</c:v>
                </c:pt>
                <c:pt idx="23">
                  <c:v>5</c:v>
                </c:pt>
                <c:pt idx="24">
                  <c:v>6</c:v>
                </c:pt>
                <c:pt idx="25">
                  <c:v>6</c:v>
                </c:pt>
                <c:pt idx="26">
                  <c:v>6</c:v>
                </c:pt>
              </c:numCache>
            </c:numRef>
          </c:xVal>
          <c:yVal>
            <c:numRef>
              <c:f>'Secret Charts'!$U$255:$U$281</c:f>
              <c:numCache>
                <c:formatCode>General</c:formatCode>
                <c:ptCount val="27"/>
                <c:pt idx="0">
                  <c:v>1.856031725321164</c:v>
                </c:pt>
                <c:pt idx="1">
                  <c:v>2.3456588427998821</c:v>
                </c:pt>
                <c:pt idx="2">
                  <c:v>2.0259673460160905</c:v>
                </c:pt>
                <c:pt idx="3">
                  <c:v>2.2790649681074369</c:v>
                </c:pt>
                <c:pt idx="4">
                  <c:v>2.3173117036224151</c:v>
                </c:pt>
                <c:pt idx="5">
                  <c:v>2.2136249689552434</c:v>
                </c:pt>
                <c:pt idx="6">
                  <c:v>2.3428273097741261</c:v>
                </c:pt>
                <c:pt idx="7">
                  <c:v>2.3163429062583969</c:v>
                </c:pt>
                <c:pt idx="8">
                  <c:v>2.4343544741715579</c:v>
                </c:pt>
                <c:pt idx="9">
                  <c:v>0.24972993238560523</c:v>
                </c:pt>
                <c:pt idx="10">
                  <c:v>0.28247183707783835</c:v>
                </c:pt>
                <c:pt idx="11">
                  <c:v>0.24007183269216142</c:v>
                </c:pt>
                <c:pt idx="12">
                  <c:v>0.52879229874291722</c:v>
                </c:pt>
                <c:pt idx="13">
                  <c:v>0.45331019097260594</c:v>
                </c:pt>
                <c:pt idx="14">
                  <c:v>0.52620485960535279</c:v>
                </c:pt>
                <c:pt idx="15">
                  <c:v>0.70691046833452087</c:v>
                </c:pt>
                <c:pt idx="16">
                  <c:v>0.72560661038836727</c:v>
                </c:pt>
                <c:pt idx="17">
                  <c:v>0.78003916865876033</c:v>
                </c:pt>
                <c:pt idx="18">
                  <c:v>0.86902842977151906</c:v>
                </c:pt>
                <c:pt idx="19">
                  <c:v>0.94134342054347986</c:v>
                </c:pt>
                <c:pt idx="20">
                  <c:v>1.0041590979468165</c:v>
                </c:pt>
                <c:pt idx="21">
                  <c:v>1.2557042996938874</c:v>
                </c:pt>
                <c:pt idx="22">
                  <c:v>1.1918532413603729</c:v>
                </c:pt>
                <c:pt idx="23">
                  <c:v>1.1747271256453951</c:v>
                </c:pt>
                <c:pt idx="24">
                  <c:v>1.3096116515671627</c:v>
                </c:pt>
                <c:pt idx="25">
                  <c:v>1.4190506916146648</c:v>
                </c:pt>
                <c:pt idx="26">
                  <c:v>1.5372559471049796</c:v>
                </c:pt>
              </c:numCache>
            </c:numRef>
          </c:yVal>
          <c:smooth val="0"/>
        </c:ser>
        <c:ser>
          <c:idx val="3"/>
          <c:order val="3"/>
          <c:tx>
            <c:v>psip</c:v>
          </c:tx>
          <c:spPr>
            <a:ln w="25400" cap="flat" cmpd="sng" algn="ctr">
              <a:noFill/>
              <a:prstDash val="sysDot"/>
              <a:round/>
            </a:ln>
            <a:effectLst/>
          </c:spPr>
          <c:marker>
            <c:symbol val="circle"/>
            <c:size val="5"/>
            <c:spPr>
              <a:solidFill>
                <a:schemeClr val="bg2">
                  <a:lumMod val="90000"/>
                </a:schemeClr>
              </a:solidFill>
              <a:ln w="9525" cap="flat" cmpd="sng" algn="ctr">
                <a:solidFill>
                  <a:schemeClr val="accent3"/>
                </a:solidFill>
                <a:round/>
              </a:ln>
              <a:effectLst/>
            </c:spPr>
          </c:marker>
          <c:trendline>
            <c:spPr>
              <a:ln w="9525" cap="rnd">
                <a:solidFill>
                  <a:srgbClr val="A1A1A1"/>
                </a:solidFill>
              </a:ln>
              <a:effectLst/>
            </c:spPr>
            <c:trendlineType val="linear"/>
            <c:dispRSqr val="0"/>
            <c:dispEq val="1"/>
            <c:trendlineLbl>
              <c:layout>
                <c:manualLayout>
                  <c:x val="-5.2062049936065682E-2"/>
                  <c:y val="-2.2557946334892248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aseline="0"/>
                      <a:t>ratio </a:t>
                    </a:r>
                    <a:r>
                      <a:rPr lang="en-US" baseline="0">
                        <a:latin typeface="Calibri" panose="020F0502020204030204" pitchFamily="34" charset="0"/>
                      </a:rPr>
                      <a:t>≈</a:t>
                    </a:r>
                    <a:r>
                      <a:rPr lang="en-US" baseline="0"/>
                      <a:t> 0.71 </a:t>
                    </a:r>
                    <a:r>
                      <a:rPr lang="en-US" baseline="0">
                        <a:latin typeface="Calibri" panose="020F0502020204030204" pitchFamily="34" charset="0"/>
                      </a:rPr>
                      <a:t>∙ secrets</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'Secret Charts'!$X$255:$X$281</c:f>
              <c:numCache>
                <c:formatCode>General</c:formatCode>
                <c:ptCount val="27"/>
                <c:pt idx="0">
                  <c:v>8</c:v>
                </c:pt>
                <c:pt idx="1">
                  <c:v>8</c:v>
                </c:pt>
                <c:pt idx="2">
                  <c:v>8</c:v>
                </c:pt>
                <c:pt idx="3">
                  <c:v>9</c:v>
                </c:pt>
                <c:pt idx="4">
                  <c:v>9</c:v>
                </c:pt>
                <c:pt idx="5">
                  <c:v>9</c:v>
                </c:pt>
                <c:pt idx="6">
                  <c:v>10</c:v>
                </c:pt>
                <c:pt idx="7">
                  <c:v>10</c:v>
                </c:pt>
                <c:pt idx="8">
                  <c:v>10</c:v>
                </c:pt>
                <c:pt idx="9">
                  <c:v>1</c:v>
                </c:pt>
                <c:pt idx="10">
                  <c:v>1</c:v>
                </c:pt>
                <c:pt idx="11">
                  <c:v>1</c:v>
                </c:pt>
                <c:pt idx="12">
                  <c:v>2</c:v>
                </c:pt>
                <c:pt idx="13">
                  <c:v>2</c:v>
                </c:pt>
                <c:pt idx="14">
                  <c:v>2</c:v>
                </c:pt>
                <c:pt idx="15">
                  <c:v>3</c:v>
                </c:pt>
                <c:pt idx="16">
                  <c:v>3</c:v>
                </c:pt>
                <c:pt idx="17">
                  <c:v>3</c:v>
                </c:pt>
                <c:pt idx="18">
                  <c:v>4</c:v>
                </c:pt>
                <c:pt idx="19">
                  <c:v>4</c:v>
                </c:pt>
                <c:pt idx="20">
                  <c:v>4</c:v>
                </c:pt>
                <c:pt idx="21">
                  <c:v>5</c:v>
                </c:pt>
                <c:pt idx="22">
                  <c:v>5</c:v>
                </c:pt>
                <c:pt idx="23">
                  <c:v>5</c:v>
                </c:pt>
                <c:pt idx="24">
                  <c:v>6</c:v>
                </c:pt>
                <c:pt idx="25">
                  <c:v>6</c:v>
                </c:pt>
                <c:pt idx="26">
                  <c:v>6</c:v>
                </c:pt>
              </c:numCache>
            </c:numRef>
          </c:xVal>
          <c:yVal>
            <c:numRef>
              <c:f>'Secret Charts'!$AB$255:$AB$281</c:f>
              <c:numCache>
                <c:formatCode>General</c:formatCode>
                <c:ptCount val="27"/>
                <c:pt idx="0">
                  <c:v>5.3510579043521194</c:v>
                </c:pt>
                <c:pt idx="1">
                  <c:v>6.7730515092755743</c:v>
                </c:pt>
                <c:pt idx="2">
                  <c:v>5.8505629541743032</c:v>
                </c:pt>
                <c:pt idx="3">
                  <c:v>6.5791256559922724</c:v>
                </c:pt>
                <c:pt idx="4">
                  <c:v>6.6948572404562636</c:v>
                </c:pt>
                <c:pt idx="5">
                  <c:v>6.3907879247430879</c:v>
                </c:pt>
                <c:pt idx="6">
                  <c:v>6.7652640635138717</c:v>
                </c:pt>
                <c:pt idx="7">
                  <c:v>6.6940031473468817</c:v>
                </c:pt>
                <c:pt idx="8">
                  <c:v>7.0331124518678392</c:v>
                </c:pt>
                <c:pt idx="9">
                  <c:v>0.71013996993851558</c:v>
                </c:pt>
                <c:pt idx="10">
                  <c:v>0.80315348631578198</c:v>
                </c:pt>
                <c:pt idx="11">
                  <c:v>0.68236369350889958</c:v>
                </c:pt>
                <c:pt idx="12">
                  <c:v>1.5159544510683094</c:v>
                </c:pt>
                <c:pt idx="13">
                  <c:v>1.3003945286021297</c:v>
                </c:pt>
                <c:pt idx="14">
                  <c:v>1.5099292981174857</c:v>
                </c:pt>
                <c:pt idx="15">
                  <c:v>2.0336292313988382</c:v>
                </c:pt>
                <c:pt idx="16">
                  <c:v>2.0862037351844376</c:v>
                </c:pt>
                <c:pt idx="17">
                  <c:v>2.2442328596597152</c:v>
                </c:pt>
                <c:pt idx="18">
                  <c:v>2.504019136564394</c:v>
                </c:pt>
                <c:pt idx="19">
                  <c:v>2.7101154806604124</c:v>
                </c:pt>
                <c:pt idx="20">
                  <c:v>2.8919245188976106</c:v>
                </c:pt>
                <c:pt idx="21">
                  <c:v>3.6206000169913244</c:v>
                </c:pt>
                <c:pt idx="22">
                  <c:v>3.4326272831121347</c:v>
                </c:pt>
                <c:pt idx="23">
                  <c:v>3.3853063918206625</c:v>
                </c:pt>
                <c:pt idx="24">
                  <c:v>3.7748802528536425</c:v>
                </c:pt>
                <c:pt idx="25">
                  <c:v>4.0916135120727626</c:v>
                </c:pt>
                <c:pt idx="26">
                  <c:v>4.4294605979650772</c:v>
                </c:pt>
              </c:numCache>
            </c:numRef>
          </c:yVal>
          <c:smooth val="0"/>
        </c:ser>
        <c:dLbls>
          <c:showLegendKey val="0"/>
          <c:showVal val="0"/>
          <c:showCatName val="0"/>
          <c:showSerName val="0"/>
          <c:showPercent val="0"/>
          <c:showBubbleSize val="0"/>
        </c:dLbls>
        <c:axId val="315092544"/>
        <c:axId val="315092936"/>
      </c:scatterChart>
      <c:valAx>
        <c:axId val="315092544"/>
        <c:scaling>
          <c:orientation val="minMax"/>
          <c:max val="10"/>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Secrets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15092936"/>
        <c:crosses val="autoZero"/>
        <c:crossBetween val="midCat"/>
      </c:valAx>
      <c:valAx>
        <c:axId val="315092936"/>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Compression Ratio</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15092544"/>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4"/>
        <c:delete val="1"/>
      </c:legendEntry>
      <c:legendEntry>
        <c:idx val="5"/>
        <c:delete val="1"/>
      </c:legendEntry>
      <c:legendEntry>
        <c:idx val="6"/>
        <c:delete val="1"/>
      </c:legendEntry>
      <c:legendEntry>
        <c:idx val="7"/>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Secrets vs Build Time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poly"/>
            <c:order val="3"/>
            <c:dispRSqr val="0"/>
            <c:dispEq val="0"/>
          </c:trendline>
          <c:xVal>
            <c:numRef>
              <c:f>'Secret Charts'!$C$255:$C$281</c:f>
              <c:numCache>
                <c:formatCode>General</c:formatCode>
                <c:ptCount val="27"/>
                <c:pt idx="0">
                  <c:v>1</c:v>
                </c:pt>
                <c:pt idx="1">
                  <c:v>1</c:v>
                </c:pt>
                <c:pt idx="2">
                  <c:v>1</c:v>
                </c:pt>
                <c:pt idx="3">
                  <c:v>2</c:v>
                </c:pt>
                <c:pt idx="4">
                  <c:v>2</c:v>
                </c:pt>
                <c:pt idx="5">
                  <c:v>2</c:v>
                </c:pt>
                <c:pt idx="6">
                  <c:v>3</c:v>
                </c:pt>
                <c:pt idx="7">
                  <c:v>3</c:v>
                </c:pt>
                <c:pt idx="8">
                  <c:v>3</c:v>
                </c:pt>
                <c:pt idx="9">
                  <c:v>4</c:v>
                </c:pt>
                <c:pt idx="10">
                  <c:v>4</c:v>
                </c:pt>
                <c:pt idx="11">
                  <c:v>4</c:v>
                </c:pt>
                <c:pt idx="12">
                  <c:v>5</c:v>
                </c:pt>
                <c:pt idx="13">
                  <c:v>5</c:v>
                </c:pt>
                <c:pt idx="14">
                  <c:v>5</c:v>
                </c:pt>
                <c:pt idx="15">
                  <c:v>6</c:v>
                </c:pt>
                <c:pt idx="16">
                  <c:v>6</c:v>
                </c:pt>
                <c:pt idx="17">
                  <c:v>6</c:v>
                </c:pt>
                <c:pt idx="18">
                  <c:v>8</c:v>
                </c:pt>
                <c:pt idx="19">
                  <c:v>8</c:v>
                </c:pt>
                <c:pt idx="20">
                  <c:v>8</c:v>
                </c:pt>
                <c:pt idx="21">
                  <c:v>9</c:v>
                </c:pt>
                <c:pt idx="22">
                  <c:v>9</c:v>
                </c:pt>
                <c:pt idx="23">
                  <c:v>9</c:v>
                </c:pt>
                <c:pt idx="24">
                  <c:v>10</c:v>
                </c:pt>
                <c:pt idx="25">
                  <c:v>10</c:v>
                </c:pt>
                <c:pt idx="26">
                  <c:v>10</c:v>
                </c:pt>
              </c:numCache>
            </c:numRef>
          </c:xVal>
          <c:yVal>
            <c:numRef>
              <c:f>'Secret Charts'!$E$255:$E$281</c:f>
              <c:numCache>
                <c:formatCode>General</c:formatCode>
                <c:ptCount val="27"/>
                <c:pt idx="0">
                  <c:v>27280</c:v>
                </c:pt>
                <c:pt idx="1">
                  <c:v>26558</c:v>
                </c:pt>
                <c:pt idx="2">
                  <c:v>27034</c:v>
                </c:pt>
                <c:pt idx="3">
                  <c:v>48163</c:v>
                </c:pt>
                <c:pt idx="4">
                  <c:v>47907</c:v>
                </c:pt>
                <c:pt idx="5">
                  <c:v>47580</c:v>
                </c:pt>
                <c:pt idx="6">
                  <c:v>69654</c:v>
                </c:pt>
                <c:pt idx="7">
                  <c:v>68874</c:v>
                </c:pt>
                <c:pt idx="8">
                  <c:v>68842</c:v>
                </c:pt>
                <c:pt idx="9">
                  <c:v>90324</c:v>
                </c:pt>
                <c:pt idx="10">
                  <c:v>89871</c:v>
                </c:pt>
                <c:pt idx="11">
                  <c:v>89715</c:v>
                </c:pt>
                <c:pt idx="12">
                  <c:v>116532</c:v>
                </c:pt>
                <c:pt idx="13">
                  <c:v>111070</c:v>
                </c:pt>
                <c:pt idx="14">
                  <c:v>111009</c:v>
                </c:pt>
                <c:pt idx="15">
                  <c:v>131289</c:v>
                </c:pt>
                <c:pt idx="16">
                  <c:v>132054</c:v>
                </c:pt>
                <c:pt idx="17">
                  <c:v>131430</c:v>
                </c:pt>
                <c:pt idx="18">
                  <c:v>124267</c:v>
                </c:pt>
                <c:pt idx="19">
                  <c:v>113117</c:v>
                </c:pt>
                <c:pt idx="20">
                  <c:v>124559</c:v>
                </c:pt>
                <c:pt idx="21">
                  <c:v>129222</c:v>
                </c:pt>
                <c:pt idx="22">
                  <c:v>124705</c:v>
                </c:pt>
                <c:pt idx="23">
                  <c:v>126460</c:v>
                </c:pt>
                <c:pt idx="24">
                  <c:v>120109</c:v>
                </c:pt>
                <c:pt idx="25">
                  <c:v>118505</c:v>
                </c:pt>
                <c:pt idx="26">
                  <c:v>130663</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poly"/>
            <c:order val="2"/>
            <c:dispRSqr val="0"/>
            <c:dispEq val="0"/>
          </c:trendline>
          <c:xVal>
            <c:numRef>
              <c:f>'Secret Charts'!$J$255:$J$281</c:f>
              <c:numCache>
                <c:formatCode>General</c:formatCode>
                <c:ptCount val="27"/>
                <c:pt idx="0">
                  <c:v>8</c:v>
                </c:pt>
                <c:pt idx="1">
                  <c:v>8</c:v>
                </c:pt>
                <c:pt idx="2">
                  <c:v>8</c:v>
                </c:pt>
                <c:pt idx="3">
                  <c:v>9</c:v>
                </c:pt>
                <c:pt idx="4">
                  <c:v>9</c:v>
                </c:pt>
                <c:pt idx="5">
                  <c:v>9</c:v>
                </c:pt>
                <c:pt idx="6">
                  <c:v>10</c:v>
                </c:pt>
                <c:pt idx="7">
                  <c:v>10</c:v>
                </c:pt>
                <c:pt idx="8">
                  <c:v>10</c:v>
                </c:pt>
                <c:pt idx="9">
                  <c:v>1</c:v>
                </c:pt>
                <c:pt idx="10">
                  <c:v>1</c:v>
                </c:pt>
                <c:pt idx="11">
                  <c:v>1</c:v>
                </c:pt>
                <c:pt idx="12">
                  <c:v>2</c:v>
                </c:pt>
                <c:pt idx="13">
                  <c:v>2</c:v>
                </c:pt>
                <c:pt idx="14">
                  <c:v>2</c:v>
                </c:pt>
                <c:pt idx="15">
                  <c:v>3</c:v>
                </c:pt>
                <c:pt idx="16">
                  <c:v>3</c:v>
                </c:pt>
                <c:pt idx="17">
                  <c:v>3</c:v>
                </c:pt>
                <c:pt idx="18">
                  <c:v>4</c:v>
                </c:pt>
                <c:pt idx="19">
                  <c:v>4</c:v>
                </c:pt>
                <c:pt idx="20">
                  <c:v>4</c:v>
                </c:pt>
                <c:pt idx="21">
                  <c:v>5</c:v>
                </c:pt>
                <c:pt idx="22">
                  <c:v>5</c:v>
                </c:pt>
                <c:pt idx="23">
                  <c:v>5</c:v>
                </c:pt>
                <c:pt idx="24">
                  <c:v>6</c:v>
                </c:pt>
                <c:pt idx="25">
                  <c:v>6</c:v>
                </c:pt>
                <c:pt idx="26">
                  <c:v>6</c:v>
                </c:pt>
              </c:numCache>
            </c:numRef>
          </c:xVal>
          <c:yVal>
            <c:numRef>
              <c:f>'Secret Charts'!$L$255:$L$281</c:f>
              <c:numCache>
                <c:formatCode>General</c:formatCode>
                <c:ptCount val="27"/>
                <c:pt idx="0">
                  <c:v>77523</c:v>
                </c:pt>
                <c:pt idx="1">
                  <c:v>84303</c:v>
                </c:pt>
                <c:pt idx="2">
                  <c:v>89499</c:v>
                </c:pt>
                <c:pt idx="3">
                  <c:v>93607</c:v>
                </c:pt>
                <c:pt idx="4">
                  <c:v>89597</c:v>
                </c:pt>
                <c:pt idx="5">
                  <c:v>91226</c:v>
                </c:pt>
                <c:pt idx="6">
                  <c:v>85179</c:v>
                </c:pt>
                <c:pt idx="7">
                  <c:v>85122</c:v>
                </c:pt>
                <c:pt idx="8">
                  <c:v>94837</c:v>
                </c:pt>
                <c:pt idx="9">
                  <c:v>31338</c:v>
                </c:pt>
                <c:pt idx="10">
                  <c:v>21527</c:v>
                </c:pt>
                <c:pt idx="11">
                  <c:v>19484</c:v>
                </c:pt>
                <c:pt idx="12">
                  <c:v>34984</c:v>
                </c:pt>
                <c:pt idx="13">
                  <c:v>36847</c:v>
                </c:pt>
                <c:pt idx="14">
                  <c:v>34741</c:v>
                </c:pt>
                <c:pt idx="15">
                  <c:v>48874</c:v>
                </c:pt>
                <c:pt idx="16">
                  <c:v>49498</c:v>
                </c:pt>
                <c:pt idx="17">
                  <c:v>49452</c:v>
                </c:pt>
                <c:pt idx="18">
                  <c:v>63180</c:v>
                </c:pt>
                <c:pt idx="19">
                  <c:v>63024</c:v>
                </c:pt>
                <c:pt idx="20">
                  <c:v>62602</c:v>
                </c:pt>
                <c:pt idx="21">
                  <c:v>76923</c:v>
                </c:pt>
                <c:pt idx="22">
                  <c:v>76670</c:v>
                </c:pt>
                <c:pt idx="23">
                  <c:v>77347</c:v>
                </c:pt>
                <c:pt idx="24">
                  <c:v>90495</c:v>
                </c:pt>
                <c:pt idx="25">
                  <c:v>91088</c:v>
                </c:pt>
                <c:pt idx="26">
                  <c:v>90698</c:v>
                </c:pt>
              </c:numCache>
            </c:numRef>
          </c:yVal>
          <c:smooth val="0"/>
        </c:ser>
        <c:ser>
          <c:idx val="2"/>
          <c:order val="2"/>
          <c:tx>
            <c:v>psif</c:v>
          </c:tx>
          <c:spPr>
            <a:ln w="25400" cap="flat" cmpd="sng" algn="ctr">
              <a:noFill/>
              <a:prstDash val="sysDot"/>
              <a:round/>
            </a:ln>
            <a:effectLst/>
          </c:spPr>
          <c:marker>
            <c:symbol val="circle"/>
            <c:size val="5"/>
            <c:spPr>
              <a:solidFill>
                <a:schemeClr val="accent4">
                  <a:lumMod val="60000"/>
                  <a:lumOff val="40000"/>
                </a:schemeClr>
              </a:solidFill>
              <a:ln w="9525" cap="flat" cmpd="sng" algn="ctr">
                <a:solidFill>
                  <a:schemeClr val="accent4"/>
                </a:solidFill>
                <a:round/>
              </a:ln>
              <a:effectLst/>
            </c:spPr>
          </c:marker>
          <c:trendline>
            <c:spPr>
              <a:ln w="9525" cap="rnd">
                <a:solidFill>
                  <a:schemeClr val="accent4"/>
                </a:solidFill>
              </a:ln>
              <a:effectLst/>
            </c:spPr>
            <c:trendlineType val="poly"/>
            <c:order val="2"/>
            <c:dispRSqr val="0"/>
            <c:dispEq val="0"/>
          </c:trendline>
          <c:xVal>
            <c:numRef>
              <c:f>'Secret Charts'!$Q$255:$Q$281</c:f>
              <c:numCache>
                <c:formatCode>General</c:formatCode>
                <c:ptCount val="27"/>
                <c:pt idx="0">
                  <c:v>8</c:v>
                </c:pt>
                <c:pt idx="1">
                  <c:v>8</c:v>
                </c:pt>
                <c:pt idx="2">
                  <c:v>8</c:v>
                </c:pt>
                <c:pt idx="3">
                  <c:v>9</c:v>
                </c:pt>
                <c:pt idx="4">
                  <c:v>9</c:v>
                </c:pt>
                <c:pt idx="5">
                  <c:v>9</c:v>
                </c:pt>
                <c:pt idx="6">
                  <c:v>10</c:v>
                </c:pt>
                <c:pt idx="7">
                  <c:v>10</c:v>
                </c:pt>
                <c:pt idx="8">
                  <c:v>10</c:v>
                </c:pt>
                <c:pt idx="9">
                  <c:v>1</c:v>
                </c:pt>
                <c:pt idx="10">
                  <c:v>1</c:v>
                </c:pt>
                <c:pt idx="11">
                  <c:v>1</c:v>
                </c:pt>
                <c:pt idx="12">
                  <c:v>2</c:v>
                </c:pt>
                <c:pt idx="13">
                  <c:v>2</c:v>
                </c:pt>
                <c:pt idx="14">
                  <c:v>2</c:v>
                </c:pt>
                <c:pt idx="15">
                  <c:v>3</c:v>
                </c:pt>
                <c:pt idx="16">
                  <c:v>3</c:v>
                </c:pt>
                <c:pt idx="17">
                  <c:v>3</c:v>
                </c:pt>
                <c:pt idx="18">
                  <c:v>4</c:v>
                </c:pt>
                <c:pt idx="19">
                  <c:v>4</c:v>
                </c:pt>
                <c:pt idx="20">
                  <c:v>4</c:v>
                </c:pt>
                <c:pt idx="21">
                  <c:v>5</c:v>
                </c:pt>
                <c:pt idx="22">
                  <c:v>5</c:v>
                </c:pt>
                <c:pt idx="23">
                  <c:v>5</c:v>
                </c:pt>
                <c:pt idx="24">
                  <c:v>6</c:v>
                </c:pt>
                <c:pt idx="25">
                  <c:v>6</c:v>
                </c:pt>
                <c:pt idx="26">
                  <c:v>6</c:v>
                </c:pt>
              </c:numCache>
            </c:numRef>
          </c:xVal>
          <c:yVal>
            <c:numRef>
              <c:f>'Secret Charts'!$S$255:$S$281</c:f>
              <c:numCache>
                <c:formatCode>General</c:formatCode>
                <c:ptCount val="27"/>
                <c:pt idx="0">
                  <c:v>83122</c:v>
                </c:pt>
                <c:pt idx="1">
                  <c:v>82885</c:v>
                </c:pt>
                <c:pt idx="2">
                  <c:v>86095</c:v>
                </c:pt>
                <c:pt idx="3">
                  <c:v>93094</c:v>
                </c:pt>
                <c:pt idx="4">
                  <c:v>94285</c:v>
                </c:pt>
                <c:pt idx="5">
                  <c:v>87114</c:v>
                </c:pt>
                <c:pt idx="6">
                  <c:v>89320</c:v>
                </c:pt>
                <c:pt idx="7">
                  <c:v>88233</c:v>
                </c:pt>
                <c:pt idx="8">
                  <c:v>84777</c:v>
                </c:pt>
                <c:pt idx="9">
                  <c:v>19710</c:v>
                </c:pt>
                <c:pt idx="10">
                  <c:v>19266</c:v>
                </c:pt>
                <c:pt idx="11">
                  <c:v>20342</c:v>
                </c:pt>
                <c:pt idx="12">
                  <c:v>34369</c:v>
                </c:pt>
                <c:pt idx="13">
                  <c:v>34273</c:v>
                </c:pt>
                <c:pt idx="14">
                  <c:v>33742</c:v>
                </c:pt>
                <c:pt idx="15">
                  <c:v>48609</c:v>
                </c:pt>
                <c:pt idx="16">
                  <c:v>48796</c:v>
                </c:pt>
                <c:pt idx="17">
                  <c:v>48453</c:v>
                </c:pt>
                <c:pt idx="18">
                  <c:v>63211</c:v>
                </c:pt>
                <c:pt idx="19">
                  <c:v>62992</c:v>
                </c:pt>
                <c:pt idx="20">
                  <c:v>63258</c:v>
                </c:pt>
                <c:pt idx="21">
                  <c:v>77563</c:v>
                </c:pt>
                <c:pt idx="22">
                  <c:v>78979</c:v>
                </c:pt>
                <c:pt idx="23">
                  <c:v>77594</c:v>
                </c:pt>
                <c:pt idx="24">
                  <c:v>92227</c:v>
                </c:pt>
                <c:pt idx="25">
                  <c:v>93007</c:v>
                </c:pt>
                <c:pt idx="26">
                  <c:v>92242</c:v>
                </c:pt>
              </c:numCache>
            </c:numRef>
          </c:yVal>
          <c:smooth val="0"/>
        </c:ser>
        <c:ser>
          <c:idx val="3"/>
          <c:order val="3"/>
          <c:tx>
            <c:v>psip</c:v>
          </c:tx>
          <c:spPr>
            <a:ln w="25400" cap="flat" cmpd="sng" algn="ctr">
              <a:noFill/>
              <a:prstDash val="sysDot"/>
              <a:round/>
            </a:ln>
            <a:effectLst/>
          </c:spPr>
          <c:marker>
            <c:symbol val="circle"/>
            <c:size val="5"/>
            <c:spPr>
              <a:solidFill>
                <a:schemeClr val="bg2">
                  <a:lumMod val="90000"/>
                </a:schemeClr>
              </a:solidFill>
              <a:ln w="9525" cap="flat" cmpd="sng" algn="ctr">
                <a:solidFill>
                  <a:schemeClr val="accent3"/>
                </a:solidFill>
                <a:round/>
              </a:ln>
              <a:effectLst/>
            </c:spPr>
          </c:marker>
          <c:trendline>
            <c:spPr>
              <a:ln w="9525" cap="rnd">
                <a:solidFill>
                  <a:schemeClr val="accent3"/>
                </a:solidFill>
              </a:ln>
              <a:effectLst/>
            </c:spPr>
            <c:trendlineType val="poly"/>
            <c:order val="2"/>
            <c:dispRSqr val="0"/>
            <c:dispEq val="0"/>
          </c:trendline>
          <c:xVal>
            <c:numRef>
              <c:f>'Secret Charts'!$X$255:$X$281</c:f>
              <c:numCache>
                <c:formatCode>General</c:formatCode>
                <c:ptCount val="27"/>
                <c:pt idx="0">
                  <c:v>8</c:v>
                </c:pt>
                <c:pt idx="1">
                  <c:v>8</c:v>
                </c:pt>
                <c:pt idx="2">
                  <c:v>8</c:v>
                </c:pt>
                <c:pt idx="3">
                  <c:v>9</c:v>
                </c:pt>
                <c:pt idx="4">
                  <c:v>9</c:v>
                </c:pt>
                <c:pt idx="5">
                  <c:v>9</c:v>
                </c:pt>
                <c:pt idx="6">
                  <c:v>10</c:v>
                </c:pt>
                <c:pt idx="7">
                  <c:v>10</c:v>
                </c:pt>
                <c:pt idx="8">
                  <c:v>10</c:v>
                </c:pt>
                <c:pt idx="9">
                  <c:v>1</c:v>
                </c:pt>
                <c:pt idx="10">
                  <c:v>1</c:v>
                </c:pt>
                <c:pt idx="11">
                  <c:v>1</c:v>
                </c:pt>
                <c:pt idx="12">
                  <c:v>2</c:v>
                </c:pt>
                <c:pt idx="13">
                  <c:v>2</c:v>
                </c:pt>
                <c:pt idx="14">
                  <c:v>2</c:v>
                </c:pt>
                <c:pt idx="15">
                  <c:v>3</c:v>
                </c:pt>
                <c:pt idx="16">
                  <c:v>3</c:v>
                </c:pt>
                <c:pt idx="17">
                  <c:v>3</c:v>
                </c:pt>
                <c:pt idx="18">
                  <c:v>4</c:v>
                </c:pt>
                <c:pt idx="19">
                  <c:v>4</c:v>
                </c:pt>
                <c:pt idx="20">
                  <c:v>4</c:v>
                </c:pt>
                <c:pt idx="21">
                  <c:v>5</c:v>
                </c:pt>
                <c:pt idx="22">
                  <c:v>5</c:v>
                </c:pt>
                <c:pt idx="23">
                  <c:v>5</c:v>
                </c:pt>
                <c:pt idx="24">
                  <c:v>6</c:v>
                </c:pt>
                <c:pt idx="25">
                  <c:v>6</c:v>
                </c:pt>
                <c:pt idx="26">
                  <c:v>6</c:v>
                </c:pt>
              </c:numCache>
            </c:numRef>
          </c:xVal>
          <c:yVal>
            <c:numRef>
              <c:f>'Secret Charts'!$Z$255:$Z$281</c:f>
              <c:numCache>
                <c:formatCode>General</c:formatCode>
                <c:ptCount val="27"/>
                <c:pt idx="0">
                  <c:v>97093</c:v>
                </c:pt>
                <c:pt idx="1">
                  <c:v>91453</c:v>
                </c:pt>
                <c:pt idx="2">
                  <c:v>98857</c:v>
                </c:pt>
                <c:pt idx="3">
                  <c:v>100927</c:v>
                </c:pt>
                <c:pt idx="4">
                  <c:v>100937</c:v>
                </c:pt>
                <c:pt idx="5">
                  <c:v>95237</c:v>
                </c:pt>
                <c:pt idx="6">
                  <c:v>96708</c:v>
                </c:pt>
                <c:pt idx="7">
                  <c:v>96449</c:v>
                </c:pt>
                <c:pt idx="8">
                  <c:v>108731</c:v>
                </c:pt>
                <c:pt idx="9">
                  <c:v>23269</c:v>
                </c:pt>
                <c:pt idx="10">
                  <c:v>22504</c:v>
                </c:pt>
                <c:pt idx="11">
                  <c:v>23181</c:v>
                </c:pt>
                <c:pt idx="12">
                  <c:v>38719</c:v>
                </c:pt>
                <c:pt idx="13">
                  <c:v>39249</c:v>
                </c:pt>
                <c:pt idx="14">
                  <c:v>38766</c:v>
                </c:pt>
                <c:pt idx="15">
                  <c:v>55224</c:v>
                </c:pt>
                <c:pt idx="16">
                  <c:v>54849</c:v>
                </c:pt>
                <c:pt idx="17">
                  <c:v>55270</c:v>
                </c:pt>
                <c:pt idx="18">
                  <c:v>71650</c:v>
                </c:pt>
                <c:pt idx="19">
                  <c:v>71260</c:v>
                </c:pt>
                <c:pt idx="20">
                  <c:v>72508</c:v>
                </c:pt>
                <c:pt idx="21">
                  <c:v>87375</c:v>
                </c:pt>
                <c:pt idx="22">
                  <c:v>88090</c:v>
                </c:pt>
                <c:pt idx="23">
                  <c:v>87790</c:v>
                </c:pt>
                <c:pt idx="24">
                  <c:v>103318</c:v>
                </c:pt>
                <c:pt idx="25">
                  <c:v>103552</c:v>
                </c:pt>
                <c:pt idx="26">
                  <c:v>103490</c:v>
                </c:pt>
              </c:numCache>
            </c:numRef>
          </c:yVal>
          <c:smooth val="0"/>
        </c:ser>
        <c:dLbls>
          <c:showLegendKey val="0"/>
          <c:showVal val="0"/>
          <c:showCatName val="0"/>
          <c:showSerName val="0"/>
          <c:showPercent val="0"/>
          <c:showBubbleSize val="0"/>
        </c:dLbls>
        <c:axId val="315093720"/>
        <c:axId val="315094112"/>
      </c:scatterChart>
      <c:valAx>
        <c:axId val="315093720"/>
        <c:scaling>
          <c:orientation val="minMax"/>
          <c:max val="8"/>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Secrets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15094112"/>
        <c:crosses val="autoZero"/>
        <c:crossBetween val="midCat"/>
      </c:valAx>
      <c:valAx>
        <c:axId val="315094112"/>
        <c:scaling>
          <c:orientation val="minMax"/>
          <c:max val="140000"/>
          <c:min val="1000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Load Time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15093720"/>
        <c:crosses val="autoZero"/>
        <c:crossBetween val="midCat"/>
        <c:dispUnits>
          <c:builtInUnit val="thousands"/>
          <c:dispUnitsLbl>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dispUnitsLbl>
        </c:dispUnits>
      </c:valAx>
      <c:spPr>
        <a:gradFill>
          <a:gsLst>
            <a:gs pos="100000">
              <a:schemeClr val="lt1">
                <a:lumMod val="95000"/>
              </a:schemeClr>
            </a:gs>
            <a:gs pos="0">
              <a:schemeClr val="lt1">
                <a:alpha val="0"/>
              </a:schemeClr>
            </a:gs>
          </a:gsLst>
          <a:lin ang="5400000" scaled="0"/>
        </a:gradFill>
        <a:ln>
          <a:noFill/>
        </a:ln>
        <a:effectLst/>
      </c:spPr>
    </c:plotArea>
    <c:legend>
      <c:legendPos val="b"/>
      <c:legendEntry>
        <c:idx val="4"/>
        <c:delete val="1"/>
      </c:legendEntry>
      <c:legendEntry>
        <c:idx val="5"/>
        <c:delete val="1"/>
      </c:legendEntry>
      <c:legendEntry>
        <c:idx val="6"/>
        <c:delete val="1"/>
      </c:legendEntry>
      <c:legendEntry>
        <c:idx val="7"/>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Secrets vs Load Time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poly"/>
            <c:order val="2"/>
            <c:dispRSqr val="0"/>
            <c:dispEq val="0"/>
          </c:trendline>
          <c:xVal>
            <c:numRef>
              <c:f>'Secret Charts'!$C$255:$C$281</c:f>
              <c:numCache>
                <c:formatCode>General</c:formatCode>
                <c:ptCount val="27"/>
                <c:pt idx="0">
                  <c:v>1</c:v>
                </c:pt>
                <c:pt idx="1">
                  <c:v>1</c:v>
                </c:pt>
                <c:pt idx="2">
                  <c:v>1</c:v>
                </c:pt>
                <c:pt idx="3">
                  <c:v>2</c:v>
                </c:pt>
                <c:pt idx="4">
                  <c:v>2</c:v>
                </c:pt>
                <c:pt idx="5">
                  <c:v>2</c:v>
                </c:pt>
                <c:pt idx="6">
                  <c:v>3</c:v>
                </c:pt>
                <c:pt idx="7">
                  <c:v>3</c:v>
                </c:pt>
                <c:pt idx="8">
                  <c:v>3</c:v>
                </c:pt>
                <c:pt idx="9">
                  <c:v>4</c:v>
                </c:pt>
                <c:pt idx="10">
                  <c:v>4</c:v>
                </c:pt>
                <c:pt idx="11">
                  <c:v>4</c:v>
                </c:pt>
                <c:pt idx="12">
                  <c:v>5</c:v>
                </c:pt>
                <c:pt idx="13">
                  <c:v>5</c:v>
                </c:pt>
                <c:pt idx="14">
                  <c:v>5</c:v>
                </c:pt>
                <c:pt idx="15">
                  <c:v>6</c:v>
                </c:pt>
                <c:pt idx="16">
                  <c:v>6</c:v>
                </c:pt>
                <c:pt idx="17">
                  <c:v>6</c:v>
                </c:pt>
                <c:pt idx="18">
                  <c:v>8</c:v>
                </c:pt>
                <c:pt idx="19">
                  <c:v>8</c:v>
                </c:pt>
                <c:pt idx="20">
                  <c:v>8</c:v>
                </c:pt>
                <c:pt idx="21">
                  <c:v>9</c:v>
                </c:pt>
                <c:pt idx="22">
                  <c:v>9</c:v>
                </c:pt>
                <c:pt idx="23">
                  <c:v>9</c:v>
                </c:pt>
                <c:pt idx="24">
                  <c:v>10</c:v>
                </c:pt>
                <c:pt idx="25">
                  <c:v>10</c:v>
                </c:pt>
                <c:pt idx="26">
                  <c:v>10</c:v>
                </c:pt>
              </c:numCache>
            </c:numRef>
          </c:xVal>
          <c:yVal>
            <c:numRef>
              <c:f>'Secret Charts'!$F$255:$F$281</c:f>
              <c:numCache>
                <c:formatCode>General</c:formatCode>
                <c:ptCount val="27"/>
                <c:pt idx="0">
                  <c:v>2016</c:v>
                </c:pt>
                <c:pt idx="1">
                  <c:v>1606</c:v>
                </c:pt>
                <c:pt idx="2">
                  <c:v>1606</c:v>
                </c:pt>
                <c:pt idx="3">
                  <c:v>2974</c:v>
                </c:pt>
                <c:pt idx="4">
                  <c:v>3010</c:v>
                </c:pt>
                <c:pt idx="5">
                  <c:v>3010</c:v>
                </c:pt>
                <c:pt idx="6">
                  <c:v>4290</c:v>
                </c:pt>
                <c:pt idx="7">
                  <c:v>4321</c:v>
                </c:pt>
                <c:pt idx="8">
                  <c:v>4430</c:v>
                </c:pt>
                <c:pt idx="9">
                  <c:v>5772</c:v>
                </c:pt>
                <c:pt idx="10">
                  <c:v>5662</c:v>
                </c:pt>
                <c:pt idx="11">
                  <c:v>5678</c:v>
                </c:pt>
                <c:pt idx="12">
                  <c:v>6505</c:v>
                </c:pt>
                <c:pt idx="13">
                  <c:v>6973</c:v>
                </c:pt>
                <c:pt idx="14">
                  <c:v>7269</c:v>
                </c:pt>
                <c:pt idx="15">
                  <c:v>8127</c:v>
                </c:pt>
                <c:pt idx="16">
                  <c:v>8658</c:v>
                </c:pt>
                <c:pt idx="17">
                  <c:v>8143</c:v>
                </c:pt>
                <c:pt idx="18">
                  <c:v>8349</c:v>
                </c:pt>
                <c:pt idx="19">
                  <c:v>8697</c:v>
                </c:pt>
                <c:pt idx="20">
                  <c:v>8008</c:v>
                </c:pt>
                <c:pt idx="21">
                  <c:v>9733</c:v>
                </c:pt>
                <c:pt idx="22">
                  <c:v>8852</c:v>
                </c:pt>
                <c:pt idx="23">
                  <c:v>8755</c:v>
                </c:pt>
                <c:pt idx="24">
                  <c:v>9407</c:v>
                </c:pt>
                <c:pt idx="25">
                  <c:v>9720</c:v>
                </c:pt>
                <c:pt idx="26">
                  <c:v>9202</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dispRSqr val="0"/>
            <c:dispEq val="0"/>
          </c:trendline>
          <c:xVal>
            <c:numRef>
              <c:f>'Secret Charts'!$J$255:$J$281</c:f>
              <c:numCache>
                <c:formatCode>General</c:formatCode>
                <c:ptCount val="27"/>
                <c:pt idx="0">
                  <c:v>8</c:v>
                </c:pt>
                <c:pt idx="1">
                  <c:v>8</c:v>
                </c:pt>
                <c:pt idx="2">
                  <c:v>8</c:v>
                </c:pt>
                <c:pt idx="3">
                  <c:v>9</c:v>
                </c:pt>
                <c:pt idx="4">
                  <c:v>9</c:v>
                </c:pt>
                <c:pt idx="5">
                  <c:v>9</c:v>
                </c:pt>
                <c:pt idx="6">
                  <c:v>10</c:v>
                </c:pt>
                <c:pt idx="7">
                  <c:v>10</c:v>
                </c:pt>
                <c:pt idx="8">
                  <c:v>10</c:v>
                </c:pt>
                <c:pt idx="9">
                  <c:v>1</c:v>
                </c:pt>
                <c:pt idx="10">
                  <c:v>1</c:v>
                </c:pt>
                <c:pt idx="11">
                  <c:v>1</c:v>
                </c:pt>
                <c:pt idx="12">
                  <c:v>2</c:v>
                </c:pt>
                <c:pt idx="13">
                  <c:v>2</c:v>
                </c:pt>
                <c:pt idx="14">
                  <c:v>2</c:v>
                </c:pt>
                <c:pt idx="15">
                  <c:v>3</c:v>
                </c:pt>
                <c:pt idx="16">
                  <c:v>3</c:v>
                </c:pt>
                <c:pt idx="17">
                  <c:v>3</c:v>
                </c:pt>
                <c:pt idx="18">
                  <c:v>4</c:v>
                </c:pt>
                <c:pt idx="19">
                  <c:v>4</c:v>
                </c:pt>
                <c:pt idx="20">
                  <c:v>4</c:v>
                </c:pt>
                <c:pt idx="21">
                  <c:v>5</c:v>
                </c:pt>
                <c:pt idx="22">
                  <c:v>5</c:v>
                </c:pt>
                <c:pt idx="23">
                  <c:v>5</c:v>
                </c:pt>
                <c:pt idx="24">
                  <c:v>6</c:v>
                </c:pt>
                <c:pt idx="25">
                  <c:v>6</c:v>
                </c:pt>
                <c:pt idx="26">
                  <c:v>6</c:v>
                </c:pt>
              </c:numCache>
            </c:numRef>
          </c:xVal>
          <c:yVal>
            <c:numRef>
              <c:f>'Secret Charts'!$M$255:$M$281</c:f>
              <c:numCache>
                <c:formatCode>General</c:formatCode>
                <c:ptCount val="27"/>
                <c:pt idx="0">
                  <c:v>473</c:v>
                </c:pt>
                <c:pt idx="1">
                  <c:v>428</c:v>
                </c:pt>
                <c:pt idx="2">
                  <c:v>390</c:v>
                </c:pt>
                <c:pt idx="3">
                  <c:v>440</c:v>
                </c:pt>
                <c:pt idx="4">
                  <c:v>450</c:v>
                </c:pt>
                <c:pt idx="5">
                  <c:v>428</c:v>
                </c:pt>
                <c:pt idx="6">
                  <c:v>492</c:v>
                </c:pt>
                <c:pt idx="7">
                  <c:v>485</c:v>
                </c:pt>
                <c:pt idx="8">
                  <c:v>481</c:v>
                </c:pt>
                <c:pt idx="9">
                  <c:v>307</c:v>
                </c:pt>
                <c:pt idx="10">
                  <c:v>449</c:v>
                </c:pt>
                <c:pt idx="11">
                  <c:v>312</c:v>
                </c:pt>
                <c:pt idx="12">
                  <c:v>326</c:v>
                </c:pt>
                <c:pt idx="13">
                  <c:v>327</c:v>
                </c:pt>
                <c:pt idx="14">
                  <c:v>514</c:v>
                </c:pt>
                <c:pt idx="15">
                  <c:v>358</c:v>
                </c:pt>
                <c:pt idx="16">
                  <c:v>358</c:v>
                </c:pt>
                <c:pt idx="17">
                  <c:v>374</c:v>
                </c:pt>
                <c:pt idx="18">
                  <c:v>390</c:v>
                </c:pt>
                <c:pt idx="19">
                  <c:v>374</c:v>
                </c:pt>
                <c:pt idx="20">
                  <c:v>374</c:v>
                </c:pt>
                <c:pt idx="21">
                  <c:v>405</c:v>
                </c:pt>
                <c:pt idx="22">
                  <c:v>410</c:v>
                </c:pt>
                <c:pt idx="23">
                  <c:v>391</c:v>
                </c:pt>
                <c:pt idx="24">
                  <c:v>405</c:v>
                </c:pt>
                <c:pt idx="25">
                  <c:v>405</c:v>
                </c:pt>
                <c:pt idx="26">
                  <c:v>405</c:v>
                </c:pt>
              </c:numCache>
            </c:numRef>
          </c:yVal>
          <c:smooth val="0"/>
        </c:ser>
        <c:ser>
          <c:idx val="2"/>
          <c:order val="2"/>
          <c:tx>
            <c:v>psif</c:v>
          </c:tx>
          <c:spPr>
            <a:ln w="25400" cap="flat" cmpd="sng" algn="ctr">
              <a:noFill/>
              <a:prstDash val="sysDot"/>
              <a:round/>
            </a:ln>
            <a:effectLst/>
          </c:spPr>
          <c:marker>
            <c:symbol val="circle"/>
            <c:size val="5"/>
            <c:spPr>
              <a:solidFill>
                <a:schemeClr val="accent4">
                  <a:lumMod val="60000"/>
                  <a:lumOff val="40000"/>
                </a:schemeClr>
              </a:solidFill>
              <a:ln w="9525" cap="flat" cmpd="sng" algn="ctr">
                <a:solidFill>
                  <a:srgbClr val="FFC000"/>
                </a:solidFill>
                <a:round/>
              </a:ln>
              <a:effectLst/>
            </c:spPr>
          </c:marker>
          <c:trendline>
            <c:spPr>
              <a:ln w="9525" cap="rnd">
                <a:solidFill>
                  <a:srgbClr val="FFC000"/>
                </a:solidFill>
              </a:ln>
              <a:effectLst/>
            </c:spPr>
            <c:trendlineType val="linear"/>
            <c:dispRSqr val="0"/>
            <c:dispEq val="0"/>
          </c:trendline>
          <c:xVal>
            <c:numRef>
              <c:f>'Secret Charts'!$Q$255:$Q$281</c:f>
              <c:numCache>
                <c:formatCode>General</c:formatCode>
                <c:ptCount val="27"/>
                <c:pt idx="0">
                  <c:v>8</c:v>
                </c:pt>
                <c:pt idx="1">
                  <c:v>8</c:v>
                </c:pt>
                <c:pt idx="2">
                  <c:v>8</c:v>
                </c:pt>
                <c:pt idx="3">
                  <c:v>9</c:v>
                </c:pt>
                <c:pt idx="4">
                  <c:v>9</c:v>
                </c:pt>
                <c:pt idx="5">
                  <c:v>9</c:v>
                </c:pt>
                <c:pt idx="6">
                  <c:v>10</c:v>
                </c:pt>
                <c:pt idx="7">
                  <c:v>10</c:v>
                </c:pt>
                <c:pt idx="8">
                  <c:v>10</c:v>
                </c:pt>
                <c:pt idx="9">
                  <c:v>1</c:v>
                </c:pt>
                <c:pt idx="10">
                  <c:v>1</c:v>
                </c:pt>
                <c:pt idx="11">
                  <c:v>1</c:v>
                </c:pt>
                <c:pt idx="12">
                  <c:v>2</c:v>
                </c:pt>
                <c:pt idx="13">
                  <c:v>2</c:v>
                </c:pt>
                <c:pt idx="14">
                  <c:v>2</c:v>
                </c:pt>
                <c:pt idx="15">
                  <c:v>3</c:v>
                </c:pt>
                <c:pt idx="16">
                  <c:v>3</c:v>
                </c:pt>
                <c:pt idx="17">
                  <c:v>3</c:v>
                </c:pt>
                <c:pt idx="18">
                  <c:v>4</c:v>
                </c:pt>
                <c:pt idx="19">
                  <c:v>4</c:v>
                </c:pt>
                <c:pt idx="20">
                  <c:v>4</c:v>
                </c:pt>
                <c:pt idx="21">
                  <c:v>5</c:v>
                </c:pt>
                <c:pt idx="22">
                  <c:v>5</c:v>
                </c:pt>
                <c:pt idx="23">
                  <c:v>5</c:v>
                </c:pt>
                <c:pt idx="24">
                  <c:v>6</c:v>
                </c:pt>
                <c:pt idx="25">
                  <c:v>6</c:v>
                </c:pt>
                <c:pt idx="26">
                  <c:v>6</c:v>
                </c:pt>
              </c:numCache>
            </c:numRef>
          </c:xVal>
          <c:yVal>
            <c:numRef>
              <c:f>'Secret Charts'!$T$255:$T$281</c:f>
              <c:numCache>
                <c:formatCode>General</c:formatCode>
                <c:ptCount val="27"/>
                <c:pt idx="0">
                  <c:v>520</c:v>
                </c:pt>
                <c:pt idx="1">
                  <c:v>488</c:v>
                </c:pt>
                <c:pt idx="2">
                  <c:v>541</c:v>
                </c:pt>
                <c:pt idx="3">
                  <c:v>892</c:v>
                </c:pt>
                <c:pt idx="4">
                  <c:v>696</c:v>
                </c:pt>
                <c:pt idx="5">
                  <c:v>636</c:v>
                </c:pt>
                <c:pt idx="6">
                  <c:v>930</c:v>
                </c:pt>
                <c:pt idx="7">
                  <c:v>938</c:v>
                </c:pt>
                <c:pt idx="8">
                  <c:v>865</c:v>
                </c:pt>
                <c:pt idx="9">
                  <c:v>309</c:v>
                </c:pt>
                <c:pt idx="10">
                  <c:v>327</c:v>
                </c:pt>
                <c:pt idx="11">
                  <c:v>296</c:v>
                </c:pt>
                <c:pt idx="12">
                  <c:v>343</c:v>
                </c:pt>
                <c:pt idx="13">
                  <c:v>343</c:v>
                </c:pt>
                <c:pt idx="14">
                  <c:v>343</c:v>
                </c:pt>
                <c:pt idx="15">
                  <c:v>358</c:v>
                </c:pt>
                <c:pt idx="16">
                  <c:v>374</c:v>
                </c:pt>
                <c:pt idx="17">
                  <c:v>343</c:v>
                </c:pt>
                <c:pt idx="18">
                  <c:v>374</c:v>
                </c:pt>
                <c:pt idx="19">
                  <c:v>436</c:v>
                </c:pt>
                <c:pt idx="20">
                  <c:v>374</c:v>
                </c:pt>
                <c:pt idx="21">
                  <c:v>421</c:v>
                </c:pt>
                <c:pt idx="22">
                  <c:v>373</c:v>
                </c:pt>
                <c:pt idx="23">
                  <c:v>390</c:v>
                </c:pt>
                <c:pt idx="24">
                  <c:v>421</c:v>
                </c:pt>
                <c:pt idx="25">
                  <c:v>421</c:v>
                </c:pt>
                <c:pt idx="26">
                  <c:v>436</c:v>
                </c:pt>
              </c:numCache>
            </c:numRef>
          </c:yVal>
          <c:smooth val="0"/>
        </c:ser>
        <c:ser>
          <c:idx val="3"/>
          <c:order val="3"/>
          <c:tx>
            <c:v>psip</c:v>
          </c:tx>
          <c:spPr>
            <a:ln w="25400" cap="flat" cmpd="sng" algn="ctr">
              <a:noFill/>
              <a:prstDash val="sysDot"/>
              <a:round/>
            </a:ln>
            <a:effectLst/>
          </c:spPr>
          <c:marker>
            <c:symbol val="circle"/>
            <c:size val="5"/>
            <c:spPr>
              <a:solidFill>
                <a:schemeClr val="bg2">
                  <a:lumMod val="90000"/>
                </a:schemeClr>
              </a:solidFill>
              <a:ln w="9525" cap="flat" cmpd="sng" algn="ctr">
                <a:solidFill>
                  <a:schemeClr val="accent3"/>
                </a:solidFill>
                <a:round/>
              </a:ln>
              <a:effectLst/>
            </c:spPr>
          </c:marker>
          <c:trendline>
            <c:spPr>
              <a:ln w="9525" cap="rnd">
                <a:solidFill>
                  <a:schemeClr val="accent3"/>
                </a:solidFill>
              </a:ln>
              <a:effectLst/>
            </c:spPr>
            <c:trendlineType val="poly"/>
            <c:order val="2"/>
            <c:dispRSqr val="0"/>
            <c:dispEq val="0"/>
          </c:trendline>
          <c:xVal>
            <c:numRef>
              <c:f>'Secret Charts'!$X$255:$X$281</c:f>
              <c:numCache>
                <c:formatCode>General</c:formatCode>
                <c:ptCount val="27"/>
                <c:pt idx="0">
                  <c:v>8</c:v>
                </c:pt>
                <c:pt idx="1">
                  <c:v>8</c:v>
                </c:pt>
                <c:pt idx="2">
                  <c:v>8</c:v>
                </c:pt>
                <c:pt idx="3">
                  <c:v>9</c:v>
                </c:pt>
                <c:pt idx="4">
                  <c:v>9</c:v>
                </c:pt>
                <c:pt idx="5">
                  <c:v>9</c:v>
                </c:pt>
                <c:pt idx="6">
                  <c:v>10</c:v>
                </c:pt>
                <c:pt idx="7">
                  <c:v>10</c:v>
                </c:pt>
                <c:pt idx="8">
                  <c:v>10</c:v>
                </c:pt>
                <c:pt idx="9">
                  <c:v>1</c:v>
                </c:pt>
                <c:pt idx="10">
                  <c:v>1</c:v>
                </c:pt>
                <c:pt idx="11">
                  <c:v>1</c:v>
                </c:pt>
                <c:pt idx="12">
                  <c:v>2</c:v>
                </c:pt>
                <c:pt idx="13">
                  <c:v>2</c:v>
                </c:pt>
                <c:pt idx="14">
                  <c:v>2</c:v>
                </c:pt>
                <c:pt idx="15">
                  <c:v>3</c:v>
                </c:pt>
                <c:pt idx="16">
                  <c:v>3</c:v>
                </c:pt>
                <c:pt idx="17">
                  <c:v>3</c:v>
                </c:pt>
                <c:pt idx="18">
                  <c:v>4</c:v>
                </c:pt>
                <c:pt idx="19">
                  <c:v>4</c:v>
                </c:pt>
                <c:pt idx="20">
                  <c:v>4</c:v>
                </c:pt>
                <c:pt idx="21">
                  <c:v>5</c:v>
                </c:pt>
                <c:pt idx="22">
                  <c:v>5</c:v>
                </c:pt>
                <c:pt idx="23">
                  <c:v>5</c:v>
                </c:pt>
                <c:pt idx="24">
                  <c:v>6</c:v>
                </c:pt>
                <c:pt idx="25">
                  <c:v>6</c:v>
                </c:pt>
                <c:pt idx="26">
                  <c:v>6</c:v>
                </c:pt>
              </c:numCache>
            </c:numRef>
          </c:xVal>
          <c:yVal>
            <c:numRef>
              <c:f>'Secret Charts'!$AA$255:$AA$281</c:f>
              <c:numCache>
                <c:formatCode>General</c:formatCode>
                <c:ptCount val="27"/>
                <c:pt idx="0">
                  <c:v>15247</c:v>
                </c:pt>
                <c:pt idx="1">
                  <c:v>17601</c:v>
                </c:pt>
                <c:pt idx="2">
                  <c:v>14892</c:v>
                </c:pt>
                <c:pt idx="3">
                  <c:v>17176</c:v>
                </c:pt>
                <c:pt idx="4">
                  <c:v>16897</c:v>
                </c:pt>
                <c:pt idx="5">
                  <c:v>16125</c:v>
                </c:pt>
                <c:pt idx="6">
                  <c:v>16915</c:v>
                </c:pt>
                <c:pt idx="7">
                  <c:v>16953</c:v>
                </c:pt>
                <c:pt idx="8">
                  <c:v>16849</c:v>
                </c:pt>
                <c:pt idx="9">
                  <c:v>2805</c:v>
                </c:pt>
                <c:pt idx="10">
                  <c:v>2495</c:v>
                </c:pt>
                <c:pt idx="11">
                  <c:v>2480</c:v>
                </c:pt>
                <c:pt idx="12">
                  <c:v>4863</c:v>
                </c:pt>
                <c:pt idx="13">
                  <c:v>5148</c:v>
                </c:pt>
                <c:pt idx="14">
                  <c:v>5070</c:v>
                </c:pt>
                <c:pt idx="15">
                  <c:v>7628</c:v>
                </c:pt>
                <c:pt idx="16">
                  <c:v>7566</c:v>
                </c:pt>
                <c:pt idx="17">
                  <c:v>7597</c:v>
                </c:pt>
                <c:pt idx="18">
                  <c:v>9890</c:v>
                </c:pt>
                <c:pt idx="19">
                  <c:v>9999</c:v>
                </c:pt>
                <c:pt idx="20">
                  <c:v>9750</c:v>
                </c:pt>
                <c:pt idx="21">
                  <c:v>12417</c:v>
                </c:pt>
                <c:pt idx="22">
                  <c:v>12318</c:v>
                </c:pt>
                <c:pt idx="23">
                  <c:v>12183</c:v>
                </c:pt>
                <c:pt idx="24">
                  <c:v>14898</c:v>
                </c:pt>
                <c:pt idx="25">
                  <c:v>14632</c:v>
                </c:pt>
                <c:pt idx="26">
                  <c:v>14944</c:v>
                </c:pt>
              </c:numCache>
            </c:numRef>
          </c:yVal>
          <c:smooth val="0"/>
        </c:ser>
        <c:dLbls>
          <c:showLegendKey val="0"/>
          <c:showVal val="0"/>
          <c:showCatName val="0"/>
          <c:showSerName val="0"/>
          <c:showPercent val="0"/>
          <c:showBubbleSize val="0"/>
        </c:dLbls>
        <c:axId val="315094896"/>
        <c:axId val="315095288"/>
      </c:scatterChart>
      <c:valAx>
        <c:axId val="315094896"/>
        <c:scaling>
          <c:orientation val="minMax"/>
          <c:max val="10"/>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Secrets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15095288"/>
        <c:crosses val="autoZero"/>
        <c:crossBetween val="midCat"/>
      </c:valAx>
      <c:valAx>
        <c:axId val="315095288"/>
        <c:scaling>
          <c:orientation val="minMax"/>
          <c:max val="1800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Load Time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15094896"/>
        <c:crosses val="autoZero"/>
        <c:crossBetween val="midCat"/>
        <c:dispUnits>
          <c:builtInUnit val="thousands"/>
          <c:dispUnitsLbl>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dispUnitsLbl>
        </c:dispUnits>
      </c:valAx>
      <c:spPr>
        <a:gradFill>
          <a:gsLst>
            <a:gs pos="100000">
              <a:schemeClr val="lt1">
                <a:lumMod val="95000"/>
              </a:schemeClr>
            </a:gs>
            <a:gs pos="0">
              <a:schemeClr val="lt1">
                <a:alpha val="0"/>
              </a:schemeClr>
            </a:gs>
          </a:gsLst>
          <a:lin ang="5400000" scaled="0"/>
        </a:gradFill>
        <a:ln>
          <a:noFill/>
        </a:ln>
        <a:effectLst/>
      </c:spPr>
    </c:plotArea>
    <c:legend>
      <c:legendPos val="b"/>
      <c:legendEntry>
        <c:idx val="4"/>
        <c:delete val="1"/>
      </c:legendEntry>
      <c:legendEntry>
        <c:idx val="5"/>
        <c:delete val="1"/>
      </c:legendEntry>
      <c:legendEntry>
        <c:idx val="6"/>
        <c:delete val="1"/>
      </c:legendEntry>
      <c:legendEntry>
        <c:idx val="7"/>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False Positive Rate vs BM25 MAP</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poly"/>
            <c:order val="2"/>
            <c:dispRSqr val="0"/>
            <c:dispEq val="0"/>
          </c:trendline>
          <c:xVal>
            <c:numRef>
              <c:f>Sheet3!$F$38:$F$79</c:f>
              <c:numCache>
                <c:formatCode>General</c:formatCode>
                <c:ptCount val="42"/>
                <c:pt idx="0">
                  <c:v>0.5</c:v>
                </c:pt>
                <c:pt idx="1">
                  <c:v>0.5</c:v>
                </c:pt>
                <c:pt idx="2">
                  <c:v>0.5</c:v>
                </c:pt>
                <c:pt idx="3">
                  <c:v>0.5</c:v>
                </c:pt>
                <c:pt idx="4">
                  <c:v>0.5</c:v>
                </c:pt>
                <c:pt idx="5">
                  <c:v>0.5</c:v>
                </c:pt>
                <c:pt idx="6">
                  <c:v>0.5</c:v>
                </c:pt>
                <c:pt idx="7">
                  <c:v>0.5</c:v>
                </c:pt>
                <c:pt idx="8">
                  <c:v>0.5</c:v>
                </c:pt>
                <c:pt idx="9">
                  <c:v>0.5</c:v>
                </c:pt>
                <c:pt idx="10">
                  <c:v>0.5</c:v>
                </c:pt>
                <c:pt idx="11">
                  <c:v>0.5</c:v>
                </c:pt>
                <c:pt idx="12">
                  <c:v>0.5</c:v>
                </c:pt>
                <c:pt idx="13">
                  <c:v>0.5</c:v>
                </c:pt>
                <c:pt idx="14">
                  <c:v>0.5</c:v>
                </c:pt>
                <c:pt idx="15">
                  <c:v>0.5</c:v>
                </c:pt>
                <c:pt idx="16">
                  <c:v>0.5</c:v>
                </c:pt>
                <c:pt idx="17">
                  <c:v>0.5</c:v>
                </c:pt>
                <c:pt idx="18">
                  <c:v>0.5</c:v>
                </c:pt>
                <c:pt idx="19">
                  <c:v>0.25</c:v>
                </c:pt>
                <c:pt idx="20">
                  <c:v>0.25</c:v>
                </c:pt>
                <c:pt idx="21">
                  <c:v>0.25</c:v>
                </c:pt>
                <c:pt idx="22">
                  <c:v>0.125</c:v>
                </c:pt>
                <c:pt idx="23">
                  <c:v>0.125</c:v>
                </c:pt>
                <c:pt idx="24">
                  <c:v>0.125</c:v>
                </c:pt>
                <c:pt idx="25">
                  <c:v>6.25E-2</c:v>
                </c:pt>
                <c:pt idx="26">
                  <c:v>6.25E-2</c:v>
                </c:pt>
                <c:pt idx="27">
                  <c:v>6.25E-2</c:v>
                </c:pt>
                <c:pt idx="28">
                  <c:v>3.125E-2</c:v>
                </c:pt>
                <c:pt idx="29">
                  <c:v>3.125E-2</c:v>
                </c:pt>
                <c:pt idx="30">
                  <c:v>3.125E-2</c:v>
                </c:pt>
                <c:pt idx="31">
                  <c:v>1.5625E-2</c:v>
                </c:pt>
                <c:pt idx="32">
                  <c:v>1.5625E-2</c:v>
                </c:pt>
                <c:pt idx="33">
                  <c:v>1.5625E-2</c:v>
                </c:pt>
                <c:pt idx="34">
                  <c:v>7.8125E-3</c:v>
                </c:pt>
                <c:pt idx="35">
                  <c:v>7.8125E-3</c:v>
                </c:pt>
                <c:pt idx="36">
                  <c:v>7.8125E-3</c:v>
                </c:pt>
                <c:pt idx="37">
                  <c:v>3.90625E-3</c:v>
                </c:pt>
                <c:pt idx="38">
                  <c:v>3.90625E-3</c:v>
                </c:pt>
                <c:pt idx="39">
                  <c:v>3.90625E-3</c:v>
                </c:pt>
                <c:pt idx="40">
                  <c:v>1.95313E-3</c:v>
                </c:pt>
                <c:pt idx="41">
                  <c:v>1.95313E-3</c:v>
                </c:pt>
              </c:numCache>
            </c:numRef>
          </c:xVal>
          <c:yVal>
            <c:numRef>
              <c:f>Sheet3!$H$38:$H$79</c:f>
              <c:numCache>
                <c:formatCode>General</c:formatCode>
                <c:ptCount val="42"/>
                <c:pt idx="0">
                  <c:v>0.60168999999999995</c:v>
                </c:pt>
                <c:pt idx="1">
                  <c:v>0.59416100000000005</c:v>
                </c:pt>
                <c:pt idx="2">
                  <c:v>0.59471399999999996</c:v>
                </c:pt>
                <c:pt idx="3">
                  <c:v>0.59779300000000002</c:v>
                </c:pt>
                <c:pt idx="4">
                  <c:v>0.60302199999999995</c:v>
                </c:pt>
                <c:pt idx="5">
                  <c:v>0.59803899999999999</c:v>
                </c:pt>
                <c:pt idx="6">
                  <c:v>0.60121100000000005</c:v>
                </c:pt>
                <c:pt idx="7">
                  <c:v>0.59581899999999999</c:v>
                </c:pt>
                <c:pt idx="8">
                  <c:v>0.59905200000000003</c:v>
                </c:pt>
                <c:pt idx="9">
                  <c:v>0.59747099999999997</c:v>
                </c:pt>
                <c:pt idx="10">
                  <c:v>0.60146900000000003</c:v>
                </c:pt>
                <c:pt idx="11">
                  <c:v>0.60564899999999999</c:v>
                </c:pt>
                <c:pt idx="12">
                  <c:v>0.60442200000000001</c:v>
                </c:pt>
                <c:pt idx="13">
                  <c:v>0.60038800000000003</c:v>
                </c:pt>
                <c:pt idx="14">
                  <c:v>0.58972599999999997</c:v>
                </c:pt>
                <c:pt idx="15">
                  <c:v>0.59867899999999996</c:v>
                </c:pt>
                <c:pt idx="16">
                  <c:v>0.59990100000000002</c:v>
                </c:pt>
                <c:pt idx="17">
                  <c:v>0.60352600000000001</c:v>
                </c:pt>
                <c:pt idx="18">
                  <c:v>0.59872999999999998</c:v>
                </c:pt>
                <c:pt idx="19">
                  <c:v>0.68679000000000001</c:v>
                </c:pt>
                <c:pt idx="20">
                  <c:v>0.68206699999999998</c:v>
                </c:pt>
                <c:pt idx="21">
                  <c:v>0.69239499999999998</c:v>
                </c:pt>
                <c:pt idx="22">
                  <c:v>0.78238200000000002</c:v>
                </c:pt>
                <c:pt idx="23">
                  <c:v>0.77948099999999998</c:v>
                </c:pt>
                <c:pt idx="24">
                  <c:v>0.78715599999999997</c:v>
                </c:pt>
                <c:pt idx="25">
                  <c:v>0.82430400000000004</c:v>
                </c:pt>
                <c:pt idx="26">
                  <c:v>0.83177199999999996</c:v>
                </c:pt>
                <c:pt idx="27">
                  <c:v>0.82564599999999999</c:v>
                </c:pt>
                <c:pt idx="28">
                  <c:v>0.851024</c:v>
                </c:pt>
                <c:pt idx="29">
                  <c:v>0.84789099999999995</c:v>
                </c:pt>
                <c:pt idx="30">
                  <c:v>0.85267599999999999</c:v>
                </c:pt>
                <c:pt idx="31">
                  <c:v>0.86716000000000004</c:v>
                </c:pt>
                <c:pt idx="32">
                  <c:v>0.86143800000000004</c:v>
                </c:pt>
                <c:pt idx="33">
                  <c:v>0.86133300000000002</c:v>
                </c:pt>
                <c:pt idx="34">
                  <c:v>0.86341900000000005</c:v>
                </c:pt>
                <c:pt idx="35">
                  <c:v>0.86459600000000003</c:v>
                </c:pt>
                <c:pt idx="36">
                  <c:v>0.86847300000000005</c:v>
                </c:pt>
                <c:pt idx="37">
                  <c:v>0.87024299999999999</c:v>
                </c:pt>
                <c:pt idx="38">
                  <c:v>0.86650499999999997</c:v>
                </c:pt>
                <c:pt idx="39">
                  <c:v>0.86909400000000003</c:v>
                </c:pt>
                <c:pt idx="40">
                  <c:v>0.86826099999999995</c:v>
                </c:pt>
                <c:pt idx="41">
                  <c:v>0.867672</c:v>
                </c:pt>
              </c:numCache>
            </c:numRef>
          </c:yVal>
          <c:smooth val="0"/>
        </c:ser>
        <c:ser>
          <c:idx val="3"/>
          <c:order val="2"/>
          <c:tx>
            <c:v>psip</c:v>
          </c:tx>
          <c:spPr>
            <a:ln w="25400" cap="flat" cmpd="sng" algn="ctr">
              <a:noFill/>
              <a:prstDash val="sysDot"/>
              <a:round/>
            </a:ln>
            <a:effectLst/>
          </c:spPr>
          <c:marker>
            <c:symbol val="circle"/>
            <c:size val="5"/>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trendline>
            <c:spPr>
              <a:ln w="9525" cap="rnd">
                <a:solidFill>
                  <a:schemeClr val="accent4"/>
                </a:solidFill>
              </a:ln>
              <a:effectLst/>
            </c:spPr>
            <c:trendlineType val="poly"/>
            <c:order val="2"/>
            <c:dispRSqr val="0"/>
            <c:dispEq val="0"/>
          </c:trendline>
          <c:xVal>
            <c:numRef>
              <c:f>Sheet3!$N$38:$N$79</c:f>
              <c:numCache>
                <c:formatCode>General</c:formatCode>
                <c:ptCount val="42"/>
                <c:pt idx="0">
                  <c:v>0.5</c:v>
                </c:pt>
                <c:pt idx="1">
                  <c:v>0.5</c:v>
                </c:pt>
                <c:pt idx="2">
                  <c:v>0.5</c:v>
                </c:pt>
                <c:pt idx="3">
                  <c:v>0.5</c:v>
                </c:pt>
                <c:pt idx="4">
                  <c:v>0.5</c:v>
                </c:pt>
                <c:pt idx="5">
                  <c:v>0.5</c:v>
                </c:pt>
                <c:pt idx="6">
                  <c:v>0.5</c:v>
                </c:pt>
                <c:pt idx="7">
                  <c:v>0.5</c:v>
                </c:pt>
                <c:pt idx="8">
                  <c:v>0.5</c:v>
                </c:pt>
                <c:pt idx="9">
                  <c:v>0.5</c:v>
                </c:pt>
                <c:pt idx="10">
                  <c:v>0.5</c:v>
                </c:pt>
                <c:pt idx="11">
                  <c:v>0.5</c:v>
                </c:pt>
                <c:pt idx="12">
                  <c:v>0.5</c:v>
                </c:pt>
                <c:pt idx="13">
                  <c:v>0.5</c:v>
                </c:pt>
                <c:pt idx="14">
                  <c:v>0.5</c:v>
                </c:pt>
                <c:pt idx="15">
                  <c:v>0.5</c:v>
                </c:pt>
                <c:pt idx="16">
                  <c:v>0.5</c:v>
                </c:pt>
                <c:pt idx="17">
                  <c:v>0.5</c:v>
                </c:pt>
                <c:pt idx="18">
                  <c:v>0.5</c:v>
                </c:pt>
                <c:pt idx="19">
                  <c:v>0.25</c:v>
                </c:pt>
                <c:pt idx="20">
                  <c:v>0.25</c:v>
                </c:pt>
                <c:pt idx="21">
                  <c:v>0.25</c:v>
                </c:pt>
                <c:pt idx="22">
                  <c:v>0.125</c:v>
                </c:pt>
                <c:pt idx="23">
                  <c:v>0.125</c:v>
                </c:pt>
                <c:pt idx="24">
                  <c:v>0.125</c:v>
                </c:pt>
                <c:pt idx="25">
                  <c:v>6.25E-2</c:v>
                </c:pt>
                <c:pt idx="26">
                  <c:v>6.25E-2</c:v>
                </c:pt>
                <c:pt idx="27">
                  <c:v>6.25E-2</c:v>
                </c:pt>
                <c:pt idx="28">
                  <c:v>3.125E-2</c:v>
                </c:pt>
                <c:pt idx="29">
                  <c:v>3.125E-2</c:v>
                </c:pt>
                <c:pt idx="30">
                  <c:v>3.125E-2</c:v>
                </c:pt>
                <c:pt idx="31">
                  <c:v>1.5625E-2</c:v>
                </c:pt>
                <c:pt idx="32">
                  <c:v>1.5625E-2</c:v>
                </c:pt>
                <c:pt idx="33">
                  <c:v>1.5625E-2</c:v>
                </c:pt>
                <c:pt idx="34">
                  <c:v>7.8125E-3</c:v>
                </c:pt>
                <c:pt idx="35">
                  <c:v>7.8125E-3</c:v>
                </c:pt>
                <c:pt idx="36">
                  <c:v>7.8125E-3</c:v>
                </c:pt>
                <c:pt idx="37">
                  <c:v>3.90625E-3</c:v>
                </c:pt>
                <c:pt idx="38">
                  <c:v>3.90625E-3</c:v>
                </c:pt>
                <c:pt idx="39">
                  <c:v>3.90625E-3</c:v>
                </c:pt>
                <c:pt idx="40">
                  <c:v>1.95313E-3</c:v>
                </c:pt>
                <c:pt idx="41">
                  <c:v>1.95313E-3</c:v>
                </c:pt>
              </c:numCache>
            </c:numRef>
          </c:xVal>
          <c:yVal>
            <c:numRef>
              <c:f>Sheet3!$P$38:$P$79</c:f>
              <c:numCache>
                <c:formatCode>General</c:formatCode>
                <c:ptCount val="42"/>
                <c:pt idx="0">
                  <c:v>0.60243400000000003</c:v>
                </c:pt>
                <c:pt idx="1">
                  <c:v>0.60590900000000003</c:v>
                </c:pt>
                <c:pt idx="2">
                  <c:v>0.60650199999999999</c:v>
                </c:pt>
                <c:pt idx="3">
                  <c:v>0.60419900000000004</c:v>
                </c:pt>
                <c:pt idx="4">
                  <c:v>0.60705699999999996</c:v>
                </c:pt>
                <c:pt idx="5">
                  <c:v>0.61321300000000001</c:v>
                </c:pt>
                <c:pt idx="6">
                  <c:v>0.60337200000000002</c:v>
                </c:pt>
                <c:pt idx="7">
                  <c:v>0.60497500000000004</c:v>
                </c:pt>
                <c:pt idx="8">
                  <c:v>0.60214900000000005</c:v>
                </c:pt>
                <c:pt idx="9">
                  <c:v>0.60908700000000005</c:v>
                </c:pt>
                <c:pt idx="10">
                  <c:v>0.60298099999999999</c:v>
                </c:pt>
                <c:pt idx="11">
                  <c:v>0.61176600000000003</c:v>
                </c:pt>
                <c:pt idx="12">
                  <c:v>0.610205</c:v>
                </c:pt>
                <c:pt idx="13">
                  <c:v>0.60395699999999997</c:v>
                </c:pt>
                <c:pt idx="14">
                  <c:v>0.60125499999999998</c:v>
                </c:pt>
                <c:pt idx="15">
                  <c:v>0.60902699999999999</c:v>
                </c:pt>
                <c:pt idx="16">
                  <c:v>0.60763100000000003</c:v>
                </c:pt>
                <c:pt idx="17">
                  <c:v>0.60923700000000003</c:v>
                </c:pt>
                <c:pt idx="18">
                  <c:v>0.60845300000000002</c:v>
                </c:pt>
                <c:pt idx="19">
                  <c:v>0.70008700000000001</c:v>
                </c:pt>
                <c:pt idx="20">
                  <c:v>0.70450199999999996</c:v>
                </c:pt>
                <c:pt idx="21">
                  <c:v>0.71040800000000004</c:v>
                </c:pt>
                <c:pt idx="22">
                  <c:v>0.81120700000000001</c:v>
                </c:pt>
                <c:pt idx="23">
                  <c:v>0.80022400000000005</c:v>
                </c:pt>
                <c:pt idx="24">
                  <c:v>0.79559000000000002</c:v>
                </c:pt>
                <c:pt idx="25">
                  <c:v>0.87067300000000003</c:v>
                </c:pt>
                <c:pt idx="26">
                  <c:v>0.87275999999999998</c:v>
                </c:pt>
                <c:pt idx="27">
                  <c:v>0.87434800000000001</c:v>
                </c:pt>
                <c:pt idx="28">
                  <c:v>0.90055300000000005</c:v>
                </c:pt>
                <c:pt idx="29">
                  <c:v>0.89596900000000002</c:v>
                </c:pt>
                <c:pt idx="30">
                  <c:v>0.90374500000000002</c:v>
                </c:pt>
                <c:pt idx="31">
                  <c:v>0.91771599999999998</c:v>
                </c:pt>
                <c:pt idx="32">
                  <c:v>0.91366000000000003</c:v>
                </c:pt>
                <c:pt idx="33">
                  <c:v>0.91698299999999999</c:v>
                </c:pt>
                <c:pt idx="34">
                  <c:v>0.92483000000000004</c:v>
                </c:pt>
                <c:pt idx="35">
                  <c:v>0.92496100000000003</c:v>
                </c:pt>
                <c:pt idx="36">
                  <c:v>0.92506900000000003</c:v>
                </c:pt>
                <c:pt idx="37">
                  <c:v>0.92774299999999998</c:v>
                </c:pt>
                <c:pt idx="38">
                  <c:v>0.92830100000000004</c:v>
                </c:pt>
                <c:pt idx="39">
                  <c:v>0.92688400000000004</c:v>
                </c:pt>
                <c:pt idx="40">
                  <c:v>0.92700199999999999</c:v>
                </c:pt>
                <c:pt idx="41">
                  <c:v>0.92897700000000005</c:v>
                </c:pt>
              </c:numCache>
            </c:numRef>
          </c:yVal>
          <c:smooth val="0"/>
        </c:ser>
        <c:ser>
          <c:idx val="2"/>
          <c:order val="3"/>
          <c:tx>
            <c:v>psif</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poly"/>
            <c:order val="2"/>
            <c:dispRSqr val="0"/>
            <c:dispEq val="0"/>
          </c:trendline>
          <c:xVal>
            <c:numRef>
              <c:f>Sheet3!$J$38:$J$79</c:f>
              <c:numCache>
                <c:formatCode>General</c:formatCode>
                <c:ptCount val="42"/>
                <c:pt idx="0">
                  <c:v>0.5</c:v>
                </c:pt>
                <c:pt idx="1">
                  <c:v>0.5</c:v>
                </c:pt>
                <c:pt idx="2">
                  <c:v>0.5</c:v>
                </c:pt>
                <c:pt idx="3">
                  <c:v>0.5</c:v>
                </c:pt>
                <c:pt idx="4">
                  <c:v>0.5</c:v>
                </c:pt>
                <c:pt idx="5">
                  <c:v>0.5</c:v>
                </c:pt>
                <c:pt idx="6">
                  <c:v>0.5</c:v>
                </c:pt>
                <c:pt idx="7">
                  <c:v>0.5</c:v>
                </c:pt>
                <c:pt idx="8">
                  <c:v>0.5</c:v>
                </c:pt>
                <c:pt idx="9">
                  <c:v>0.5</c:v>
                </c:pt>
                <c:pt idx="10">
                  <c:v>0.5</c:v>
                </c:pt>
                <c:pt idx="11">
                  <c:v>0.5</c:v>
                </c:pt>
                <c:pt idx="12">
                  <c:v>0.5</c:v>
                </c:pt>
                <c:pt idx="13">
                  <c:v>0.5</c:v>
                </c:pt>
                <c:pt idx="14">
                  <c:v>0.5</c:v>
                </c:pt>
                <c:pt idx="15">
                  <c:v>0.5</c:v>
                </c:pt>
                <c:pt idx="16">
                  <c:v>0.5</c:v>
                </c:pt>
                <c:pt idx="17">
                  <c:v>0.5</c:v>
                </c:pt>
                <c:pt idx="18">
                  <c:v>0.5</c:v>
                </c:pt>
                <c:pt idx="19">
                  <c:v>0.25</c:v>
                </c:pt>
                <c:pt idx="20">
                  <c:v>0.25</c:v>
                </c:pt>
                <c:pt idx="21">
                  <c:v>0.25</c:v>
                </c:pt>
                <c:pt idx="22">
                  <c:v>0.125</c:v>
                </c:pt>
                <c:pt idx="23">
                  <c:v>0.125</c:v>
                </c:pt>
                <c:pt idx="24">
                  <c:v>0.125</c:v>
                </c:pt>
                <c:pt idx="25">
                  <c:v>6.25E-2</c:v>
                </c:pt>
                <c:pt idx="26">
                  <c:v>6.25E-2</c:v>
                </c:pt>
                <c:pt idx="27">
                  <c:v>6.25E-2</c:v>
                </c:pt>
                <c:pt idx="28">
                  <c:v>3.125E-2</c:v>
                </c:pt>
                <c:pt idx="29">
                  <c:v>3.125E-2</c:v>
                </c:pt>
                <c:pt idx="30">
                  <c:v>3.125E-2</c:v>
                </c:pt>
                <c:pt idx="31">
                  <c:v>1.5625E-2</c:v>
                </c:pt>
                <c:pt idx="32">
                  <c:v>1.5625E-2</c:v>
                </c:pt>
                <c:pt idx="33">
                  <c:v>1.5625E-2</c:v>
                </c:pt>
                <c:pt idx="34">
                  <c:v>7.8125E-3</c:v>
                </c:pt>
                <c:pt idx="35">
                  <c:v>7.8125E-3</c:v>
                </c:pt>
                <c:pt idx="36">
                  <c:v>7.8125E-3</c:v>
                </c:pt>
                <c:pt idx="37">
                  <c:v>3.90625E-3</c:v>
                </c:pt>
                <c:pt idx="38">
                  <c:v>3.90625E-3</c:v>
                </c:pt>
                <c:pt idx="39">
                  <c:v>3.90625E-3</c:v>
                </c:pt>
                <c:pt idx="40">
                  <c:v>1.95313E-3</c:v>
                </c:pt>
                <c:pt idx="41">
                  <c:v>1.95313E-3</c:v>
                </c:pt>
              </c:numCache>
            </c:numRef>
          </c:xVal>
          <c:yVal>
            <c:numRef>
              <c:f>Sheet3!$L$38:$L$79</c:f>
              <c:numCache>
                <c:formatCode>General</c:formatCode>
                <c:ptCount val="42"/>
                <c:pt idx="0">
                  <c:v>0.60836999999999997</c:v>
                </c:pt>
                <c:pt idx="1">
                  <c:v>0.60309199999999996</c:v>
                </c:pt>
                <c:pt idx="2">
                  <c:v>0.60954399999999997</c:v>
                </c:pt>
                <c:pt idx="3">
                  <c:v>0.60558999999999996</c:v>
                </c:pt>
                <c:pt idx="4">
                  <c:v>0.610097</c:v>
                </c:pt>
                <c:pt idx="5">
                  <c:v>0.60958900000000005</c:v>
                </c:pt>
                <c:pt idx="6">
                  <c:v>0.61082800000000004</c:v>
                </c:pt>
                <c:pt idx="7">
                  <c:v>0.60761699999999996</c:v>
                </c:pt>
                <c:pt idx="8">
                  <c:v>0.60545400000000005</c:v>
                </c:pt>
                <c:pt idx="9">
                  <c:v>0.61043899999999995</c:v>
                </c:pt>
                <c:pt idx="10">
                  <c:v>0.60035000000000005</c:v>
                </c:pt>
                <c:pt idx="11">
                  <c:v>0.60916999999999999</c:v>
                </c:pt>
                <c:pt idx="12">
                  <c:v>0.615201</c:v>
                </c:pt>
                <c:pt idx="13">
                  <c:v>0.60517100000000001</c:v>
                </c:pt>
                <c:pt idx="14">
                  <c:v>0.60162400000000005</c:v>
                </c:pt>
                <c:pt idx="15">
                  <c:v>0.60946299999999998</c:v>
                </c:pt>
                <c:pt idx="16">
                  <c:v>0.60770100000000005</c:v>
                </c:pt>
                <c:pt idx="17">
                  <c:v>0.60514400000000002</c:v>
                </c:pt>
                <c:pt idx="18">
                  <c:v>0.61211000000000004</c:v>
                </c:pt>
                <c:pt idx="19">
                  <c:v>0.70170500000000002</c:v>
                </c:pt>
                <c:pt idx="20">
                  <c:v>0.70151200000000002</c:v>
                </c:pt>
                <c:pt idx="21">
                  <c:v>0.69736399999999998</c:v>
                </c:pt>
                <c:pt idx="22">
                  <c:v>0.80814600000000003</c:v>
                </c:pt>
                <c:pt idx="23">
                  <c:v>0.80996599999999996</c:v>
                </c:pt>
                <c:pt idx="24">
                  <c:v>0.79608199999999996</c:v>
                </c:pt>
                <c:pt idx="25">
                  <c:v>0.869537</c:v>
                </c:pt>
                <c:pt idx="26">
                  <c:v>0.87114100000000005</c:v>
                </c:pt>
                <c:pt idx="27">
                  <c:v>0.87109199999999998</c:v>
                </c:pt>
                <c:pt idx="28">
                  <c:v>0.90370499999999998</c:v>
                </c:pt>
                <c:pt idx="29">
                  <c:v>0.90264500000000003</c:v>
                </c:pt>
                <c:pt idx="30">
                  <c:v>0.90464299999999997</c:v>
                </c:pt>
                <c:pt idx="31">
                  <c:v>0.92062900000000003</c:v>
                </c:pt>
                <c:pt idx="32">
                  <c:v>0.91647699999999999</c:v>
                </c:pt>
                <c:pt idx="33">
                  <c:v>0.91860699999999995</c:v>
                </c:pt>
                <c:pt idx="34">
                  <c:v>0.92436399999999996</c:v>
                </c:pt>
                <c:pt idx="35">
                  <c:v>0.92507600000000001</c:v>
                </c:pt>
                <c:pt idx="36">
                  <c:v>0.92545900000000003</c:v>
                </c:pt>
                <c:pt idx="37">
                  <c:v>0.92815000000000003</c:v>
                </c:pt>
                <c:pt idx="38">
                  <c:v>0.92732999999999999</c:v>
                </c:pt>
                <c:pt idx="39">
                  <c:v>0.92642000000000002</c:v>
                </c:pt>
                <c:pt idx="40">
                  <c:v>0.92964500000000005</c:v>
                </c:pt>
                <c:pt idx="41">
                  <c:v>0.93045999999999995</c:v>
                </c:pt>
              </c:numCache>
            </c:numRef>
          </c:yVal>
          <c:smooth val="0"/>
        </c:ser>
        <c:dLbls>
          <c:showLegendKey val="0"/>
          <c:showVal val="0"/>
          <c:showCatName val="0"/>
          <c:showSerName val="0"/>
          <c:showPercent val="0"/>
          <c:showBubbleSize val="0"/>
        </c:dLbls>
        <c:axId val="460122520"/>
        <c:axId val="460122912"/>
        <c:extLst>
          <c:ext xmlns:c15="http://schemas.microsoft.com/office/drawing/2012/chart" uri="{02D57815-91ED-43cb-92C2-25804820EDAC}">
            <c15:filteredScatterSeries>
              <c15:ser>
                <c:idx val="0"/>
                <c:order val="0"/>
                <c:tx>
                  <c:v>bsib-prec</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poly"/>
                  <c:order val="2"/>
                  <c:dispRSqr val="0"/>
                  <c:dispEq val="0"/>
                </c:trendline>
                <c:xVal>
                  <c:numRef>
                    <c:extLst>
                      <c:ext uri="{02D57815-91ED-43cb-92C2-25804820EDAC}">
                        <c15:formulaRef>
                          <c15:sqref>Sheet3!$B$60:$B$79</c15:sqref>
                        </c15:formulaRef>
                      </c:ext>
                    </c:extLst>
                    <c:numCache>
                      <c:formatCode>General</c:formatCode>
                      <c:ptCount val="20"/>
                      <c:pt idx="0">
                        <c:v>0.125</c:v>
                      </c:pt>
                      <c:pt idx="1">
                        <c:v>0.125</c:v>
                      </c:pt>
                      <c:pt idx="2">
                        <c:v>0.125</c:v>
                      </c:pt>
                      <c:pt idx="3">
                        <c:v>6.25E-2</c:v>
                      </c:pt>
                      <c:pt idx="4">
                        <c:v>6.25E-2</c:v>
                      </c:pt>
                      <c:pt idx="5">
                        <c:v>6.25E-2</c:v>
                      </c:pt>
                      <c:pt idx="6">
                        <c:v>3.125E-2</c:v>
                      </c:pt>
                      <c:pt idx="7">
                        <c:v>3.125E-2</c:v>
                      </c:pt>
                      <c:pt idx="8">
                        <c:v>3.125E-2</c:v>
                      </c:pt>
                      <c:pt idx="9">
                        <c:v>1.5625E-2</c:v>
                      </c:pt>
                      <c:pt idx="10">
                        <c:v>1.5625E-2</c:v>
                      </c:pt>
                      <c:pt idx="11">
                        <c:v>1.5625E-2</c:v>
                      </c:pt>
                      <c:pt idx="12">
                        <c:v>7.8125E-3</c:v>
                      </c:pt>
                      <c:pt idx="13">
                        <c:v>7.8125E-3</c:v>
                      </c:pt>
                      <c:pt idx="14">
                        <c:v>7.8125E-3</c:v>
                      </c:pt>
                      <c:pt idx="15">
                        <c:v>3.90625E-3</c:v>
                      </c:pt>
                      <c:pt idx="16">
                        <c:v>3.90625E-3</c:v>
                      </c:pt>
                      <c:pt idx="17">
                        <c:v>3.90625E-3</c:v>
                      </c:pt>
                      <c:pt idx="18">
                        <c:v>1.95313E-3</c:v>
                      </c:pt>
                      <c:pt idx="19">
                        <c:v>1.95313E-3</c:v>
                      </c:pt>
                    </c:numCache>
                  </c:numRef>
                </c:xVal>
                <c:yVal>
                  <c:numRef>
                    <c:extLst>
                      <c:ext uri="{02D57815-91ED-43cb-92C2-25804820EDAC}">
                        <c15:formulaRef>
                          <c15:sqref>Sheet3!$D$60:$D$79</c15:sqref>
                        </c15:formulaRef>
                      </c:ext>
                    </c:extLst>
                    <c:numCache>
                      <c:formatCode>General</c:formatCode>
                      <c:ptCount val="20"/>
                      <c:pt idx="0">
                        <c:v>0.82455400000000001</c:v>
                      </c:pt>
                      <c:pt idx="1">
                        <c:v>0.82299100000000003</c:v>
                      </c:pt>
                      <c:pt idx="2">
                        <c:v>0.81562500000000004</c:v>
                      </c:pt>
                      <c:pt idx="3">
                        <c:v>0.85476099999999999</c:v>
                      </c:pt>
                      <c:pt idx="4">
                        <c:v>0.85034399999999999</c:v>
                      </c:pt>
                      <c:pt idx="5">
                        <c:v>0.851128</c:v>
                      </c:pt>
                      <c:pt idx="6">
                        <c:v>0.86496200000000001</c:v>
                      </c:pt>
                      <c:pt idx="7">
                        <c:v>0.86436100000000005</c:v>
                      </c:pt>
                      <c:pt idx="8">
                        <c:v>0.86603799999999997</c:v>
                      </c:pt>
                      <c:pt idx="9">
                        <c:v>0.87183600000000006</c:v>
                      </c:pt>
                      <c:pt idx="10">
                        <c:v>0.86943999999999999</c:v>
                      </c:pt>
                      <c:pt idx="11">
                        <c:v>0.86914999999999998</c:v>
                      </c:pt>
                      <c:pt idx="12">
                        <c:v>0.86789499999999997</c:v>
                      </c:pt>
                      <c:pt idx="13">
                        <c:v>0.86940899999999999</c:v>
                      </c:pt>
                      <c:pt idx="14">
                        <c:v>0.87085299999999999</c:v>
                      </c:pt>
                      <c:pt idx="15">
                        <c:v>0.87124100000000004</c:v>
                      </c:pt>
                      <c:pt idx="16">
                        <c:v>0.86903200000000003</c:v>
                      </c:pt>
                      <c:pt idx="17">
                        <c:v>0.872498</c:v>
                      </c:pt>
                      <c:pt idx="18">
                        <c:v>0.86716599999999999</c:v>
                      </c:pt>
                      <c:pt idx="19">
                        <c:v>0.866896</c:v>
                      </c:pt>
                    </c:numCache>
                  </c:numRef>
                </c:yVal>
                <c:smooth val="0"/>
              </c15:ser>
            </c15:filteredScatterSeries>
          </c:ext>
        </c:extLst>
      </c:scatterChart>
      <c:valAx>
        <c:axId val="460122520"/>
        <c:scaling>
          <c:orientation val="minMax"/>
          <c:max val="0.5"/>
          <c:min val="0"/>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False Positive Rate</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60122912"/>
        <c:crosses val="autoZero"/>
        <c:crossBetween val="midCat"/>
      </c:valAx>
      <c:valAx>
        <c:axId val="460122912"/>
        <c:scaling>
          <c:orientation val="minMax"/>
          <c:max val="0.95000000000000007"/>
          <c:min val="0.55000000000000004"/>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 BM25 MAP</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60122520"/>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False Positive Rate vs Precision</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1"/>
          <c:order val="1"/>
          <c:tx>
            <c:v>psib</c:v>
          </c:tx>
          <c:spPr>
            <a:ln w="9525" cap="flat" cmpd="sng" algn="ctr">
              <a:solidFill>
                <a:schemeClr val="accent2">
                  <a:alpha val="70000"/>
                </a:schemeClr>
              </a:solid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xVal>
            <c:numRef>
              <c:f>Sheet3!$F$38:$F$79</c:f>
              <c:numCache>
                <c:formatCode>General</c:formatCode>
                <c:ptCount val="42"/>
                <c:pt idx="0">
                  <c:v>0.5</c:v>
                </c:pt>
                <c:pt idx="1">
                  <c:v>0.5</c:v>
                </c:pt>
                <c:pt idx="2">
                  <c:v>0.5</c:v>
                </c:pt>
                <c:pt idx="3">
                  <c:v>0.5</c:v>
                </c:pt>
                <c:pt idx="4">
                  <c:v>0.5</c:v>
                </c:pt>
                <c:pt idx="5">
                  <c:v>0.5</c:v>
                </c:pt>
                <c:pt idx="6">
                  <c:v>0.5</c:v>
                </c:pt>
                <c:pt idx="7">
                  <c:v>0.5</c:v>
                </c:pt>
                <c:pt idx="8">
                  <c:v>0.5</c:v>
                </c:pt>
                <c:pt idx="9">
                  <c:v>0.5</c:v>
                </c:pt>
                <c:pt idx="10">
                  <c:v>0.5</c:v>
                </c:pt>
                <c:pt idx="11">
                  <c:v>0.5</c:v>
                </c:pt>
                <c:pt idx="12">
                  <c:v>0.5</c:v>
                </c:pt>
                <c:pt idx="13">
                  <c:v>0.5</c:v>
                </c:pt>
                <c:pt idx="14">
                  <c:v>0.5</c:v>
                </c:pt>
                <c:pt idx="15">
                  <c:v>0.5</c:v>
                </c:pt>
                <c:pt idx="16">
                  <c:v>0.5</c:v>
                </c:pt>
                <c:pt idx="17">
                  <c:v>0.5</c:v>
                </c:pt>
                <c:pt idx="18">
                  <c:v>0.5</c:v>
                </c:pt>
                <c:pt idx="19">
                  <c:v>0.25</c:v>
                </c:pt>
                <c:pt idx="20">
                  <c:v>0.25</c:v>
                </c:pt>
                <c:pt idx="21">
                  <c:v>0.25</c:v>
                </c:pt>
                <c:pt idx="22">
                  <c:v>0.125</c:v>
                </c:pt>
                <c:pt idx="23">
                  <c:v>0.125</c:v>
                </c:pt>
                <c:pt idx="24">
                  <c:v>0.125</c:v>
                </c:pt>
                <c:pt idx="25">
                  <c:v>6.25E-2</c:v>
                </c:pt>
                <c:pt idx="26">
                  <c:v>6.25E-2</c:v>
                </c:pt>
                <c:pt idx="27">
                  <c:v>6.25E-2</c:v>
                </c:pt>
                <c:pt idx="28">
                  <c:v>3.125E-2</c:v>
                </c:pt>
                <c:pt idx="29">
                  <c:v>3.125E-2</c:v>
                </c:pt>
                <c:pt idx="30">
                  <c:v>3.125E-2</c:v>
                </c:pt>
                <c:pt idx="31">
                  <c:v>1.5625E-2</c:v>
                </c:pt>
                <c:pt idx="32">
                  <c:v>1.5625E-2</c:v>
                </c:pt>
                <c:pt idx="33">
                  <c:v>1.5625E-2</c:v>
                </c:pt>
                <c:pt idx="34">
                  <c:v>7.8125E-3</c:v>
                </c:pt>
                <c:pt idx="35">
                  <c:v>7.8125E-3</c:v>
                </c:pt>
                <c:pt idx="36">
                  <c:v>7.8125E-3</c:v>
                </c:pt>
                <c:pt idx="37">
                  <c:v>3.90625E-3</c:v>
                </c:pt>
                <c:pt idx="38">
                  <c:v>3.90625E-3</c:v>
                </c:pt>
                <c:pt idx="39">
                  <c:v>3.90625E-3</c:v>
                </c:pt>
                <c:pt idx="40">
                  <c:v>1.95313E-3</c:v>
                </c:pt>
                <c:pt idx="41">
                  <c:v>1.95313E-3</c:v>
                </c:pt>
              </c:numCache>
            </c:numRef>
          </c:xVal>
          <c:yVal>
            <c:numRef>
              <c:f>Sheet3!$G$38:$G$79</c:f>
              <c:numCache>
                <c:formatCode>General</c:formatCode>
                <c:ptCount val="42"/>
                <c:pt idx="0">
                  <c:v>0.33469199999999999</c:v>
                </c:pt>
                <c:pt idx="1">
                  <c:v>0.33194400000000002</c:v>
                </c:pt>
                <c:pt idx="2">
                  <c:v>0.33471800000000002</c:v>
                </c:pt>
                <c:pt idx="3">
                  <c:v>0.33457799999999999</c:v>
                </c:pt>
                <c:pt idx="4">
                  <c:v>0.33091799999999999</c:v>
                </c:pt>
                <c:pt idx="5">
                  <c:v>0.334478</c:v>
                </c:pt>
                <c:pt idx="6">
                  <c:v>0.33262199999999997</c:v>
                </c:pt>
                <c:pt idx="7">
                  <c:v>0.33721800000000002</c:v>
                </c:pt>
                <c:pt idx="8">
                  <c:v>0.33451900000000001</c:v>
                </c:pt>
                <c:pt idx="9">
                  <c:v>0.336507</c:v>
                </c:pt>
                <c:pt idx="10">
                  <c:v>0.33174799999999999</c:v>
                </c:pt>
                <c:pt idx="11">
                  <c:v>0.33808500000000002</c:v>
                </c:pt>
                <c:pt idx="12">
                  <c:v>0.33955999999999997</c:v>
                </c:pt>
                <c:pt idx="13">
                  <c:v>0.33231699999999997</c:v>
                </c:pt>
                <c:pt idx="14">
                  <c:v>0.32712200000000002</c:v>
                </c:pt>
                <c:pt idx="15">
                  <c:v>0.33292100000000002</c:v>
                </c:pt>
                <c:pt idx="16">
                  <c:v>0.33233299999999999</c:v>
                </c:pt>
                <c:pt idx="17">
                  <c:v>0.33073599999999997</c:v>
                </c:pt>
                <c:pt idx="18">
                  <c:v>0.33563199999999999</c:v>
                </c:pt>
                <c:pt idx="19">
                  <c:v>0.50015900000000002</c:v>
                </c:pt>
                <c:pt idx="20">
                  <c:v>0.49718400000000001</c:v>
                </c:pt>
                <c:pt idx="21">
                  <c:v>0.50535799999999997</c:v>
                </c:pt>
                <c:pt idx="22">
                  <c:v>0.67603400000000002</c:v>
                </c:pt>
                <c:pt idx="23">
                  <c:v>0.67015000000000002</c:v>
                </c:pt>
                <c:pt idx="24">
                  <c:v>0.65651400000000004</c:v>
                </c:pt>
                <c:pt idx="25">
                  <c:v>0.79584900000000003</c:v>
                </c:pt>
                <c:pt idx="26">
                  <c:v>0.80679500000000004</c:v>
                </c:pt>
                <c:pt idx="27">
                  <c:v>0.799655</c:v>
                </c:pt>
                <c:pt idx="28">
                  <c:v>0.88991200000000004</c:v>
                </c:pt>
                <c:pt idx="29">
                  <c:v>0.87991799999999998</c:v>
                </c:pt>
                <c:pt idx="30">
                  <c:v>0.88672300000000004</c:v>
                </c:pt>
                <c:pt idx="31">
                  <c:v>0.94584699999999999</c:v>
                </c:pt>
                <c:pt idx="32">
                  <c:v>0.93598199999999998</c:v>
                </c:pt>
                <c:pt idx="33">
                  <c:v>0.94215800000000005</c:v>
                </c:pt>
                <c:pt idx="34">
                  <c:v>0.96657499999999996</c:v>
                </c:pt>
                <c:pt idx="35">
                  <c:v>0.96383200000000002</c:v>
                </c:pt>
                <c:pt idx="36">
                  <c:v>0.97318199999999999</c:v>
                </c:pt>
                <c:pt idx="37">
                  <c:v>0.984101</c:v>
                </c:pt>
                <c:pt idx="38">
                  <c:v>0.98448599999999997</c:v>
                </c:pt>
                <c:pt idx="39">
                  <c:v>0.986124</c:v>
                </c:pt>
                <c:pt idx="40">
                  <c:v>0.991568</c:v>
                </c:pt>
                <c:pt idx="41">
                  <c:v>0.99101399999999995</c:v>
                </c:pt>
              </c:numCache>
            </c:numRef>
          </c:yVal>
          <c:smooth val="0"/>
        </c:ser>
        <c:ser>
          <c:idx val="2"/>
          <c:order val="2"/>
          <c:tx>
            <c:v>psip</c:v>
          </c:tx>
          <c:spPr>
            <a:ln w="9525" cap="flat" cmpd="sng" algn="ctr">
              <a:solidFill>
                <a:schemeClr val="accent3">
                  <a:alpha val="70000"/>
                </a:schemeClr>
              </a:solid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xVal>
            <c:numRef>
              <c:f>Sheet3!$N$38:$N$79</c:f>
              <c:numCache>
                <c:formatCode>General</c:formatCode>
                <c:ptCount val="42"/>
                <c:pt idx="0">
                  <c:v>0.5</c:v>
                </c:pt>
                <c:pt idx="1">
                  <c:v>0.5</c:v>
                </c:pt>
                <c:pt idx="2">
                  <c:v>0.5</c:v>
                </c:pt>
                <c:pt idx="3">
                  <c:v>0.5</c:v>
                </c:pt>
                <c:pt idx="4">
                  <c:v>0.5</c:v>
                </c:pt>
                <c:pt idx="5">
                  <c:v>0.5</c:v>
                </c:pt>
                <c:pt idx="6">
                  <c:v>0.5</c:v>
                </c:pt>
                <c:pt idx="7">
                  <c:v>0.5</c:v>
                </c:pt>
                <c:pt idx="8">
                  <c:v>0.5</c:v>
                </c:pt>
                <c:pt idx="9">
                  <c:v>0.5</c:v>
                </c:pt>
                <c:pt idx="10">
                  <c:v>0.5</c:v>
                </c:pt>
                <c:pt idx="11">
                  <c:v>0.5</c:v>
                </c:pt>
                <c:pt idx="12">
                  <c:v>0.5</c:v>
                </c:pt>
                <c:pt idx="13">
                  <c:v>0.5</c:v>
                </c:pt>
                <c:pt idx="14">
                  <c:v>0.5</c:v>
                </c:pt>
                <c:pt idx="15">
                  <c:v>0.5</c:v>
                </c:pt>
                <c:pt idx="16">
                  <c:v>0.5</c:v>
                </c:pt>
                <c:pt idx="17">
                  <c:v>0.5</c:v>
                </c:pt>
                <c:pt idx="18">
                  <c:v>0.5</c:v>
                </c:pt>
                <c:pt idx="19">
                  <c:v>0.25</c:v>
                </c:pt>
                <c:pt idx="20">
                  <c:v>0.25</c:v>
                </c:pt>
                <c:pt idx="21">
                  <c:v>0.25</c:v>
                </c:pt>
                <c:pt idx="22">
                  <c:v>0.125</c:v>
                </c:pt>
                <c:pt idx="23">
                  <c:v>0.125</c:v>
                </c:pt>
                <c:pt idx="24">
                  <c:v>0.125</c:v>
                </c:pt>
                <c:pt idx="25">
                  <c:v>6.25E-2</c:v>
                </c:pt>
                <c:pt idx="26">
                  <c:v>6.25E-2</c:v>
                </c:pt>
                <c:pt idx="27">
                  <c:v>6.25E-2</c:v>
                </c:pt>
                <c:pt idx="28">
                  <c:v>3.125E-2</c:v>
                </c:pt>
                <c:pt idx="29">
                  <c:v>3.125E-2</c:v>
                </c:pt>
                <c:pt idx="30">
                  <c:v>3.125E-2</c:v>
                </c:pt>
                <c:pt idx="31">
                  <c:v>1.5625E-2</c:v>
                </c:pt>
                <c:pt idx="32">
                  <c:v>1.5625E-2</c:v>
                </c:pt>
                <c:pt idx="33">
                  <c:v>1.5625E-2</c:v>
                </c:pt>
                <c:pt idx="34">
                  <c:v>7.8125E-3</c:v>
                </c:pt>
                <c:pt idx="35">
                  <c:v>7.8125E-3</c:v>
                </c:pt>
                <c:pt idx="36">
                  <c:v>7.8125E-3</c:v>
                </c:pt>
                <c:pt idx="37">
                  <c:v>3.90625E-3</c:v>
                </c:pt>
                <c:pt idx="38">
                  <c:v>3.90625E-3</c:v>
                </c:pt>
                <c:pt idx="39">
                  <c:v>3.90625E-3</c:v>
                </c:pt>
                <c:pt idx="40">
                  <c:v>1.95313E-3</c:v>
                </c:pt>
                <c:pt idx="41">
                  <c:v>1.95313E-3</c:v>
                </c:pt>
              </c:numCache>
            </c:numRef>
          </c:xVal>
          <c:yVal>
            <c:numRef>
              <c:f>Sheet3!$O$38:$O$79</c:f>
              <c:numCache>
                <c:formatCode>General</c:formatCode>
                <c:ptCount val="42"/>
                <c:pt idx="0">
                  <c:v>0.332451</c:v>
                </c:pt>
                <c:pt idx="1">
                  <c:v>0.33198</c:v>
                </c:pt>
                <c:pt idx="2">
                  <c:v>0.335005</c:v>
                </c:pt>
                <c:pt idx="3">
                  <c:v>0.33438099999999998</c:v>
                </c:pt>
                <c:pt idx="4">
                  <c:v>0.32929399999999998</c:v>
                </c:pt>
                <c:pt idx="5">
                  <c:v>0.33581800000000001</c:v>
                </c:pt>
                <c:pt idx="6">
                  <c:v>0.33309</c:v>
                </c:pt>
                <c:pt idx="7">
                  <c:v>0.33286700000000002</c:v>
                </c:pt>
                <c:pt idx="8">
                  <c:v>0.33459800000000001</c:v>
                </c:pt>
                <c:pt idx="9">
                  <c:v>0.336061</c:v>
                </c:pt>
                <c:pt idx="10">
                  <c:v>0.33028299999999999</c:v>
                </c:pt>
                <c:pt idx="11">
                  <c:v>0.33589200000000002</c:v>
                </c:pt>
                <c:pt idx="12">
                  <c:v>0.33565200000000001</c:v>
                </c:pt>
                <c:pt idx="13">
                  <c:v>0.33198800000000001</c:v>
                </c:pt>
                <c:pt idx="14">
                  <c:v>0.32861800000000002</c:v>
                </c:pt>
                <c:pt idx="15">
                  <c:v>0.33296300000000001</c:v>
                </c:pt>
                <c:pt idx="16">
                  <c:v>0.33097799999999999</c:v>
                </c:pt>
                <c:pt idx="17">
                  <c:v>0.33245400000000003</c:v>
                </c:pt>
                <c:pt idx="18">
                  <c:v>0.33774599999999999</c:v>
                </c:pt>
                <c:pt idx="19">
                  <c:v>0.49662800000000001</c:v>
                </c:pt>
                <c:pt idx="20">
                  <c:v>0.49892199999999998</c:v>
                </c:pt>
                <c:pt idx="21">
                  <c:v>0.50645600000000002</c:v>
                </c:pt>
                <c:pt idx="22">
                  <c:v>0.665269</c:v>
                </c:pt>
                <c:pt idx="23">
                  <c:v>0.66503000000000001</c:v>
                </c:pt>
                <c:pt idx="24">
                  <c:v>0.66151000000000004</c:v>
                </c:pt>
                <c:pt idx="25">
                  <c:v>0.79410599999999998</c:v>
                </c:pt>
                <c:pt idx="26">
                  <c:v>0.80118100000000003</c:v>
                </c:pt>
                <c:pt idx="27">
                  <c:v>0.80496400000000001</c:v>
                </c:pt>
                <c:pt idx="28">
                  <c:v>0.885571</c:v>
                </c:pt>
                <c:pt idx="29">
                  <c:v>0.88932299999999997</c:v>
                </c:pt>
                <c:pt idx="30">
                  <c:v>0.89173599999999997</c:v>
                </c:pt>
                <c:pt idx="31">
                  <c:v>0.94260299999999997</c:v>
                </c:pt>
                <c:pt idx="32">
                  <c:v>0.94203899999999996</c:v>
                </c:pt>
                <c:pt idx="33">
                  <c:v>0.94203499999999996</c:v>
                </c:pt>
                <c:pt idx="34">
                  <c:v>0.96597699999999997</c:v>
                </c:pt>
                <c:pt idx="35">
                  <c:v>0.96877000000000002</c:v>
                </c:pt>
                <c:pt idx="36">
                  <c:v>0.970306</c:v>
                </c:pt>
                <c:pt idx="37">
                  <c:v>0.98439500000000002</c:v>
                </c:pt>
                <c:pt idx="38">
                  <c:v>0.98797500000000005</c:v>
                </c:pt>
                <c:pt idx="39">
                  <c:v>0.986236</c:v>
                </c:pt>
                <c:pt idx="40">
                  <c:v>0.99202000000000001</c:v>
                </c:pt>
                <c:pt idx="41">
                  <c:v>0.99279499999999998</c:v>
                </c:pt>
              </c:numCache>
            </c:numRef>
          </c:yVal>
          <c:smooth val="0"/>
        </c:ser>
        <c:ser>
          <c:idx val="3"/>
          <c:order val="3"/>
          <c:tx>
            <c:v>psif</c:v>
          </c:tx>
          <c:spPr>
            <a:ln w="9525" cap="flat" cmpd="sng" algn="ctr">
              <a:solidFill>
                <a:schemeClr val="accent4">
                  <a:alpha val="70000"/>
                </a:schemeClr>
              </a:solidFill>
              <a:prstDash val="sysDot"/>
              <a:round/>
            </a:ln>
            <a:effectLst/>
          </c:spPr>
          <c:marker>
            <c:symbol val="circle"/>
            <c:size val="5"/>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xVal>
            <c:numRef>
              <c:f>Sheet3!$J$38:$J$79</c:f>
              <c:numCache>
                <c:formatCode>General</c:formatCode>
                <c:ptCount val="42"/>
                <c:pt idx="0">
                  <c:v>0.5</c:v>
                </c:pt>
                <c:pt idx="1">
                  <c:v>0.5</c:v>
                </c:pt>
                <c:pt idx="2">
                  <c:v>0.5</c:v>
                </c:pt>
                <c:pt idx="3">
                  <c:v>0.5</c:v>
                </c:pt>
                <c:pt idx="4">
                  <c:v>0.5</c:v>
                </c:pt>
                <c:pt idx="5">
                  <c:v>0.5</c:v>
                </c:pt>
                <c:pt idx="6">
                  <c:v>0.5</c:v>
                </c:pt>
                <c:pt idx="7">
                  <c:v>0.5</c:v>
                </c:pt>
                <c:pt idx="8">
                  <c:v>0.5</c:v>
                </c:pt>
                <c:pt idx="9">
                  <c:v>0.5</c:v>
                </c:pt>
                <c:pt idx="10">
                  <c:v>0.5</c:v>
                </c:pt>
                <c:pt idx="11">
                  <c:v>0.5</c:v>
                </c:pt>
                <c:pt idx="12">
                  <c:v>0.5</c:v>
                </c:pt>
                <c:pt idx="13">
                  <c:v>0.5</c:v>
                </c:pt>
                <c:pt idx="14">
                  <c:v>0.5</c:v>
                </c:pt>
                <c:pt idx="15">
                  <c:v>0.5</c:v>
                </c:pt>
                <c:pt idx="16">
                  <c:v>0.5</c:v>
                </c:pt>
                <c:pt idx="17">
                  <c:v>0.5</c:v>
                </c:pt>
                <c:pt idx="18">
                  <c:v>0.5</c:v>
                </c:pt>
                <c:pt idx="19">
                  <c:v>0.25</c:v>
                </c:pt>
                <c:pt idx="20">
                  <c:v>0.25</c:v>
                </c:pt>
                <c:pt idx="21">
                  <c:v>0.25</c:v>
                </c:pt>
                <c:pt idx="22">
                  <c:v>0.125</c:v>
                </c:pt>
                <c:pt idx="23">
                  <c:v>0.125</c:v>
                </c:pt>
                <c:pt idx="24">
                  <c:v>0.125</c:v>
                </c:pt>
                <c:pt idx="25">
                  <c:v>6.25E-2</c:v>
                </c:pt>
                <c:pt idx="26">
                  <c:v>6.25E-2</c:v>
                </c:pt>
                <c:pt idx="27">
                  <c:v>6.25E-2</c:v>
                </c:pt>
                <c:pt idx="28">
                  <c:v>3.125E-2</c:v>
                </c:pt>
                <c:pt idx="29">
                  <c:v>3.125E-2</c:v>
                </c:pt>
                <c:pt idx="30">
                  <c:v>3.125E-2</c:v>
                </c:pt>
                <c:pt idx="31">
                  <c:v>1.5625E-2</c:v>
                </c:pt>
                <c:pt idx="32">
                  <c:v>1.5625E-2</c:v>
                </c:pt>
                <c:pt idx="33">
                  <c:v>1.5625E-2</c:v>
                </c:pt>
                <c:pt idx="34">
                  <c:v>7.8125E-3</c:v>
                </c:pt>
                <c:pt idx="35">
                  <c:v>7.8125E-3</c:v>
                </c:pt>
                <c:pt idx="36">
                  <c:v>7.8125E-3</c:v>
                </c:pt>
                <c:pt idx="37">
                  <c:v>3.90625E-3</c:v>
                </c:pt>
                <c:pt idx="38">
                  <c:v>3.90625E-3</c:v>
                </c:pt>
                <c:pt idx="39">
                  <c:v>3.90625E-3</c:v>
                </c:pt>
                <c:pt idx="40">
                  <c:v>1.95313E-3</c:v>
                </c:pt>
                <c:pt idx="41">
                  <c:v>1.95313E-3</c:v>
                </c:pt>
              </c:numCache>
            </c:numRef>
          </c:xVal>
          <c:yVal>
            <c:numRef>
              <c:f>Sheet3!$K$38:$K$79</c:f>
              <c:numCache>
                <c:formatCode>General</c:formatCode>
                <c:ptCount val="42"/>
                <c:pt idx="0">
                  <c:v>0.33263500000000001</c:v>
                </c:pt>
                <c:pt idx="1">
                  <c:v>0.32980100000000001</c:v>
                </c:pt>
                <c:pt idx="2">
                  <c:v>0.33249299999999998</c:v>
                </c:pt>
                <c:pt idx="3">
                  <c:v>0.334895</c:v>
                </c:pt>
                <c:pt idx="4">
                  <c:v>0.33056200000000002</c:v>
                </c:pt>
                <c:pt idx="5">
                  <c:v>0.334596</c:v>
                </c:pt>
                <c:pt idx="6">
                  <c:v>0.33305800000000002</c:v>
                </c:pt>
                <c:pt idx="7">
                  <c:v>0.335455</c:v>
                </c:pt>
                <c:pt idx="8">
                  <c:v>0.33552399999999999</c:v>
                </c:pt>
                <c:pt idx="9">
                  <c:v>0.33644200000000002</c:v>
                </c:pt>
                <c:pt idx="10">
                  <c:v>0.33005299999999999</c:v>
                </c:pt>
                <c:pt idx="11">
                  <c:v>0.33370100000000003</c:v>
                </c:pt>
                <c:pt idx="12">
                  <c:v>0.33550999999999997</c:v>
                </c:pt>
                <c:pt idx="13">
                  <c:v>0.33592699999999998</c:v>
                </c:pt>
                <c:pt idx="14">
                  <c:v>0.32743800000000001</c:v>
                </c:pt>
                <c:pt idx="15">
                  <c:v>0.33213500000000001</c:v>
                </c:pt>
                <c:pt idx="16">
                  <c:v>0.33240799999999998</c:v>
                </c:pt>
                <c:pt idx="17">
                  <c:v>0.33130300000000001</c:v>
                </c:pt>
                <c:pt idx="18">
                  <c:v>0.33580300000000002</c:v>
                </c:pt>
                <c:pt idx="19">
                  <c:v>0.499419</c:v>
                </c:pt>
                <c:pt idx="20">
                  <c:v>0.497747</c:v>
                </c:pt>
                <c:pt idx="21">
                  <c:v>0.50026199999999998</c:v>
                </c:pt>
                <c:pt idx="22">
                  <c:v>0.67302099999999998</c:v>
                </c:pt>
                <c:pt idx="23">
                  <c:v>0.67420500000000005</c:v>
                </c:pt>
                <c:pt idx="24">
                  <c:v>0.66336200000000001</c:v>
                </c:pt>
                <c:pt idx="25">
                  <c:v>0.80334499999999998</c:v>
                </c:pt>
                <c:pt idx="26">
                  <c:v>0.79683499999999996</c:v>
                </c:pt>
                <c:pt idx="27">
                  <c:v>0.80193199999999998</c:v>
                </c:pt>
                <c:pt idx="28">
                  <c:v>0.89342100000000002</c:v>
                </c:pt>
                <c:pt idx="29">
                  <c:v>0.88711499999999999</c:v>
                </c:pt>
                <c:pt idx="30">
                  <c:v>0.88536000000000004</c:v>
                </c:pt>
                <c:pt idx="31">
                  <c:v>0.94886000000000004</c:v>
                </c:pt>
                <c:pt idx="32">
                  <c:v>0.94031699999999996</c:v>
                </c:pt>
                <c:pt idx="33">
                  <c:v>0.94568200000000002</c:v>
                </c:pt>
                <c:pt idx="34">
                  <c:v>0.96826400000000001</c:v>
                </c:pt>
                <c:pt idx="35">
                  <c:v>0.97157800000000005</c:v>
                </c:pt>
                <c:pt idx="36">
                  <c:v>0.96805699999999995</c:v>
                </c:pt>
                <c:pt idx="37">
                  <c:v>0.98263800000000001</c:v>
                </c:pt>
                <c:pt idx="38">
                  <c:v>0.98163100000000003</c:v>
                </c:pt>
                <c:pt idx="39">
                  <c:v>0.98487999999999998</c:v>
                </c:pt>
                <c:pt idx="40">
                  <c:v>0.991784</c:v>
                </c:pt>
                <c:pt idx="41">
                  <c:v>0.99177400000000004</c:v>
                </c:pt>
              </c:numCache>
            </c:numRef>
          </c:yVal>
          <c:smooth val="0"/>
        </c:ser>
        <c:dLbls>
          <c:showLegendKey val="0"/>
          <c:showVal val="0"/>
          <c:showCatName val="0"/>
          <c:showSerName val="0"/>
          <c:showPercent val="0"/>
          <c:showBubbleSize val="0"/>
        </c:dLbls>
        <c:axId val="460123696"/>
        <c:axId val="460124088"/>
        <c:extLst>
          <c:ext xmlns:c15="http://schemas.microsoft.com/office/drawing/2012/chart" uri="{02D57815-91ED-43cb-92C2-25804820EDAC}">
            <c15:filteredScatterSeries>
              <c15: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xVal>
                  <c:numRef>
                    <c:extLst>
                      <c:ext uri="{02D57815-91ED-43cb-92C2-25804820EDAC}">
                        <c15:formulaRef>
                          <c15:sqref>Sheet3!$B$38:$B$80</c15:sqref>
                        </c15:formulaRef>
                      </c:ext>
                    </c:extLst>
                    <c:numCache>
                      <c:formatCode>General</c:formatCode>
                      <c:ptCount val="43"/>
                      <c:pt idx="0">
                        <c:v>0.5</c:v>
                      </c:pt>
                      <c:pt idx="1">
                        <c:v>0.5</c:v>
                      </c:pt>
                      <c:pt idx="2">
                        <c:v>0.5</c:v>
                      </c:pt>
                      <c:pt idx="3">
                        <c:v>0.5</c:v>
                      </c:pt>
                      <c:pt idx="4">
                        <c:v>0.5</c:v>
                      </c:pt>
                      <c:pt idx="5">
                        <c:v>0.5</c:v>
                      </c:pt>
                      <c:pt idx="6">
                        <c:v>0.5</c:v>
                      </c:pt>
                      <c:pt idx="7">
                        <c:v>0.5</c:v>
                      </c:pt>
                      <c:pt idx="8">
                        <c:v>0.5</c:v>
                      </c:pt>
                      <c:pt idx="9">
                        <c:v>0.5</c:v>
                      </c:pt>
                      <c:pt idx="10">
                        <c:v>0.5</c:v>
                      </c:pt>
                      <c:pt idx="11">
                        <c:v>0.5</c:v>
                      </c:pt>
                      <c:pt idx="12">
                        <c:v>0.5</c:v>
                      </c:pt>
                      <c:pt idx="13">
                        <c:v>0.5</c:v>
                      </c:pt>
                      <c:pt idx="14">
                        <c:v>0.5</c:v>
                      </c:pt>
                      <c:pt idx="15">
                        <c:v>0.5</c:v>
                      </c:pt>
                      <c:pt idx="16">
                        <c:v>0.5</c:v>
                      </c:pt>
                      <c:pt idx="17">
                        <c:v>0.5</c:v>
                      </c:pt>
                      <c:pt idx="18">
                        <c:v>0.5</c:v>
                      </c:pt>
                      <c:pt idx="19">
                        <c:v>0.25</c:v>
                      </c:pt>
                      <c:pt idx="20">
                        <c:v>0.25</c:v>
                      </c:pt>
                      <c:pt idx="21">
                        <c:v>0.25</c:v>
                      </c:pt>
                      <c:pt idx="22">
                        <c:v>0.125</c:v>
                      </c:pt>
                      <c:pt idx="23">
                        <c:v>0.125</c:v>
                      </c:pt>
                      <c:pt idx="24">
                        <c:v>0.125</c:v>
                      </c:pt>
                      <c:pt idx="25">
                        <c:v>6.25E-2</c:v>
                      </c:pt>
                      <c:pt idx="26">
                        <c:v>6.25E-2</c:v>
                      </c:pt>
                      <c:pt idx="27">
                        <c:v>6.25E-2</c:v>
                      </c:pt>
                      <c:pt idx="28">
                        <c:v>3.125E-2</c:v>
                      </c:pt>
                      <c:pt idx="29">
                        <c:v>3.125E-2</c:v>
                      </c:pt>
                      <c:pt idx="30">
                        <c:v>3.125E-2</c:v>
                      </c:pt>
                      <c:pt idx="31">
                        <c:v>1.5625E-2</c:v>
                      </c:pt>
                      <c:pt idx="32">
                        <c:v>1.5625E-2</c:v>
                      </c:pt>
                      <c:pt idx="33">
                        <c:v>1.5625E-2</c:v>
                      </c:pt>
                      <c:pt idx="34">
                        <c:v>7.8125E-3</c:v>
                      </c:pt>
                      <c:pt idx="35">
                        <c:v>7.8125E-3</c:v>
                      </c:pt>
                      <c:pt idx="36">
                        <c:v>7.8125E-3</c:v>
                      </c:pt>
                      <c:pt idx="37">
                        <c:v>3.90625E-3</c:v>
                      </c:pt>
                      <c:pt idx="38">
                        <c:v>3.90625E-3</c:v>
                      </c:pt>
                      <c:pt idx="39">
                        <c:v>3.90625E-3</c:v>
                      </c:pt>
                      <c:pt idx="40">
                        <c:v>1.95313E-3</c:v>
                      </c:pt>
                      <c:pt idx="41">
                        <c:v>1.95313E-3</c:v>
                      </c:pt>
                      <c:pt idx="42">
                        <c:v>1.95313E-3</c:v>
                      </c:pt>
                    </c:numCache>
                  </c:numRef>
                </c:xVal>
                <c:yVal>
                  <c:numRef>
                    <c:extLst>
                      <c:ext uri="{02D57815-91ED-43cb-92C2-25804820EDAC}">
                        <c15:formulaRef>
                          <c15:sqref>Sheet3!$C$38:$C$80</c15:sqref>
                        </c15:formulaRef>
                      </c:ext>
                    </c:extLst>
                    <c:numCache>
                      <c:formatCode>General</c:formatCode>
                      <c:ptCount val="43"/>
                      <c:pt idx="0">
                        <c:v>0.38885700000000001</c:v>
                      </c:pt>
                      <c:pt idx="1">
                        <c:v>0.38300200000000001</c:v>
                      </c:pt>
                      <c:pt idx="2">
                        <c:v>0.38528800000000002</c:v>
                      </c:pt>
                      <c:pt idx="3">
                        <c:v>0.388098</c:v>
                      </c:pt>
                      <c:pt idx="4">
                        <c:v>0.38470399999999999</c:v>
                      </c:pt>
                      <c:pt idx="5">
                        <c:v>0.38858199999999998</c:v>
                      </c:pt>
                      <c:pt idx="6">
                        <c:v>0.38538800000000001</c:v>
                      </c:pt>
                      <c:pt idx="7">
                        <c:v>0.38748100000000002</c:v>
                      </c:pt>
                      <c:pt idx="8">
                        <c:v>0.38957900000000001</c:v>
                      </c:pt>
                      <c:pt idx="9">
                        <c:v>0.388515</c:v>
                      </c:pt>
                      <c:pt idx="10">
                        <c:v>0.383774</c:v>
                      </c:pt>
                      <c:pt idx="11">
                        <c:v>0.38761800000000002</c:v>
                      </c:pt>
                      <c:pt idx="12">
                        <c:v>0.390206</c:v>
                      </c:pt>
                      <c:pt idx="13">
                        <c:v>0.38770900000000003</c:v>
                      </c:pt>
                      <c:pt idx="14">
                        <c:v>0.381492</c:v>
                      </c:pt>
                      <c:pt idx="15">
                        <c:v>0.38493500000000003</c:v>
                      </c:pt>
                      <c:pt idx="16">
                        <c:v>0.38944400000000001</c:v>
                      </c:pt>
                      <c:pt idx="17">
                        <c:v>0.38855800000000001</c:v>
                      </c:pt>
                      <c:pt idx="18">
                        <c:v>0.39512399999999998</c:v>
                      </c:pt>
                      <c:pt idx="19">
                        <c:v>0.52819099999999997</c:v>
                      </c:pt>
                      <c:pt idx="20">
                        <c:v>0.52971400000000002</c:v>
                      </c:pt>
                      <c:pt idx="21">
                        <c:v>0.53615199999999996</c:v>
                      </c:pt>
                      <c:pt idx="22">
                        <c:v>0.67751899999999998</c:v>
                      </c:pt>
                      <c:pt idx="23">
                        <c:v>0.68068399999999996</c:v>
                      </c:pt>
                      <c:pt idx="24">
                        <c:v>0.671288</c:v>
                      </c:pt>
                      <c:pt idx="25">
                        <c:v>0.80728800000000001</c:v>
                      </c:pt>
                      <c:pt idx="26">
                        <c:v>0.80474599999999996</c:v>
                      </c:pt>
                      <c:pt idx="27">
                        <c:v>0.81343600000000005</c:v>
                      </c:pt>
                      <c:pt idx="28">
                        <c:v>0.89415199999999995</c:v>
                      </c:pt>
                      <c:pt idx="29">
                        <c:v>0.89325699999999997</c:v>
                      </c:pt>
                      <c:pt idx="30">
                        <c:v>0.89065700000000003</c:v>
                      </c:pt>
                      <c:pt idx="31">
                        <c:v>0.94228800000000001</c:v>
                      </c:pt>
                      <c:pt idx="32">
                        <c:v>0.94053600000000004</c:v>
                      </c:pt>
                      <c:pt idx="33">
                        <c:v>0.94101400000000002</c:v>
                      </c:pt>
                      <c:pt idx="34">
                        <c:v>0.97158100000000003</c:v>
                      </c:pt>
                      <c:pt idx="35">
                        <c:v>0.96862400000000004</c:v>
                      </c:pt>
                      <c:pt idx="36">
                        <c:v>0.97018499999999996</c:v>
                      </c:pt>
                      <c:pt idx="37">
                        <c:v>0.98642799999999997</c:v>
                      </c:pt>
                      <c:pt idx="38">
                        <c:v>0.983649</c:v>
                      </c:pt>
                      <c:pt idx="39">
                        <c:v>0.98461299999999996</c:v>
                      </c:pt>
                      <c:pt idx="40">
                        <c:v>0.99242399999999997</c:v>
                      </c:pt>
                      <c:pt idx="41">
                        <c:v>0.99202900000000005</c:v>
                      </c:pt>
                      <c:pt idx="42">
                        <c:v>0.99244500000000002</c:v>
                      </c:pt>
                    </c:numCache>
                  </c:numRef>
                </c:yVal>
                <c:smooth val="0"/>
              </c15:ser>
            </c15:filteredScatterSeries>
          </c:ext>
        </c:extLst>
      </c:scatterChart>
      <c:valAx>
        <c:axId val="460123696"/>
        <c:scaling>
          <c:orientation val="minMax"/>
          <c:max val="0.5"/>
          <c:min val="0"/>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False Positive Rate</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60124088"/>
        <c:crosses val="autoZero"/>
        <c:crossBetween val="midCat"/>
      </c:valAx>
      <c:valAx>
        <c:axId val="460124088"/>
        <c:scaling>
          <c:orientation val="minMax"/>
          <c:max val="1"/>
          <c:min val="0.30000000000000004"/>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Precision</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60123696"/>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 Obfuscations vs BM25 MAP {6 terms/query, 6 words/term}</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dispRSqr val="0"/>
            <c:dispEq val="1"/>
            <c:trendlineLbl>
              <c:layout>
                <c:manualLayout>
                  <c:x val="-4.2471466198419669E-2"/>
                  <c:y val="-9.2302201130184169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aseline="0"/>
                      <a:t>map </a:t>
                    </a:r>
                    <a:r>
                      <a:rPr lang="en-US" baseline="0">
                        <a:latin typeface="Calibri" panose="020F0502020204030204" pitchFamily="34" charset="0"/>
                      </a:rPr>
                      <a:t>≈</a:t>
                    </a:r>
                    <a:r>
                      <a:rPr lang="en-US" baseline="0"/>
                      <a:t> -0.003 </a:t>
                    </a:r>
                    <a:r>
                      <a:rPr lang="en-US" baseline="0">
                        <a:latin typeface="Calibri" panose="020F0502020204030204" pitchFamily="34" charset="0"/>
                      </a:rPr>
                      <a:t>∙ obfuscations</a:t>
                    </a:r>
                    <a:r>
                      <a:rPr lang="en-US" baseline="0"/>
                      <a:t> + 0.955</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Sheet3!$M$741:$M$761</c:f>
              <c:numCache>
                <c:formatCode>General</c:formatCode>
                <c:ptCount val="21"/>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pt idx="19">
                  <c:v>6</c:v>
                </c:pt>
                <c:pt idx="20">
                  <c:v>6</c:v>
                </c:pt>
              </c:numCache>
            </c:numRef>
          </c:xVal>
          <c:yVal>
            <c:numRef>
              <c:f>Sheet3!$O$741:$O$761</c:f>
              <c:numCache>
                <c:formatCode>General</c:formatCode>
                <c:ptCount val="21"/>
                <c:pt idx="0">
                  <c:v>0.95473600000000003</c:v>
                </c:pt>
                <c:pt idx="1">
                  <c:v>0.95433299999999999</c:v>
                </c:pt>
                <c:pt idx="2">
                  <c:v>0.95443800000000001</c:v>
                </c:pt>
                <c:pt idx="3">
                  <c:v>0.95219900000000002</c:v>
                </c:pt>
                <c:pt idx="4">
                  <c:v>0.95229699999999995</c:v>
                </c:pt>
                <c:pt idx="5">
                  <c:v>0.95196999999999998</c:v>
                </c:pt>
                <c:pt idx="6">
                  <c:v>0.95006299999999999</c:v>
                </c:pt>
                <c:pt idx="7">
                  <c:v>0.94881000000000004</c:v>
                </c:pt>
                <c:pt idx="8">
                  <c:v>0.94996899999999995</c:v>
                </c:pt>
                <c:pt idx="9">
                  <c:v>0.94674700000000001</c:v>
                </c:pt>
                <c:pt idx="10">
                  <c:v>0.94703700000000002</c:v>
                </c:pt>
                <c:pt idx="11">
                  <c:v>0.94703800000000005</c:v>
                </c:pt>
                <c:pt idx="12">
                  <c:v>0.94282600000000005</c:v>
                </c:pt>
                <c:pt idx="13">
                  <c:v>0.94324200000000002</c:v>
                </c:pt>
                <c:pt idx="14">
                  <c:v>0.94351300000000005</c:v>
                </c:pt>
                <c:pt idx="15">
                  <c:v>0.94041399999999997</c:v>
                </c:pt>
                <c:pt idx="16">
                  <c:v>0.94035100000000005</c:v>
                </c:pt>
                <c:pt idx="17">
                  <c:v>0.94296400000000002</c:v>
                </c:pt>
                <c:pt idx="18">
                  <c:v>0.93843100000000002</c:v>
                </c:pt>
                <c:pt idx="19">
                  <c:v>0.93793199999999999</c:v>
                </c:pt>
                <c:pt idx="20">
                  <c:v>0.93784699999999999</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dispRSqr val="0"/>
            <c:dispEq val="0"/>
          </c:trendline>
          <c:xVal>
            <c:numRef>
              <c:f>Sheet3!$U$741:$U$761</c:f>
              <c:numCache>
                <c:formatCode>General</c:formatCode>
                <c:ptCount val="21"/>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pt idx="19">
                  <c:v>6</c:v>
                </c:pt>
                <c:pt idx="20">
                  <c:v>6</c:v>
                </c:pt>
              </c:numCache>
            </c:numRef>
          </c:xVal>
          <c:yVal>
            <c:numRef>
              <c:f>Sheet3!$W$741:$W$761</c:f>
              <c:numCache>
                <c:formatCode>General</c:formatCode>
                <c:ptCount val="21"/>
                <c:pt idx="0">
                  <c:v>0.95471399999999995</c:v>
                </c:pt>
                <c:pt idx="1">
                  <c:v>0.95439200000000002</c:v>
                </c:pt>
                <c:pt idx="2">
                  <c:v>0.95443</c:v>
                </c:pt>
                <c:pt idx="3">
                  <c:v>0.95180200000000004</c:v>
                </c:pt>
                <c:pt idx="4">
                  <c:v>0.95208899999999996</c:v>
                </c:pt>
                <c:pt idx="5">
                  <c:v>0.95153799999999999</c:v>
                </c:pt>
                <c:pt idx="6">
                  <c:v>0.948878</c:v>
                </c:pt>
                <c:pt idx="7">
                  <c:v>0.94787900000000003</c:v>
                </c:pt>
                <c:pt idx="8">
                  <c:v>0.94892799999999999</c:v>
                </c:pt>
                <c:pt idx="9">
                  <c:v>0.94549899999999998</c:v>
                </c:pt>
                <c:pt idx="10">
                  <c:v>0.94550900000000004</c:v>
                </c:pt>
                <c:pt idx="11">
                  <c:v>0.94515899999999997</c:v>
                </c:pt>
                <c:pt idx="12">
                  <c:v>0.94098199999999999</c:v>
                </c:pt>
                <c:pt idx="13">
                  <c:v>0.94189100000000003</c:v>
                </c:pt>
                <c:pt idx="14">
                  <c:v>0.94163200000000002</c:v>
                </c:pt>
                <c:pt idx="15">
                  <c:v>0.93859300000000001</c:v>
                </c:pt>
                <c:pt idx="16">
                  <c:v>0.93922700000000003</c:v>
                </c:pt>
                <c:pt idx="17">
                  <c:v>0.940523</c:v>
                </c:pt>
                <c:pt idx="18">
                  <c:v>0.936616</c:v>
                </c:pt>
                <c:pt idx="19">
                  <c:v>0.93574999999999997</c:v>
                </c:pt>
                <c:pt idx="20">
                  <c:v>0.93544000000000005</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dispRSqr val="0"/>
            <c:dispEq val="1"/>
            <c:trendlineLbl>
              <c:layout>
                <c:manualLayout>
                  <c:x val="-4.7199159367581977E-4"/>
                  <c:y val="-0.1356812461222616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aseline="0"/>
                      <a:t>map </a:t>
                    </a:r>
                    <a:r>
                      <a:rPr lang="en-US" baseline="0">
                        <a:latin typeface="Calibri" panose="020F0502020204030204" pitchFamily="34" charset="0"/>
                      </a:rPr>
                      <a:t>≈</a:t>
                    </a:r>
                    <a:r>
                      <a:rPr lang="en-US" baseline="0"/>
                      <a:t> -0.005 </a:t>
                    </a:r>
                    <a:r>
                      <a:rPr lang="en-US" baseline="0">
                        <a:latin typeface="Calibri" panose="020F0502020204030204" pitchFamily="34" charset="0"/>
                      </a:rPr>
                      <a:t>∙ obfuscations</a:t>
                    </a:r>
                    <a:r>
                      <a:rPr lang="en-US" baseline="0"/>
                      <a:t> + 0.993</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Sheet3!$D$742:$D$762</c:f>
              <c:numCache>
                <c:formatCode>General</c:formatCode>
                <c:ptCount val="21"/>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pt idx="19">
                  <c:v>6</c:v>
                </c:pt>
                <c:pt idx="20">
                  <c:v>6</c:v>
                </c:pt>
              </c:numCache>
            </c:numRef>
          </c:xVal>
          <c:yVal>
            <c:numRef>
              <c:f>Sheet3!$F$742:$F$762</c:f>
              <c:numCache>
                <c:formatCode>General</c:formatCode>
                <c:ptCount val="21"/>
                <c:pt idx="0">
                  <c:v>0.992483</c:v>
                </c:pt>
                <c:pt idx="1">
                  <c:v>0.99318600000000001</c:v>
                </c:pt>
                <c:pt idx="2">
                  <c:v>0.99251900000000004</c:v>
                </c:pt>
                <c:pt idx="3">
                  <c:v>0.98821999999999999</c:v>
                </c:pt>
                <c:pt idx="4">
                  <c:v>0.98744900000000002</c:v>
                </c:pt>
                <c:pt idx="5">
                  <c:v>0.98866799999999999</c:v>
                </c:pt>
                <c:pt idx="6">
                  <c:v>0.98301400000000005</c:v>
                </c:pt>
                <c:pt idx="7">
                  <c:v>0.98325700000000005</c:v>
                </c:pt>
                <c:pt idx="8">
                  <c:v>0.98428899999999997</c:v>
                </c:pt>
                <c:pt idx="9">
                  <c:v>0.97915099999999999</c:v>
                </c:pt>
                <c:pt idx="10">
                  <c:v>0.97779000000000005</c:v>
                </c:pt>
                <c:pt idx="11">
                  <c:v>0.97772199999999998</c:v>
                </c:pt>
                <c:pt idx="12">
                  <c:v>0.97369899999999998</c:v>
                </c:pt>
                <c:pt idx="13">
                  <c:v>0.97339399999999998</c:v>
                </c:pt>
                <c:pt idx="14">
                  <c:v>0.97233599999999998</c:v>
                </c:pt>
                <c:pt idx="15">
                  <c:v>0.96984300000000001</c:v>
                </c:pt>
                <c:pt idx="16">
                  <c:v>0.96848299999999998</c:v>
                </c:pt>
                <c:pt idx="17">
                  <c:v>0.96875</c:v>
                </c:pt>
                <c:pt idx="18">
                  <c:v>0.96407500000000002</c:v>
                </c:pt>
                <c:pt idx="19">
                  <c:v>0.96387599999999996</c:v>
                </c:pt>
                <c:pt idx="20">
                  <c:v>0.96329299999999995</c:v>
                </c:pt>
              </c:numCache>
            </c:numRef>
          </c:yVal>
          <c:smooth val="0"/>
        </c:ser>
        <c:dLbls>
          <c:showLegendKey val="0"/>
          <c:showVal val="0"/>
          <c:showCatName val="0"/>
          <c:showSerName val="0"/>
          <c:showPercent val="0"/>
          <c:showBubbleSize val="0"/>
        </c:dLbls>
        <c:axId val="460124872"/>
        <c:axId val="460125264"/>
      </c:scatterChart>
      <c:valAx>
        <c:axId val="460124872"/>
        <c:scaling>
          <c:orientation val="minMax"/>
          <c:max val="6"/>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 Obfuscations (per query)</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60125264"/>
        <c:crosses val="autoZero"/>
        <c:crossBetween val="midCat"/>
      </c:valAx>
      <c:valAx>
        <c:axId val="460125264"/>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BM25 MAP</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60124872"/>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 Obfuscations vs BM25 Lag {6 terms/query, 6 words/term}</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dispRSqr val="0"/>
            <c:dispEq val="1"/>
            <c:trendlineLbl>
              <c:layout>
                <c:manualLayout>
                  <c:x val="-0.20023972975918056"/>
                  <c:y val="-1.4152248185619552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aseline="0"/>
                      <a:t>bsib lag </a:t>
                    </a:r>
                    <a:r>
                      <a:rPr lang="en-US" baseline="0">
                        <a:latin typeface="Calibri" panose="020F0502020204030204" pitchFamily="34" charset="0"/>
                      </a:rPr>
                      <a:t>≈ </a:t>
                    </a:r>
                    <a:r>
                      <a:rPr lang="en-US" baseline="0"/>
                      <a:t>0.02 </a:t>
                    </a:r>
                    <a:r>
                      <a:rPr lang="en-US" baseline="0">
                        <a:latin typeface="Calibri" panose="020F0502020204030204" pitchFamily="34" charset="0"/>
                      </a:rPr>
                      <a:t>∙ obfuscations</a:t>
                    </a:r>
                    <a:r>
                      <a:rPr lang="en-US" baseline="0"/>
                      <a:t> + 0.23</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Sheet3!$M$741:$M$761</c:f>
              <c:numCache>
                <c:formatCode>General</c:formatCode>
                <c:ptCount val="21"/>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pt idx="19">
                  <c:v>6</c:v>
                </c:pt>
                <c:pt idx="20">
                  <c:v>6</c:v>
                </c:pt>
              </c:numCache>
            </c:numRef>
          </c:xVal>
          <c:yVal>
            <c:numRef>
              <c:f>Sheet3!$N$741:$N$761</c:f>
              <c:numCache>
                <c:formatCode>General</c:formatCode>
                <c:ptCount val="21"/>
                <c:pt idx="0">
                  <c:v>0.216973</c:v>
                </c:pt>
                <c:pt idx="1">
                  <c:v>0.24765000000000001</c:v>
                </c:pt>
                <c:pt idx="2">
                  <c:v>0.219607</c:v>
                </c:pt>
                <c:pt idx="3">
                  <c:v>0.23849999999999999</c:v>
                </c:pt>
                <c:pt idx="4">
                  <c:v>0.25072</c:v>
                </c:pt>
                <c:pt idx="5">
                  <c:v>0.24810299999999999</c:v>
                </c:pt>
                <c:pt idx="6">
                  <c:v>0.27276699999999998</c:v>
                </c:pt>
                <c:pt idx="7">
                  <c:v>0.25601000000000002</c:v>
                </c:pt>
                <c:pt idx="8">
                  <c:v>0.25664999999999999</c:v>
                </c:pt>
                <c:pt idx="9">
                  <c:v>0.28738999999999998</c:v>
                </c:pt>
                <c:pt idx="10">
                  <c:v>0.28184300000000001</c:v>
                </c:pt>
                <c:pt idx="11">
                  <c:v>0.27766999999999997</c:v>
                </c:pt>
                <c:pt idx="12">
                  <c:v>0.299707</c:v>
                </c:pt>
                <c:pt idx="13">
                  <c:v>0.30278699999999997</c:v>
                </c:pt>
                <c:pt idx="14">
                  <c:v>0.30030699999999999</c:v>
                </c:pt>
                <c:pt idx="15">
                  <c:v>0.34957700000000003</c:v>
                </c:pt>
                <c:pt idx="16">
                  <c:v>0.32765699999999998</c:v>
                </c:pt>
                <c:pt idx="17">
                  <c:v>0.32003700000000002</c:v>
                </c:pt>
                <c:pt idx="18">
                  <c:v>0.33524300000000001</c:v>
                </c:pt>
                <c:pt idx="19">
                  <c:v>0.33819700000000003</c:v>
                </c:pt>
                <c:pt idx="20">
                  <c:v>0.34897299999999998</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dispRSqr val="0"/>
            <c:dispEq val="0"/>
          </c:trendline>
          <c:xVal>
            <c:numRef>
              <c:f>Sheet3!$U$741:$U$761</c:f>
              <c:numCache>
                <c:formatCode>General</c:formatCode>
                <c:ptCount val="21"/>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pt idx="19">
                  <c:v>6</c:v>
                </c:pt>
                <c:pt idx="20">
                  <c:v>6</c:v>
                </c:pt>
              </c:numCache>
            </c:numRef>
          </c:xVal>
          <c:yVal>
            <c:numRef>
              <c:f>Sheet3!$V$741:$V$761</c:f>
              <c:numCache>
                <c:formatCode>General</c:formatCode>
                <c:ptCount val="21"/>
                <c:pt idx="0">
                  <c:v>0.14554700000000001</c:v>
                </c:pt>
                <c:pt idx="1">
                  <c:v>0.174317</c:v>
                </c:pt>
                <c:pt idx="2">
                  <c:v>0.146397</c:v>
                </c:pt>
                <c:pt idx="3">
                  <c:v>0.16028300000000001</c:v>
                </c:pt>
                <c:pt idx="4">
                  <c:v>0.16331300000000001</c:v>
                </c:pt>
                <c:pt idx="5">
                  <c:v>0.164243</c:v>
                </c:pt>
                <c:pt idx="6">
                  <c:v>0.183643</c:v>
                </c:pt>
                <c:pt idx="7">
                  <c:v>0.174183</c:v>
                </c:pt>
                <c:pt idx="8">
                  <c:v>0.17976</c:v>
                </c:pt>
                <c:pt idx="9">
                  <c:v>0.195137</c:v>
                </c:pt>
                <c:pt idx="10">
                  <c:v>0.19419</c:v>
                </c:pt>
                <c:pt idx="11">
                  <c:v>0.18903300000000001</c:v>
                </c:pt>
                <c:pt idx="12">
                  <c:v>0.20266700000000001</c:v>
                </c:pt>
                <c:pt idx="13">
                  <c:v>0.20535999999999999</c:v>
                </c:pt>
                <c:pt idx="14">
                  <c:v>0.203567</c:v>
                </c:pt>
                <c:pt idx="15">
                  <c:v>0.22276299999999999</c:v>
                </c:pt>
                <c:pt idx="16">
                  <c:v>0.22276699999999999</c:v>
                </c:pt>
                <c:pt idx="17">
                  <c:v>0.22484699999999999</c:v>
                </c:pt>
                <c:pt idx="18">
                  <c:v>0.23269999999999999</c:v>
                </c:pt>
                <c:pt idx="19">
                  <c:v>0.23092699999999999</c:v>
                </c:pt>
                <c:pt idx="20">
                  <c:v>0.234407</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dispRSqr val="0"/>
            <c:dispEq val="0"/>
          </c:trendline>
          <c:xVal>
            <c:numRef>
              <c:f>Sheet3!$D$742:$D$762</c:f>
              <c:numCache>
                <c:formatCode>General</c:formatCode>
                <c:ptCount val="21"/>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pt idx="19">
                  <c:v>6</c:v>
                </c:pt>
                <c:pt idx="20">
                  <c:v>6</c:v>
                </c:pt>
              </c:numCache>
            </c:numRef>
          </c:xVal>
          <c:yVal>
            <c:numRef>
              <c:f>Sheet3!$E$742:$E$762</c:f>
              <c:numCache>
                <c:formatCode>General</c:formatCode>
                <c:ptCount val="21"/>
                <c:pt idx="0">
                  <c:v>0.14319699999999999</c:v>
                </c:pt>
                <c:pt idx="1">
                  <c:v>0.146287</c:v>
                </c:pt>
                <c:pt idx="2">
                  <c:v>0.1474</c:v>
                </c:pt>
                <c:pt idx="3">
                  <c:v>0.16009000000000001</c:v>
                </c:pt>
                <c:pt idx="4">
                  <c:v>0.161687</c:v>
                </c:pt>
                <c:pt idx="5">
                  <c:v>0.163853</c:v>
                </c:pt>
                <c:pt idx="6">
                  <c:v>0.18459300000000001</c:v>
                </c:pt>
                <c:pt idx="7">
                  <c:v>0.171177</c:v>
                </c:pt>
                <c:pt idx="8">
                  <c:v>0.17325299999999999</c:v>
                </c:pt>
                <c:pt idx="9">
                  <c:v>0.192637</c:v>
                </c:pt>
                <c:pt idx="10">
                  <c:v>0.192993</c:v>
                </c:pt>
                <c:pt idx="11">
                  <c:v>0.18661</c:v>
                </c:pt>
                <c:pt idx="12">
                  <c:v>0.200243</c:v>
                </c:pt>
                <c:pt idx="13">
                  <c:v>0.203037</c:v>
                </c:pt>
                <c:pt idx="14">
                  <c:v>0.211227</c:v>
                </c:pt>
                <c:pt idx="15">
                  <c:v>0.22333</c:v>
                </c:pt>
                <c:pt idx="16">
                  <c:v>0.22251000000000001</c:v>
                </c:pt>
                <c:pt idx="17">
                  <c:v>0.219837</c:v>
                </c:pt>
                <c:pt idx="18">
                  <c:v>0.23158999999999999</c:v>
                </c:pt>
                <c:pt idx="19">
                  <c:v>0.23130300000000001</c:v>
                </c:pt>
                <c:pt idx="20">
                  <c:v>0.23332700000000001</c:v>
                </c:pt>
              </c:numCache>
            </c:numRef>
          </c:yVal>
          <c:smooth val="0"/>
        </c:ser>
        <c:ser>
          <c:idx val="3"/>
          <c:order val="3"/>
          <c:tx>
            <c:v>psif</c:v>
          </c:tx>
          <c:spPr>
            <a:ln w="25400" cap="flat" cmpd="sng" algn="ctr">
              <a:noFill/>
              <a:prstDash val="sysDot"/>
              <a:round/>
            </a:ln>
            <a:effectLst/>
          </c:spPr>
          <c:marker>
            <c:symbol val="circle"/>
            <c:size val="5"/>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xVal>
            <c:numRef>
              <c:f>Sheet3!$AD$742:$AD$761</c:f>
              <c:numCache>
                <c:formatCode>General</c:formatCode>
                <c:ptCount val="20"/>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pt idx="19">
                  <c:v>6</c:v>
                </c:pt>
              </c:numCache>
            </c:numRef>
          </c:xVal>
          <c:yVal>
            <c:numRef>
              <c:f>Sheet3!$AE$742:$AE$761</c:f>
              <c:numCache>
                <c:formatCode>General</c:formatCode>
                <c:ptCount val="20"/>
                <c:pt idx="0">
                  <c:v>0.14213300000000001</c:v>
                </c:pt>
                <c:pt idx="1">
                  <c:v>0.17214299999999999</c:v>
                </c:pt>
                <c:pt idx="2">
                  <c:v>0.14131299999999999</c:v>
                </c:pt>
                <c:pt idx="3">
                  <c:v>0.15915000000000001</c:v>
                </c:pt>
                <c:pt idx="4">
                  <c:v>0.15529999999999999</c:v>
                </c:pt>
                <c:pt idx="5">
                  <c:v>0.16384000000000001</c:v>
                </c:pt>
                <c:pt idx="6">
                  <c:v>0.176593</c:v>
                </c:pt>
                <c:pt idx="7">
                  <c:v>0.16991999999999999</c:v>
                </c:pt>
                <c:pt idx="8">
                  <c:v>0.178703</c:v>
                </c:pt>
                <c:pt idx="9">
                  <c:v>0.190303</c:v>
                </c:pt>
                <c:pt idx="10">
                  <c:v>0.19356999999999999</c:v>
                </c:pt>
                <c:pt idx="11">
                  <c:v>0.18643000000000001</c:v>
                </c:pt>
                <c:pt idx="12">
                  <c:v>0.20022999999999999</c:v>
                </c:pt>
                <c:pt idx="13">
                  <c:v>0.19905</c:v>
                </c:pt>
                <c:pt idx="14">
                  <c:v>0.19875000000000001</c:v>
                </c:pt>
                <c:pt idx="15">
                  <c:v>0.219223</c:v>
                </c:pt>
                <c:pt idx="16">
                  <c:v>0.21659</c:v>
                </c:pt>
                <c:pt idx="17">
                  <c:v>0.21990699999999999</c:v>
                </c:pt>
                <c:pt idx="18">
                  <c:v>0.22925699999999999</c:v>
                </c:pt>
                <c:pt idx="19">
                  <c:v>0.22871</c:v>
                </c:pt>
              </c:numCache>
            </c:numRef>
          </c:yVal>
          <c:smooth val="0"/>
        </c:ser>
        <c:dLbls>
          <c:showLegendKey val="0"/>
          <c:showVal val="0"/>
          <c:showCatName val="0"/>
          <c:showSerName val="0"/>
          <c:showPercent val="0"/>
          <c:showBubbleSize val="0"/>
        </c:dLbls>
        <c:axId val="321304520"/>
        <c:axId val="321304912"/>
      </c:scatterChart>
      <c:valAx>
        <c:axId val="321304520"/>
        <c:scaling>
          <c:orientation val="minMax"/>
          <c:max val="6"/>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a:t>
                </a:r>
                <a:r>
                  <a:rPr lang="en-US" baseline="0"/>
                  <a:t> Obfuscations (per query)</a:t>
                </a:r>
                <a:endParaRPr lang="en-US"/>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21304912"/>
        <c:crosses val="autoZero"/>
        <c:crossBetween val="midCat"/>
      </c:valAx>
      <c:valAx>
        <c:axId val="321304912"/>
        <c:scaling>
          <c:orientation val="minMax"/>
          <c:min val="0.1"/>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BM25 Lag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21304520"/>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4"/>
        <c:delete val="1"/>
      </c:legendEntry>
      <c:legendEntry>
        <c:idx val="5"/>
        <c:delete val="1"/>
      </c:legendEntry>
      <c:legendEntry>
        <c:idx val="6"/>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userShapes r:id="rId4"/>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Obfuscations vs BM25 MAP {1 term/query, 1 or 2 words/term}</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forward val="2"/>
            <c:dispRSqr val="0"/>
            <c:dispEq val="0"/>
          </c:trendline>
          <c:xVal>
            <c:numRef>
              <c:f>Sheet1!$D$3133:$D$3153</c:f>
              <c:numCache>
                <c:formatCode>General</c:formatCode>
                <c:ptCount val="21"/>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pt idx="19">
                  <c:v>6</c:v>
                </c:pt>
                <c:pt idx="20">
                  <c:v>6</c:v>
                </c:pt>
              </c:numCache>
            </c:numRef>
          </c:xVal>
          <c:yVal>
            <c:numRef>
              <c:f>Sheet1!$F$3133:$F$3153</c:f>
              <c:numCache>
                <c:formatCode>General</c:formatCode>
                <c:ptCount val="21"/>
                <c:pt idx="0">
                  <c:v>0.832542</c:v>
                </c:pt>
                <c:pt idx="1">
                  <c:v>0.83437700000000004</c:v>
                </c:pt>
                <c:pt idx="2">
                  <c:v>0.83368200000000003</c:v>
                </c:pt>
                <c:pt idx="3">
                  <c:v>0.82659199999999999</c:v>
                </c:pt>
                <c:pt idx="4">
                  <c:v>0.82692299999999996</c:v>
                </c:pt>
                <c:pt idx="5">
                  <c:v>0.82590600000000003</c:v>
                </c:pt>
                <c:pt idx="6">
                  <c:v>0.81794999999999995</c:v>
                </c:pt>
                <c:pt idx="7">
                  <c:v>0.81864800000000004</c:v>
                </c:pt>
                <c:pt idx="8">
                  <c:v>0.81596900000000006</c:v>
                </c:pt>
                <c:pt idx="9">
                  <c:v>0.80888300000000002</c:v>
                </c:pt>
                <c:pt idx="10">
                  <c:v>0.80929099999999998</c:v>
                </c:pt>
                <c:pt idx="11">
                  <c:v>0.80958300000000005</c:v>
                </c:pt>
                <c:pt idx="12">
                  <c:v>0.79971099999999995</c:v>
                </c:pt>
                <c:pt idx="13">
                  <c:v>0.79788599999999998</c:v>
                </c:pt>
                <c:pt idx="14">
                  <c:v>0.79735900000000004</c:v>
                </c:pt>
                <c:pt idx="15">
                  <c:v>0.79036200000000001</c:v>
                </c:pt>
                <c:pt idx="16">
                  <c:v>0.79257699999999998</c:v>
                </c:pt>
                <c:pt idx="17">
                  <c:v>0.79519700000000004</c:v>
                </c:pt>
                <c:pt idx="18">
                  <c:v>0.78437299999999999</c:v>
                </c:pt>
                <c:pt idx="19">
                  <c:v>0.781246</c:v>
                </c:pt>
                <c:pt idx="20">
                  <c:v>0.78638799999999998</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forward val="2"/>
            <c:dispRSqr val="0"/>
            <c:dispEq val="1"/>
            <c:trendlineLbl>
              <c:layout>
                <c:manualLayout>
                  <c:x val="-0.22715811965811966"/>
                  <c:y val="4.8706571706993578E-4"/>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aseline="0"/>
                      <a:t>map </a:t>
                    </a:r>
                    <a:r>
                      <a:rPr lang="en-US" baseline="0">
                        <a:latin typeface="Calibri" panose="020F0502020204030204" pitchFamily="34" charset="0"/>
                      </a:rPr>
                      <a:t>≈ </a:t>
                    </a:r>
                    <a:r>
                      <a:rPr lang="en-US" baseline="0"/>
                      <a:t>-0.008 </a:t>
                    </a:r>
                    <a:r>
                      <a:rPr lang="en-US" baseline="0">
                        <a:latin typeface="Calibri" panose="020F0502020204030204" pitchFamily="34" charset="0"/>
                      </a:rPr>
                      <a:t>∙ obfuscations</a:t>
                    </a:r>
                    <a:r>
                      <a:rPr lang="en-US" baseline="0"/>
                      <a:t> + 0.83</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Sheet1!$H$3133:$H$3153</c:f>
              <c:numCache>
                <c:formatCode>General</c:formatCode>
                <c:ptCount val="21"/>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pt idx="19">
                  <c:v>6</c:v>
                </c:pt>
                <c:pt idx="20">
                  <c:v>6</c:v>
                </c:pt>
              </c:numCache>
            </c:numRef>
          </c:xVal>
          <c:yVal>
            <c:numRef>
              <c:f>Sheet1!$J$3133:$J$3153</c:f>
              <c:numCache>
                <c:formatCode>General</c:formatCode>
                <c:ptCount val="21"/>
                <c:pt idx="0">
                  <c:v>0.82955999999999996</c:v>
                </c:pt>
                <c:pt idx="1">
                  <c:v>0.83442099999999997</c:v>
                </c:pt>
                <c:pt idx="2">
                  <c:v>0.83520099999999997</c:v>
                </c:pt>
                <c:pt idx="3">
                  <c:v>0.827573</c:v>
                </c:pt>
                <c:pt idx="4">
                  <c:v>0.82572199999999996</c:v>
                </c:pt>
                <c:pt idx="5">
                  <c:v>0.82557199999999997</c:v>
                </c:pt>
                <c:pt idx="6">
                  <c:v>0.81692500000000001</c:v>
                </c:pt>
                <c:pt idx="7">
                  <c:v>0.81961700000000004</c:v>
                </c:pt>
                <c:pt idx="8">
                  <c:v>0.81691100000000005</c:v>
                </c:pt>
                <c:pt idx="9">
                  <c:v>0.80901299999999998</c:v>
                </c:pt>
                <c:pt idx="10">
                  <c:v>0.80873700000000004</c:v>
                </c:pt>
                <c:pt idx="11">
                  <c:v>0.81071899999999997</c:v>
                </c:pt>
                <c:pt idx="12">
                  <c:v>0.80276000000000003</c:v>
                </c:pt>
                <c:pt idx="13">
                  <c:v>0.80111699999999997</c:v>
                </c:pt>
                <c:pt idx="14">
                  <c:v>0.79792600000000002</c:v>
                </c:pt>
                <c:pt idx="15">
                  <c:v>0.788964</c:v>
                </c:pt>
                <c:pt idx="16">
                  <c:v>0.79458700000000004</c:v>
                </c:pt>
                <c:pt idx="17">
                  <c:v>0.79648699999999995</c:v>
                </c:pt>
                <c:pt idx="18">
                  <c:v>0.78856700000000002</c:v>
                </c:pt>
                <c:pt idx="19">
                  <c:v>0.78471000000000002</c:v>
                </c:pt>
                <c:pt idx="20">
                  <c:v>0.78603299999999998</c:v>
                </c:pt>
              </c:numCache>
            </c:numRef>
          </c:yVal>
          <c:smooth val="0"/>
        </c:ser>
        <c:ser>
          <c:idx val="2"/>
          <c:order val="2"/>
          <c:tx>
            <c:v>psif</c:v>
          </c:tx>
          <c:spPr>
            <a:ln w="25400" cap="flat" cmpd="sng" algn="ctr">
              <a:noFill/>
              <a:prstDash val="sysDot"/>
              <a:round/>
            </a:ln>
            <a:effectLst/>
          </c:spPr>
          <c:marker>
            <c:symbol val="circle"/>
            <c:size val="5"/>
            <c:spPr>
              <a:solidFill>
                <a:schemeClr val="accent4">
                  <a:lumMod val="60000"/>
                  <a:lumOff val="40000"/>
                </a:schemeClr>
              </a:solidFill>
              <a:ln w="9525" cap="flat" cmpd="sng" algn="ctr">
                <a:solidFill>
                  <a:schemeClr val="accent4"/>
                </a:solidFill>
                <a:round/>
              </a:ln>
              <a:effectLst/>
            </c:spPr>
          </c:marker>
          <c:trendline>
            <c:spPr>
              <a:ln w="9525" cap="rnd">
                <a:solidFill>
                  <a:schemeClr val="accent4"/>
                </a:solidFill>
              </a:ln>
              <a:effectLst/>
            </c:spPr>
            <c:trendlineType val="linear"/>
            <c:forward val="2"/>
            <c:dispRSqr val="0"/>
            <c:dispEq val="0"/>
          </c:trendline>
          <c:xVal>
            <c:numRef>
              <c:f>Sheet1!$L$3133:$L$3153</c:f>
              <c:numCache>
                <c:formatCode>General</c:formatCode>
                <c:ptCount val="21"/>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pt idx="19">
                  <c:v>6</c:v>
                </c:pt>
                <c:pt idx="20">
                  <c:v>6</c:v>
                </c:pt>
              </c:numCache>
            </c:numRef>
          </c:xVal>
          <c:yVal>
            <c:numRef>
              <c:f>Sheet1!$N$3133:$N$3153</c:f>
              <c:numCache>
                <c:formatCode>General</c:formatCode>
                <c:ptCount val="21"/>
                <c:pt idx="0">
                  <c:v>0.93134399999999995</c:v>
                </c:pt>
                <c:pt idx="1">
                  <c:v>0.92793599999999998</c:v>
                </c:pt>
                <c:pt idx="2">
                  <c:v>0.93023100000000003</c:v>
                </c:pt>
                <c:pt idx="3">
                  <c:v>0.919041</c:v>
                </c:pt>
                <c:pt idx="4">
                  <c:v>0.91667600000000005</c:v>
                </c:pt>
                <c:pt idx="5">
                  <c:v>0.91660900000000001</c:v>
                </c:pt>
                <c:pt idx="6">
                  <c:v>0.90457399999999999</c:v>
                </c:pt>
                <c:pt idx="7">
                  <c:v>0.903424</c:v>
                </c:pt>
                <c:pt idx="8">
                  <c:v>0.90354199999999996</c:v>
                </c:pt>
                <c:pt idx="9">
                  <c:v>0.89214000000000004</c:v>
                </c:pt>
                <c:pt idx="10">
                  <c:v>0.88804499999999997</c:v>
                </c:pt>
                <c:pt idx="11">
                  <c:v>0.88803399999999999</c:v>
                </c:pt>
                <c:pt idx="12">
                  <c:v>0.87393500000000002</c:v>
                </c:pt>
                <c:pt idx="13">
                  <c:v>0.87730600000000003</c:v>
                </c:pt>
                <c:pt idx="14">
                  <c:v>0.87931499999999996</c:v>
                </c:pt>
                <c:pt idx="15">
                  <c:v>0.86517299999999997</c:v>
                </c:pt>
                <c:pt idx="16">
                  <c:v>0.86644600000000005</c:v>
                </c:pt>
                <c:pt idx="17">
                  <c:v>0.86978500000000003</c:v>
                </c:pt>
                <c:pt idx="18">
                  <c:v>0.85403700000000005</c:v>
                </c:pt>
                <c:pt idx="19">
                  <c:v>0.85546</c:v>
                </c:pt>
                <c:pt idx="20">
                  <c:v>0.85592699999999999</c:v>
                </c:pt>
              </c:numCache>
            </c:numRef>
          </c:yVal>
          <c:smooth val="0"/>
        </c:ser>
        <c:ser>
          <c:idx val="3"/>
          <c:order val="3"/>
          <c:tx>
            <c:v>psip</c:v>
          </c:tx>
          <c:spPr>
            <a:ln w="25400" cap="flat" cmpd="sng" algn="ctr">
              <a:noFill/>
              <a:prstDash val="sysDot"/>
              <a:round/>
            </a:ln>
            <a:effectLst/>
          </c:spPr>
          <c:marker>
            <c:symbol val="circle"/>
            <c:size val="5"/>
            <c:spPr>
              <a:solidFill>
                <a:schemeClr val="bg2">
                  <a:lumMod val="90000"/>
                </a:schemeClr>
              </a:solidFill>
              <a:ln w="9525" cap="flat" cmpd="sng" algn="ctr">
                <a:solidFill>
                  <a:schemeClr val="accent3"/>
                </a:solidFill>
                <a:round/>
              </a:ln>
              <a:effectLst/>
            </c:spPr>
          </c:marker>
          <c:trendline>
            <c:spPr>
              <a:ln w="9525" cap="rnd">
                <a:solidFill>
                  <a:schemeClr val="accent3"/>
                </a:solidFill>
              </a:ln>
              <a:effectLst/>
            </c:spPr>
            <c:trendlineType val="linear"/>
            <c:forward val="2"/>
            <c:dispRSqr val="0"/>
            <c:dispEq val="1"/>
            <c:trendlineLbl>
              <c:layout>
                <c:manualLayout>
                  <c:x val="5.3418803418803424E-4"/>
                  <c:y val="-0.13578460790298716"/>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aseline="0"/>
                      <a:t>map </a:t>
                    </a:r>
                    <a:r>
                      <a:rPr lang="en-US" baseline="0">
                        <a:latin typeface="Calibri" panose="020F0502020204030204" pitchFamily="34" charset="0"/>
                      </a:rPr>
                      <a:t>≈ </a:t>
                    </a:r>
                    <a:r>
                      <a:rPr lang="en-US" baseline="0"/>
                      <a:t>-0.013 </a:t>
                    </a:r>
                    <a:r>
                      <a:rPr lang="en-US" baseline="0">
                        <a:latin typeface="Calibri" panose="020F0502020204030204" pitchFamily="34" charset="0"/>
                      </a:rPr>
                      <a:t>∙ obfuscations</a:t>
                    </a:r>
                    <a:r>
                      <a:rPr lang="en-US" baseline="0"/>
                      <a:t> + 0.93</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Sheet1!$P$3133:$P$3153</c:f>
              <c:numCache>
                <c:formatCode>General</c:formatCode>
                <c:ptCount val="21"/>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pt idx="19">
                  <c:v>6</c:v>
                </c:pt>
                <c:pt idx="20">
                  <c:v>6</c:v>
                </c:pt>
              </c:numCache>
            </c:numRef>
          </c:xVal>
          <c:yVal>
            <c:numRef>
              <c:f>Sheet1!$R$3133:$R$3153</c:f>
              <c:numCache>
                <c:formatCode>General</c:formatCode>
                <c:ptCount val="21"/>
                <c:pt idx="0">
                  <c:v>0.93012600000000001</c:v>
                </c:pt>
                <c:pt idx="1">
                  <c:v>0.92962199999999995</c:v>
                </c:pt>
                <c:pt idx="2">
                  <c:v>0.93009699999999995</c:v>
                </c:pt>
                <c:pt idx="3">
                  <c:v>0.91688999999999998</c:v>
                </c:pt>
                <c:pt idx="4">
                  <c:v>0.91664000000000001</c:v>
                </c:pt>
                <c:pt idx="5">
                  <c:v>0.91766000000000003</c:v>
                </c:pt>
                <c:pt idx="6">
                  <c:v>0.904555</c:v>
                </c:pt>
                <c:pt idx="7">
                  <c:v>0.90473099999999995</c:v>
                </c:pt>
                <c:pt idx="8">
                  <c:v>0.906331</c:v>
                </c:pt>
                <c:pt idx="9">
                  <c:v>0.88991100000000001</c:v>
                </c:pt>
                <c:pt idx="10">
                  <c:v>0.89118200000000003</c:v>
                </c:pt>
                <c:pt idx="11">
                  <c:v>0.88935399999999998</c:v>
                </c:pt>
                <c:pt idx="12">
                  <c:v>0.87787599999999999</c:v>
                </c:pt>
                <c:pt idx="13">
                  <c:v>0.87597999999999998</c:v>
                </c:pt>
                <c:pt idx="14">
                  <c:v>0.87808399999999998</c:v>
                </c:pt>
                <c:pt idx="15">
                  <c:v>0.86523399999999995</c:v>
                </c:pt>
                <c:pt idx="16">
                  <c:v>0.86533199999999999</c:v>
                </c:pt>
                <c:pt idx="17">
                  <c:v>0.86762099999999998</c:v>
                </c:pt>
                <c:pt idx="18">
                  <c:v>0.85434100000000002</c:v>
                </c:pt>
                <c:pt idx="19">
                  <c:v>0.85527399999999998</c:v>
                </c:pt>
                <c:pt idx="20">
                  <c:v>0.856873</c:v>
                </c:pt>
              </c:numCache>
            </c:numRef>
          </c:yVal>
          <c:smooth val="0"/>
        </c:ser>
        <c:dLbls>
          <c:showLegendKey val="0"/>
          <c:showVal val="0"/>
          <c:showCatName val="0"/>
          <c:showSerName val="0"/>
          <c:showPercent val="0"/>
          <c:showBubbleSize val="0"/>
        </c:dLbls>
        <c:axId val="321305696"/>
        <c:axId val="321306088"/>
      </c:scatterChart>
      <c:valAx>
        <c:axId val="321305696"/>
        <c:scaling>
          <c:orientation val="minMax"/>
          <c:max val="8"/>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 Obfuscations (per query)</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21306088"/>
        <c:crosses val="autoZero"/>
        <c:crossBetween val="midCat"/>
      </c:valAx>
      <c:valAx>
        <c:axId val="321306088"/>
        <c:scaling>
          <c:orientation val="minMax"/>
          <c:min val="0.75000000000000011"/>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BM25 Map</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21305696"/>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4"/>
        <c:delete val="1"/>
      </c:legendEntry>
      <c:legendEntry>
        <c:idx val="5"/>
        <c:delete val="1"/>
      </c:legendEntry>
      <c:legendEntry>
        <c:idx val="6"/>
        <c:delete val="1"/>
      </c:legendEntry>
      <c:legendEntry>
        <c:idx val="7"/>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Obfuscations vs MinDist* MAP</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dispRSqr val="0"/>
            <c:dispEq val="0"/>
          </c:trendline>
          <c:xVal>
            <c:numRef>
              <c:f>Sheet5!$B$30:$B$50</c:f>
              <c:numCache>
                <c:formatCode>General</c:formatCode>
                <c:ptCount val="21"/>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pt idx="19">
                  <c:v>6</c:v>
                </c:pt>
                <c:pt idx="20">
                  <c:v>6</c:v>
                </c:pt>
              </c:numCache>
            </c:numRef>
          </c:xVal>
          <c:yVal>
            <c:numRef>
              <c:f>Sheet5!$D$30:$D$50</c:f>
              <c:numCache>
                <c:formatCode>General</c:formatCode>
                <c:ptCount val="21"/>
                <c:pt idx="0">
                  <c:v>0.65258700000000003</c:v>
                </c:pt>
                <c:pt idx="1">
                  <c:v>0.65218500000000001</c:v>
                </c:pt>
                <c:pt idx="2">
                  <c:v>0.65318299999999996</c:v>
                </c:pt>
                <c:pt idx="3">
                  <c:v>0.651698</c:v>
                </c:pt>
                <c:pt idx="4">
                  <c:v>0.64939499999999994</c:v>
                </c:pt>
                <c:pt idx="5">
                  <c:v>0.65070899999999998</c:v>
                </c:pt>
                <c:pt idx="6">
                  <c:v>0.65148600000000001</c:v>
                </c:pt>
                <c:pt idx="7">
                  <c:v>0.64924700000000002</c:v>
                </c:pt>
                <c:pt idx="8">
                  <c:v>0.65193299999999998</c:v>
                </c:pt>
                <c:pt idx="9">
                  <c:v>0.648594</c:v>
                </c:pt>
                <c:pt idx="10">
                  <c:v>0.64873099999999995</c:v>
                </c:pt>
                <c:pt idx="11">
                  <c:v>0.64855700000000005</c:v>
                </c:pt>
                <c:pt idx="12">
                  <c:v>0.64806299999999994</c:v>
                </c:pt>
                <c:pt idx="13">
                  <c:v>0.65071299999999999</c:v>
                </c:pt>
                <c:pt idx="14">
                  <c:v>0.64979299999999995</c:v>
                </c:pt>
                <c:pt idx="15">
                  <c:v>0.65067699999999995</c:v>
                </c:pt>
                <c:pt idx="16">
                  <c:v>0.64842500000000003</c:v>
                </c:pt>
                <c:pt idx="17">
                  <c:v>0.65217199999999997</c:v>
                </c:pt>
                <c:pt idx="18">
                  <c:v>0.64902899999999997</c:v>
                </c:pt>
                <c:pt idx="19">
                  <c:v>0.64946300000000001</c:v>
                </c:pt>
                <c:pt idx="20">
                  <c:v>0.65013600000000005</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og"/>
            <c:dispRSqr val="1"/>
            <c:dispEq val="0"/>
            <c:trendlineLbl>
              <c:layout>
                <c:manualLayout>
                  <c:x val="4.6948818897637794E-2"/>
                  <c:y val="-0.1180442548848060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trendline>
            <c:spPr>
              <a:ln w="9525" cap="rnd">
                <a:solidFill>
                  <a:schemeClr val="accent2"/>
                </a:solidFill>
              </a:ln>
              <a:effectLst/>
            </c:spPr>
            <c:trendlineType val="linear"/>
            <c:dispRSqr val="0"/>
            <c:dispEq val="0"/>
          </c:trendline>
          <c:xVal>
            <c:numRef>
              <c:f>Sheet5!$G$30:$G$48</c:f>
              <c:numCache>
                <c:formatCode>General</c:formatCode>
                <c:ptCount val="19"/>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numCache>
            </c:numRef>
          </c:xVal>
          <c:yVal>
            <c:numRef>
              <c:f>Sheet5!$I$30:$I$49</c:f>
              <c:numCache>
                <c:formatCode>General</c:formatCode>
                <c:ptCount val="20"/>
                <c:pt idx="0">
                  <c:v>0.65377200000000002</c:v>
                </c:pt>
                <c:pt idx="1">
                  <c:v>0.65417999999999998</c:v>
                </c:pt>
                <c:pt idx="2">
                  <c:v>0.65413600000000005</c:v>
                </c:pt>
                <c:pt idx="3">
                  <c:v>0.650563</c:v>
                </c:pt>
                <c:pt idx="4">
                  <c:v>0.64900100000000005</c:v>
                </c:pt>
                <c:pt idx="5">
                  <c:v>0.64986600000000005</c:v>
                </c:pt>
                <c:pt idx="6">
                  <c:v>0.65261000000000002</c:v>
                </c:pt>
                <c:pt idx="7">
                  <c:v>0.64799300000000004</c:v>
                </c:pt>
                <c:pt idx="8">
                  <c:v>0.65080899999999997</c:v>
                </c:pt>
                <c:pt idx="9">
                  <c:v>0.64932900000000005</c:v>
                </c:pt>
                <c:pt idx="10">
                  <c:v>0.64887099999999998</c:v>
                </c:pt>
                <c:pt idx="11">
                  <c:v>0.64823500000000001</c:v>
                </c:pt>
                <c:pt idx="12">
                  <c:v>0.64756000000000002</c:v>
                </c:pt>
                <c:pt idx="13">
                  <c:v>0.64908299999999997</c:v>
                </c:pt>
                <c:pt idx="14">
                  <c:v>0.64979699999999996</c:v>
                </c:pt>
                <c:pt idx="15">
                  <c:v>0.65055799999999997</c:v>
                </c:pt>
                <c:pt idx="16">
                  <c:v>0.64610500000000004</c:v>
                </c:pt>
                <c:pt idx="17">
                  <c:v>0.65209300000000003</c:v>
                </c:pt>
                <c:pt idx="18">
                  <c:v>0.65061000000000002</c:v>
                </c:pt>
                <c:pt idx="19">
                  <c:v>0.64885300000000001</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dispRSqr val="0"/>
            <c:dispEq val="0"/>
          </c:trendline>
          <c:xVal>
            <c:numRef>
              <c:f>Sheet5!$L$30:$L$49</c:f>
              <c:numCache>
                <c:formatCode>General</c:formatCode>
                <c:ptCount val="20"/>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pt idx="19">
                  <c:v>6</c:v>
                </c:pt>
              </c:numCache>
            </c:numRef>
          </c:xVal>
          <c:yVal>
            <c:numRef>
              <c:f>Sheet5!$N$30:$N$49</c:f>
              <c:numCache>
                <c:formatCode>General</c:formatCode>
                <c:ptCount val="20"/>
                <c:pt idx="0">
                  <c:v>0.70769599999999999</c:v>
                </c:pt>
                <c:pt idx="1">
                  <c:v>0.70968500000000001</c:v>
                </c:pt>
                <c:pt idx="2">
                  <c:v>0.71046699999999996</c:v>
                </c:pt>
                <c:pt idx="3">
                  <c:v>0.71022099999999999</c:v>
                </c:pt>
                <c:pt idx="4">
                  <c:v>0.70535700000000001</c:v>
                </c:pt>
                <c:pt idx="5">
                  <c:v>0.70813099999999995</c:v>
                </c:pt>
                <c:pt idx="6">
                  <c:v>0.70691599999999999</c:v>
                </c:pt>
                <c:pt idx="7">
                  <c:v>0.69925400000000004</c:v>
                </c:pt>
                <c:pt idx="8">
                  <c:v>0.70901099999999995</c:v>
                </c:pt>
                <c:pt idx="9">
                  <c:v>0.70178200000000002</c:v>
                </c:pt>
                <c:pt idx="10">
                  <c:v>0.70745000000000002</c:v>
                </c:pt>
                <c:pt idx="11">
                  <c:v>0.705349</c:v>
                </c:pt>
                <c:pt idx="12">
                  <c:v>0.70708300000000002</c:v>
                </c:pt>
                <c:pt idx="13">
                  <c:v>0.70347800000000005</c:v>
                </c:pt>
                <c:pt idx="14">
                  <c:v>0.70807100000000001</c:v>
                </c:pt>
                <c:pt idx="15">
                  <c:v>0.70395300000000005</c:v>
                </c:pt>
                <c:pt idx="16">
                  <c:v>0.70443699999999998</c:v>
                </c:pt>
                <c:pt idx="17">
                  <c:v>0.70451600000000003</c:v>
                </c:pt>
                <c:pt idx="18">
                  <c:v>0.70753900000000003</c:v>
                </c:pt>
                <c:pt idx="19">
                  <c:v>0.70665900000000004</c:v>
                </c:pt>
              </c:numCache>
            </c:numRef>
          </c:yVal>
          <c:smooth val="0"/>
        </c:ser>
        <c:dLbls>
          <c:showLegendKey val="0"/>
          <c:showVal val="0"/>
          <c:showCatName val="0"/>
          <c:showSerName val="0"/>
          <c:showPercent val="0"/>
          <c:showBubbleSize val="0"/>
        </c:dLbls>
        <c:axId val="321306872"/>
        <c:axId val="321307264"/>
      </c:scatterChart>
      <c:valAx>
        <c:axId val="321306872"/>
        <c:scaling>
          <c:orientation val="minMax"/>
          <c:max val="6"/>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 Obfuscations (per query)</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21307264"/>
        <c:crosses val="autoZero"/>
        <c:crossBetween val="midCat"/>
        <c:majorUnit val="1"/>
      </c:valAx>
      <c:valAx>
        <c:axId val="321307264"/>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MinDist* MAP</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21306872"/>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legendEntry>
        <c:idx val="6"/>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Obfuscations vs MinDist* Lag</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dispRSqr val="0"/>
            <c:dispEq val="1"/>
            <c:trendlineLbl>
              <c:layout>
                <c:manualLayout>
                  <c:x val="-1.7642518469511603E-2"/>
                  <c:y val="-3.4004184312527316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aseline="0"/>
                      <a:t>lag </a:t>
                    </a:r>
                    <a:r>
                      <a:rPr lang="en-US" baseline="0">
                        <a:latin typeface="Calibri" panose="020F0502020204030204" pitchFamily="34" charset="0"/>
                      </a:rPr>
                      <a:t>≈</a:t>
                    </a:r>
                    <a:r>
                      <a:rPr lang="en-US" baseline="0"/>
                      <a:t> 0.018 </a:t>
                    </a:r>
                    <a:r>
                      <a:rPr lang="en-US" baseline="0">
                        <a:latin typeface="Calibri" panose="020F0502020204030204" pitchFamily="34" charset="0"/>
                      </a:rPr>
                      <a:t>∙ obfuscations</a:t>
                    </a:r>
                    <a:r>
                      <a:rPr lang="en-US" baseline="0"/>
                      <a:t> + 0.12</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Sheet5!$B$30:$B$50</c:f>
              <c:numCache>
                <c:formatCode>General</c:formatCode>
                <c:ptCount val="21"/>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pt idx="19">
                  <c:v>6</c:v>
                </c:pt>
                <c:pt idx="20">
                  <c:v>6</c:v>
                </c:pt>
              </c:numCache>
            </c:numRef>
          </c:xVal>
          <c:yVal>
            <c:numRef>
              <c:f>Sheet5!$C$30:$C$50</c:f>
              <c:numCache>
                <c:formatCode>General</c:formatCode>
                <c:ptCount val="21"/>
                <c:pt idx="0">
                  <c:v>0.160083</c:v>
                </c:pt>
                <c:pt idx="1">
                  <c:v>0.112373</c:v>
                </c:pt>
                <c:pt idx="2">
                  <c:v>0.112457</c:v>
                </c:pt>
                <c:pt idx="3">
                  <c:v>0.12915699999999999</c:v>
                </c:pt>
                <c:pt idx="4">
                  <c:v>0.12797700000000001</c:v>
                </c:pt>
                <c:pt idx="5">
                  <c:v>0.128943</c:v>
                </c:pt>
                <c:pt idx="6">
                  <c:v>0.14515700000000001</c:v>
                </c:pt>
                <c:pt idx="7">
                  <c:v>0.145483</c:v>
                </c:pt>
                <c:pt idx="8">
                  <c:v>0.143923</c:v>
                </c:pt>
                <c:pt idx="9">
                  <c:v>0.16211</c:v>
                </c:pt>
                <c:pt idx="10">
                  <c:v>0.16178000000000001</c:v>
                </c:pt>
                <c:pt idx="11">
                  <c:v>0.16219700000000001</c:v>
                </c:pt>
                <c:pt idx="12">
                  <c:v>0.17926300000000001</c:v>
                </c:pt>
                <c:pt idx="13">
                  <c:v>0.17923700000000001</c:v>
                </c:pt>
                <c:pt idx="14">
                  <c:v>0.177897</c:v>
                </c:pt>
                <c:pt idx="15">
                  <c:v>0.19645299999999999</c:v>
                </c:pt>
                <c:pt idx="16">
                  <c:v>0.19678999999999999</c:v>
                </c:pt>
                <c:pt idx="17">
                  <c:v>0.19517300000000001</c:v>
                </c:pt>
                <c:pt idx="18">
                  <c:v>0.28528700000000001</c:v>
                </c:pt>
                <c:pt idx="19">
                  <c:v>0.213703</c:v>
                </c:pt>
                <c:pt idx="20">
                  <c:v>0.21024000000000001</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og"/>
            <c:dispRSqr val="1"/>
            <c:dispEq val="0"/>
            <c:trendlineLbl>
              <c:layout>
                <c:manualLayout>
                  <c:x val="4.6948818897637794E-2"/>
                  <c:y val="-0.1180442548848060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trendline>
            <c:spPr>
              <a:ln w="9525" cap="rnd">
                <a:solidFill>
                  <a:schemeClr val="accent2"/>
                </a:solidFill>
              </a:ln>
              <a:effectLst/>
            </c:spPr>
            <c:trendlineType val="linear"/>
            <c:dispRSqr val="0"/>
            <c:dispEq val="1"/>
            <c:trendlineLbl>
              <c:layout>
                <c:manualLayout>
                  <c:x val="8.8212592347557614E-3"/>
                  <c:y val="8.2645241817367224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aseline="0"/>
                      <a:t>lag </a:t>
                    </a:r>
                    <a:r>
                      <a:rPr lang="en-US" baseline="0">
                        <a:latin typeface="Calibri" panose="020F0502020204030204" pitchFamily="34" charset="0"/>
                      </a:rPr>
                      <a:t>≈</a:t>
                    </a:r>
                    <a:r>
                      <a:rPr lang="en-US" baseline="0"/>
                      <a:t> 0.014 </a:t>
                    </a:r>
                    <a:r>
                      <a:rPr lang="en-US" baseline="0">
                        <a:latin typeface="Calibri" panose="020F0502020204030204" pitchFamily="34" charset="0"/>
                      </a:rPr>
                      <a:t>∙ obfuscations</a:t>
                    </a:r>
                    <a:r>
                      <a:rPr lang="en-US" baseline="0"/>
                      <a:t> + 0.10</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Sheet5!$G$30:$G$48</c:f>
              <c:numCache>
                <c:formatCode>General</c:formatCode>
                <c:ptCount val="19"/>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numCache>
            </c:numRef>
          </c:xVal>
          <c:yVal>
            <c:numRef>
              <c:f>Sheet5!$H$30:$H$49</c:f>
              <c:numCache>
                <c:formatCode>General</c:formatCode>
                <c:ptCount val="20"/>
                <c:pt idx="0">
                  <c:v>0.14061999999999999</c:v>
                </c:pt>
                <c:pt idx="1">
                  <c:v>9.7256700000000001E-2</c:v>
                </c:pt>
                <c:pt idx="2">
                  <c:v>9.7930000000000003E-2</c:v>
                </c:pt>
                <c:pt idx="3">
                  <c:v>0.112677</c:v>
                </c:pt>
                <c:pt idx="4">
                  <c:v>0.112207</c:v>
                </c:pt>
                <c:pt idx="5">
                  <c:v>0.1119</c:v>
                </c:pt>
                <c:pt idx="6">
                  <c:v>0.12923299999999999</c:v>
                </c:pt>
                <c:pt idx="7">
                  <c:v>0.12909000000000001</c:v>
                </c:pt>
                <c:pt idx="8">
                  <c:v>0.12735299999999999</c:v>
                </c:pt>
                <c:pt idx="9">
                  <c:v>0.14366999999999999</c:v>
                </c:pt>
                <c:pt idx="10">
                  <c:v>0.14316000000000001</c:v>
                </c:pt>
                <c:pt idx="11">
                  <c:v>0.14354</c:v>
                </c:pt>
                <c:pt idx="12">
                  <c:v>0.15931300000000001</c:v>
                </c:pt>
                <c:pt idx="13">
                  <c:v>0.161743</c:v>
                </c:pt>
                <c:pt idx="14">
                  <c:v>0.156997</c:v>
                </c:pt>
                <c:pt idx="15">
                  <c:v>0.17363999999999999</c:v>
                </c:pt>
                <c:pt idx="16">
                  <c:v>0.174513</c:v>
                </c:pt>
                <c:pt idx="17">
                  <c:v>0.173927</c:v>
                </c:pt>
                <c:pt idx="18">
                  <c:v>0.18856700000000001</c:v>
                </c:pt>
                <c:pt idx="19">
                  <c:v>0.19053700000000001</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dispRSqr val="0"/>
            <c:dispEq val="1"/>
            <c:trendlineLbl>
              <c:layout>
                <c:manualLayout>
                  <c:x val="-3.1756533245121551E-3"/>
                  <c:y val="6.6557697340207625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aseline="0"/>
                      <a:t>lag </a:t>
                    </a:r>
                    <a:r>
                      <a:rPr lang="en-US" baseline="0">
                        <a:latin typeface="Calibri" panose="020F0502020204030204" pitchFamily="34" charset="0"/>
                      </a:rPr>
                      <a:t>≈</a:t>
                    </a:r>
                    <a:r>
                      <a:rPr lang="en-US" baseline="0"/>
                      <a:t> 0.006 </a:t>
                    </a:r>
                    <a:r>
                      <a:rPr lang="en-US" baseline="0">
                        <a:latin typeface="Calibri" panose="020F0502020204030204" pitchFamily="34" charset="0"/>
                      </a:rPr>
                      <a:t>∙ obfuscations</a:t>
                    </a:r>
                    <a:r>
                      <a:rPr lang="en-US" baseline="0"/>
                      <a:t> + 0.044</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Sheet5!$L$30:$L$49</c:f>
              <c:numCache>
                <c:formatCode>General</c:formatCode>
                <c:ptCount val="20"/>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pt idx="19">
                  <c:v>6</c:v>
                </c:pt>
              </c:numCache>
            </c:numRef>
          </c:xVal>
          <c:yVal>
            <c:numRef>
              <c:f>Sheet5!$M$30:$M$49</c:f>
              <c:numCache>
                <c:formatCode>General</c:formatCode>
                <c:ptCount val="20"/>
                <c:pt idx="0">
                  <c:v>5.8999999999999997E-2</c:v>
                </c:pt>
                <c:pt idx="1">
                  <c:v>4.1336699999999997E-2</c:v>
                </c:pt>
                <c:pt idx="2">
                  <c:v>4.1640000000000003E-2</c:v>
                </c:pt>
                <c:pt idx="3">
                  <c:v>4.7626700000000001E-2</c:v>
                </c:pt>
                <c:pt idx="4">
                  <c:v>5.0016699999999997E-2</c:v>
                </c:pt>
                <c:pt idx="5">
                  <c:v>4.7406700000000003E-2</c:v>
                </c:pt>
                <c:pt idx="6">
                  <c:v>5.45E-2</c:v>
                </c:pt>
                <c:pt idx="7">
                  <c:v>5.4100000000000002E-2</c:v>
                </c:pt>
                <c:pt idx="8">
                  <c:v>5.4593299999999997E-2</c:v>
                </c:pt>
                <c:pt idx="9">
                  <c:v>6.0686700000000003E-2</c:v>
                </c:pt>
                <c:pt idx="10">
                  <c:v>6.0386700000000001E-2</c:v>
                </c:pt>
                <c:pt idx="11">
                  <c:v>6.0940000000000001E-2</c:v>
                </c:pt>
                <c:pt idx="12">
                  <c:v>6.7573300000000003E-2</c:v>
                </c:pt>
                <c:pt idx="13">
                  <c:v>6.8006700000000003E-2</c:v>
                </c:pt>
                <c:pt idx="14">
                  <c:v>6.5549999999999997E-2</c:v>
                </c:pt>
                <c:pt idx="15">
                  <c:v>7.3406700000000005E-2</c:v>
                </c:pt>
                <c:pt idx="16">
                  <c:v>7.3410000000000003E-2</c:v>
                </c:pt>
                <c:pt idx="17">
                  <c:v>7.4469999999999995E-2</c:v>
                </c:pt>
                <c:pt idx="18">
                  <c:v>8.9933299999999994E-2</c:v>
                </c:pt>
                <c:pt idx="19">
                  <c:v>7.9536700000000002E-2</c:v>
                </c:pt>
              </c:numCache>
            </c:numRef>
          </c:yVal>
          <c:smooth val="0"/>
        </c:ser>
        <c:dLbls>
          <c:showLegendKey val="0"/>
          <c:showVal val="0"/>
          <c:showCatName val="0"/>
          <c:showSerName val="0"/>
          <c:showPercent val="0"/>
          <c:showBubbleSize val="0"/>
        </c:dLbls>
        <c:axId val="321308048"/>
        <c:axId val="321308440"/>
      </c:scatterChart>
      <c:valAx>
        <c:axId val="321308048"/>
        <c:scaling>
          <c:orientation val="minMax"/>
          <c:max val="6"/>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Obfuscations (per query)</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21308440"/>
        <c:crosses val="autoZero"/>
        <c:crossBetween val="midCat"/>
        <c:majorUnit val="1"/>
      </c:valAx>
      <c:valAx>
        <c:axId val="321308440"/>
        <c:scaling>
          <c:orientation val="minMax"/>
          <c:max val="0.25"/>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MinDist* Lag</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21308048"/>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legendEntry>
        <c:idx val="6"/>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Obfuscation rate vs Accuracy</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50 obfuscated terms</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movingAvg"/>
            <c:period val="2"/>
            <c:dispRSqr val="0"/>
            <c:dispEq val="0"/>
          </c:trendline>
          <c:xVal>
            <c:numRef>
              <c:f>Sheet1!$P$2691:$P$2703</c:f>
              <c:numCache>
                <c:formatCode>General</c:formatCode>
                <c:ptCount val="13"/>
                <c:pt idx="0">
                  <c:v>0.01</c:v>
                </c:pt>
                <c:pt idx="1">
                  <c:v>2.5000000000000001E-2</c:v>
                </c:pt>
                <c:pt idx="2">
                  <c:v>0.05</c:v>
                </c:pt>
                <c:pt idx="3">
                  <c:v>0.1</c:v>
                </c:pt>
                <c:pt idx="4">
                  <c:v>0.2</c:v>
                </c:pt>
                <c:pt idx="5">
                  <c:v>0.3</c:v>
                </c:pt>
                <c:pt idx="6">
                  <c:v>0.4</c:v>
                </c:pt>
                <c:pt idx="7">
                  <c:v>0.5</c:v>
                </c:pt>
                <c:pt idx="8">
                  <c:v>0.6</c:v>
                </c:pt>
                <c:pt idx="9">
                  <c:v>0.7</c:v>
                </c:pt>
                <c:pt idx="10">
                  <c:v>0.8</c:v>
                </c:pt>
                <c:pt idx="11">
                  <c:v>0.9</c:v>
                </c:pt>
                <c:pt idx="12">
                  <c:v>0.95</c:v>
                </c:pt>
              </c:numCache>
            </c:numRef>
          </c:xVal>
          <c:yVal>
            <c:numRef>
              <c:f>(Sheet1!$D$2642,Sheet1!$D$2645,Sheet1!$D$2648,Sheet1!$D$2652,Sheet1!$D$2656,Sheet1!$D$2660,Sheet1!$D$2664,Sheet1!$D$2668,Sheet1!$D$2672,Sheet1!$D$2676,Sheet1!$D$2679,Sheet1!$D$2682,Sheet1!$D$2685)</c:f>
              <c:numCache>
                <c:formatCode>General</c:formatCode>
                <c:ptCount val="13"/>
                <c:pt idx="0">
                  <c:v>0.3883335</c:v>
                </c:pt>
                <c:pt idx="1">
                  <c:v>0.21500000000000002</c:v>
                </c:pt>
                <c:pt idx="2">
                  <c:v>0.1</c:v>
                </c:pt>
                <c:pt idx="3">
                  <c:v>0.04</c:v>
                </c:pt>
                <c:pt idx="4">
                  <c:v>1.5000010000000001E-2</c:v>
                </c:pt>
                <c:pt idx="5">
                  <c:v>6.5000000000000002E-2</c:v>
                </c:pt>
                <c:pt idx="6">
                  <c:v>0.15333325</c:v>
                </c:pt>
                <c:pt idx="7">
                  <c:v>0.20500024999999999</c:v>
                </c:pt>
                <c:pt idx="8">
                  <c:v>0.25666675</c:v>
                </c:pt>
                <c:pt idx="9">
                  <c:v>0.27666649999999998</c:v>
                </c:pt>
                <c:pt idx="10">
                  <c:v>0.25333299999999997</c:v>
                </c:pt>
                <c:pt idx="11">
                  <c:v>0.25833300000000003</c:v>
                </c:pt>
                <c:pt idx="12">
                  <c:v>0.24833325000000001</c:v>
                </c:pt>
              </c:numCache>
            </c:numRef>
          </c:yVal>
          <c:smooth val="0"/>
        </c:ser>
        <c:ser>
          <c:idx val="1"/>
          <c:order val="1"/>
          <c:tx>
            <c:v>40 obfuscated terms</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movingAvg"/>
            <c:period val="2"/>
            <c:dispRSqr val="0"/>
            <c:dispEq val="0"/>
          </c:trendline>
          <c:xVal>
            <c:numRef>
              <c:f>Sheet1!$P$2691:$P$2703</c:f>
              <c:numCache>
                <c:formatCode>General</c:formatCode>
                <c:ptCount val="13"/>
                <c:pt idx="0">
                  <c:v>0.01</c:v>
                </c:pt>
                <c:pt idx="1">
                  <c:v>2.5000000000000001E-2</c:v>
                </c:pt>
                <c:pt idx="2">
                  <c:v>0.05</c:v>
                </c:pt>
                <c:pt idx="3">
                  <c:v>0.1</c:v>
                </c:pt>
                <c:pt idx="4">
                  <c:v>0.2</c:v>
                </c:pt>
                <c:pt idx="5">
                  <c:v>0.3</c:v>
                </c:pt>
                <c:pt idx="6">
                  <c:v>0.4</c:v>
                </c:pt>
                <c:pt idx="7">
                  <c:v>0.5</c:v>
                </c:pt>
                <c:pt idx="8">
                  <c:v>0.6</c:v>
                </c:pt>
                <c:pt idx="9">
                  <c:v>0.7</c:v>
                </c:pt>
                <c:pt idx="10">
                  <c:v>0.8</c:v>
                </c:pt>
                <c:pt idx="11">
                  <c:v>0.9</c:v>
                </c:pt>
                <c:pt idx="12">
                  <c:v>0.95</c:v>
                </c:pt>
              </c:numCache>
            </c:numRef>
          </c:xVal>
          <c:yVal>
            <c:numRef>
              <c:f>(Sheet1!$G$2642,Sheet1!$G$2645,Sheet1!$G$2648,Sheet1!$G$2652,Sheet1!$G$2656,Sheet1!$G$2660,Sheet1!$G$2664,Sheet1!$G$2668,Sheet1!$G$2672,Sheet1!$G$2676,Sheet1!$G$2679,Sheet1!$G$2682,Sheet1!$G$2685)</c:f>
              <c:numCache>
                <c:formatCode>General</c:formatCode>
                <c:ptCount val="13"/>
                <c:pt idx="0">
                  <c:v>0.37</c:v>
                </c:pt>
                <c:pt idx="1">
                  <c:v>0.21333325000000003</c:v>
                </c:pt>
                <c:pt idx="2">
                  <c:v>0.1</c:v>
                </c:pt>
                <c:pt idx="3">
                  <c:v>0.04</c:v>
                </c:pt>
                <c:pt idx="4">
                  <c:v>4.1666675E-2</c:v>
                </c:pt>
                <c:pt idx="5">
                  <c:v>0.12999982500000001</c:v>
                </c:pt>
                <c:pt idx="6">
                  <c:v>0.19</c:v>
                </c:pt>
                <c:pt idx="7">
                  <c:v>0.24833349999999998</c:v>
                </c:pt>
                <c:pt idx="8">
                  <c:v>0.26500000000000001</c:v>
                </c:pt>
                <c:pt idx="9">
                  <c:v>0.31166650000000001</c:v>
                </c:pt>
                <c:pt idx="10">
                  <c:v>0.31666675</c:v>
                </c:pt>
                <c:pt idx="11">
                  <c:v>0.28166649999999999</c:v>
                </c:pt>
                <c:pt idx="12">
                  <c:v>0.22499999999999998</c:v>
                </c:pt>
              </c:numCache>
            </c:numRef>
          </c:yVal>
          <c:smooth val="0"/>
        </c:ser>
        <c:ser>
          <c:idx val="2"/>
          <c:order val="2"/>
          <c:tx>
            <c:v>30 obfuscated terms</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movingAvg"/>
            <c:period val="2"/>
            <c:dispRSqr val="0"/>
            <c:dispEq val="0"/>
          </c:trendline>
          <c:xVal>
            <c:numRef>
              <c:f>Sheet1!$P$2691:$P$2703</c:f>
              <c:numCache>
                <c:formatCode>General</c:formatCode>
                <c:ptCount val="13"/>
                <c:pt idx="0">
                  <c:v>0.01</c:v>
                </c:pt>
                <c:pt idx="1">
                  <c:v>2.5000000000000001E-2</c:v>
                </c:pt>
                <c:pt idx="2">
                  <c:v>0.05</c:v>
                </c:pt>
                <c:pt idx="3">
                  <c:v>0.1</c:v>
                </c:pt>
                <c:pt idx="4">
                  <c:v>0.2</c:v>
                </c:pt>
                <c:pt idx="5">
                  <c:v>0.3</c:v>
                </c:pt>
                <c:pt idx="6">
                  <c:v>0.4</c:v>
                </c:pt>
                <c:pt idx="7">
                  <c:v>0.5</c:v>
                </c:pt>
                <c:pt idx="8">
                  <c:v>0.6</c:v>
                </c:pt>
                <c:pt idx="9">
                  <c:v>0.7</c:v>
                </c:pt>
                <c:pt idx="10">
                  <c:v>0.8</c:v>
                </c:pt>
                <c:pt idx="11">
                  <c:v>0.9</c:v>
                </c:pt>
                <c:pt idx="12">
                  <c:v>0.95</c:v>
                </c:pt>
              </c:numCache>
            </c:numRef>
          </c:xVal>
          <c:yVal>
            <c:numRef>
              <c:f>(Sheet1!$J$2642,Sheet1!$J$2645,Sheet1!$J$2648,Sheet1!$J$2652,Sheet1!$J$2656,Sheet1!$J$2660,Sheet1!$J$2664,Sheet1!$J$2668,Sheet1!$J$2672,Sheet1!$J$2676,Sheet1!$J$2679,Sheet1!$J$2682,Sheet1!$J$2685)</c:f>
              <c:numCache>
                <c:formatCode>General</c:formatCode>
                <c:ptCount val="13"/>
                <c:pt idx="0">
                  <c:v>0.38500000000000001</c:v>
                </c:pt>
                <c:pt idx="1">
                  <c:v>0.22333325000000001</c:v>
                </c:pt>
                <c:pt idx="2">
                  <c:v>0.1</c:v>
                </c:pt>
                <c:pt idx="3">
                  <c:v>0.04</c:v>
                </c:pt>
                <c:pt idx="4">
                  <c:v>5.1666675000000002E-2</c:v>
                </c:pt>
                <c:pt idx="5">
                  <c:v>0.15166650000000001</c:v>
                </c:pt>
                <c:pt idx="6">
                  <c:v>0.23833350000000003</c:v>
                </c:pt>
                <c:pt idx="7">
                  <c:v>0.29333324999999999</c:v>
                </c:pt>
                <c:pt idx="8">
                  <c:v>0.30333325</c:v>
                </c:pt>
                <c:pt idx="9">
                  <c:v>0.33166650000000003</c:v>
                </c:pt>
                <c:pt idx="10">
                  <c:v>0.29666675000000003</c:v>
                </c:pt>
                <c:pt idx="11">
                  <c:v>0.29333324999999999</c:v>
                </c:pt>
                <c:pt idx="12">
                  <c:v>0.22499999999999998</c:v>
                </c:pt>
              </c:numCache>
            </c:numRef>
          </c:yVal>
          <c:smooth val="0"/>
        </c:ser>
        <c:ser>
          <c:idx val="3"/>
          <c:order val="3"/>
          <c:tx>
            <c:v>20 obfuscated terms</c:v>
          </c:tx>
          <c:spPr>
            <a:ln w="25400" cap="flat" cmpd="sng" algn="ctr">
              <a:noFill/>
              <a:prstDash val="sysDot"/>
              <a:round/>
            </a:ln>
            <a:effectLst/>
          </c:spPr>
          <c:marker>
            <c:symbol val="circle"/>
            <c:size val="5"/>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trendline>
            <c:spPr>
              <a:ln w="9525" cap="rnd">
                <a:solidFill>
                  <a:schemeClr val="accent4"/>
                </a:solidFill>
              </a:ln>
              <a:effectLst/>
            </c:spPr>
            <c:trendlineType val="movingAvg"/>
            <c:period val="2"/>
            <c:dispRSqr val="0"/>
            <c:dispEq val="0"/>
          </c:trendline>
          <c:xVal>
            <c:numRef>
              <c:f>Sheet1!$P$2691:$P$2703</c:f>
              <c:numCache>
                <c:formatCode>General</c:formatCode>
                <c:ptCount val="13"/>
                <c:pt idx="0">
                  <c:v>0.01</c:v>
                </c:pt>
                <c:pt idx="1">
                  <c:v>2.5000000000000001E-2</c:v>
                </c:pt>
                <c:pt idx="2">
                  <c:v>0.05</c:v>
                </c:pt>
                <c:pt idx="3">
                  <c:v>0.1</c:v>
                </c:pt>
                <c:pt idx="4">
                  <c:v>0.2</c:v>
                </c:pt>
                <c:pt idx="5">
                  <c:v>0.3</c:v>
                </c:pt>
                <c:pt idx="6">
                  <c:v>0.4</c:v>
                </c:pt>
                <c:pt idx="7">
                  <c:v>0.5</c:v>
                </c:pt>
                <c:pt idx="8">
                  <c:v>0.6</c:v>
                </c:pt>
                <c:pt idx="9">
                  <c:v>0.7</c:v>
                </c:pt>
                <c:pt idx="10">
                  <c:v>0.8</c:v>
                </c:pt>
                <c:pt idx="11">
                  <c:v>0.9</c:v>
                </c:pt>
                <c:pt idx="12">
                  <c:v>0.95</c:v>
                </c:pt>
              </c:numCache>
            </c:numRef>
          </c:xVal>
          <c:yVal>
            <c:numRef>
              <c:f>(Sheet1!$M$2642,Sheet1!$M$2645,Sheet1!$M$2648,Sheet1!$M$2652,Sheet1!$M$2656,Sheet1!$M$2660,Sheet1!$M$2664,Sheet1!$M$2668,Sheet1!$M$2672,Sheet1!$M$2676,Sheet1!$M$2679,Sheet1!$M$2682,Sheet1!$M$2685)</c:f>
              <c:numCache>
                <c:formatCode>General</c:formatCode>
                <c:ptCount val="13"/>
                <c:pt idx="0">
                  <c:v>0.38500000000000001</c:v>
                </c:pt>
                <c:pt idx="1">
                  <c:v>0.21000000000000002</c:v>
                </c:pt>
                <c:pt idx="2">
                  <c:v>0.1</c:v>
                </c:pt>
                <c:pt idx="3">
                  <c:v>6.6666674999999995E-2</c:v>
                </c:pt>
                <c:pt idx="4">
                  <c:v>0.15833324999999998</c:v>
                </c:pt>
                <c:pt idx="5">
                  <c:v>0.26</c:v>
                </c:pt>
                <c:pt idx="6">
                  <c:v>0.33833325000000003</c:v>
                </c:pt>
                <c:pt idx="7">
                  <c:v>0.32833325000000002</c:v>
                </c:pt>
                <c:pt idx="8">
                  <c:v>0.35666700000000001</c:v>
                </c:pt>
                <c:pt idx="9">
                  <c:v>0.33166675000000001</c:v>
                </c:pt>
                <c:pt idx="10">
                  <c:v>0.31666650000000002</c:v>
                </c:pt>
                <c:pt idx="11">
                  <c:v>0.30833325</c:v>
                </c:pt>
                <c:pt idx="12">
                  <c:v>0.23499999999999999</c:v>
                </c:pt>
              </c:numCache>
            </c:numRef>
          </c:yVal>
          <c:smooth val="0"/>
        </c:ser>
        <c:ser>
          <c:idx val="4"/>
          <c:order val="4"/>
          <c:tx>
            <c:v>10 obfuscated terms</c:v>
          </c:tx>
          <c:spPr>
            <a:ln w="25400" cap="flat" cmpd="sng" algn="ctr">
              <a:noFill/>
              <a:prstDash val="sysDot"/>
              <a:round/>
            </a:ln>
            <a:effectLst/>
          </c:spPr>
          <c:marker>
            <c:symbol val="circle"/>
            <c:size val="5"/>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marker>
          <c:trendline>
            <c:spPr>
              <a:ln w="9525" cap="rnd">
                <a:solidFill>
                  <a:schemeClr val="accent5"/>
                </a:solidFill>
              </a:ln>
              <a:effectLst/>
            </c:spPr>
            <c:trendlineType val="movingAvg"/>
            <c:period val="2"/>
            <c:dispRSqr val="1"/>
            <c:dispEq val="0"/>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Sheet1!$P$2691:$P$2703</c:f>
              <c:numCache>
                <c:formatCode>General</c:formatCode>
                <c:ptCount val="13"/>
                <c:pt idx="0">
                  <c:v>0.01</c:v>
                </c:pt>
                <c:pt idx="1">
                  <c:v>2.5000000000000001E-2</c:v>
                </c:pt>
                <c:pt idx="2">
                  <c:v>0.05</c:v>
                </c:pt>
                <c:pt idx="3">
                  <c:v>0.1</c:v>
                </c:pt>
                <c:pt idx="4">
                  <c:v>0.2</c:v>
                </c:pt>
                <c:pt idx="5">
                  <c:v>0.3</c:v>
                </c:pt>
                <c:pt idx="6">
                  <c:v>0.4</c:v>
                </c:pt>
                <c:pt idx="7">
                  <c:v>0.5</c:v>
                </c:pt>
                <c:pt idx="8">
                  <c:v>0.6</c:v>
                </c:pt>
                <c:pt idx="9">
                  <c:v>0.7</c:v>
                </c:pt>
                <c:pt idx="10">
                  <c:v>0.8</c:v>
                </c:pt>
                <c:pt idx="11">
                  <c:v>0.9</c:v>
                </c:pt>
                <c:pt idx="12">
                  <c:v>0.95</c:v>
                </c:pt>
              </c:numCache>
            </c:numRef>
          </c:xVal>
          <c:yVal>
            <c:numRef>
              <c:f>(Sheet1!$P$2642,Sheet1!$P$2645,Sheet1!$P$2648,Sheet1!$P$2652,Sheet1!$P$2656,Sheet1!$P$2660,Sheet1!$P$2664,Sheet1!$P$2668,Sheet1!$P$2672,Sheet1!$P$2676,Sheet1!$P$2679,Sheet1!$P$2682,Sheet1!$P$2685)</c:f>
              <c:numCache>
                <c:formatCode>General</c:formatCode>
                <c:ptCount val="13"/>
                <c:pt idx="0">
                  <c:v>0.38500000000000001</c:v>
                </c:pt>
                <c:pt idx="1">
                  <c:v>0.21333325000000003</c:v>
                </c:pt>
                <c:pt idx="2">
                  <c:v>0.121666575</c:v>
                </c:pt>
                <c:pt idx="3">
                  <c:v>0.18500024999999998</c:v>
                </c:pt>
                <c:pt idx="4">
                  <c:v>0.34499999999999997</c:v>
                </c:pt>
                <c:pt idx="5">
                  <c:v>0.38</c:v>
                </c:pt>
                <c:pt idx="6">
                  <c:v>0.40333325000000003</c:v>
                </c:pt>
                <c:pt idx="7">
                  <c:v>0.38500000000000001</c:v>
                </c:pt>
                <c:pt idx="8">
                  <c:v>0.37166674999999993</c:v>
                </c:pt>
                <c:pt idx="9">
                  <c:v>0.36666650000000001</c:v>
                </c:pt>
                <c:pt idx="10">
                  <c:v>0.32666649999999997</c:v>
                </c:pt>
                <c:pt idx="11">
                  <c:v>0.28333299999999995</c:v>
                </c:pt>
                <c:pt idx="12">
                  <c:v>0.19500000000000001</c:v>
                </c:pt>
              </c:numCache>
            </c:numRef>
          </c:yVal>
          <c:smooth val="0"/>
        </c:ser>
        <c:ser>
          <c:idx val="5"/>
          <c:order val="5"/>
          <c:tx>
            <c:v>1 obfuscated term</c:v>
          </c:tx>
          <c:spPr>
            <a:ln w="25400" cap="flat" cmpd="sng" algn="ctr">
              <a:noFill/>
              <a:prstDash val="sysDot"/>
              <a:round/>
            </a:ln>
            <a:effectLst/>
          </c:spPr>
          <c:marker>
            <c:symbol val="circle"/>
            <c:size val="5"/>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c:spPr>
          </c:marker>
          <c:trendline>
            <c:spPr>
              <a:ln w="9525" cap="rnd">
                <a:solidFill>
                  <a:schemeClr val="accent6"/>
                </a:solidFill>
              </a:ln>
              <a:effectLst/>
            </c:spPr>
            <c:trendlineType val="movingAvg"/>
            <c:period val="2"/>
            <c:dispRSqr val="0"/>
            <c:dispEq val="0"/>
          </c:trendline>
          <c:xVal>
            <c:numRef>
              <c:f>Sheet1!$P$2691:$P$2703</c:f>
              <c:numCache>
                <c:formatCode>General</c:formatCode>
                <c:ptCount val="13"/>
                <c:pt idx="0">
                  <c:v>0.01</c:v>
                </c:pt>
                <c:pt idx="1">
                  <c:v>2.5000000000000001E-2</c:v>
                </c:pt>
                <c:pt idx="2">
                  <c:v>0.05</c:v>
                </c:pt>
                <c:pt idx="3">
                  <c:v>0.1</c:v>
                </c:pt>
                <c:pt idx="4">
                  <c:v>0.2</c:v>
                </c:pt>
                <c:pt idx="5">
                  <c:v>0.3</c:v>
                </c:pt>
                <c:pt idx="6">
                  <c:v>0.4</c:v>
                </c:pt>
                <c:pt idx="7">
                  <c:v>0.5</c:v>
                </c:pt>
                <c:pt idx="8">
                  <c:v>0.6</c:v>
                </c:pt>
                <c:pt idx="9">
                  <c:v>0.7</c:v>
                </c:pt>
                <c:pt idx="10">
                  <c:v>0.8</c:v>
                </c:pt>
                <c:pt idx="11">
                  <c:v>0.9</c:v>
                </c:pt>
                <c:pt idx="12">
                  <c:v>0.95</c:v>
                </c:pt>
              </c:numCache>
            </c:numRef>
          </c:xVal>
          <c:yVal>
            <c:numRef>
              <c:f>(Sheet1!$S$2642,Sheet1!$S$2645,Sheet1!$S$2648,Sheet1!$S$2652,Sheet1!$S$2656,Sheet1!$S$2660,Sheet1!$S$2664,Sheet1!$S$2668,Sheet1!$S$2672,Sheet1!$S$2676,Sheet1!$S$2679,Sheet1!$S$2682,Sheet1!$S$2685)</c:f>
              <c:numCache>
                <c:formatCode>General</c:formatCode>
                <c:ptCount val="13"/>
                <c:pt idx="0">
                  <c:v>0.51166674999999995</c:v>
                </c:pt>
                <c:pt idx="1">
                  <c:v>0.53166675000000008</c:v>
                </c:pt>
                <c:pt idx="2">
                  <c:v>0.55000000000000004</c:v>
                </c:pt>
                <c:pt idx="3">
                  <c:v>0.50666674999999994</c:v>
                </c:pt>
                <c:pt idx="4">
                  <c:v>0.48000024999999996</c:v>
                </c:pt>
                <c:pt idx="5">
                  <c:v>0.4533335</c:v>
                </c:pt>
                <c:pt idx="6">
                  <c:v>0.47666649999999999</c:v>
                </c:pt>
                <c:pt idx="7">
                  <c:v>0.47166649999999999</c:v>
                </c:pt>
                <c:pt idx="8">
                  <c:v>0.39166650000000003</c:v>
                </c:pt>
                <c:pt idx="9">
                  <c:v>0.37999975000000003</c:v>
                </c:pt>
                <c:pt idx="10">
                  <c:v>0.36666650000000001</c:v>
                </c:pt>
                <c:pt idx="11">
                  <c:v>0.28833350000000002</c:v>
                </c:pt>
                <c:pt idx="12">
                  <c:v>0.24333325</c:v>
                </c:pt>
              </c:numCache>
            </c:numRef>
          </c:yVal>
          <c:smooth val="0"/>
        </c:ser>
        <c:dLbls>
          <c:showLegendKey val="0"/>
          <c:showVal val="0"/>
          <c:showCatName val="0"/>
          <c:showSerName val="0"/>
          <c:showPercent val="0"/>
          <c:showBubbleSize val="0"/>
        </c:dLbls>
        <c:axId val="390608744"/>
        <c:axId val="390609136"/>
      </c:scatterChart>
      <c:valAx>
        <c:axId val="390608744"/>
        <c:scaling>
          <c:orientation val="minMax"/>
          <c:max val="0.95000000000000007"/>
          <c:min val="1.0000000000000002E-2"/>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Obfuscation rate</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0000"/>
                <a:lumOff val="80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90609136"/>
        <c:crosses val="autoZero"/>
        <c:crossBetween val="midCat"/>
      </c:valAx>
      <c:valAx>
        <c:axId val="390609136"/>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90608744"/>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6"/>
        <c:delete val="1"/>
      </c:legendEntry>
      <c:legendEntry>
        <c:idx val="7"/>
        <c:delete val="1"/>
      </c:legendEntry>
      <c:legendEntry>
        <c:idx val="8"/>
        <c:delete val="1"/>
      </c:legendEntry>
      <c:legendEntry>
        <c:idx val="9"/>
        <c:delete val="1"/>
      </c:legendEntry>
      <c:legendEntry>
        <c:idx val="10"/>
        <c:delete val="1"/>
      </c:legendEntry>
      <c:legendEntry>
        <c:idx val="11"/>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Pages vs Secure Index Size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intercept val="0"/>
            <c:dispRSqr val="0"/>
            <c:dispEq val="1"/>
            <c:trendlineLbl>
              <c:layout>
                <c:manualLayout>
                  <c:x val="-1.5334774329679378E-2"/>
                  <c:y val="9.8569944203198853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bytes ≈ 1500 ∙ pages</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vs!!!'!$Q$35:$Q$110</c:f>
              <c:numCache>
                <c:formatCode>General</c:formatCode>
                <c:ptCount val="76"/>
                <c:pt idx="0">
                  <c:v>1</c:v>
                </c:pt>
                <c:pt idx="1">
                  <c:v>1</c:v>
                </c:pt>
                <c:pt idx="2">
                  <c:v>1</c:v>
                </c:pt>
                <c:pt idx="3">
                  <c:v>31</c:v>
                </c:pt>
                <c:pt idx="4">
                  <c:v>31</c:v>
                </c:pt>
                <c:pt idx="5">
                  <c:v>61</c:v>
                </c:pt>
                <c:pt idx="6">
                  <c:v>61</c:v>
                </c:pt>
                <c:pt idx="7">
                  <c:v>91</c:v>
                </c:pt>
                <c:pt idx="8">
                  <c:v>91</c:v>
                </c:pt>
                <c:pt idx="9">
                  <c:v>91</c:v>
                </c:pt>
                <c:pt idx="10">
                  <c:v>121</c:v>
                </c:pt>
                <c:pt idx="11">
                  <c:v>121</c:v>
                </c:pt>
                <c:pt idx="12">
                  <c:v>121</c:v>
                </c:pt>
                <c:pt idx="13">
                  <c:v>151</c:v>
                </c:pt>
                <c:pt idx="14">
                  <c:v>151</c:v>
                </c:pt>
                <c:pt idx="15">
                  <c:v>151</c:v>
                </c:pt>
                <c:pt idx="16">
                  <c:v>181</c:v>
                </c:pt>
                <c:pt idx="17">
                  <c:v>181</c:v>
                </c:pt>
                <c:pt idx="18">
                  <c:v>181</c:v>
                </c:pt>
                <c:pt idx="19">
                  <c:v>211</c:v>
                </c:pt>
                <c:pt idx="20">
                  <c:v>211</c:v>
                </c:pt>
                <c:pt idx="21">
                  <c:v>211</c:v>
                </c:pt>
                <c:pt idx="22">
                  <c:v>241</c:v>
                </c:pt>
                <c:pt idx="23">
                  <c:v>241</c:v>
                </c:pt>
                <c:pt idx="24">
                  <c:v>241</c:v>
                </c:pt>
                <c:pt idx="25">
                  <c:v>271</c:v>
                </c:pt>
                <c:pt idx="26">
                  <c:v>271</c:v>
                </c:pt>
                <c:pt idx="27">
                  <c:v>271</c:v>
                </c:pt>
                <c:pt idx="28">
                  <c:v>301</c:v>
                </c:pt>
                <c:pt idx="29">
                  <c:v>301</c:v>
                </c:pt>
                <c:pt idx="30">
                  <c:v>301</c:v>
                </c:pt>
                <c:pt idx="31">
                  <c:v>2</c:v>
                </c:pt>
                <c:pt idx="32">
                  <c:v>4</c:v>
                </c:pt>
                <c:pt idx="33">
                  <c:v>4</c:v>
                </c:pt>
                <c:pt idx="34">
                  <c:v>6</c:v>
                </c:pt>
                <c:pt idx="35">
                  <c:v>6</c:v>
                </c:pt>
                <c:pt idx="36">
                  <c:v>8</c:v>
                </c:pt>
                <c:pt idx="37">
                  <c:v>8</c:v>
                </c:pt>
                <c:pt idx="38">
                  <c:v>10</c:v>
                </c:pt>
                <c:pt idx="39">
                  <c:v>10</c:v>
                </c:pt>
                <c:pt idx="40">
                  <c:v>10</c:v>
                </c:pt>
                <c:pt idx="41">
                  <c:v>12</c:v>
                </c:pt>
                <c:pt idx="42">
                  <c:v>12</c:v>
                </c:pt>
                <c:pt idx="43">
                  <c:v>14</c:v>
                </c:pt>
                <c:pt idx="44">
                  <c:v>14</c:v>
                </c:pt>
                <c:pt idx="45">
                  <c:v>14</c:v>
                </c:pt>
                <c:pt idx="46">
                  <c:v>16</c:v>
                </c:pt>
                <c:pt idx="47">
                  <c:v>16</c:v>
                </c:pt>
                <c:pt idx="48">
                  <c:v>16</c:v>
                </c:pt>
                <c:pt idx="49">
                  <c:v>18</c:v>
                </c:pt>
                <c:pt idx="50">
                  <c:v>18</c:v>
                </c:pt>
                <c:pt idx="51">
                  <c:v>18</c:v>
                </c:pt>
                <c:pt idx="52">
                  <c:v>20</c:v>
                </c:pt>
                <c:pt idx="53">
                  <c:v>20</c:v>
                </c:pt>
                <c:pt idx="54">
                  <c:v>22</c:v>
                </c:pt>
                <c:pt idx="55">
                  <c:v>22</c:v>
                </c:pt>
                <c:pt idx="56">
                  <c:v>22</c:v>
                </c:pt>
                <c:pt idx="57">
                  <c:v>24</c:v>
                </c:pt>
                <c:pt idx="58">
                  <c:v>24</c:v>
                </c:pt>
                <c:pt idx="59">
                  <c:v>24</c:v>
                </c:pt>
                <c:pt idx="60">
                  <c:v>26</c:v>
                </c:pt>
                <c:pt idx="61">
                  <c:v>26</c:v>
                </c:pt>
                <c:pt idx="62">
                  <c:v>26</c:v>
                </c:pt>
                <c:pt idx="63">
                  <c:v>28</c:v>
                </c:pt>
                <c:pt idx="64">
                  <c:v>28</c:v>
                </c:pt>
                <c:pt idx="65">
                  <c:v>32</c:v>
                </c:pt>
                <c:pt idx="66">
                  <c:v>32</c:v>
                </c:pt>
                <c:pt idx="67">
                  <c:v>32</c:v>
                </c:pt>
                <c:pt idx="68">
                  <c:v>40</c:v>
                </c:pt>
                <c:pt idx="69">
                  <c:v>40</c:v>
                </c:pt>
                <c:pt idx="70">
                  <c:v>40</c:v>
                </c:pt>
                <c:pt idx="71">
                  <c:v>48</c:v>
                </c:pt>
                <c:pt idx="72">
                  <c:v>48</c:v>
                </c:pt>
                <c:pt idx="73">
                  <c:v>56</c:v>
                </c:pt>
                <c:pt idx="74">
                  <c:v>56</c:v>
                </c:pt>
                <c:pt idx="75">
                  <c:v>56</c:v>
                </c:pt>
              </c:numCache>
            </c:numRef>
          </c:xVal>
          <c:yVal>
            <c:numRef>
              <c:f>'page vs!!!'!$M$35:$M$110</c:f>
              <c:numCache>
                <c:formatCode>General</c:formatCode>
                <c:ptCount val="76"/>
                <c:pt idx="0">
                  <c:v>408.83</c:v>
                </c:pt>
                <c:pt idx="1">
                  <c:v>411.89</c:v>
                </c:pt>
                <c:pt idx="2">
                  <c:v>407.46</c:v>
                </c:pt>
                <c:pt idx="3">
                  <c:v>35304.639999999999</c:v>
                </c:pt>
                <c:pt idx="4">
                  <c:v>35328.31</c:v>
                </c:pt>
                <c:pt idx="5">
                  <c:v>77335.12</c:v>
                </c:pt>
                <c:pt idx="6">
                  <c:v>77294.649999999994</c:v>
                </c:pt>
                <c:pt idx="7">
                  <c:v>122312.01</c:v>
                </c:pt>
                <c:pt idx="8">
                  <c:v>122205.92</c:v>
                </c:pt>
                <c:pt idx="9">
                  <c:v>122144.62</c:v>
                </c:pt>
                <c:pt idx="10">
                  <c:v>169090.86</c:v>
                </c:pt>
                <c:pt idx="11">
                  <c:v>169165.24</c:v>
                </c:pt>
                <c:pt idx="12">
                  <c:v>169047.69</c:v>
                </c:pt>
                <c:pt idx="13">
                  <c:v>217073.22</c:v>
                </c:pt>
                <c:pt idx="14">
                  <c:v>217050.77</c:v>
                </c:pt>
                <c:pt idx="15">
                  <c:v>217033.61</c:v>
                </c:pt>
                <c:pt idx="16">
                  <c:v>266375.65000000002</c:v>
                </c:pt>
                <c:pt idx="17">
                  <c:v>266219.21000000002</c:v>
                </c:pt>
                <c:pt idx="18">
                  <c:v>266268.01</c:v>
                </c:pt>
                <c:pt idx="19">
                  <c:v>316754.95</c:v>
                </c:pt>
                <c:pt idx="20">
                  <c:v>317018.46000000002</c:v>
                </c:pt>
                <c:pt idx="21">
                  <c:v>316943.81</c:v>
                </c:pt>
                <c:pt idx="22">
                  <c:v>367641.34</c:v>
                </c:pt>
                <c:pt idx="23">
                  <c:v>367809.06</c:v>
                </c:pt>
                <c:pt idx="24">
                  <c:v>367544.69</c:v>
                </c:pt>
                <c:pt idx="25">
                  <c:v>419280.44</c:v>
                </c:pt>
                <c:pt idx="26">
                  <c:v>419382.58</c:v>
                </c:pt>
                <c:pt idx="27">
                  <c:v>419224.43</c:v>
                </c:pt>
                <c:pt idx="28">
                  <c:v>471466.6</c:v>
                </c:pt>
                <c:pt idx="29">
                  <c:v>471269.68</c:v>
                </c:pt>
                <c:pt idx="30">
                  <c:v>471258.02</c:v>
                </c:pt>
                <c:pt idx="31">
                  <c:v>1481.5</c:v>
                </c:pt>
                <c:pt idx="32">
                  <c:v>3357.17</c:v>
                </c:pt>
                <c:pt idx="33">
                  <c:v>3345.29</c:v>
                </c:pt>
                <c:pt idx="34">
                  <c:v>5406.47</c:v>
                </c:pt>
                <c:pt idx="35">
                  <c:v>5396.21</c:v>
                </c:pt>
                <c:pt idx="36">
                  <c:v>7534.91</c:v>
                </c:pt>
                <c:pt idx="37">
                  <c:v>7550.44</c:v>
                </c:pt>
                <c:pt idx="38">
                  <c:v>9766.35</c:v>
                </c:pt>
                <c:pt idx="39">
                  <c:v>9780.89</c:v>
                </c:pt>
                <c:pt idx="40">
                  <c:v>9761.75</c:v>
                </c:pt>
                <c:pt idx="41">
                  <c:v>12091.78</c:v>
                </c:pt>
                <c:pt idx="42">
                  <c:v>12122.51</c:v>
                </c:pt>
                <c:pt idx="43">
                  <c:v>14451.17</c:v>
                </c:pt>
                <c:pt idx="44">
                  <c:v>14441.76</c:v>
                </c:pt>
                <c:pt idx="45">
                  <c:v>14437.2</c:v>
                </c:pt>
                <c:pt idx="46">
                  <c:v>16862.66</c:v>
                </c:pt>
                <c:pt idx="47">
                  <c:v>16846.759999999998</c:v>
                </c:pt>
                <c:pt idx="48">
                  <c:v>16844.490000000002</c:v>
                </c:pt>
                <c:pt idx="49">
                  <c:v>19306.71</c:v>
                </c:pt>
                <c:pt idx="50">
                  <c:v>19329.62</c:v>
                </c:pt>
                <c:pt idx="51">
                  <c:v>19306.740000000002</c:v>
                </c:pt>
                <c:pt idx="52">
                  <c:v>21824.77</c:v>
                </c:pt>
                <c:pt idx="53">
                  <c:v>21831.81</c:v>
                </c:pt>
                <c:pt idx="54">
                  <c:v>24307.94</c:v>
                </c:pt>
                <c:pt idx="55">
                  <c:v>24334.26</c:v>
                </c:pt>
                <c:pt idx="56">
                  <c:v>24334.81</c:v>
                </c:pt>
                <c:pt idx="57">
                  <c:v>26936.720000000001</c:v>
                </c:pt>
                <c:pt idx="58">
                  <c:v>26995.84</c:v>
                </c:pt>
                <c:pt idx="59">
                  <c:v>26950.62</c:v>
                </c:pt>
                <c:pt idx="60">
                  <c:v>29582</c:v>
                </c:pt>
                <c:pt idx="61">
                  <c:v>29594.09</c:v>
                </c:pt>
                <c:pt idx="62">
                  <c:v>29588.46</c:v>
                </c:pt>
                <c:pt idx="63">
                  <c:v>32198.19</c:v>
                </c:pt>
                <c:pt idx="64">
                  <c:v>32151.8</c:v>
                </c:pt>
                <c:pt idx="65">
                  <c:v>37507.550000000003</c:v>
                </c:pt>
                <c:pt idx="66">
                  <c:v>37474.25</c:v>
                </c:pt>
                <c:pt idx="67">
                  <c:v>37497.519999999997</c:v>
                </c:pt>
                <c:pt idx="68">
                  <c:v>48356.3</c:v>
                </c:pt>
                <c:pt idx="69">
                  <c:v>48413.89</c:v>
                </c:pt>
                <c:pt idx="70">
                  <c:v>48372.77</c:v>
                </c:pt>
                <c:pt idx="71">
                  <c:v>59558.73</c:v>
                </c:pt>
                <c:pt idx="72">
                  <c:v>59549.64</c:v>
                </c:pt>
                <c:pt idx="73">
                  <c:v>70999.16</c:v>
                </c:pt>
                <c:pt idx="74">
                  <c:v>70966.5</c:v>
                </c:pt>
                <c:pt idx="75">
                  <c:v>70972.66</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poly"/>
            <c:order val="2"/>
            <c:intercept val="0"/>
            <c:dispRSqr val="0"/>
            <c:dispEq val="1"/>
            <c:trendlineLbl>
              <c:layout>
                <c:manualLayout>
                  <c:x val="-0.12038461538461538"/>
                  <c:y val="5.5318160705991638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bytes ≈ 17.5 ∙ pages</a:t>
                    </a:r>
                    <a:r>
                      <a:rPr lang="en-US" baseline="30000"/>
                      <a:t>2</a:t>
                    </a:r>
                    <a:r>
                      <a:rPr lang="en-US"/>
                      <a:t> + 435 ∙ pages</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vs!!!'!$Q$111:$Q$195</c:f>
              <c:numCache>
                <c:formatCode>General</c:formatCode>
                <c:ptCount val="85"/>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181</c:v>
                </c:pt>
                <c:pt idx="21">
                  <c:v>211</c:v>
                </c:pt>
                <c:pt idx="22">
                  <c:v>211</c:v>
                </c:pt>
                <c:pt idx="23">
                  <c:v>211</c:v>
                </c:pt>
                <c:pt idx="24">
                  <c:v>241</c:v>
                </c:pt>
                <c:pt idx="25">
                  <c:v>241</c:v>
                </c:pt>
                <c:pt idx="26">
                  <c:v>241</c:v>
                </c:pt>
                <c:pt idx="27">
                  <c:v>271</c:v>
                </c:pt>
                <c:pt idx="28">
                  <c:v>271</c:v>
                </c:pt>
                <c:pt idx="29">
                  <c:v>271</c:v>
                </c:pt>
                <c:pt idx="30">
                  <c:v>301</c:v>
                </c:pt>
                <c:pt idx="31">
                  <c:v>301</c:v>
                </c:pt>
                <c:pt idx="32">
                  <c:v>301</c:v>
                </c:pt>
                <c:pt idx="33">
                  <c:v>2</c:v>
                </c:pt>
                <c:pt idx="34">
                  <c:v>2</c:v>
                </c:pt>
                <c:pt idx="35">
                  <c:v>2</c:v>
                </c:pt>
                <c:pt idx="36">
                  <c:v>4</c:v>
                </c:pt>
                <c:pt idx="37">
                  <c:v>4</c:v>
                </c:pt>
                <c:pt idx="38">
                  <c:v>4</c:v>
                </c:pt>
                <c:pt idx="39">
                  <c:v>6</c:v>
                </c:pt>
                <c:pt idx="40">
                  <c:v>6</c:v>
                </c:pt>
                <c:pt idx="41">
                  <c:v>6</c:v>
                </c:pt>
                <c:pt idx="42">
                  <c:v>8</c:v>
                </c:pt>
                <c:pt idx="43">
                  <c:v>8</c:v>
                </c:pt>
                <c:pt idx="44">
                  <c:v>8</c:v>
                </c:pt>
                <c:pt idx="45">
                  <c:v>10</c:v>
                </c:pt>
                <c:pt idx="46">
                  <c:v>10</c:v>
                </c:pt>
                <c:pt idx="47">
                  <c:v>12</c:v>
                </c:pt>
                <c:pt idx="48">
                  <c:v>12</c:v>
                </c:pt>
                <c:pt idx="49">
                  <c:v>12</c:v>
                </c:pt>
                <c:pt idx="50">
                  <c:v>14</c:v>
                </c:pt>
                <c:pt idx="51">
                  <c:v>14</c:v>
                </c:pt>
                <c:pt idx="52">
                  <c:v>14</c:v>
                </c:pt>
                <c:pt idx="53">
                  <c:v>16</c:v>
                </c:pt>
                <c:pt idx="54">
                  <c:v>16</c:v>
                </c:pt>
                <c:pt idx="55">
                  <c:v>16</c:v>
                </c:pt>
                <c:pt idx="56">
                  <c:v>18</c:v>
                </c:pt>
                <c:pt idx="57">
                  <c:v>18</c:v>
                </c:pt>
                <c:pt idx="58">
                  <c:v>20</c:v>
                </c:pt>
                <c:pt idx="59">
                  <c:v>20</c:v>
                </c:pt>
                <c:pt idx="60">
                  <c:v>20</c:v>
                </c:pt>
                <c:pt idx="61">
                  <c:v>22</c:v>
                </c:pt>
                <c:pt idx="62">
                  <c:v>22</c:v>
                </c:pt>
                <c:pt idx="63">
                  <c:v>22</c:v>
                </c:pt>
                <c:pt idx="64">
                  <c:v>24</c:v>
                </c:pt>
                <c:pt idx="65">
                  <c:v>24</c:v>
                </c:pt>
                <c:pt idx="66">
                  <c:v>24</c:v>
                </c:pt>
                <c:pt idx="67">
                  <c:v>26</c:v>
                </c:pt>
                <c:pt idx="68">
                  <c:v>26</c:v>
                </c:pt>
                <c:pt idx="69">
                  <c:v>26</c:v>
                </c:pt>
                <c:pt idx="70">
                  <c:v>28</c:v>
                </c:pt>
                <c:pt idx="71">
                  <c:v>28</c:v>
                </c:pt>
                <c:pt idx="72">
                  <c:v>28</c:v>
                </c:pt>
                <c:pt idx="73">
                  <c:v>32</c:v>
                </c:pt>
                <c:pt idx="74">
                  <c:v>32</c:v>
                </c:pt>
                <c:pt idx="75">
                  <c:v>32</c:v>
                </c:pt>
                <c:pt idx="76">
                  <c:v>40</c:v>
                </c:pt>
                <c:pt idx="77">
                  <c:v>40</c:v>
                </c:pt>
                <c:pt idx="78">
                  <c:v>40</c:v>
                </c:pt>
                <c:pt idx="79">
                  <c:v>48</c:v>
                </c:pt>
                <c:pt idx="80">
                  <c:v>48</c:v>
                </c:pt>
                <c:pt idx="81">
                  <c:v>48</c:v>
                </c:pt>
                <c:pt idx="82">
                  <c:v>56</c:v>
                </c:pt>
                <c:pt idx="83">
                  <c:v>56</c:v>
                </c:pt>
                <c:pt idx="84">
                  <c:v>56</c:v>
                </c:pt>
              </c:numCache>
            </c:numRef>
          </c:xVal>
          <c:yVal>
            <c:numRef>
              <c:f>'page vs!!!'!$M$111:$M$195</c:f>
              <c:numCache>
                <c:formatCode>General</c:formatCode>
                <c:ptCount val="85"/>
                <c:pt idx="0">
                  <c:v>353.8</c:v>
                </c:pt>
                <c:pt idx="1">
                  <c:v>355.89</c:v>
                </c:pt>
                <c:pt idx="2">
                  <c:v>352.43</c:v>
                </c:pt>
                <c:pt idx="3">
                  <c:v>28393.759999999998</c:v>
                </c:pt>
                <c:pt idx="4">
                  <c:v>28387.8</c:v>
                </c:pt>
                <c:pt idx="5">
                  <c:v>28407.919999999998</c:v>
                </c:pt>
                <c:pt idx="6">
                  <c:v>90041.38</c:v>
                </c:pt>
                <c:pt idx="7">
                  <c:v>89825.24</c:v>
                </c:pt>
                <c:pt idx="8">
                  <c:v>89923.21</c:v>
                </c:pt>
                <c:pt idx="9">
                  <c:v>185640.27</c:v>
                </c:pt>
                <c:pt idx="10">
                  <c:v>185594.87</c:v>
                </c:pt>
                <c:pt idx="11">
                  <c:v>185346.25</c:v>
                </c:pt>
                <c:pt idx="12">
                  <c:v>311404.71999999997</c:v>
                </c:pt>
                <c:pt idx="13">
                  <c:v>311533.8</c:v>
                </c:pt>
                <c:pt idx="14">
                  <c:v>311355.84000000003</c:v>
                </c:pt>
                <c:pt idx="15">
                  <c:v>469333.52</c:v>
                </c:pt>
                <c:pt idx="16">
                  <c:v>469558.83</c:v>
                </c:pt>
                <c:pt idx="17">
                  <c:v>468998.48</c:v>
                </c:pt>
                <c:pt idx="18">
                  <c:v>660648.23</c:v>
                </c:pt>
                <c:pt idx="19">
                  <c:v>660399.9</c:v>
                </c:pt>
                <c:pt idx="20">
                  <c:v>660942.21</c:v>
                </c:pt>
                <c:pt idx="21">
                  <c:v>879122.96</c:v>
                </c:pt>
                <c:pt idx="22">
                  <c:v>880737.32</c:v>
                </c:pt>
                <c:pt idx="23">
                  <c:v>879665.16</c:v>
                </c:pt>
                <c:pt idx="24">
                  <c:v>1130102.5</c:v>
                </c:pt>
                <c:pt idx="25">
                  <c:v>1132253.1399999999</c:v>
                </c:pt>
                <c:pt idx="26">
                  <c:v>1129584.1599999999</c:v>
                </c:pt>
                <c:pt idx="27">
                  <c:v>1416066.28</c:v>
                </c:pt>
                <c:pt idx="28">
                  <c:v>1416964.65</c:v>
                </c:pt>
                <c:pt idx="29">
                  <c:v>1415633.56</c:v>
                </c:pt>
                <c:pt idx="30">
                  <c:v>1728381.44</c:v>
                </c:pt>
                <c:pt idx="31">
                  <c:v>1727000.72</c:v>
                </c:pt>
                <c:pt idx="32">
                  <c:v>1726762.96</c:v>
                </c:pt>
                <c:pt idx="33">
                  <c:v>964.39</c:v>
                </c:pt>
                <c:pt idx="34">
                  <c:v>961.36</c:v>
                </c:pt>
                <c:pt idx="35">
                  <c:v>970.07</c:v>
                </c:pt>
                <c:pt idx="36">
                  <c:v>1888.57</c:v>
                </c:pt>
                <c:pt idx="37">
                  <c:v>1891.93</c:v>
                </c:pt>
                <c:pt idx="38">
                  <c:v>1884.17</c:v>
                </c:pt>
                <c:pt idx="39">
                  <c:v>2948.44</c:v>
                </c:pt>
                <c:pt idx="40">
                  <c:v>2955.48</c:v>
                </c:pt>
                <c:pt idx="41">
                  <c:v>2951.32</c:v>
                </c:pt>
                <c:pt idx="42">
                  <c:v>4165.9799999999996</c:v>
                </c:pt>
                <c:pt idx="43">
                  <c:v>4182.3599999999997</c:v>
                </c:pt>
                <c:pt idx="44">
                  <c:v>4185.2299999999996</c:v>
                </c:pt>
                <c:pt idx="45">
                  <c:v>5548.06</c:v>
                </c:pt>
                <c:pt idx="46">
                  <c:v>5546.54</c:v>
                </c:pt>
                <c:pt idx="47">
                  <c:v>7086.19</c:v>
                </c:pt>
                <c:pt idx="48">
                  <c:v>7104.76</c:v>
                </c:pt>
                <c:pt idx="49">
                  <c:v>7104.02</c:v>
                </c:pt>
                <c:pt idx="50">
                  <c:v>8776.4599999999991</c:v>
                </c:pt>
                <c:pt idx="51">
                  <c:v>8777.8799999999992</c:v>
                </c:pt>
                <c:pt idx="52">
                  <c:v>8768.02</c:v>
                </c:pt>
                <c:pt idx="53">
                  <c:v>10653.36</c:v>
                </c:pt>
                <c:pt idx="54">
                  <c:v>10621.75</c:v>
                </c:pt>
                <c:pt idx="55">
                  <c:v>10625.31</c:v>
                </c:pt>
                <c:pt idx="56">
                  <c:v>12650.66</c:v>
                </c:pt>
                <c:pt idx="57">
                  <c:v>12658.16</c:v>
                </c:pt>
                <c:pt idx="58">
                  <c:v>14839.62</c:v>
                </c:pt>
                <c:pt idx="59">
                  <c:v>14848.82</c:v>
                </c:pt>
                <c:pt idx="60">
                  <c:v>14872.85</c:v>
                </c:pt>
                <c:pt idx="61">
                  <c:v>17116.919999999998</c:v>
                </c:pt>
                <c:pt idx="62">
                  <c:v>17139.04</c:v>
                </c:pt>
                <c:pt idx="63">
                  <c:v>17159.52</c:v>
                </c:pt>
                <c:pt idx="64">
                  <c:v>19577.52</c:v>
                </c:pt>
                <c:pt idx="65">
                  <c:v>19630.29</c:v>
                </c:pt>
                <c:pt idx="66">
                  <c:v>19573.72</c:v>
                </c:pt>
                <c:pt idx="67">
                  <c:v>22285.42</c:v>
                </c:pt>
                <c:pt idx="68">
                  <c:v>22322.32</c:v>
                </c:pt>
                <c:pt idx="69">
                  <c:v>22298.720000000001</c:v>
                </c:pt>
                <c:pt idx="70">
                  <c:v>25105.59</c:v>
                </c:pt>
                <c:pt idx="71">
                  <c:v>25037.98</c:v>
                </c:pt>
                <c:pt idx="72">
                  <c:v>25143.96</c:v>
                </c:pt>
                <c:pt idx="73">
                  <c:v>31106.38</c:v>
                </c:pt>
                <c:pt idx="74">
                  <c:v>31048.799999999999</c:v>
                </c:pt>
                <c:pt idx="75">
                  <c:v>31131.1</c:v>
                </c:pt>
                <c:pt idx="76">
                  <c:v>45052.87</c:v>
                </c:pt>
                <c:pt idx="77">
                  <c:v>45184.5</c:v>
                </c:pt>
                <c:pt idx="78">
                  <c:v>45058.66</c:v>
                </c:pt>
                <c:pt idx="79">
                  <c:v>60442.53</c:v>
                </c:pt>
                <c:pt idx="80">
                  <c:v>60469.36</c:v>
                </c:pt>
                <c:pt idx="81">
                  <c:v>60480.09</c:v>
                </c:pt>
                <c:pt idx="82">
                  <c:v>78991.839999999997</c:v>
                </c:pt>
                <c:pt idx="83">
                  <c:v>79030.34</c:v>
                </c:pt>
                <c:pt idx="84">
                  <c:v>78997.45</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intercept val="0"/>
            <c:dispRSqr val="0"/>
            <c:dispEq val="1"/>
            <c:trendlineLbl>
              <c:layout>
                <c:manualLayout>
                  <c:x val="-2.7801965930729249E-2"/>
                  <c:y val="-3.5624906154465244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bytes ≈ 1700 ∙ pages</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vs!!!'!$Q$196:$Q$277</c:f>
              <c:numCache>
                <c:formatCode>General</c:formatCode>
                <c:ptCount val="82"/>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211</c:v>
                </c:pt>
                <c:pt idx="21">
                  <c:v>211</c:v>
                </c:pt>
                <c:pt idx="22">
                  <c:v>211</c:v>
                </c:pt>
                <c:pt idx="23">
                  <c:v>241</c:v>
                </c:pt>
                <c:pt idx="24">
                  <c:v>241</c:v>
                </c:pt>
                <c:pt idx="25">
                  <c:v>271</c:v>
                </c:pt>
                <c:pt idx="26">
                  <c:v>271</c:v>
                </c:pt>
                <c:pt idx="27">
                  <c:v>271</c:v>
                </c:pt>
                <c:pt idx="28">
                  <c:v>301</c:v>
                </c:pt>
                <c:pt idx="29">
                  <c:v>301</c:v>
                </c:pt>
                <c:pt idx="30">
                  <c:v>301</c:v>
                </c:pt>
                <c:pt idx="31">
                  <c:v>2</c:v>
                </c:pt>
                <c:pt idx="32">
                  <c:v>2</c:v>
                </c:pt>
                <c:pt idx="33">
                  <c:v>2</c:v>
                </c:pt>
                <c:pt idx="34">
                  <c:v>4</c:v>
                </c:pt>
                <c:pt idx="35">
                  <c:v>4</c:v>
                </c:pt>
                <c:pt idx="36">
                  <c:v>4</c:v>
                </c:pt>
                <c:pt idx="37">
                  <c:v>6</c:v>
                </c:pt>
                <c:pt idx="38">
                  <c:v>6</c:v>
                </c:pt>
                <c:pt idx="39">
                  <c:v>6</c:v>
                </c:pt>
                <c:pt idx="40">
                  <c:v>8</c:v>
                </c:pt>
                <c:pt idx="41">
                  <c:v>8</c:v>
                </c:pt>
                <c:pt idx="42">
                  <c:v>8</c:v>
                </c:pt>
                <c:pt idx="43">
                  <c:v>10</c:v>
                </c:pt>
                <c:pt idx="44">
                  <c:v>10</c:v>
                </c:pt>
                <c:pt idx="45">
                  <c:v>12</c:v>
                </c:pt>
                <c:pt idx="46">
                  <c:v>12</c:v>
                </c:pt>
                <c:pt idx="47">
                  <c:v>12</c:v>
                </c:pt>
                <c:pt idx="48">
                  <c:v>14</c:v>
                </c:pt>
                <c:pt idx="49">
                  <c:v>14</c:v>
                </c:pt>
                <c:pt idx="50">
                  <c:v>16</c:v>
                </c:pt>
                <c:pt idx="51">
                  <c:v>16</c:v>
                </c:pt>
                <c:pt idx="52">
                  <c:v>16</c:v>
                </c:pt>
                <c:pt idx="53">
                  <c:v>18</c:v>
                </c:pt>
                <c:pt idx="54">
                  <c:v>18</c:v>
                </c:pt>
                <c:pt idx="55">
                  <c:v>20</c:v>
                </c:pt>
                <c:pt idx="56">
                  <c:v>20</c:v>
                </c:pt>
                <c:pt idx="57">
                  <c:v>20</c:v>
                </c:pt>
                <c:pt idx="58">
                  <c:v>22</c:v>
                </c:pt>
                <c:pt idx="59">
                  <c:v>22</c:v>
                </c:pt>
                <c:pt idx="60">
                  <c:v>22</c:v>
                </c:pt>
                <c:pt idx="61">
                  <c:v>24</c:v>
                </c:pt>
                <c:pt idx="62">
                  <c:v>24</c:v>
                </c:pt>
                <c:pt idx="63">
                  <c:v>24</c:v>
                </c:pt>
                <c:pt idx="64">
                  <c:v>26</c:v>
                </c:pt>
                <c:pt idx="65">
                  <c:v>26</c:v>
                </c:pt>
                <c:pt idx="66">
                  <c:v>26</c:v>
                </c:pt>
                <c:pt idx="67">
                  <c:v>28</c:v>
                </c:pt>
                <c:pt idx="68">
                  <c:v>28</c:v>
                </c:pt>
                <c:pt idx="69">
                  <c:v>28</c:v>
                </c:pt>
                <c:pt idx="70">
                  <c:v>32</c:v>
                </c:pt>
                <c:pt idx="71">
                  <c:v>32</c:v>
                </c:pt>
                <c:pt idx="72">
                  <c:v>32</c:v>
                </c:pt>
                <c:pt idx="73">
                  <c:v>40</c:v>
                </c:pt>
                <c:pt idx="74">
                  <c:v>40</c:v>
                </c:pt>
                <c:pt idx="75">
                  <c:v>40</c:v>
                </c:pt>
                <c:pt idx="76">
                  <c:v>48</c:v>
                </c:pt>
                <c:pt idx="77">
                  <c:v>48</c:v>
                </c:pt>
                <c:pt idx="78">
                  <c:v>48</c:v>
                </c:pt>
                <c:pt idx="79">
                  <c:v>56</c:v>
                </c:pt>
                <c:pt idx="80">
                  <c:v>56</c:v>
                </c:pt>
                <c:pt idx="81">
                  <c:v>56</c:v>
                </c:pt>
              </c:numCache>
            </c:numRef>
          </c:xVal>
          <c:yVal>
            <c:numRef>
              <c:f>'page vs!!!'!$M$196:$M$277</c:f>
              <c:numCache>
                <c:formatCode>General</c:formatCode>
                <c:ptCount val="82"/>
                <c:pt idx="0">
                  <c:v>663.16</c:v>
                </c:pt>
                <c:pt idx="1">
                  <c:v>665.73</c:v>
                </c:pt>
                <c:pt idx="2">
                  <c:v>660.66</c:v>
                </c:pt>
                <c:pt idx="3">
                  <c:v>43771.54</c:v>
                </c:pt>
                <c:pt idx="4">
                  <c:v>43771.47</c:v>
                </c:pt>
                <c:pt idx="5">
                  <c:v>43781.24</c:v>
                </c:pt>
                <c:pt idx="6">
                  <c:v>85684.33</c:v>
                </c:pt>
                <c:pt idx="7">
                  <c:v>85623.07</c:v>
                </c:pt>
                <c:pt idx="8">
                  <c:v>85650.58</c:v>
                </c:pt>
                <c:pt idx="9">
                  <c:v>139570.78</c:v>
                </c:pt>
                <c:pt idx="10">
                  <c:v>139559.67000000001</c:v>
                </c:pt>
                <c:pt idx="11">
                  <c:v>139513.1</c:v>
                </c:pt>
                <c:pt idx="12">
                  <c:v>195763.84</c:v>
                </c:pt>
                <c:pt idx="13">
                  <c:v>195780.76</c:v>
                </c:pt>
                <c:pt idx="14">
                  <c:v>195756.51</c:v>
                </c:pt>
                <c:pt idx="15">
                  <c:v>251934.25</c:v>
                </c:pt>
                <c:pt idx="16">
                  <c:v>251963.79</c:v>
                </c:pt>
                <c:pt idx="17">
                  <c:v>251891.47</c:v>
                </c:pt>
                <c:pt idx="18">
                  <c:v>307828.11</c:v>
                </c:pt>
                <c:pt idx="19">
                  <c:v>307886.36</c:v>
                </c:pt>
                <c:pt idx="20">
                  <c:v>363637.42</c:v>
                </c:pt>
                <c:pt idx="21">
                  <c:v>363784.61</c:v>
                </c:pt>
                <c:pt idx="22">
                  <c:v>363685.57</c:v>
                </c:pt>
                <c:pt idx="23">
                  <c:v>419534.79</c:v>
                </c:pt>
                <c:pt idx="24">
                  <c:v>419705.12</c:v>
                </c:pt>
                <c:pt idx="25">
                  <c:v>475307.64</c:v>
                </c:pt>
                <c:pt idx="26">
                  <c:v>475372.54</c:v>
                </c:pt>
                <c:pt idx="27">
                  <c:v>475276.66</c:v>
                </c:pt>
                <c:pt idx="28">
                  <c:v>531068.63</c:v>
                </c:pt>
                <c:pt idx="29">
                  <c:v>530980.55000000005</c:v>
                </c:pt>
                <c:pt idx="30">
                  <c:v>530963.21</c:v>
                </c:pt>
                <c:pt idx="31">
                  <c:v>3063.63</c:v>
                </c:pt>
                <c:pt idx="32">
                  <c:v>3060.41</c:v>
                </c:pt>
                <c:pt idx="33">
                  <c:v>3072</c:v>
                </c:pt>
                <c:pt idx="34">
                  <c:v>6070.85</c:v>
                </c:pt>
                <c:pt idx="35">
                  <c:v>6076.32</c:v>
                </c:pt>
                <c:pt idx="36">
                  <c:v>6066.13</c:v>
                </c:pt>
                <c:pt idx="37">
                  <c:v>9009.0499999999993</c:v>
                </c:pt>
                <c:pt idx="38">
                  <c:v>9015.84</c:v>
                </c:pt>
                <c:pt idx="39">
                  <c:v>9010.7000000000007</c:v>
                </c:pt>
                <c:pt idx="40">
                  <c:v>11918.51</c:v>
                </c:pt>
                <c:pt idx="41">
                  <c:v>11933.77</c:v>
                </c:pt>
                <c:pt idx="42">
                  <c:v>11935.28</c:v>
                </c:pt>
                <c:pt idx="43">
                  <c:v>14808.04</c:v>
                </c:pt>
                <c:pt idx="44">
                  <c:v>14807.69</c:v>
                </c:pt>
                <c:pt idx="45">
                  <c:v>17682.82</c:v>
                </c:pt>
                <c:pt idx="46">
                  <c:v>17699.080000000002</c:v>
                </c:pt>
                <c:pt idx="47">
                  <c:v>17696.77</c:v>
                </c:pt>
                <c:pt idx="48">
                  <c:v>20541</c:v>
                </c:pt>
                <c:pt idx="49">
                  <c:v>20541.599999999999</c:v>
                </c:pt>
                <c:pt idx="50">
                  <c:v>23407.14</c:v>
                </c:pt>
                <c:pt idx="51">
                  <c:v>23383.74</c:v>
                </c:pt>
                <c:pt idx="52">
                  <c:v>23389.8</c:v>
                </c:pt>
                <c:pt idx="53">
                  <c:v>26242.01</c:v>
                </c:pt>
                <c:pt idx="54">
                  <c:v>26245.19</c:v>
                </c:pt>
                <c:pt idx="55">
                  <c:v>29091.200000000001</c:v>
                </c:pt>
                <c:pt idx="56">
                  <c:v>29098.27</c:v>
                </c:pt>
                <c:pt idx="57">
                  <c:v>29113.37</c:v>
                </c:pt>
                <c:pt idx="58">
                  <c:v>31892.78</c:v>
                </c:pt>
                <c:pt idx="59">
                  <c:v>31906.38</c:v>
                </c:pt>
                <c:pt idx="60">
                  <c:v>31916.98</c:v>
                </c:pt>
                <c:pt idx="61">
                  <c:v>34710.160000000003</c:v>
                </c:pt>
                <c:pt idx="62">
                  <c:v>34738.6</c:v>
                </c:pt>
                <c:pt idx="63">
                  <c:v>34704.71</c:v>
                </c:pt>
                <c:pt idx="64">
                  <c:v>37565.699999999997</c:v>
                </c:pt>
                <c:pt idx="65">
                  <c:v>37590.97</c:v>
                </c:pt>
                <c:pt idx="66">
                  <c:v>37575.32</c:v>
                </c:pt>
                <c:pt idx="67">
                  <c:v>40395.64</c:v>
                </c:pt>
                <c:pt idx="68">
                  <c:v>40363.47</c:v>
                </c:pt>
                <c:pt idx="69">
                  <c:v>40416.589999999997</c:v>
                </c:pt>
                <c:pt idx="70">
                  <c:v>45996.6</c:v>
                </c:pt>
                <c:pt idx="71">
                  <c:v>45967.98</c:v>
                </c:pt>
                <c:pt idx="72">
                  <c:v>46006.83</c:v>
                </c:pt>
                <c:pt idx="73">
                  <c:v>57203.76</c:v>
                </c:pt>
                <c:pt idx="74">
                  <c:v>57257.49</c:v>
                </c:pt>
                <c:pt idx="75">
                  <c:v>57207.3</c:v>
                </c:pt>
                <c:pt idx="76">
                  <c:v>68384.649999999994</c:v>
                </c:pt>
                <c:pt idx="77">
                  <c:v>68390.28</c:v>
                </c:pt>
                <c:pt idx="78">
                  <c:v>68395.25</c:v>
                </c:pt>
                <c:pt idx="79">
                  <c:v>79493.429999999993</c:v>
                </c:pt>
                <c:pt idx="80">
                  <c:v>79503.37</c:v>
                </c:pt>
                <c:pt idx="81">
                  <c:v>79494.490000000005</c:v>
                </c:pt>
              </c:numCache>
            </c:numRef>
          </c:yVal>
          <c:smooth val="0"/>
        </c:ser>
        <c:dLbls>
          <c:showLegendKey val="0"/>
          <c:showVal val="0"/>
          <c:showCatName val="0"/>
          <c:showSerName val="0"/>
          <c:showPercent val="0"/>
          <c:showBubbleSize val="0"/>
        </c:dLbls>
        <c:axId val="321309224"/>
        <c:axId val="321309616"/>
      </c:scatterChart>
      <c:valAx>
        <c:axId val="321309224"/>
        <c:scaling>
          <c:orientation val="minMax"/>
          <c:max val="301"/>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Pages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21309616"/>
        <c:crosses val="autoZero"/>
        <c:crossBetween val="midCat"/>
      </c:valAx>
      <c:valAx>
        <c:axId val="321309616"/>
        <c:scaling>
          <c:orientation val="minMax"/>
          <c:max val="1800000"/>
          <c:min val="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Secure Index Size (MB)</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21309224"/>
        <c:crosses val="autoZero"/>
        <c:crossBetween val="midCat"/>
        <c:dispUnits>
          <c:builtInUnit val="millions"/>
        </c:dispUnits>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Pages vs Secure Index Size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poly"/>
            <c:order val="6"/>
            <c:dispRSqr val="0"/>
            <c:dispEq val="0"/>
          </c:trendline>
          <c:xVal>
            <c:numRef>
              <c:f>'page vs!!!'!$Q$35:$Q$110</c:f>
              <c:numCache>
                <c:formatCode>General</c:formatCode>
                <c:ptCount val="76"/>
                <c:pt idx="0">
                  <c:v>1</c:v>
                </c:pt>
                <c:pt idx="1">
                  <c:v>1</c:v>
                </c:pt>
                <c:pt idx="2">
                  <c:v>1</c:v>
                </c:pt>
                <c:pt idx="3">
                  <c:v>31</c:v>
                </c:pt>
                <c:pt idx="4">
                  <c:v>31</c:v>
                </c:pt>
                <c:pt idx="5">
                  <c:v>61</c:v>
                </c:pt>
                <c:pt idx="6">
                  <c:v>61</c:v>
                </c:pt>
                <c:pt idx="7">
                  <c:v>91</c:v>
                </c:pt>
                <c:pt idx="8">
                  <c:v>91</c:v>
                </c:pt>
                <c:pt idx="9">
                  <c:v>91</c:v>
                </c:pt>
                <c:pt idx="10">
                  <c:v>121</c:v>
                </c:pt>
                <c:pt idx="11">
                  <c:v>121</c:v>
                </c:pt>
                <c:pt idx="12">
                  <c:v>121</c:v>
                </c:pt>
                <c:pt idx="13">
                  <c:v>151</c:v>
                </c:pt>
                <c:pt idx="14">
                  <c:v>151</c:v>
                </c:pt>
                <c:pt idx="15">
                  <c:v>151</c:v>
                </c:pt>
                <c:pt idx="16">
                  <c:v>181</c:v>
                </c:pt>
                <c:pt idx="17">
                  <c:v>181</c:v>
                </c:pt>
                <c:pt idx="18">
                  <c:v>181</c:v>
                </c:pt>
                <c:pt idx="19">
                  <c:v>211</c:v>
                </c:pt>
                <c:pt idx="20">
                  <c:v>211</c:v>
                </c:pt>
                <c:pt idx="21">
                  <c:v>211</c:v>
                </c:pt>
                <c:pt idx="22">
                  <c:v>241</c:v>
                </c:pt>
                <c:pt idx="23">
                  <c:v>241</c:v>
                </c:pt>
                <c:pt idx="24">
                  <c:v>241</c:v>
                </c:pt>
                <c:pt idx="25">
                  <c:v>271</c:v>
                </c:pt>
                <c:pt idx="26">
                  <c:v>271</c:v>
                </c:pt>
                <c:pt idx="27">
                  <c:v>271</c:v>
                </c:pt>
                <c:pt idx="28">
                  <c:v>301</c:v>
                </c:pt>
                <c:pt idx="29">
                  <c:v>301</c:v>
                </c:pt>
                <c:pt idx="30">
                  <c:v>301</c:v>
                </c:pt>
                <c:pt idx="31">
                  <c:v>2</c:v>
                </c:pt>
                <c:pt idx="32">
                  <c:v>4</c:v>
                </c:pt>
                <c:pt idx="33">
                  <c:v>4</c:v>
                </c:pt>
                <c:pt idx="34">
                  <c:v>6</c:v>
                </c:pt>
                <c:pt idx="35">
                  <c:v>6</c:v>
                </c:pt>
                <c:pt idx="36">
                  <c:v>8</c:v>
                </c:pt>
                <c:pt idx="37">
                  <c:v>8</c:v>
                </c:pt>
                <c:pt idx="38">
                  <c:v>10</c:v>
                </c:pt>
                <c:pt idx="39">
                  <c:v>10</c:v>
                </c:pt>
                <c:pt idx="40">
                  <c:v>10</c:v>
                </c:pt>
                <c:pt idx="41">
                  <c:v>12</c:v>
                </c:pt>
                <c:pt idx="42">
                  <c:v>12</c:v>
                </c:pt>
                <c:pt idx="43">
                  <c:v>14</c:v>
                </c:pt>
                <c:pt idx="44">
                  <c:v>14</c:v>
                </c:pt>
                <c:pt idx="45">
                  <c:v>14</c:v>
                </c:pt>
                <c:pt idx="46">
                  <c:v>16</c:v>
                </c:pt>
                <c:pt idx="47">
                  <c:v>16</c:v>
                </c:pt>
                <c:pt idx="48">
                  <c:v>16</c:v>
                </c:pt>
                <c:pt idx="49">
                  <c:v>18</c:v>
                </c:pt>
                <c:pt idx="50">
                  <c:v>18</c:v>
                </c:pt>
                <c:pt idx="51">
                  <c:v>18</c:v>
                </c:pt>
                <c:pt idx="52">
                  <c:v>20</c:v>
                </c:pt>
                <c:pt idx="53">
                  <c:v>20</c:v>
                </c:pt>
                <c:pt idx="54">
                  <c:v>22</c:v>
                </c:pt>
                <c:pt idx="55">
                  <c:v>22</c:v>
                </c:pt>
                <c:pt idx="56">
                  <c:v>22</c:v>
                </c:pt>
                <c:pt idx="57">
                  <c:v>24</c:v>
                </c:pt>
                <c:pt idx="58">
                  <c:v>24</c:v>
                </c:pt>
                <c:pt idx="59">
                  <c:v>24</c:v>
                </c:pt>
                <c:pt idx="60">
                  <c:v>26</c:v>
                </c:pt>
                <c:pt idx="61">
                  <c:v>26</c:v>
                </c:pt>
                <c:pt idx="62">
                  <c:v>26</c:v>
                </c:pt>
                <c:pt idx="63">
                  <c:v>28</c:v>
                </c:pt>
                <c:pt idx="64">
                  <c:v>28</c:v>
                </c:pt>
                <c:pt idx="65">
                  <c:v>32</c:v>
                </c:pt>
                <c:pt idx="66">
                  <c:v>32</c:v>
                </c:pt>
                <c:pt idx="67">
                  <c:v>32</c:v>
                </c:pt>
                <c:pt idx="68">
                  <c:v>40</c:v>
                </c:pt>
                <c:pt idx="69">
                  <c:v>40</c:v>
                </c:pt>
                <c:pt idx="70">
                  <c:v>40</c:v>
                </c:pt>
                <c:pt idx="71">
                  <c:v>48</c:v>
                </c:pt>
                <c:pt idx="72">
                  <c:v>48</c:v>
                </c:pt>
                <c:pt idx="73">
                  <c:v>56</c:v>
                </c:pt>
                <c:pt idx="74">
                  <c:v>56</c:v>
                </c:pt>
                <c:pt idx="75">
                  <c:v>56</c:v>
                </c:pt>
              </c:numCache>
            </c:numRef>
          </c:xVal>
          <c:yVal>
            <c:numRef>
              <c:f>'page vs!!!'!$M$35:$M$110</c:f>
              <c:numCache>
                <c:formatCode>General</c:formatCode>
                <c:ptCount val="76"/>
                <c:pt idx="0">
                  <c:v>408.83</c:v>
                </c:pt>
                <c:pt idx="1">
                  <c:v>411.89</c:v>
                </c:pt>
                <c:pt idx="2">
                  <c:v>407.46</c:v>
                </c:pt>
                <c:pt idx="3">
                  <c:v>35304.639999999999</c:v>
                </c:pt>
                <c:pt idx="4">
                  <c:v>35328.31</c:v>
                </c:pt>
                <c:pt idx="5">
                  <c:v>77335.12</c:v>
                </c:pt>
                <c:pt idx="6">
                  <c:v>77294.649999999994</c:v>
                </c:pt>
                <c:pt idx="7">
                  <c:v>122312.01</c:v>
                </c:pt>
                <c:pt idx="8">
                  <c:v>122205.92</c:v>
                </c:pt>
                <c:pt idx="9">
                  <c:v>122144.62</c:v>
                </c:pt>
                <c:pt idx="10">
                  <c:v>169090.86</c:v>
                </c:pt>
                <c:pt idx="11">
                  <c:v>169165.24</c:v>
                </c:pt>
                <c:pt idx="12">
                  <c:v>169047.69</c:v>
                </c:pt>
                <c:pt idx="13">
                  <c:v>217073.22</c:v>
                </c:pt>
                <c:pt idx="14">
                  <c:v>217050.77</c:v>
                </c:pt>
                <c:pt idx="15">
                  <c:v>217033.61</c:v>
                </c:pt>
                <c:pt idx="16">
                  <c:v>266375.65000000002</c:v>
                </c:pt>
                <c:pt idx="17">
                  <c:v>266219.21000000002</c:v>
                </c:pt>
                <c:pt idx="18">
                  <c:v>266268.01</c:v>
                </c:pt>
                <c:pt idx="19">
                  <c:v>316754.95</c:v>
                </c:pt>
                <c:pt idx="20">
                  <c:v>317018.46000000002</c:v>
                </c:pt>
                <c:pt idx="21">
                  <c:v>316943.81</c:v>
                </c:pt>
                <c:pt idx="22">
                  <c:v>367641.34</c:v>
                </c:pt>
                <c:pt idx="23">
                  <c:v>367809.06</c:v>
                </c:pt>
                <c:pt idx="24">
                  <c:v>367544.69</c:v>
                </c:pt>
                <c:pt idx="25">
                  <c:v>419280.44</c:v>
                </c:pt>
                <c:pt idx="26">
                  <c:v>419382.58</c:v>
                </c:pt>
                <c:pt idx="27">
                  <c:v>419224.43</c:v>
                </c:pt>
                <c:pt idx="28">
                  <c:v>471466.6</c:v>
                </c:pt>
                <c:pt idx="29">
                  <c:v>471269.68</c:v>
                </c:pt>
                <c:pt idx="30">
                  <c:v>471258.02</c:v>
                </c:pt>
                <c:pt idx="31">
                  <c:v>1481.5</c:v>
                </c:pt>
                <c:pt idx="32">
                  <c:v>3357.17</c:v>
                </c:pt>
                <c:pt idx="33">
                  <c:v>3345.29</c:v>
                </c:pt>
                <c:pt idx="34">
                  <c:v>5406.47</c:v>
                </c:pt>
                <c:pt idx="35">
                  <c:v>5396.21</c:v>
                </c:pt>
                <c:pt idx="36">
                  <c:v>7534.91</c:v>
                </c:pt>
                <c:pt idx="37">
                  <c:v>7550.44</c:v>
                </c:pt>
                <c:pt idx="38">
                  <c:v>9766.35</c:v>
                </c:pt>
                <c:pt idx="39">
                  <c:v>9780.89</c:v>
                </c:pt>
                <c:pt idx="40">
                  <c:v>9761.75</c:v>
                </c:pt>
                <c:pt idx="41">
                  <c:v>12091.78</c:v>
                </c:pt>
                <c:pt idx="42">
                  <c:v>12122.51</c:v>
                </c:pt>
                <c:pt idx="43">
                  <c:v>14451.17</c:v>
                </c:pt>
                <c:pt idx="44">
                  <c:v>14441.76</c:v>
                </c:pt>
                <c:pt idx="45">
                  <c:v>14437.2</c:v>
                </c:pt>
                <c:pt idx="46">
                  <c:v>16862.66</c:v>
                </c:pt>
                <c:pt idx="47">
                  <c:v>16846.759999999998</c:v>
                </c:pt>
                <c:pt idx="48">
                  <c:v>16844.490000000002</c:v>
                </c:pt>
                <c:pt idx="49">
                  <c:v>19306.71</c:v>
                </c:pt>
                <c:pt idx="50">
                  <c:v>19329.62</c:v>
                </c:pt>
                <c:pt idx="51">
                  <c:v>19306.740000000002</c:v>
                </c:pt>
                <c:pt idx="52">
                  <c:v>21824.77</c:v>
                </c:pt>
                <c:pt idx="53">
                  <c:v>21831.81</c:v>
                </c:pt>
                <c:pt idx="54">
                  <c:v>24307.94</c:v>
                </c:pt>
                <c:pt idx="55">
                  <c:v>24334.26</c:v>
                </c:pt>
                <c:pt idx="56">
                  <c:v>24334.81</c:v>
                </c:pt>
                <c:pt idx="57">
                  <c:v>26936.720000000001</c:v>
                </c:pt>
                <c:pt idx="58">
                  <c:v>26995.84</c:v>
                </c:pt>
                <c:pt idx="59">
                  <c:v>26950.62</c:v>
                </c:pt>
                <c:pt idx="60">
                  <c:v>29582</c:v>
                </c:pt>
                <c:pt idx="61">
                  <c:v>29594.09</c:v>
                </c:pt>
                <c:pt idx="62">
                  <c:v>29588.46</c:v>
                </c:pt>
                <c:pt idx="63">
                  <c:v>32198.19</c:v>
                </c:pt>
                <c:pt idx="64">
                  <c:v>32151.8</c:v>
                </c:pt>
                <c:pt idx="65">
                  <c:v>37507.550000000003</c:v>
                </c:pt>
                <c:pt idx="66">
                  <c:v>37474.25</c:v>
                </c:pt>
                <c:pt idx="67">
                  <c:v>37497.519999999997</c:v>
                </c:pt>
                <c:pt idx="68">
                  <c:v>48356.3</c:v>
                </c:pt>
                <c:pt idx="69">
                  <c:v>48413.89</c:v>
                </c:pt>
                <c:pt idx="70">
                  <c:v>48372.77</c:v>
                </c:pt>
                <c:pt idx="71">
                  <c:v>59558.73</c:v>
                </c:pt>
                <c:pt idx="72">
                  <c:v>59549.64</c:v>
                </c:pt>
                <c:pt idx="73">
                  <c:v>70999.16</c:v>
                </c:pt>
                <c:pt idx="74">
                  <c:v>70966.5</c:v>
                </c:pt>
                <c:pt idx="75">
                  <c:v>70972.66</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poly"/>
            <c:order val="3"/>
            <c:dispRSqr val="0"/>
            <c:dispEq val="0"/>
          </c:trendline>
          <c:xVal>
            <c:numRef>
              <c:f>'page vs!!!'!$Q$111:$Q$195</c:f>
              <c:numCache>
                <c:formatCode>General</c:formatCode>
                <c:ptCount val="85"/>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181</c:v>
                </c:pt>
                <c:pt idx="21">
                  <c:v>211</c:v>
                </c:pt>
                <c:pt idx="22">
                  <c:v>211</c:v>
                </c:pt>
                <c:pt idx="23">
                  <c:v>211</c:v>
                </c:pt>
                <c:pt idx="24">
                  <c:v>241</c:v>
                </c:pt>
                <c:pt idx="25">
                  <c:v>241</c:v>
                </c:pt>
                <c:pt idx="26">
                  <c:v>241</c:v>
                </c:pt>
                <c:pt idx="27">
                  <c:v>271</c:v>
                </c:pt>
                <c:pt idx="28">
                  <c:v>271</c:v>
                </c:pt>
                <c:pt idx="29">
                  <c:v>271</c:v>
                </c:pt>
                <c:pt idx="30">
                  <c:v>301</c:v>
                </c:pt>
                <c:pt idx="31">
                  <c:v>301</c:v>
                </c:pt>
                <c:pt idx="32">
                  <c:v>301</c:v>
                </c:pt>
                <c:pt idx="33">
                  <c:v>2</c:v>
                </c:pt>
                <c:pt idx="34">
                  <c:v>2</c:v>
                </c:pt>
                <c:pt idx="35">
                  <c:v>2</c:v>
                </c:pt>
                <c:pt idx="36">
                  <c:v>4</c:v>
                </c:pt>
                <c:pt idx="37">
                  <c:v>4</c:v>
                </c:pt>
                <c:pt idx="38">
                  <c:v>4</c:v>
                </c:pt>
                <c:pt idx="39">
                  <c:v>6</c:v>
                </c:pt>
                <c:pt idx="40">
                  <c:v>6</c:v>
                </c:pt>
                <c:pt idx="41">
                  <c:v>6</c:v>
                </c:pt>
                <c:pt idx="42">
                  <c:v>8</c:v>
                </c:pt>
                <c:pt idx="43">
                  <c:v>8</c:v>
                </c:pt>
                <c:pt idx="44">
                  <c:v>8</c:v>
                </c:pt>
                <c:pt idx="45">
                  <c:v>10</c:v>
                </c:pt>
                <c:pt idx="46">
                  <c:v>10</c:v>
                </c:pt>
                <c:pt idx="47">
                  <c:v>12</c:v>
                </c:pt>
                <c:pt idx="48">
                  <c:v>12</c:v>
                </c:pt>
                <c:pt idx="49">
                  <c:v>12</c:v>
                </c:pt>
                <c:pt idx="50">
                  <c:v>14</c:v>
                </c:pt>
                <c:pt idx="51">
                  <c:v>14</c:v>
                </c:pt>
                <c:pt idx="52">
                  <c:v>14</c:v>
                </c:pt>
                <c:pt idx="53">
                  <c:v>16</c:v>
                </c:pt>
                <c:pt idx="54">
                  <c:v>16</c:v>
                </c:pt>
                <c:pt idx="55">
                  <c:v>16</c:v>
                </c:pt>
                <c:pt idx="56">
                  <c:v>18</c:v>
                </c:pt>
                <c:pt idx="57">
                  <c:v>18</c:v>
                </c:pt>
                <c:pt idx="58">
                  <c:v>20</c:v>
                </c:pt>
                <c:pt idx="59">
                  <c:v>20</c:v>
                </c:pt>
                <c:pt idx="60">
                  <c:v>20</c:v>
                </c:pt>
                <c:pt idx="61">
                  <c:v>22</c:v>
                </c:pt>
                <c:pt idx="62">
                  <c:v>22</c:v>
                </c:pt>
                <c:pt idx="63">
                  <c:v>22</c:v>
                </c:pt>
                <c:pt idx="64">
                  <c:v>24</c:v>
                </c:pt>
                <c:pt idx="65">
                  <c:v>24</c:v>
                </c:pt>
                <c:pt idx="66">
                  <c:v>24</c:v>
                </c:pt>
                <c:pt idx="67">
                  <c:v>26</c:v>
                </c:pt>
                <c:pt idx="68">
                  <c:v>26</c:v>
                </c:pt>
                <c:pt idx="69">
                  <c:v>26</c:v>
                </c:pt>
                <c:pt idx="70">
                  <c:v>28</c:v>
                </c:pt>
                <c:pt idx="71">
                  <c:v>28</c:v>
                </c:pt>
                <c:pt idx="72">
                  <c:v>28</c:v>
                </c:pt>
                <c:pt idx="73">
                  <c:v>32</c:v>
                </c:pt>
                <c:pt idx="74">
                  <c:v>32</c:v>
                </c:pt>
                <c:pt idx="75">
                  <c:v>32</c:v>
                </c:pt>
                <c:pt idx="76">
                  <c:v>40</c:v>
                </c:pt>
                <c:pt idx="77">
                  <c:v>40</c:v>
                </c:pt>
                <c:pt idx="78">
                  <c:v>40</c:v>
                </c:pt>
                <c:pt idx="79">
                  <c:v>48</c:v>
                </c:pt>
                <c:pt idx="80">
                  <c:v>48</c:v>
                </c:pt>
                <c:pt idx="81">
                  <c:v>48</c:v>
                </c:pt>
                <c:pt idx="82">
                  <c:v>56</c:v>
                </c:pt>
                <c:pt idx="83">
                  <c:v>56</c:v>
                </c:pt>
                <c:pt idx="84">
                  <c:v>56</c:v>
                </c:pt>
              </c:numCache>
            </c:numRef>
          </c:xVal>
          <c:yVal>
            <c:numRef>
              <c:f>'page vs!!!'!$M$111:$M$195</c:f>
              <c:numCache>
                <c:formatCode>General</c:formatCode>
                <c:ptCount val="85"/>
                <c:pt idx="0">
                  <c:v>353.8</c:v>
                </c:pt>
                <c:pt idx="1">
                  <c:v>355.89</c:v>
                </c:pt>
                <c:pt idx="2">
                  <c:v>352.43</c:v>
                </c:pt>
                <c:pt idx="3">
                  <c:v>28393.759999999998</c:v>
                </c:pt>
                <c:pt idx="4">
                  <c:v>28387.8</c:v>
                </c:pt>
                <c:pt idx="5">
                  <c:v>28407.919999999998</c:v>
                </c:pt>
                <c:pt idx="6">
                  <c:v>90041.38</c:v>
                </c:pt>
                <c:pt idx="7">
                  <c:v>89825.24</c:v>
                </c:pt>
                <c:pt idx="8">
                  <c:v>89923.21</c:v>
                </c:pt>
                <c:pt idx="9">
                  <c:v>185640.27</c:v>
                </c:pt>
                <c:pt idx="10">
                  <c:v>185594.87</c:v>
                </c:pt>
                <c:pt idx="11">
                  <c:v>185346.25</c:v>
                </c:pt>
                <c:pt idx="12">
                  <c:v>311404.71999999997</c:v>
                </c:pt>
                <c:pt idx="13">
                  <c:v>311533.8</c:v>
                </c:pt>
                <c:pt idx="14">
                  <c:v>311355.84000000003</c:v>
                </c:pt>
                <c:pt idx="15">
                  <c:v>469333.52</c:v>
                </c:pt>
                <c:pt idx="16">
                  <c:v>469558.83</c:v>
                </c:pt>
                <c:pt idx="17">
                  <c:v>468998.48</c:v>
                </c:pt>
                <c:pt idx="18">
                  <c:v>660648.23</c:v>
                </c:pt>
                <c:pt idx="19">
                  <c:v>660399.9</c:v>
                </c:pt>
                <c:pt idx="20">
                  <c:v>660942.21</c:v>
                </c:pt>
                <c:pt idx="21">
                  <c:v>879122.96</c:v>
                </c:pt>
                <c:pt idx="22">
                  <c:v>880737.32</c:v>
                </c:pt>
                <c:pt idx="23">
                  <c:v>879665.16</c:v>
                </c:pt>
                <c:pt idx="24">
                  <c:v>1130102.5</c:v>
                </c:pt>
                <c:pt idx="25">
                  <c:v>1132253.1399999999</c:v>
                </c:pt>
                <c:pt idx="26">
                  <c:v>1129584.1599999999</c:v>
                </c:pt>
                <c:pt idx="27">
                  <c:v>1416066.28</c:v>
                </c:pt>
                <c:pt idx="28">
                  <c:v>1416964.65</c:v>
                </c:pt>
                <c:pt idx="29">
                  <c:v>1415633.56</c:v>
                </c:pt>
                <c:pt idx="30">
                  <c:v>1728381.44</c:v>
                </c:pt>
                <c:pt idx="31">
                  <c:v>1727000.72</c:v>
                </c:pt>
                <c:pt idx="32">
                  <c:v>1726762.96</c:v>
                </c:pt>
                <c:pt idx="33">
                  <c:v>964.39</c:v>
                </c:pt>
                <c:pt idx="34">
                  <c:v>961.36</c:v>
                </c:pt>
                <c:pt idx="35">
                  <c:v>970.07</c:v>
                </c:pt>
                <c:pt idx="36">
                  <c:v>1888.57</c:v>
                </c:pt>
                <c:pt idx="37">
                  <c:v>1891.93</c:v>
                </c:pt>
                <c:pt idx="38">
                  <c:v>1884.17</c:v>
                </c:pt>
                <c:pt idx="39">
                  <c:v>2948.44</c:v>
                </c:pt>
                <c:pt idx="40">
                  <c:v>2955.48</c:v>
                </c:pt>
                <c:pt idx="41">
                  <c:v>2951.32</c:v>
                </c:pt>
                <c:pt idx="42">
                  <c:v>4165.9799999999996</c:v>
                </c:pt>
                <c:pt idx="43">
                  <c:v>4182.3599999999997</c:v>
                </c:pt>
                <c:pt idx="44">
                  <c:v>4185.2299999999996</c:v>
                </c:pt>
                <c:pt idx="45">
                  <c:v>5548.06</c:v>
                </c:pt>
                <c:pt idx="46">
                  <c:v>5546.54</c:v>
                </c:pt>
                <c:pt idx="47">
                  <c:v>7086.19</c:v>
                </c:pt>
                <c:pt idx="48">
                  <c:v>7104.76</c:v>
                </c:pt>
                <c:pt idx="49">
                  <c:v>7104.02</c:v>
                </c:pt>
                <c:pt idx="50">
                  <c:v>8776.4599999999991</c:v>
                </c:pt>
                <c:pt idx="51">
                  <c:v>8777.8799999999992</c:v>
                </c:pt>
                <c:pt idx="52">
                  <c:v>8768.02</c:v>
                </c:pt>
                <c:pt idx="53">
                  <c:v>10653.36</c:v>
                </c:pt>
                <c:pt idx="54">
                  <c:v>10621.75</c:v>
                </c:pt>
                <c:pt idx="55">
                  <c:v>10625.31</c:v>
                </c:pt>
                <c:pt idx="56">
                  <c:v>12650.66</c:v>
                </c:pt>
                <c:pt idx="57">
                  <c:v>12658.16</c:v>
                </c:pt>
                <c:pt idx="58">
                  <c:v>14839.62</c:v>
                </c:pt>
                <c:pt idx="59">
                  <c:v>14848.82</c:v>
                </c:pt>
                <c:pt idx="60">
                  <c:v>14872.85</c:v>
                </c:pt>
                <c:pt idx="61">
                  <c:v>17116.919999999998</c:v>
                </c:pt>
                <c:pt idx="62">
                  <c:v>17139.04</c:v>
                </c:pt>
                <c:pt idx="63">
                  <c:v>17159.52</c:v>
                </c:pt>
                <c:pt idx="64">
                  <c:v>19577.52</c:v>
                </c:pt>
                <c:pt idx="65">
                  <c:v>19630.29</c:v>
                </c:pt>
                <c:pt idx="66">
                  <c:v>19573.72</c:v>
                </c:pt>
                <c:pt idx="67">
                  <c:v>22285.42</c:v>
                </c:pt>
                <c:pt idx="68">
                  <c:v>22322.32</c:v>
                </c:pt>
                <c:pt idx="69">
                  <c:v>22298.720000000001</c:v>
                </c:pt>
                <c:pt idx="70">
                  <c:v>25105.59</c:v>
                </c:pt>
                <c:pt idx="71">
                  <c:v>25037.98</c:v>
                </c:pt>
                <c:pt idx="72">
                  <c:v>25143.96</c:v>
                </c:pt>
                <c:pt idx="73">
                  <c:v>31106.38</c:v>
                </c:pt>
                <c:pt idx="74">
                  <c:v>31048.799999999999</c:v>
                </c:pt>
                <c:pt idx="75">
                  <c:v>31131.1</c:v>
                </c:pt>
                <c:pt idx="76">
                  <c:v>45052.87</c:v>
                </c:pt>
                <c:pt idx="77">
                  <c:v>45184.5</c:v>
                </c:pt>
                <c:pt idx="78">
                  <c:v>45058.66</c:v>
                </c:pt>
                <c:pt idx="79">
                  <c:v>60442.53</c:v>
                </c:pt>
                <c:pt idx="80">
                  <c:v>60469.36</c:v>
                </c:pt>
                <c:pt idx="81">
                  <c:v>60480.09</c:v>
                </c:pt>
                <c:pt idx="82">
                  <c:v>78991.839999999997</c:v>
                </c:pt>
                <c:pt idx="83">
                  <c:v>79030.34</c:v>
                </c:pt>
                <c:pt idx="84">
                  <c:v>78997.45</c:v>
                </c:pt>
              </c:numCache>
            </c:numRef>
          </c:yVal>
          <c:smooth val="0"/>
        </c:ser>
        <c:dLbls>
          <c:showLegendKey val="0"/>
          <c:showVal val="0"/>
          <c:showCatName val="0"/>
          <c:showSerName val="0"/>
          <c:showPercent val="0"/>
          <c:showBubbleSize val="0"/>
        </c:dLbls>
        <c:axId val="321310400"/>
        <c:axId val="321310792"/>
        <c:extLst>
          <c:ext xmlns:c15="http://schemas.microsoft.com/office/drawing/2012/chart" uri="{02D57815-91ED-43cb-92C2-25804820EDAC}">
            <c15:filteredScatterSeries>
              <c15: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xVal>
                  <c:numRef>
                    <c:extLst>
                      <c:ext uri="{02D57815-91ED-43cb-92C2-25804820EDAC}">
                        <c15:formulaRef>
                          <c15:sqref>'page vs!!!'!$Q$196:$Q$277</c15:sqref>
                        </c15:formulaRef>
                      </c:ext>
                    </c:extLst>
                    <c:numCache>
                      <c:formatCode>General</c:formatCode>
                      <c:ptCount val="82"/>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211</c:v>
                      </c:pt>
                      <c:pt idx="21">
                        <c:v>211</c:v>
                      </c:pt>
                      <c:pt idx="22">
                        <c:v>211</c:v>
                      </c:pt>
                      <c:pt idx="23">
                        <c:v>241</c:v>
                      </c:pt>
                      <c:pt idx="24">
                        <c:v>241</c:v>
                      </c:pt>
                      <c:pt idx="25">
                        <c:v>271</c:v>
                      </c:pt>
                      <c:pt idx="26">
                        <c:v>271</c:v>
                      </c:pt>
                      <c:pt idx="27">
                        <c:v>271</c:v>
                      </c:pt>
                      <c:pt idx="28">
                        <c:v>301</c:v>
                      </c:pt>
                      <c:pt idx="29">
                        <c:v>301</c:v>
                      </c:pt>
                      <c:pt idx="30">
                        <c:v>301</c:v>
                      </c:pt>
                      <c:pt idx="31">
                        <c:v>2</c:v>
                      </c:pt>
                      <c:pt idx="32">
                        <c:v>2</c:v>
                      </c:pt>
                      <c:pt idx="33">
                        <c:v>2</c:v>
                      </c:pt>
                      <c:pt idx="34">
                        <c:v>4</c:v>
                      </c:pt>
                      <c:pt idx="35">
                        <c:v>4</c:v>
                      </c:pt>
                      <c:pt idx="36">
                        <c:v>4</c:v>
                      </c:pt>
                      <c:pt idx="37">
                        <c:v>6</c:v>
                      </c:pt>
                      <c:pt idx="38">
                        <c:v>6</c:v>
                      </c:pt>
                      <c:pt idx="39">
                        <c:v>6</c:v>
                      </c:pt>
                      <c:pt idx="40">
                        <c:v>8</c:v>
                      </c:pt>
                      <c:pt idx="41">
                        <c:v>8</c:v>
                      </c:pt>
                      <c:pt idx="42">
                        <c:v>8</c:v>
                      </c:pt>
                      <c:pt idx="43">
                        <c:v>10</c:v>
                      </c:pt>
                      <c:pt idx="44">
                        <c:v>10</c:v>
                      </c:pt>
                      <c:pt idx="45">
                        <c:v>12</c:v>
                      </c:pt>
                      <c:pt idx="46">
                        <c:v>12</c:v>
                      </c:pt>
                      <c:pt idx="47">
                        <c:v>12</c:v>
                      </c:pt>
                      <c:pt idx="48">
                        <c:v>14</c:v>
                      </c:pt>
                      <c:pt idx="49">
                        <c:v>14</c:v>
                      </c:pt>
                      <c:pt idx="50">
                        <c:v>16</c:v>
                      </c:pt>
                      <c:pt idx="51">
                        <c:v>16</c:v>
                      </c:pt>
                      <c:pt idx="52">
                        <c:v>16</c:v>
                      </c:pt>
                      <c:pt idx="53">
                        <c:v>18</c:v>
                      </c:pt>
                      <c:pt idx="54">
                        <c:v>18</c:v>
                      </c:pt>
                      <c:pt idx="55">
                        <c:v>20</c:v>
                      </c:pt>
                      <c:pt idx="56">
                        <c:v>20</c:v>
                      </c:pt>
                      <c:pt idx="57">
                        <c:v>20</c:v>
                      </c:pt>
                      <c:pt idx="58">
                        <c:v>22</c:v>
                      </c:pt>
                      <c:pt idx="59">
                        <c:v>22</c:v>
                      </c:pt>
                      <c:pt idx="60">
                        <c:v>22</c:v>
                      </c:pt>
                      <c:pt idx="61">
                        <c:v>24</c:v>
                      </c:pt>
                      <c:pt idx="62">
                        <c:v>24</c:v>
                      </c:pt>
                      <c:pt idx="63">
                        <c:v>24</c:v>
                      </c:pt>
                      <c:pt idx="64">
                        <c:v>26</c:v>
                      </c:pt>
                      <c:pt idx="65">
                        <c:v>26</c:v>
                      </c:pt>
                      <c:pt idx="66">
                        <c:v>26</c:v>
                      </c:pt>
                      <c:pt idx="67">
                        <c:v>28</c:v>
                      </c:pt>
                      <c:pt idx="68">
                        <c:v>28</c:v>
                      </c:pt>
                      <c:pt idx="69">
                        <c:v>28</c:v>
                      </c:pt>
                      <c:pt idx="70">
                        <c:v>32</c:v>
                      </c:pt>
                      <c:pt idx="71">
                        <c:v>32</c:v>
                      </c:pt>
                      <c:pt idx="72">
                        <c:v>32</c:v>
                      </c:pt>
                      <c:pt idx="73">
                        <c:v>40</c:v>
                      </c:pt>
                      <c:pt idx="74">
                        <c:v>40</c:v>
                      </c:pt>
                      <c:pt idx="75">
                        <c:v>40</c:v>
                      </c:pt>
                      <c:pt idx="76">
                        <c:v>48</c:v>
                      </c:pt>
                      <c:pt idx="77">
                        <c:v>48</c:v>
                      </c:pt>
                      <c:pt idx="78">
                        <c:v>48</c:v>
                      </c:pt>
                      <c:pt idx="79">
                        <c:v>56</c:v>
                      </c:pt>
                      <c:pt idx="80">
                        <c:v>56</c:v>
                      </c:pt>
                      <c:pt idx="81">
                        <c:v>56</c:v>
                      </c:pt>
                    </c:numCache>
                  </c:numRef>
                </c:xVal>
                <c:yVal>
                  <c:numRef>
                    <c:extLst>
                      <c:ext uri="{02D57815-91ED-43cb-92C2-25804820EDAC}">
                        <c15:formulaRef>
                          <c15:sqref>'page vs!!!'!$M$196:$M$277</c15:sqref>
                        </c15:formulaRef>
                      </c:ext>
                    </c:extLst>
                    <c:numCache>
                      <c:formatCode>General</c:formatCode>
                      <c:ptCount val="82"/>
                      <c:pt idx="0">
                        <c:v>663.16</c:v>
                      </c:pt>
                      <c:pt idx="1">
                        <c:v>665.73</c:v>
                      </c:pt>
                      <c:pt idx="2">
                        <c:v>660.66</c:v>
                      </c:pt>
                      <c:pt idx="3">
                        <c:v>43771.54</c:v>
                      </c:pt>
                      <c:pt idx="4">
                        <c:v>43771.47</c:v>
                      </c:pt>
                      <c:pt idx="5">
                        <c:v>43781.24</c:v>
                      </c:pt>
                      <c:pt idx="6">
                        <c:v>85684.33</c:v>
                      </c:pt>
                      <c:pt idx="7">
                        <c:v>85623.07</c:v>
                      </c:pt>
                      <c:pt idx="8">
                        <c:v>85650.58</c:v>
                      </c:pt>
                      <c:pt idx="9">
                        <c:v>139570.78</c:v>
                      </c:pt>
                      <c:pt idx="10">
                        <c:v>139559.67000000001</c:v>
                      </c:pt>
                      <c:pt idx="11">
                        <c:v>139513.1</c:v>
                      </c:pt>
                      <c:pt idx="12">
                        <c:v>195763.84</c:v>
                      </c:pt>
                      <c:pt idx="13">
                        <c:v>195780.76</c:v>
                      </c:pt>
                      <c:pt idx="14">
                        <c:v>195756.51</c:v>
                      </c:pt>
                      <c:pt idx="15">
                        <c:v>251934.25</c:v>
                      </c:pt>
                      <c:pt idx="16">
                        <c:v>251963.79</c:v>
                      </c:pt>
                      <c:pt idx="17">
                        <c:v>251891.47</c:v>
                      </c:pt>
                      <c:pt idx="18">
                        <c:v>307828.11</c:v>
                      </c:pt>
                      <c:pt idx="19">
                        <c:v>307886.36</c:v>
                      </c:pt>
                      <c:pt idx="20">
                        <c:v>363637.42</c:v>
                      </c:pt>
                      <c:pt idx="21">
                        <c:v>363784.61</c:v>
                      </c:pt>
                      <c:pt idx="22">
                        <c:v>363685.57</c:v>
                      </c:pt>
                      <c:pt idx="23">
                        <c:v>419534.79</c:v>
                      </c:pt>
                      <c:pt idx="24">
                        <c:v>419705.12</c:v>
                      </c:pt>
                      <c:pt idx="25">
                        <c:v>475307.64</c:v>
                      </c:pt>
                      <c:pt idx="26">
                        <c:v>475372.54</c:v>
                      </c:pt>
                      <c:pt idx="27">
                        <c:v>475276.66</c:v>
                      </c:pt>
                      <c:pt idx="28">
                        <c:v>531068.63</c:v>
                      </c:pt>
                      <c:pt idx="29">
                        <c:v>530980.55000000005</c:v>
                      </c:pt>
                      <c:pt idx="30">
                        <c:v>530963.21</c:v>
                      </c:pt>
                      <c:pt idx="31">
                        <c:v>3063.63</c:v>
                      </c:pt>
                      <c:pt idx="32">
                        <c:v>3060.41</c:v>
                      </c:pt>
                      <c:pt idx="33">
                        <c:v>3072</c:v>
                      </c:pt>
                      <c:pt idx="34">
                        <c:v>6070.85</c:v>
                      </c:pt>
                      <c:pt idx="35">
                        <c:v>6076.32</c:v>
                      </c:pt>
                      <c:pt idx="36">
                        <c:v>6066.13</c:v>
                      </c:pt>
                      <c:pt idx="37">
                        <c:v>9009.0499999999993</c:v>
                      </c:pt>
                      <c:pt idx="38">
                        <c:v>9015.84</c:v>
                      </c:pt>
                      <c:pt idx="39">
                        <c:v>9010.7000000000007</c:v>
                      </c:pt>
                      <c:pt idx="40">
                        <c:v>11918.51</c:v>
                      </c:pt>
                      <c:pt idx="41">
                        <c:v>11933.77</c:v>
                      </c:pt>
                      <c:pt idx="42">
                        <c:v>11935.28</c:v>
                      </c:pt>
                      <c:pt idx="43">
                        <c:v>14808.04</c:v>
                      </c:pt>
                      <c:pt idx="44">
                        <c:v>14807.69</c:v>
                      </c:pt>
                      <c:pt idx="45">
                        <c:v>17682.82</c:v>
                      </c:pt>
                      <c:pt idx="46">
                        <c:v>17699.080000000002</c:v>
                      </c:pt>
                      <c:pt idx="47">
                        <c:v>17696.77</c:v>
                      </c:pt>
                      <c:pt idx="48">
                        <c:v>20541</c:v>
                      </c:pt>
                      <c:pt idx="49">
                        <c:v>20541.599999999999</c:v>
                      </c:pt>
                      <c:pt idx="50">
                        <c:v>23407.14</c:v>
                      </c:pt>
                      <c:pt idx="51">
                        <c:v>23383.74</c:v>
                      </c:pt>
                      <c:pt idx="52">
                        <c:v>23389.8</c:v>
                      </c:pt>
                      <c:pt idx="53">
                        <c:v>26242.01</c:v>
                      </c:pt>
                      <c:pt idx="54">
                        <c:v>26245.19</c:v>
                      </c:pt>
                      <c:pt idx="55">
                        <c:v>29091.200000000001</c:v>
                      </c:pt>
                      <c:pt idx="56">
                        <c:v>29098.27</c:v>
                      </c:pt>
                      <c:pt idx="57">
                        <c:v>29113.37</c:v>
                      </c:pt>
                      <c:pt idx="58">
                        <c:v>31892.78</c:v>
                      </c:pt>
                      <c:pt idx="59">
                        <c:v>31906.38</c:v>
                      </c:pt>
                      <c:pt idx="60">
                        <c:v>31916.98</c:v>
                      </c:pt>
                      <c:pt idx="61">
                        <c:v>34710.160000000003</c:v>
                      </c:pt>
                      <c:pt idx="62">
                        <c:v>34738.6</c:v>
                      </c:pt>
                      <c:pt idx="63">
                        <c:v>34704.71</c:v>
                      </c:pt>
                      <c:pt idx="64">
                        <c:v>37565.699999999997</c:v>
                      </c:pt>
                      <c:pt idx="65">
                        <c:v>37590.97</c:v>
                      </c:pt>
                      <c:pt idx="66">
                        <c:v>37575.32</c:v>
                      </c:pt>
                      <c:pt idx="67">
                        <c:v>40395.64</c:v>
                      </c:pt>
                      <c:pt idx="68">
                        <c:v>40363.47</c:v>
                      </c:pt>
                      <c:pt idx="69">
                        <c:v>40416.589999999997</c:v>
                      </c:pt>
                      <c:pt idx="70">
                        <c:v>45996.6</c:v>
                      </c:pt>
                      <c:pt idx="71">
                        <c:v>45967.98</c:v>
                      </c:pt>
                      <c:pt idx="72">
                        <c:v>46006.83</c:v>
                      </c:pt>
                      <c:pt idx="73">
                        <c:v>57203.76</c:v>
                      </c:pt>
                      <c:pt idx="74">
                        <c:v>57257.49</c:v>
                      </c:pt>
                      <c:pt idx="75">
                        <c:v>57207.3</c:v>
                      </c:pt>
                      <c:pt idx="76">
                        <c:v>68384.649999999994</c:v>
                      </c:pt>
                      <c:pt idx="77">
                        <c:v>68390.28</c:v>
                      </c:pt>
                      <c:pt idx="78">
                        <c:v>68395.25</c:v>
                      </c:pt>
                      <c:pt idx="79">
                        <c:v>79493.429999999993</c:v>
                      </c:pt>
                      <c:pt idx="80">
                        <c:v>79503.37</c:v>
                      </c:pt>
                      <c:pt idx="81">
                        <c:v>79494.490000000005</c:v>
                      </c:pt>
                    </c:numCache>
                  </c:numRef>
                </c:yVal>
                <c:smooth val="0"/>
              </c15:ser>
            </c15:filteredScatterSeries>
          </c:ext>
        </c:extLst>
      </c:scatterChart>
      <c:valAx>
        <c:axId val="321310400"/>
        <c:scaling>
          <c:orientation val="minMax"/>
          <c:max val="60"/>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Pages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21310792"/>
        <c:crosses val="autoZero"/>
        <c:crossBetween val="midCat"/>
      </c:valAx>
      <c:valAx>
        <c:axId val="321310792"/>
        <c:scaling>
          <c:orientation val="minMax"/>
          <c:max val="100000"/>
          <c:min val="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Secure Index Size (bytes)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21310400"/>
        <c:crosses val="autoZero"/>
        <c:crossBetween val="midCat"/>
        <c:dispUnits>
          <c:builtInUnit val="thousands"/>
        </c:dispUnits>
      </c:valAx>
      <c:spPr>
        <a:gradFill>
          <a:gsLst>
            <a:gs pos="100000">
              <a:schemeClr val="lt1">
                <a:lumMod val="95000"/>
              </a:schemeClr>
            </a:gs>
            <a:gs pos="0">
              <a:schemeClr val="lt1">
                <a:alpha val="0"/>
              </a:schemeClr>
            </a:gs>
          </a:gsLst>
          <a:lin ang="5400000" scaled="0"/>
        </a:grad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userShapes r:id="rId4"/>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Blocks vs Secure Index Size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poly"/>
            <c:order val="6"/>
            <c:dispRSqr val="0"/>
            <c:dispEq val="0"/>
          </c:trendline>
          <c:xVal>
            <c:numRef>
              <c:f>'page vs!!!'!$P$35:$P$110</c:f>
              <c:numCache>
                <c:formatCode>General</c:formatCode>
                <c:ptCount val="76"/>
                <c:pt idx="0">
                  <c:v>0.390625</c:v>
                </c:pt>
                <c:pt idx="1">
                  <c:v>0.390625</c:v>
                </c:pt>
                <c:pt idx="2">
                  <c:v>0.390625</c:v>
                </c:pt>
                <c:pt idx="3">
                  <c:v>29.6875</c:v>
                </c:pt>
                <c:pt idx="4">
                  <c:v>29.6875</c:v>
                </c:pt>
                <c:pt idx="5">
                  <c:v>58.984375</c:v>
                </c:pt>
                <c:pt idx="6">
                  <c:v>58.984375</c:v>
                </c:pt>
                <c:pt idx="7">
                  <c:v>88.28125</c:v>
                </c:pt>
                <c:pt idx="8">
                  <c:v>88.28125</c:v>
                </c:pt>
                <c:pt idx="9">
                  <c:v>88.28125</c:v>
                </c:pt>
                <c:pt idx="10">
                  <c:v>117.578125</c:v>
                </c:pt>
                <c:pt idx="11">
                  <c:v>117.578125</c:v>
                </c:pt>
                <c:pt idx="12">
                  <c:v>117.578125</c:v>
                </c:pt>
                <c:pt idx="13">
                  <c:v>146.875</c:v>
                </c:pt>
                <c:pt idx="14">
                  <c:v>146.875</c:v>
                </c:pt>
                <c:pt idx="15">
                  <c:v>146.875</c:v>
                </c:pt>
                <c:pt idx="16">
                  <c:v>176.171875</c:v>
                </c:pt>
                <c:pt idx="17">
                  <c:v>176.171875</c:v>
                </c:pt>
                <c:pt idx="18">
                  <c:v>176.171875</c:v>
                </c:pt>
                <c:pt idx="19">
                  <c:v>205.46875</c:v>
                </c:pt>
                <c:pt idx="20">
                  <c:v>205.46875</c:v>
                </c:pt>
                <c:pt idx="21">
                  <c:v>205.46875</c:v>
                </c:pt>
                <c:pt idx="22">
                  <c:v>234.765625</c:v>
                </c:pt>
                <c:pt idx="23">
                  <c:v>234.765625</c:v>
                </c:pt>
                <c:pt idx="24">
                  <c:v>234.765625</c:v>
                </c:pt>
                <c:pt idx="25">
                  <c:v>264.0625</c:v>
                </c:pt>
                <c:pt idx="26">
                  <c:v>264.0625</c:v>
                </c:pt>
                <c:pt idx="27">
                  <c:v>264.0625</c:v>
                </c:pt>
                <c:pt idx="28">
                  <c:v>293.359375</c:v>
                </c:pt>
                <c:pt idx="29">
                  <c:v>293.359375</c:v>
                </c:pt>
                <c:pt idx="30">
                  <c:v>293.359375</c:v>
                </c:pt>
                <c:pt idx="31">
                  <c:v>1.953125</c:v>
                </c:pt>
                <c:pt idx="32">
                  <c:v>3.90625</c:v>
                </c:pt>
                <c:pt idx="33">
                  <c:v>3.90625</c:v>
                </c:pt>
                <c:pt idx="34">
                  <c:v>5.859375</c:v>
                </c:pt>
                <c:pt idx="35">
                  <c:v>5.859375</c:v>
                </c:pt>
                <c:pt idx="36">
                  <c:v>7.8125</c:v>
                </c:pt>
                <c:pt idx="37">
                  <c:v>7.8125</c:v>
                </c:pt>
                <c:pt idx="38">
                  <c:v>9.765625</c:v>
                </c:pt>
                <c:pt idx="39">
                  <c:v>9.765625</c:v>
                </c:pt>
                <c:pt idx="40">
                  <c:v>9.765625</c:v>
                </c:pt>
                <c:pt idx="41">
                  <c:v>11.71875</c:v>
                </c:pt>
                <c:pt idx="42">
                  <c:v>11.71875</c:v>
                </c:pt>
                <c:pt idx="43">
                  <c:v>13.671875</c:v>
                </c:pt>
                <c:pt idx="44">
                  <c:v>13.671875</c:v>
                </c:pt>
                <c:pt idx="45">
                  <c:v>13.671875</c:v>
                </c:pt>
                <c:pt idx="46">
                  <c:v>15.625</c:v>
                </c:pt>
                <c:pt idx="47">
                  <c:v>15.625</c:v>
                </c:pt>
                <c:pt idx="48">
                  <c:v>15.625</c:v>
                </c:pt>
                <c:pt idx="49">
                  <c:v>17.578125</c:v>
                </c:pt>
                <c:pt idx="50">
                  <c:v>17.578125</c:v>
                </c:pt>
                <c:pt idx="51">
                  <c:v>17.578125</c:v>
                </c:pt>
                <c:pt idx="52">
                  <c:v>19.53125</c:v>
                </c:pt>
                <c:pt idx="53">
                  <c:v>19.53125</c:v>
                </c:pt>
                <c:pt idx="54">
                  <c:v>21.484375</c:v>
                </c:pt>
                <c:pt idx="55">
                  <c:v>21.484375</c:v>
                </c:pt>
                <c:pt idx="56">
                  <c:v>21.484375</c:v>
                </c:pt>
                <c:pt idx="57">
                  <c:v>23.4375</c:v>
                </c:pt>
                <c:pt idx="58">
                  <c:v>23.4375</c:v>
                </c:pt>
                <c:pt idx="59">
                  <c:v>23.4375</c:v>
                </c:pt>
                <c:pt idx="60">
                  <c:v>25.390625</c:v>
                </c:pt>
                <c:pt idx="61">
                  <c:v>25.390625</c:v>
                </c:pt>
                <c:pt idx="62">
                  <c:v>25.390625</c:v>
                </c:pt>
                <c:pt idx="63">
                  <c:v>27.34375</c:v>
                </c:pt>
                <c:pt idx="64">
                  <c:v>27.34375</c:v>
                </c:pt>
                <c:pt idx="65">
                  <c:v>31.25</c:v>
                </c:pt>
                <c:pt idx="66">
                  <c:v>31.25</c:v>
                </c:pt>
                <c:pt idx="67">
                  <c:v>31.25</c:v>
                </c:pt>
                <c:pt idx="68">
                  <c:v>39.0625</c:v>
                </c:pt>
                <c:pt idx="69">
                  <c:v>39.0625</c:v>
                </c:pt>
                <c:pt idx="70">
                  <c:v>39.0625</c:v>
                </c:pt>
                <c:pt idx="71">
                  <c:v>46.875</c:v>
                </c:pt>
                <c:pt idx="72">
                  <c:v>46.875</c:v>
                </c:pt>
                <c:pt idx="73">
                  <c:v>54.6875</c:v>
                </c:pt>
                <c:pt idx="74">
                  <c:v>54.6875</c:v>
                </c:pt>
                <c:pt idx="75">
                  <c:v>54.6875</c:v>
                </c:pt>
              </c:numCache>
            </c:numRef>
          </c:xVal>
          <c:yVal>
            <c:numRef>
              <c:f>'page vs!!!'!$M$35:$M$110</c:f>
              <c:numCache>
                <c:formatCode>General</c:formatCode>
                <c:ptCount val="76"/>
                <c:pt idx="0">
                  <c:v>408.83</c:v>
                </c:pt>
                <c:pt idx="1">
                  <c:v>411.89</c:v>
                </c:pt>
                <c:pt idx="2">
                  <c:v>407.46</c:v>
                </c:pt>
                <c:pt idx="3">
                  <c:v>35304.639999999999</c:v>
                </c:pt>
                <c:pt idx="4">
                  <c:v>35328.31</c:v>
                </c:pt>
                <c:pt idx="5">
                  <c:v>77335.12</c:v>
                </c:pt>
                <c:pt idx="6">
                  <c:v>77294.649999999994</c:v>
                </c:pt>
                <c:pt idx="7">
                  <c:v>122312.01</c:v>
                </c:pt>
                <c:pt idx="8">
                  <c:v>122205.92</c:v>
                </c:pt>
                <c:pt idx="9">
                  <c:v>122144.62</c:v>
                </c:pt>
                <c:pt idx="10">
                  <c:v>169090.86</c:v>
                </c:pt>
                <c:pt idx="11">
                  <c:v>169165.24</c:v>
                </c:pt>
                <c:pt idx="12">
                  <c:v>169047.69</c:v>
                </c:pt>
                <c:pt idx="13">
                  <c:v>217073.22</c:v>
                </c:pt>
                <c:pt idx="14">
                  <c:v>217050.77</c:v>
                </c:pt>
                <c:pt idx="15">
                  <c:v>217033.61</c:v>
                </c:pt>
                <c:pt idx="16">
                  <c:v>266375.65000000002</c:v>
                </c:pt>
                <c:pt idx="17">
                  <c:v>266219.21000000002</c:v>
                </c:pt>
                <c:pt idx="18">
                  <c:v>266268.01</c:v>
                </c:pt>
                <c:pt idx="19">
                  <c:v>316754.95</c:v>
                </c:pt>
                <c:pt idx="20">
                  <c:v>317018.46000000002</c:v>
                </c:pt>
                <c:pt idx="21">
                  <c:v>316943.81</c:v>
                </c:pt>
                <c:pt idx="22">
                  <c:v>367641.34</c:v>
                </c:pt>
                <c:pt idx="23">
                  <c:v>367809.06</c:v>
                </c:pt>
                <c:pt idx="24">
                  <c:v>367544.69</c:v>
                </c:pt>
                <c:pt idx="25">
                  <c:v>419280.44</c:v>
                </c:pt>
                <c:pt idx="26">
                  <c:v>419382.58</c:v>
                </c:pt>
                <c:pt idx="27">
                  <c:v>419224.43</c:v>
                </c:pt>
                <c:pt idx="28">
                  <c:v>471466.6</c:v>
                </c:pt>
                <c:pt idx="29">
                  <c:v>471269.68</c:v>
                </c:pt>
                <c:pt idx="30">
                  <c:v>471258.02</c:v>
                </c:pt>
                <c:pt idx="31">
                  <c:v>1481.5</c:v>
                </c:pt>
                <c:pt idx="32">
                  <c:v>3357.17</c:v>
                </c:pt>
                <c:pt idx="33">
                  <c:v>3345.29</c:v>
                </c:pt>
                <c:pt idx="34">
                  <c:v>5406.47</c:v>
                </c:pt>
                <c:pt idx="35">
                  <c:v>5396.21</c:v>
                </c:pt>
                <c:pt idx="36">
                  <c:v>7534.91</c:v>
                </c:pt>
                <c:pt idx="37">
                  <c:v>7550.44</c:v>
                </c:pt>
                <c:pt idx="38">
                  <c:v>9766.35</c:v>
                </c:pt>
                <c:pt idx="39">
                  <c:v>9780.89</c:v>
                </c:pt>
                <c:pt idx="40">
                  <c:v>9761.75</c:v>
                </c:pt>
                <c:pt idx="41">
                  <c:v>12091.78</c:v>
                </c:pt>
                <c:pt idx="42">
                  <c:v>12122.51</c:v>
                </c:pt>
                <c:pt idx="43">
                  <c:v>14451.17</c:v>
                </c:pt>
                <c:pt idx="44">
                  <c:v>14441.76</c:v>
                </c:pt>
                <c:pt idx="45">
                  <c:v>14437.2</c:v>
                </c:pt>
                <c:pt idx="46">
                  <c:v>16862.66</c:v>
                </c:pt>
                <c:pt idx="47">
                  <c:v>16846.759999999998</c:v>
                </c:pt>
                <c:pt idx="48">
                  <c:v>16844.490000000002</c:v>
                </c:pt>
                <c:pt idx="49">
                  <c:v>19306.71</c:v>
                </c:pt>
                <c:pt idx="50">
                  <c:v>19329.62</c:v>
                </c:pt>
                <c:pt idx="51">
                  <c:v>19306.740000000002</c:v>
                </c:pt>
                <c:pt idx="52">
                  <c:v>21824.77</c:v>
                </c:pt>
                <c:pt idx="53">
                  <c:v>21831.81</c:v>
                </c:pt>
                <c:pt idx="54">
                  <c:v>24307.94</c:v>
                </c:pt>
                <c:pt idx="55">
                  <c:v>24334.26</c:v>
                </c:pt>
                <c:pt idx="56">
                  <c:v>24334.81</c:v>
                </c:pt>
                <c:pt idx="57">
                  <c:v>26936.720000000001</c:v>
                </c:pt>
                <c:pt idx="58">
                  <c:v>26995.84</c:v>
                </c:pt>
                <c:pt idx="59">
                  <c:v>26950.62</c:v>
                </c:pt>
                <c:pt idx="60">
                  <c:v>29582</c:v>
                </c:pt>
                <c:pt idx="61">
                  <c:v>29594.09</c:v>
                </c:pt>
                <c:pt idx="62">
                  <c:v>29588.46</c:v>
                </c:pt>
                <c:pt idx="63">
                  <c:v>32198.19</c:v>
                </c:pt>
                <c:pt idx="64">
                  <c:v>32151.8</c:v>
                </c:pt>
                <c:pt idx="65">
                  <c:v>37507.550000000003</c:v>
                </c:pt>
                <c:pt idx="66">
                  <c:v>37474.25</c:v>
                </c:pt>
                <c:pt idx="67">
                  <c:v>37497.519999999997</c:v>
                </c:pt>
                <c:pt idx="68">
                  <c:v>48356.3</c:v>
                </c:pt>
                <c:pt idx="69">
                  <c:v>48413.89</c:v>
                </c:pt>
                <c:pt idx="70">
                  <c:v>48372.77</c:v>
                </c:pt>
                <c:pt idx="71">
                  <c:v>59558.73</c:v>
                </c:pt>
                <c:pt idx="72">
                  <c:v>59549.64</c:v>
                </c:pt>
                <c:pt idx="73">
                  <c:v>70999.16</c:v>
                </c:pt>
                <c:pt idx="74">
                  <c:v>70966.5</c:v>
                </c:pt>
                <c:pt idx="75">
                  <c:v>70972.66</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poly"/>
            <c:order val="6"/>
            <c:dispRSqr val="0"/>
            <c:dispEq val="0"/>
          </c:trendline>
          <c:xVal>
            <c:numRef>
              <c:f>'page vs!!!'!$P$111:$P$195</c:f>
              <c:numCache>
                <c:formatCode>General</c:formatCode>
                <c:ptCount val="85"/>
                <c:pt idx="0">
                  <c:v>0.390625</c:v>
                </c:pt>
                <c:pt idx="1">
                  <c:v>0.390625</c:v>
                </c:pt>
                <c:pt idx="2">
                  <c:v>0.390625</c:v>
                </c:pt>
                <c:pt idx="3">
                  <c:v>29.6875</c:v>
                </c:pt>
                <c:pt idx="4">
                  <c:v>29.6875</c:v>
                </c:pt>
                <c:pt idx="5">
                  <c:v>29.6875</c:v>
                </c:pt>
                <c:pt idx="6">
                  <c:v>58.984375</c:v>
                </c:pt>
                <c:pt idx="7">
                  <c:v>58.984375</c:v>
                </c:pt>
                <c:pt idx="8">
                  <c:v>58.984375</c:v>
                </c:pt>
                <c:pt idx="9">
                  <c:v>88.28125</c:v>
                </c:pt>
                <c:pt idx="10">
                  <c:v>88.28125</c:v>
                </c:pt>
                <c:pt idx="11">
                  <c:v>88.28125</c:v>
                </c:pt>
                <c:pt idx="12">
                  <c:v>117.578125</c:v>
                </c:pt>
                <c:pt idx="13">
                  <c:v>117.578125</c:v>
                </c:pt>
                <c:pt idx="14">
                  <c:v>117.578125</c:v>
                </c:pt>
                <c:pt idx="15">
                  <c:v>146.875</c:v>
                </c:pt>
                <c:pt idx="16">
                  <c:v>146.875</c:v>
                </c:pt>
                <c:pt idx="17">
                  <c:v>146.875</c:v>
                </c:pt>
                <c:pt idx="18">
                  <c:v>176.171875</c:v>
                </c:pt>
                <c:pt idx="19">
                  <c:v>176.171875</c:v>
                </c:pt>
                <c:pt idx="20">
                  <c:v>176.171875</c:v>
                </c:pt>
                <c:pt idx="21">
                  <c:v>205.46875</c:v>
                </c:pt>
                <c:pt idx="22">
                  <c:v>205.46875</c:v>
                </c:pt>
                <c:pt idx="23">
                  <c:v>205.46875</c:v>
                </c:pt>
                <c:pt idx="24">
                  <c:v>234.765625</c:v>
                </c:pt>
                <c:pt idx="25">
                  <c:v>234.765625</c:v>
                </c:pt>
                <c:pt idx="26">
                  <c:v>234.765625</c:v>
                </c:pt>
                <c:pt idx="27">
                  <c:v>264.0625</c:v>
                </c:pt>
                <c:pt idx="28">
                  <c:v>264.0625</c:v>
                </c:pt>
                <c:pt idx="29">
                  <c:v>264.0625</c:v>
                </c:pt>
                <c:pt idx="30">
                  <c:v>293.359375</c:v>
                </c:pt>
                <c:pt idx="31">
                  <c:v>293.359375</c:v>
                </c:pt>
                <c:pt idx="32">
                  <c:v>293.359375</c:v>
                </c:pt>
                <c:pt idx="33">
                  <c:v>1.953125</c:v>
                </c:pt>
                <c:pt idx="34">
                  <c:v>1.953125</c:v>
                </c:pt>
                <c:pt idx="35">
                  <c:v>1.953125</c:v>
                </c:pt>
                <c:pt idx="36">
                  <c:v>3.90625</c:v>
                </c:pt>
                <c:pt idx="37">
                  <c:v>3.90625</c:v>
                </c:pt>
                <c:pt idx="38">
                  <c:v>3.90625</c:v>
                </c:pt>
                <c:pt idx="39">
                  <c:v>5.859375</c:v>
                </c:pt>
                <c:pt idx="40">
                  <c:v>5.859375</c:v>
                </c:pt>
                <c:pt idx="41">
                  <c:v>5.859375</c:v>
                </c:pt>
                <c:pt idx="42">
                  <c:v>7.8125</c:v>
                </c:pt>
                <c:pt idx="43">
                  <c:v>7.8125</c:v>
                </c:pt>
                <c:pt idx="44">
                  <c:v>7.8125</c:v>
                </c:pt>
                <c:pt idx="45">
                  <c:v>9.765625</c:v>
                </c:pt>
                <c:pt idx="46">
                  <c:v>9.765625</c:v>
                </c:pt>
                <c:pt idx="47">
                  <c:v>11.71875</c:v>
                </c:pt>
                <c:pt idx="48">
                  <c:v>11.71875</c:v>
                </c:pt>
                <c:pt idx="49">
                  <c:v>11.71875</c:v>
                </c:pt>
                <c:pt idx="50">
                  <c:v>13.671875</c:v>
                </c:pt>
                <c:pt idx="51">
                  <c:v>13.671875</c:v>
                </c:pt>
                <c:pt idx="52">
                  <c:v>13.671875</c:v>
                </c:pt>
                <c:pt idx="53">
                  <c:v>15.625</c:v>
                </c:pt>
                <c:pt idx="54">
                  <c:v>15.625</c:v>
                </c:pt>
                <c:pt idx="55">
                  <c:v>15.625</c:v>
                </c:pt>
                <c:pt idx="56">
                  <c:v>17.578125</c:v>
                </c:pt>
                <c:pt idx="57">
                  <c:v>17.578125</c:v>
                </c:pt>
                <c:pt idx="58">
                  <c:v>19.53125</c:v>
                </c:pt>
                <c:pt idx="59">
                  <c:v>19.53125</c:v>
                </c:pt>
                <c:pt idx="60">
                  <c:v>19.53125</c:v>
                </c:pt>
                <c:pt idx="61">
                  <c:v>21.484375</c:v>
                </c:pt>
                <c:pt idx="62">
                  <c:v>21.484375</c:v>
                </c:pt>
                <c:pt idx="63">
                  <c:v>21.484375</c:v>
                </c:pt>
                <c:pt idx="64">
                  <c:v>23.4375</c:v>
                </c:pt>
                <c:pt idx="65">
                  <c:v>23.4375</c:v>
                </c:pt>
                <c:pt idx="66">
                  <c:v>23.4375</c:v>
                </c:pt>
                <c:pt idx="67">
                  <c:v>25.390625</c:v>
                </c:pt>
                <c:pt idx="68">
                  <c:v>25.390625</c:v>
                </c:pt>
                <c:pt idx="69">
                  <c:v>25.390625</c:v>
                </c:pt>
                <c:pt idx="70">
                  <c:v>27.34375</c:v>
                </c:pt>
                <c:pt idx="71">
                  <c:v>27.34375</c:v>
                </c:pt>
                <c:pt idx="72">
                  <c:v>27.34375</c:v>
                </c:pt>
                <c:pt idx="73">
                  <c:v>31.25</c:v>
                </c:pt>
                <c:pt idx="74">
                  <c:v>31.25</c:v>
                </c:pt>
                <c:pt idx="75">
                  <c:v>31.25</c:v>
                </c:pt>
                <c:pt idx="76">
                  <c:v>39.0625</c:v>
                </c:pt>
                <c:pt idx="77">
                  <c:v>39.0625</c:v>
                </c:pt>
                <c:pt idx="78">
                  <c:v>39.0625</c:v>
                </c:pt>
                <c:pt idx="79">
                  <c:v>46.875</c:v>
                </c:pt>
                <c:pt idx="80">
                  <c:v>46.875</c:v>
                </c:pt>
                <c:pt idx="81">
                  <c:v>46.875</c:v>
                </c:pt>
                <c:pt idx="82">
                  <c:v>54.6875</c:v>
                </c:pt>
                <c:pt idx="83">
                  <c:v>54.6875</c:v>
                </c:pt>
                <c:pt idx="84">
                  <c:v>54.6875</c:v>
                </c:pt>
              </c:numCache>
            </c:numRef>
          </c:xVal>
          <c:yVal>
            <c:numRef>
              <c:f>'page vs!!!'!$M$111:$M$195</c:f>
              <c:numCache>
                <c:formatCode>General</c:formatCode>
                <c:ptCount val="85"/>
                <c:pt idx="0">
                  <c:v>353.8</c:v>
                </c:pt>
                <c:pt idx="1">
                  <c:v>355.89</c:v>
                </c:pt>
                <c:pt idx="2">
                  <c:v>352.43</c:v>
                </c:pt>
                <c:pt idx="3">
                  <c:v>28393.759999999998</c:v>
                </c:pt>
                <c:pt idx="4">
                  <c:v>28387.8</c:v>
                </c:pt>
                <c:pt idx="5">
                  <c:v>28407.919999999998</c:v>
                </c:pt>
                <c:pt idx="6">
                  <c:v>90041.38</c:v>
                </c:pt>
                <c:pt idx="7">
                  <c:v>89825.24</c:v>
                </c:pt>
                <c:pt idx="8">
                  <c:v>89923.21</c:v>
                </c:pt>
                <c:pt idx="9">
                  <c:v>185640.27</c:v>
                </c:pt>
                <c:pt idx="10">
                  <c:v>185594.87</c:v>
                </c:pt>
                <c:pt idx="11">
                  <c:v>185346.25</c:v>
                </c:pt>
                <c:pt idx="12">
                  <c:v>311404.71999999997</c:v>
                </c:pt>
                <c:pt idx="13">
                  <c:v>311533.8</c:v>
                </c:pt>
                <c:pt idx="14">
                  <c:v>311355.84000000003</c:v>
                </c:pt>
                <c:pt idx="15">
                  <c:v>469333.52</c:v>
                </c:pt>
                <c:pt idx="16">
                  <c:v>469558.83</c:v>
                </c:pt>
                <c:pt idx="17">
                  <c:v>468998.48</c:v>
                </c:pt>
                <c:pt idx="18">
                  <c:v>660648.23</c:v>
                </c:pt>
                <c:pt idx="19">
                  <c:v>660399.9</c:v>
                </c:pt>
                <c:pt idx="20">
                  <c:v>660942.21</c:v>
                </c:pt>
                <c:pt idx="21">
                  <c:v>879122.96</c:v>
                </c:pt>
                <c:pt idx="22">
                  <c:v>880737.32</c:v>
                </c:pt>
                <c:pt idx="23">
                  <c:v>879665.16</c:v>
                </c:pt>
                <c:pt idx="24">
                  <c:v>1130102.5</c:v>
                </c:pt>
                <c:pt idx="25">
                  <c:v>1132253.1399999999</c:v>
                </c:pt>
                <c:pt idx="26">
                  <c:v>1129584.1599999999</c:v>
                </c:pt>
                <c:pt idx="27">
                  <c:v>1416066.28</c:v>
                </c:pt>
                <c:pt idx="28">
                  <c:v>1416964.65</c:v>
                </c:pt>
                <c:pt idx="29">
                  <c:v>1415633.56</c:v>
                </c:pt>
                <c:pt idx="30">
                  <c:v>1728381.44</c:v>
                </c:pt>
                <c:pt idx="31">
                  <c:v>1727000.72</c:v>
                </c:pt>
                <c:pt idx="32">
                  <c:v>1726762.96</c:v>
                </c:pt>
                <c:pt idx="33">
                  <c:v>964.39</c:v>
                </c:pt>
                <c:pt idx="34">
                  <c:v>961.36</c:v>
                </c:pt>
                <c:pt idx="35">
                  <c:v>970.07</c:v>
                </c:pt>
                <c:pt idx="36">
                  <c:v>1888.57</c:v>
                </c:pt>
                <c:pt idx="37">
                  <c:v>1891.93</c:v>
                </c:pt>
                <c:pt idx="38">
                  <c:v>1884.17</c:v>
                </c:pt>
                <c:pt idx="39">
                  <c:v>2948.44</c:v>
                </c:pt>
                <c:pt idx="40">
                  <c:v>2955.48</c:v>
                </c:pt>
                <c:pt idx="41">
                  <c:v>2951.32</c:v>
                </c:pt>
                <c:pt idx="42">
                  <c:v>4165.9799999999996</c:v>
                </c:pt>
                <c:pt idx="43">
                  <c:v>4182.3599999999997</c:v>
                </c:pt>
                <c:pt idx="44">
                  <c:v>4185.2299999999996</c:v>
                </c:pt>
                <c:pt idx="45">
                  <c:v>5548.06</c:v>
                </c:pt>
                <c:pt idx="46">
                  <c:v>5546.54</c:v>
                </c:pt>
                <c:pt idx="47">
                  <c:v>7086.19</c:v>
                </c:pt>
                <c:pt idx="48">
                  <c:v>7104.76</c:v>
                </c:pt>
                <c:pt idx="49">
                  <c:v>7104.02</c:v>
                </c:pt>
                <c:pt idx="50">
                  <c:v>8776.4599999999991</c:v>
                </c:pt>
                <c:pt idx="51">
                  <c:v>8777.8799999999992</c:v>
                </c:pt>
                <c:pt idx="52">
                  <c:v>8768.02</c:v>
                </c:pt>
                <c:pt idx="53">
                  <c:v>10653.36</c:v>
                </c:pt>
                <c:pt idx="54">
                  <c:v>10621.75</c:v>
                </c:pt>
                <c:pt idx="55">
                  <c:v>10625.31</c:v>
                </c:pt>
                <c:pt idx="56">
                  <c:v>12650.66</c:v>
                </c:pt>
                <c:pt idx="57">
                  <c:v>12658.16</c:v>
                </c:pt>
                <c:pt idx="58">
                  <c:v>14839.62</c:v>
                </c:pt>
                <c:pt idx="59">
                  <c:v>14848.82</c:v>
                </c:pt>
                <c:pt idx="60">
                  <c:v>14872.85</c:v>
                </c:pt>
                <c:pt idx="61">
                  <c:v>17116.919999999998</c:v>
                </c:pt>
                <c:pt idx="62">
                  <c:v>17139.04</c:v>
                </c:pt>
                <c:pt idx="63">
                  <c:v>17159.52</c:v>
                </c:pt>
                <c:pt idx="64">
                  <c:v>19577.52</c:v>
                </c:pt>
                <c:pt idx="65">
                  <c:v>19630.29</c:v>
                </c:pt>
                <c:pt idx="66">
                  <c:v>19573.72</c:v>
                </c:pt>
                <c:pt idx="67">
                  <c:v>22285.42</c:v>
                </c:pt>
                <c:pt idx="68">
                  <c:v>22322.32</c:v>
                </c:pt>
                <c:pt idx="69">
                  <c:v>22298.720000000001</c:v>
                </c:pt>
                <c:pt idx="70">
                  <c:v>25105.59</c:v>
                </c:pt>
                <c:pt idx="71">
                  <c:v>25037.98</c:v>
                </c:pt>
                <c:pt idx="72">
                  <c:v>25143.96</c:v>
                </c:pt>
                <c:pt idx="73">
                  <c:v>31106.38</c:v>
                </c:pt>
                <c:pt idx="74">
                  <c:v>31048.799999999999</c:v>
                </c:pt>
                <c:pt idx="75">
                  <c:v>31131.1</c:v>
                </c:pt>
                <c:pt idx="76">
                  <c:v>45052.87</c:v>
                </c:pt>
                <c:pt idx="77">
                  <c:v>45184.5</c:v>
                </c:pt>
                <c:pt idx="78">
                  <c:v>45058.66</c:v>
                </c:pt>
                <c:pt idx="79">
                  <c:v>60442.53</c:v>
                </c:pt>
                <c:pt idx="80">
                  <c:v>60469.36</c:v>
                </c:pt>
                <c:pt idx="81">
                  <c:v>60480.09</c:v>
                </c:pt>
                <c:pt idx="82">
                  <c:v>78991.839999999997</c:v>
                </c:pt>
                <c:pt idx="83">
                  <c:v>79030.34</c:v>
                </c:pt>
                <c:pt idx="84">
                  <c:v>78997.45</c:v>
                </c:pt>
              </c:numCache>
            </c:numRef>
          </c:yVal>
          <c:smooth val="0"/>
        </c:ser>
        <c:dLbls>
          <c:showLegendKey val="0"/>
          <c:showVal val="0"/>
          <c:showCatName val="0"/>
          <c:showSerName val="0"/>
          <c:showPercent val="0"/>
          <c:showBubbleSize val="0"/>
        </c:dLbls>
        <c:axId val="321311184"/>
        <c:axId val="321311576"/>
      </c:scatterChart>
      <c:valAx>
        <c:axId val="321311184"/>
        <c:scaling>
          <c:orientation val="minMax"/>
          <c:max val="90"/>
          <c:min val="0"/>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Blocks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21311576"/>
        <c:crosses val="autoZero"/>
        <c:crossBetween val="midCat"/>
      </c:valAx>
      <c:valAx>
        <c:axId val="321311576"/>
        <c:scaling>
          <c:orientation val="minMax"/>
          <c:max val="200000"/>
          <c:min val="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Secure Index Size (bytes)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21311184"/>
        <c:crosses val="autoZero"/>
        <c:crossBetween val="midCat"/>
        <c:dispUnits>
          <c:builtInUnit val="millions"/>
          <c:dispUnitsLbl>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dispUnitsLbl>
        </c:dispUnits>
      </c:valAx>
      <c:spPr>
        <a:gradFill>
          <a:gsLst>
            <a:gs pos="100000">
              <a:schemeClr val="lt1">
                <a:lumMod val="95000"/>
              </a:schemeClr>
            </a:gs>
            <a:gs pos="0">
              <a:schemeClr val="lt1">
                <a:alpha val="0"/>
              </a:schemeClr>
            </a:gs>
          </a:gsLst>
          <a:lin ang="5400000" scaled="0"/>
        </a:grad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userShapes r:id="rId4"/>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Blocks vs Compression Ratio</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poly"/>
            <c:order val="6"/>
            <c:dispRSqr val="0"/>
            <c:dispEq val="0"/>
          </c:trendline>
          <c:xVal>
            <c:numRef>
              <c:f>'page vs!!!'!$P$35:$P$110</c:f>
              <c:numCache>
                <c:formatCode>General</c:formatCode>
                <c:ptCount val="76"/>
                <c:pt idx="0">
                  <c:v>0.390625</c:v>
                </c:pt>
                <c:pt idx="1">
                  <c:v>0.390625</c:v>
                </c:pt>
                <c:pt idx="2">
                  <c:v>0.390625</c:v>
                </c:pt>
                <c:pt idx="3">
                  <c:v>29.6875</c:v>
                </c:pt>
                <c:pt idx="4">
                  <c:v>29.6875</c:v>
                </c:pt>
                <c:pt idx="5">
                  <c:v>58.984375</c:v>
                </c:pt>
                <c:pt idx="6">
                  <c:v>58.984375</c:v>
                </c:pt>
                <c:pt idx="7">
                  <c:v>88.28125</c:v>
                </c:pt>
                <c:pt idx="8">
                  <c:v>88.28125</c:v>
                </c:pt>
                <c:pt idx="9">
                  <c:v>88.28125</c:v>
                </c:pt>
                <c:pt idx="10">
                  <c:v>117.578125</c:v>
                </c:pt>
                <c:pt idx="11">
                  <c:v>117.578125</c:v>
                </c:pt>
                <c:pt idx="12">
                  <c:v>117.578125</c:v>
                </c:pt>
                <c:pt idx="13">
                  <c:v>146.875</c:v>
                </c:pt>
                <c:pt idx="14">
                  <c:v>146.875</c:v>
                </c:pt>
                <c:pt idx="15">
                  <c:v>146.875</c:v>
                </c:pt>
                <c:pt idx="16">
                  <c:v>176.171875</c:v>
                </c:pt>
                <c:pt idx="17">
                  <c:v>176.171875</c:v>
                </c:pt>
                <c:pt idx="18">
                  <c:v>176.171875</c:v>
                </c:pt>
                <c:pt idx="19">
                  <c:v>205.46875</c:v>
                </c:pt>
                <c:pt idx="20">
                  <c:v>205.46875</c:v>
                </c:pt>
                <c:pt idx="21">
                  <c:v>205.46875</c:v>
                </c:pt>
                <c:pt idx="22">
                  <c:v>234.765625</c:v>
                </c:pt>
                <c:pt idx="23">
                  <c:v>234.765625</c:v>
                </c:pt>
                <c:pt idx="24">
                  <c:v>234.765625</c:v>
                </c:pt>
                <c:pt idx="25">
                  <c:v>264.0625</c:v>
                </c:pt>
                <c:pt idx="26">
                  <c:v>264.0625</c:v>
                </c:pt>
                <c:pt idx="27">
                  <c:v>264.0625</c:v>
                </c:pt>
                <c:pt idx="28">
                  <c:v>293.359375</c:v>
                </c:pt>
                <c:pt idx="29">
                  <c:v>293.359375</c:v>
                </c:pt>
                <c:pt idx="30">
                  <c:v>293.359375</c:v>
                </c:pt>
                <c:pt idx="31">
                  <c:v>1.953125</c:v>
                </c:pt>
                <c:pt idx="32">
                  <c:v>3.90625</c:v>
                </c:pt>
                <c:pt idx="33">
                  <c:v>3.90625</c:v>
                </c:pt>
                <c:pt idx="34">
                  <c:v>5.859375</c:v>
                </c:pt>
                <c:pt idx="35">
                  <c:v>5.859375</c:v>
                </c:pt>
                <c:pt idx="36">
                  <c:v>7.8125</c:v>
                </c:pt>
                <c:pt idx="37">
                  <c:v>7.8125</c:v>
                </c:pt>
                <c:pt idx="38">
                  <c:v>9.765625</c:v>
                </c:pt>
                <c:pt idx="39">
                  <c:v>9.765625</c:v>
                </c:pt>
                <c:pt idx="40">
                  <c:v>9.765625</c:v>
                </c:pt>
                <c:pt idx="41">
                  <c:v>11.71875</c:v>
                </c:pt>
                <c:pt idx="42">
                  <c:v>11.71875</c:v>
                </c:pt>
                <c:pt idx="43">
                  <c:v>13.671875</c:v>
                </c:pt>
                <c:pt idx="44">
                  <c:v>13.671875</c:v>
                </c:pt>
                <c:pt idx="45">
                  <c:v>13.671875</c:v>
                </c:pt>
                <c:pt idx="46">
                  <c:v>15.625</c:v>
                </c:pt>
                <c:pt idx="47">
                  <c:v>15.625</c:v>
                </c:pt>
                <c:pt idx="48">
                  <c:v>15.625</c:v>
                </c:pt>
                <c:pt idx="49">
                  <c:v>17.578125</c:v>
                </c:pt>
                <c:pt idx="50">
                  <c:v>17.578125</c:v>
                </c:pt>
                <c:pt idx="51">
                  <c:v>17.578125</c:v>
                </c:pt>
                <c:pt idx="52">
                  <c:v>19.53125</c:v>
                </c:pt>
                <c:pt idx="53">
                  <c:v>19.53125</c:v>
                </c:pt>
                <c:pt idx="54">
                  <c:v>21.484375</c:v>
                </c:pt>
                <c:pt idx="55">
                  <c:v>21.484375</c:v>
                </c:pt>
                <c:pt idx="56">
                  <c:v>21.484375</c:v>
                </c:pt>
                <c:pt idx="57">
                  <c:v>23.4375</c:v>
                </c:pt>
                <c:pt idx="58">
                  <c:v>23.4375</c:v>
                </c:pt>
                <c:pt idx="59">
                  <c:v>23.4375</c:v>
                </c:pt>
                <c:pt idx="60">
                  <c:v>25.390625</c:v>
                </c:pt>
                <c:pt idx="61">
                  <c:v>25.390625</c:v>
                </c:pt>
                <c:pt idx="62">
                  <c:v>25.390625</c:v>
                </c:pt>
                <c:pt idx="63">
                  <c:v>27.34375</c:v>
                </c:pt>
                <c:pt idx="64">
                  <c:v>27.34375</c:v>
                </c:pt>
                <c:pt idx="65">
                  <c:v>31.25</c:v>
                </c:pt>
                <c:pt idx="66">
                  <c:v>31.25</c:v>
                </c:pt>
                <c:pt idx="67">
                  <c:v>31.25</c:v>
                </c:pt>
                <c:pt idx="68">
                  <c:v>39.0625</c:v>
                </c:pt>
                <c:pt idx="69">
                  <c:v>39.0625</c:v>
                </c:pt>
                <c:pt idx="70">
                  <c:v>39.0625</c:v>
                </c:pt>
                <c:pt idx="71">
                  <c:v>46.875</c:v>
                </c:pt>
                <c:pt idx="72">
                  <c:v>46.875</c:v>
                </c:pt>
                <c:pt idx="73">
                  <c:v>54.6875</c:v>
                </c:pt>
                <c:pt idx="74">
                  <c:v>54.6875</c:v>
                </c:pt>
                <c:pt idx="75">
                  <c:v>54.6875</c:v>
                </c:pt>
              </c:numCache>
            </c:numRef>
          </c:xVal>
          <c:yVal>
            <c:numRef>
              <c:f>'page vs!!!'!$L$35:$L$110</c:f>
              <c:numCache>
                <c:formatCode>General</c:formatCode>
                <c:ptCount val="76"/>
                <c:pt idx="0">
                  <c:v>0.49980439619550598</c:v>
                </c:pt>
                <c:pt idx="1">
                  <c:v>0.50998576115891781</c:v>
                </c:pt>
                <c:pt idx="2">
                  <c:v>0.45912537888604688</c:v>
                </c:pt>
                <c:pt idx="3">
                  <c:v>0.55336929395282908</c:v>
                </c:pt>
                <c:pt idx="4">
                  <c:v>0.56295538146075186</c:v>
                </c:pt>
                <c:pt idx="5">
                  <c:v>0.56917737271930136</c:v>
                </c:pt>
                <c:pt idx="6">
                  <c:v>0.65097061973829007</c:v>
                </c:pt>
                <c:pt idx="7">
                  <c:v>0.62319107001386431</c:v>
                </c:pt>
                <c:pt idx="8">
                  <c:v>0.74663529402564288</c:v>
                </c:pt>
                <c:pt idx="9">
                  <c:v>0.7332835210877976</c:v>
                </c:pt>
                <c:pt idx="10">
                  <c:v>0.63977675692155933</c:v>
                </c:pt>
                <c:pt idx="11">
                  <c:v>0.64342854482545198</c:v>
                </c:pt>
                <c:pt idx="12">
                  <c:v>0.67526046715960353</c:v>
                </c:pt>
                <c:pt idx="13">
                  <c:v>0.74639365896295218</c:v>
                </c:pt>
                <c:pt idx="14">
                  <c:v>0.7466114862940435</c:v>
                </c:pt>
                <c:pt idx="15">
                  <c:v>0.69380178352331445</c:v>
                </c:pt>
                <c:pt idx="16">
                  <c:v>0.65505752233270387</c:v>
                </c:pt>
                <c:pt idx="17">
                  <c:v>0.68144265796087089</c:v>
                </c:pt>
                <c:pt idx="18">
                  <c:v>0.75003987266212535</c:v>
                </c:pt>
                <c:pt idx="19">
                  <c:v>0.66025798080485476</c:v>
                </c:pt>
                <c:pt idx="20">
                  <c:v>0.6480149524524742</c:v>
                </c:pt>
                <c:pt idx="21">
                  <c:v>0.7905982499836427</c:v>
                </c:pt>
                <c:pt idx="22">
                  <c:v>0.69752238916522713</c:v>
                </c:pt>
                <c:pt idx="23">
                  <c:v>0.75881237359369924</c:v>
                </c:pt>
                <c:pt idx="24">
                  <c:v>0.73011519280524106</c:v>
                </c:pt>
                <c:pt idx="25">
                  <c:v>0.77478944812090844</c:v>
                </c:pt>
                <c:pt idx="26">
                  <c:v>0.66347752856663089</c:v>
                </c:pt>
                <c:pt idx="27">
                  <c:v>0.69859414122304109</c:v>
                </c:pt>
                <c:pt idx="28">
                  <c:v>0.77274665944095988</c:v>
                </c:pt>
                <c:pt idx="29">
                  <c:v>0.76291451056872939</c:v>
                </c:pt>
                <c:pt idx="30">
                  <c:v>0.82915027029750832</c:v>
                </c:pt>
                <c:pt idx="31">
                  <c:v>0.37678026449643948</c:v>
                </c:pt>
                <c:pt idx="32">
                  <c:v>0.36025311946019495</c:v>
                </c:pt>
                <c:pt idx="33">
                  <c:v>0.4145520561610479</c:v>
                </c:pt>
                <c:pt idx="34">
                  <c:v>0.40517873228902335</c:v>
                </c:pt>
                <c:pt idx="35">
                  <c:v>0.47122092642480712</c:v>
                </c:pt>
                <c:pt idx="36">
                  <c:v>0.42313435392199972</c:v>
                </c:pt>
                <c:pt idx="37">
                  <c:v>0.46521790029513427</c:v>
                </c:pt>
                <c:pt idx="38">
                  <c:v>0.44853656755524185</c:v>
                </c:pt>
                <c:pt idx="39">
                  <c:v>0.41786425005318956</c:v>
                </c:pt>
                <c:pt idx="40">
                  <c:v>0.45609984927107189</c:v>
                </c:pt>
                <c:pt idx="41">
                  <c:v>0.42756916566272835</c:v>
                </c:pt>
                <c:pt idx="42">
                  <c:v>0.51958988329650091</c:v>
                </c:pt>
                <c:pt idx="43">
                  <c:v>0.46325231935984673</c:v>
                </c:pt>
                <c:pt idx="44">
                  <c:v>0.56311324683345887</c:v>
                </c:pt>
                <c:pt idx="45">
                  <c:v>0.49784718644544723</c:v>
                </c:pt>
                <c:pt idx="46">
                  <c:v>0.53123740833583522</c:v>
                </c:pt>
                <c:pt idx="47">
                  <c:v>0.50175215169469967</c:v>
                </c:pt>
                <c:pt idx="48">
                  <c:v>0.46089711983250142</c:v>
                </c:pt>
                <c:pt idx="49">
                  <c:v>0.51713090489491165</c:v>
                </c:pt>
                <c:pt idx="50">
                  <c:v>0.51378624849190269</c:v>
                </c:pt>
                <c:pt idx="51">
                  <c:v>0.46842680280754162</c:v>
                </c:pt>
                <c:pt idx="52">
                  <c:v>0.5754099493053878</c:v>
                </c:pt>
                <c:pt idx="53">
                  <c:v>0.55223011137277123</c:v>
                </c:pt>
                <c:pt idx="54">
                  <c:v>0.51350651369875167</c:v>
                </c:pt>
                <c:pt idx="55">
                  <c:v>0.53220198789556317</c:v>
                </c:pt>
                <c:pt idx="56">
                  <c:v>0.56012938664029766</c:v>
                </c:pt>
                <c:pt idx="57">
                  <c:v>0.5878876897390849</c:v>
                </c:pt>
                <c:pt idx="58">
                  <c:v>0.55945196758491722</c:v>
                </c:pt>
                <c:pt idx="59">
                  <c:v>0.51555525458278861</c:v>
                </c:pt>
                <c:pt idx="60">
                  <c:v>0.53977142098083597</c:v>
                </c:pt>
                <c:pt idx="61">
                  <c:v>0.56629988237363016</c:v>
                </c:pt>
                <c:pt idx="62">
                  <c:v>0.58300500239992248</c:v>
                </c:pt>
                <c:pt idx="63">
                  <c:v>0.60310884497601758</c:v>
                </c:pt>
                <c:pt idx="64">
                  <c:v>0.58551863119781844</c:v>
                </c:pt>
                <c:pt idx="65">
                  <c:v>0.58261195897311313</c:v>
                </c:pt>
                <c:pt idx="66">
                  <c:v>0.55340694322160022</c:v>
                </c:pt>
                <c:pt idx="67">
                  <c:v>0.5602423634289041</c:v>
                </c:pt>
                <c:pt idx="68">
                  <c:v>0.662798492881567</c:v>
                </c:pt>
                <c:pt idx="69">
                  <c:v>0.61951382117566367</c:v>
                </c:pt>
                <c:pt idx="70">
                  <c:v>0.55854786794038003</c:v>
                </c:pt>
                <c:pt idx="71">
                  <c:v>0.71758422456961501</c:v>
                </c:pt>
                <c:pt idx="72">
                  <c:v>0.57608950018056715</c:v>
                </c:pt>
                <c:pt idx="73">
                  <c:v>0.5986400087149526</c:v>
                </c:pt>
                <c:pt idx="74">
                  <c:v>0.61598757999466702</c:v>
                </c:pt>
                <c:pt idx="75">
                  <c:v>0.67628272837503367</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dispRSqr val="0"/>
            <c:dispEq val="0"/>
          </c:trendline>
          <c:xVal>
            <c:numRef>
              <c:f>'page vs!!!'!$P$111:$P$195</c:f>
              <c:numCache>
                <c:formatCode>General</c:formatCode>
                <c:ptCount val="85"/>
                <c:pt idx="0">
                  <c:v>0.390625</c:v>
                </c:pt>
                <c:pt idx="1">
                  <c:v>0.390625</c:v>
                </c:pt>
                <c:pt idx="2">
                  <c:v>0.390625</c:v>
                </c:pt>
                <c:pt idx="3">
                  <c:v>29.6875</c:v>
                </c:pt>
                <c:pt idx="4">
                  <c:v>29.6875</c:v>
                </c:pt>
                <c:pt idx="5">
                  <c:v>29.6875</c:v>
                </c:pt>
                <c:pt idx="6">
                  <c:v>58.984375</c:v>
                </c:pt>
                <c:pt idx="7">
                  <c:v>58.984375</c:v>
                </c:pt>
                <c:pt idx="8">
                  <c:v>58.984375</c:v>
                </c:pt>
                <c:pt idx="9">
                  <c:v>88.28125</c:v>
                </c:pt>
                <c:pt idx="10">
                  <c:v>88.28125</c:v>
                </c:pt>
                <c:pt idx="11">
                  <c:v>88.28125</c:v>
                </c:pt>
                <c:pt idx="12">
                  <c:v>117.578125</c:v>
                </c:pt>
                <c:pt idx="13">
                  <c:v>117.578125</c:v>
                </c:pt>
                <c:pt idx="14">
                  <c:v>117.578125</c:v>
                </c:pt>
                <c:pt idx="15">
                  <c:v>146.875</c:v>
                </c:pt>
                <c:pt idx="16">
                  <c:v>146.875</c:v>
                </c:pt>
                <c:pt idx="17">
                  <c:v>146.875</c:v>
                </c:pt>
                <c:pt idx="18">
                  <c:v>176.171875</c:v>
                </c:pt>
                <c:pt idx="19">
                  <c:v>176.171875</c:v>
                </c:pt>
                <c:pt idx="20">
                  <c:v>176.171875</c:v>
                </c:pt>
                <c:pt idx="21">
                  <c:v>205.46875</c:v>
                </c:pt>
                <c:pt idx="22">
                  <c:v>205.46875</c:v>
                </c:pt>
                <c:pt idx="23">
                  <c:v>205.46875</c:v>
                </c:pt>
                <c:pt idx="24">
                  <c:v>234.765625</c:v>
                </c:pt>
                <c:pt idx="25">
                  <c:v>234.765625</c:v>
                </c:pt>
                <c:pt idx="26">
                  <c:v>234.765625</c:v>
                </c:pt>
                <c:pt idx="27">
                  <c:v>264.0625</c:v>
                </c:pt>
                <c:pt idx="28">
                  <c:v>264.0625</c:v>
                </c:pt>
                <c:pt idx="29">
                  <c:v>264.0625</c:v>
                </c:pt>
                <c:pt idx="30">
                  <c:v>293.359375</c:v>
                </c:pt>
                <c:pt idx="31">
                  <c:v>293.359375</c:v>
                </c:pt>
                <c:pt idx="32">
                  <c:v>293.359375</c:v>
                </c:pt>
                <c:pt idx="33">
                  <c:v>1.953125</c:v>
                </c:pt>
                <c:pt idx="34">
                  <c:v>1.953125</c:v>
                </c:pt>
                <c:pt idx="35">
                  <c:v>1.953125</c:v>
                </c:pt>
                <c:pt idx="36">
                  <c:v>3.90625</c:v>
                </c:pt>
                <c:pt idx="37">
                  <c:v>3.90625</c:v>
                </c:pt>
                <c:pt idx="38">
                  <c:v>3.90625</c:v>
                </c:pt>
                <c:pt idx="39">
                  <c:v>5.859375</c:v>
                </c:pt>
                <c:pt idx="40">
                  <c:v>5.859375</c:v>
                </c:pt>
                <c:pt idx="41">
                  <c:v>5.859375</c:v>
                </c:pt>
                <c:pt idx="42">
                  <c:v>7.8125</c:v>
                </c:pt>
                <c:pt idx="43">
                  <c:v>7.8125</c:v>
                </c:pt>
                <c:pt idx="44">
                  <c:v>7.8125</c:v>
                </c:pt>
                <c:pt idx="45">
                  <c:v>9.765625</c:v>
                </c:pt>
                <c:pt idx="46">
                  <c:v>9.765625</c:v>
                </c:pt>
                <c:pt idx="47">
                  <c:v>11.71875</c:v>
                </c:pt>
                <c:pt idx="48">
                  <c:v>11.71875</c:v>
                </c:pt>
                <c:pt idx="49">
                  <c:v>11.71875</c:v>
                </c:pt>
                <c:pt idx="50">
                  <c:v>13.671875</c:v>
                </c:pt>
                <c:pt idx="51">
                  <c:v>13.671875</c:v>
                </c:pt>
                <c:pt idx="52">
                  <c:v>13.671875</c:v>
                </c:pt>
                <c:pt idx="53">
                  <c:v>15.625</c:v>
                </c:pt>
                <c:pt idx="54">
                  <c:v>15.625</c:v>
                </c:pt>
                <c:pt idx="55">
                  <c:v>15.625</c:v>
                </c:pt>
                <c:pt idx="56">
                  <c:v>17.578125</c:v>
                </c:pt>
                <c:pt idx="57">
                  <c:v>17.578125</c:v>
                </c:pt>
                <c:pt idx="58">
                  <c:v>19.53125</c:v>
                </c:pt>
                <c:pt idx="59">
                  <c:v>19.53125</c:v>
                </c:pt>
                <c:pt idx="60">
                  <c:v>19.53125</c:v>
                </c:pt>
                <c:pt idx="61">
                  <c:v>21.484375</c:v>
                </c:pt>
                <c:pt idx="62">
                  <c:v>21.484375</c:v>
                </c:pt>
                <c:pt idx="63">
                  <c:v>21.484375</c:v>
                </c:pt>
                <c:pt idx="64">
                  <c:v>23.4375</c:v>
                </c:pt>
                <c:pt idx="65">
                  <c:v>23.4375</c:v>
                </c:pt>
                <c:pt idx="66">
                  <c:v>23.4375</c:v>
                </c:pt>
                <c:pt idx="67">
                  <c:v>25.390625</c:v>
                </c:pt>
                <c:pt idx="68">
                  <c:v>25.390625</c:v>
                </c:pt>
                <c:pt idx="69">
                  <c:v>25.390625</c:v>
                </c:pt>
                <c:pt idx="70">
                  <c:v>27.34375</c:v>
                </c:pt>
                <c:pt idx="71">
                  <c:v>27.34375</c:v>
                </c:pt>
                <c:pt idx="72">
                  <c:v>27.34375</c:v>
                </c:pt>
                <c:pt idx="73">
                  <c:v>31.25</c:v>
                </c:pt>
                <c:pt idx="74">
                  <c:v>31.25</c:v>
                </c:pt>
                <c:pt idx="75">
                  <c:v>31.25</c:v>
                </c:pt>
                <c:pt idx="76">
                  <c:v>39.0625</c:v>
                </c:pt>
                <c:pt idx="77">
                  <c:v>39.0625</c:v>
                </c:pt>
                <c:pt idx="78">
                  <c:v>39.0625</c:v>
                </c:pt>
                <c:pt idx="79">
                  <c:v>46.875</c:v>
                </c:pt>
                <c:pt idx="80">
                  <c:v>46.875</c:v>
                </c:pt>
                <c:pt idx="81">
                  <c:v>46.875</c:v>
                </c:pt>
                <c:pt idx="82">
                  <c:v>54.6875</c:v>
                </c:pt>
                <c:pt idx="83">
                  <c:v>54.6875</c:v>
                </c:pt>
                <c:pt idx="84">
                  <c:v>54.6875</c:v>
                </c:pt>
              </c:numCache>
            </c:numRef>
          </c:xVal>
          <c:yVal>
            <c:numRef>
              <c:f>'page vs!!!'!$L$111:$L$195</c:f>
              <c:numCache>
                <c:formatCode>General</c:formatCode>
                <c:ptCount val="85"/>
                <c:pt idx="0">
                  <c:v>0.43252891268735177</c:v>
                </c:pt>
                <c:pt idx="1">
                  <c:v>0.4406487958893085</c:v>
                </c:pt>
                <c:pt idx="2">
                  <c:v>0.39711764904729174</c:v>
                </c:pt>
                <c:pt idx="3">
                  <c:v>0.52926411274162766</c:v>
                </c:pt>
                <c:pt idx="4">
                  <c:v>0.44495388829553623</c:v>
                </c:pt>
                <c:pt idx="5">
                  <c:v>0.45267920939627515</c:v>
                </c:pt>
                <c:pt idx="6">
                  <c:v>0.66269394945556748</c:v>
                </c:pt>
                <c:pt idx="7">
                  <c:v>0.75650245069924815</c:v>
                </c:pt>
                <c:pt idx="8">
                  <c:v>0.85773136816337292</c:v>
                </c:pt>
                <c:pt idx="9">
                  <c:v>0.94585444633738469</c:v>
                </c:pt>
                <c:pt idx="10">
                  <c:v>1.1339195378759146</c:v>
                </c:pt>
                <c:pt idx="11">
                  <c:v>1.1127084501996012</c:v>
                </c:pt>
                <c:pt idx="12">
                  <c:v>1.1782393315148212</c:v>
                </c:pt>
                <c:pt idx="13">
                  <c:v>1.1849345621945939</c:v>
                </c:pt>
                <c:pt idx="14">
                  <c:v>1.2437099257095485</c:v>
                </c:pt>
                <c:pt idx="15">
                  <c:v>1.6137760487763617</c:v>
                </c:pt>
                <c:pt idx="16">
                  <c:v>1.6151889991857302</c:v>
                </c:pt>
                <c:pt idx="17">
                  <c:v>1.4992700065843421</c:v>
                </c:pt>
                <c:pt idx="18">
                  <c:v>1.624632704518173</c:v>
                </c:pt>
                <c:pt idx="19">
                  <c:v>1.6904289633084455</c:v>
                </c:pt>
                <c:pt idx="20">
                  <c:v>1.8617820857467022</c:v>
                </c:pt>
                <c:pt idx="21">
                  <c:v>1.8324826508592433</c:v>
                </c:pt>
                <c:pt idx="22">
                  <c:v>1.8003082613640844</c:v>
                </c:pt>
                <c:pt idx="23">
                  <c:v>2.1942745500143417</c:v>
                </c:pt>
                <c:pt idx="24">
                  <c:v>2.1441326369923361</c:v>
                </c:pt>
                <c:pt idx="25">
                  <c:v>2.3359068226114905</c:v>
                </c:pt>
                <c:pt idx="26">
                  <c:v>2.2438810278231642</c:v>
                </c:pt>
                <c:pt idx="27">
                  <c:v>2.6167526717531295</c:v>
                </c:pt>
                <c:pt idx="28">
                  <c:v>2.2416863476978017</c:v>
                </c:pt>
                <c:pt idx="29">
                  <c:v>2.3590068716527717</c:v>
                </c:pt>
                <c:pt idx="30">
                  <c:v>2.8328644786285091</c:v>
                </c:pt>
                <c:pt idx="31">
                  <c:v>2.7957536098028695</c:v>
                </c:pt>
                <c:pt idx="32">
                  <c:v>3.0381360406847304</c:v>
                </c:pt>
                <c:pt idx="33">
                  <c:v>0.24174840758742916</c:v>
                </c:pt>
                <c:pt idx="34">
                  <c:v>0.24449643947100713</c:v>
                </c:pt>
                <c:pt idx="35">
                  <c:v>0.22923613162403261</c:v>
                </c:pt>
                <c:pt idx="36">
                  <c:v>0.25484160868790784</c:v>
                </c:pt>
                <c:pt idx="37">
                  <c:v>0.20302030707421032</c:v>
                </c:pt>
                <c:pt idx="38">
                  <c:v>0.23348844125829496</c:v>
                </c:pt>
                <c:pt idx="39">
                  <c:v>0.26429020255340813</c:v>
                </c:pt>
                <c:pt idx="40">
                  <c:v>0.22149344021247927</c:v>
                </c:pt>
                <c:pt idx="41">
                  <c:v>0.25772231706624865</c:v>
                </c:pt>
                <c:pt idx="42">
                  <c:v>0.23394695567060156</c:v>
                </c:pt>
                <c:pt idx="43">
                  <c:v>0.24488275973518403</c:v>
                </c:pt>
                <c:pt idx="44">
                  <c:v>0.25787158269613492</c:v>
                </c:pt>
                <c:pt idx="45">
                  <c:v>0.2548042809228151</c:v>
                </c:pt>
                <c:pt idx="46">
                  <c:v>0.25915189981058429</c:v>
                </c:pt>
                <c:pt idx="47">
                  <c:v>0.25056991989827543</c:v>
                </c:pt>
                <c:pt idx="48">
                  <c:v>0.26238194721679242</c:v>
                </c:pt>
                <c:pt idx="49">
                  <c:v>0.30448949291326705</c:v>
                </c:pt>
                <c:pt idx="50">
                  <c:v>0.2813416111476732</c:v>
                </c:pt>
                <c:pt idx="51">
                  <c:v>0.34226718260893979</c:v>
                </c:pt>
                <c:pt idx="52">
                  <c:v>0.30235323246179385</c:v>
                </c:pt>
                <c:pt idx="53">
                  <c:v>0.33562103229672269</c:v>
                </c:pt>
                <c:pt idx="54">
                  <c:v>0.31635079488656431</c:v>
                </c:pt>
                <c:pt idx="55">
                  <c:v>0.29072858699357929</c:v>
                </c:pt>
                <c:pt idx="56">
                  <c:v>0.33884837205913709</c:v>
                </c:pt>
                <c:pt idx="57">
                  <c:v>0.33645713362240248</c:v>
                </c:pt>
                <c:pt idx="58">
                  <c:v>0.39124650531992866</c:v>
                </c:pt>
                <c:pt idx="59">
                  <c:v>0.37559714574074404</c:v>
                </c:pt>
                <c:pt idx="60">
                  <c:v>0.36751689215903338</c:v>
                </c:pt>
                <c:pt idx="61">
                  <c:v>0.36159583718161376</c:v>
                </c:pt>
                <c:pt idx="62">
                  <c:v>0.37483906059282562</c:v>
                </c:pt>
                <c:pt idx="63">
                  <c:v>0.39497129472726195</c:v>
                </c:pt>
                <c:pt idx="64">
                  <c:v>0.42727485022752321</c:v>
                </c:pt>
                <c:pt idx="65">
                  <c:v>0.40681098883244693</c:v>
                </c:pt>
                <c:pt idx="66">
                  <c:v>0.37443792379293023</c:v>
                </c:pt>
                <c:pt idx="67">
                  <c:v>0.40663352107885675</c:v>
                </c:pt>
                <c:pt idx="68">
                  <c:v>0.42715039355177098</c:v>
                </c:pt>
                <c:pt idx="69">
                  <c:v>0.43936944697747699</c:v>
                </c:pt>
                <c:pt idx="70">
                  <c:v>0.47025635252607234</c:v>
                </c:pt>
                <c:pt idx="71">
                  <c:v>0.45596836810251229</c:v>
                </c:pt>
                <c:pt idx="72">
                  <c:v>0.42340391423598578</c:v>
                </c:pt>
                <c:pt idx="73">
                  <c:v>0.48318135917600769</c:v>
                </c:pt>
                <c:pt idx="74">
                  <c:v>0.45851808905311836</c:v>
                </c:pt>
                <c:pt idx="75">
                  <c:v>0.46512305454178182</c:v>
                </c:pt>
                <c:pt idx="76">
                  <c:v>0.61751983373395325</c:v>
                </c:pt>
                <c:pt idx="77">
                  <c:v>0.5781899007270801</c:v>
                </c:pt>
                <c:pt idx="78">
                  <c:v>0.52028069666571675</c:v>
                </c:pt>
                <c:pt idx="79">
                  <c:v>0.72823255333140402</c:v>
                </c:pt>
                <c:pt idx="80">
                  <c:v>0.59913263066198463</c:v>
                </c:pt>
                <c:pt idx="81">
                  <c:v>0.58509077164825374</c:v>
                </c:pt>
                <c:pt idx="82">
                  <c:v>0.66603148242894905</c:v>
                </c:pt>
                <c:pt idx="83">
                  <c:v>0.68598152484278829</c:v>
                </c:pt>
                <c:pt idx="84">
                  <c:v>0.75274917159185384</c:v>
                </c:pt>
              </c:numCache>
            </c:numRef>
          </c:yVal>
          <c:smooth val="0"/>
        </c:ser>
        <c:dLbls>
          <c:showLegendKey val="0"/>
          <c:showVal val="0"/>
          <c:showCatName val="0"/>
          <c:showSerName val="0"/>
          <c:showPercent val="0"/>
          <c:showBubbleSize val="0"/>
        </c:dLbls>
        <c:axId val="408508520"/>
        <c:axId val="408508912"/>
      </c:scatterChart>
      <c:valAx>
        <c:axId val="408508520"/>
        <c:scaling>
          <c:orientation val="minMax"/>
          <c:max val="210"/>
          <c:min val="0"/>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Blocks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08508912"/>
        <c:crosses val="autoZero"/>
        <c:crossBetween val="midCat"/>
      </c:valAx>
      <c:valAx>
        <c:axId val="408508912"/>
        <c:scaling>
          <c:orientation val="minMax"/>
          <c:max val="2.2999999999999998"/>
          <c:min val="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Compression Ratio</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08508520"/>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Documents vs Corpus Secure Index Size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backward val="1000"/>
            <c:intercept val="0"/>
            <c:dispRSqr val="0"/>
            <c:dispEq val="1"/>
            <c:trendlineLbl>
              <c:layout>
                <c:manualLayout>
                  <c:x val="0.17476075105996366"/>
                  <c:y val="-4.6078602620087339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kilobytes ≈ 16.8 ∙ documents</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Sheet7!$C$31:$C$40</c:f>
              <c:numCache>
                <c:formatCode>General</c:formatCode>
                <c:ptCount val="10"/>
                <c:pt idx="0">
                  <c:v>1000</c:v>
                </c:pt>
                <c:pt idx="1">
                  <c:v>3000</c:v>
                </c:pt>
                <c:pt idx="2">
                  <c:v>5000</c:v>
                </c:pt>
                <c:pt idx="3">
                  <c:v>7000</c:v>
                </c:pt>
                <c:pt idx="4">
                  <c:v>9000</c:v>
                </c:pt>
                <c:pt idx="5">
                  <c:v>11000</c:v>
                </c:pt>
                <c:pt idx="6">
                  <c:v>13000</c:v>
                </c:pt>
                <c:pt idx="7">
                  <c:v>15000</c:v>
                </c:pt>
                <c:pt idx="8">
                  <c:v>17000</c:v>
                </c:pt>
                <c:pt idx="9">
                  <c:v>19000</c:v>
                </c:pt>
              </c:numCache>
            </c:numRef>
          </c:xVal>
          <c:yVal>
            <c:numRef>
              <c:f>Sheet7!$E$31:$E$40</c:f>
              <c:numCache>
                <c:formatCode>General</c:formatCode>
                <c:ptCount val="10"/>
                <c:pt idx="0">
                  <c:v>16779754</c:v>
                </c:pt>
                <c:pt idx="1">
                  <c:v>50338280</c:v>
                </c:pt>
                <c:pt idx="2">
                  <c:v>83908457</c:v>
                </c:pt>
                <c:pt idx="3">
                  <c:v>117476732</c:v>
                </c:pt>
                <c:pt idx="4">
                  <c:v>151018623</c:v>
                </c:pt>
                <c:pt idx="5">
                  <c:v>184582621</c:v>
                </c:pt>
                <c:pt idx="6">
                  <c:v>218154371</c:v>
                </c:pt>
                <c:pt idx="7">
                  <c:v>251720719</c:v>
                </c:pt>
                <c:pt idx="8">
                  <c:v>285254873</c:v>
                </c:pt>
                <c:pt idx="9">
                  <c:v>318792817</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forward val="1000"/>
            <c:backward val="1000"/>
            <c:intercept val="0"/>
            <c:dispRSqr val="0"/>
            <c:dispEq val="1"/>
            <c:trendlineLbl>
              <c:layout>
                <c:manualLayout>
                  <c:x val="5.5102631401844002E-2"/>
                  <c:y val="0.10705498057284324"/>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kilobytes ≈ 10.5 ∙ documents</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Sheet7!$C$41:$C$50</c:f>
              <c:numCache>
                <c:formatCode>General</c:formatCode>
                <c:ptCount val="10"/>
                <c:pt idx="0">
                  <c:v>1000</c:v>
                </c:pt>
                <c:pt idx="1">
                  <c:v>3000</c:v>
                </c:pt>
                <c:pt idx="2">
                  <c:v>5000</c:v>
                </c:pt>
                <c:pt idx="3">
                  <c:v>7000</c:v>
                </c:pt>
                <c:pt idx="4">
                  <c:v>9000</c:v>
                </c:pt>
                <c:pt idx="5">
                  <c:v>11000</c:v>
                </c:pt>
                <c:pt idx="6">
                  <c:v>13000</c:v>
                </c:pt>
                <c:pt idx="7">
                  <c:v>15000</c:v>
                </c:pt>
                <c:pt idx="8">
                  <c:v>17000</c:v>
                </c:pt>
                <c:pt idx="9">
                  <c:v>19000</c:v>
                </c:pt>
              </c:numCache>
            </c:numRef>
          </c:xVal>
          <c:yVal>
            <c:numRef>
              <c:f>Sheet7!$E$41:$E$50</c:f>
              <c:numCache>
                <c:formatCode>General</c:formatCode>
                <c:ptCount val="10"/>
                <c:pt idx="0">
                  <c:v>10509040</c:v>
                </c:pt>
                <c:pt idx="1">
                  <c:v>31514349</c:v>
                </c:pt>
                <c:pt idx="2">
                  <c:v>52556136</c:v>
                </c:pt>
                <c:pt idx="3">
                  <c:v>73570980</c:v>
                </c:pt>
                <c:pt idx="4">
                  <c:v>94574306</c:v>
                </c:pt>
                <c:pt idx="5">
                  <c:v>115582939</c:v>
                </c:pt>
                <c:pt idx="6">
                  <c:v>136645159</c:v>
                </c:pt>
                <c:pt idx="7">
                  <c:v>157640755</c:v>
                </c:pt>
                <c:pt idx="8">
                  <c:v>178616805</c:v>
                </c:pt>
                <c:pt idx="9">
                  <c:v>199625639</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backward val="1000"/>
            <c:intercept val="0"/>
            <c:dispRSqr val="0"/>
            <c:dispEq val="1"/>
            <c:trendlineLbl>
              <c:layout>
                <c:manualLayout>
                  <c:x val="-3.8914462615250014E-2"/>
                  <c:y val="1.8615686139669192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kilobytes ≈ 23.3 ∙ documents</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Sheet7!$C$51:$C$60</c:f>
              <c:numCache>
                <c:formatCode>General</c:formatCode>
                <c:ptCount val="10"/>
                <c:pt idx="0">
                  <c:v>1000</c:v>
                </c:pt>
                <c:pt idx="1">
                  <c:v>3000</c:v>
                </c:pt>
                <c:pt idx="2">
                  <c:v>5000</c:v>
                </c:pt>
                <c:pt idx="3">
                  <c:v>7000</c:v>
                </c:pt>
                <c:pt idx="4">
                  <c:v>9000</c:v>
                </c:pt>
                <c:pt idx="5">
                  <c:v>11000</c:v>
                </c:pt>
                <c:pt idx="6">
                  <c:v>13000</c:v>
                </c:pt>
                <c:pt idx="7">
                  <c:v>15000</c:v>
                </c:pt>
                <c:pt idx="8">
                  <c:v>17000</c:v>
                </c:pt>
                <c:pt idx="9">
                  <c:v>19000</c:v>
                </c:pt>
              </c:numCache>
            </c:numRef>
          </c:xVal>
          <c:yVal>
            <c:numRef>
              <c:f>Sheet7!$E$51:$E$60</c:f>
              <c:numCache>
                <c:formatCode>General</c:formatCode>
                <c:ptCount val="10"/>
                <c:pt idx="0">
                  <c:v>23303501</c:v>
                </c:pt>
                <c:pt idx="1">
                  <c:v>69902292</c:v>
                </c:pt>
                <c:pt idx="2">
                  <c:v>116524582</c:v>
                </c:pt>
                <c:pt idx="3">
                  <c:v>163130969</c:v>
                </c:pt>
                <c:pt idx="4">
                  <c:v>209727114</c:v>
                </c:pt>
                <c:pt idx="5">
                  <c:v>256330610</c:v>
                </c:pt>
                <c:pt idx="6">
                  <c:v>302969625</c:v>
                </c:pt>
                <c:pt idx="7">
                  <c:v>349561297</c:v>
                </c:pt>
                <c:pt idx="8">
                  <c:v>396141630</c:v>
                </c:pt>
                <c:pt idx="9">
                  <c:v>442741648</c:v>
                </c:pt>
              </c:numCache>
            </c:numRef>
          </c:yVal>
          <c:smooth val="0"/>
        </c:ser>
        <c:dLbls>
          <c:showLegendKey val="0"/>
          <c:showVal val="0"/>
          <c:showCatName val="0"/>
          <c:showSerName val="0"/>
          <c:showPercent val="0"/>
          <c:showBubbleSize val="0"/>
        </c:dLbls>
        <c:axId val="408509696"/>
        <c:axId val="408510088"/>
      </c:scatterChart>
      <c:valAx>
        <c:axId val="408509696"/>
        <c:scaling>
          <c:orientation val="minMax"/>
          <c:max val="19000"/>
          <c:min val="0"/>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Documents (per corpus)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08510088"/>
        <c:crosses val="autoZero"/>
        <c:crossBetween val="midCat"/>
        <c:dispUnits>
          <c:builtInUnit val="thousands"/>
          <c:dispUnitsLbl>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dispUnitsLbl>
        </c:dispUnits>
      </c:valAx>
      <c:valAx>
        <c:axId val="408510088"/>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Corpus Secure Index Size (MB)</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08509696"/>
        <c:crosses val="autoZero"/>
        <c:crossBetween val="midCat"/>
        <c:dispUnits>
          <c:builtInUnit val="millions"/>
        </c:dispUnits>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Pages vs Build Time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intercept val="0"/>
            <c:dispRSqr val="0"/>
            <c:dispEq val="1"/>
            <c:trendlineLbl>
              <c:layout>
                <c:manualLayout>
                  <c:x val="-4.4141835211774998E-2"/>
                  <c:y val="1.4308966527925428E-3"/>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build time ≈ 2.4 ∙ pages - 2.4</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vs!!!'!$Q$35:$Q$110</c:f>
              <c:numCache>
                <c:formatCode>General</c:formatCode>
                <c:ptCount val="76"/>
                <c:pt idx="0">
                  <c:v>1</c:v>
                </c:pt>
                <c:pt idx="1">
                  <c:v>1</c:v>
                </c:pt>
                <c:pt idx="2">
                  <c:v>1</c:v>
                </c:pt>
                <c:pt idx="3">
                  <c:v>31</c:v>
                </c:pt>
                <c:pt idx="4">
                  <c:v>31</c:v>
                </c:pt>
                <c:pt idx="5">
                  <c:v>61</c:v>
                </c:pt>
                <c:pt idx="6">
                  <c:v>61</c:v>
                </c:pt>
                <c:pt idx="7">
                  <c:v>91</c:v>
                </c:pt>
                <c:pt idx="8">
                  <c:v>91</c:v>
                </c:pt>
                <c:pt idx="9">
                  <c:v>91</c:v>
                </c:pt>
                <c:pt idx="10">
                  <c:v>121</c:v>
                </c:pt>
                <c:pt idx="11">
                  <c:v>121</c:v>
                </c:pt>
                <c:pt idx="12">
                  <c:v>121</c:v>
                </c:pt>
                <c:pt idx="13">
                  <c:v>151</c:v>
                </c:pt>
                <c:pt idx="14">
                  <c:v>151</c:v>
                </c:pt>
                <c:pt idx="15">
                  <c:v>151</c:v>
                </c:pt>
                <c:pt idx="16">
                  <c:v>181</c:v>
                </c:pt>
                <c:pt idx="17">
                  <c:v>181</c:v>
                </c:pt>
                <c:pt idx="18">
                  <c:v>181</c:v>
                </c:pt>
                <c:pt idx="19">
                  <c:v>211</c:v>
                </c:pt>
                <c:pt idx="20">
                  <c:v>211</c:v>
                </c:pt>
                <c:pt idx="21">
                  <c:v>211</c:v>
                </c:pt>
                <c:pt idx="22">
                  <c:v>241</c:v>
                </c:pt>
                <c:pt idx="23">
                  <c:v>241</c:v>
                </c:pt>
                <c:pt idx="24">
                  <c:v>241</c:v>
                </c:pt>
                <c:pt idx="25">
                  <c:v>271</c:v>
                </c:pt>
                <c:pt idx="26">
                  <c:v>271</c:v>
                </c:pt>
                <c:pt idx="27">
                  <c:v>271</c:v>
                </c:pt>
                <c:pt idx="28">
                  <c:v>301</c:v>
                </c:pt>
                <c:pt idx="29">
                  <c:v>301</c:v>
                </c:pt>
                <c:pt idx="30">
                  <c:v>301</c:v>
                </c:pt>
                <c:pt idx="31">
                  <c:v>2</c:v>
                </c:pt>
                <c:pt idx="32">
                  <c:v>4</c:v>
                </c:pt>
                <c:pt idx="33">
                  <c:v>4</c:v>
                </c:pt>
                <c:pt idx="34">
                  <c:v>6</c:v>
                </c:pt>
                <c:pt idx="35">
                  <c:v>6</c:v>
                </c:pt>
                <c:pt idx="36">
                  <c:v>8</c:v>
                </c:pt>
                <c:pt idx="37">
                  <c:v>8</c:v>
                </c:pt>
                <c:pt idx="38">
                  <c:v>10</c:v>
                </c:pt>
                <c:pt idx="39">
                  <c:v>10</c:v>
                </c:pt>
                <c:pt idx="40">
                  <c:v>10</c:v>
                </c:pt>
                <c:pt idx="41">
                  <c:v>12</c:v>
                </c:pt>
                <c:pt idx="42">
                  <c:v>12</c:v>
                </c:pt>
                <c:pt idx="43">
                  <c:v>14</c:v>
                </c:pt>
                <c:pt idx="44">
                  <c:v>14</c:v>
                </c:pt>
                <c:pt idx="45">
                  <c:v>14</c:v>
                </c:pt>
                <c:pt idx="46">
                  <c:v>16</c:v>
                </c:pt>
                <c:pt idx="47">
                  <c:v>16</c:v>
                </c:pt>
                <c:pt idx="48">
                  <c:v>16</c:v>
                </c:pt>
                <c:pt idx="49">
                  <c:v>18</c:v>
                </c:pt>
                <c:pt idx="50">
                  <c:v>18</c:v>
                </c:pt>
                <c:pt idx="51">
                  <c:v>18</c:v>
                </c:pt>
                <c:pt idx="52">
                  <c:v>20</c:v>
                </c:pt>
                <c:pt idx="53">
                  <c:v>20</c:v>
                </c:pt>
                <c:pt idx="54">
                  <c:v>22</c:v>
                </c:pt>
                <c:pt idx="55">
                  <c:v>22</c:v>
                </c:pt>
                <c:pt idx="56">
                  <c:v>22</c:v>
                </c:pt>
                <c:pt idx="57">
                  <c:v>24</c:v>
                </c:pt>
                <c:pt idx="58">
                  <c:v>24</c:v>
                </c:pt>
                <c:pt idx="59">
                  <c:v>24</c:v>
                </c:pt>
                <c:pt idx="60">
                  <c:v>26</c:v>
                </c:pt>
                <c:pt idx="61">
                  <c:v>26</c:v>
                </c:pt>
                <c:pt idx="62">
                  <c:v>26</c:v>
                </c:pt>
                <c:pt idx="63">
                  <c:v>28</c:v>
                </c:pt>
                <c:pt idx="64">
                  <c:v>28</c:v>
                </c:pt>
                <c:pt idx="65">
                  <c:v>32</c:v>
                </c:pt>
                <c:pt idx="66">
                  <c:v>32</c:v>
                </c:pt>
                <c:pt idx="67">
                  <c:v>32</c:v>
                </c:pt>
                <c:pt idx="68">
                  <c:v>40</c:v>
                </c:pt>
                <c:pt idx="69">
                  <c:v>40</c:v>
                </c:pt>
                <c:pt idx="70">
                  <c:v>40</c:v>
                </c:pt>
                <c:pt idx="71">
                  <c:v>48</c:v>
                </c:pt>
                <c:pt idx="72">
                  <c:v>48</c:v>
                </c:pt>
                <c:pt idx="73">
                  <c:v>56</c:v>
                </c:pt>
                <c:pt idx="74">
                  <c:v>56</c:v>
                </c:pt>
                <c:pt idx="75">
                  <c:v>56</c:v>
                </c:pt>
              </c:numCache>
            </c:numRef>
          </c:xVal>
          <c:yVal>
            <c:numRef>
              <c:f>'page vs!!!'!$N$35:$N$195</c:f>
              <c:numCache>
                <c:formatCode>General</c:formatCode>
                <c:ptCount val="161"/>
                <c:pt idx="0">
                  <c:v>3.33</c:v>
                </c:pt>
                <c:pt idx="1">
                  <c:v>3.67</c:v>
                </c:pt>
                <c:pt idx="2">
                  <c:v>3.31</c:v>
                </c:pt>
                <c:pt idx="3">
                  <c:v>69.59</c:v>
                </c:pt>
                <c:pt idx="4">
                  <c:v>69.53</c:v>
                </c:pt>
                <c:pt idx="5">
                  <c:v>140.61000000000001</c:v>
                </c:pt>
                <c:pt idx="6">
                  <c:v>138.01</c:v>
                </c:pt>
                <c:pt idx="7">
                  <c:v>210.13</c:v>
                </c:pt>
                <c:pt idx="8">
                  <c:v>205.67</c:v>
                </c:pt>
                <c:pt idx="9">
                  <c:v>209.21</c:v>
                </c:pt>
                <c:pt idx="10">
                  <c:v>284.07</c:v>
                </c:pt>
                <c:pt idx="11">
                  <c:v>284.86</c:v>
                </c:pt>
                <c:pt idx="12">
                  <c:v>281.36</c:v>
                </c:pt>
                <c:pt idx="13">
                  <c:v>355.71</c:v>
                </c:pt>
                <c:pt idx="14">
                  <c:v>354.24</c:v>
                </c:pt>
                <c:pt idx="15">
                  <c:v>352.58</c:v>
                </c:pt>
                <c:pt idx="16">
                  <c:v>432.57</c:v>
                </c:pt>
                <c:pt idx="17">
                  <c:v>428.67</c:v>
                </c:pt>
                <c:pt idx="18">
                  <c:v>426.32</c:v>
                </c:pt>
                <c:pt idx="19">
                  <c:v>507.42</c:v>
                </c:pt>
                <c:pt idx="20">
                  <c:v>506.22</c:v>
                </c:pt>
                <c:pt idx="21">
                  <c:v>502.37</c:v>
                </c:pt>
                <c:pt idx="22">
                  <c:v>577.26</c:v>
                </c:pt>
                <c:pt idx="23">
                  <c:v>573.82000000000005</c:v>
                </c:pt>
                <c:pt idx="24">
                  <c:v>582.53</c:v>
                </c:pt>
                <c:pt idx="25">
                  <c:v>652.78</c:v>
                </c:pt>
                <c:pt idx="26">
                  <c:v>658.35</c:v>
                </c:pt>
                <c:pt idx="27">
                  <c:v>656.76</c:v>
                </c:pt>
                <c:pt idx="28">
                  <c:v>721.47</c:v>
                </c:pt>
                <c:pt idx="29">
                  <c:v>726.23</c:v>
                </c:pt>
                <c:pt idx="30">
                  <c:v>719.21</c:v>
                </c:pt>
                <c:pt idx="31">
                  <c:v>7.98</c:v>
                </c:pt>
                <c:pt idx="32">
                  <c:v>11.17</c:v>
                </c:pt>
                <c:pt idx="33">
                  <c:v>10.97</c:v>
                </c:pt>
                <c:pt idx="34">
                  <c:v>14.38</c:v>
                </c:pt>
                <c:pt idx="35">
                  <c:v>15.98</c:v>
                </c:pt>
                <c:pt idx="36">
                  <c:v>23.6</c:v>
                </c:pt>
                <c:pt idx="37">
                  <c:v>18.21</c:v>
                </c:pt>
                <c:pt idx="38">
                  <c:v>22.87</c:v>
                </c:pt>
                <c:pt idx="39">
                  <c:v>25.67</c:v>
                </c:pt>
                <c:pt idx="40">
                  <c:v>23.91</c:v>
                </c:pt>
                <c:pt idx="41">
                  <c:v>27.16</c:v>
                </c:pt>
                <c:pt idx="42">
                  <c:v>27.62</c:v>
                </c:pt>
                <c:pt idx="43">
                  <c:v>32.28</c:v>
                </c:pt>
                <c:pt idx="44">
                  <c:v>33.15</c:v>
                </c:pt>
                <c:pt idx="45">
                  <c:v>34.97</c:v>
                </c:pt>
                <c:pt idx="46">
                  <c:v>36.57</c:v>
                </c:pt>
                <c:pt idx="47">
                  <c:v>37.35</c:v>
                </c:pt>
                <c:pt idx="48">
                  <c:v>37.94</c:v>
                </c:pt>
                <c:pt idx="49">
                  <c:v>39.85</c:v>
                </c:pt>
                <c:pt idx="50">
                  <c:v>40.479999999999997</c:v>
                </c:pt>
                <c:pt idx="51">
                  <c:v>41.83</c:v>
                </c:pt>
                <c:pt idx="52">
                  <c:v>45.58</c:v>
                </c:pt>
                <c:pt idx="53">
                  <c:v>52.1</c:v>
                </c:pt>
                <c:pt idx="54">
                  <c:v>50.7</c:v>
                </c:pt>
                <c:pt idx="55">
                  <c:v>52.11</c:v>
                </c:pt>
                <c:pt idx="56">
                  <c:v>49.63</c:v>
                </c:pt>
                <c:pt idx="57">
                  <c:v>53.44</c:v>
                </c:pt>
                <c:pt idx="58">
                  <c:v>53.27</c:v>
                </c:pt>
                <c:pt idx="59">
                  <c:v>55.05</c:v>
                </c:pt>
                <c:pt idx="60">
                  <c:v>58.53</c:v>
                </c:pt>
                <c:pt idx="61">
                  <c:v>58.4</c:v>
                </c:pt>
                <c:pt idx="62">
                  <c:v>57.94</c:v>
                </c:pt>
                <c:pt idx="63">
                  <c:v>62.92</c:v>
                </c:pt>
                <c:pt idx="64">
                  <c:v>63.51</c:v>
                </c:pt>
                <c:pt idx="65">
                  <c:v>72.81</c:v>
                </c:pt>
                <c:pt idx="66">
                  <c:v>72.010000000000005</c:v>
                </c:pt>
                <c:pt idx="67">
                  <c:v>72.03</c:v>
                </c:pt>
                <c:pt idx="68">
                  <c:v>89.43</c:v>
                </c:pt>
                <c:pt idx="69">
                  <c:v>90.13</c:v>
                </c:pt>
                <c:pt idx="70">
                  <c:v>89.31</c:v>
                </c:pt>
                <c:pt idx="71">
                  <c:v>106.77</c:v>
                </c:pt>
                <c:pt idx="72">
                  <c:v>108.31</c:v>
                </c:pt>
                <c:pt idx="73">
                  <c:v>126.81</c:v>
                </c:pt>
                <c:pt idx="74">
                  <c:v>126.9</c:v>
                </c:pt>
                <c:pt idx="75">
                  <c:v>126.27</c:v>
                </c:pt>
                <c:pt idx="76">
                  <c:v>3.67</c:v>
                </c:pt>
                <c:pt idx="77">
                  <c:v>4.18</c:v>
                </c:pt>
                <c:pt idx="78">
                  <c:v>3.64</c:v>
                </c:pt>
                <c:pt idx="79">
                  <c:v>41.63</c:v>
                </c:pt>
                <c:pt idx="80">
                  <c:v>42.96</c:v>
                </c:pt>
                <c:pt idx="81">
                  <c:v>42.33</c:v>
                </c:pt>
                <c:pt idx="82">
                  <c:v>80.72</c:v>
                </c:pt>
                <c:pt idx="83">
                  <c:v>79.25</c:v>
                </c:pt>
                <c:pt idx="84">
                  <c:v>76.88</c:v>
                </c:pt>
                <c:pt idx="85">
                  <c:v>117.99</c:v>
                </c:pt>
                <c:pt idx="86">
                  <c:v>113.41</c:v>
                </c:pt>
                <c:pt idx="87">
                  <c:v>113.9</c:v>
                </c:pt>
                <c:pt idx="88">
                  <c:v>155.58000000000001</c:v>
                </c:pt>
                <c:pt idx="89">
                  <c:v>153.78</c:v>
                </c:pt>
                <c:pt idx="90">
                  <c:v>155.01</c:v>
                </c:pt>
                <c:pt idx="91">
                  <c:v>187.61</c:v>
                </c:pt>
                <c:pt idx="92">
                  <c:v>186.17</c:v>
                </c:pt>
                <c:pt idx="93">
                  <c:v>189.58</c:v>
                </c:pt>
                <c:pt idx="94">
                  <c:v>226.62</c:v>
                </c:pt>
                <c:pt idx="95">
                  <c:v>226.95</c:v>
                </c:pt>
                <c:pt idx="96">
                  <c:v>222.29</c:v>
                </c:pt>
                <c:pt idx="97">
                  <c:v>269.47000000000003</c:v>
                </c:pt>
                <c:pt idx="98">
                  <c:v>266.83</c:v>
                </c:pt>
                <c:pt idx="99">
                  <c:v>259.56</c:v>
                </c:pt>
                <c:pt idx="100">
                  <c:v>303.25</c:v>
                </c:pt>
                <c:pt idx="101">
                  <c:v>299.70999999999998</c:v>
                </c:pt>
                <c:pt idx="102">
                  <c:v>303.44</c:v>
                </c:pt>
                <c:pt idx="103">
                  <c:v>340.29</c:v>
                </c:pt>
                <c:pt idx="104">
                  <c:v>349.24</c:v>
                </c:pt>
                <c:pt idx="105">
                  <c:v>348.11</c:v>
                </c:pt>
                <c:pt idx="106">
                  <c:v>378.46</c:v>
                </c:pt>
                <c:pt idx="107">
                  <c:v>380.2</c:v>
                </c:pt>
                <c:pt idx="108">
                  <c:v>376.34</c:v>
                </c:pt>
                <c:pt idx="109">
                  <c:v>11.52</c:v>
                </c:pt>
                <c:pt idx="110">
                  <c:v>5.61</c:v>
                </c:pt>
                <c:pt idx="111">
                  <c:v>7.26</c:v>
                </c:pt>
                <c:pt idx="112">
                  <c:v>8.31</c:v>
                </c:pt>
                <c:pt idx="113">
                  <c:v>11.08</c:v>
                </c:pt>
                <c:pt idx="114">
                  <c:v>9.2200000000000006</c:v>
                </c:pt>
                <c:pt idx="115">
                  <c:v>10.84</c:v>
                </c:pt>
                <c:pt idx="116">
                  <c:v>12.19</c:v>
                </c:pt>
                <c:pt idx="117">
                  <c:v>13.88</c:v>
                </c:pt>
                <c:pt idx="118">
                  <c:v>14.32</c:v>
                </c:pt>
                <c:pt idx="119">
                  <c:v>13.85</c:v>
                </c:pt>
                <c:pt idx="120">
                  <c:v>17.149999999999999</c:v>
                </c:pt>
                <c:pt idx="121">
                  <c:v>16.61</c:v>
                </c:pt>
                <c:pt idx="122">
                  <c:v>17.93</c:v>
                </c:pt>
                <c:pt idx="123">
                  <c:v>19.7</c:v>
                </c:pt>
                <c:pt idx="124">
                  <c:v>20.48</c:v>
                </c:pt>
                <c:pt idx="125">
                  <c:v>19.11</c:v>
                </c:pt>
                <c:pt idx="126">
                  <c:v>21.59</c:v>
                </c:pt>
                <c:pt idx="127">
                  <c:v>20.85</c:v>
                </c:pt>
                <c:pt idx="128">
                  <c:v>22.57</c:v>
                </c:pt>
                <c:pt idx="129">
                  <c:v>24.03</c:v>
                </c:pt>
                <c:pt idx="130">
                  <c:v>24.78</c:v>
                </c:pt>
                <c:pt idx="131">
                  <c:v>25.34</c:v>
                </c:pt>
                <c:pt idx="132">
                  <c:v>28.97</c:v>
                </c:pt>
                <c:pt idx="133">
                  <c:v>26.38</c:v>
                </c:pt>
                <c:pt idx="134">
                  <c:v>30.09</c:v>
                </c:pt>
                <c:pt idx="135">
                  <c:v>29.7</c:v>
                </c:pt>
                <c:pt idx="136">
                  <c:v>31.32</c:v>
                </c:pt>
                <c:pt idx="137">
                  <c:v>31.25</c:v>
                </c:pt>
                <c:pt idx="138">
                  <c:v>30.9</c:v>
                </c:pt>
                <c:pt idx="139">
                  <c:v>31.3</c:v>
                </c:pt>
                <c:pt idx="140">
                  <c:v>33.71</c:v>
                </c:pt>
                <c:pt idx="141">
                  <c:v>34.78</c:v>
                </c:pt>
                <c:pt idx="142">
                  <c:v>34.42</c:v>
                </c:pt>
                <c:pt idx="143">
                  <c:v>36.619999999999997</c:v>
                </c:pt>
                <c:pt idx="144">
                  <c:v>38.08</c:v>
                </c:pt>
                <c:pt idx="145">
                  <c:v>36.07</c:v>
                </c:pt>
                <c:pt idx="146">
                  <c:v>39.33</c:v>
                </c:pt>
                <c:pt idx="147">
                  <c:v>38.590000000000003</c:v>
                </c:pt>
                <c:pt idx="148">
                  <c:v>39.85</c:v>
                </c:pt>
                <c:pt idx="149">
                  <c:v>44.72</c:v>
                </c:pt>
                <c:pt idx="150">
                  <c:v>42.99</c:v>
                </c:pt>
                <c:pt idx="151">
                  <c:v>44.26</c:v>
                </c:pt>
                <c:pt idx="152">
                  <c:v>52.32</c:v>
                </c:pt>
                <c:pt idx="153">
                  <c:v>53.02</c:v>
                </c:pt>
                <c:pt idx="154">
                  <c:v>52.8</c:v>
                </c:pt>
                <c:pt idx="155">
                  <c:v>61.69</c:v>
                </c:pt>
                <c:pt idx="156">
                  <c:v>62.32</c:v>
                </c:pt>
                <c:pt idx="157">
                  <c:v>63.64</c:v>
                </c:pt>
                <c:pt idx="158">
                  <c:v>72.66</c:v>
                </c:pt>
                <c:pt idx="159">
                  <c:v>73.2</c:v>
                </c:pt>
                <c:pt idx="160">
                  <c:v>71.62</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intercept val="0"/>
            <c:dispRSqr val="0"/>
            <c:dispEq val="1"/>
            <c:trendlineLbl>
              <c:layout>
                <c:manualLayout>
                  <c:x val="5.5772595733225658E-3"/>
                  <c:y val="0.1590852759204022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build time ≈ 1.24 ∙ pages + 4.1</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vs!!!'!$Q$111:$Q$195</c:f>
              <c:numCache>
                <c:formatCode>General</c:formatCode>
                <c:ptCount val="85"/>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181</c:v>
                </c:pt>
                <c:pt idx="21">
                  <c:v>211</c:v>
                </c:pt>
                <c:pt idx="22">
                  <c:v>211</c:v>
                </c:pt>
                <c:pt idx="23">
                  <c:v>211</c:v>
                </c:pt>
                <c:pt idx="24">
                  <c:v>241</c:v>
                </c:pt>
                <c:pt idx="25">
                  <c:v>241</c:v>
                </c:pt>
                <c:pt idx="26">
                  <c:v>241</c:v>
                </c:pt>
                <c:pt idx="27">
                  <c:v>271</c:v>
                </c:pt>
                <c:pt idx="28">
                  <c:v>271</c:v>
                </c:pt>
                <c:pt idx="29">
                  <c:v>271</c:v>
                </c:pt>
                <c:pt idx="30">
                  <c:v>301</c:v>
                </c:pt>
                <c:pt idx="31">
                  <c:v>301</c:v>
                </c:pt>
                <c:pt idx="32">
                  <c:v>301</c:v>
                </c:pt>
                <c:pt idx="33">
                  <c:v>2</c:v>
                </c:pt>
                <c:pt idx="34">
                  <c:v>2</c:v>
                </c:pt>
                <c:pt idx="35">
                  <c:v>2</c:v>
                </c:pt>
                <c:pt idx="36">
                  <c:v>4</c:v>
                </c:pt>
                <c:pt idx="37">
                  <c:v>4</c:v>
                </c:pt>
                <c:pt idx="38">
                  <c:v>4</c:v>
                </c:pt>
                <c:pt idx="39">
                  <c:v>6</c:v>
                </c:pt>
                <c:pt idx="40">
                  <c:v>6</c:v>
                </c:pt>
                <c:pt idx="41">
                  <c:v>6</c:v>
                </c:pt>
                <c:pt idx="42">
                  <c:v>8</c:v>
                </c:pt>
                <c:pt idx="43">
                  <c:v>8</c:v>
                </c:pt>
                <c:pt idx="44">
                  <c:v>8</c:v>
                </c:pt>
                <c:pt idx="45">
                  <c:v>10</c:v>
                </c:pt>
                <c:pt idx="46">
                  <c:v>10</c:v>
                </c:pt>
                <c:pt idx="47">
                  <c:v>12</c:v>
                </c:pt>
                <c:pt idx="48">
                  <c:v>12</c:v>
                </c:pt>
                <c:pt idx="49">
                  <c:v>12</c:v>
                </c:pt>
                <c:pt idx="50">
                  <c:v>14</c:v>
                </c:pt>
                <c:pt idx="51">
                  <c:v>14</c:v>
                </c:pt>
                <c:pt idx="52">
                  <c:v>14</c:v>
                </c:pt>
                <c:pt idx="53">
                  <c:v>16</c:v>
                </c:pt>
                <c:pt idx="54">
                  <c:v>16</c:v>
                </c:pt>
                <c:pt idx="55">
                  <c:v>16</c:v>
                </c:pt>
                <c:pt idx="56">
                  <c:v>18</c:v>
                </c:pt>
                <c:pt idx="57">
                  <c:v>18</c:v>
                </c:pt>
                <c:pt idx="58">
                  <c:v>20</c:v>
                </c:pt>
                <c:pt idx="59">
                  <c:v>20</c:v>
                </c:pt>
                <c:pt idx="60">
                  <c:v>20</c:v>
                </c:pt>
                <c:pt idx="61">
                  <c:v>22</c:v>
                </c:pt>
                <c:pt idx="62">
                  <c:v>22</c:v>
                </c:pt>
                <c:pt idx="63">
                  <c:v>22</c:v>
                </c:pt>
                <c:pt idx="64">
                  <c:v>24</c:v>
                </c:pt>
                <c:pt idx="65">
                  <c:v>24</c:v>
                </c:pt>
                <c:pt idx="66">
                  <c:v>24</c:v>
                </c:pt>
                <c:pt idx="67">
                  <c:v>26</c:v>
                </c:pt>
                <c:pt idx="68">
                  <c:v>26</c:v>
                </c:pt>
                <c:pt idx="69">
                  <c:v>26</c:v>
                </c:pt>
                <c:pt idx="70">
                  <c:v>28</c:v>
                </c:pt>
                <c:pt idx="71">
                  <c:v>28</c:v>
                </c:pt>
                <c:pt idx="72">
                  <c:v>28</c:v>
                </c:pt>
                <c:pt idx="73">
                  <c:v>32</c:v>
                </c:pt>
                <c:pt idx="74">
                  <c:v>32</c:v>
                </c:pt>
                <c:pt idx="75">
                  <c:v>32</c:v>
                </c:pt>
                <c:pt idx="76">
                  <c:v>40</c:v>
                </c:pt>
                <c:pt idx="77">
                  <c:v>40</c:v>
                </c:pt>
                <c:pt idx="78">
                  <c:v>40</c:v>
                </c:pt>
                <c:pt idx="79">
                  <c:v>48</c:v>
                </c:pt>
                <c:pt idx="80">
                  <c:v>48</c:v>
                </c:pt>
                <c:pt idx="81">
                  <c:v>48</c:v>
                </c:pt>
                <c:pt idx="82">
                  <c:v>56</c:v>
                </c:pt>
                <c:pt idx="83">
                  <c:v>56</c:v>
                </c:pt>
                <c:pt idx="84">
                  <c:v>56</c:v>
                </c:pt>
              </c:numCache>
            </c:numRef>
          </c:xVal>
          <c:yVal>
            <c:numRef>
              <c:f>'page vs!!!'!$N$111:$N$195</c:f>
              <c:numCache>
                <c:formatCode>General</c:formatCode>
                <c:ptCount val="85"/>
                <c:pt idx="0">
                  <c:v>3.67</c:v>
                </c:pt>
                <c:pt idx="1">
                  <c:v>4.18</c:v>
                </c:pt>
                <c:pt idx="2">
                  <c:v>3.64</c:v>
                </c:pt>
                <c:pt idx="3">
                  <c:v>41.63</c:v>
                </c:pt>
                <c:pt idx="4">
                  <c:v>42.96</c:v>
                </c:pt>
                <c:pt idx="5">
                  <c:v>42.33</c:v>
                </c:pt>
                <c:pt idx="6">
                  <c:v>80.72</c:v>
                </c:pt>
                <c:pt idx="7">
                  <c:v>79.25</c:v>
                </c:pt>
                <c:pt idx="8">
                  <c:v>76.88</c:v>
                </c:pt>
                <c:pt idx="9">
                  <c:v>117.99</c:v>
                </c:pt>
                <c:pt idx="10">
                  <c:v>113.41</c:v>
                </c:pt>
                <c:pt idx="11">
                  <c:v>113.9</c:v>
                </c:pt>
                <c:pt idx="12">
                  <c:v>155.58000000000001</c:v>
                </c:pt>
                <c:pt idx="13">
                  <c:v>153.78</c:v>
                </c:pt>
                <c:pt idx="14">
                  <c:v>155.01</c:v>
                </c:pt>
                <c:pt idx="15">
                  <c:v>187.61</c:v>
                </c:pt>
                <c:pt idx="16">
                  <c:v>186.17</c:v>
                </c:pt>
                <c:pt idx="17">
                  <c:v>189.58</c:v>
                </c:pt>
                <c:pt idx="18">
                  <c:v>226.62</c:v>
                </c:pt>
                <c:pt idx="19">
                  <c:v>226.95</c:v>
                </c:pt>
                <c:pt idx="20">
                  <c:v>222.29</c:v>
                </c:pt>
                <c:pt idx="21">
                  <c:v>269.47000000000003</c:v>
                </c:pt>
                <c:pt idx="22">
                  <c:v>266.83</c:v>
                </c:pt>
                <c:pt idx="23">
                  <c:v>259.56</c:v>
                </c:pt>
                <c:pt idx="24">
                  <c:v>303.25</c:v>
                </c:pt>
                <c:pt idx="25">
                  <c:v>299.70999999999998</c:v>
                </c:pt>
                <c:pt idx="26">
                  <c:v>303.44</c:v>
                </c:pt>
                <c:pt idx="27">
                  <c:v>340.29</c:v>
                </c:pt>
                <c:pt idx="28">
                  <c:v>349.24</c:v>
                </c:pt>
                <c:pt idx="29">
                  <c:v>348.11</c:v>
                </c:pt>
                <c:pt idx="30">
                  <c:v>378.46</c:v>
                </c:pt>
                <c:pt idx="31">
                  <c:v>380.2</c:v>
                </c:pt>
                <c:pt idx="32">
                  <c:v>376.34</c:v>
                </c:pt>
                <c:pt idx="33">
                  <c:v>11.52</c:v>
                </c:pt>
                <c:pt idx="34">
                  <c:v>5.61</c:v>
                </c:pt>
                <c:pt idx="35">
                  <c:v>7.26</c:v>
                </c:pt>
                <c:pt idx="36">
                  <c:v>8.31</c:v>
                </c:pt>
                <c:pt idx="37">
                  <c:v>11.08</c:v>
                </c:pt>
                <c:pt idx="38">
                  <c:v>9.2200000000000006</c:v>
                </c:pt>
                <c:pt idx="39">
                  <c:v>10.84</c:v>
                </c:pt>
                <c:pt idx="40">
                  <c:v>12.19</c:v>
                </c:pt>
                <c:pt idx="41">
                  <c:v>13.88</c:v>
                </c:pt>
                <c:pt idx="42">
                  <c:v>14.32</c:v>
                </c:pt>
                <c:pt idx="43">
                  <c:v>13.85</c:v>
                </c:pt>
                <c:pt idx="44">
                  <c:v>17.149999999999999</c:v>
                </c:pt>
                <c:pt idx="45">
                  <c:v>16.61</c:v>
                </c:pt>
                <c:pt idx="46">
                  <c:v>17.93</c:v>
                </c:pt>
                <c:pt idx="47">
                  <c:v>19.7</c:v>
                </c:pt>
                <c:pt idx="48">
                  <c:v>20.48</c:v>
                </c:pt>
                <c:pt idx="49">
                  <c:v>19.11</c:v>
                </c:pt>
                <c:pt idx="50">
                  <c:v>21.59</c:v>
                </c:pt>
                <c:pt idx="51">
                  <c:v>20.85</c:v>
                </c:pt>
                <c:pt idx="52">
                  <c:v>22.57</c:v>
                </c:pt>
                <c:pt idx="53">
                  <c:v>24.03</c:v>
                </c:pt>
                <c:pt idx="54">
                  <c:v>24.78</c:v>
                </c:pt>
                <c:pt idx="55">
                  <c:v>25.34</c:v>
                </c:pt>
                <c:pt idx="56">
                  <c:v>28.97</c:v>
                </c:pt>
                <c:pt idx="57">
                  <c:v>26.38</c:v>
                </c:pt>
                <c:pt idx="58">
                  <c:v>30.09</c:v>
                </c:pt>
                <c:pt idx="59">
                  <c:v>29.7</c:v>
                </c:pt>
                <c:pt idx="60">
                  <c:v>31.32</c:v>
                </c:pt>
                <c:pt idx="61">
                  <c:v>31.25</c:v>
                </c:pt>
                <c:pt idx="62">
                  <c:v>30.9</c:v>
                </c:pt>
                <c:pt idx="63">
                  <c:v>31.3</c:v>
                </c:pt>
                <c:pt idx="64">
                  <c:v>33.71</c:v>
                </c:pt>
                <c:pt idx="65">
                  <c:v>34.78</c:v>
                </c:pt>
                <c:pt idx="66">
                  <c:v>34.42</c:v>
                </c:pt>
                <c:pt idx="67">
                  <c:v>36.619999999999997</c:v>
                </c:pt>
                <c:pt idx="68">
                  <c:v>38.08</c:v>
                </c:pt>
                <c:pt idx="69">
                  <c:v>36.07</c:v>
                </c:pt>
                <c:pt idx="70">
                  <c:v>39.33</c:v>
                </c:pt>
                <c:pt idx="71">
                  <c:v>38.590000000000003</c:v>
                </c:pt>
                <c:pt idx="72">
                  <c:v>39.85</c:v>
                </c:pt>
                <c:pt idx="73">
                  <c:v>44.72</c:v>
                </c:pt>
                <c:pt idx="74">
                  <c:v>42.99</c:v>
                </c:pt>
                <c:pt idx="75">
                  <c:v>44.26</c:v>
                </c:pt>
                <c:pt idx="76">
                  <c:v>52.32</c:v>
                </c:pt>
                <c:pt idx="77">
                  <c:v>53.02</c:v>
                </c:pt>
                <c:pt idx="78">
                  <c:v>52.8</c:v>
                </c:pt>
                <c:pt idx="79">
                  <c:v>61.69</c:v>
                </c:pt>
                <c:pt idx="80">
                  <c:v>62.32</c:v>
                </c:pt>
                <c:pt idx="81">
                  <c:v>63.64</c:v>
                </c:pt>
                <c:pt idx="82">
                  <c:v>72.66</c:v>
                </c:pt>
                <c:pt idx="83">
                  <c:v>73.2</c:v>
                </c:pt>
                <c:pt idx="84">
                  <c:v>71.62</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intercept val="0"/>
            <c:dispRSqr val="0"/>
            <c:dispEq val="1"/>
            <c:trendlineLbl>
              <c:layout>
                <c:manualLayout>
                  <c:x val="-1.4730070505892645E-2"/>
                  <c:y val="-3.5383700607218148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build time ≈ 1.36 ∙ pages + 5.5</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vs!!!'!$Q$196:$Q$277</c:f>
              <c:numCache>
                <c:formatCode>General</c:formatCode>
                <c:ptCount val="82"/>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211</c:v>
                </c:pt>
                <c:pt idx="21">
                  <c:v>211</c:v>
                </c:pt>
                <c:pt idx="22">
                  <c:v>211</c:v>
                </c:pt>
                <c:pt idx="23">
                  <c:v>241</c:v>
                </c:pt>
                <c:pt idx="24">
                  <c:v>241</c:v>
                </c:pt>
                <c:pt idx="25">
                  <c:v>271</c:v>
                </c:pt>
                <c:pt idx="26">
                  <c:v>271</c:v>
                </c:pt>
                <c:pt idx="27">
                  <c:v>271</c:v>
                </c:pt>
                <c:pt idx="28">
                  <c:v>301</c:v>
                </c:pt>
                <c:pt idx="29">
                  <c:v>301</c:v>
                </c:pt>
                <c:pt idx="30">
                  <c:v>301</c:v>
                </c:pt>
                <c:pt idx="31">
                  <c:v>2</c:v>
                </c:pt>
                <c:pt idx="32">
                  <c:v>2</c:v>
                </c:pt>
                <c:pt idx="33">
                  <c:v>2</c:v>
                </c:pt>
                <c:pt idx="34">
                  <c:v>4</c:v>
                </c:pt>
                <c:pt idx="35">
                  <c:v>4</c:v>
                </c:pt>
                <c:pt idx="36">
                  <c:v>4</c:v>
                </c:pt>
                <c:pt idx="37">
                  <c:v>6</c:v>
                </c:pt>
                <c:pt idx="38">
                  <c:v>6</c:v>
                </c:pt>
                <c:pt idx="39">
                  <c:v>6</c:v>
                </c:pt>
                <c:pt idx="40">
                  <c:v>8</c:v>
                </c:pt>
                <c:pt idx="41">
                  <c:v>8</c:v>
                </c:pt>
                <c:pt idx="42">
                  <c:v>8</c:v>
                </c:pt>
                <c:pt idx="43">
                  <c:v>10</c:v>
                </c:pt>
                <c:pt idx="44">
                  <c:v>10</c:v>
                </c:pt>
                <c:pt idx="45">
                  <c:v>12</c:v>
                </c:pt>
                <c:pt idx="46">
                  <c:v>12</c:v>
                </c:pt>
                <c:pt idx="47">
                  <c:v>12</c:v>
                </c:pt>
                <c:pt idx="48">
                  <c:v>14</c:v>
                </c:pt>
                <c:pt idx="49">
                  <c:v>14</c:v>
                </c:pt>
                <c:pt idx="50">
                  <c:v>16</c:v>
                </c:pt>
                <c:pt idx="51">
                  <c:v>16</c:v>
                </c:pt>
                <c:pt idx="52">
                  <c:v>16</c:v>
                </c:pt>
                <c:pt idx="53">
                  <c:v>18</c:v>
                </c:pt>
                <c:pt idx="54">
                  <c:v>18</c:v>
                </c:pt>
                <c:pt idx="55">
                  <c:v>20</c:v>
                </c:pt>
                <c:pt idx="56">
                  <c:v>20</c:v>
                </c:pt>
                <c:pt idx="57">
                  <c:v>20</c:v>
                </c:pt>
                <c:pt idx="58">
                  <c:v>22</c:v>
                </c:pt>
                <c:pt idx="59">
                  <c:v>22</c:v>
                </c:pt>
                <c:pt idx="60">
                  <c:v>22</c:v>
                </c:pt>
                <c:pt idx="61">
                  <c:v>24</c:v>
                </c:pt>
                <c:pt idx="62">
                  <c:v>24</c:v>
                </c:pt>
                <c:pt idx="63">
                  <c:v>24</c:v>
                </c:pt>
                <c:pt idx="64">
                  <c:v>26</c:v>
                </c:pt>
                <c:pt idx="65">
                  <c:v>26</c:v>
                </c:pt>
                <c:pt idx="66">
                  <c:v>26</c:v>
                </c:pt>
                <c:pt idx="67">
                  <c:v>28</c:v>
                </c:pt>
                <c:pt idx="68">
                  <c:v>28</c:v>
                </c:pt>
                <c:pt idx="69">
                  <c:v>28</c:v>
                </c:pt>
                <c:pt idx="70">
                  <c:v>32</c:v>
                </c:pt>
                <c:pt idx="71">
                  <c:v>32</c:v>
                </c:pt>
                <c:pt idx="72">
                  <c:v>32</c:v>
                </c:pt>
                <c:pt idx="73">
                  <c:v>40</c:v>
                </c:pt>
                <c:pt idx="74">
                  <c:v>40</c:v>
                </c:pt>
                <c:pt idx="75">
                  <c:v>40</c:v>
                </c:pt>
                <c:pt idx="76">
                  <c:v>48</c:v>
                </c:pt>
                <c:pt idx="77">
                  <c:v>48</c:v>
                </c:pt>
                <c:pt idx="78">
                  <c:v>48</c:v>
                </c:pt>
                <c:pt idx="79">
                  <c:v>56</c:v>
                </c:pt>
                <c:pt idx="80">
                  <c:v>56</c:v>
                </c:pt>
                <c:pt idx="81">
                  <c:v>56</c:v>
                </c:pt>
              </c:numCache>
            </c:numRef>
          </c:xVal>
          <c:yVal>
            <c:numRef>
              <c:f>'page vs!!!'!$N$196:$N$277</c:f>
              <c:numCache>
                <c:formatCode>General</c:formatCode>
                <c:ptCount val="82"/>
                <c:pt idx="0">
                  <c:v>5.25</c:v>
                </c:pt>
                <c:pt idx="1">
                  <c:v>8.9</c:v>
                </c:pt>
                <c:pt idx="2">
                  <c:v>6.11</c:v>
                </c:pt>
                <c:pt idx="3">
                  <c:v>46.29</c:v>
                </c:pt>
                <c:pt idx="4">
                  <c:v>46.94</c:v>
                </c:pt>
                <c:pt idx="5">
                  <c:v>47.4</c:v>
                </c:pt>
                <c:pt idx="6">
                  <c:v>88.81</c:v>
                </c:pt>
                <c:pt idx="7">
                  <c:v>87.14</c:v>
                </c:pt>
                <c:pt idx="8">
                  <c:v>85.65</c:v>
                </c:pt>
                <c:pt idx="9">
                  <c:v>129.63999999999999</c:v>
                </c:pt>
                <c:pt idx="10">
                  <c:v>126.34</c:v>
                </c:pt>
                <c:pt idx="11">
                  <c:v>127.4</c:v>
                </c:pt>
                <c:pt idx="12">
                  <c:v>172.13</c:v>
                </c:pt>
                <c:pt idx="13">
                  <c:v>172.6</c:v>
                </c:pt>
                <c:pt idx="14">
                  <c:v>170.18</c:v>
                </c:pt>
                <c:pt idx="15">
                  <c:v>207.95</c:v>
                </c:pt>
                <c:pt idx="16">
                  <c:v>208.32</c:v>
                </c:pt>
                <c:pt idx="17">
                  <c:v>208.98</c:v>
                </c:pt>
                <c:pt idx="18">
                  <c:v>254.96</c:v>
                </c:pt>
                <c:pt idx="19">
                  <c:v>247.84</c:v>
                </c:pt>
                <c:pt idx="20">
                  <c:v>297.56</c:v>
                </c:pt>
                <c:pt idx="21">
                  <c:v>295.39999999999998</c:v>
                </c:pt>
                <c:pt idx="22">
                  <c:v>288.19</c:v>
                </c:pt>
                <c:pt idx="23">
                  <c:v>333.26</c:v>
                </c:pt>
                <c:pt idx="24">
                  <c:v>332.05</c:v>
                </c:pt>
                <c:pt idx="25">
                  <c:v>368.65</c:v>
                </c:pt>
                <c:pt idx="26">
                  <c:v>379.48</c:v>
                </c:pt>
                <c:pt idx="27">
                  <c:v>376.18</c:v>
                </c:pt>
                <c:pt idx="28">
                  <c:v>415.58</c:v>
                </c:pt>
                <c:pt idx="29">
                  <c:v>414.2</c:v>
                </c:pt>
                <c:pt idx="30">
                  <c:v>406.7</c:v>
                </c:pt>
                <c:pt idx="31">
                  <c:v>6.76</c:v>
                </c:pt>
                <c:pt idx="32">
                  <c:v>7.58</c:v>
                </c:pt>
                <c:pt idx="33">
                  <c:v>6.85</c:v>
                </c:pt>
                <c:pt idx="34">
                  <c:v>10.39</c:v>
                </c:pt>
                <c:pt idx="35">
                  <c:v>12.69</c:v>
                </c:pt>
                <c:pt idx="36">
                  <c:v>9.07</c:v>
                </c:pt>
                <c:pt idx="37">
                  <c:v>13.73</c:v>
                </c:pt>
                <c:pt idx="38">
                  <c:v>12.65</c:v>
                </c:pt>
                <c:pt idx="39">
                  <c:v>14.51</c:v>
                </c:pt>
                <c:pt idx="40">
                  <c:v>15.09</c:v>
                </c:pt>
                <c:pt idx="41">
                  <c:v>15.43</c:v>
                </c:pt>
                <c:pt idx="42">
                  <c:v>16.77</c:v>
                </c:pt>
                <c:pt idx="43">
                  <c:v>20.11</c:v>
                </c:pt>
                <c:pt idx="44">
                  <c:v>18.11</c:v>
                </c:pt>
                <c:pt idx="45">
                  <c:v>23.92</c:v>
                </c:pt>
                <c:pt idx="46">
                  <c:v>21.64</c:v>
                </c:pt>
                <c:pt idx="47">
                  <c:v>21.75</c:v>
                </c:pt>
                <c:pt idx="48">
                  <c:v>25.4</c:v>
                </c:pt>
                <c:pt idx="49">
                  <c:v>23.41</c:v>
                </c:pt>
                <c:pt idx="50">
                  <c:v>27.04</c:v>
                </c:pt>
                <c:pt idx="51">
                  <c:v>28.85</c:v>
                </c:pt>
                <c:pt idx="52">
                  <c:v>27.65</c:v>
                </c:pt>
                <c:pt idx="53">
                  <c:v>31.87</c:v>
                </c:pt>
                <c:pt idx="54">
                  <c:v>29.1</c:v>
                </c:pt>
                <c:pt idx="55">
                  <c:v>31.92</c:v>
                </c:pt>
                <c:pt idx="56">
                  <c:v>34.130000000000003</c:v>
                </c:pt>
                <c:pt idx="57">
                  <c:v>34.049999999999997</c:v>
                </c:pt>
                <c:pt idx="58">
                  <c:v>35.64</c:v>
                </c:pt>
                <c:pt idx="59">
                  <c:v>34.83</c:v>
                </c:pt>
                <c:pt idx="60">
                  <c:v>34.36</c:v>
                </c:pt>
                <c:pt idx="61">
                  <c:v>38.97</c:v>
                </c:pt>
                <c:pt idx="62">
                  <c:v>39.25</c:v>
                </c:pt>
                <c:pt idx="63">
                  <c:v>39.71</c:v>
                </c:pt>
                <c:pt idx="64">
                  <c:v>41.15</c:v>
                </c:pt>
                <c:pt idx="65">
                  <c:v>40.64</c:v>
                </c:pt>
                <c:pt idx="66">
                  <c:v>41.47</c:v>
                </c:pt>
                <c:pt idx="67">
                  <c:v>43.16</c:v>
                </c:pt>
                <c:pt idx="68">
                  <c:v>43.86</c:v>
                </c:pt>
                <c:pt idx="69">
                  <c:v>43.52</c:v>
                </c:pt>
                <c:pt idx="70">
                  <c:v>49.8</c:v>
                </c:pt>
                <c:pt idx="71">
                  <c:v>50.37</c:v>
                </c:pt>
                <c:pt idx="72">
                  <c:v>50.69</c:v>
                </c:pt>
                <c:pt idx="73">
                  <c:v>58.91</c:v>
                </c:pt>
                <c:pt idx="74">
                  <c:v>60.26</c:v>
                </c:pt>
                <c:pt idx="75">
                  <c:v>60.66</c:v>
                </c:pt>
                <c:pt idx="76">
                  <c:v>68.61</c:v>
                </c:pt>
                <c:pt idx="77">
                  <c:v>71.709999999999994</c:v>
                </c:pt>
                <c:pt idx="78">
                  <c:v>70.77</c:v>
                </c:pt>
                <c:pt idx="79">
                  <c:v>80.84</c:v>
                </c:pt>
                <c:pt idx="80">
                  <c:v>81.2</c:v>
                </c:pt>
                <c:pt idx="81">
                  <c:v>82.92</c:v>
                </c:pt>
              </c:numCache>
            </c:numRef>
          </c:yVal>
          <c:smooth val="0"/>
        </c:ser>
        <c:dLbls>
          <c:showLegendKey val="0"/>
          <c:showVal val="0"/>
          <c:showCatName val="0"/>
          <c:showSerName val="0"/>
          <c:showPercent val="0"/>
          <c:showBubbleSize val="0"/>
        </c:dLbls>
        <c:axId val="408510872"/>
        <c:axId val="408511264"/>
      </c:scatterChart>
      <c:valAx>
        <c:axId val="408510872"/>
        <c:scaling>
          <c:orientation val="minMax"/>
          <c:max val="301"/>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Pages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08511264"/>
        <c:crosses val="autoZero"/>
        <c:crossBetween val="midCat"/>
      </c:valAx>
      <c:valAx>
        <c:axId val="408511264"/>
        <c:scaling>
          <c:orientation val="minMax"/>
          <c:max val="750"/>
          <c:min val="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Build Time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08510872"/>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Pages vs Build Time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poly"/>
            <c:order val="3"/>
            <c:dispRSqr val="0"/>
            <c:dispEq val="0"/>
          </c:trendline>
          <c:xVal>
            <c:numRef>
              <c:f>'page vs!!!'!$Q$35:$Q$110</c:f>
              <c:numCache>
                <c:formatCode>General</c:formatCode>
                <c:ptCount val="76"/>
                <c:pt idx="0">
                  <c:v>1</c:v>
                </c:pt>
                <c:pt idx="1">
                  <c:v>1</c:v>
                </c:pt>
                <c:pt idx="2">
                  <c:v>1</c:v>
                </c:pt>
                <c:pt idx="3">
                  <c:v>31</c:v>
                </c:pt>
                <c:pt idx="4">
                  <c:v>31</c:v>
                </c:pt>
                <c:pt idx="5">
                  <c:v>61</c:v>
                </c:pt>
                <c:pt idx="6">
                  <c:v>61</c:v>
                </c:pt>
                <c:pt idx="7">
                  <c:v>91</c:v>
                </c:pt>
                <c:pt idx="8">
                  <c:v>91</c:v>
                </c:pt>
                <c:pt idx="9">
                  <c:v>91</c:v>
                </c:pt>
                <c:pt idx="10">
                  <c:v>121</c:v>
                </c:pt>
                <c:pt idx="11">
                  <c:v>121</c:v>
                </c:pt>
                <c:pt idx="12">
                  <c:v>121</c:v>
                </c:pt>
                <c:pt idx="13">
                  <c:v>151</c:v>
                </c:pt>
                <c:pt idx="14">
                  <c:v>151</c:v>
                </c:pt>
                <c:pt idx="15">
                  <c:v>151</c:v>
                </c:pt>
                <c:pt idx="16">
                  <c:v>181</c:v>
                </c:pt>
                <c:pt idx="17">
                  <c:v>181</c:v>
                </c:pt>
                <c:pt idx="18">
                  <c:v>181</c:v>
                </c:pt>
                <c:pt idx="19">
                  <c:v>211</c:v>
                </c:pt>
                <c:pt idx="20">
                  <c:v>211</c:v>
                </c:pt>
                <c:pt idx="21">
                  <c:v>211</c:v>
                </c:pt>
                <c:pt idx="22">
                  <c:v>241</c:v>
                </c:pt>
                <c:pt idx="23">
                  <c:v>241</c:v>
                </c:pt>
                <c:pt idx="24">
                  <c:v>241</c:v>
                </c:pt>
                <c:pt idx="25">
                  <c:v>271</c:v>
                </c:pt>
                <c:pt idx="26">
                  <c:v>271</c:v>
                </c:pt>
                <c:pt idx="27">
                  <c:v>271</c:v>
                </c:pt>
                <c:pt idx="28">
                  <c:v>301</c:v>
                </c:pt>
                <c:pt idx="29">
                  <c:v>301</c:v>
                </c:pt>
                <c:pt idx="30">
                  <c:v>301</c:v>
                </c:pt>
                <c:pt idx="31">
                  <c:v>2</c:v>
                </c:pt>
                <c:pt idx="32">
                  <c:v>4</c:v>
                </c:pt>
                <c:pt idx="33">
                  <c:v>4</c:v>
                </c:pt>
                <c:pt idx="34">
                  <c:v>6</c:v>
                </c:pt>
                <c:pt idx="35">
                  <c:v>6</c:v>
                </c:pt>
                <c:pt idx="36">
                  <c:v>8</c:v>
                </c:pt>
                <c:pt idx="37">
                  <c:v>8</c:v>
                </c:pt>
                <c:pt idx="38">
                  <c:v>10</c:v>
                </c:pt>
                <c:pt idx="39">
                  <c:v>10</c:v>
                </c:pt>
                <c:pt idx="40">
                  <c:v>10</c:v>
                </c:pt>
                <c:pt idx="41">
                  <c:v>12</c:v>
                </c:pt>
                <c:pt idx="42">
                  <c:v>12</c:v>
                </c:pt>
                <c:pt idx="43">
                  <c:v>14</c:v>
                </c:pt>
                <c:pt idx="44">
                  <c:v>14</c:v>
                </c:pt>
                <c:pt idx="45">
                  <c:v>14</c:v>
                </c:pt>
                <c:pt idx="46">
                  <c:v>16</c:v>
                </c:pt>
                <c:pt idx="47">
                  <c:v>16</c:v>
                </c:pt>
                <c:pt idx="48">
                  <c:v>16</c:v>
                </c:pt>
                <c:pt idx="49">
                  <c:v>18</c:v>
                </c:pt>
                <c:pt idx="50">
                  <c:v>18</c:v>
                </c:pt>
                <c:pt idx="51">
                  <c:v>18</c:v>
                </c:pt>
                <c:pt idx="52">
                  <c:v>20</c:v>
                </c:pt>
                <c:pt idx="53">
                  <c:v>20</c:v>
                </c:pt>
                <c:pt idx="54">
                  <c:v>22</c:v>
                </c:pt>
                <c:pt idx="55">
                  <c:v>22</c:v>
                </c:pt>
                <c:pt idx="56">
                  <c:v>22</c:v>
                </c:pt>
                <c:pt idx="57">
                  <c:v>24</c:v>
                </c:pt>
                <c:pt idx="58">
                  <c:v>24</c:v>
                </c:pt>
                <c:pt idx="59">
                  <c:v>24</c:v>
                </c:pt>
                <c:pt idx="60">
                  <c:v>26</c:v>
                </c:pt>
                <c:pt idx="61">
                  <c:v>26</c:v>
                </c:pt>
                <c:pt idx="62">
                  <c:v>26</c:v>
                </c:pt>
                <c:pt idx="63">
                  <c:v>28</c:v>
                </c:pt>
                <c:pt idx="64">
                  <c:v>28</c:v>
                </c:pt>
                <c:pt idx="65">
                  <c:v>32</c:v>
                </c:pt>
                <c:pt idx="66">
                  <c:v>32</c:v>
                </c:pt>
                <c:pt idx="67">
                  <c:v>32</c:v>
                </c:pt>
                <c:pt idx="68">
                  <c:v>40</c:v>
                </c:pt>
                <c:pt idx="69">
                  <c:v>40</c:v>
                </c:pt>
                <c:pt idx="70">
                  <c:v>40</c:v>
                </c:pt>
                <c:pt idx="71">
                  <c:v>48</c:v>
                </c:pt>
                <c:pt idx="72">
                  <c:v>48</c:v>
                </c:pt>
                <c:pt idx="73">
                  <c:v>56</c:v>
                </c:pt>
                <c:pt idx="74">
                  <c:v>56</c:v>
                </c:pt>
                <c:pt idx="75">
                  <c:v>56</c:v>
                </c:pt>
              </c:numCache>
            </c:numRef>
          </c:xVal>
          <c:yVal>
            <c:numRef>
              <c:f>'page vs!!!'!$N$35:$N$195</c:f>
              <c:numCache>
                <c:formatCode>General</c:formatCode>
                <c:ptCount val="161"/>
                <c:pt idx="0">
                  <c:v>3.33</c:v>
                </c:pt>
                <c:pt idx="1">
                  <c:v>3.67</c:v>
                </c:pt>
                <c:pt idx="2">
                  <c:v>3.31</c:v>
                </c:pt>
                <c:pt idx="3">
                  <c:v>69.59</c:v>
                </c:pt>
                <c:pt idx="4">
                  <c:v>69.53</c:v>
                </c:pt>
                <c:pt idx="5">
                  <c:v>140.61000000000001</c:v>
                </c:pt>
                <c:pt idx="6">
                  <c:v>138.01</c:v>
                </c:pt>
                <c:pt idx="7">
                  <c:v>210.13</c:v>
                </c:pt>
                <c:pt idx="8">
                  <c:v>205.67</c:v>
                </c:pt>
                <c:pt idx="9">
                  <c:v>209.21</c:v>
                </c:pt>
                <c:pt idx="10">
                  <c:v>284.07</c:v>
                </c:pt>
                <c:pt idx="11">
                  <c:v>284.86</c:v>
                </c:pt>
                <c:pt idx="12">
                  <c:v>281.36</c:v>
                </c:pt>
                <c:pt idx="13">
                  <c:v>355.71</c:v>
                </c:pt>
                <c:pt idx="14">
                  <c:v>354.24</c:v>
                </c:pt>
                <c:pt idx="15">
                  <c:v>352.58</c:v>
                </c:pt>
                <c:pt idx="16">
                  <c:v>432.57</c:v>
                </c:pt>
                <c:pt idx="17">
                  <c:v>428.67</c:v>
                </c:pt>
                <c:pt idx="18">
                  <c:v>426.32</c:v>
                </c:pt>
                <c:pt idx="19">
                  <c:v>507.42</c:v>
                </c:pt>
                <c:pt idx="20">
                  <c:v>506.22</c:v>
                </c:pt>
                <c:pt idx="21">
                  <c:v>502.37</c:v>
                </c:pt>
                <c:pt idx="22">
                  <c:v>577.26</c:v>
                </c:pt>
                <c:pt idx="23">
                  <c:v>573.82000000000005</c:v>
                </c:pt>
                <c:pt idx="24">
                  <c:v>582.53</c:v>
                </c:pt>
                <c:pt idx="25">
                  <c:v>652.78</c:v>
                </c:pt>
                <c:pt idx="26">
                  <c:v>658.35</c:v>
                </c:pt>
                <c:pt idx="27">
                  <c:v>656.76</c:v>
                </c:pt>
                <c:pt idx="28">
                  <c:v>721.47</c:v>
                </c:pt>
                <c:pt idx="29">
                  <c:v>726.23</c:v>
                </c:pt>
                <c:pt idx="30">
                  <c:v>719.21</c:v>
                </c:pt>
                <c:pt idx="31">
                  <c:v>7.98</c:v>
                </c:pt>
                <c:pt idx="32">
                  <c:v>11.17</c:v>
                </c:pt>
                <c:pt idx="33">
                  <c:v>10.97</c:v>
                </c:pt>
                <c:pt idx="34">
                  <c:v>14.38</c:v>
                </c:pt>
                <c:pt idx="35">
                  <c:v>15.98</c:v>
                </c:pt>
                <c:pt idx="36">
                  <c:v>23.6</c:v>
                </c:pt>
                <c:pt idx="37">
                  <c:v>18.21</c:v>
                </c:pt>
                <c:pt idx="38">
                  <c:v>22.87</c:v>
                </c:pt>
                <c:pt idx="39">
                  <c:v>25.67</c:v>
                </c:pt>
                <c:pt idx="40">
                  <c:v>23.91</c:v>
                </c:pt>
                <c:pt idx="41">
                  <c:v>27.16</c:v>
                </c:pt>
                <c:pt idx="42">
                  <c:v>27.62</c:v>
                </c:pt>
                <c:pt idx="43">
                  <c:v>32.28</c:v>
                </c:pt>
                <c:pt idx="44">
                  <c:v>33.15</c:v>
                </c:pt>
                <c:pt idx="45">
                  <c:v>34.97</c:v>
                </c:pt>
                <c:pt idx="46">
                  <c:v>36.57</c:v>
                </c:pt>
                <c:pt idx="47">
                  <c:v>37.35</c:v>
                </c:pt>
                <c:pt idx="48">
                  <c:v>37.94</c:v>
                </c:pt>
                <c:pt idx="49">
                  <c:v>39.85</c:v>
                </c:pt>
                <c:pt idx="50">
                  <c:v>40.479999999999997</c:v>
                </c:pt>
                <c:pt idx="51">
                  <c:v>41.83</c:v>
                </c:pt>
                <c:pt idx="52">
                  <c:v>45.58</c:v>
                </c:pt>
                <c:pt idx="53">
                  <c:v>52.1</c:v>
                </c:pt>
                <c:pt idx="54">
                  <c:v>50.7</c:v>
                </c:pt>
                <c:pt idx="55">
                  <c:v>52.11</c:v>
                </c:pt>
                <c:pt idx="56">
                  <c:v>49.63</c:v>
                </c:pt>
                <c:pt idx="57">
                  <c:v>53.44</c:v>
                </c:pt>
                <c:pt idx="58">
                  <c:v>53.27</c:v>
                </c:pt>
                <c:pt idx="59">
                  <c:v>55.05</c:v>
                </c:pt>
                <c:pt idx="60">
                  <c:v>58.53</c:v>
                </c:pt>
                <c:pt idx="61">
                  <c:v>58.4</c:v>
                </c:pt>
                <c:pt idx="62">
                  <c:v>57.94</c:v>
                </c:pt>
                <c:pt idx="63">
                  <c:v>62.92</c:v>
                </c:pt>
                <c:pt idx="64">
                  <c:v>63.51</c:v>
                </c:pt>
                <c:pt idx="65">
                  <c:v>72.81</c:v>
                </c:pt>
                <c:pt idx="66">
                  <c:v>72.010000000000005</c:v>
                </c:pt>
                <c:pt idx="67">
                  <c:v>72.03</c:v>
                </c:pt>
                <c:pt idx="68">
                  <c:v>89.43</c:v>
                </c:pt>
                <c:pt idx="69">
                  <c:v>90.13</c:v>
                </c:pt>
                <c:pt idx="70">
                  <c:v>89.31</c:v>
                </c:pt>
                <c:pt idx="71">
                  <c:v>106.77</c:v>
                </c:pt>
                <c:pt idx="72">
                  <c:v>108.31</c:v>
                </c:pt>
                <c:pt idx="73">
                  <c:v>126.81</c:v>
                </c:pt>
                <c:pt idx="74">
                  <c:v>126.9</c:v>
                </c:pt>
                <c:pt idx="75">
                  <c:v>126.27</c:v>
                </c:pt>
                <c:pt idx="76">
                  <c:v>3.67</c:v>
                </c:pt>
                <c:pt idx="77">
                  <c:v>4.18</c:v>
                </c:pt>
                <c:pt idx="78">
                  <c:v>3.64</c:v>
                </c:pt>
                <c:pt idx="79">
                  <c:v>41.63</c:v>
                </c:pt>
                <c:pt idx="80">
                  <c:v>42.96</c:v>
                </c:pt>
                <c:pt idx="81">
                  <c:v>42.33</c:v>
                </c:pt>
                <c:pt idx="82">
                  <c:v>80.72</c:v>
                </c:pt>
                <c:pt idx="83">
                  <c:v>79.25</c:v>
                </c:pt>
                <c:pt idx="84">
                  <c:v>76.88</c:v>
                </c:pt>
                <c:pt idx="85">
                  <c:v>117.99</c:v>
                </c:pt>
                <c:pt idx="86">
                  <c:v>113.41</c:v>
                </c:pt>
                <c:pt idx="87">
                  <c:v>113.9</c:v>
                </c:pt>
                <c:pt idx="88">
                  <c:v>155.58000000000001</c:v>
                </c:pt>
                <c:pt idx="89">
                  <c:v>153.78</c:v>
                </c:pt>
                <c:pt idx="90">
                  <c:v>155.01</c:v>
                </c:pt>
                <c:pt idx="91">
                  <c:v>187.61</c:v>
                </c:pt>
                <c:pt idx="92">
                  <c:v>186.17</c:v>
                </c:pt>
                <c:pt idx="93">
                  <c:v>189.58</c:v>
                </c:pt>
                <c:pt idx="94">
                  <c:v>226.62</c:v>
                </c:pt>
                <c:pt idx="95">
                  <c:v>226.95</c:v>
                </c:pt>
                <c:pt idx="96">
                  <c:v>222.29</c:v>
                </c:pt>
                <c:pt idx="97">
                  <c:v>269.47000000000003</c:v>
                </c:pt>
                <c:pt idx="98">
                  <c:v>266.83</c:v>
                </c:pt>
                <c:pt idx="99">
                  <c:v>259.56</c:v>
                </c:pt>
                <c:pt idx="100">
                  <c:v>303.25</c:v>
                </c:pt>
                <c:pt idx="101">
                  <c:v>299.70999999999998</c:v>
                </c:pt>
                <c:pt idx="102">
                  <c:v>303.44</c:v>
                </c:pt>
                <c:pt idx="103">
                  <c:v>340.29</c:v>
                </c:pt>
                <c:pt idx="104">
                  <c:v>349.24</c:v>
                </c:pt>
                <c:pt idx="105">
                  <c:v>348.11</c:v>
                </c:pt>
                <c:pt idx="106">
                  <c:v>378.46</c:v>
                </c:pt>
                <c:pt idx="107">
                  <c:v>380.2</c:v>
                </c:pt>
                <c:pt idx="108">
                  <c:v>376.34</c:v>
                </c:pt>
                <c:pt idx="109">
                  <c:v>11.52</c:v>
                </c:pt>
                <c:pt idx="110">
                  <c:v>5.61</c:v>
                </c:pt>
                <c:pt idx="111">
                  <c:v>7.26</c:v>
                </c:pt>
                <c:pt idx="112">
                  <c:v>8.31</c:v>
                </c:pt>
                <c:pt idx="113">
                  <c:v>11.08</c:v>
                </c:pt>
                <c:pt idx="114">
                  <c:v>9.2200000000000006</c:v>
                </c:pt>
                <c:pt idx="115">
                  <c:v>10.84</c:v>
                </c:pt>
                <c:pt idx="116">
                  <c:v>12.19</c:v>
                </c:pt>
                <c:pt idx="117">
                  <c:v>13.88</c:v>
                </c:pt>
                <c:pt idx="118">
                  <c:v>14.32</c:v>
                </c:pt>
                <c:pt idx="119">
                  <c:v>13.85</c:v>
                </c:pt>
                <c:pt idx="120">
                  <c:v>17.149999999999999</c:v>
                </c:pt>
                <c:pt idx="121">
                  <c:v>16.61</c:v>
                </c:pt>
                <c:pt idx="122">
                  <c:v>17.93</c:v>
                </c:pt>
                <c:pt idx="123">
                  <c:v>19.7</c:v>
                </c:pt>
                <c:pt idx="124">
                  <c:v>20.48</c:v>
                </c:pt>
                <c:pt idx="125">
                  <c:v>19.11</c:v>
                </c:pt>
                <c:pt idx="126">
                  <c:v>21.59</c:v>
                </c:pt>
                <c:pt idx="127">
                  <c:v>20.85</c:v>
                </c:pt>
                <c:pt idx="128">
                  <c:v>22.57</c:v>
                </c:pt>
                <c:pt idx="129">
                  <c:v>24.03</c:v>
                </c:pt>
                <c:pt idx="130">
                  <c:v>24.78</c:v>
                </c:pt>
                <c:pt idx="131">
                  <c:v>25.34</c:v>
                </c:pt>
                <c:pt idx="132">
                  <c:v>28.97</c:v>
                </c:pt>
                <c:pt idx="133">
                  <c:v>26.38</c:v>
                </c:pt>
                <c:pt idx="134">
                  <c:v>30.09</c:v>
                </c:pt>
                <c:pt idx="135">
                  <c:v>29.7</c:v>
                </c:pt>
                <c:pt idx="136">
                  <c:v>31.32</c:v>
                </c:pt>
                <c:pt idx="137">
                  <c:v>31.25</c:v>
                </c:pt>
                <c:pt idx="138">
                  <c:v>30.9</c:v>
                </c:pt>
                <c:pt idx="139">
                  <c:v>31.3</c:v>
                </c:pt>
                <c:pt idx="140">
                  <c:v>33.71</c:v>
                </c:pt>
                <c:pt idx="141">
                  <c:v>34.78</c:v>
                </c:pt>
                <c:pt idx="142">
                  <c:v>34.42</c:v>
                </c:pt>
                <c:pt idx="143">
                  <c:v>36.619999999999997</c:v>
                </c:pt>
                <c:pt idx="144">
                  <c:v>38.08</c:v>
                </c:pt>
                <c:pt idx="145">
                  <c:v>36.07</c:v>
                </c:pt>
                <c:pt idx="146">
                  <c:v>39.33</c:v>
                </c:pt>
                <c:pt idx="147">
                  <c:v>38.590000000000003</c:v>
                </c:pt>
                <c:pt idx="148">
                  <c:v>39.85</c:v>
                </c:pt>
                <c:pt idx="149">
                  <c:v>44.72</c:v>
                </c:pt>
                <c:pt idx="150">
                  <c:v>42.99</c:v>
                </c:pt>
                <c:pt idx="151">
                  <c:v>44.26</c:v>
                </c:pt>
                <c:pt idx="152">
                  <c:v>52.32</c:v>
                </c:pt>
                <c:pt idx="153">
                  <c:v>53.02</c:v>
                </c:pt>
                <c:pt idx="154">
                  <c:v>52.8</c:v>
                </c:pt>
                <c:pt idx="155">
                  <c:v>61.69</c:v>
                </c:pt>
                <c:pt idx="156">
                  <c:v>62.32</c:v>
                </c:pt>
                <c:pt idx="157">
                  <c:v>63.64</c:v>
                </c:pt>
                <c:pt idx="158">
                  <c:v>72.66</c:v>
                </c:pt>
                <c:pt idx="159">
                  <c:v>73.2</c:v>
                </c:pt>
                <c:pt idx="160">
                  <c:v>71.62</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dispRSqr val="0"/>
            <c:dispEq val="0"/>
          </c:trendline>
          <c:xVal>
            <c:numRef>
              <c:f>'page vs!!!'!$Q$111:$Q$195</c:f>
              <c:numCache>
                <c:formatCode>General</c:formatCode>
                <c:ptCount val="85"/>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181</c:v>
                </c:pt>
                <c:pt idx="21">
                  <c:v>211</c:v>
                </c:pt>
                <c:pt idx="22">
                  <c:v>211</c:v>
                </c:pt>
                <c:pt idx="23">
                  <c:v>211</c:v>
                </c:pt>
                <c:pt idx="24">
                  <c:v>241</c:v>
                </c:pt>
                <c:pt idx="25">
                  <c:v>241</c:v>
                </c:pt>
                <c:pt idx="26">
                  <c:v>241</c:v>
                </c:pt>
                <c:pt idx="27">
                  <c:v>271</c:v>
                </c:pt>
                <c:pt idx="28">
                  <c:v>271</c:v>
                </c:pt>
                <c:pt idx="29">
                  <c:v>271</c:v>
                </c:pt>
                <c:pt idx="30">
                  <c:v>301</c:v>
                </c:pt>
                <c:pt idx="31">
                  <c:v>301</c:v>
                </c:pt>
                <c:pt idx="32">
                  <c:v>301</c:v>
                </c:pt>
                <c:pt idx="33">
                  <c:v>2</c:v>
                </c:pt>
                <c:pt idx="34">
                  <c:v>2</c:v>
                </c:pt>
                <c:pt idx="35">
                  <c:v>2</c:v>
                </c:pt>
                <c:pt idx="36">
                  <c:v>4</c:v>
                </c:pt>
                <c:pt idx="37">
                  <c:v>4</c:v>
                </c:pt>
                <c:pt idx="38">
                  <c:v>4</c:v>
                </c:pt>
                <c:pt idx="39">
                  <c:v>6</c:v>
                </c:pt>
                <c:pt idx="40">
                  <c:v>6</c:v>
                </c:pt>
                <c:pt idx="41">
                  <c:v>6</c:v>
                </c:pt>
                <c:pt idx="42">
                  <c:v>8</c:v>
                </c:pt>
                <c:pt idx="43">
                  <c:v>8</c:v>
                </c:pt>
                <c:pt idx="44">
                  <c:v>8</c:v>
                </c:pt>
                <c:pt idx="45">
                  <c:v>10</c:v>
                </c:pt>
                <c:pt idx="46">
                  <c:v>10</c:v>
                </c:pt>
                <c:pt idx="47">
                  <c:v>12</c:v>
                </c:pt>
                <c:pt idx="48">
                  <c:v>12</c:v>
                </c:pt>
                <c:pt idx="49">
                  <c:v>12</c:v>
                </c:pt>
                <c:pt idx="50">
                  <c:v>14</c:v>
                </c:pt>
                <c:pt idx="51">
                  <c:v>14</c:v>
                </c:pt>
                <c:pt idx="52">
                  <c:v>14</c:v>
                </c:pt>
                <c:pt idx="53">
                  <c:v>16</c:v>
                </c:pt>
                <c:pt idx="54">
                  <c:v>16</c:v>
                </c:pt>
                <c:pt idx="55">
                  <c:v>16</c:v>
                </c:pt>
                <c:pt idx="56">
                  <c:v>18</c:v>
                </c:pt>
                <c:pt idx="57">
                  <c:v>18</c:v>
                </c:pt>
                <c:pt idx="58">
                  <c:v>20</c:v>
                </c:pt>
                <c:pt idx="59">
                  <c:v>20</c:v>
                </c:pt>
                <c:pt idx="60">
                  <c:v>20</c:v>
                </c:pt>
                <c:pt idx="61">
                  <c:v>22</c:v>
                </c:pt>
                <c:pt idx="62">
                  <c:v>22</c:v>
                </c:pt>
                <c:pt idx="63">
                  <c:v>22</c:v>
                </c:pt>
                <c:pt idx="64">
                  <c:v>24</c:v>
                </c:pt>
                <c:pt idx="65">
                  <c:v>24</c:v>
                </c:pt>
                <c:pt idx="66">
                  <c:v>24</c:v>
                </c:pt>
                <c:pt idx="67">
                  <c:v>26</c:v>
                </c:pt>
                <c:pt idx="68">
                  <c:v>26</c:v>
                </c:pt>
                <c:pt idx="69">
                  <c:v>26</c:v>
                </c:pt>
                <c:pt idx="70">
                  <c:v>28</c:v>
                </c:pt>
                <c:pt idx="71">
                  <c:v>28</c:v>
                </c:pt>
                <c:pt idx="72">
                  <c:v>28</c:v>
                </c:pt>
                <c:pt idx="73">
                  <c:v>32</c:v>
                </c:pt>
                <c:pt idx="74">
                  <c:v>32</c:v>
                </c:pt>
                <c:pt idx="75">
                  <c:v>32</c:v>
                </c:pt>
                <c:pt idx="76">
                  <c:v>40</c:v>
                </c:pt>
                <c:pt idx="77">
                  <c:v>40</c:v>
                </c:pt>
                <c:pt idx="78">
                  <c:v>40</c:v>
                </c:pt>
                <c:pt idx="79">
                  <c:v>48</c:v>
                </c:pt>
                <c:pt idx="80">
                  <c:v>48</c:v>
                </c:pt>
                <c:pt idx="81">
                  <c:v>48</c:v>
                </c:pt>
                <c:pt idx="82">
                  <c:v>56</c:v>
                </c:pt>
                <c:pt idx="83">
                  <c:v>56</c:v>
                </c:pt>
                <c:pt idx="84">
                  <c:v>56</c:v>
                </c:pt>
              </c:numCache>
            </c:numRef>
          </c:xVal>
          <c:yVal>
            <c:numRef>
              <c:f>'page vs!!!'!$N$111:$N$195</c:f>
              <c:numCache>
                <c:formatCode>General</c:formatCode>
                <c:ptCount val="85"/>
                <c:pt idx="0">
                  <c:v>3.67</c:v>
                </c:pt>
                <c:pt idx="1">
                  <c:v>4.18</c:v>
                </c:pt>
                <c:pt idx="2">
                  <c:v>3.64</c:v>
                </c:pt>
                <c:pt idx="3">
                  <c:v>41.63</c:v>
                </c:pt>
                <c:pt idx="4">
                  <c:v>42.96</c:v>
                </c:pt>
                <c:pt idx="5">
                  <c:v>42.33</c:v>
                </c:pt>
                <c:pt idx="6">
                  <c:v>80.72</c:v>
                </c:pt>
                <c:pt idx="7">
                  <c:v>79.25</c:v>
                </c:pt>
                <c:pt idx="8">
                  <c:v>76.88</c:v>
                </c:pt>
                <c:pt idx="9">
                  <c:v>117.99</c:v>
                </c:pt>
                <c:pt idx="10">
                  <c:v>113.41</c:v>
                </c:pt>
                <c:pt idx="11">
                  <c:v>113.9</c:v>
                </c:pt>
                <c:pt idx="12">
                  <c:v>155.58000000000001</c:v>
                </c:pt>
                <c:pt idx="13">
                  <c:v>153.78</c:v>
                </c:pt>
                <c:pt idx="14">
                  <c:v>155.01</c:v>
                </c:pt>
                <c:pt idx="15">
                  <c:v>187.61</c:v>
                </c:pt>
                <c:pt idx="16">
                  <c:v>186.17</c:v>
                </c:pt>
                <c:pt idx="17">
                  <c:v>189.58</c:v>
                </c:pt>
                <c:pt idx="18">
                  <c:v>226.62</c:v>
                </c:pt>
                <c:pt idx="19">
                  <c:v>226.95</c:v>
                </c:pt>
                <c:pt idx="20">
                  <c:v>222.29</c:v>
                </c:pt>
                <c:pt idx="21">
                  <c:v>269.47000000000003</c:v>
                </c:pt>
                <c:pt idx="22">
                  <c:v>266.83</c:v>
                </c:pt>
                <c:pt idx="23">
                  <c:v>259.56</c:v>
                </c:pt>
                <c:pt idx="24">
                  <c:v>303.25</c:v>
                </c:pt>
                <c:pt idx="25">
                  <c:v>299.70999999999998</c:v>
                </c:pt>
                <c:pt idx="26">
                  <c:v>303.44</c:v>
                </c:pt>
                <c:pt idx="27">
                  <c:v>340.29</c:v>
                </c:pt>
                <c:pt idx="28">
                  <c:v>349.24</c:v>
                </c:pt>
                <c:pt idx="29">
                  <c:v>348.11</c:v>
                </c:pt>
                <c:pt idx="30">
                  <c:v>378.46</c:v>
                </c:pt>
                <c:pt idx="31">
                  <c:v>380.2</c:v>
                </c:pt>
                <c:pt idx="32">
                  <c:v>376.34</c:v>
                </c:pt>
                <c:pt idx="33">
                  <c:v>11.52</c:v>
                </c:pt>
                <c:pt idx="34">
                  <c:v>5.61</c:v>
                </c:pt>
                <c:pt idx="35">
                  <c:v>7.26</c:v>
                </c:pt>
                <c:pt idx="36">
                  <c:v>8.31</c:v>
                </c:pt>
                <c:pt idx="37">
                  <c:v>11.08</c:v>
                </c:pt>
                <c:pt idx="38">
                  <c:v>9.2200000000000006</c:v>
                </c:pt>
                <c:pt idx="39">
                  <c:v>10.84</c:v>
                </c:pt>
                <c:pt idx="40">
                  <c:v>12.19</c:v>
                </c:pt>
                <c:pt idx="41">
                  <c:v>13.88</c:v>
                </c:pt>
                <c:pt idx="42">
                  <c:v>14.32</c:v>
                </c:pt>
                <c:pt idx="43">
                  <c:v>13.85</c:v>
                </c:pt>
                <c:pt idx="44">
                  <c:v>17.149999999999999</c:v>
                </c:pt>
                <c:pt idx="45">
                  <c:v>16.61</c:v>
                </c:pt>
                <c:pt idx="46">
                  <c:v>17.93</c:v>
                </c:pt>
                <c:pt idx="47">
                  <c:v>19.7</c:v>
                </c:pt>
                <c:pt idx="48">
                  <c:v>20.48</c:v>
                </c:pt>
                <c:pt idx="49">
                  <c:v>19.11</c:v>
                </c:pt>
                <c:pt idx="50">
                  <c:v>21.59</c:v>
                </c:pt>
                <c:pt idx="51">
                  <c:v>20.85</c:v>
                </c:pt>
                <c:pt idx="52">
                  <c:v>22.57</c:v>
                </c:pt>
                <c:pt idx="53">
                  <c:v>24.03</c:v>
                </c:pt>
                <c:pt idx="54">
                  <c:v>24.78</c:v>
                </c:pt>
                <c:pt idx="55">
                  <c:v>25.34</c:v>
                </c:pt>
                <c:pt idx="56">
                  <c:v>28.97</c:v>
                </c:pt>
                <c:pt idx="57">
                  <c:v>26.38</c:v>
                </c:pt>
                <c:pt idx="58">
                  <c:v>30.09</c:v>
                </c:pt>
                <c:pt idx="59">
                  <c:v>29.7</c:v>
                </c:pt>
                <c:pt idx="60">
                  <c:v>31.32</c:v>
                </c:pt>
                <c:pt idx="61">
                  <c:v>31.25</c:v>
                </c:pt>
                <c:pt idx="62">
                  <c:v>30.9</c:v>
                </c:pt>
                <c:pt idx="63">
                  <c:v>31.3</c:v>
                </c:pt>
                <c:pt idx="64">
                  <c:v>33.71</c:v>
                </c:pt>
                <c:pt idx="65">
                  <c:v>34.78</c:v>
                </c:pt>
                <c:pt idx="66">
                  <c:v>34.42</c:v>
                </c:pt>
                <c:pt idx="67">
                  <c:v>36.619999999999997</c:v>
                </c:pt>
                <c:pt idx="68">
                  <c:v>38.08</c:v>
                </c:pt>
                <c:pt idx="69">
                  <c:v>36.07</c:v>
                </c:pt>
                <c:pt idx="70">
                  <c:v>39.33</c:v>
                </c:pt>
                <c:pt idx="71">
                  <c:v>38.590000000000003</c:v>
                </c:pt>
                <c:pt idx="72">
                  <c:v>39.85</c:v>
                </c:pt>
                <c:pt idx="73">
                  <c:v>44.72</c:v>
                </c:pt>
                <c:pt idx="74">
                  <c:v>42.99</c:v>
                </c:pt>
                <c:pt idx="75">
                  <c:v>44.26</c:v>
                </c:pt>
                <c:pt idx="76">
                  <c:v>52.32</c:v>
                </c:pt>
                <c:pt idx="77">
                  <c:v>53.02</c:v>
                </c:pt>
                <c:pt idx="78">
                  <c:v>52.8</c:v>
                </c:pt>
                <c:pt idx="79">
                  <c:v>61.69</c:v>
                </c:pt>
                <c:pt idx="80">
                  <c:v>62.32</c:v>
                </c:pt>
                <c:pt idx="81">
                  <c:v>63.64</c:v>
                </c:pt>
                <c:pt idx="82">
                  <c:v>72.66</c:v>
                </c:pt>
                <c:pt idx="83">
                  <c:v>73.2</c:v>
                </c:pt>
                <c:pt idx="84">
                  <c:v>71.62</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dispRSqr val="0"/>
            <c:dispEq val="0"/>
          </c:trendline>
          <c:xVal>
            <c:numRef>
              <c:f>'page vs!!!'!$Q$196:$Q$277</c:f>
              <c:numCache>
                <c:formatCode>General</c:formatCode>
                <c:ptCount val="82"/>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211</c:v>
                </c:pt>
                <c:pt idx="21">
                  <c:v>211</c:v>
                </c:pt>
                <c:pt idx="22">
                  <c:v>211</c:v>
                </c:pt>
                <c:pt idx="23">
                  <c:v>241</c:v>
                </c:pt>
                <c:pt idx="24">
                  <c:v>241</c:v>
                </c:pt>
                <c:pt idx="25">
                  <c:v>271</c:v>
                </c:pt>
                <c:pt idx="26">
                  <c:v>271</c:v>
                </c:pt>
                <c:pt idx="27">
                  <c:v>271</c:v>
                </c:pt>
                <c:pt idx="28">
                  <c:v>301</c:v>
                </c:pt>
                <c:pt idx="29">
                  <c:v>301</c:v>
                </c:pt>
                <c:pt idx="30">
                  <c:v>301</c:v>
                </c:pt>
                <c:pt idx="31">
                  <c:v>2</c:v>
                </c:pt>
                <c:pt idx="32">
                  <c:v>2</c:v>
                </c:pt>
                <c:pt idx="33">
                  <c:v>2</c:v>
                </c:pt>
                <c:pt idx="34">
                  <c:v>4</c:v>
                </c:pt>
                <c:pt idx="35">
                  <c:v>4</c:v>
                </c:pt>
                <c:pt idx="36">
                  <c:v>4</c:v>
                </c:pt>
                <c:pt idx="37">
                  <c:v>6</c:v>
                </c:pt>
                <c:pt idx="38">
                  <c:v>6</c:v>
                </c:pt>
                <c:pt idx="39">
                  <c:v>6</c:v>
                </c:pt>
                <c:pt idx="40">
                  <c:v>8</c:v>
                </c:pt>
                <c:pt idx="41">
                  <c:v>8</c:v>
                </c:pt>
                <c:pt idx="42">
                  <c:v>8</c:v>
                </c:pt>
                <c:pt idx="43">
                  <c:v>10</c:v>
                </c:pt>
                <c:pt idx="44">
                  <c:v>10</c:v>
                </c:pt>
                <c:pt idx="45">
                  <c:v>12</c:v>
                </c:pt>
                <c:pt idx="46">
                  <c:v>12</c:v>
                </c:pt>
                <c:pt idx="47">
                  <c:v>12</c:v>
                </c:pt>
                <c:pt idx="48">
                  <c:v>14</c:v>
                </c:pt>
                <c:pt idx="49">
                  <c:v>14</c:v>
                </c:pt>
                <c:pt idx="50">
                  <c:v>16</c:v>
                </c:pt>
                <c:pt idx="51">
                  <c:v>16</c:v>
                </c:pt>
                <c:pt idx="52">
                  <c:v>16</c:v>
                </c:pt>
                <c:pt idx="53">
                  <c:v>18</c:v>
                </c:pt>
                <c:pt idx="54">
                  <c:v>18</c:v>
                </c:pt>
                <c:pt idx="55">
                  <c:v>20</c:v>
                </c:pt>
                <c:pt idx="56">
                  <c:v>20</c:v>
                </c:pt>
                <c:pt idx="57">
                  <c:v>20</c:v>
                </c:pt>
                <c:pt idx="58">
                  <c:v>22</c:v>
                </c:pt>
                <c:pt idx="59">
                  <c:v>22</c:v>
                </c:pt>
                <c:pt idx="60">
                  <c:v>22</c:v>
                </c:pt>
                <c:pt idx="61">
                  <c:v>24</c:v>
                </c:pt>
                <c:pt idx="62">
                  <c:v>24</c:v>
                </c:pt>
                <c:pt idx="63">
                  <c:v>24</c:v>
                </c:pt>
                <c:pt idx="64">
                  <c:v>26</c:v>
                </c:pt>
                <c:pt idx="65">
                  <c:v>26</c:v>
                </c:pt>
                <c:pt idx="66">
                  <c:v>26</c:v>
                </c:pt>
                <c:pt idx="67">
                  <c:v>28</c:v>
                </c:pt>
                <c:pt idx="68">
                  <c:v>28</c:v>
                </c:pt>
                <c:pt idx="69">
                  <c:v>28</c:v>
                </c:pt>
                <c:pt idx="70">
                  <c:v>32</c:v>
                </c:pt>
                <c:pt idx="71">
                  <c:v>32</c:v>
                </c:pt>
                <c:pt idx="72">
                  <c:v>32</c:v>
                </c:pt>
                <c:pt idx="73">
                  <c:v>40</c:v>
                </c:pt>
                <c:pt idx="74">
                  <c:v>40</c:v>
                </c:pt>
                <c:pt idx="75">
                  <c:v>40</c:v>
                </c:pt>
                <c:pt idx="76">
                  <c:v>48</c:v>
                </c:pt>
                <c:pt idx="77">
                  <c:v>48</c:v>
                </c:pt>
                <c:pt idx="78">
                  <c:v>48</c:v>
                </c:pt>
                <c:pt idx="79">
                  <c:v>56</c:v>
                </c:pt>
                <c:pt idx="80">
                  <c:v>56</c:v>
                </c:pt>
                <c:pt idx="81">
                  <c:v>56</c:v>
                </c:pt>
              </c:numCache>
            </c:numRef>
          </c:xVal>
          <c:yVal>
            <c:numRef>
              <c:f>'page vs!!!'!$N$196:$N$277</c:f>
              <c:numCache>
                <c:formatCode>General</c:formatCode>
                <c:ptCount val="82"/>
                <c:pt idx="0">
                  <c:v>5.25</c:v>
                </c:pt>
                <c:pt idx="1">
                  <c:v>8.9</c:v>
                </c:pt>
                <c:pt idx="2">
                  <c:v>6.11</c:v>
                </c:pt>
                <c:pt idx="3">
                  <c:v>46.29</c:v>
                </c:pt>
                <c:pt idx="4">
                  <c:v>46.94</c:v>
                </c:pt>
                <c:pt idx="5">
                  <c:v>47.4</c:v>
                </c:pt>
                <c:pt idx="6">
                  <c:v>88.81</c:v>
                </c:pt>
                <c:pt idx="7">
                  <c:v>87.14</c:v>
                </c:pt>
                <c:pt idx="8">
                  <c:v>85.65</c:v>
                </c:pt>
                <c:pt idx="9">
                  <c:v>129.63999999999999</c:v>
                </c:pt>
                <c:pt idx="10">
                  <c:v>126.34</c:v>
                </c:pt>
                <c:pt idx="11">
                  <c:v>127.4</c:v>
                </c:pt>
                <c:pt idx="12">
                  <c:v>172.13</c:v>
                </c:pt>
                <c:pt idx="13">
                  <c:v>172.6</c:v>
                </c:pt>
                <c:pt idx="14">
                  <c:v>170.18</c:v>
                </c:pt>
                <c:pt idx="15">
                  <c:v>207.95</c:v>
                </c:pt>
                <c:pt idx="16">
                  <c:v>208.32</c:v>
                </c:pt>
                <c:pt idx="17">
                  <c:v>208.98</c:v>
                </c:pt>
                <c:pt idx="18">
                  <c:v>254.96</c:v>
                </c:pt>
                <c:pt idx="19">
                  <c:v>247.84</c:v>
                </c:pt>
                <c:pt idx="20">
                  <c:v>297.56</c:v>
                </c:pt>
                <c:pt idx="21">
                  <c:v>295.39999999999998</c:v>
                </c:pt>
                <c:pt idx="22">
                  <c:v>288.19</c:v>
                </c:pt>
                <c:pt idx="23">
                  <c:v>333.26</c:v>
                </c:pt>
                <c:pt idx="24">
                  <c:v>332.05</c:v>
                </c:pt>
                <c:pt idx="25">
                  <c:v>368.65</c:v>
                </c:pt>
                <c:pt idx="26">
                  <c:v>379.48</c:v>
                </c:pt>
                <c:pt idx="27">
                  <c:v>376.18</c:v>
                </c:pt>
                <c:pt idx="28">
                  <c:v>415.58</c:v>
                </c:pt>
                <c:pt idx="29">
                  <c:v>414.2</c:v>
                </c:pt>
                <c:pt idx="30">
                  <c:v>406.7</c:v>
                </c:pt>
                <c:pt idx="31">
                  <c:v>6.76</c:v>
                </c:pt>
                <c:pt idx="32">
                  <c:v>7.58</c:v>
                </c:pt>
                <c:pt idx="33">
                  <c:v>6.85</c:v>
                </c:pt>
                <c:pt idx="34">
                  <c:v>10.39</c:v>
                </c:pt>
                <c:pt idx="35">
                  <c:v>12.69</c:v>
                </c:pt>
                <c:pt idx="36">
                  <c:v>9.07</c:v>
                </c:pt>
                <c:pt idx="37">
                  <c:v>13.73</c:v>
                </c:pt>
                <c:pt idx="38">
                  <c:v>12.65</c:v>
                </c:pt>
                <c:pt idx="39">
                  <c:v>14.51</c:v>
                </c:pt>
                <c:pt idx="40">
                  <c:v>15.09</c:v>
                </c:pt>
                <c:pt idx="41">
                  <c:v>15.43</c:v>
                </c:pt>
                <c:pt idx="42">
                  <c:v>16.77</c:v>
                </c:pt>
                <c:pt idx="43">
                  <c:v>20.11</c:v>
                </c:pt>
                <c:pt idx="44">
                  <c:v>18.11</c:v>
                </c:pt>
                <c:pt idx="45">
                  <c:v>23.92</c:v>
                </c:pt>
                <c:pt idx="46">
                  <c:v>21.64</c:v>
                </c:pt>
                <c:pt idx="47">
                  <c:v>21.75</c:v>
                </c:pt>
                <c:pt idx="48">
                  <c:v>25.4</c:v>
                </c:pt>
                <c:pt idx="49">
                  <c:v>23.41</c:v>
                </c:pt>
                <c:pt idx="50">
                  <c:v>27.04</c:v>
                </c:pt>
                <c:pt idx="51">
                  <c:v>28.85</c:v>
                </c:pt>
                <c:pt idx="52">
                  <c:v>27.65</c:v>
                </c:pt>
                <c:pt idx="53">
                  <c:v>31.87</c:v>
                </c:pt>
                <c:pt idx="54">
                  <c:v>29.1</c:v>
                </c:pt>
                <c:pt idx="55">
                  <c:v>31.92</c:v>
                </c:pt>
                <c:pt idx="56">
                  <c:v>34.130000000000003</c:v>
                </c:pt>
                <c:pt idx="57">
                  <c:v>34.049999999999997</c:v>
                </c:pt>
                <c:pt idx="58">
                  <c:v>35.64</c:v>
                </c:pt>
                <c:pt idx="59">
                  <c:v>34.83</c:v>
                </c:pt>
                <c:pt idx="60">
                  <c:v>34.36</c:v>
                </c:pt>
                <c:pt idx="61">
                  <c:v>38.97</c:v>
                </c:pt>
                <c:pt idx="62">
                  <c:v>39.25</c:v>
                </c:pt>
                <c:pt idx="63">
                  <c:v>39.71</c:v>
                </c:pt>
                <c:pt idx="64">
                  <c:v>41.15</c:v>
                </c:pt>
                <c:pt idx="65">
                  <c:v>40.64</c:v>
                </c:pt>
                <c:pt idx="66">
                  <c:v>41.47</c:v>
                </c:pt>
                <c:pt idx="67">
                  <c:v>43.16</c:v>
                </c:pt>
                <c:pt idx="68">
                  <c:v>43.86</c:v>
                </c:pt>
                <c:pt idx="69">
                  <c:v>43.52</c:v>
                </c:pt>
                <c:pt idx="70">
                  <c:v>49.8</c:v>
                </c:pt>
                <c:pt idx="71">
                  <c:v>50.37</c:v>
                </c:pt>
                <c:pt idx="72">
                  <c:v>50.69</c:v>
                </c:pt>
                <c:pt idx="73">
                  <c:v>58.91</c:v>
                </c:pt>
                <c:pt idx="74">
                  <c:v>60.26</c:v>
                </c:pt>
                <c:pt idx="75">
                  <c:v>60.66</c:v>
                </c:pt>
                <c:pt idx="76">
                  <c:v>68.61</c:v>
                </c:pt>
                <c:pt idx="77">
                  <c:v>71.709999999999994</c:v>
                </c:pt>
                <c:pt idx="78">
                  <c:v>70.77</c:v>
                </c:pt>
                <c:pt idx="79">
                  <c:v>80.84</c:v>
                </c:pt>
                <c:pt idx="80">
                  <c:v>81.2</c:v>
                </c:pt>
                <c:pt idx="81">
                  <c:v>82.92</c:v>
                </c:pt>
              </c:numCache>
            </c:numRef>
          </c:yVal>
          <c:smooth val="0"/>
        </c:ser>
        <c:dLbls>
          <c:showLegendKey val="0"/>
          <c:showVal val="0"/>
          <c:showCatName val="0"/>
          <c:showSerName val="0"/>
          <c:showPercent val="0"/>
          <c:showBubbleSize val="0"/>
        </c:dLbls>
        <c:axId val="408512048"/>
        <c:axId val="408512440"/>
      </c:scatterChart>
      <c:valAx>
        <c:axId val="408512048"/>
        <c:scaling>
          <c:orientation val="minMax"/>
          <c:max val="60"/>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Pages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08512440"/>
        <c:crosses val="autoZero"/>
        <c:crossBetween val="midCat"/>
      </c:valAx>
      <c:valAx>
        <c:axId val="408512440"/>
        <c:scaling>
          <c:orientation val="minMax"/>
          <c:max val="100"/>
          <c:min val="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Build Time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08512048"/>
        <c:crosses val="autoZero"/>
        <c:crossBetween val="midCat"/>
      </c:valAx>
      <c:spPr>
        <a:gradFill>
          <a:gsLst>
            <a:gs pos="100000">
              <a:schemeClr val="lt1">
                <a:lumMod val="95000"/>
              </a:schemeClr>
            </a:gs>
            <a:gs pos="0">
              <a:schemeClr val="lt1">
                <a:alpha val="0"/>
              </a:schemeClr>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Documents vs Build Time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intercept val="0"/>
            <c:dispRSqr val="0"/>
            <c:dispEq val="1"/>
            <c:trendlineLbl>
              <c:layout>
                <c:manualLayout>
                  <c:x val="-0.4178205128205128"/>
                  <c:y val="0.1304230769230769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build time ≈ 36 ∙ documents</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Sheet7!$C$31:$C$36</c:f>
              <c:numCache>
                <c:formatCode>General</c:formatCode>
                <c:ptCount val="6"/>
                <c:pt idx="0">
                  <c:v>1000</c:v>
                </c:pt>
                <c:pt idx="1">
                  <c:v>3000</c:v>
                </c:pt>
                <c:pt idx="2">
                  <c:v>5000</c:v>
                </c:pt>
                <c:pt idx="3">
                  <c:v>7000</c:v>
                </c:pt>
                <c:pt idx="4">
                  <c:v>9000</c:v>
                </c:pt>
                <c:pt idx="5">
                  <c:v>11000</c:v>
                </c:pt>
              </c:numCache>
            </c:numRef>
          </c:xVal>
          <c:yVal>
            <c:numRef>
              <c:f>Sheet7!$F$31:$F$36</c:f>
              <c:numCache>
                <c:formatCode>General</c:formatCode>
                <c:ptCount val="6"/>
                <c:pt idx="0">
                  <c:v>36733</c:v>
                </c:pt>
                <c:pt idx="1">
                  <c:v>110944</c:v>
                </c:pt>
                <c:pt idx="2">
                  <c:v>182978</c:v>
                </c:pt>
                <c:pt idx="3">
                  <c:v>252065</c:v>
                </c:pt>
                <c:pt idx="4">
                  <c:v>328014</c:v>
                </c:pt>
                <c:pt idx="5">
                  <c:v>396976</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intercept val="0"/>
            <c:dispRSqr val="0"/>
            <c:dispEq val="1"/>
            <c:trendlineLbl>
              <c:layout>
                <c:manualLayout>
                  <c:x val="6.7383908742176535E-2"/>
                  <c:y val="0.16373042569293117"/>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build time ≈ 24 ∙ documents</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Sheet7!$C$41:$C$46</c:f>
              <c:numCache>
                <c:formatCode>General</c:formatCode>
                <c:ptCount val="6"/>
                <c:pt idx="0">
                  <c:v>1000</c:v>
                </c:pt>
                <c:pt idx="1">
                  <c:v>3000</c:v>
                </c:pt>
                <c:pt idx="2">
                  <c:v>5000</c:v>
                </c:pt>
                <c:pt idx="3">
                  <c:v>7000</c:v>
                </c:pt>
                <c:pt idx="4">
                  <c:v>9000</c:v>
                </c:pt>
                <c:pt idx="5">
                  <c:v>11000</c:v>
                </c:pt>
              </c:numCache>
            </c:numRef>
          </c:xVal>
          <c:yVal>
            <c:numRef>
              <c:f>Sheet7!$F$41:$F$46</c:f>
              <c:numCache>
                <c:formatCode>General</c:formatCode>
                <c:ptCount val="6"/>
                <c:pt idx="0">
                  <c:v>23930</c:v>
                </c:pt>
                <c:pt idx="1">
                  <c:v>72893</c:v>
                </c:pt>
                <c:pt idx="2">
                  <c:v>122422</c:v>
                </c:pt>
                <c:pt idx="3">
                  <c:v>165554</c:v>
                </c:pt>
                <c:pt idx="4">
                  <c:v>218352</c:v>
                </c:pt>
                <c:pt idx="5">
                  <c:v>262707</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intercept val="0"/>
            <c:dispRSqr val="0"/>
            <c:dispEq val="1"/>
            <c:trendlineLbl>
              <c:layout>
                <c:manualLayout>
                  <c:x val="6.044871794871795E-2"/>
                  <c:y val="-2.9126287098728044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build time ≈ 26.5 ∙ documents</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Sheet7!$C$51:$C$56</c:f>
              <c:numCache>
                <c:formatCode>General</c:formatCode>
                <c:ptCount val="6"/>
                <c:pt idx="0">
                  <c:v>1000</c:v>
                </c:pt>
                <c:pt idx="1">
                  <c:v>3000</c:v>
                </c:pt>
                <c:pt idx="2">
                  <c:v>5000</c:v>
                </c:pt>
                <c:pt idx="3">
                  <c:v>7000</c:v>
                </c:pt>
                <c:pt idx="4">
                  <c:v>9000</c:v>
                </c:pt>
                <c:pt idx="5">
                  <c:v>11000</c:v>
                </c:pt>
              </c:numCache>
            </c:numRef>
          </c:xVal>
          <c:yVal>
            <c:numRef>
              <c:f>Sheet7!$F$51:$F$56</c:f>
              <c:numCache>
                <c:formatCode>General</c:formatCode>
                <c:ptCount val="6"/>
                <c:pt idx="0">
                  <c:v>26977</c:v>
                </c:pt>
                <c:pt idx="1">
                  <c:v>80397</c:v>
                </c:pt>
                <c:pt idx="2">
                  <c:v>134004</c:v>
                </c:pt>
                <c:pt idx="3">
                  <c:v>185742</c:v>
                </c:pt>
                <c:pt idx="4">
                  <c:v>241034</c:v>
                </c:pt>
                <c:pt idx="5">
                  <c:v>292789</c:v>
                </c:pt>
              </c:numCache>
            </c:numRef>
          </c:yVal>
          <c:smooth val="0"/>
        </c:ser>
        <c:dLbls>
          <c:showLegendKey val="0"/>
          <c:showVal val="0"/>
          <c:showCatName val="0"/>
          <c:showSerName val="0"/>
          <c:showPercent val="0"/>
          <c:showBubbleSize val="0"/>
        </c:dLbls>
        <c:axId val="408513224"/>
        <c:axId val="408513616"/>
      </c:scatterChart>
      <c:valAx>
        <c:axId val="408513224"/>
        <c:scaling>
          <c:orientation val="minMax"/>
          <c:max val="11000"/>
          <c:min val="1000"/>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Documents (per corpus)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08513616"/>
        <c:crosses val="autoZero"/>
        <c:crossBetween val="midCat"/>
        <c:dispUnits>
          <c:builtInUnit val="thousands"/>
          <c:dispUnitsLbl>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dispUnitsLbl>
        </c:dispUnits>
      </c:valAx>
      <c:valAx>
        <c:axId val="408513616"/>
        <c:scaling>
          <c:orientation val="minMax"/>
          <c:max val="40000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Build Time (s)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08513224"/>
        <c:crosses val="autoZero"/>
        <c:crossBetween val="midCat"/>
        <c:dispUnits>
          <c:builtInUnit val="thousands"/>
        </c:dispUnits>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Pages vs Load Time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poly"/>
            <c:order val="2"/>
            <c:dispRSqr val="0"/>
            <c:dispEq val="1"/>
            <c:trendlineLbl>
              <c:layout>
                <c:manualLayout>
                  <c:x val="3.1880341880341882E-2"/>
                  <c:y val="0.28539243299548395"/>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load time ≈ 6E-05 ∙ pages</a:t>
                    </a:r>
                    <a:r>
                      <a:rPr lang="en-US" sz="900" baseline="30000"/>
                      <a:t>2</a:t>
                    </a:r>
                    <a:r>
                      <a:rPr lang="en-US"/>
                      <a:t> + 0.11 ∙ pages - 0.14</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vs!!!'!$Q$35:$Q$110</c:f>
              <c:numCache>
                <c:formatCode>General</c:formatCode>
                <c:ptCount val="76"/>
                <c:pt idx="0">
                  <c:v>1</c:v>
                </c:pt>
                <c:pt idx="1">
                  <c:v>1</c:v>
                </c:pt>
                <c:pt idx="2">
                  <c:v>1</c:v>
                </c:pt>
                <c:pt idx="3">
                  <c:v>31</c:v>
                </c:pt>
                <c:pt idx="4">
                  <c:v>31</c:v>
                </c:pt>
                <c:pt idx="5">
                  <c:v>61</c:v>
                </c:pt>
                <c:pt idx="6">
                  <c:v>61</c:v>
                </c:pt>
                <c:pt idx="7">
                  <c:v>91</c:v>
                </c:pt>
                <c:pt idx="8">
                  <c:v>91</c:v>
                </c:pt>
                <c:pt idx="9">
                  <c:v>91</c:v>
                </c:pt>
                <c:pt idx="10">
                  <c:v>121</c:v>
                </c:pt>
                <c:pt idx="11">
                  <c:v>121</c:v>
                </c:pt>
                <c:pt idx="12">
                  <c:v>121</c:v>
                </c:pt>
                <c:pt idx="13">
                  <c:v>151</c:v>
                </c:pt>
                <c:pt idx="14">
                  <c:v>151</c:v>
                </c:pt>
                <c:pt idx="15">
                  <c:v>151</c:v>
                </c:pt>
                <c:pt idx="16">
                  <c:v>181</c:v>
                </c:pt>
                <c:pt idx="17">
                  <c:v>181</c:v>
                </c:pt>
                <c:pt idx="18">
                  <c:v>181</c:v>
                </c:pt>
                <c:pt idx="19">
                  <c:v>211</c:v>
                </c:pt>
                <c:pt idx="20">
                  <c:v>211</c:v>
                </c:pt>
                <c:pt idx="21">
                  <c:v>211</c:v>
                </c:pt>
                <c:pt idx="22">
                  <c:v>241</c:v>
                </c:pt>
                <c:pt idx="23">
                  <c:v>241</c:v>
                </c:pt>
                <c:pt idx="24">
                  <c:v>241</c:v>
                </c:pt>
                <c:pt idx="25">
                  <c:v>271</c:v>
                </c:pt>
                <c:pt idx="26">
                  <c:v>271</c:v>
                </c:pt>
                <c:pt idx="27">
                  <c:v>271</c:v>
                </c:pt>
                <c:pt idx="28">
                  <c:v>301</c:v>
                </c:pt>
                <c:pt idx="29">
                  <c:v>301</c:v>
                </c:pt>
                <c:pt idx="30">
                  <c:v>301</c:v>
                </c:pt>
                <c:pt idx="31">
                  <c:v>2</c:v>
                </c:pt>
                <c:pt idx="32">
                  <c:v>4</c:v>
                </c:pt>
                <c:pt idx="33">
                  <c:v>4</c:v>
                </c:pt>
                <c:pt idx="34">
                  <c:v>6</c:v>
                </c:pt>
                <c:pt idx="35">
                  <c:v>6</c:v>
                </c:pt>
                <c:pt idx="36">
                  <c:v>8</c:v>
                </c:pt>
                <c:pt idx="37">
                  <c:v>8</c:v>
                </c:pt>
                <c:pt idx="38">
                  <c:v>10</c:v>
                </c:pt>
                <c:pt idx="39">
                  <c:v>10</c:v>
                </c:pt>
                <c:pt idx="40">
                  <c:v>10</c:v>
                </c:pt>
                <c:pt idx="41">
                  <c:v>12</c:v>
                </c:pt>
                <c:pt idx="42">
                  <c:v>12</c:v>
                </c:pt>
                <c:pt idx="43">
                  <c:v>14</c:v>
                </c:pt>
                <c:pt idx="44">
                  <c:v>14</c:v>
                </c:pt>
                <c:pt idx="45">
                  <c:v>14</c:v>
                </c:pt>
                <c:pt idx="46">
                  <c:v>16</c:v>
                </c:pt>
                <c:pt idx="47">
                  <c:v>16</c:v>
                </c:pt>
                <c:pt idx="48">
                  <c:v>16</c:v>
                </c:pt>
                <c:pt idx="49">
                  <c:v>18</c:v>
                </c:pt>
                <c:pt idx="50">
                  <c:v>18</c:v>
                </c:pt>
                <c:pt idx="51">
                  <c:v>18</c:v>
                </c:pt>
                <c:pt idx="52">
                  <c:v>20</c:v>
                </c:pt>
                <c:pt idx="53">
                  <c:v>20</c:v>
                </c:pt>
                <c:pt idx="54">
                  <c:v>22</c:v>
                </c:pt>
                <c:pt idx="55">
                  <c:v>22</c:v>
                </c:pt>
                <c:pt idx="56">
                  <c:v>22</c:v>
                </c:pt>
                <c:pt idx="57">
                  <c:v>24</c:v>
                </c:pt>
                <c:pt idx="58">
                  <c:v>24</c:v>
                </c:pt>
                <c:pt idx="59">
                  <c:v>24</c:v>
                </c:pt>
                <c:pt idx="60">
                  <c:v>26</c:v>
                </c:pt>
                <c:pt idx="61">
                  <c:v>26</c:v>
                </c:pt>
                <c:pt idx="62">
                  <c:v>26</c:v>
                </c:pt>
                <c:pt idx="63">
                  <c:v>28</c:v>
                </c:pt>
                <c:pt idx="64">
                  <c:v>28</c:v>
                </c:pt>
                <c:pt idx="65">
                  <c:v>32</c:v>
                </c:pt>
                <c:pt idx="66">
                  <c:v>32</c:v>
                </c:pt>
                <c:pt idx="67">
                  <c:v>32</c:v>
                </c:pt>
                <c:pt idx="68">
                  <c:v>40</c:v>
                </c:pt>
                <c:pt idx="69">
                  <c:v>40</c:v>
                </c:pt>
                <c:pt idx="70">
                  <c:v>40</c:v>
                </c:pt>
                <c:pt idx="71">
                  <c:v>48</c:v>
                </c:pt>
                <c:pt idx="72">
                  <c:v>48</c:v>
                </c:pt>
                <c:pt idx="73">
                  <c:v>56</c:v>
                </c:pt>
                <c:pt idx="74">
                  <c:v>56</c:v>
                </c:pt>
                <c:pt idx="75">
                  <c:v>56</c:v>
                </c:pt>
              </c:numCache>
            </c:numRef>
          </c:xVal>
          <c:yVal>
            <c:numRef>
              <c:f>'page vs!!!'!$O$35:$O$110</c:f>
              <c:numCache>
                <c:formatCode>General</c:formatCode>
                <c:ptCount val="76"/>
                <c:pt idx="0">
                  <c:v>0.27</c:v>
                </c:pt>
                <c:pt idx="1">
                  <c:v>0.27</c:v>
                </c:pt>
                <c:pt idx="2">
                  <c:v>0.28000000000000003</c:v>
                </c:pt>
                <c:pt idx="3">
                  <c:v>2.99</c:v>
                </c:pt>
                <c:pt idx="4">
                  <c:v>3.11</c:v>
                </c:pt>
                <c:pt idx="5">
                  <c:v>6.26</c:v>
                </c:pt>
                <c:pt idx="6">
                  <c:v>6.34</c:v>
                </c:pt>
                <c:pt idx="7">
                  <c:v>9.75</c:v>
                </c:pt>
                <c:pt idx="8">
                  <c:v>9.73</c:v>
                </c:pt>
                <c:pt idx="9">
                  <c:v>9.7200000000000006</c:v>
                </c:pt>
                <c:pt idx="10">
                  <c:v>13.76</c:v>
                </c:pt>
                <c:pt idx="11">
                  <c:v>13.56</c:v>
                </c:pt>
                <c:pt idx="12">
                  <c:v>13.54</c:v>
                </c:pt>
                <c:pt idx="13">
                  <c:v>17.149999999999999</c:v>
                </c:pt>
                <c:pt idx="14">
                  <c:v>17.13</c:v>
                </c:pt>
                <c:pt idx="15">
                  <c:v>17.149999999999999</c:v>
                </c:pt>
                <c:pt idx="16">
                  <c:v>21.03</c:v>
                </c:pt>
                <c:pt idx="17">
                  <c:v>20.82</c:v>
                </c:pt>
                <c:pt idx="18">
                  <c:v>20.99</c:v>
                </c:pt>
                <c:pt idx="19">
                  <c:v>25.18</c:v>
                </c:pt>
                <c:pt idx="20">
                  <c:v>24.84</c:v>
                </c:pt>
                <c:pt idx="21">
                  <c:v>25.05</c:v>
                </c:pt>
                <c:pt idx="22">
                  <c:v>28.92</c:v>
                </c:pt>
                <c:pt idx="23">
                  <c:v>28.57</c:v>
                </c:pt>
                <c:pt idx="24">
                  <c:v>28.98</c:v>
                </c:pt>
                <c:pt idx="25">
                  <c:v>32.68</c:v>
                </c:pt>
                <c:pt idx="26">
                  <c:v>32.85</c:v>
                </c:pt>
                <c:pt idx="27">
                  <c:v>33.08</c:v>
                </c:pt>
                <c:pt idx="28">
                  <c:v>36.53</c:v>
                </c:pt>
                <c:pt idx="29">
                  <c:v>36.64</c:v>
                </c:pt>
                <c:pt idx="30">
                  <c:v>36.68</c:v>
                </c:pt>
                <c:pt idx="31">
                  <c:v>0.35</c:v>
                </c:pt>
                <c:pt idx="32">
                  <c:v>0.49</c:v>
                </c:pt>
                <c:pt idx="33">
                  <c:v>0.49</c:v>
                </c:pt>
                <c:pt idx="34">
                  <c:v>0.66</c:v>
                </c:pt>
                <c:pt idx="35">
                  <c:v>0.66</c:v>
                </c:pt>
                <c:pt idx="36">
                  <c:v>0.8</c:v>
                </c:pt>
                <c:pt idx="37">
                  <c:v>0.81</c:v>
                </c:pt>
                <c:pt idx="38">
                  <c:v>1</c:v>
                </c:pt>
                <c:pt idx="39">
                  <c:v>1</c:v>
                </c:pt>
                <c:pt idx="40">
                  <c:v>0.98</c:v>
                </c:pt>
                <c:pt idx="41">
                  <c:v>1.18</c:v>
                </c:pt>
                <c:pt idx="42">
                  <c:v>1.2</c:v>
                </c:pt>
                <c:pt idx="43">
                  <c:v>1.35</c:v>
                </c:pt>
                <c:pt idx="44">
                  <c:v>1.38</c:v>
                </c:pt>
                <c:pt idx="45">
                  <c:v>1.37</c:v>
                </c:pt>
                <c:pt idx="46">
                  <c:v>1.51</c:v>
                </c:pt>
                <c:pt idx="47">
                  <c:v>1.53</c:v>
                </c:pt>
                <c:pt idx="48">
                  <c:v>1.63</c:v>
                </c:pt>
                <c:pt idx="49">
                  <c:v>1.72</c:v>
                </c:pt>
                <c:pt idx="50">
                  <c:v>1.72</c:v>
                </c:pt>
                <c:pt idx="51">
                  <c:v>1.72</c:v>
                </c:pt>
                <c:pt idx="52">
                  <c:v>1.98</c:v>
                </c:pt>
                <c:pt idx="53">
                  <c:v>1.93</c:v>
                </c:pt>
                <c:pt idx="54">
                  <c:v>2.11</c:v>
                </c:pt>
                <c:pt idx="55">
                  <c:v>2.1800000000000002</c:v>
                </c:pt>
                <c:pt idx="56">
                  <c:v>2.14</c:v>
                </c:pt>
                <c:pt idx="57">
                  <c:v>2.31</c:v>
                </c:pt>
                <c:pt idx="58">
                  <c:v>2.37</c:v>
                </c:pt>
                <c:pt idx="59">
                  <c:v>2.33</c:v>
                </c:pt>
                <c:pt idx="60">
                  <c:v>2.54</c:v>
                </c:pt>
                <c:pt idx="61">
                  <c:v>2.61</c:v>
                </c:pt>
                <c:pt idx="62">
                  <c:v>2.52</c:v>
                </c:pt>
                <c:pt idx="63">
                  <c:v>2.74</c:v>
                </c:pt>
                <c:pt idx="64">
                  <c:v>2.84</c:v>
                </c:pt>
                <c:pt idx="65">
                  <c:v>3.13</c:v>
                </c:pt>
                <c:pt idx="66">
                  <c:v>3.11</c:v>
                </c:pt>
                <c:pt idx="67">
                  <c:v>3.15</c:v>
                </c:pt>
                <c:pt idx="68">
                  <c:v>4</c:v>
                </c:pt>
                <c:pt idx="69">
                  <c:v>3.97</c:v>
                </c:pt>
                <c:pt idx="70">
                  <c:v>4.1100000000000003</c:v>
                </c:pt>
                <c:pt idx="71">
                  <c:v>4.82</c:v>
                </c:pt>
                <c:pt idx="72">
                  <c:v>4.79</c:v>
                </c:pt>
                <c:pt idx="73">
                  <c:v>5.74</c:v>
                </c:pt>
                <c:pt idx="74">
                  <c:v>5.72</c:v>
                </c:pt>
                <c:pt idx="75">
                  <c:v>5.82</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poly"/>
            <c:order val="2"/>
            <c:dispRSqr val="0"/>
            <c:dispEq val="1"/>
            <c:trendlineLbl>
              <c:layout>
                <c:manualLayout>
                  <c:x val="-9.9060521846533883E-2"/>
                  <c:y val="-3.5080992450314423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load time ≈ 2E-05 ∙ pages</a:t>
                    </a:r>
                    <a:r>
                      <a:rPr lang="en-US" baseline="30000"/>
                      <a:t>2</a:t>
                    </a:r>
                    <a:r>
                      <a:rPr lang="en-US"/>
                      <a:t> + 0.002 ∙ pages + 0.22</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vs!!!'!$Q$111:$Q$195</c:f>
              <c:numCache>
                <c:formatCode>General</c:formatCode>
                <c:ptCount val="85"/>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181</c:v>
                </c:pt>
                <c:pt idx="21">
                  <c:v>211</c:v>
                </c:pt>
                <c:pt idx="22">
                  <c:v>211</c:v>
                </c:pt>
                <c:pt idx="23">
                  <c:v>211</c:v>
                </c:pt>
                <c:pt idx="24">
                  <c:v>241</c:v>
                </c:pt>
                <c:pt idx="25">
                  <c:v>241</c:v>
                </c:pt>
                <c:pt idx="26">
                  <c:v>241</c:v>
                </c:pt>
                <c:pt idx="27">
                  <c:v>271</c:v>
                </c:pt>
                <c:pt idx="28">
                  <c:v>271</c:v>
                </c:pt>
                <c:pt idx="29">
                  <c:v>271</c:v>
                </c:pt>
                <c:pt idx="30">
                  <c:v>301</c:v>
                </c:pt>
                <c:pt idx="31">
                  <c:v>301</c:v>
                </c:pt>
                <c:pt idx="32">
                  <c:v>301</c:v>
                </c:pt>
                <c:pt idx="33">
                  <c:v>2</c:v>
                </c:pt>
                <c:pt idx="34">
                  <c:v>2</c:v>
                </c:pt>
                <c:pt idx="35">
                  <c:v>2</c:v>
                </c:pt>
                <c:pt idx="36">
                  <c:v>4</c:v>
                </c:pt>
                <c:pt idx="37">
                  <c:v>4</c:v>
                </c:pt>
                <c:pt idx="38">
                  <c:v>4</c:v>
                </c:pt>
                <c:pt idx="39">
                  <c:v>6</c:v>
                </c:pt>
                <c:pt idx="40">
                  <c:v>6</c:v>
                </c:pt>
                <c:pt idx="41">
                  <c:v>6</c:v>
                </c:pt>
                <c:pt idx="42">
                  <c:v>8</c:v>
                </c:pt>
                <c:pt idx="43">
                  <c:v>8</c:v>
                </c:pt>
                <c:pt idx="44">
                  <c:v>8</c:v>
                </c:pt>
                <c:pt idx="45">
                  <c:v>10</c:v>
                </c:pt>
                <c:pt idx="46">
                  <c:v>10</c:v>
                </c:pt>
                <c:pt idx="47">
                  <c:v>12</c:v>
                </c:pt>
                <c:pt idx="48">
                  <c:v>12</c:v>
                </c:pt>
                <c:pt idx="49">
                  <c:v>12</c:v>
                </c:pt>
                <c:pt idx="50">
                  <c:v>14</c:v>
                </c:pt>
                <c:pt idx="51">
                  <c:v>14</c:v>
                </c:pt>
                <c:pt idx="52">
                  <c:v>14</c:v>
                </c:pt>
                <c:pt idx="53">
                  <c:v>16</c:v>
                </c:pt>
                <c:pt idx="54">
                  <c:v>16</c:v>
                </c:pt>
                <c:pt idx="55">
                  <c:v>16</c:v>
                </c:pt>
                <c:pt idx="56">
                  <c:v>18</c:v>
                </c:pt>
                <c:pt idx="57">
                  <c:v>18</c:v>
                </c:pt>
                <c:pt idx="58">
                  <c:v>20</c:v>
                </c:pt>
                <c:pt idx="59">
                  <c:v>20</c:v>
                </c:pt>
                <c:pt idx="60">
                  <c:v>20</c:v>
                </c:pt>
                <c:pt idx="61">
                  <c:v>22</c:v>
                </c:pt>
                <c:pt idx="62">
                  <c:v>22</c:v>
                </c:pt>
                <c:pt idx="63">
                  <c:v>22</c:v>
                </c:pt>
                <c:pt idx="64">
                  <c:v>24</c:v>
                </c:pt>
                <c:pt idx="65">
                  <c:v>24</c:v>
                </c:pt>
                <c:pt idx="66">
                  <c:v>24</c:v>
                </c:pt>
                <c:pt idx="67">
                  <c:v>26</c:v>
                </c:pt>
                <c:pt idx="68">
                  <c:v>26</c:v>
                </c:pt>
                <c:pt idx="69">
                  <c:v>26</c:v>
                </c:pt>
                <c:pt idx="70">
                  <c:v>28</c:v>
                </c:pt>
                <c:pt idx="71">
                  <c:v>28</c:v>
                </c:pt>
                <c:pt idx="72">
                  <c:v>28</c:v>
                </c:pt>
                <c:pt idx="73">
                  <c:v>32</c:v>
                </c:pt>
                <c:pt idx="74">
                  <c:v>32</c:v>
                </c:pt>
                <c:pt idx="75">
                  <c:v>32</c:v>
                </c:pt>
                <c:pt idx="76">
                  <c:v>40</c:v>
                </c:pt>
                <c:pt idx="77">
                  <c:v>40</c:v>
                </c:pt>
                <c:pt idx="78">
                  <c:v>40</c:v>
                </c:pt>
                <c:pt idx="79">
                  <c:v>48</c:v>
                </c:pt>
                <c:pt idx="80">
                  <c:v>48</c:v>
                </c:pt>
                <c:pt idx="81">
                  <c:v>48</c:v>
                </c:pt>
                <c:pt idx="82">
                  <c:v>56</c:v>
                </c:pt>
                <c:pt idx="83">
                  <c:v>56</c:v>
                </c:pt>
                <c:pt idx="84">
                  <c:v>56</c:v>
                </c:pt>
              </c:numCache>
            </c:numRef>
          </c:xVal>
          <c:yVal>
            <c:numRef>
              <c:f>'page vs!!!'!$O$111:$O$195</c:f>
              <c:numCache>
                <c:formatCode>General</c:formatCode>
                <c:ptCount val="85"/>
                <c:pt idx="0">
                  <c:v>0.35</c:v>
                </c:pt>
                <c:pt idx="1">
                  <c:v>0.25</c:v>
                </c:pt>
                <c:pt idx="2">
                  <c:v>0.25</c:v>
                </c:pt>
                <c:pt idx="3">
                  <c:v>0.28999999999999998</c:v>
                </c:pt>
                <c:pt idx="4">
                  <c:v>0.28999999999999998</c:v>
                </c:pt>
                <c:pt idx="5">
                  <c:v>0.3</c:v>
                </c:pt>
                <c:pt idx="6">
                  <c:v>0.4</c:v>
                </c:pt>
                <c:pt idx="7">
                  <c:v>0.41</c:v>
                </c:pt>
                <c:pt idx="8">
                  <c:v>0.39</c:v>
                </c:pt>
                <c:pt idx="9">
                  <c:v>0.56000000000000005</c:v>
                </c:pt>
                <c:pt idx="10">
                  <c:v>0.56000000000000005</c:v>
                </c:pt>
                <c:pt idx="11">
                  <c:v>0.56999999999999995</c:v>
                </c:pt>
                <c:pt idx="12">
                  <c:v>0.8</c:v>
                </c:pt>
                <c:pt idx="13">
                  <c:v>0.78</c:v>
                </c:pt>
                <c:pt idx="14">
                  <c:v>0.8</c:v>
                </c:pt>
                <c:pt idx="15">
                  <c:v>1.27</c:v>
                </c:pt>
                <c:pt idx="16">
                  <c:v>1.05</c:v>
                </c:pt>
                <c:pt idx="17">
                  <c:v>1.03</c:v>
                </c:pt>
                <c:pt idx="18">
                  <c:v>1.36</c:v>
                </c:pt>
                <c:pt idx="19">
                  <c:v>1.31</c:v>
                </c:pt>
                <c:pt idx="20">
                  <c:v>1.34</c:v>
                </c:pt>
                <c:pt idx="21">
                  <c:v>1.65</c:v>
                </c:pt>
                <c:pt idx="22">
                  <c:v>1.66</c:v>
                </c:pt>
                <c:pt idx="23">
                  <c:v>1.66</c:v>
                </c:pt>
                <c:pt idx="24">
                  <c:v>1.97</c:v>
                </c:pt>
                <c:pt idx="25">
                  <c:v>2.02</c:v>
                </c:pt>
                <c:pt idx="26">
                  <c:v>2.2200000000000002</c:v>
                </c:pt>
                <c:pt idx="27">
                  <c:v>2.4300000000000002</c:v>
                </c:pt>
                <c:pt idx="28">
                  <c:v>2.46</c:v>
                </c:pt>
                <c:pt idx="29">
                  <c:v>2.44</c:v>
                </c:pt>
                <c:pt idx="30">
                  <c:v>2.86</c:v>
                </c:pt>
                <c:pt idx="31">
                  <c:v>2.86</c:v>
                </c:pt>
                <c:pt idx="32">
                  <c:v>2.86</c:v>
                </c:pt>
                <c:pt idx="33">
                  <c:v>0.24</c:v>
                </c:pt>
                <c:pt idx="34">
                  <c:v>0.24</c:v>
                </c:pt>
                <c:pt idx="35">
                  <c:v>0.24</c:v>
                </c:pt>
                <c:pt idx="36">
                  <c:v>0.24</c:v>
                </c:pt>
                <c:pt idx="37">
                  <c:v>0.32</c:v>
                </c:pt>
                <c:pt idx="38">
                  <c:v>0.24</c:v>
                </c:pt>
                <c:pt idx="39">
                  <c:v>0.24</c:v>
                </c:pt>
                <c:pt idx="40">
                  <c:v>0.24</c:v>
                </c:pt>
                <c:pt idx="41">
                  <c:v>0.25</c:v>
                </c:pt>
                <c:pt idx="42">
                  <c:v>0.25</c:v>
                </c:pt>
                <c:pt idx="43">
                  <c:v>0.25</c:v>
                </c:pt>
                <c:pt idx="44">
                  <c:v>0.24</c:v>
                </c:pt>
                <c:pt idx="45">
                  <c:v>0.25</c:v>
                </c:pt>
                <c:pt idx="46">
                  <c:v>0.25</c:v>
                </c:pt>
                <c:pt idx="47">
                  <c:v>0.25</c:v>
                </c:pt>
                <c:pt idx="48">
                  <c:v>0.25</c:v>
                </c:pt>
                <c:pt idx="49">
                  <c:v>0.26</c:v>
                </c:pt>
                <c:pt idx="50">
                  <c:v>0.26</c:v>
                </c:pt>
                <c:pt idx="51">
                  <c:v>0.25</c:v>
                </c:pt>
                <c:pt idx="52">
                  <c:v>0.26</c:v>
                </c:pt>
                <c:pt idx="53">
                  <c:v>0.26</c:v>
                </c:pt>
                <c:pt idx="54">
                  <c:v>0.26</c:v>
                </c:pt>
                <c:pt idx="55">
                  <c:v>0.25</c:v>
                </c:pt>
                <c:pt idx="56">
                  <c:v>0.26</c:v>
                </c:pt>
                <c:pt idx="57">
                  <c:v>0.26</c:v>
                </c:pt>
                <c:pt idx="58">
                  <c:v>0.27</c:v>
                </c:pt>
                <c:pt idx="59">
                  <c:v>0.26</c:v>
                </c:pt>
                <c:pt idx="60">
                  <c:v>0.27</c:v>
                </c:pt>
                <c:pt idx="61">
                  <c:v>0.27</c:v>
                </c:pt>
                <c:pt idx="62">
                  <c:v>0.27</c:v>
                </c:pt>
                <c:pt idx="63">
                  <c:v>0.27</c:v>
                </c:pt>
                <c:pt idx="64">
                  <c:v>0.27</c:v>
                </c:pt>
                <c:pt idx="65">
                  <c:v>0.27</c:v>
                </c:pt>
                <c:pt idx="66">
                  <c:v>0.27</c:v>
                </c:pt>
                <c:pt idx="67">
                  <c:v>0.28000000000000003</c:v>
                </c:pt>
                <c:pt idx="68">
                  <c:v>0.28000000000000003</c:v>
                </c:pt>
                <c:pt idx="69">
                  <c:v>0.28999999999999998</c:v>
                </c:pt>
                <c:pt idx="70">
                  <c:v>0.28000000000000003</c:v>
                </c:pt>
                <c:pt idx="71">
                  <c:v>0.28000000000000003</c:v>
                </c:pt>
                <c:pt idx="72">
                  <c:v>0.28000000000000003</c:v>
                </c:pt>
                <c:pt idx="73">
                  <c:v>0.3</c:v>
                </c:pt>
                <c:pt idx="74">
                  <c:v>0.3</c:v>
                </c:pt>
                <c:pt idx="75">
                  <c:v>0.28999999999999998</c:v>
                </c:pt>
                <c:pt idx="76">
                  <c:v>0.31</c:v>
                </c:pt>
                <c:pt idx="77">
                  <c:v>0.32</c:v>
                </c:pt>
                <c:pt idx="78">
                  <c:v>0.33</c:v>
                </c:pt>
                <c:pt idx="79">
                  <c:v>0.35</c:v>
                </c:pt>
                <c:pt idx="80">
                  <c:v>0.35</c:v>
                </c:pt>
                <c:pt idx="81">
                  <c:v>0.34</c:v>
                </c:pt>
                <c:pt idx="82">
                  <c:v>0.38</c:v>
                </c:pt>
                <c:pt idx="83">
                  <c:v>0.37</c:v>
                </c:pt>
                <c:pt idx="84">
                  <c:v>0.37</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poly"/>
            <c:order val="2"/>
            <c:dispRSqr val="0"/>
            <c:dispEq val="1"/>
            <c:trendlineLbl>
              <c:layout>
                <c:manualLayout>
                  <c:x val="-0.15799885591224178"/>
                  <c:y val="9.3157789746658684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load time ≈ 7E-05 ∙ pages</a:t>
                    </a:r>
                    <a:r>
                      <a:rPr lang="en-US" baseline="30000"/>
                      <a:t>2</a:t>
                    </a:r>
                    <a:r>
                      <a:rPr lang="en-US"/>
                      <a:t> + 0.12 ∙ pages + 0.03</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vs!!!'!$Q$196:$Q$277</c:f>
              <c:numCache>
                <c:formatCode>General</c:formatCode>
                <c:ptCount val="82"/>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211</c:v>
                </c:pt>
                <c:pt idx="21">
                  <c:v>211</c:v>
                </c:pt>
                <c:pt idx="22">
                  <c:v>211</c:v>
                </c:pt>
                <c:pt idx="23">
                  <c:v>241</c:v>
                </c:pt>
                <c:pt idx="24">
                  <c:v>241</c:v>
                </c:pt>
                <c:pt idx="25">
                  <c:v>271</c:v>
                </c:pt>
                <c:pt idx="26">
                  <c:v>271</c:v>
                </c:pt>
                <c:pt idx="27">
                  <c:v>271</c:v>
                </c:pt>
                <c:pt idx="28">
                  <c:v>301</c:v>
                </c:pt>
                <c:pt idx="29">
                  <c:v>301</c:v>
                </c:pt>
                <c:pt idx="30">
                  <c:v>301</c:v>
                </c:pt>
                <c:pt idx="31">
                  <c:v>2</c:v>
                </c:pt>
                <c:pt idx="32">
                  <c:v>2</c:v>
                </c:pt>
                <c:pt idx="33">
                  <c:v>2</c:v>
                </c:pt>
                <c:pt idx="34">
                  <c:v>4</c:v>
                </c:pt>
                <c:pt idx="35">
                  <c:v>4</c:v>
                </c:pt>
                <c:pt idx="36">
                  <c:v>4</c:v>
                </c:pt>
                <c:pt idx="37">
                  <c:v>6</c:v>
                </c:pt>
                <c:pt idx="38">
                  <c:v>6</c:v>
                </c:pt>
                <c:pt idx="39">
                  <c:v>6</c:v>
                </c:pt>
                <c:pt idx="40">
                  <c:v>8</c:v>
                </c:pt>
                <c:pt idx="41">
                  <c:v>8</c:v>
                </c:pt>
                <c:pt idx="42">
                  <c:v>8</c:v>
                </c:pt>
                <c:pt idx="43">
                  <c:v>10</c:v>
                </c:pt>
                <c:pt idx="44">
                  <c:v>10</c:v>
                </c:pt>
                <c:pt idx="45">
                  <c:v>12</c:v>
                </c:pt>
                <c:pt idx="46">
                  <c:v>12</c:v>
                </c:pt>
                <c:pt idx="47">
                  <c:v>12</c:v>
                </c:pt>
                <c:pt idx="48">
                  <c:v>14</c:v>
                </c:pt>
                <c:pt idx="49">
                  <c:v>14</c:v>
                </c:pt>
                <c:pt idx="50">
                  <c:v>16</c:v>
                </c:pt>
                <c:pt idx="51">
                  <c:v>16</c:v>
                </c:pt>
                <c:pt idx="52">
                  <c:v>16</c:v>
                </c:pt>
                <c:pt idx="53">
                  <c:v>18</c:v>
                </c:pt>
                <c:pt idx="54">
                  <c:v>18</c:v>
                </c:pt>
                <c:pt idx="55">
                  <c:v>20</c:v>
                </c:pt>
                <c:pt idx="56">
                  <c:v>20</c:v>
                </c:pt>
                <c:pt idx="57">
                  <c:v>20</c:v>
                </c:pt>
                <c:pt idx="58">
                  <c:v>22</c:v>
                </c:pt>
                <c:pt idx="59">
                  <c:v>22</c:v>
                </c:pt>
                <c:pt idx="60">
                  <c:v>22</c:v>
                </c:pt>
                <c:pt idx="61">
                  <c:v>24</c:v>
                </c:pt>
                <c:pt idx="62">
                  <c:v>24</c:v>
                </c:pt>
                <c:pt idx="63">
                  <c:v>24</c:v>
                </c:pt>
                <c:pt idx="64">
                  <c:v>26</c:v>
                </c:pt>
                <c:pt idx="65">
                  <c:v>26</c:v>
                </c:pt>
                <c:pt idx="66">
                  <c:v>26</c:v>
                </c:pt>
                <c:pt idx="67">
                  <c:v>28</c:v>
                </c:pt>
                <c:pt idx="68">
                  <c:v>28</c:v>
                </c:pt>
                <c:pt idx="69">
                  <c:v>28</c:v>
                </c:pt>
                <c:pt idx="70">
                  <c:v>32</c:v>
                </c:pt>
                <c:pt idx="71">
                  <c:v>32</c:v>
                </c:pt>
                <c:pt idx="72">
                  <c:v>32</c:v>
                </c:pt>
                <c:pt idx="73">
                  <c:v>40</c:v>
                </c:pt>
                <c:pt idx="74">
                  <c:v>40</c:v>
                </c:pt>
                <c:pt idx="75">
                  <c:v>40</c:v>
                </c:pt>
                <c:pt idx="76">
                  <c:v>48</c:v>
                </c:pt>
                <c:pt idx="77">
                  <c:v>48</c:v>
                </c:pt>
                <c:pt idx="78">
                  <c:v>48</c:v>
                </c:pt>
                <c:pt idx="79">
                  <c:v>56</c:v>
                </c:pt>
                <c:pt idx="80">
                  <c:v>56</c:v>
                </c:pt>
                <c:pt idx="81">
                  <c:v>56</c:v>
                </c:pt>
              </c:numCache>
            </c:numRef>
          </c:xVal>
          <c:yVal>
            <c:numRef>
              <c:f>'page vs!!!'!$O$196:$O$277</c:f>
              <c:numCache>
                <c:formatCode>General</c:formatCode>
                <c:ptCount val="82"/>
                <c:pt idx="0">
                  <c:v>0.28000000000000003</c:v>
                </c:pt>
                <c:pt idx="1">
                  <c:v>0.28000000000000003</c:v>
                </c:pt>
                <c:pt idx="2">
                  <c:v>0.57999999999999996</c:v>
                </c:pt>
                <c:pt idx="3">
                  <c:v>3.72</c:v>
                </c:pt>
                <c:pt idx="4">
                  <c:v>3.87</c:v>
                </c:pt>
                <c:pt idx="5">
                  <c:v>3.77</c:v>
                </c:pt>
                <c:pt idx="6">
                  <c:v>7.03</c:v>
                </c:pt>
                <c:pt idx="7">
                  <c:v>7.32</c:v>
                </c:pt>
                <c:pt idx="8">
                  <c:v>7.23</c:v>
                </c:pt>
                <c:pt idx="9">
                  <c:v>11.35</c:v>
                </c:pt>
                <c:pt idx="10">
                  <c:v>11.39</c:v>
                </c:pt>
                <c:pt idx="11">
                  <c:v>11.31</c:v>
                </c:pt>
                <c:pt idx="12">
                  <c:v>16.04</c:v>
                </c:pt>
                <c:pt idx="13">
                  <c:v>16.03</c:v>
                </c:pt>
                <c:pt idx="14">
                  <c:v>16</c:v>
                </c:pt>
                <c:pt idx="15">
                  <c:v>20.36</c:v>
                </c:pt>
                <c:pt idx="16">
                  <c:v>20.260000000000002</c:v>
                </c:pt>
                <c:pt idx="17">
                  <c:v>20.18</c:v>
                </c:pt>
                <c:pt idx="18">
                  <c:v>24.89</c:v>
                </c:pt>
                <c:pt idx="19">
                  <c:v>25.07</c:v>
                </c:pt>
                <c:pt idx="20">
                  <c:v>29.46</c:v>
                </c:pt>
                <c:pt idx="21">
                  <c:v>29.42</c:v>
                </c:pt>
                <c:pt idx="22">
                  <c:v>29.29</c:v>
                </c:pt>
                <c:pt idx="23">
                  <c:v>34.22</c:v>
                </c:pt>
                <c:pt idx="24">
                  <c:v>33.619999999999997</c:v>
                </c:pt>
                <c:pt idx="25">
                  <c:v>39.26</c:v>
                </c:pt>
                <c:pt idx="26">
                  <c:v>37.76</c:v>
                </c:pt>
                <c:pt idx="27">
                  <c:v>38.47</c:v>
                </c:pt>
                <c:pt idx="28">
                  <c:v>42.25</c:v>
                </c:pt>
                <c:pt idx="29">
                  <c:v>42.11</c:v>
                </c:pt>
                <c:pt idx="30">
                  <c:v>42.71</c:v>
                </c:pt>
                <c:pt idx="31">
                  <c:v>0.47</c:v>
                </c:pt>
                <c:pt idx="32">
                  <c:v>0.47</c:v>
                </c:pt>
                <c:pt idx="33">
                  <c:v>0.46</c:v>
                </c:pt>
                <c:pt idx="34">
                  <c:v>0.73</c:v>
                </c:pt>
                <c:pt idx="35">
                  <c:v>0.7</c:v>
                </c:pt>
                <c:pt idx="36">
                  <c:v>0.7</c:v>
                </c:pt>
                <c:pt idx="37">
                  <c:v>0.94</c:v>
                </c:pt>
                <c:pt idx="38">
                  <c:v>0.94</c:v>
                </c:pt>
                <c:pt idx="39">
                  <c:v>0.96</c:v>
                </c:pt>
                <c:pt idx="40">
                  <c:v>1.17</c:v>
                </c:pt>
                <c:pt idx="41">
                  <c:v>1.17</c:v>
                </c:pt>
                <c:pt idx="42">
                  <c:v>1.17</c:v>
                </c:pt>
                <c:pt idx="43">
                  <c:v>1.4</c:v>
                </c:pt>
                <c:pt idx="44">
                  <c:v>1.39</c:v>
                </c:pt>
                <c:pt idx="45">
                  <c:v>1.64</c:v>
                </c:pt>
                <c:pt idx="46">
                  <c:v>1.74</c:v>
                </c:pt>
                <c:pt idx="47">
                  <c:v>1.7</c:v>
                </c:pt>
                <c:pt idx="48">
                  <c:v>1.84</c:v>
                </c:pt>
                <c:pt idx="49">
                  <c:v>1.85</c:v>
                </c:pt>
                <c:pt idx="50">
                  <c:v>2.0699999999999998</c:v>
                </c:pt>
                <c:pt idx="51">
                  <c:v>2.2000000000000002</c:v>
                </c:pt>
                <c:pt idx="52">
                  <c:v>2.08</c:v>
                </c:pt>
                <c:pt idx="53">
                  <c:v>2.33</c:v>
                </c:pt>
                <c:pt idx="54">
                  <c:v>2.31</c:v>
                </c:pt>
                <c:pt idx="55">
                  <c:v>2.5299999999999998</c:v>
                </c:pt>
                <c:pt idx="56">
                  <c:v>2.64</c:v>
                </c:pt>
                <c:pt idx="57">
                  <c:v>2.56</c:v>
                </c:pt>
                <c:pt idx="58">
                  <c:v>2.72</c:v>
                </c:pt>
                <c:pt idx="59">
                  <c:v>2.76</c:v>
                </c:pt>
                <c:pt idx="60">
                  <c:v>2.77</c:v>
                </c:pt>
                <c:pt idx="61">
                  <c:v>2.97</c:v>
                </c:pt>
                <c:pt idx="62">
                  <c:v>2.98</c:v>
                </c:pt>
                <c:pt idx="63">
                  <c:v>3.02</c:v>
                </c:pt>
                <c:pt idx="64">
                  <c:v>3.2</c:v>
                </c:pt>
                <c:pt idx="65">
                  <c:v>3.23</c:v>
                </c:pt>
                <c:pt idx="66">
                  <c:v>3.28</c:v>
                </c:pt>
                <c:pt idx="67">
                  <c:v>3.44</c:v>
                </c:pt>
                <c:pt idx="68">
                  <c:v>3.53</c:v>
                </c:pt>
                <c:pt idx="69">
                  <c:v>3.61</c:v>
                </c:pt>
                <c:pt idx="70">
                  <c:v>3.89</c:v>
                </c:pt>
                <c:pt idx="71">
                  <c:v>3.85</c:v>
                </c:pt>
                <c:pt idx="72">
                  <c:v>3.88</c:v>
                </c:pt>
                <c:pt idx="73">
                  <c:v>4.83</c:v>
                </c:pt>
                <c:pt idx="74">
                  <c:v>5.01</c:v>
                </c:pt>
                <c:pt idx="75">
                  <c:v>4.87</c:v>
                </c:pt>
                <c:pt idx="76">
                  <c:v>5.58</c:v>
                </c:pt>
                <c:pt idx="77">
                  <c:v>5.67</c:v>
                </c:pt>
                <c:pt idx="78">
                  <c:v>5.64</c:v>
                </c:pt>
                <c:pt idx="79">
                  <c:v>6.71</c:v>
                </c:pt>
                <c:pt idx="80">
                  <c:v>6.48</c:v>
                </c:pt>
                <c:pt idx="81">
                  <c:v>6.58</c:v>
                </c:pt>
              </c:numCache>
            </c:numRef>
          </c:yVal>
          <c:smooth val="0"/>
        </c:ser>
        <c:dLbls>
          <c:showLegendKey val="0"/>
          <c:showVal val="0"/>
          <c:showCatName val="0"/>
          <c:showSerName val="0"/>
          <c:showPercent val="0"/>
          <c:showBubbleSize val="0"/>
        </c:dLbls>
        <c:axId val="408514400"/>
        <c:axId val="408514792"/>
      </c:scatterChart>
      <c:valAx>
        <c:axId val="408514400"/>
        <c:scaling>
          <c:orientation val="minMax"/>
          <c:max val="301"/>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Pages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08514792"/>
        <c:crosses val="autoZero"/>
        <c:crossBetween val="midCat"/>
      </c:valAx>
      <c:valAx>
        <c:axId val="408514792"/>
        <c:scaling>
          <c:orientation val="minMax"/>
          <c:max val="45"/>
          <c:min val="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Load Time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08514400"/>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Documents vs Load Time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backward val="999"/>
            <c:dispRSqr val="0"/>
            <c:dispEq val="1"/>
            <c:trendlineLbl>
              <c:layout>
                <c:manualLayout>
                  <c:x val="3.5940170940170942E-2"/>
                  <c:y val="0.16603036722627601"/>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load time ≈ 1.56 ∙ documents</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'doc size vs!!!'!$C$31:$C$36</c:f>
              <c:numCache>
                <c:formatCode>General</c:formatCode>
                <c:ptCount val="6"/>
                <c:pt idx="0">
                  <c:v>1000</c:v>
                </c:pt>
                <c:pt idx="1">
                  <c:v>3000</c:v>
                </c:pt>
                <c:pt idx="2">
                  <c:v>5000</c:v>
                </c:pt>
                <c:pt idx="3">
                  <c:v>7000</c:v>
                </c:pt>
                <c:pt idx="4">
                  <c:v>9000</c:v>
                </c:pt>
                <c:pt idx="5">
                  <c:v>11000</c:v>
                </c:pt>
              </c:numCache>
            </c:numRef>
          </c:xVal>
          <c:yVal>
            <c:numRef>
              <c:f>'doc size vs!!!'!$G$31:$G$36</c:f>
              <c:numCache>
                <c:formatCode>General</c:formatCode>
                <c:ptCount val="6"/>
                <c:pt idx="0">
                  <c:v>1542</c:v>
                </c:pt>
                <c:pt idx="1">
                  <c:v>4660</c:v>
                </c:pt>
                <c:pt idx="2">
                  <c:v>7802</c:v>
                </c:pt>
                <c:pt idx="3">
                  <c:v>11452</c:v>
                </c:pt>
                <c:pt idx="4">
                  <c:v>14018</c:v>
                </c:pt>
                <c:pt idx="5">
                  <c:v>16917</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backward val="999"/>
            <c:dispRSqr val="0"/>
            <c:dispEq val="1"/>
            <c:trendlineLbl>
              <c:layout>
                <c:manualLayout>
                  <c:x val="-0.10107561074096508"/>
                  <c:y val="-2.0056087492438566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load time ≈ 0.26 ∙ documents</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'doc size vs!!!'!$C$41:$C$46</c:f>
              <c:numCache>
                <c:formatCode>General</c:formatCode>
                <c:ptCount val="6"/>
                <c:pt idx="0">
                  <c:v>1000</c:v>
                </c:pt>
                <c:pt idx="1">
                  <c:v>3000</c:v>
                </c:pt>
                <c:pt idx="2">
                  <c:v>5000</c:v>
                </c:pt>
                <c:pt idx="3">
                  <c:v>7000</c:v>
                </c:pt>
                <c:pt idx="4">
                  <c:v>9000</c:v>
                </c:pt>
                <c:pt idx="5">
                  <c:v>11000</c:v>
                </c:pt>
              </c:numCache>
            </c:numRef>
          </c:xVal>
          <c:yVal>
            <c:numRef>
              <c:f>'doc size vs!!!'!$G$41:$G$46</c:f>
              <c:numCache>
                <c:formatCode>General</c:formatCode>
                <c:ptCount val="6"/>
                <c:pt idx="0">
                  <c:v>252</c:v>
                </c:pt>
                <c:pt idx="1">
                  <c:v>763</c:v>
                </c:pt>
                <c:pt idx="2">
                  <c:v>1304</c:v>
                </c:pt>
                <c:pt idx="3">
                  <c:v>1857</c:v>
                </c:pt>
                <c:pt idx="4">
                  <c:v>2336</c:v>
                </c:pt>
                <c:pt idx="5">
                  <c:v>2882</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backward val="999"/>
            <c:dispRSqr val="0"/>
            <c:dispEq val="1"/>
            <c:trendlineLbl>
              <c:layout>
                <c:manualLayout>
                  <c:x val="-7.0897435897435981E-2"/>
                  <c:y val="3.3738803382460512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load time ≈ 2.13 ∙ documents</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'doc size vs!!!'!$C$51:$C$56</c:f>
              <c:numCache>
                <c:formatCode>General</c:formatCode>
                <c:ptCount val="6"/>
                <c:pt idx="0">
                  <c:v>1000</c:v>
                </c:pt>
                <c:pt idx="1">
                  <c:v>3000</c:v>
                </c:pt>
                <c:pt idx="2">
                  <c:v>5000</c:v>
                </c:pt>
                <c:pt idx="3">
                  <c:v>7000</c:v>
                </c:pt>
                <c:pt idx="4">
                  <c:v>9000</c:v>
                </c:pt>
                <c:pt idx="5">
                  <c:v>11000</c:v>
                </c:pt>
              </c:numCache>
            </c:numRef>
          </c:xVal>
          <c:yVal>
            <c:numRef>
              <c:f>'doc size vs!!!'!$G$51:$G$56</c:f>
              <c:numCache>
                <c:formatCode>General</c:formatCode>
                <c:ptCount val="6"/>
                <c:pt idx="0">
                  <c:v>2134</c:v>
                </c:pt>
                <c:pt idx="1">
                  <c:v>6334</c:v>
                </c:pt>
                <c:pt idx="2">
                  <c:v>10551</c:v>
                </c:pt>
                <c:pt idx="3">
                  <c:v>15052</c:v>
                </c:pt>
                <c:pt idx="4">
                  <c:v>19217</c:v>
                </c:pt>
                <c:pt idx="5">
                  <c:v>23266</c:v>
                </c:pt>
              </c:numCache>
            </c:numRef>
          </c:yVal>
          <c:smooth val="0"/>
        </c:ser>
        <c:dLbls>
          <c:showLegendKey val="0"/>
          <c:showVal val="0"/>
          <c:showCatName val="0"/>
          <c:showSerName val="0"/>
          <c:showPercent val="0"/>
          <c:showBubbleSize val="0"/>
        </c:dLbls>
        <c:axId val="408515576"/>
        <c:axId val="408515968"/>
      </c:scatterChart>
      <c:valAx>
        <c:axId val="408515576"/>
        <c:scaling>
          <c:orientation val="minMax"/>
          <c:max val="11000"/>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Documents (per corpus)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08515968"/>
        <c:crosses val="autoZero"/>
        <c:crossBetween val="midCat"/>
      </c:valAx>
      <c:valAx>
        <c:axId val="408515968"/>
        <c:scaling>
          <c:orientation val="minMax"/>
          <c:max val="25000"/>
          <c:min val="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Load Time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08515576"/>
        <c:crosses val="autoZero"/>
        <c:crossBetween val="midCat"/>
        <c:dispUnits>
          <c:builtInUnit val="thousands"/>
          <c:dispUnitsLbl>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dispUnitsLbl>
        </c:dispUnits>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Secrets vs Accuracy</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power"/>
            <c:forward val="22"/>
            <c:dispRSqr val="1"/>
            <c:dispEq val="1"/>
            <c:trendlineLbl>
              <c:layout>
                <c:manualLayout>
                  <c:x val="-3.1912477286493032E-2"/>
                  <c:y val="-5.7345935883751267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aseline="0"/>
                      <a:t>accuracy </a:t>
                    </a:r>
                    <a:r>
                      <a:rPr lang="en-US" baseline="0">
                        <a:latin typeface="Calibri" panose="020F0502020204030204" pitchFamily="34" charset="0"/>
                      </a:rPr>
                      <a:t>≈</a:t>
                    </a:r>
                    <a:r>
                      <a:rPr lang="en-US" baseline="0"/>
                      <a:t> (1/2)</a:t>
                    </a:r>
                    <a:r>
                      <a:rPr lang="en-US" baseline="0">
                        <a:latin typeface="Calibri" panose="020F0502020204030204" pitchFamily="34" charset="0"/>
                      </a:rPr>
                      <a:t>∙ secrets</a:t>
                    </a:r>
                    <a:r>
                      <a:rPr lang="en-US" baseline="30000"/>
                      <a:t>-1/3</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Sheet1!$D$46:$D$201</c:f>
              <c:numCache>
                <c:formatCode>General</c:formatCode>
                <c:ptCount val="156"/>
                <c:pt idx="0">
                  <c:v>1</c:v>
                </c:pt>
                <c:pt idx="1">
                  <c:v>3</c:v>
                </c:pt>
                <c:pt idx="2">
                  <c:v>5</c:v>
                </c:pt>
                <c:pt idx="3">
                  <c:v>7</c:v>
                </c:pt>
                <c:pt idx="4">
                  <c:v>9</c:v>
                </c:pt>
                <c:pt idx="5">
                  <c:v>11</c:v>
                </c:pt>
                <c:pt idx="6">
                  <c:v>1</c:v>
                </c:pt>
                <c:pt idx="7">
                  <c:v>3</c:v>
                </c:pt>
                <c:pt idx="8">
                  <c:v>5</c:v>
                </c:pt>
                <c:pt idx="9">
                  <c:v>7</c:v>
                </c:pt>
                <c:pt idx="10">
                  <c:v>9</c:v>
                </c:pt>
                <c:pt idx="11">
                  <c:v>11</c:v>
                </c:pt>
                <c:pt idx="12">
                  <c:v>2</c:v>
                </c:pt>
                <c:pt idx="13">
                  <c:v>4</c:v>
                </c:pt>
                <c:pt idx="14">
                  <c:v>6</c:v>
                </c:pt>
                <c:pt idx="15">
                  <c:v>8</c:v>
                </c:pt>
                <c:pt idx="16">
                  <c:v>10</c:v>
                </c:pt>
                <c:pt idx="17">
                  <c:v>12</c:v>
                </c:pt>
                <c:pt idx="18">
                  <c:v>2</c:v>
                </c:pt>
                <c:pt idx="19">
                  <c:v>4</c:v>
                </c:pt>
                <c:pt idx="20">
                  <c:v>6</c:v>
                </c:pt>
                <c:pt idx="21">
                  <c:v>8</c:v>
                </c:pt>
                <c:pt idx="22">
                  <c:v>10</c:v>
                </c:pt>
                <c:pt idx="23">
                  <c:v>12</c:v>
                </c:pt>
                <c:pt idx="24">
                  <c:v>1</c:v>
                </c:pt>
                <c:pt idx="25">
                  <c:v>3</c:v>
                </c:pt>
                <c:pt idx="26">
                  <c:v>5</c:v>
                </c:pt>
                <c:pt idx="27">
                  <c:v>7</c:v>
                </c:pt>
                <c:pt idx="28">
                  <c:v>9</c:v>
                </c:pt>
                <c:pt idx="29">
                  <c:v>11</c:v>
                </c:pt>
                <c:pt idx="30">
                  <c:v>1</c:v>
                </c:pt>
                <c:pt idx="31">
                  <c:v>3</c:v>
                </c:pt>
                <c:pt idx="32">
                  <c:v>5</c:v>
                </c:pt>
                <c:pt idx="33">
                  <c:v>7</c:v>
                </c:pt>
                <c:pt idx="34">
                  <c:v>9</c:v>
                </c:pt>
                <c:pt idx="35">
                  <c:v>11</c:v>
                </c:pt>
                <c:pt idx="36">
                  <c:v>2</c:v>
                </c:pt>
                <c:pt idx="37">
                  <c:v>4</c:v>
                </c:pt>
                <c:pt idx="38">
                  <c:v>6</c:v>
                </c:pt>
                <c:pt idx="39">
                  <c:v>8</c:v>
                </c:pt>
                <c:pt idx="40">
                  <c:v>10</c:v>
                </c:pt>
                <c:pt idx="41">
                  <c:v>12</c:v>
                </c:pt>
                <c:pt idx="42">
                  <c:v>2</c:v>
                </c:pt>
                <c:pt idx="43">
                  <c:v>4</c:v>
                </c:pt>
                <c:pt idx="44">
                  <c:v>6</c:v>
                </c:pt>
                <c:pt idx="45">
                  <c:v>8</c:v>
                </c:pt>
                <c:pt idx="46">
                  <c:v>10</c:v>
                </c:pt>
                <c:pt idx="47">
                  <c:v>12</c:v>
                </c:pt>
                <c:pt idx="48">
                  <c:v>13</c:v>
                </c:pt>
                <c:pt idx="49">
                  <c:v>18</c:v>
                </c:pt>
                <c:pt idx="50">
                  <c:v>23</c:v>
                </c:pt>
                <c:pt idx="51">
                  <c:v>28</c:v>
                </c:pt>
                <c:pt idx="52">
                  <c:v>1</c:v>
                </c:pt>
                <c:pt idx="53">
                  <c:v>2</c:v>
                </c:pt>
                <c:pt idx="54">
                  <c:v>3</c:v>
                </c:pt>
                <c:pt idx="55">
                  <c:v>4</c:v>
                </c:pt>
                <c:pt idx="56">
                  <c:v>5</c:v>
                </c:pt>
                <c:pt idx="57">
                  <c:v>6</c:v>
                </c:pt>
                <c:pt idx="58">
                  <c:v>7</c:v>
                </c:pt>
                <c:pt idx="59">
                  <c:v>8</c:v>
                </c:pt>
                <c:pt idx="60">
                  <c:v>1</c:v>
                </c:pt>
                <c:pt idx="61">
                  <c:v>2</c:v>
                </c:pt>
                <c:pt idx="62">
                  <c:v>3</c:v>
                </c:pt>
                <c:pt idx="63">
                  <c:v>4</c:v>
                </c:pt>
                <c:pt idx="64">
                  <c:v>5</c:v>
                </c:pt>
                <c:pt idx="65">
                  <c:v>6</c:v>
                </c:pt>
                <c:pt idx="66">
                  <c:v>7</c:v>
                </c:pt>
                <c:pt idx="67">
                  <c:v>8</c:v>
                </c:pt>
                <c:pt idx="68">
                  <c:v>1</c:v>
                </c:pt>
                <c:pt idx="69">
                  <c:v>2</c:v>
                </c:pt>
                <c:pt idx="70">
                  <c:v>3</c:v>
                </c:pt>
                <c:pt idx="71">
                  <c:v>4</c:v>
                </c:pt>
                <c:pt idx="72">
                  <c:v>5</c:v>
                </c:pt>
                <c:pt idx="73">
                  <c:v>6</c:v>
                </c:pt>
                <c:pt idx="74">
                  <c:v>7</c:v>
                </c:pt>
                <c:pt idx="75">
                  <c:v>8</c:v>
                </c:pt>
                <c:pt idx="76">
                  <c:v>9</c:v>
                </c:pt>
                <c:pt idx="77">
                  <c:v>10</c:v>
                </c:pt>
                <c:pt idx="78">
                  <c:v>11</c:v>
                </c:pt>
                <c:pt idx="79">
                  <c:v>12</c:v>
                </c:pt>
                <c:pt idx="80">
                  <c:v>13</c:v>
                </c:pt>
                <c:pt idx="81">
                  <c:v>14</c:v>
                </c:pt>
                <c:pt idx="82">
                  <c:v>15</c:v>
                </c:pt>
                <c:pt idx="83">
                  <c:v>16</c:v>
                </c:pt>
                <c:pt idx="84">
                  <c:v>1</c:v>
                </c:pt>
                <c:pt idx="85">
                  <c:v>2</c:v>
                </c:pt>
                <c:pt idx="86">
                  <c:v>3</c:v>
                </c:pt>
                <c:pt idx="87">
                  <c:v>4</c:v>
                </c:pt>
                <c:pt idx="88">
                  <c:v>5</c:v>
                </c:pt>
                <c:pt idx="89">
                  <c:v>6</c:v>
                </c:pt>
                <c:pt idx="90">
                  <c:v>7</c:v>
                </c:pt>
                <c:pt idx="91">
                  <c:v>8</c:v>
                </c:pt>
                <c:pt idx="92">
                  <c:v>9</c:v>
                </c:pt>
                <c:pt idx="93">
                  <c:v>10</c:v>
                </c:pt>
                <c:pt idx="94">
                  <c:v>11</c:v>
                </c:pt>
                <c:pt idx="95">
                  <c:v>12</c:v>
                </c:pt>
                <c:pt idx="96">
                  <c:v>13</c:v>
                </c:pt>
                <c:pt idx="97">
                  <c:v>14</c:v>
                </c:pt>
                <c:pt idx="98">
                  <c:v>15</c:v>
                </c:pt>
                <c:pt idx="99">
                  <c:v>16</c:v>
                </c:pt>
                <c:pt idx="100">
                  <c:v>1</c:v>
                </c:pt>
                <c:pt idx="101">
                  <c:v>2</c:v>
                </c:pt>
                <c:pt idx="102">
                  <c:v>3</c:v>
                </c:pt>
                <c:pt idx="103">
                  <c:v>4</c:v>
                </c:pt>
                <c:pt idx="104">
                  <c:v>5</c:v>
                </c:pt>
                <c:pt idx="105">
                  <c:v>6</c:v>
                </c:pt>
                <c:pt idx="106">
                  <c:v>7</c:v>
                </c:pt>
                <c:pt idx="107">
                  <c:v>8</c:v>
                </c:pt>
                <c:pt idx="108">
                  <c:v>9</c:v>
                </c:pt>
                <c:pt idx="109">
                  <c:v>10</c:v>
                </c:pt>
                <c:pt idx="110">
                  <c:v>11</c:v>
                </c:pt>
                <c:pt idx="111">
                  <c:v>12</c:v>
                </c:pt>
                <c:pt idx="112">
                  <c:v>13</c:v>
                </c:pt>
                <c:pt idx="113">
                  <c:v>14</c:v>
                </c:pt>
                <c:pt idx="114">
                  <c:v>15</c:v>
                </c:pt>
                <c:pt idx="115">
                  <c:v>16</c:v>
                </c:pt>
                <c:pt idx="116">
                  <c:v>1</c:v>
                </c:pt>
                <c:pt idx="117">
                  <c:v>2</c:v>
                </c:pt>
                <c:pt idx="118">
                  <c:v>3</c:v>
                </c:pt>
                <c:pt idx="119">
                  <c:v>4</c:v>
                </c:pt>
                <c:pt idx="120">
                  <c:v>5</c:v>
                </c:pt>
                <c:pt idx="121">
                  <c:v>6</c:v>
                </c:pt>
                <c:pt idx="122">
                  <c:v>7</c:v>
                </c:pt>
                <c:pt idx="123">
                  <c:v>8</c:v>
                </c:pt>
                <c:pt idx="124">
                  <c:v>9</c:v>
                </c:pt>
                <c:pt idx="125">
                  <c:v>10</c:v>
                </c:pt>
                <c:pt idx="126">
                  <c:v>1</c:v>
                </c:pt>
                <c:pt idx="127">
                  <c:v>2</c:v>
                </c:pt>
                <c:pt idx="128">
                  <c:v>3</c:v>
                </c:pt>
                <c:pt idx="129">
                  <c:v>4</c:v>
                </c:pt>
                <c:pt idx="130">
                  <c:v>5</c:v>
                </c:pt>
                <c:pt idx="131">
                  <c:v>6</c:v>
                </c:pt>
                <c:pt idx="132">
                  <c:v>7</c:v>
                </c:pt>
                <c:pt idx="133">
                  <c:v>8</c:v>
                </c:pt>
                <c:pt idx="134">
                  <c:v>9</c:v>
                </c:pt>
                <c:pt idx="135">
                  <c:v>10</c:v>
                </c:pt>
                <c:pt idx="136">
                  <c:v>1</c:v>
                </c:pt>
                <c:pt idx="137">
                  <c:v>2</c:v>
                </c:pt>
                <c:pt idx="138">
                  <c:v>3</c:v>
                </c:pt>
                <c:pt idx="139">
                  <c:v>4</c:v>
                </c:pt>
                <c:pt idx="140">
                  <c:v>5</c:v>
                </c:pt>
                <c:pt idx="141">
                  <c:v>6</c:v>
                </c:pt>
                <c:pt idx="142">
                  <c:v>7</c:v>
                </c:pt>
                <c:pt idx="143">
                  <c:v>8</c:v>
                </c:pt>
                <c:pt idx="144">
                  <c:v>9</c:v>
                </c:pt>
                <c:pt idx="145">
                  <c:v>10</c:v>
                </c:pt>
                <c:pt idx="146">
                  <c:v>1</c:v>
                </c:pt>
                <c:pt idx="147">
                  <c:v>2</c:v>
                </c:pt>
                <c:pt idx="148">
                  <c:v>3</c:v>
                </c:pt>
                <c:pt idx="149">
                  <c:v>4</c:v>
                </c:pt>
                <c:pt idx="150">
                  <c:v>5</c:v>
                </c:pt>
                <c:pt idx="151">
                  <c:v>6</c:v>
                </c:pt>
                <c:pt idx="152">
                  <c:v>7</c:v>
                </c:pt>
                <c:pt idx="153">
                  <c:v>8</c:v>
                </c:pt>
                <c:pt idx="154">
                  <c:v>9</c:v>
                </c:pt>
                <c:pt idx="155">
                  <c:v>10</c:v>
                </c:pt>
              </c:numCache>
            </c:numRef>
          </c:xVal>
          <c:yVal>
            <c:numRef>
              <c:f>Sheet1!$I$46:$I$201</c:f>
              <c:numCache>
                <c:formatCode>General</c:formatCode>
                <c:ptCount val="156"/>
                <c:pt idx="0">
                  <c:v>0.48666700000000002</c:v>
                </c:pt>
                <c:pt idx="1">
                  <c:v>0.36222199999999999</c:v>
                </c:pt>
                <c:pt idx="2">
                  <c:v>0.28399999999999997</c:v>
                </c:pt>
                <c:pt idx="3">
                  <c:v>0.27333299999999999</c:v>
                </c:pt>
                <c:pt idx="4">
                  <c:v>0.246667</c:v>
                </c:pt>
                <c:pt idx="5">
                  <c:v>0.22</c:v>
                </c:pt>
                <c:pt idx="6">
                  <c:v>0.48</c:v>
                </c:pt>
                <c:pt idx="7">
                  <c:v>0.33777800000000002</c:v>
                </c:pt>
                <c:pt idx="8">
                  <c:v>0.30266700000000002</c:v>
                </c:pt>
                <c:pt idx="9">
                  <c:v>0.24761900000000001</c:v>
                </c:pt>
                <c:pt idx="10">
                  <c:v>0.26962999999999998</c:v>
                </c:pt>
                <c:pt idx="11">
                  <c:v>0.22909099999999999</c:v>
                </c:pt>
                <c:pt idx="12">
                  <c:v>0.42666700000000002</c:v>
                </c:pt>
                <c:pt idx="13">
                  <c:v>0.31166700000000003</c:v>
                </c:pt>
                <c:pt idx="14">
                  <c:v>0.27555600000000002</c:v>
                </c:pt>
                <c:pt idx="15">
                  <c:v>0.25666699999999998</c:v>
                </c:pt>
                <c:pt idx="16">
                  <c:v>0.22600000000000001</c:v>
                </c:pt>
                <c:pt idx="17">
                  <c:v>0.215</c:v>
                </c:pt>
                <c:pt idx="18">
                  <c:v>0.43333300000000002</c:v>
                </c:pt>
                <c:pt idx="19">
                  <c:v>0.32166699999999998</c:v>
                </c:pt>
                <c:pt idx="20">
                  <c:v>0.27444400000000002</c:v>
                </c:pt>
                <c:pt idx="21">
                  <c:v>0.26</c:v>
                </c:pt>
                <c:pt idx="22">
                  <c:v>0.248</c:v>
                </c:pt>
                <c:pt idx="23">
                  <c:v>0.218889</c:v>
                </c:pt>
                <c:pt idx="24">
                  <c:v>0.50666699999999998</c:v>
                </c:pt>
                <c:pt idx="25">
                  <c:v>0.38888899999999998</c:v>
                </c:pt>
                <c:pt idx="26">
                  <c:v>0.29599999999999999</c:v>
                </c:pt>
                <c:pt idx="27">
                  <c:v>0.26571400000000001</c:v>
                </c:pt>
                <c:pt idx="28">
                  <c:v>0.25185200000000002</c:v>
                </c:pt>
                <c:pt idx="29">
                  <c:v>0.208485</c:v>
                </c:pt>
                <c:pt idx="30">
                  <c:v>0.52</c:v>
                </c:pt>
                <c:pt idx="31">
                  <c:v>0.35111100000000001</c:v>
                </c:pt>
                <c:pt idx="32">
                  <c:v>0.33200000000000002</c:v>
                </c:pt>
                <c:pt idx="33">
                  <c:v>0.267619</c:v>
                </c:pt>
                <c:pt idx="34">
                  <c:v>0.25111099999999997</c:v>
                </c:pt>
                <c:pt idx="35">
                  <c:v>0.22242400000000001</c:v>
                </c:pt>
                <c:pt idx="36">
                  <c:v>0.42666700000000002</c:v>
                </c:pt>
                <c:pt idx="37">
                  <c:v>0.32833299999999999</c:v>
                </c:pt>
                <c:pt idx="38">
                  <c:v>0.28444399999999997</c:v>
                </c:pt>
                <c:pt idx="39">
                  <c:v>0.2525</c:v>
                </c:pt>
                <c:pt idx="40">
                  <c:v>0.22733300000000001</c:v>
                </c:pt>
                <c:pt idx="41">
                  <c:v>0.215</c:v>
                </c:pt>
                <c:pt idx="42">
                  <c:v>0.42333300000000001</c:v>
                </c:pt>
                <c:pt idx="43">
                  <c:v>0.343333</c:v>
                </c:pt>
                <c:pt idx="44">
                  <c:v>0.28000000000000003</c:v>
                </c:pt>
                <c:pt idx="45">
                  <c:v>0.25</c:v>
                </c:pt>
                <c:pt idx="46">
                  <c:v>0.245333</c:v>
                </c:pt>
                <c:pt idx="47">
                  <c:v>0.22500000000000001</c:v>
                </c:pt>
                <c:pt idx="48">
                  <c:v>0.209231</c:v>
                </c:pt>
                <c:pt idx="49">
                  <c:v>0.19444400000000001</c:v>
                </c:pt>
                <c:pt idx="50">
                  <c:v>0.16608700000000001</c:v>
                </c:pt>
                <c:pt idx="51">
                  <c:v>0.15619</c:v>
                </c:pt>
                <c:pt idx="52">
                  <c:v>0.49333300000000002</c:v>
                </c:pt>
                <c:pt idx="53">
                  <c:v>0.42666700000000002</c:v>
                </c:pt>
                <c:pt idx="54">
                  <c:v>0.348889</c:v>
                </c:pt>
                <c:pt idx="55">
                  <c:v>0.30166700000000002</c:v>
                </c:pt>
                <c:pt idx="56">
                  <c:v>0.28799999999999998</c:v>
                </c:pt>
                <c:pt idx="57">
                  <c:v>0.27777800000000002</c:v>
                </c:pt>
                <c:pt idx="58">
                  <c:v>0.264762</c:v>
                </c:pt>
                <c:pt idx="59">
                  <c:v>0.24</c:v>
                </c:pt>
                <c:pt idx="60">
                  <c:v>0.54</c:v>
                </c:pt>
                <c:pt idx="61">
                  <c:v>0.406667</c:v>
                </c:pt>
                <c:pt idx="62">
                  <c:v>0.36444399999999999</c:v>
                </c:pt>
                <c:pt idx="63">
                  <c:v>0.31166700000000003</c:v>
                </c:pt>
                <c:pt idx="64">
                  <c:v>0.29199999999999998</c:v>
                </c:pt>
                <c:pt idx="65">
                  <c:v>0.28888900000000001</c:v>
                </c:pt>
                <c:pt idx="66">
                  <c:v>0.295238</c:v>
                </c:pt>
                <c:pt idx="67">
                  <c:v>0.25916699999999998</c:v>
                </c:pt>
                <c:pt idx="68">
                  <c:v>0.44800000000000001</c:v>
                </c:pt>
                <c:pt idx="69">
                  <c:v>0.38400000000000001</c:v>
                </c:pt>
                <c:pt idx="70">
                  <c:v>0.32533299999999998</c:v>
                </c:pt>
                <c:pt idx="71">
                  <c:v>0.33500000000000002</c:v>
                </c:pt>
                <c:pt idx="72">
                  <c:v>0.30640000000000001</c:v>
                </c:pt>
                <c:pt idx="73">
                  <c:v>0.283333</c:v>
                </c:pt>
                <c:pt idx="74">
                  <c:v>0.27142899999999998</c:v>
                </c:pt>
                <c:pt idx="75">
                  <c:v>0.24399999999999999</c:v>
                </c:pt>
                <c:pt idx="76">
                  <c:v>0.246667</c:v>
                </c:pt>
                <c:pt idx="77">
                  <c:v>0.22720000000000001</c:v>
                </c:pt>
                <c:pt idx="78">
                  <c:v>0.212727</c:v>
                </c:pt>
                <c:pt idx="79">
                  <c:v>0.216</c:v>
                </c:pt>
                <c:pt idx="80">
                  <c:v>0.21753800000000001</c:v>
                </c:pt>
                <c:pt idx="81">
                  <c:v>0.199714</c:v>
                </c:pt>
                <c:pt idx="82">
                  <c:v>0.19120000000000001</c:v>
                </c:pt>
                <c:pt idx="83">
                  <c:v>0.18825</c:v>
                </c:pt>
                <c:pt idx="84">
                  <c:v>0.496</c:v>
                </c:pt>
                <c:pt idx="85">
                  <c:v>0.44</c:v>
                </c:pt>
                <c:pt idx="86">
                  <c:v>0.36</c:v>
                </c:pt>
                <c:pt idx="87">
                  <c:v>0.32</c:v>
                </c:pt>
                <c:pt idx="88">
                  <c:v>0.31280000000000002</c:v>
                </c:pt>
                <c:pt idx="89">
                  <c:v>0.284667</c:v>
                </c:pt>
                <c:pt idx="90">
                  <c:v>0.27771400000000002</c:v>
                </c:pt>
                <c:pt idx="91">
                  <c:v>0.26650000000000001</c:v>
                </c:pt>
                <c:pt idx="92">
                  <c:v>0.24044399999999999</c:v>
                </c:pt>
                <c:pt idx="93">
                  <c:v>0.23519999999999999</c:v>
                </c:pt>
                <c:pt idx="94">
                  <c:v>0.226909</c:v>
                </c:pt>
                <c:pt idx="95">
                  <c:v>0.20799999999999999</c:v>
                </c:pt>
                <c:pt idx="96">
                  <c:v>0.21538499999999999</c:v>
                </c:pt>
                <c:pt idx="97">
                  <c:v>0.19885700000000001</c:v>
                </c:pt>
                <c:pt idx="98">
                  <c:v>0.20746700000000001</c:v>
                </c:pt>
                <c:pt idx="99">
                  <c:v>0.193</c:v>
                </c:pt>
                <c:pt idx="100">
                  <c:v>0.52800000000000002</c:v>
                </c:pt>
                <c:pt idx="101">
                  <c:v>0.44400000000000001</c:v>
                </c:pt>
                <c:pt idx="102">
                  <c:v>0.35866700000000001</c:v>
                </c:pt>
                <c:pt idx="103">
                  <c:v>0.32600000000000001</c:v>
                </c:pt>
                <c:pt idx="104">
                  <c:v>0.308</c:v>
                </c:pt>
                <c:pt idx="105">
                  <c:v>0.29133300000000001</c:v>
                </c:pt>
                <c:pt idx="106">
                  <c:v>0.254857</c:v>
                </c:pt>
                <c:pt idx="107">
                  <c:v>0.253</c:v>
                </c:pt>
                <c:pt idx="108">
                  <c:v>0.252</c:v>
                </c:pt>
                <c:pt idx="109">
                  <c:v>0.22239999999999999</c:v>
                </c:pt>
                <c:pt idx="110">
                  <c:v>0.22872700000000001</c:v>
                </c:pt>
                <c:pt idx="111">
                  <c:v>0.22733300000000001</c:v>
                </c:pt>
                <c:pt idx="112">
                  <c:v>0.220308</c:v>
                </c:pt>
                <c:pt idx="113">
                  <c:v>0.209143</c:v>
                </c:pt>
                <c:pt idx="114">
                  <c:v>0.203733</c:v>
                </c:pt>
                <c:pt idx="115">
                  <c:v>0.19075</c:v>
                </c:pt>
                <c:pt idx="116">
                  <c:v>0.54400000000000004</c:v>
                </c:pt>
                <c:pt idx="117">
                  <c:v>0.436</c:v>
                </c:pt>
                <c:pt idx="118">
                  <c:v>0.35333300000000001</c:v>
                </c:pt>
                <c:pt idx="119">
                  <c:v>0.3155</c:v>
                </c:pt>
                <c:pt idx="120">
                  <c:v>0.2944</c:v>
                </c:pt>
                <c:pt idx="121">
                  <c:v>0.282667</c:v>
                </c:pt>
                <c:pt idx="122">
                  <c:v>0.26885700000000001</c:v>
                </c:pt>
                <c:pt idx="123">
                  <c:v>0.2535</c:v>
                </c:pt>
                <c:pt idx="124">
                  <c:v>0.246889</c:v>
                </c:pt>
                <c:pt idx="125">
                  <c:v>0.22919999999999999</c:v>
                </c:pt>
                <c:pt idx="126">
                  <c:v>0.54200000000000004</c:v>
                </c:pt>
                <c:pt idx="127">
                  <c:v>0.40600000000000003</c:v>
                </c:pt>
                <c:pt idx="128">
                  <c:v>0.37666699999999997</c:v>
                </c:pt>
                <c:pt idx="129">
                  <c:v>0.33150000000000002</c:v>
                </c:pt>
                <c:pt idx="130">
                  <c:v>0.29160000000000003</c:v>
                </c:pt>
                <c:pt idx="131">
                  <c:v>0.279333</c:v>
                </c:pt>
                <c:pt idx="132">
                  <c:v>0.26400000000000001</c:v>
                </c:pt>
                <c:pt idx="133">
                  <c:v>0.25374999999999998</c:v>
                </c:pt>
                <c:pt idx="134">
                  <c:v>0.23200000000000001</c:v>
                </c:pt>
                <c:pt idx="135">
                  <c:v>0.2316</c:v>
                </c:pt>
                <c:pt idx="136">
                  <c:v>0.53400000000000003</c:v>
                </c:pt>
                <c:pt idx="137">
                  <c:v>0.39300000000000002</c:v>
                </c:pt>
                <c:pt idx="138">
                  <c:v>0.38</c:v>
                </c:pt>
                <c:pt idx="139">
                  <c:v>0.33050000000000002</c:v>
                </c:pt>
                <c:pt idx="140">
                  <c:v>0.30880000000000002</c:v>
                </c:pt>
                <c:pt idx="141">
                  <c:v>0.280667</c:v>
                </c:pt>
                <c:pt idx="142">
                  <c:v>0.27228599999999997</c:v>
                </c:pt>
                <c:pt idx="143">
                  <c:v>0.24324999999999999</c:v>
                </c:pt>
                <c:pt idx="144">
                  <c:v>0.246889</c:v>
                </c:pt>
                <c:pt idx="145">
                  <c:v>0.23</c:v>
                </c:pt>
                <c:pt idx="146">
                  <c:v>0.50800000000000001</c:v>
                </c:pt>
                <c:pt idx="147">
                  <c:v>0.38900000000000001</c:v>
                </c:pt>
                <c:pt idx="148">
                  <c:v>0.36533300000000002</c:v>
                </c:pt>
                <c:pt idx="149">
                  <c:v>0.3165</c:v>
                </c:pt>
                <c:pt idx="150">
                  <c:v>0.31480000000000002</c:v>
                </c:pt>
                <c:pt idx="151">
                  <c:v>0.283333</c:v>
                </c:pt>
                <c:pt idx="152">
                  <c:v>0.26942899999999997</c:v>
                </c:pt>
                <c:pt idx="153">
                  <c:v>0.24775</c:v>
                </c:pt>
                <c:pt idx="154">
                  <c:v>0.245556</c:v>
                </c:pt>
                <c:pt idx="155">
                  <c:v>0.23419999999999999</c:v>
                </c:pt>
              </c:numCache>
            </c:numRef>
          </c:yVal>
          <c:smooth val="0"/>
        </c:ser>
        <c:dLbls>
          <c:showLegendKey val="0"/>
          <c:showVal val="0"/>
          <c:showCatName val="0"/>
          <c:showSerName val="0"/>
          <c:showPercent val="0"/>
          <c:showBubbleSize val="0"/>
        </c:dLbls>
        <c:axId val="390609920"/>
        <c:axId val="390610312"/>
      </c:scatterChart>
      <c:valAx>
        <c:axId val="390609920"/>
        <c:scaling>
          <c:orientation val="minMax"/>
          <c:max val="50"/>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Secrets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90610312"/>
        <c:crosses val="autoZero"/>
        <c:crossBetween val="midCat"/>
      </c:valAx>
      <c:valAx>
        <c:axId val="390610312"/>
        <c:scaling>
          <c:orientation val="minMax"/>
          <c:max val="0.55000000000000004"/>
          <c:min val="0.1"/>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90609920"/>
        <c:crosses val="autoZero"/>
        <c:crossBetween val="midCat"/>
      </c:valAx>
      <c:spPr>
        <a:gradFill>
          <a:gsLst>
            <a:gs pos="100000">
              <a:schemeClr val="lt1">
                <a:lumMod val="95000"/>
              </a:schemeClr>
            </a:gs>
            <a:gs pos="0">
              <a:schemeClr val="lt1">
                <a:alpha val="0"/>
              </a:schemeClr>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Pages vs MinDist* Lag</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dispRSqr val="0"/>
            <c:dispEq val="1"/>
            <c:trendlineLbl>
              <c:layout>
                <c:manualLayout>
                  <c:x val="-0.10231829194427612"/>
                  <c:y val="2.9437486567280825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lag ≈ 0.0004∙pages + 0.02</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vs!!!'!$Q$35:$Q$110</c:f>
              <c:numCache>
                <c:formatCode>General</c:formatCode>
                <c:ptCount val="76"/>
                <c:pt idx="0">
                  <c:v>1</c:v>
                </c:pt>
                <c:pt idx="1">
                  <c:v>1</c:v>
                </c:pt>
                <c:pt idx="2">
                  <c:v>1</c:v>
                </c:pt>
                <c:pt idx="3">
                  <c:v>31</c:v>
                </c:pt>
                <c:pt idx="4">
                  <c:v>31</c:v>
                </c:pt>
                <c:pt idx="5">
                  <c:v>61</c:v>
                </c:pt>
                <c:pt idx="6">
                  <c:v>61</c:v>
                </c:pt>
                <c:pt idx="7">
                  <c:v>91</c:v>
                </c:pt>
                <c:pt idx="8">
                  <c:v>91</c:v>
                </c:pt>
                <c:pt idx="9">
                  <c:v>91</c:v>
                </c:pt>
                <c:pt idx="10">
                  <c:v>121</c:v>
                </c:pt>
                <c:pt idx="11">
                  <c:v>121</c:v>
                </c:pt>
                <c:pt idx="12">
                  <c:v>121</c:v>
                </c:pt>
                <c:pt idx="13">
                  <c:v>151</c:v>
                </c:pt>
                <c:pt idx="14">
                  <c:v>151</c:v>
                </c:pt>
                <c:pt idx="15">
                  <c:v>151</c:v>
                </c:pt>
                <c:pt idx="16">
                  <c:v>181</c:v>
                </c:pt>
                <c:pt idx="17">
                  <c:v>181</c:v>
                </c:pt>
                <c:pt idx="18">
                  <c:v>181</c:v>
                </c:pt>
                <c:pt idx="19">
                  <c:v>211</c:v>
                </c:pt>
                <c:pt idx="20">
                  <c:v>211</c:v>
                </c:pt>
                <c:pt idx="21">
                  <c:v>211</c:v>
                </c:pt>
                <c:pt idx="22">
                  <c:v>241</c:v>
                </c:pt>
                <c:pt idx="23">
                  <c:v>241</c:v>
                </c:pt>
                <c:pt idx="24">
                  <c:v>241</c:v>
                </c:pt>
                <c:pt idx="25">
                  <c:v>271</c:v>
                </c:pt>
                <c:pt idx="26">
                  <c:v>271</c:v>
                </c:pt>
                <c:pt idx="27">
                  <c:v>271</c:v>
                </c:pt>
                <c:pt idx="28">
                  <c:v>301</c:v>
                </c:pt>
                <c:pt idx="29">
                  <c:v>301</c:v>
                </c:pt>
                <c:pt idx="30">
                  <c:v>301</c:v>
                </c:pt>
                <c:pt idx="31">
                  <c:v>2</c:v>
                </c:pt>
                <c:pt idx="32">
                  <c:v>4</c:v>
                </c:pt>
                <c:pt idx="33">
                  <c:v>4</c:v>
                </c:pt>
                <c:pt idx="34">
                  <c:v>6</c:v>
                </c:pt>
                <c:pt idx="35">
                  <c:v>6</c:v>
                </c:pt>
                <c:pt idx="36">
                  <c:v>8</c:v>
                </c:pt>
                <c:pt idx="37">
                  <c:v>8</c:v>
                </c:pt>
                <c:pt idx="38">
                  <c:v>10</c:v>
                </c:pt>
                <c:pt idx="39">
                  <c:v>10</c:v>
                </c:pt>
                <c:pt idx="40">
                  <c:v>10</c:v>
                </c:pt>
                <c:pt idx="41">
                  <c:v>12</c:v>
                </c:pt>
                <c:pt idx="42">
                  <c:v>12</c:v>
                </c:pt>
                <c:pt idx="43">
                  <c:v>14</c:v>
                </c:pt>
                <c:pt idx="44">
                  <c:v>14</c:v>
                </c:pt>
                <c:pt idx="45">
                  <c:v>14</c:v>
                </c:pt>
                <c:pt idx="46">
                  <c:v>16</c:v>
                </c:pt>
                <c:pt idx="47">
                  <c:v>16</c:v>
                </c:pt>
                <c:pt idx="48">
                  <c:v>16</c:v>
                </c:pt>
                <c:pt idx="49">
                  <c:v>18</c:v>
                </c:pt>
                <c:pt idx="50">
                  <c:v>18</c:v>
                </c:pt>
                <c:pt idx="51">
                  <c:v>18</c:v>
                </c:pt>
                <c:pt idx="52">
                  <c:v>20</c:v>
                </c:pt>
                <c:pt idx="53">
                  <c:v>20</c:v>
                </c:pt>
                <c:pt idx="54">
                  <c:v>22</c:v>
                </c:pt>
                <c:pt idx="55">
                  <c:v>22</c:v>
                </c:pt>
                <c:pt idx="56">
                  <c:v>22</c:v>
                </c:pt>
                <c:pt idx="57">
                  <c:v>24</c:v>
                </c:pt>
                <c:pt idx="58">
                  <c:v>24</c:v>
                </c:pt>
                <c:pt idx="59">
                  <c:v>24</c:v>
                </c:pt>
                <c:pt idx="60">
                  <c:v>26</c:v>
                </c:pt>
                <c:pt idx="61">
                  <c:v>26</c:v>
                </c:pt>
                <c:pt idx="62">
                  <c:v>26</c:v>
                </c:pt>
                <c:pt idx="63">
                  <c:v>28</c:v>
                </c:pt>
                <c:pt idx="64">
                  <c:v>28</c:v>
                </c:pt>
                <c:pt idx="65">
                  <c:v>32</c:v>
                </c:pt>
                <c:pt idx="66">
                  <c:v>32</c:v>
                </c:pt>
                <c:pt idx="67">
                  <c:v>32</c:v>
                </c:pt>
                <c:pt idx="68">
                  <c:v>40</c:v>
                </c:pt>
                <c:pt idx="69">
                  <c:v>40</c:v>
                </c:pt>
                <c:pt idx="70">
                  <c:v>40</c:v>
                </c:pt>
                <c:pt idx="71">
                  <c:v>48</c:v>
                </c:pt>
                <c:pt idx="72">
                  <c:v>48</c:v>
                </c:pt>
                <c:pt idx="73">
                  <c:v>56</c:v>
                </c:pt>
                <c:pt idx="74">
                  <c:v>56</c:v>
                </c:pt>
                <c:pt idx="75">
                  <c:v>56</c:v>
                </c:pt>
              </c:numCache>
            </c:numRef>
          </c:xVal>
          <c:yVal>
            <c:numRef>
              <c:f>'page vs!!!'!$J$35:$J$110</c:f>
              <c:numCache>
                <c:formatCode>General</c:formatCode>
                <c:ptCount val="76"/>
                <c:pt idx="0">
                  <c:v>2.01333E-2</c:v>
                </c:pt>
                <c:pt idx="1">
                  <c:v>2.00333E-2</c:v>
                </c:pt>
                <c:pt idx="2">
                  <c:v>2.0333299999999999E-2</c:v>
                </c:pt>
                <c:pt idx="3">
                  <c:v>3.2266700000000002E-2</c:v>
                </c:pt>
                <c:pt idx="4">
                  <c:v>3.2233299999999999E-2</c:v>
                </c:pt>
                <c:pt idx="5">
                  <c:v>4.3099999999999999E-2</c:v>
                </c:pt>
                <c:pt idx="6">
                  <c:v>4.3266699999999998E-2</c:v>
                </c:pt>
                <c:pt idx="7">
                  <c:v>5.4199999999999998E-2</c:v>
                </c:pt>
                <c:pt idx="8">
                  <c:v>5.4199999999999998E-2</c:v>
                </c:pt>
                <c:pt idx="9">
                  <c:v>5.4866699999999997E-2</c:v>
                </c:pt>
                <c:pt idx="10">
                  <c:v>6.6600000000000006E-2</c:v>
                </c:pt>
                <c:pt idx="11">
                  <c:v>6.5966700000000003E-2</c:v>
                </c:pt>
                <c:pt idx="12">
                  <c:v>6.54E-2</c:v>
                </c:pt>
                <c:pt idx="13">
                  <c:v>7.7666700000000005E-2</c:v>
                </c:pt>
                <c:pt idx="14">
                  <c:v>7.6766699999999993E-2</c:v>
                </c:pt>
                <c:pt idx="15">
                  <c:v>7.6799999999999993E-2</c:v>
                </c:pt>
                <c:pt idx="16">
                  <c:v>8.8400000000000006E-2</c:v>
                </c:pt>
                <c:pt idx="17">
                  <c:v>8.9200000000000002E-2</c:v>
                </c:pt>
                <c:pt idx="18">
                  <c:v>8.8233300000000001E-2</c:v>
                </c:pt>
                <c:pt idx="19">
                  <c:v>0.100033</c:v>
                </c:pt>
                <c:pt idx="20">
                  <c:v>0.10050000000000001</c:v>
                </c:pt>
                <c:pt idx="21">
                  <c:v>0.101133</c:v>
                </c:pt>
                <c:pt idx="22">
                  <c:v>0.11260000000000001</c:v>
                </c:pt>
                <c:pt idx="23">
                  <c:v>0.111</c:v>
                </c:pt>
                <c:pt idx="24">
                  <c:v>0.11176700000000001</c:v>
                </c:pt>
                <c:pt idx="25">
                  <c:v>0.1235</c:v>
                </c:pt>
                <c:pt idx="26">
                  <c:v>0.122367</c:v>
                </c:pt>
                <c:pt idx="27">
                  <c:v>0.1244</c:v>
                </c:pt>
                <c:pt idx="28">
                  <c:v>0.142233</c:v>
                </c:pt>
                <c:pt idx="29">
                  <c:v>0.13323299999999999</c:v>
                </c:pt>
                <c:pt idx="30">
                  <c:v>0.13350000000000001</c:v>
                </c:pt>
                <c:pt idx="31">
                  <c:v>2.07E-2</c:v>
                </c:pt>
                <c:pt idx="32">
                  <c:v>2.0366700000000001E-2</c:v>
                </c:pt>
                <c:pt idx="33">
                  <c:v>2.06333E-2</c:v>
                </c:pt>
                <c:pt idx="34">
                  <c:v>2.1733300000000001E-2</c:v>
                </c:pt>
                <c:pt idx="35">
                  <c:v>2.1566700000000001E-2</c:v>
                </c:pt>
                <c:pt idx="36">
                  <c:v>2.2800000000000001E-2</c:v>
                </c:pt>
                <c:pt idx="37">
                  <c:v>2.23333E-2</c:v>
                </c:pt>
                <c:pt idx="38">
                  <c:v>2.40667E-2</c:v>
                </c:pt>
                <c:pt idx="39">
                  <c:v>2.3400000000000001E-2</c:v>
                </c:pt>
                <c:pt idx="40">
                  <c:v>2.3366700000000001E-2</c:v>
                </c:pt>
                <c:pt idx="41">
                  <c:v>2.4799999999999999E-2</c:v>
                </c:pt>
                <c:pt idx="42">
                  <c:v>2.4899999999999999E-2</c:v>
                </c:pt>
                <c:pt idx="43">
                  <c:v>2.5466699999999998E-2</c:v>
                </c:pt>
                <c:pt idx="44">
                  <c:v>2.53333E-2</c:v>
                </c:pt>
                <c:pt idx="45">
                  <c:v>2.5733300000000001E-2</c:v>
                </c:pt>
                <c:pt idx="46">
                  <c:v>2.63667E-2</c:v>
                </c:pt>
                <c:pt idx="47">
                  <c:v>2.6033299999999999E-2</c:v>
                </c:pt>
                <c:pt idx="48">
                  <c:v>2.5899999999999999E-2</c:v>
                </c:pt>
                <c:pt idx="49">
                  <c:v>2.7166699999999998E-2</c:v>
                </c:pt>
                <c:pt idx="50">
                  <c:v>2.8799999999999999E-2</c:v>
                </c:pt>
                <c:pt idx="51">
                  <c:v>2.6633299999999999E-2</c:v>
                </c:pt>
                <c:pt idx="52">
                  <c:v>2.7199999999999998E-2</c:v>
                </c:pt>
                <c:pt idx="53">
                  <c:v>2.8433300000000002E-2</c:v>
                </c:pt>
                <c:pt idx="54">
                  <c:v>2.8899999999999999E-2</c:v>
                </c:pt>
                <c:pt idx="55">
                  <c:v>2.91667E-2</c:v>
                </c:pt>
                <c:pt idx="56">
                  <c:v>2.85667E-2</c:v>
                </c:pt>
                <c:pt idx="57">
                  <c:v>2.92667E-2</c:v>
                </c:pt>
                <c:pt idx="58">
                  <c:v>2.9100000000000001E-2</c:v>
                </c:pt>
                <c:pt idx="59">
                  <c:v>3.0066699999999998E-2</c:v>
                </c:pt>
                <c:pt idx="60">
                  <c:v>3.0033299999999999E-2</c:v>
                </c:pt>
                <c:pt idx="61">
                  <c:v>3.0233300000000001E-2</c:v>
                </c:pt>
                <c:pt idx="62">
                  <c:v>3.0666700000000002E-2</c:v>
                </c:pt>
                <c:pt idx="63">
                  <c:v>3.09333E-2</c:v>
                </c:pt>
                <c:pt idx="64">
                  <c:v>3.10333E-2</c:v>
                </c:pt>
                <c:pt idx="65">
                  <c:v>3.2866699999999999E-2</c:v>
                </c:pt>
                <c:pt idx="66">
                  <c:v>3.32333E-2</c:v>
                </c:pt>
                <c:pt idx="67">
                  <c:v>3.3033300000000002E-2</c:v>
                </c:pt>
                <c:pt idx="68">
                  <c:v>3.5700000000000003E-2</c:v>
                </c:pt>
                <c:pt idx="69">
                  <c:v>3.5333299999999998E-2</c:v>
                </c:pt>
                <c:pt idx="70">
                  <c:v>3.5000000000000003E-2</c:v>
                </c:pt>
                <c:pt idx="71">
                  <c:v>3.9600000000000003E-2</c:v>
                </c:pt>
                <c:pt idx="72">
                  <c:v>3.8866699999999997E-2</c:v>
                </c:pt>
                <c:pt idx="73">
                  <c:v>4.1399999999999999E-2</c:v>
                </c:pt>
                <c:pt idx="74">
                  <c:v>4.1133299999999998E-2</c:v>
                </c:pt>
                <c:pt idx="75">
                  <c:v>4.1233300000000001E-2</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dispRSqr val="0"/>
            <c:dispEq val="1"/>
            <c:trendlineLbl>
              <c:layout>
                <c:manualLayout>
                  <c:x val="-0.30779914529914532"/>
                  <c:y val="-4.4240636173580039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lag ≈ 0.02</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vs!!!'!$Q$111:$Q$195</c:f>
              <c:numCache>
                <c:formatCode>General</c:formatCode>
                <c:ptCount val="85"/>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181</c:v>
                </c:pt>
                <c:pt idx="21">
                  <c:v>211</c:v>
                </c:pt>
                <c:pt idx="22">
                  <c:v>211</c:v>
                </c:pt>
                <c:pt idx="23">
                  <c:v>211</c:v>
                </c:pt>
                <c:pt idx="24">
                  <c:v>241</c:v>
                </c:pt>
                <c:pt idx="25">
                  <c:v>241</c:v>
                </c:pt>
                <c:pt idx="26">
                  <c:v>241</c:v>
                </c:pt>
                <c:pt idx="27">
                  <c:v>271</c:v>
                </c:pt>
                <c:pt idx="28">
                  <c:v>271</c:v>
                </c:pt>
                <c:pt idx="29">
                  <c:v>271</c:v>
                </c:pt>
                <c:pt idx="30">
                  <c:v>301</c:v>
                </c:pt>
                <c:pt idx="31">
                  <c:v>301</c:v>
                </c:pt>
                <c:pt idx="32">
                  <c:v>301</c:v>
                </c:pt>
                <c:pt idx="33">
                  <c:v>2</c:v>
                </c:pt>
                <c:pt idx="34">
                  <c:v>2</c:v>
                </c:pt>
                <c:pt idx="35">
                  <c:v>2</c:v>
                </c:pt>
                <c:pt idx="36">
                  <c:v>4</c:v>
                </c:pt>
                <c:pt idx="37">
                  <c:v>4</c:v>
                </c:pt>
                <c:pt idx="38">
                  <c:v>4</c:v>
                </c:pt>
                <c:pt idx="39">
                  <c:v>6</c:v>
                </c:pt>
                <c:pt idx="40">
                  <c:v>6</c:v>
                </c:pt>
                <c:pt idx="41">
                  <c:v>6</c:v>
                </c:pt>
                <c:pt idx="42">
                  <c:v>8</c:v>
                </c:pt>
                <c:pt idx="43">
                  <c:v>8</c:v>
                </c:pt>
                <c:pt idx="44">
                  <c:v>8</c:v>
                </c:pt>
                <c:pt idx="45">
                  <c:v>10</c:v>
                </c:pt>
                <c:pt idx="46">
                  <c:v>10</c:v>
                </c:pt>
                <c:pt idx="47">
                  <c:v>12</c:v>
                </c:pt>
                <c:pt idx="48">
                  <c:v>12</c:v>
                </c:pt>
                <c:pt idx="49">
                  <c:v>12</c:v>
                </c:pt>
                <c:pt idx="50">
                  <c:v>14</c:v>
                </c:pt>
                <c:pt idx="51">
                  <c:v>14</c:v>
                </c:pt>
                <c:pt idx="52">
                  <c:v>14</c:v>
                </c:pt>
                <c:pt idx="53">
                  <c:v>16</c:v>
                </c:pt>
                <c:pt idx="54">
                  <c:v>16</c:v>
                </c:pt>
                <c:pt idx="55">
                  <c:v>16</c:v>
                </c:pt>
                <c:pt idx="56">
                  <c:v>18</c:v>
                </c:pt>
                <c:pt idx="57">
                  <c:v>18</c:v>
                </c:pt>
                <c:pt idx="58">
                  <c:v>20</c:v>
                </c:pt>
                <c:pt idx="59">
                  <c:v>20</c:v>
                </c:pt>
                <c:pt idx="60">
                  <c:v>20</c:v>
                </c:pt>
                <c:pt idx="61">
                  <c:v>22</c:v>
                </c:pt>
                <c:pt idx="62">
                  <c:v>22</c:v>
                </c:pt>
                <c:pt idx="63">
                  <c:v>22</c:v>
                </c:pt>
                <c:pt idx="64">
                  <c:v>24</c:v>
                </c:pt>
                <c:pt idx="65">
                  <c:v>24</c:v>
                </c:pt>
                <c:pt idx="66">
                  <c:v>24</c:v>
                </c:pt>
                <c:pt idx="67">
                  <c:v>26</c:v>
                </c:pt>
                <c:pt idx="68">
                  <c:v>26</c:v>
                </c:pt>
                <c:pt idx="69">
                  <c:v>26</c:v>
                </c:pt>
                <c:pt idx="70">
                  <c:v>28</c:v>
                </c:pt>
                <c:pt idx="71">
                  <c:v>28</c:v>
                </c:pt>
                <c:pt idx="72">
                  <c:v>28</c:v>
                </c:pt>
                <c:pt idx="73">
                  <c:v>32</c:v>
                </c:pt>
                <c:pt idx="74">
                  <c:v>32</c:v>
                </c:pt>
                <c:pt idx="75">
                  <c:v>32</c:v>
                </c:pt>
                <c:pt idx="76">
                  <c:v>40</c:v>
                </c:pt>
                <c:pt idx="77">
                  <c:v>40</c:v>
                </c:pt>
                <c:pt idx="78">
                  <c:v>40</c:v>
                </c:pt>
                <c:pt idx="79">
                  <c:v>48</c:v>
                </c:pt>
                <c:pt idx="80">
                  <c:v>48</c:v>
                </c:pt>
                <c:pt idx="81">
                  <c:v>48</c:v>
                </c:pt>
                <c:pt idx="82">
                  <c:v>56</c:v>
                </c:pt>
                <c:pt idx="83">
                  <c:v>56</c:v>
                </c:pt>
                <c:pt idx="84">
                  <c:v>56</c:v>
                </c:pt>
              </c:numCache>
            </c:numRef>
          </c:xVal>
          <c:yVal>
            <c:numRef>
              <c:f>'page vs!!!'!$J$111:$J$195</c:f>
              <c:numCache>
                <c:formatCode>General</c:formatCode>
                <c:ptCount val="85"/>
                <c:pt idx="0">
                  <c:v>1.99667E-2</c:v>
                </c:pt>
                <c:pt idx="1">
                  <c:v>2.0199999999999999E-2</c:v>
                </c:pt>
                <c:pt idx="2">
                  <c:v>2.00333E-2</c:v>
                </c:pt>
                <c:pt idx="3">
                  <c:v>2.0466700000000001E-2</c:v>
                </c:pt>
                <c:pt idx="4">
                  <c:v>2.0833299999999999E-2</c:v>
                </c:pt>
                <c:pt idx="5">
                  <c:v>2.0766699999999999E-2</c:v>
                </c:pt>
                <c:pt idx="6">
                  <c:v>2.0899999999999998E-2</c:v>
                </c:pt>
                <c:pt idx="7">
                  <c:v>2.0966700000000001E-2</c:v>
                </c:pt>
                <c:pt idx="8">
                  <c:v>2.06E-2</c:v>
                </c:pt>
                <c:pt idx="9">
                  <c:v>2.0966700000000001E-2</c:v>
                </c:pt>
                <c:pt idx="10">
                  <c:v>2.11667E-2</c:v>
                </c:pt>
                <c:pt idx="11">
                  <c:v>2.12333E-2</c:v>
                </c:pt>
                <c:pt idx="12">
                  <c:v>2.0899999999999998E-2</c:v>
                </c:pt>
                <c:pt idx="13">
                  <c:v>2.1399999999999999E-2</c:v>
                </c:pt>
                <c:pt idx="14">
                  <c:v>2.12E-2</c:v>
                </c:pt>
                <c:pt idx="15">
                  <c:v>2.1100000000000001E-2</c:v>
                </c:pt>
                <c:pt idx="16">
                  <c:v>2.1600000000000001E-2</c:v>
                </c:pt>
                <c:pt idx="17">
                  <c:v>2.1499999999999998E-2</c:v>
                </c:pt>
                <c:pt idx="18">
                  <c:v>2.23E-2</c:v>
                </c:pt>
                <c:pt idx="19">
                  <c:v>2.2200000000000001E-2</c:v>
                </c:pt>
                <c:pt idx="20">
                  <c:v>2.2166700000000001E-2</c:v>
                </c:pt>
                <c:pt idx="21">
                  <c:v>2.1133300000000001E-2</c:v>
                </c:pt>
                <c:pt idx="22">
                  <c:v>2.1666700000000001E-2</c:v>
                </c:pt>
                <c:pt idx="23">
                  <c:v>2.1966699999999999E-2</c:v>
                </c:pt>
                <c:pt idx="24">
                  <c:v>2.1666700000000001E-2</c:v>
                </c:pt>
                <c:pt idx="25">
                  <c:v>2.1299999999999999E-2</c:v>
                </c:pt>
                <c:pt idx="26">
                  <c:v>2.1700000000000001E-2</c:v>
                </c:pt>
                <c:pt idx="27">
                  <c:v>2.23E-2</c:v>
                </c:pt>
                <c:pt idx="28">
                  <c:v>2.18333E-2</c:v>
                </c:pt>
                <c:pt idx="29">
                  <c:v>2.2033299999999999E-2</c:v>
                </c:pt>
                <c:pt idx="30">
                  <c:v>2.2800000000000001E-2</c:v>
                </c:pt>
                <c:pt idx="31">
                  <c:v>2.24E-2</c:v>
                </c:pt>
                <c:pt idx="32">
                  <c:v>2.1999999999999999E-2</c:v>
                </c:pt>
                <c:pt idx="33">
                  <c:v>0.02</c:v>
                </c:pt>
                <c:pt idx="34">
                  <c:v>2.00667E-2</c:v>
                </c:pt>
                <c:pt idx="35">
                  <c:v>1.9900000000000001E-2</c:v>
                </c:pt>
                <c:pt idx="36">
                  <c:v>2.0166699999999999E-2</c:v>
                </c:pt>
                <c:pt idx="37">
                  <c:v>2.0266699999999999E-2</c:v>
                </c:pt>
                <c:pt idx="38">
                  <c:v>2.01333E-2</c:v>
                </c:pt>
                <c:pt idx="39">
                  <c:v>2.07E-2</c:v>
                </c:pt>
                <c:pt idx="40">
                  <c:v>2.0433300000000001E-2</c:v>
                </c:pt>
                <c:pt idx="41">
                  <c:v>2.0266699999999999E-2</c:v>
                </c:pt>
                <c:pt idx="42">
                  <c:v>2.1000000000000001E-2</c:v>
                </c:pt>
                <c:pt idx="43">
                  <c:v>2.07E-2</c:v>
                </c:pt>
                <c:pt idx="44">
                  <c:v>2.0299999999999999E-2</c:v>
                </c:pt>
                <c:pt idx="45">
                  <c:v>2.07333E-2</c:v>
                </c:pt>
                <c:pt idx="46">
                  <c:v>2.0166699999999999E-2</c:v>
                </c:pt>
                <c:pt idx="47">
                  <c:v>2.0266699999999999E-2</c:v>
                </c:pt>
                <c:pt idx="48">
                  <c:v>2.00333E-2</c:v>
                </c:pt>
                <c:pt idx="49">
                  <c:v>2.00333E-2</c:v>
                </c:pt>
                <c:pt idx="50">
                  <c:v>2.0366700000000001E-2</c:v>
                </c:pt>
                <c:pt idx="51">
                  <c:v>2.0266699999999999E-2</c:v>
                </c:pt>
                <c:pt idx="52">
                  <c:v>2.0299999999999999E-2</c:v>
                </c:pt>
                <c:pt idx="53">
                  <c:v>2.0299999999999999E-2</c:v>
                </c:pt>
                <c:pt idx="54">
                  <c:v>2.1100000000000001E-2</c:v>
                </c:pt>
                <c:pt idx="55">
                  <c:v>2.0299999999999999E-2</c:v>
                </c:pt>
                <c:pt idx="56">
                  <c:v>2.0333299999999999E-2</c:v>
                </c:pt>
                <c:pt idx="57">
                  <c:v>2.2533299999999999E-2</c:v>
                </c:pt>
                <c:pt idx="58">
                  <c:v>2.0466700000000001E-2</c:v>
                </c:pt>
                <c:pt idx="59">
                  <c:v>2.05667E-2</c:v>
                </c:pt>
                <c:pt idx="60">
                  <c:v>2.0400000000000001E-2</c:v>
                </c:pt>
                <c:pt idx="61">
                  <c:v>2.0400000000000001E-2</c:v>
                </c:pt>
                <c:pt idx="62">
                  <c:v>2.06E-2</c:v>
                </c:pt>
                <c:pt idx="63">
                  <c:v>2.07E-2</c:v>
                </c:pt>
                <c:pt idx="64">
                  <c:v>2.0366700000000001E-2</c:v>
                </c:pt>
                <c:pt idx="65">
                  <c:v>2.0233299999999999E-2</c:v>
                </c:pt>
                <c:pt idx="66">
                  <c:v>2.0466700000000001E-2</c:v>
                </c:pt>
                <c:pt idx="67">
                  <c:v>2.0299999999999999E-2</c:v>
                </c:pt>
                <c:pt idx="68">
                  <c:v>2.0266699999999999E-2</c:v>
                </c:pt>
                <c:pt idx="69">
                  <c:v>2.0799999999999999E-2</c:v>
                </c:pt>
                <c:pt idx="70">
                  <c:v>2.0500000000000001E-2</c:v>
                </c:pt>
                <c:pt idx="71">
                  <c:v>2.0400000000000001E-2</c:v>
                </c:pt>
                <c:pt idx="72">
                  <c:v>2.06E-2</c:v>
                </c:pt>
                <c:pt idx="73">
                  <c:v>2.0500000000000001E-2</c:v>
                </c:pt>
                <c:pt idx="74">
                  <c:v>2.0933299999999998E-2</c:v>
                </c:pt>
                <c:pt idx="75">
                  <c:v>2.1000000000000001E-2</c:v>
                </c:pt>
                <c:pt idx="76">
                  <c:v>2.06E-2</c:v>
                </c:pt>
                <c:pt idx="77">
                  <c:v>2.0333299999999999E-2</c:v>
                </c:pt>
                <c:pt idx="78">
                  <c:v>2.0233299999999999E-2</c:v>
                </c:pt>
                <c:pt idx="79">
                  <c:v>2.0933299999999998E-2</c:v>
                </c:pt>
                <c:pt idx="80">
                  <c:v>2.0400000000000001E-2</c:v>
                </c:pt>
                <c:pt idx="81">
                  <c:v>2.0799999999999999E-2</c:v>
                </c:pt>
                <c:pt idx="82">
                  <c:v>2.0533300000000001E-2</c:v>
                </c:pt>
                <c:pt idx="83">
                  <c:v>2.1000000000000001E-2</c:v>
                </c:pt>
                <c:pt idx="84">
                  <c:v>2.0833299999999999E-2</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dispRSqr val="0"/>
            <c:dispEq val="1"/>
            <c:trendlineLbl>
              <c:layout>
                <c:manualLayout>
                  <c:x val="-3.6175213675213674E-2"/>
                  <c:y val="-2.5445901148212553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lag ≈ 0.0078</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vs!!!'!$Q$196:$Q$277</c:f>
              <c:numCache>
                <c:formatCode>General</c:formatCode>
                <c:ptCount val="82"/>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211</c:v>
                </c:pt>
                <c:pt idx="21">
                  <c:v>211</c:v>
                </c:pt>
                <c:pt idx="22">
                  <c:v>211</c:v>
                </c:pt>
                <c:pt idx="23">
                  <c:v>241</c:v>
                </c:pt>
                <c:pt idx="24">
                  <c:v>241</c:v>
                </c:pt>
                <c:pt idx="25">
                  <c:v>271</c:v>
                </c:pt>
                <c:pt idx="26">
                  <c:v>271</c:v>
                </c:pt>
                <c:pt idx="27">
                  <c:v>271</c:v>
                </c:pt>
                <c:pt idx="28">
                  <c:v>301</c:v>
                </c:pt>
                <c:pt idx="29">
                  <c:v>301</c:v>
                </c:pt>
                <c:pt idx="30">
                  <c:v>301</c:v>
                </c:pt>
                <c:pt idx="31">
                  <c:v>2</c:v>
                </c:pt>
                <c:pt idx="32">
                  <c:v>2</c:v>
                </c:pt>
                <c:pt idx="33">
                  <c:v>2</c:v>
                </c:pt>
                <c:pt idx="34">
                  <c:v>4</c:v>
                </c:pt>
                <c:pt idx="35">
                  <c:v>4</c:v>
                </c:pt>
                <c:pt idx="36">
                  <c:v>4</c:v>
                </c:pt>
                <c:pt idx="37">
                  <c:v>6</c:v>
                </c:pt>
                <c:pt idx="38">
                  <c:v>6</c:v>
                </c:pt>
                <c:pt idx="39">
                  <c:v>6</c:v>
                </c:pt>
                <c:pt idx="40">
                  <c:v>8</c:v>
                </c:pt>
                <c:pt idx="41">
                  <c:v>8</c:v>
                </c:pt>
                <c:pt idx="42">
                  <c:v>8</c:v>
                </c:pt>
                <c:pt idx="43">
                  <c:v>10</c:v>
                </c:pt>
                <c:pt idx="44">
                  <c:v>10</c:v>
                </c:pt>
                <c:pt idx="45">
                  <c:v>12</c:v>
                </c:pt>
                <c:pt idx="46">
                  <c:v>12</c:v>
                </c:pt>
                <c:pt idx="47">
                  <c:v>12</c:v>
                </c:pt>
                <c:pt idx="48">
                  <c:v>14</c:v>
                </c:pt>
                <c:pt idx="49">
                  <c:v>14</c:v>
                </c:pt>
                <c:pt idx="50">
                  <c:v>16</c:v>
                </c:pt>
                <c:pt idx="51">
                  <c:v>16</c:v>
                </c:pt>
                <c:pt idx="52">
                  <c:v>16</c:v>
                </c:pt>
                <c:pt idx="53">
                  <c:v>18</c:v>
                </c:pt>
                <c:pt idx="54">
                  <c:v>18</c:v>
                </c:pt>
                <c:pt idx="55">
                  <c:v>20</c:v>
                </c:pt>
                <c:pt idx="56">
                  <c:v>20</c:v>
                </c:pt>
                <c:pt idx="57">
                  <c:v>20</c:v>
                </c:pt>
                <c:pt idx="58">
                  <c:v>22</c:v>
                </c:pt>
                <c:pt idx="59">
                  <c:v>22</c:v>
                </c:pt>
                <c:pt idx="60">
                  <c:v>22</c:v>
                </c:pt>
                <c:pt idx="61">
                  <c:v>24</c:v>
                </c:pt>
                <c:pt idx="62">
                  <c:v>24</c:v>
                </c:pt>
                <c:pt idx="63">
                  <c:v>24</c:v>
                </c:pt>
                <c:pt idx="64">
                  <c:v>26</c:v>
                </c:pt>
                <c:pt idx="65">
                  <c:v>26</c:v>
                </c:pt>
                <c:pt idx="66">
                  <c:v>26</c:v>
                </c:pt>
                <c:pt idx="67">
                  <c:v>28</c:v>
                </c:pt>
                <c:pt idx="68">
                  <c:v>28</c:v>
                </c:pt>
                <c:pt idx="69">
                  <c:v>28</c:v>
                </c:pt>
                <c:pt idx="70">
                  <c:v>32</c:v>
                </c:pt>
                <c:pt idx="71">
                  <c:v>32</c:v>
                </c:pt>
                <c:pt idx="72">
                  <c:v>32</c:v>
                </c:pt>
                <c:pt idx="73">
                  <c:v>40</c:v>
                </c:pt>
                <c:pt idx="74">
                  <c:v>40</c:v>
                </c:pt>
                <c:pt idx="75">
                  <c:v>40</c:v>
                </c:pt>
                <c:pt idx="76">
                  <c:v>48</c:v>
                </c:pt>
                <c:pt idx="77">
                  <c:v>48</c:v>
                </c:pt>
                <c:pt idx="78">
                  <c:v>48</c:v>
                </c:pt>
                <c:pt idx="79">
                  <c:v>56</c:v>
                </c:pt>
                <c:pt idx="80">
                  <c:v>56</c:v>
                </c:pt>
                <c:pt idx="81">
                  <c:v>56</c:v>
                </c:pt>
              </c:numCache>
            </c:numRef>
          </c:xVal>
          <c:yVal>
            <c:numRef>
              <c:f>'page vs!!!'!$J$196:$J$277</c:f>
              <c:numCache>
                <c:formatCode>General</c:formatCode>
                <c:ptCount val="82"/>
                <c:pt idx="0">
                  <c:v>7.2333299999999996E-3</c:v>
                </c:pt>
                <c:pt idx="1">
                  <c:v>7.7333300000000001E-3</c:v>
                </c:pt>
                <c:pt idx="2">
                  <c:v>7.5666700000000002E-3</c:v>
                </c:pt>
                <c:pt idx="3">
                  <c:v>6.8333300000000003E-3</c:v>
                </c:pt>
                <c:pt idx="4">
                  <c:v>8.8000000000000005E-3</c:v>
                </c:pt>
                <c:pt idx="5">
                  <c:v>7.9333300000000006E-3</c:v>
                </c:pt>
                <c:pt idx="6">
                  <c:v>7.9000000000000008E-3</c:v>
                </c:pt>
                <c:pt idx="7">
                  <c:v>8.3666699999999997E-3</c:v>
                </c:pt>
                <c:pt idx="8">
                  <c:v>7.4333300000000001E-3</c:v>
                </c:pt>
                <c:pt idx="9">
                  <c:v>8.2333300000000005E-3</c:v>
                </c:pt>
                <c:pt idx="10">
                  <c:v>1.21333E-2</c:v>
                </c:pt>
                <c:pt idx="11">
                  <c:v>8.1333299999999994E-3</c:v>
                </c:pt>
                <c:pt idx="12">
                  <c:v>8.3999999999999995E-3</c:v>
                </c:pt>
                <c:pt idx="13">
                  <c:v>8.6333299999999998E-3</c:v>
                </c:pt>
                <c:pt idx="14">
                  <c:v>8.6E-3</c:v>
                </c:pt>
                <c:pt idx="15">
                  <c:v>8.1333299999999994E-3</c:v>
                </c:pt>
                <c:pt idx="16">
                  <c:v>8.03333E-3</c:v>
                </c:pt>
                <c:pt idx="17">
                  <c:v>7.7666699999999998E-3</c:v>
                </c:pt>
                <c:pt idx="18">
                  <c:v>8.7333299999999992E-3</c:v>
                </c:pt>
                <c:pt idx="19">
                  <c:v>8.1333299999999994E-3</c:v>
                </c:pt>
                <c:pt idx="20">
                  <c:v>8.1333299999999994E-3</c:v>
                </c:pt>
                <c:pt idx="21">
                  <c:v>7.9333300000000006E-3</c:v>
                </c:pt>
                <c:pt idx="22">
                  <c:v>8.3333299999999999E-3</c:v>
                </c:pt>
                <c:pt idx="23">
                  <c:v>7.9333300000000006E-3</c:v>
                </c:pt>
                <c:pt idx="24">
                  <c:v>8.1333299999999994E-3</c:v>
                </c:pt>
                <c:pt idx="25">
                  <c:v>8.3666699999999997E-3</c:v>
                </c:pt>
                <c:pt idx="26">
                  <c:v>8.4666700000000008E-3</c:v>
                </c:pt>
                <c:pt idx="27">
                  <c:v>8.2333300000000005E-3</c:v>
                </c:pt>
                <c:pt idx="28">
                  <c:v>8.4333299999999993E-3</c:v>
                </c:pt>
                <c:pt idx="29">
                  <c:v>7.7333300000000001E-3</c:v>
                </c:pt>
                <c:pt idx="30">
                  <c:v>7.8333299999999995E-3</c:v>
                </c:pt>
                <c:pt idx="31">
                  <c:v>7.5333300000000004E-3</c:v>
                </c:pt>
                <c:pt idx="32">
                  <c:v>7.6E-3</c:v>
                </c:pt>
                <c:pt idx="33">
                  <c:v>7.8666699999999992E-3</c:v>
                </c:pt>
                <c:pt idx="34">
                  <c:v>8.6666699999999996E-3</c:v>
                </c:pt>
                <c:pt idx="35">
                  <c:v>7.4999999999999997E-3</c:v>
                </c:pt>
                <c:pt idx="36">
                  <c:v>7.8333299999999995E-3</c:v>
                </c:pt>
                <c:pt idx="37">
                  <c:v>7.6333299999999998E-3</c:v>
                </c:pt>
                <c:pt idx="38">
                  <c:v>7.6E-3</c:v>
                </c:pt>
                <c:pt idx="39">
                  <c:v>7.5333300000000004E-3</c:v>
                </c:pt>
                <c:pt idx="40">
                  <c:v>7.3666699999999996E-3</c:v>
                </c:pt>
                <c:pt idx="41">
                  <c:v>8.3000000000000001E-3</c:v>
                </c:pt>
                <c:pt idx="42">
                  <c:v>7.7999999999999996E-3</c:v>
                </c:pt>
                <c:pt idx="43">
                  <c:v>8.8666700000000001E-3</c:v>
                </c:pt>
                <c:pt idx="44">
                  <c:v>7.4666699999999999E-3</c:v>
                </c:pt>
                <c:pt idx="45">
                  <c:v>7.9000000000000008E-3</c:v>
                </c:pt>
                <c:pt idx="46">
                  <c:v>7.8333299999999995E-3</c:v>
                </c:pt>
                <c:pt idx="47">
                  <c:v>7.16667E-3</c:v>
                </c:pt>
                <c:pt idx="48">
                  <c:v>7.6666700000000004E-3</c:v>
                </c:pt>
                <c:pt idx="49">
                  <c:v>8.2000000000000007E-3</c:v>
                </c:pt>
                <c:pt idx="50">
                  <c:v>7.4666699999999999E-3</c:v>
                </c:pt>
                <c:pt idx="51">
                  <c:v>7.6E-3</c:v>
                </c:pt>
                <c:pt idx="52">
                  <c:v>7.7999999999999996E-3</c:v>
                </c:pt>
                <c:pt idx="53">
                  <c:v>7.1000000000000004E-3</c:v>
                </c:pt>
                <c:pt idx="54">
                  <c:v>7.8333299999999995E-3</c:v>
                </c:pt>
                <c:pt idx="55">
                  <c:v>7.4666699999999999E-3</c:v>
                </c:pt>
                <c:pt idx="56">
                  <c:v>7.3333299999999999E-3</c:v>
                </c:pt>
                <c:pt idx="57">
                  <c:v>7.5666700000000002E-3</c:v>
                </c:pt>
                <c:pt idx="58">
                  <c:v>7.6666700000000004E-3</c:v>
                </c:pt>
                <c:pt idx="59">
                  <c:v>8.3000000000000001E-3</c:v>
                </c:pt>
                <c:pt idx="60">
                  <c:v>6.8333300000000003E-3</c:v>
                </c:pt>
                <c:pt idx="61">
                  <c:v>7.4666699999999999E-3</c:v>
                </c:pt>
                <c:pt idx="62">
                  <c:v>8.2000000000000007E-3</c:v>
                </c:pt>
                <c:pt idx="63">
                  <c:v>7.3333299999999999E-3</c:v>
                </c:pt>
                <c:pt idx="64">
                  <c:v>6.6E-3</c:v>
                </c:pt>
                <c:pt idx="65">
                  <c:v>7.5333300000000004E-3</c:v>
                </c:pt>
                <c:pt idx="66">
                  <c:v>8.9666699999999995E-3</c:v>
                </c:pt>
                <c:pt idx="67">
                  <c:v>7.6333299999999998E-3</c:v>
                </c:pt>
                <c:pt idx="68">
                  <c:v>7.3666699999999996E-3</c:v>
                </c:pt>
                <c:pt idx="69">
                  <c:v>7.3333299999999999E-3</c:v>
                </c:pt>
                <c:pt idx="70">
                  <c:v>7.7666699999999998E-3</c:v>
                </c:pt>
                <c:pt idx="71">
                  <c:v>7.16667E-3</c:v>
                </c:pt>
                <c:pt idx="72">
                  <c:v>7.7000000000000002E-3</c:v>
                </c:pt>
                <c:pt idx="73">
                  <c:v>7.6333299999999998E-3</c:v>
                </c:pt>
                <c:pt idx="74">
                  <c:v>8.2333300000000005E-3</c:v>
                </c:pt>
                <c:pt idx="75">
                  <c:v>7.3333299999999999E-3</c:v>
                </c:pt>
                <c:pt idx="76">
                  <c:v>8.8666700000000001E-3</c:v>
                </c:pt>
                <c:pt idx="77">
                  <c:v>8.7666700000000007E-3</c:v>
                </c:pt>
                <c:pt idx="78">
                  <c:v>8.0999999999999996E-3</c:v>
                </c:pt>
                <c:pt idx="79">
                  <c:v>7.7333300000000001E-3</c:v>
                </c:pt>
                <c:pt idx="80">
                  <c:v>8.6E-3</c:v>
                </c:pt>
                <c:pt idx="81">
                  <c:v>8.1666699999999991E-3</c:v>
                </c:pt>
              </c:numCache>
            </c:numRef>
          </c:yVal>
          <c:smooth val="0"/>
        </c:ser>
        <c:dLbls>
          <c:showLegendKey val="0"/>
          <c:showVal val="0"/>
          <c:showCatName val="0"/>
          <c:showSerName val="0"/>
          <c:showPercent val="0"/>
          <c:showBubbleSize val="0"/>
        </c:dLbls>
        <c:axId val="403087800"/>
        <c:axId val="403088192"/>
      </c:scatterChart>
      <c:valAx>
        <c:axId val="403087800"/>
        <c:scaling>
          <c:orientation val="minMax"/>
          <c:max val="301"/>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Pages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03088192"/>
        <c:crosses val="autoZero"/>
        <c:crossBetween val="midCat"/>
      </c:valAx>
      <c:valAx>
        <c:axId val="403088192"/>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MinDist* Lag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03087800"/>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Location Uncertainty vs Absolute Location Error</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block</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intercept val="0"/>
            <c:dispRSqr val="0"/>
            <c:dispEq val="1"/>
            <c:trendlineLbl>
              <c:layout>
                <c:manualLayout>
                  <c:x val="-0.12573002754820936"/>
                  <c:y val="0.10458996813033165"/>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error ≈ 0.33 ∙ uncertainty</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'D:\Thesis\data\old\[alex_thesis_stats_updated.xlsx]Location Error - Sim'!$J$108:$J$137</c:f>
              <c:numCache>
                <c:formatCode>General</c:formatCode>
                <c:ptCount val="30"/>
                <c:pt idx="0">
                  <c:v>31</c:v>
                </c:pt>
                <c:pt idx="1">
                  <c:v>63</c:v>
                </c:pt>
                <c:pt idx="2">
                  <c:v>125</c:v>
                </c:pt>
                <c:pt idx="3">
                  <c:v>250</c:v>
                </c:pt>
                <c:pt idx="4">
                  <c:v>500</c:v>
                </c:pt>
                <c:pt idx="5">
                  <c:v>1000</c:v>
                </c:pt>
                <c:pt idx="6">
                  <c:v>31</c:v>
                </c:pt>
                <c:pt idx="7">
                  <c:v>63</c:v>
                </c:pt>
                <c:pt idx="8">
                  <c:v>125</c:v>
                </c:pt>
                <c:pt idx="9">
                  <c:v>250</c:v>
                </c:pt>
                <c:pt idx="10">
                  <c:v>500</c:v>
                </c:pt>
                <c:pt idx="11">
                  <c:v>1000</c:v>
                </c:pt>
                <c:pt idx="12">
                  <c:v>31</c:v>
                </c:pt>
                <c:pt idx="13">
                  <c:v>63</c:v>
                </c:pt>
                <c:pt idx="14">
                  <c:v>125</c:v>
                </c:pt>
                <c:pt idx="15">
                  <c:v>250</c:v>
                </c:pt>
                <c:pt idx="16">
                  <c:v>500</c:v>
                </c:pt>
                <c:pt idx="17">
                  <c:v>1000</c:v>
                </c:pt>
                <c:pt idx="18">
                  <c:v>31</c:v>
                </c:pt>
                <c:pt idx="19">
                  <c:v>63</c:v>
                </c:pt>
                <c:pt idx="20">
                  <c:v>125</c:v>
                </c:pt>
                <c:pt idx="21">
                  <c:v>250</c:v>
                </c:pt>
                <c:pt idx="22">
                  <c:v>500</c:v>
                </c:pt>
                <c:pt idx="23">
                  <c:v>1000</c:v>
                </c:pt>
                <c:pt idx="24">
                  <c:v>31</c:v>
                </c:pt>
                <c:pt idx="25">
                  <c:v>63</c:v>
                </c:pt>
                <c:pt idx="26">
                  <c:v>125</c:v>
                </c:pt>
                <c:pt idx="27">
                  <c:v>250</c:v>
                </c:pt>
                <c:pt idx="28">
                  <c:v>500</c:v>
                </c:pt>
                <c:pt idx="29">
                  <c:v>1000</c:v>
                </c:pt>
              </c:numCache>
            </c:numRef>
          </c:xVal>
          <c:yVal>
            <c:numRef>
              <c:f>'D:\Thesis\data\old\[alex_thesis_stats_updated.xlsx]Location Error - Sim'!$K$108:$K$137</c:f>
              <c:numCache>
                <c:formatCode>General</c:formatCode>
                <c:ptCount val="30"/>
                <c:pt idx="0">
                  <c:v>9</c:v>
                </c:pt>
                <c:pt idx="1">
                  <c:v>20</c:v>
                </c:pt>
                <c:pt idx="2">
                  <c:v>41</c:v>
                </c:pt>
                <c:pt idx="3">
                  <c:v>82</c:v>
                </c:pt>
                <c:pt idx="4">
                  <c:v>166</c:v>
                </c:pt>
                <c:pt idx="5">
                  <c:v>332</c:v>
                </c:pt>
                <c:pt idx="6">
                  <c:v>9</c:v>
                </c:pt>
                <c:pt idx="7">
                  <c:v>20</c:v>
                </c:pt>
                <c:pt idx="8">
                  <c:v>41</c:v>
                </c:pt>
                <c:pt idx="9">
                  <c:v>82</c:v>
                </c:pt>
                <c:pt idx="10">
                  <c:v>166</c:v>
                </c:pt>
                <c:pt idx="11">
                  <c:v>332</c:v>
                </c:pt>
                <c:pt idx="12">
                  <c:v>9</c:v>
                </c:pt>
                <c:pt idx="13">
                  <c:v>20</c:v>
                </c:pt>
                <c:pt idx="14">
                  <c:v>41</c:v>
                </c:pt>
                <c:pt idx="15">
                  <c:v>82</c:v>
                </c:pt>
                <c:pt idx="16">
                  <c:v>166</c:v>
                </c:pt>
                <c:pt idx="17">
                  <c:v>332</c:v>
                </c:pt>
                <c:pt idx="18">
                  <c:v>9</c:v>
                </c:pt>
                <c:pt idx="19">
                  <c:v>20</c:v>
                </c:pt>
                <c:pt idx="20">
                  <c:v>41</c:v>
                </c:pt>
                <c:pt idx="21">
                  <c:v>82</c:v>
                </c:pt>
                <c:pt idx="22">
                  <c:v>166</c:v>
                </c:pt>
                <c:pt idx="23">
                  <c:v>332</c:v>
                </c:pt>
                <c:pt idx="24">
                  <c:v>9</c:v>
                </c:pt>
                <c:pt idx="25">
                  <c:v>20</c:v>
                </c:pt>
                <c:pt idx="26">
                  <c:v>41</c:v>
                </c:pt>
                <c:pt idx="27">
                  <c:v>82</c:v>
                </c:pt>
                <c:pt idx="28">
                  <c:v>166</c:v>
                </c:pt>
                <c:pt idx="29">
                  <c:v>332</c:v>
                </c:pt>
              </c:numCache>
            </c:numRef>
          </c:yVal>
          <c:smooth val="0"/>
        </c:ser>
        <c:ser>
          <c:idx val="2"/>
          <c:order val="1"/>
          <c:tx>
            <c:v>centered_triangular</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intercept val="0"/>
            <c:dispRSqr val="0"/>
            <c:dispEq val="1"/>
            <c:trendlineLbl>
              <c:layout>
                <c:manualLayout>
                  <c:x val="-1.3333333333333334E-2"/>
                  <c:y val="0.13274806546018555"/>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error ≈ 0.16 ∙ uncertainty</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'D:\Thesis\data\old\[alex_thesis_stats_updated.xlsx]Location Error - Sim'!$D$108:$D$137</c:f>
              <c:numCache>
                <c:formatCode>General</c:formatCode>
                <c:ptCount val="30"/>
                <c:pt idx="0">
                  <c:v>31</c:v>
                </c:pt>
                <c:pt idx="1">
                  <c:v>63</c:v>
                </c:pt>
                <c:pt idx="2">
                  <c:v>125</c:v>
                </c:pt>
                <c:pt idx="3">
                  <c:v>250</c:v>
                </c:pt>
                <c:pt idx="4">
                  <c:v>500</c:v>
                </c:pt>
                <c:pt idx="5">
                  <c:v>1000</c:v>
                </c:pt>
                <c:pt idx="6">
                  <c:v>31</c:v>
                </c:pt>
                <c:pt idx="7">
                  <c:v>63</c:v>
                </c:pt>
                <c:pt idx="8">
                  <c:v>125</c:v>
                </c:pt>
                <c:pt idx="9">
                  <c:v>250</c:v>
                </c:pt>
                <c:pt idx="10">
                  <c:v>500</c:v>
                </c:pt>
                <c:pt idx="11">
                  <c:v>1000</c:v>
                </c:pt>
                <c:pt idx="12">
                  <c:v>31</c:v>
                </c:pt>
                <c:pt idx="13">
                  <c:v>63</c:v>
                </c:pt>
                <c:pt idx="14">
                  <c:v>125</c:v>
                </c:pt>
                <c:pt idx="15">
                  <c:v>250</c:v>
                </c:pt>
                <c:pt idx="16">
                  <c:v>500</c:v>
                </c:pt>
                <c:pt idx="17">
                  <c:v>1000</c:v>
                </c:pt>
                <c:pt idx="18">
                  <c:v>31</c:v>
                </c:pt>
                <c:pt idx="19">
                  <c:v>63</c:v>
                </c:pt>
                <c:pt idx="20">
                  <c:v>125</c:v>
                </c:pt>
                <c:pt idx="21">
                  <c:v>250</c:v>
                </c:pt>
                <c:pt idx="22">
                  <c:v>500</c:v>
                </c:pt>
                <c:pt idx="23">
                  <c:v>1000</c:v>
                </c:pt>
                <c:pt idx="24">
                  <c:v>31</c:v>
                </c:pt>
                <c:pt idx="25">
                  <c:v>63</c:v>
                </c:pt>
                <c:pt idx="26">
                  <c:v>125</c:v>
                </c:pt>
                <c:pt idx="27">
                  <c:v>250</c:v>
                </c:pt>
                <c:pt idx="28">
                  <c:v>500</c:v>
                </c:pt>
                <c:pt idx="29">
                  <c:v>1000</c:v>
                </c:pt>
              </c:numCache>
            </c:numRef>
          </c:xVal>
          <c:yVal>
            <c:numRef>
              <c:f>'D:\Thesis\data\old\[alex_thesis_stats_updated.xlsx]Location Error - Sim'!$E$108:$E$137</c:f>
              <c:numCache>
                <c:formatCode>General</c:formatCode>
                <c:ptCount val="30"/>
                <c:pt idx="0">
                  <c:v>4</c:v>
                </c:pt>
                <c:pt idx="1">
                  <c:v>9</c:v>
                </c:pt>
                <c:pt idx="2">
                  <c:v>19</c:v>
                </c:pt>
                <c:pt idx="3">
                  <c:v>40</c:v>
                </c:pt>
                <c:pt idx="4">
                  <c:v>80</c:v>
                </c:pt>
                <c:pt idx="5">
                  <c:v>161</c:v>
                </c:pt>
                <c:pt idx="6">
                  <c:v>4</c:v>
                </c:pt>
                <c:pt idx="7">
                  <c:v>9</c:v>
                </c:pt>
                <c:pt idx="8">
                  <c:v>19</c:v>
                </c:pt>
                <c:pt idx="9">
                  <c:v>40</c:v>
                </c:pt>
                <c:pt idx="10">
                  <c:v>81</c:v>
                </c:pt>
                <c:pt idx="11">
                  <c:v>163</c:v>
                </c:pt>
                <c:pt idx="12">
                  <c:v>4</c:v>
                </c:pt>
                <c:pt idx="13">
                  <c:v>9</c:v>
                </c:pt>
                <c:pt idx="14">
                  <c:v>20</c:v>
                </c:pt>
                <c:pt idx="15">
                  <c:v>40</c:v>
                </c:pt>
                <c:pt idx="16">
                  <c:v>82</c:v>
                </c:pt>
                <c:pt idx="17">
                  <c:v>164</c:v>
                </c:pt>
                <c:pt idx="18">
                  <c:v>4</c:v>
                </c:pt>
                <c:pt idx="19">
                  <c:v>9</c:v>
                </c:pt>
                <c:pt idx="20">
                  <c:v>20</c:v>
                </c:pt>
                <c:pt idx="21">
                  <c:v>40</c:v>
                </c:pt>
                <c:pt idx="22">
                  <c:v>82</c:v>
                </c:pt>
                <c:pt idx="23">
                  <c:v>165</c:v>
                </c:pt>
                <c:pt idx="24">
                  <c:v>4</c:v>
                </c:pt>
                <c:pt idx="25">
                  <c:v>9</c:v>
                </c:pt>
                <c:pt idx="26">
                  <c:v>19</c:v>
                </c:pt>
                <c:pt idx="27">
                  <c:v>40</c:v>
                </c:pt>
                <c:pt idx="28">
                  <c:v>82</c:v>
                </c:pt>
                <c:pt idx="29">
                  <c:v>165</c:v>
                </c:pt>
              </c:numCache>
            </c:numRef>
          </c:yVal>
          <c:smooth val="0"/>
        </c:ser>
        <c:ser>
          <c:idx val="1"/>
          <c:order val="2"/>
          <c:tx>
            <c:v>centered_uniform</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intercept val="0"/>
            <c:dispRSqr val="0"/>
            <c:dispEq val="1"/>
            <c:trendlineLbl>
              <c:layout>
                <c:manualLayout>
                  <c:x val="4.2975206611570249E-3"/>
                  <c:y val="0.16259573637048064"/>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error ≈ 0.25 ∙ uncertainty</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'D:\Thesis\data\old\[alex_thesis_stats_updated.xlsx]Location Error - Sim'!$P$108:$P$137</c:f>
              <c:numCache>
                <c:formatCode>General</c:formatCode>
                <c:ptCount val="30"/>
                <c:pt idx="0">
                  <c:v>31</c:v>
                </c:pt>
                <c:pt idx="1">
                  <c:v>63</c:v>
                </c:pt>
                <c:pt idx="2">
                  <c:v>125</c:v>
                </c:pt>
                <c:pt idx="3">
                  <c:v>250</c:v>
                </c:pt>
                <c:pt idx="4">
                  <c:v>500</c:v>
                </c:pt>
                <c:pt idx="5">
                  <c:v>1000</c:v>
                </c:pt>
                <c:pt idx="6">
                  <c:v>31</c:v>
                </c:pt>
                <c:pt idx="7">
                  <c:v>63</c:v>
                </c:pt>
                <c:pt idx="8">
                  <c:v>125</c:v>
                </c:pt>
                <c:pt idx="9">
                  <c:v>250</c:v>
                </c:pt>
                <c:pt idx="10">
                  <c:v>500</c:v>
                </c:pt>
                <c:pt idx="11">
                  <c:v>1000</c:v>
                </c:pt>
                <c:pt idx="12">
                  <c:v>31</c:v>
                </c:pt>
                <c:pt idx="13">
                  <c:v>63</c:v>
                </c:pt>
                <c:pt idx="14">
                  <c:v>125</c:v>
                </c:pt>
                <c:pt idx="15">
                  <c:v>250</c:v>
                </c:pt>
                <c:pt idx="16">
                  <c:v>500</c:v>
                </c:pt>
                <c:pt idx="17">
                  <c:v>1000</c:v>
                </c:pt>
                <c:pt idx="18">
                  <c:v>31</c:v>
                </c:pt>
                <c:pt idx="19">
                  <c:v>63</c:v>
                </c:pt>
                <c:pt idx="20">
                  <c:v>125</c:v>
                </c:pt>
                <c:pt idx="21">
                  <c:v>250</c:v>
                </c:pt>
                <c:pt idx="22">
                  <c:v>500</c:v>
                </c:pt>
                <c:pt idx="23">
                  <c:v>1000</c:v>
                </c:pt>
                <c:pt idx="24">
                  <c:v>31</c:v>
                </c:pt>
                <c:pt idx="25">
                  <c:v>63</c:v>
                </c:pt>
                <c:pt idx="26">
                  <c:v>125</c:v>
                </c:pt>
                <c:pt idx="27">
                  <c:v>250</c:v>
                </c:pt>
                <c:pt idx="28">
                  <c:v>500</c:v>
                </c:pt>
                <c:pt idx="29">
                  <c:v>1000</c:v>
                </c:pt>
              </c:numCache>
            </c:numRef>
          </c:xVal>
          <c:yVal>
            <c:numRef>
              <c:f>'D:\Thesis\data\old\[alex_thesis_stats_updated.xlsx]Location Error - Sim'!$Q$108:$Q$137</c:f>
              <c:numCache>
                <c:formatCode>General</c:formatCode>
                <c:ptCount val="30"/>
                <c:pt idx="0">
                  <c:v>6</c:v>
                </c:pt>
                <c:pt idx="1">
                  <c:v>14</c:v>
                </c:pt>
                <c:pt idx="2">
                  <c:v>29</c:v>
                </c:pt>
                <c:pt idx="3">
                  <c:v>60</c:v>
                </c:pt>
                <c:pt idx="4">
                  <c:v>121</c:v>
                </c:pt>
                <c:pt idx="5">
                  <c:v>242</c:v>
                </c:pt>
                <c:pt idx="6">
                  <c:v>6</c:v>
                </c:pt>
                <c:pt idx="7">
                  <c:v>14</c:v>
                </c:pt>
                <c:pt idx="8">
                  <c:v>30</c:v>
                </c:pt>
                <c:pt idx="9">
                  <c:v>60</c:v>
                </c:pt>
                <c:pt idx="10">
                  <c:v>122</c:v>
                </c:pt>
                <c:pt idx="11">
                  <c:v>246</c:v>
                </c:pt>
                <c:pt idx="12">
                  <c:v>6</c:v>
                </c:pt>
                <c:pt idx="13">
                  <c:v>14</c:v>
                </c:pt>
                <c:pt idx="14">
                  <c:v>30</c:v>
                </c:pt>
                <c:pt idx="15">
                  <c:v>61</c:v>
                </c:pt>
                <c:pt idx="16">
                  <c:v>123</c:v>
                </c:pt>
                <c:pt idx="17">
                  <c:v>247</c:v>
                </c:pt>
                <c:pt idx="18">
                  <c:v>6</c:v>
                </c:pt>
                <c:pt idx="19">
                  <c:v>15</c:v>
                </c:pt>
                <c:pt idx="20">
                  <c:v>30</c:v>
                </c:pt>
                <c:pt idx="21">
                  <c:v>61</c:v>
                </c:pt>
                <c:pt idx="22">
                  <c:v>123</c:v>
                </c:pt>
                <c:pt idx="23">
                  <c:v>247</c:v>
                </c:pt>
                <c:pt idx="24">
                  <c:v>6</c:v>
                </c:pt>
                <c:pt idx="25">
                  <c:v>14</c:v>
                </c:pt>
                <c:pt idx="26">
                  <c:v>30</c:v>
                </c:pt>
                <c:pt idx="27">
                  <c:v>61</c:v>
                </c:pt>
                <c:pt idx="28">
                  <c:v>123</c:v>
                </c:pt>
                <c:pt idx="29">
                  <c:v>248</c:v>
                </c:pt>
              </c:numCache>
            </c:numRef>
          </c:yVal>
          <c:smooth val="0"/>
        </c:ser>
        <c:dLbls>
          <c:showLegendKey val="0"/>
          <c:showVal val="0"/>
          <c:showCatName val="0"/>
          <c:showSerName val="0"/>
          <c:showPercent val="0"/>
          <c:showBubbleSize val="0"/>
        </c:dLbls>
        <c:axId val="403088976"/>
        <c:axId val="403089368"/>
      </c:scatterChart>
      <c:valAx>
        <c:axId val="403088976"/>
        <c:scaling>
          <c:orientation val="minMax"/>
          <c:max val="1000"/>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Location Uncertainty</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03089368"/>
        <c:crosses val="autoZero"/>
        <c:crossBetween val="midCat"/>
        <c:majorUnit val="125"/>
      </c:valAx>
      <c:valAx>
        <c:axId val="403089368"/>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Absolute Location Error</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03088976"/>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Location Uncertainty vs MinDist* MAP</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poly"/>
            <c:order val="4"/>
            <c:dispRSqr val="0"/>
            <c:dispEq val="0"/>
          </c:trendline>
          <c:xVal>
            <c:numRef>
              <c:f>Sheet2!$B$3:$B$44</c:f>
              <c:numCache>
                <c:formatCode>General</c:formatCode>
                <c:ptCount val="42"/>
                <c:pt idx="0">
                  <c:v>5</c:v>
                </c:pt>
                <c:pt idx="1">
                  <c:v>5</c:v>
                </c:pt>
                <c:pt idx="2">
                  <c:v>5</c:v>
                </c:pt>
                <c:pt idx="3">
                  <c:v>20</c:v>
                </c:pt>
                <c:pt idx="4">
                  <c:v>20</c:v>
                </c:pt>
                <c:pt idx="5">
                  <c:v>20</c:v>
                </c:pt>
                <c:pt idx="6">
                  <c:v>35</c:v>
                </c:pt>
                <c:pt idx="7">
                  <c:v>35</c:v>
                </c:pt>
                <c:pt idx="8">
                  <c:v>35</c:v>
                </c:pt>
                <c:pt idx="9">
                  <c:v>50</c:v>
                </c:pt>
                <c:pt idx="10">
                  <c:v>50</c:v>
                </c:pt>
                <c:pt idx="11">
                  <c:v>50</c:v>
                </c:pt>
                <c:pt idx="12">
                  <c:v>65</c:v>
                </c:pt>
                <c:pt idx="13">
                  <c:v>65</c:v>
                </c:pt>
                <c:pt idx="14">
                  <c:v>65</c:v>
                </c:pt>
                <c:pt idx="15">
                  <c:v>5</c:v>
                </c:pt>
                <c:pt idx="16">
                  <c:v>5</c:v>
                </c:pt>
                <c:pt idx="17">
                  <c:v>5</c:v>
                </c:pt>
                <c:pt idx="18">
                  <c:v>20</c:v>
                </c:pt>
                <c:pt idx="19">
                  <c:v>20</c:v>
                </c:pt>
                <c:pt idx="20">
                  <c:v>20</c:v>
                </c:pt>
                <c:pt idx="21">
                  <c:v>35</c:v>
                </c:pt>
                <c:pt idx="22">
                  <c:v>35</c:v>
                </c:pt>
                <c:pt idx="23">
                  <c:v>35</c:v>
                </c:pt>
                <c:pt idx="24">
                  <c:v>50</c:v>
                </c:pt>
                <c:pt idx="25">
                  <c:v>50</c:v>
                </c:pt>
                <c:pt idx="26">
                  <c:v>50</c:v>
                </c:pt>
                <c:pt idx="27">
                  <c:v>65</c:v>
                </c:pt>
                <c:pt idx="28">
                  <c:v>65</c:v>
                </c:pt>
                <c:pt idx="29">
                  <c:v>65</c:v>
                </c:pt>
                <c:pt idx="30">
                  <c:v>2</c:v>
                </c:pt>
                <c:pt idx="31">
                  <c:v>2</c:v>
                </c:pt>
                <c:pt idx="32">
                  <c:v>2</c:v>
                </c:pt>
                <c:pt idx="33">
                  <c:v>3</c:v>
                </c:pt>
                <c:pt idx="34">
                  <c:v>3</c:v>
                </c:pt>
                <c:pt idx="35">
                  <c:v>3</c:v>
                </c:pt>
                <c:pt idx="36">
                  <c:v>4</c:v>
                </c:pt>
                <c:pt idx="37">
                  <c:v>4</c:v>
                </c:pt>
                <c:pt idx="38">
                  <c:v>4</c:v>
                </c:pt>
                <c:pt idx="39">
                  <c:v>80</c:v>
                </c:pt>
                <c:pt idx="40">
                  <c:v>80</c:v>
                </c:pt>
                <c:pt idx="41">
                  <c:v>80</c:v>
                </c:pt>
              </c:numCache>
            </c:numRef>
          </c:xVal>
          <c:yVal>
            <c:numRef>
              <c:f>Sheet2!$F$3:$F$44</c:f>
              <c:numCache>
                <c:formatCode>General</c:formatCode>
                <c:ptCount val="42"/>
                <c:pt idx="0">
                  <c:v>0.93420400000000003</c:v>
                </c:pt>
                <c:pt idx="1">
                  <c:v>0.93562500000000004</c:v>
                </c:pt>
                <c:pt idx="2">
                  <c:v>0.94082699999999997</c:v>
                </c:pt>
                <c:pt idx="3">
                  <c:v>0.85872099999999996</c:v>
                </c:pt>
                <c:pt idx="4">
                  <c:v>0.86263599999999996</c:v>
                </c:pt>
                <c:pt idx="5">
                  <c:v>0.85661799999999999</c:v>
                </c:pt>
                <c:pt idx="6">
                  <c:v>0.81387600000000004</c:v>
                </c:pt>
                <c:pt idx="7">
                  <c:v>0.81698499999999996</c:v>
                </c:pt>
                <c:pt idx="8">
                  <c:v>0.81366300000000003</c:v>
                </c:pt>
                <c:pt idx="9">
                  <c:v>0.78118699999999996</c:v>
                </c:pt>
                <c:pt idx="10">
                  <c:v>0.77862600000000004</c:v>
                </c:pt>
                <c:pt idx="11">
                  <c:v>0.77955700000000006</c:v>
                </c:pt>
                <c:pt idx="12">
                  <c:v>0.75392999999999999</c:v>
                </c:pt>
                <c:pt idx="13">
                  <c:v>0.75575899999999996</c:v>
                </c:pt>
                <c:pt idx="14">
                  <c:v>0.75986500000000001</c:v>
                </c:pt>
                <c:pt idx="15">
                  <c:v>0.93344400000000005</c:v>
                </c:pt>
                <c:pt idx="16">
                  <c:v>0.93810000000000004</c:v>
                </c:pt>
                <c:pt idx="17">
                  <c:v>0.93661499999999998</c:v>
                </c:pt>
                <c:pt idx="18">
                  <c:v>0.86338400000000004</c:v>
                </c:pt>
                <c:pt idx="19">
                  <c:v>0.86309100000000005</c:v>
                </c:pt>
                <c:pt idx="20">
                  <c:v>0.85832799999999998</c:v>
                </c:pt>
                <c:pt idx="21">
                  <c:v>0.81355999999999995</c:v>
                </c:pt>
                <c:pt idx="22">
                  <c:v>0.81630199999999997</c:v>
                </c:pt>
                <c:pt idx="23">
                  <c:v>0.81398199999999998</c:v>
                </c:pt>
                <c:pt idx="24">
                  <c:v>0.78150299999999995</c:v>
                </c:pt>
                <c:pt idx="25">
                  <c:v>0.77983199999999997</c:v>
                </c:pt>
                <c:pt idx="26">
                  <c:v>0.77466900000000005</c:v>
                </c:pt>
                <c:pt idx="27">
                  <c:v>0.75968100000000005</c:v>
                </c:pt>
                <c:pt idx="28">
                  <c:v>0.75156699999999999</c:v>
                </c:pt>
                <c:pt idx="29">
                  <c:v>0.75766100000000003</c:v>
                </c:pt>
                <c:pt idx="30">
                  <c:v>0.95893499999999998</c:v>
                </c:pt>
                <c:pt idx="31">
                  <c:v>0.96206599999999998</c:v>
                </c:pt>
                <c:pt idx="32">
                  <c:v>0.96090200000000003</c:v>
                </c:pt>
                <c:pt idx="33">
                  <c:v>0.95325700000000002</c:v>
                </c:pt>
                <c:pt idx="34">
                  <c:v>0.95357199999999998</c:v>
                </c:pt>
                <c:pt idx="35">
                  <c:v>0.95237799999999995</c:v>
                </c:pt>
                <c:pt idx="36">
                  <c:v>0.94485600000000003</c:v>
                </c:pt>
                <c:pt idx="37">
                  <c:v>0.94319299999999995</c:v>
                </c:pt>
                <c:pt idx="38">
                  <c:v>0.94470799999999999</c:v>
                </c:pt>
                <c:pt idx="39">
                  <c:v>0.73239600000000005</c:v>
                </c:pt>
                <c:pt idx="40">
                  <c:v>0.73681200000000002</c:v>
                </c:pt>
                <c:pt idx="41">
                  <c:v>0.73375100000000004</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poly"/>
            <c:order val="4"/>
            <c:dispRSqr val="0"/>
            <c:dispEq val="0"/>
          </c:trendline>
          <c:xVal>
            <c:numRef>
              <c:f>Sheet2!$B$100:$B$141</c:f>
              <c:numCache>
                <c:formatCode>General</c:formatCode>
                <c:ptCount val="42"/>
                <c:pt idx="0">
                  <c:v>5</c:v>
                </c:pt>
                <c:pt idx="1">
                  <c:v>5</c:v>
                </c:pt>
                <c:pt idx="2">
                  <c:v>5</c:v>
                </c:pt>
                <c:pt idx="3">
                  <c:v>20</c:v>
                </c:pt>
                <c:pt idx="4">
                  <c:v>20</c:v>
                </c:pt>
                <c:pt idx="5">
                  <c:v>20</c:v>
                </c:pt>
                <c:pt idx="6">
                  <c:v>35</c:v>
                </c:pt>
                <c:pt idx="7">
                  <c:v>35</c:v>
                </c:pt>
                <c:pt idx="8">
                  <c:v>35</c:v>
                </c:pt>
                <c:pt idx="9">
                  <c:v>50</c:v>
                </c:pt>
                <c:pt idx="10">
                  <c:v>50</c:v>
                </c:pt>
                <c:pt idx="11">
                  <c:v>50</c:v>
                </c:pt>
                <c:pt idx="12">
                  <c:v>65</c:v>
                </c:pt>
                <c:pt idx="13">
                  <c:v>65</c:v>
                </c:pt>
                <c:pt idx="14">
                  <c:v>65</c:v>
                </c:pt>
                <c:pt idx="15">
                  <c:v>5</c:v>
                </c:pt>
                <c:pt idx="16">
                  <c:v>5</c:v>
                </c:pt>
                <c:pt idx="17">
                  <c:v>5</c:v>
                </c:pt>
                <c:pt idx="18">
                  <c:v>20</c:v>
                </c:pt>
                <c:pt idx="19">
                  <c:v>20</c:v>
                </c:pt>
                <c:pt idx="20">
                  <c:v>20</c:v>
                </c:pt>
                <c:pt idx="21">
                  <c:v>35</c:v>
                </c:pt>
                <c:pt idx="22">
                  <c:v>35</c:v>
                </c:pt>
                <c:pt idx="23">
                  <c:v>35</c:v>
                </c:pt>
                <c:pt idx="24">
                  <c:v>50</c:v>
                </c:pt>
                <c:pt idx="25">
                  <c:v>50</c:v>
                </c:pt>
                <c:pt idx="26">
                  <c:v>50</c:v>
                </c:pt>
                <c:pt idx="27">
                  <c:v>65</c:v>
                </c:pt>
                <c:pt idx="28">
                  <c:v>65</c:v>
                </c:pt>
                <c:pt idx="29">
                  <c:v>65</c:v>
                </c:pt>
                <c:pt idx="30">
                  <c:v>2</c:v>
                </c:pt>
                <c:pt idx="31">
                  <c:v>2</c:v>
                </c:pt>
                <c:pt idx="32">
                  <c:v>2</c:v>
                </c:pt>
                <c:pt idx="33">
                  <c:v>3</c:v>
                </c:pt>
                <c:pt idx="34">
                  <c:v>3</c:v>
                </c:pt>
                <c:pt idx="35">
                  <c:v>3</c:v>
                </c:pt>
                <c:pt idx="36">
                  <c:v>4</c:v>
                </c:pt>
                <c:pt idx="37">
                  <c:v>4</c:v>
                </c:pt>
                <c:pt idx="38">
                  <c:v>4</c:v>
                </c:pt>
                <c:pt idx="39">
                  <c:v>80</c:v>
                </c:pt>
                <c:pt idx="40">
                  <c:v>80</c:v>
                </c:pt>
                <c:pt idx="41">
                  <c:v>80</c:v>
                </c:pt>
              </c:numCache>
            </c:numRef>
          </c:xVal>
          <c:yVal>
            <c:numRef>
              <c:f>Sheet2!$F$100:$F$141</c:f>
              <c:numCache>
                <c:formatCode>General</c:formatCode>
                <c:ptCount val="42"/>
                <c:pt idx="0">
                  <c:v>0.93478600000000001</c:v>
                </c:pt>
                <c:pt idx="1">
                  <c:v>0.93694100000000002</c:v>
                </c:pt>
                <c:pt idx="2">
                  <c:v>0.93933800000000001</c:v>
                </c:pt>
                <c:pt idx="3">
                  <c:v>0.86006700000000003</c:v>
                </c:pt>
                <c:pt idx="4">
                  <c:v>0.86163800000000001</c:v>
                </c:pt>
                <c:pt idx="5">
                  <c:v>0.85533000000000003</c:v>
                </c:pt>
                <c:pt idx="6">
                  <c:v>0.81250800000000001</c:v>
                </c:pt>
                <c:pt idx="7">
                  <c:v>0.81631399999999998</c:v>
                </c:pt>
                <c:pt idx="8">
                  <c:v>0.81135400000000002</c:v>
                </c:pt>
                <c:pt idx="9">
                  <c:v>0.780501</c:v>
                </c:pt>
                <c:pt idx="10">
                  <c:v>0.77849999999999997</c:v>
                </c:pt>
                <c:pt idx="11">
                  <c:v>0.78010800000000002</c:v>
                </c:pt>
                <c:pt idx="12">
                  <c:v>0.75272300000000003</c:v>
                </c:pt>
                <c:pt idx="13">
                  <c:v>0.75592700000000002</c:v>
                </c:pt>
                <c:pt idx="14">
                  <c:v>0.75780599999999998</c:v>
                </c:pt>
                <c:pt idx="15">
                  <c:v>0.93386100000000005</c:v>
                </c:pt>
                <c:pt idx="16">
                  <c:v>0.94023400000000001</c:v>
                </c:pt>
                <c:pt idx="17">
                  <c:v>0.93660299999999996</c:v>
                </c:pt>
                <c:pt idx="18">
                  <c:v>0.85899899999999996</c:v>
                </c:pt>
                <c:pt idx="19">
                  <c:v>0.86580800000000002</c:v>
                </c:pt>
                <c:pt idx="20">
                  <c:v>0.85938400000000004</c:v>
                </c:pt>
                <c:pt idx="21">
                  <c:v>0.81531799999999999</c:v>
                </c:pt>
                <c:pt idx="22">
                  <c:v>0.81511400000000001</c:v>
                </c:pt>
                <c:pt idx="23">
                  <c:v>0.81263700000000005</c:v>
                </c:pt>
                <c:pt idx="24">
                  <c:v>0.78135900000000003</c:v>
                </c:pt>
                <c:pt idx="25">
                  <c:v>0.77526899999999999</c:v>
                </c:pt>
                <c:pt idx="26">
                  <c:v>0.77609300000000003</c:v>
                </c:pt>
                <c:pt idx="27">
                  <c:v>0.75966</c:v>
                </c:pt>
                <c:pt idx="28">
                  <c:v>0.74949900000000003</c:v>
                </c:pt>
                <c:pt idx="29">
                  <c:v>0.76046499999999995</c:v>
                </c:pt>
                <c:pt idx="30">
                  <c:v>0.96080900000000002</c:v>
                </c:pt>
                <c:pt idx="31">
                  <c:v>0.96272100000000005</c:v>
                </c:pt>
                <c:pt idx="32">
                  <c:v>0.96113099999999996</c:v>
                </c:pt>
                <c:pt idx="33">
                  <c:v>0.95142400000000005</c:v>
                </c:pt>
                <c:pt idx="34">
                  <c:v>0.95194699999999999</c:v>
                </c:pt>
                <c:pt idx="35">
                  <c:v>0.95300799999999997</c:v>
                </c:pt>
                <c:pt idx="36">
                  <c:v>0.94543500000000003</c:v>
                </c:pt>
                <c:pt idx="37">
                  <c:v>0.94106999999999996</c:v>
                </c:pt>
                <c:pt idx="38">
                  <c:v>0.94395700000000005</c:v>
                </c:pt>
                <c:pt idx="39">
                  <c:v>0.73604099999999995</c:v>
                </c:pt>
                <c:pt idx="40">
                  <c:v>0.73499899999999996</c:v>
                </c:pt>
                <c:pt idx="41">
                  <c:v>0.73561399999999999</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poly"/>
            <c:order val="2"/>
            <c:dispRSqr val="0"/>
            <c:dispEq val="0"/>
          </c:trendline>
          <c:xVal>
            <c:numRef>
              <c:f>Sheet2!$B$196:$B$207</c:f>
              <c:numCache>
                <c:formatCode>General</c:formatCode>
                <c:ptCount val="12"/>
                <c:pt idx="0">
                  <c:v>2</c:v>
                </c:pt>
                <c:pt idx="1">
                  <c:v>2</c:v>
                </c:pt>
                <c:pt idx="2">
                  <c:v>2</c:v>
                </c:pt>
                <c:pt idx="3">
                  <c:v>3</c:v>
                </c:pt>
                <c:pt idx="4">
                  <c:v>3</c:v>
                </c:pt>
                <c:pt idx="5">
                  <c:v>3</c:v>
                </c:pt>
                <c:pt idx="6">
                  <c:v>4</c:v>
                </c:pt>
                <c:pt idx="7">
                  <c:v>4</c:v>
                </c:pt>
                <c:pt idx="8">
                  <c:v>4</c:v>
                </c:pt>
                <c:pt idx="9">
                  <c:v>80</c:v>
                </c:pt>
                <c:pt idx="10">
                  <c:v>80</c:v>
                </c:pt>
                <c:pt idx="11">
                  <c:v>80</c:v>
                </c:pt>
              </c:numCache>
            </c:numRef>
          </c:xVal>
          <c:yVal>
            <c:numRef>
              <c:f>Sheet2!$F$196:$F$207</c:f>
              <c:numCache>
                <c:formatCode>General</c:formatCode>
                <c:ptCount val="12"/>
                <c:pt idx="0">
                  <c:v>0.96608099999999997</c:v>
                </c:pt>
                <c:pt idx="1">
                  <c:v>0.96721500000000005</c:v>
                </c:pt>
                <c:pt idx="2">
                  <c:v>0.96660000000000001</c:v>
                </c:pt>
                <c:pt idx="3">
                  <c:v>0.95869400000000005</c:v>
                </c:pt>
                <c:pt idx="4">
                  <c:v>0.95806899999999995</c:v>
                </c:pt>
                <c:pt idx="5">
                  <c:v>0.95901899999999995</c:v>
                </c:pt>
                <c:pt idx="6">
                  <c:v>0.95835599999999999</c:v>
                </c:pt>
                <c:pt idx="7">
                  <c:v>0.96104599999999996</c:v>
                </c:pt>
                <c:pt idx="8">
                  <c:v>0.95950899999999995</c:v>
                </c:pt>
                <c:pt idx="9">
                  <c:v>0.78822499999999995</c:v>
                </c:pt>
                <c:pt idx="10">
                  <c:v>0.78696600000000005</c:v>
                </c:pt>
                <c:pt idx="11">
                  <c:v>0.78850200000000004</c:v>
                </c:pt>
              </c:numCache>
            </c:numRef>
          </c:yVal>
          <c:smooth val="0"/>
        </c:ser>
        <c:dLbls>
          <c:showLegendKey val="0"/>
          <c:showVal val="0"/>
          <c:showCatName val="0"/>
          <c:showSerName val="0"/>
          <c:showPercent val="0"/>
          <c:showBubbleSize val="0"/>
        </c:dLbls>
        <c:axId val="403090152"/>
        <c:axId val="403090544"/>
      </c:scatterChart>
      <c:valAx>
        <c:axId val="403090152"/>
        <c:scaling>
          <c:orientation val="minMax"/>
          <c:max val="80"/>
          <c:min val="2"/>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Location Uncertainty</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03090544"/>
        <c:crosses val="autoZero"/>
        <c:crossBetween val="midCat"/>
      </c:valAx>
      <c:valAx>
        <c:axId val="403090544"/>
        <c:scaling>
          <c:orientation val="minMax"/>
          <c:max val="1"/>
          <c:min val="0.72500000000000009"/>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MinDist* MAP</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03090152"/>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Location Uncertainty vs MinDist* MAP</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xVal>
            <c:numRef>
              <c:f>Sheet2!$B$3:$B$92</c:f>
              <c:numCache>
                <c:formatCode>General</c:formatCode>
                <c:ptCount val="90"/>
                <c:pt idx="0">
                  <c:v>5</c:v>
                </c:pt>
                <c:pt idx="1">
                  <c:v>5</c:v>
                </c:pt>
                <c:pt idx="2">
                  <c:v>5</c:v>
                </c:pt>
                <c:pt idx="3">
                  <c:v>20</c:v>
                </c:pt>
                <c:pt idx="4">
                  <c:v>20</c:v>
                </c:pt>
                <c:pt idx="5">
                  <c:v>20</c:v>
                </c:pt>
                <c:pt idx="6">
                  <c:v>35</c:v>
                </c:pt>
                <c:pt idx="7">
                  <c:v>35</c:v>
                </c:pt>
                <c:pt idx="8">
                  <c:v>35</c:v>
                </c:pt>
                <c:pt idx="9">
                  <c:v>50</c:v>
                </c:pt>
                <c:pt idx="10">
                  <c:v>50</c:v>
                </c:pt>
                <c:pt idx="11">
                  <c:v>50</c:v>
                </c:pt>
                <c:pt idx="12">
                  <c:v>65</c:v>
                </c:pt>
                <c:pt idx="13">
                  <c:v>65</c:v>
                </c:pt>
                <c:pt idx="14">
                  <c:v>65</c:v>
                </c:pt>
                <c:pt idx="15">
                  <c:v>5</c:v>
                </c:pt>
                <c:pt idx="16">
                  <c:v>5</c:v>
                </c:pt>
                <c:pt idx="17">
                  <c:v>5</c:v>
                </c:pt>
                <c:pt idx="18">
                  <c:v>20</c:v>
                </c:pt>
                <c:pt idx="19">
                  <c:v>20</c:v>
                </c:pt>
                <c:pt idx="20">
                  <c:v>20</c:v>
                </c:pt>
                <c:pt idx="21">
                  <c:v>35</c:v>
                </c:pt>
                <c:pt idx="22">
                  <c:v>35</c:v>
                </c:pt>
                <c:pt idx="23">
                  <c:v>35</c:v>
                </c:pt>
                <c:pt idx="24">
                  <c:v>50</c:v>
                </c:pt>
                <c:pt idx="25">
                  <c:v>50</c:v>
                </c:pt>
                <c:pt idx="26">
                  <c:v>50</c:v>
                </c:pt>
                <c:pt idx="27">
                  <c:v>65</c:v>
                </c:pt>
                <c:pt idx="28">
                  <c:v>65</c:v>
                </c:pt>
                <c:pt idx="29">
                  <c:v>65</c:v>
                </c:pt>
                <c:pt idx="30">
                  <c:v>2</c:v>
                </c:pt>
                <c:pt idx="31">
                  <c:v>2</c:v>
                </c:pt>
                <c:pt idx="32">
                  <c:v>2</c:v>
                </c:pt>
                <c:pt idx="33">
                  <c:v>3</c:v>
                </c:pt>
                <c:pt idx="34">
                  <c:v>3</c:v>
                </c:pt>
                <c:pt idx="35">
                  <c:v>3</c:v>
                </c:pt>
                <c:pt idx="36">
                  <c:v>4</c:v>
                </c:pt>
                <c:pt idx="37">
                  <c:v>4</c:v>
                </c:pt>
                <c:pt idx="38">
                  <c:v>4</c:v>
                </c:pt>
                <c:pt idx="39">
                  <c:v>80</c:v>
                </c:pt>
                <c:pt idx="40">
                  <c:v>80</c:v>
                </c:pt>
                <c:pt idx="41">
                  <c:v>80</c:v>
                </c:pt>
                <c:pt idx="42">
                  <c:v>130</c:v>
                </c:pt>
                <c:pt idx="43">
                  <c:v>130</c:v>
                </c:pt>
                <c:pt idx="44">
                  <c:v>130</c:v>
                </c:pt>
                <c:pt idx="45">
                  <c:v>180</c:v>
                </c:pt>
                <c:pt idx="46">
                  <c:v>180</c:v>
                </c:pt>
                <c:pt idx="47">
                  <c:v>180</c:v>
                </c:pt>
                <c:pt idx="48">
                  <c:v>230</c:v>
                </c:pt>
                <c:pt idx="49">
                  <c:v>230</c:v>
                </c:pt>
                <c:pt idx="50">
                  <c:v>230</c:v>
                </c:pt>
                <c:pt idx="51">
                  <c:v>280</c:v>
                </c:pt>
                <c:pt idx="52">
                  <c:v>280</c:v>
                </c:pt>
                <c:pt idx="53">
                  <c:v>280</c:v>
                </c:pt>
                <c:pt idx="54">
                  <c:v>350</c:v>
                </c:pt>
                <c:pt idx="55">
                  <c:v>350</c:v>
                </c:pt>
                <c:pt idx="56">
                  <c:v>350</c:v>
                </c:pt>
                <c:pt idx="57">
                  <c:v>500</c:v>
                </c:pt>
                <c:pt idx="58">
                  <c:v>500</c:v>
                </c:pt>
                <c:pt idx="59">
                  <c:v>500</c:v>
                </c:pt>
                <c:pt idx="60">
                  <c:v>650</c:v>
                </c:pt>
                <c:pt idx="61">
                  <c:v>650</c:v>
                </c:pt>
                <c:pt idx="62">
                  <c:v>650</c:v>
                </c:pt>
                <c:pt idx="63">
                  <c:v>800</c:v>
                </c:pt>
                <c:pt idx="64">
                  <c:v>800</c:v>
                </c:pt>
                <c:pt idx="65">
                  <c:v>800</c:v>
                </c:pt>
                <c:pt idx="66">
                  <c:v>950</c:v>
                </c:pt>
                <c:pt idx="67">
                  <c:v>950</c:v>
                </c:pt>
                <c:pt idx="68">
                  <c:v>950</c:v>
                </c:pt>
                <c:pt idx="69">
                  <c:v>1100</c:v>
                </c:pt>
                <c:pt idx="70">
                  <c:v>1100</c:v>
                </c:pt>
                <c:pt idx="71">
                  <c:v>1100</c:v>
                </c:pt>
                <c:pt idx="72">
                  <c:v>1250</c:v>
                </c:pt>
                <c:pt idx="73">
                  <c:v>1250</c:v>
                </c:pt>
                <c:pt idx="74">
                  <c:v>1250</c:v>
                </c:pt>
                <c:pt idx="75">
                  <c:v>1400</c:v>
                </c:pt>
                <c:pt idx="76">
                  <c:v>1400</c:v>
                </c:pt>
                <c:pt idx="77">
                  <c:v>1400</c:v>
                </c:pt>
                <c:pt idx="78">
                  <c:v>1550</c:v>
                </c:pt>
                <c:pt idx="79">
                  <c:v>1550</c:v>
                </c:pt>
                <c:pt idx="80">
                  <c:v>1550</c:v>
                </c:pt>
                <c:pt idx="81">
                  <c:v>1700</c:v>
                </c:pt>
                <c:pt idx="82">
                  <c:v>1700</c:v>
                </c:pt>
                <c:pt idx="83">
                  <c:v>1700</c:v>
                </c:pt>
                <c:pt idx="84">
                  <c:v>1850</c:v>
                </c:pt>
                <c:pt idx="85">
                  <c:v>1850</c:v>
                </c:pt>
                <c:pt idx="86">
                  <c:v>1850</c:v>
                </c:pt>
                <c:pt idx="87">
                  <c:v>2000</c:v>
                </c:pt>
                <c:pt idx="88">
                  <c:v>2000</c:v>
                </c:pt>
                <c:pt idx="89">
                  <c:v>2000</c:v>
                </c:pt>
              </c:numCache>
            </c:numRef>
          </c:xVal>
          <c:yVal>
            <c:numRef>
              <c:f>Sheet2!$F$3:$F$92</c:f>
              <c:numCache>
                <c:formatCode>General</c:formatCode>
                <c:ptCount val="90"/>
                <c:pt idx="0">
                  <c:v>0.93420400000000003</c:v>
                </c:pt>
                <c:pt idx="1">
                  <c:v>0.93562500000000004</c:v>
                </c:pt>
                <c:pt idx="2">
                  <c:v>0.94082699999999997</c:v>
                </c:pt>
                <c:pt idx="3">
                  <c:v>0.85872099999999996</c:v>
                </c:pt>
                <c:pt idx="4">
                  <c:v>0.86263599999999996</c:v>
                </c:pt>
                <c:pt idx="5">
                  <c:v>0.85661799999999999</c:v>
                </c:pt>
                <c:pt idx="6">
                  <c:v>0.81387600000000004</c:v>
                </c:pt>
                <c:pt idx="7">
                  <c:v>0.81698499999999996</c:v>
                </c:pt>
                <c:pt idx="8">
                  <c:v>0.81366300000000003</c:v>
                </c:pt>
                <c:pt idx="9">
                  <c:v>0.78118699999999996</c:v>
                </c:pt>
                <c:pt idx="10">
                  <c:v>0.77862600000000004</c:v>
                </c:pt>
                <c:pt idx="11">
                  <c:v>0.77955700000000006</c:v>
                </c:pt>
                <c:pt idx="12">
                  <c:v>0.75392999999999999</c:v>
                </c:pt>
                <c:pt idx="13">
                  <c:v>0.75575899999999996</c:v>
                </c:pt>
                <c:pt idx="14">
                  <c:v>0.75986500000000001</c:v>
                </c:pt>
                <c:pt idx="15">
                  <c:v>0.93344400000000005</c:v>
                </c:pt>
                <c:pt idx="16">
                  <c:v>0.93810000000000004</c:v>
                </c:pt>
                <c:pt idx="17">
                  <c:v>0.93661499999999998</c:v>
                </c:pt>
                <c:pt idx="18">
                  <c:v>0.86338400000000004</c:v>
                </c:pt>
                <c:pt idx="19">
                  <c:v>0.86309100000000005</c:v>
                </c:pt>
                <c:pt idx="20">
                  <c:v>0.85832799999999998</c:v>
                </c:pt>
                <c:pt idx="21">
                  <c:v>0.81355999999999995</c:v>
                </c:pt>
                <c:pt idx="22">
                  <c:v>0.81630199999999997</c:v>
                </c:pt>
                <c:pt idx="23">
                  <c:v>0.81398199999999998</c:v>
                </c:pt>
                <c:pt idx="24">
                  <c:v>0.78150299999999995</c:v>
                </c:pt>
                <c:pt idx="25">
                  <c:v>0.77983199999999997</c:v>
                </c:pt>
                <c:pt idx="26">
                  <c:v>0.77466900000000005</c:v>
                </c:pt>
                <c:pt idx="27">
                  <c:v>0.75968100000000005</c:v>
                </c:pt>
                <c:pt idx="28">
                  <c:v>0.75156699999999999</c:v>
                </c:pt>
                <c:pt idx="29">
                  <c:v>0.75766100000000003</c:v>
                </c:pt>
                <c:pt idx="30">
                  <c:v>0.95893499999999998</c:v>
                </c:pt>
                <c:pt idx="31">
                  <c:v>0.96206599999999998</c:v>
                </c:pt>
                <c:pt idx="32">
                  <c:v>0.96090200000000003</c:v>
                </c:pt>
                <c:pt idx="33">
                  <c:v>0.95325700000000002</c:v>
                </c:pt>
                <c:pt idx="34">
                  <c:v>0.95357199999999998</c:v>
                </c:pt>
                <c:pt idx="35">
                  <c:v>0.95237799999999995</c:v>
                </c:pt>
                <c:pt idx="36">
                  <c:v>0.94485600000000003</c:v>
                </c:pt>
                <c:pt idx="37">
                  <c:v>0.94319299999999995</c:v>
                </c:pt>
                <c:pt idx="38">
                  <c:v>0.94470799999999999</c:v>
                </c:pt>
                <c:pt idx="39">
                  <c:v>0.73239600000000005</c:v>
                </c:pt>
                <c:pt idx="40">
                  <c:v>0.73681200000000002</c:v>
                </c:pt>
                <c:pt idx="41">
                  <c:v>0.73375100000000004</c:v>
                </c:pt>
                <c:pt idx="42">
                  <c:v>0.69190700000000005</c:v>
                </c:pt>
                <c:pt idx="43">
                  <c:v>0.69173899999999999</c:v>
                </c:pt>
                <c:pt idx="44">
                  <c:v>0.68129700000000004</c:v>
                </c:pt>
                <c:pt idx="45">
                  <c:v>0.65556999999999999</c:v>
                </c:pt>
                <c:pt idx="46">
                  <c:v>0.65765799999999996</c:v>
                </c:pt>
                <c:pt idx="47">
                  <c:v>0.663045</c:v>
                </c:pt>
                <c:pt idx="48">
                  <c:v>0.63706399999999996</c:v>
                </c:pt>
                <c:pt idx="49">
                  <c:v>0.63443700000000003</c:v>
                </c:pt>
                <c:pt idx="50">
                  <c:v>0.63997800000000005</c:v>
                </c:pt>
                <c:pt idx="51">
                  <c:v>0.62245799999999996</c:v>
                </c:pt>
                <c:pt idx="52">
                  <c:v>0.62167899999999998</c:v>
                </c:pt>
                <c:pt idx="53">
                  <c:v>0.62068500000000004</c:v>
                </c:pt>
                <c:pt idx="54">
                  <c:v>0.59726100000000004</c:v>
                </c:pt>
                <c:pt idx="55">
                  <c:v>0.591005</c:v>
                </c:pt>
                <c:pt idx="56">
                  <c:v>0.59843900000000005</c:v>
                </c:pt>
                <c:pt idx="57">
                  <c:v>0.56762800000000002</c:v>
                </c:pt>
                <c:pt idx="58">
                  <c:v>0.56705300000000003</c:v>
                </c:pt>
                <c:pt idx="59">
                  <c:v>0.56665200000000004</c:v>
                </c:pt>
                <c:pt idx="60">
                  <c:v>0.54568099999999997</c:v>
                </c:pt>
                <c:pt idx="61">
                  <c:v>0.54837800000000003</c:v>
                </c:pt>
                <c:pt idx="62">
                  <c:v>0.54637000000000002</c:v>
                </c:pt>
                <c:pt idx="63">
                  <c:v>0.52020500000000003</c:v>
                </c:pt>
                <c:pt idx="64">
                  <c:v>0.51906699999999995</c:v>
                </c:pt>
                <c:pt idx="65">
                  <c:v>0.52102300000000001</c:v>
                </c:pt>
                <c:pt idx="66">
                  <c:v>0.499504</c:v>
                </c:pt>
                <c:pt idx="67">
                  <c:v>0.49901800000000002</c:v>
                </c:pt>
                <c:pt idx="68">
                  <c:v>0.49485299999999999</c:v>
                </c:pt>
                <c:pt idx="69">
                  <c:v>0.47916900000000001</c:v>
                </c:pt>
                <c:pt idx="70">
                  <c:v>0.479132</c:v>
                </c:pt>
                <c:pt idx="71">
                  <c:v>0.48355900000000002</c:v>
                </c:pt>
                <c:pt idx="72">
                  <c:v>0.46502900000000003</c:v>
                </c:pt>
                <c:pt idx="73">
                  <c:v>0.465443</c:v>
                </c:pt>
                <c:pt idx="74">
                  <c:v>0.46178399999999997</c:v>
                </c:pt>
                <c:pt idx="75">
                  <c:v>0.45697599999999999</c:v>
                </c:pt>
                <c:pt idx="76">
                  <c:v>0.456623</c:v>
                </c:pt>
                <c:pt idx="77">
                  <c:v>0.44825300000000001</c:v>
                </c:pt>
                <c:pt idx="78">
                  <c:v>0.43446600000000002</c:v>
                </c:pt>
                <c:pt idx="79">
                  <c:v>0.43824800000000003</c:v>
                </c:pt>
                <c:pt idx="80">
                  <c:v>0.44359700000000002</c:v>
                </c:pt>
                <c:pt idx="81">
                  <c:v>0.420159</c:v>
                </c:pt>
                <c:pt idx="82">
                  <c:v>0.41121600000000003</c:v>
                </c:pt>
                <c:pt idx="83">
                  <c:v>0.41582599999999997</c:v>
                </c:pt>
                <c:pt idx="84">
                  <c:v>0.401478</c:v>
                </c:pt>
                <c:pt idx="85">
                  <c:v>0.40398600000000001</c:v>
                </c:pt>
                <c:pt idx="86">
                  <c:v>0.40073799999999998</c:v>
                </c:pt>
                <c:pt idx="87">
                  <c:v>0.391704</c:v>
                </c:pt>
                <c:pt idx="88">
                  <c:v>0.38476399999999999</c:v>
                </c:pt>
                <c:pt idx="89">
                  <c:v>0.37957800000000003</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xVal>
            <c:numRef>
              <c:f>Sheet2!$B$100:$B$189</c:f>
              <c:numCache>
                <c:formatCode>General</c:formatCode>
                <c:ptCount val="90"/>
                <c:pt idx="0">
                  <c:v>5</c:v>
                </c:pt>
                <c:pt idx="1">
                  <c:v>5</c:v>
                </c:pt>
                <c:pt idx="2">
                  <c:v>5</c:v>
                </c:pt>
                <c:pt idx="3">
                  <c:v>20</c:v>
                </c:pt>
                <c:pt idx="4">
                  <c:v>20</c:v>
                </c:pt>
                <c:pt idx="5">
                  <c:v>20</c:v>
                </c:pt>
                <c:pt idx="6">
                  <c:v>35</c:v>
                </c:pt>
                <c:pt idx="7">
                  <c:v>35</c:v>
                </c:pt>
                <c:pt idx="8">
                  <c:v>35</c:v>
                </c:pt>
                <c:pt idx="9">
                  <c:v>50</c:v>
                </c:pt>
                <c:pt idx="10">
                  <c:v>50</c:v>
                </c:pt>
                <c:pt idx="11">
                  <c:v>50</c:v>
                </c:pt>
                <c:pt idx="12">
                  <c:v>65</c:v>
                </c:pt>
                <c:pt idx="13">
                  <c:v>65</c:v>
                </c:pt>
                <c:pt idx="14">
                  <c:v>65</c:v>
                </c:pt>
                <c:pt idx="15">
                  <c:v>5</c:v>
                </c:pt>
                <c:pt idx="16">
                  <c:v>5</c:v>
                </c:pt>
                <c:pt idx="17">
                  <c:v>5</c:v>
                </c:pt>
                <c:pt idx="18">
                  <c:v>20</c:v>
                </c:pt>
                <c:pt idx="19">
                  <c:v>20</c:v>
                </c:pt>
                <c:pt idx="20">
                  <c:v>20</c:v>
                </c:pt>
                <c:pt idx="21">
                  <c:v>35</c:v>
                </c:pt>
                <c:pt idx="22">
                  <c:v>35</c:v>
                </c:pt>
                <c:pt idx="23">
                  <c:v>35</c:v>
                </c:pt>
                <c:pt idx="24">
                  <c:v>50</c:v>
                </c:pt>
                <c:pt idx="25">
                  <c:v>50</c:v>
                </c:pt>
                <c:pt idx="26">
                  <c:v>50</c:v>
                </c:pt>
                <c:pt idx="27">
                  <c:v>65</c:v>
                </c:pt>
                <c:pt idx="28">
                  <c:v>65</c:v>
                </c:pt>
                <c:pt idx="29">
                  <c:v>65</c:v>
                </c:pt>
                <c:pt idx="30">
                  <c:v>2</c:v>
                </c:pt>
                <c:pt idx="31">
                  <c:v>2</c:v>
                </c:pt>
                <c:pt idx="32">
                  <c:v>2</c:v>
                </c:pt>
                <c:pt idx="33">
                  <c:v>3</c:v>
                </c:pt>
                <c:pt idx="34">
                  <c:v>3</c:v>
                </c:pt>
                <c:pt idx="35">
                  <c:v>3</c:v>
                </c:pt>
                <c:pt idx="36">
                  <c:v>4</c:v>
                </c:pt>
                <c:pt idx="37">
                  <c:v>4</c:v>
                </c:pt>
                <c:pt idx="38">
                  <c:v>4</c:v>
                </c:pt>
                <c:pt idx="39">
                  <c:v>80</c:v>
                </c:pt>
                <c:pt idx="40">
                  <c:v>80</c:v>
                </c:pt>
                <c:pt idx="41">
                  <c:v>80</c:v>
                </c:pt>
                <c:pt idx="42">
                  <c:v>130</c:v>
                </c:pt>
                <c:pt idx="43">
                  <c:v>130</c:v>
                </c:pt>
                <c:pt idx="44">
                  <c:v>130</c:v>
                </c:pt>
                <c:pt idx="45">
                  <c:v>180</c:v>
                </c:pt>
                <c:pt idx="46">
                  <c:v>180</c:v>
                </c:pt>
                <c:pt idx="47">
                  <c:v>180</c:v>
                </c:pt>
                <c:pt idx="48">
                  <c:v>230</c:v>
                </c:pt>
                <c:pt idx="49">
                  <c:v>230</c:v>
                </c:pt>
                <c:pt idx="50">
                  <c:v>230</c:v>
                </c:pt>
                <c:pt idx="51">
                  <c:v>280</c:v>
                </c:pt>
                <c:pt idx="52">
                  <c:v>280</c:v>
                </c:pt>
                <c:pt idx="53">
                  <c:v>280</c:v>
                </c:pt>
                <c:pt idx="54">
                  <c:v>350</c:v>
                </c:pt>
                <c:pt idx="55">
                  <c:v>350</c:v>
                </c:pt>
                <c:pt idx="56">
                  <c:v>350</c:v>
                </c:pt>
                <c:pt idx="57">
                  <c:v>500</c:v>
                </c:pt>
                <c:pt idx="58">
                  <c:v>500</c:v>
                </c:pt>
                <c:pt idx="59">
                  <c:v>500</c:v>
                </c:pt>
                <c:pt idx="60">
                  <c:v>650</c:v>
                </c:pt>
                <c:pt idx="61">
                  <c:v>650</c:v>
                </c:pt>
                <c:pt idx="62">
                  <c:v>650</c:v>
                </c:pt>
                <c:pt idx="63">
                  <c:v>800</c:v>
                </c:pt>
                <c:pt idx="64">
                  <c:v>800</c:v>
                </c:pt>
                <c:pt idx="65">
                  <c:v>800</c:v>
                </c:pt>
                <c:pt idx="66">
                  <c:v>950</c:v>
                </c:pt>
                <c:pt idx="67">
                  <c:v>950</c:v>
                </c:pt>
                <c:pt idx="68">
                  <c:v>950</c:v>
                </c:pt>
                <c:pt idx="69">
                  <c:v>1100</c:v>
                </c:pt>
                <c:pt idx="70">
                  <c:v>1100</c:v>
                </c:pt>
                <c:pt idx="71">
                  <c:v>1100</c:v>
                </c:pt>
                <c:pt idx="72">
                  <c:v>1250</c:v>
                </c:pt>
                <c:pt idx="73">
                  <c:v>1250</c:v>
                </c:pt>
                <c:pt idx="74">
                  <c:v>1250</c:v>
                </c:pt>
                <c:pt idx="75">
                  <c:v>1400</c:v>
                </c:pt>
                <c:pt idx="76">
                  <c:v>1400</c:v>
                </c:pt>
                <c:pt idx="77">
                  <c:v>1400</c:v>
                </c:pt>
                <c:pt idx="78">
                  <c:v>1550</c:v>
                </c:pt>
                <c:pt idx="79">
                  <c:v>1550</c:v>
                </c:pt>
                <c:pt idx="80">
                  <c:v>1550</c:v>
                </c:pt>
                <c:pt idx="81">
                  <c:v>1700</c:v>
                </c:pt>
                <c:pt idx="82">
                  <c:v>1700</c:v>
                </c:pt>
                <c:pt idx="83">
                  <c:v>1700</c:v>
                </c:pt>
                <c:pt idx="84">
                  <c:v>1850</c:v>
                </c:pt>
                <c:pt idx="85">
                  <c:v>1850</c:v>
                </c:pt>
                <c:pt idx="86">
                  <c:v>1850</c:v>
                </c:pt>
                <c:pt idx="87">
                  <c:v>2000</c:v>
                </c:pt>
                <c:pt idx="88">
                  <c:v>2000</c:v>
                </c:pt>
                <c:pt idx="89">
                  <c:v>2000</c:v>
                </c:pt>
              </c:numCache>
            </c:numRef>
          </c:xVal>
          <c:yVal>
            <c:numRef>
              <c:f>Sheet2!$F$100:$F$189</c:f>
              <c:numCache>
                <c:formatCode>General</c:formatCode>
                <c:ptCount val="90"/>
                <c:pt idx="0">
                  <c:v>0.93478600000000001</c:v>
                </c:pt>
                <c:pt idx="1">
                  <c:v>0.93694100000000002</c:v>
                </c:pt>
                <c:pt idx="2">
                  <c:v>0.93933800000000001</c:v>
                </c:pt>
                <c:pt idx="3">
                  <c:v>0.86006700000000003</c:v>
                </c:pt>
                <c:pt idx="4">
                  <c:v>0.86163800000000001</c:v>
                </c:pt>
                <c:pt idx="5">
                  <c:v>0.85533000000000003</c:v>
                </c:pt>
                <c:pt idx="6">
                  <c:v>0.81250800000000001</c:v>
                </c:pt>
                <c:pt idx="7">
                  <c:v>0.81631399999999998</c:v>
                </c:pt>
                <c:pt idx="8">
                  <c:v>0.81135400000000002</c:v>
                </c:pt>
                <c:pt idx="9">
                  <c:v>0.780501</c:v>
                </c:pt>
                <c:pt idx="10">
                  <c:v>0.77849999999999997</c:v>
                </c:pt>
                <c:pt idx="11">
                  <c:v>0.78010800000000002</c:v>
                </c:pt>
                <c:pt idx="12">
                  <c:v>0.75272300000000003</c:v>
                </c:pt>
                <c:pt idx="13">
                  <c:v>0.75592700000000002</c:v>
                </c:pt>
                <c:pt idx="14">
                  <c:v>0.75780599999999998</c:v>
                </c:pt>
                <c:pt idx="15">
                  <c:v>0.93386100000000005</c:v>
                </c:pt>
                <c:pt idx="16">
                  <c:v>0.94023400000000001</c:v>
                </c:pt>
                <c:pt idx="17">
                  <c:v>0.93660299999999996</c:v>
                </c:pt>
                <c:pt idx="18">
                  <c:v>0.85899899999999996</c:v>
                </c:pt>
                <c:pt idx="19">
                  <c:v>0.86580800000000002</c:v>
                </c:pt>
                <c:pt idx="20">
                  <c:v>0.85938400000000004</c:v>
                </c:pt>
                <c:pt idx="21">
                  <c:v>0.81531799999999999</c:v>
                </c:pt>
                <c:pt idx="22">
                  <c:v>0.81511400000000001</c:v>
                </c:pt>
                <c:pt idx="23">
                  <c:v>0.81263700000000005</c:v>
                </c:pt>
                <c:pt idx="24">
                  <c:v>0.78135900000000003</c:v>
                </c:pt>
                <c:pt idx="25">
                  <c:v>0.77526899999999999</c:v>
                </c:pt>
                <c:pt idx="26">
                  <c:v>0.77609300000000003</c:v>
                </c:pt>
                <c:pt idx="27">
                  <c:v>0.75966</c:v>
                </c:pt>
                <c:pt idx="28">
                  <c:v>0.74949900000000003</c:v>
                </c:pt>
                <c:pt idx="29">
                  <c:v>0.76046499999999995</c:v>
                </c:pt>
                <c:pt idx="30">
                  <c:v>0.96080900000000002</c:v>
                </c:pt>
                <c:pt idx="31">
                  <c:v>0.96272100000000005</c:v>
                </c:pt>
                <c:pt idx="32">
                  <c:v>0.96113099999999996</c:v>
                </c:pt>
                <c:pt idx="33">
                  <c:v>0.95142400000000005</c:v>
                </c:pt>
                <c:pt idx="34">
                  <c:v>0.95194699999999999</c:v>
                </c:pt>
                <c:pt idx="35">
                  <c:v>0.95300799999999997</c:v>
                </c:pt>
                <c:pt idx="36">
                  <c:v>0.94543500000000003</c:v>
                </c:pt>
                <c:pt idx="37">
                  <c:v>0.94106999999999996</c:v>
                </c:pt>
                <c:pt idx="38">
                  <c:v>0.94395700000000005</c:v>
                </c:pt>
                <c:pt idx="39">
                  <c:v>0.73604099999999995</c:v>
                </c:pt>
                <c:pt idx="40">
                  <c:v>0.73499899999999996</c:v>
                </c:pt>
                <c:pt idx="41">
                  <c:v>0.73561399999999999</c:v>
                </c:pt>
                <c:pt idx="42">
                  <c:v>0.69247499999999995</c:v>
                </c:pt>
                <c:pt idx="43">
                  <c:v>0.69311</c:v>
                </c:pt>
                <c:pt idx="44">
                  <c:v>0.68379999999999996</c:v>
                </c:pt>
                <c:pt idx="45">
                  <c:v>0.65558399999999994</c:v>
                </c:pt>
                <c:pt idx="46">
                  <c:v>0.65688800000000003</c:v>
                </c:pt>
                <c:pt idx="47">
                  <c:v>0.66152500000000003</c:v>
                </c:pt>
                <c:pt idx="48">
                  <c:v>0.63507999999999998</c:v>
                </c:pt>
                <c:pt idx="49">
                  <c:v>0.63238399999999995</c:v>
                </c:pt>
                <c:pt idx="50">
                  <c:v>0.63802700000000001</c:v>
                </c:pt>
                <c:pt idx="51">
                  <c:v>0.62126499999999996</c:v>
                </c:pt>
                <c:pt idx="52">
                  <c:v>0.62331099999999995</c:v>
                </c:pt>
                <c:pt idx="53">
                  <c:v>0.61870199999999997</c:v>
                </c:pt>
                <c:pt idx="54">
                  <c:v>0.59877000000000002</c:v>
                </c:pt>
                <c:pt idx="55">
                  <c:v>0.59009</c:v>
                </c:pt>
                <c:pt idx="56">
                  <c:v>0.60069899999999998</c:v>
                </c:pt>
                <c:pt idx="57">
                  <c:v>0.56828699999999999</c:v>
                </c:pt>
                <c:pt idx="58">
                  <c:v>0.567415</c:v>
                </c:pt>
                <c:pt idx="59">
                  <c:v>0.56855599999999995</c:v>
                </c:pt>
                <c:pt idx="60">
                  <c:v>0.54276599999999997</c:v>
                </c:pt>
                <c:pt idx="61">
                  <c:v>0.54173000000000004</c:v>
                </c:pt>
                <c:pt idx="62">
                  <c:v>0.54360200000000003</c:v>
                </c:pt>
                <c:pt idx="63">
                  <c:v>0.52166299999999999</c:v>
                </c:pt>
                <c:pt idx="64">
                  <c:v>0.51934199999999997</c:v>
                </c:pt>
                <c:pt idx="65">
                  <c:v>0.52047100000000002</c:v>
                </c:pt>
                <c:pt idx="66">
                  <c:v>0.495612</c:v>
                </c:pt>
                <c:pt idx="67">
                  <c:v>0.495724</c:v>
                </c:pt>
                <c:pt idx="68">
                  <c:v>0.49582599999999999</c:v>
                </c:pt>
                <c:pt idx="69">
                  <c:v>0.48377799999999999</c:v>
                </c:pt>
                <c:pt idx="70">
                  <c:v>0.48315900000000001</c:v>
                </c:pt>
                <c:pt idx="71">
                  <c:v>0.48478199999999999</c:v>
                </c:pt>
                <c:pt idx="72">
                  <c:v>0.467613</c:v>
                </c:pt>
                <c:pt idx="73">
                  <c:v>0.46257799999999999</c:v>
                </c:pt>
                <c:pt idx="74">
                  <c:v>0.462036</c:v>
                </c:pt>
                <c:pt idx="75">
                  <c:v>0.45530199999999998</c:v>
                </c:pt>
                <c:pt idx="76">
                  <c:v>0.457428</c:v>
                </c:pt>
                <c:pt idx="77">
                  <c:v>0.45092300000000002</c:v>
                </c:pt>
                <c:pt idx="78">
                  <c:v>0.43365100000000001</c:v>
                </c:pt>
                <c:pt idx="79">
                  <c:v>0.440722</c:v>
                </c:pt>
                <c:pt idx="80">
                  <c:v>0.443884</c:v>
                </c:pt>
                <c:pt idx="81">
                  <c:v>0.41470800000000002</c:v>
                </c:pt>
                <c:pt idx="82">
                  <c:v>0.41551399999999999</c:v>
                </c:pt>
                <c:pt idx="83">
                  <c:v>0.41573599999999999</c:v>
                </c:pt>
                <c:pt idx="84">
                  <c:v>0.40162799999999999</c:v>
                </c:pt>
                <c:pt idx="85">
                  <c:v>0.405142</c:v>
                </c:pt>
                <c:pt idx="86">
                  <c:v>0.397399</c:v>
                </c:pt>
                <c:pt idx="87">
                  <c:v>0.39061800000000002</c:v>
                </c:pt>
                <c:pt idx="88">
                  <c:v>0.38558900000000002</c:v>
                </c:pt>
                <c:pt idx="89">
                  <c:v>0.38136300000000001</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xVal>
            <c:numRef>
              <c:f>Sheet2!$B$196:$B$254</c:f>
              <c:numCache>
                <c:formatCode>General</c:formatCode>
                <c:ptCount val="59"/>
                <c:pt idx="0">
                  <c:v>2</c:v>
                </c:pt>
                <c:pt idx="1">
                  <c:v>2</c:v>
                </c:pt>
                <c:pt idx="2">
                  <c:v>2</c:v>
                </c:pt>
                <c:pt idx="3">
                  <c:v>3</c:v>
                </c:pt>
                <c:pt idx="4">
                  <c:v>3</c:v>
                </c:pt>
                <c:pt idx="5">
                  <c:v>3</c:v>
                </c:pt>
                <c:pt idx="6">
                  <c:v>4</c:v>
                </c:pt>
                <c:pt idx="7">
                  <c:v>4</c:v>
                </c:pt>
                <c:pt idx="8">
                  <c:v>4</c:v>
                </c:pt>
                <c:pt idx="9">
                  <c:v>80</c:v>
                </c:pt>
                <c:pt idx="10">
                  <c:v>80</c:v>
                </c:pt>
                <c:pt idx="11">
                  <c:v>80</c:v>
                </c:pt>
                <c:pt idx="12">
                  <c:v>130</c:v>
                </c:pt>
                <c:pt idx="13">
                  <c:v>130</c:v>
                </c:pt>
                <c:pt idx="14">
                  <c:v>130</c:v>
                </c:pt>
                <c:pt idx="15">
                  <c:v>180</c:v>
                </c:pt>
                <c:pt idx="16">
                  <c:v>180</c:v>
                </c:pt>
                <c:pt idx="17">
                  <c:v>180</c:v>
                </c:pt>
                <c:pt idx="18">
                  <c:v>230</c:v>
                </c:pt>
                <c:pt idx="19">
                  <c:v>230</c:v>
                </c:pt>
                <c:pt idx="20">
                  <c:v>230</c:v>
                </c:pt>
                <c:pt idx="21">
                  <c:v>280</c:v>
                </c:pt>
                <c:pt idx="22">
                  <c:v>280</c:v>
                </c:pt>
                <c:pt idx="23">
                  <c:v>280</c:v>
                </c:pt>
                <c:pt idx="24">
                  <c:v>350</c:v>
                </c:pt>
                <c:pt idx="25">
                  <c:v>350</c:v>
                </c:pt>
                <c:pt idx="26">
                  <c:v>350</c:v>
                </c:pt>
                <c:pt idx="27">
                  <c:v>500</c:v>
                </c:pt>
                <c:pt idx="28">
                  <c:v>500</c:v>
                </c:pt>
                <c:pt idx="29">
                  <c:v>500</c:v>
                </c:pt>
                <c:pt idx="30">
                  <c:v>650</c:v>
                </c:pt>
                <c:pt idx="31">
                  <c:v>650</c:v>
                </c:pt>
                <c:pt idx="32">
                  <c:v>650</c:v>
                </c:pt>
                <c:pt idx="33">
                  <c:v>800</c:v>
                </c:pt>
                <c:pt idx="34">
                  <c:v>800</c:v>
                </c:pt>
                <c:pt idx="35">
                  <c:v>800</c:v>
                </c:pt>
                <c:pt idx="36">
                  <c:v>950</c:v>
                </c:pt>
                <c:pt idx="37">
                  <c:v>950</c:v>
                </c:pt>
                <c:pt idx="38">
                  <c:v>950</c:v>
                </c:pt>
                <c:pt idx="39">
                  <c:v>1100</c:v>
                </c:pt>
                <c:pt idx="40">
                  <c:v>1100</c:v>
                </c:pt>
                <c:pt idx="41">
                  <c:v>1100</c:v>
                </c:pt>
                <c:pt idx="42">
                  <c:v>1250</c:v>
                </c:pt>
                <c:pt idx="43">
                  <c:v>1250</c:v>
                </c:pt>
                <c:pt idx="44">
                  <c:v>1250</c:v>
                </c:pt>
                <c:pt idx="45">
                  <c:v>1400</c:v>
                </c:pt>
                <c:pt idx="46">
                  <c:v>1400</c:v>
                </c:pt>
                <c:pt idx="47">
                  <c:v>1400</c:v>
                </c:pt>
                <c:pt idx="48">
                  <c:v>1550</c:v>
                </c:pt>
                <c:pt idx="49">
                  <c:v>1550</c:v>
                </c:pt>
                <c:pt idx="50">
                  <c:v>1550</c:v>
                </c:pt>
                <c:pt idx="51">
                  <c:v>1700</c:v>
                </c:pt>
                <c:pt idx="52">
                  <c:v>1700</c:v>
                </c:pt>
                <c:pt idx="53">
                  <c:v>1700</c:v>
                </c:pt>
                <c:pt idx="54">
                  <c:v>1850</c:v>
                </c:pt>
                <c:pt idx="55">
                  <c:v>1850</c:v>
                </c:pt>
                <c:pt idx="56">
                  <c:v>1850</c:v>
                </c:pt>
                <c:pt idx="57">
                  <c:v>2000</c:v>
                </c:pt>
                <c:pt idx="58">
                  <c:v>2000</c:v>
                </c:pt>
              </c:numCache>
            </c:numRef>
          </c:xVal>
          <c:yVal>
            <c:numRef>
              <c:f>Sheet2!$F$196:$F$254</c:f>
              <c:numCache>
                <c:formatCode>General</c:formatCode>
                <c:ptCount val="59"/>
                <c:pt idx="0">
                  <c:v>0.96608099999999997</c:v>
                </c:pt>
                <c:pt idx="1">
                  <c:v>0.96721500000000005</c:v>
                </c:pt>
                <c:pt idx="2">
                  <c:v>0.96660000000000001</c:v>
                </c:pt>
                <c:pt idx="3">
                  <c:v>0.95869400000000005</c:v>
                </c:pt>
                <c:pt idx="4">
                  <c:v>0.95806899999999995</c:v>
                </c:pt>
                <c:pt idx="5">
                  <c:v>0.95901899999999995</c:v>
                </c:pt>
                <c:pt idx="6">
                  <c:v>0.95835599999999999</c:v>
                </c:pt>
                <c:pt idx="7">
                  <c:v>0.96104599999999996</c:v>
                </c:pt>
                <c:pt idx="8">
                  <c:v>0.95950899999999995</c:v>
                </c:pt>
                <c:pt idx="9">
                  <c:v>0.78822499999999995</c:v>
                </c:pt>
                <c:pt idx="10">
                  <c:v>0.78696600000000005</c:v>
                </c:pt>
                <c:pt idx="11">
                  <c:v>0.78850200000000004</c:v>
                </c:pt>
                <c:pt idx="12">
                  <c:v>0.75279799999999997</c:v>
                </c:pt>
                <c:pt idx="13">
                  <c:v>0.74728300000000003</c:v>
                </c:pt>
                <c:pt idx="14">
                  <c:v>0.73722299999999996</c:v>
                </c:pt>
                <c:pt idx="15">
                  <c:v>0.71709999999999996</c:v>
                </c:pt>
                <c:pt idx="16">
                  <c:v>0.71490500000000001</c:v>
                </c:pt>
                <c:pt idx="17">
                  <c:v>0.71098499999999998</c:v>
                </c:pt>
                <c:pt idx="18">
                  <c:v>0.68946300000000005</c:v>
                </c:pt>
                <c:pt idx="19">
                  <c:v>0.69702399999999998</c:v>
                </c:pt>
                <c:pt idx="20">
                  <c:v>0.700685</c:v>
                </c:pt>
                <c:pt idx="21">
                  <c:v>0.68206299999999997</c:v>
                </c:pt>
                <c:pt idx="22">
                  <c:v>0.67585099999999998</c:v>
                </c:pt>
                <c:pt idx="23">
                  <c:v>0.68023800000000001</c:v>
                </c:pt>
                <c:pt idx="24">
                  <c:v>0.65677200000000002</c:v>
                </c:pt>
                <c:pt idx="25">
                  <c:v>0.65448099999999998</c:v>
                </c:pt>
                <c:pt idx="26">
                  <c:v>0.66080300000000003</c:v>
                </c:pt>
                <c:pt idx="27">
                  <c:v>0.63733799999999996</c:v>
                </c:pt>
                <c:pt idx="28">
                  <c:v>0.63087000000000004</c:v>
                </c:pt>
                <c:pt idx="29">
                  <c:v>0.63061400000000001</c:v>
                </c:pt>
                <c:pt idx="30">
                  <c:v>0.61389300000000002</c:v>
                </c:pt>
                <c:pt idx="31">
                  <c:v>0.618309</c:v>
                </c:pt>
                <c:pt idx="32">
                  <c:v>0.61366900000000002</c:v>
                </c:pt>
                <c:pt idx="33">
                  <c:v>0.60851500000000003</c:v>
                </c:pt>
                <c:pt idx="34">
                  <c:v>0.60133499999999995</c:v>
                </c:pt>
                <c:pt idx="35">
                  <c:v>0.60177800000000004</c:v>
                </c:pt>
                <c:pt idx="36">
                  <c:v>0.60008099999999998</c:v>
                </c:pt>
                <c:pt idx="37">
                  <c:v>0.60037200000000002</c:v>
                </c:pt>
                <c:pt idx="38">
                  <c:v>0.59765299999999999</c:v>
                </c:pt>
                <c:pt idx="39">
                  <c:v>0.58862400000000004</c:v>
                </c:pt>
                <c:pt idx="40">
                  <c:v>0.58176099999999997</c:v>
                </c:pt>
                <c:pt idx="41">
                  <c:v>0.59414199999999995</c:v>
                </c:pt>
                <c:pt idx="42">
                  <c:v>0.57790600000000003</c:v>
                </c:pt>
                <c:pt idx="43">
                  <c:v>0.58727600000000002</c:v>
                </c:pt>
                <c:pt idx="44">
                  <c:v>0.57007200000000002</c:v>
                </c:pt>
                <c:pt idx="45">
                  <c:v>0.57591599999999998</c:v>
                </c:pt>
                <c:pt idx="46">
                  <c:v>0.57738199999999995</c:v>
                </c:pt>
                <c:pt idx="47">
                  <c:v>0.58138800000000002</c:v>
                </c:pt>
                <c:pt idx="48">
                  <c:v>0.57164000000000004</c:v>
                </c:pt>
                <c:pt idx="49">
                  <c:v>0.57135000000000002</c:v>
                </c:pt>
                <c:pt idx="50">
                  <c:v>0.57282599999999995</c:v>
                </c:pt>
                <c:pt idx="51">
                  <c:v>0.57549799999999995</c:v>
                </c:pt>
                <c:pt idx="52">
                  <c:v>0.57508300000000001</c:v>
                </c:pt>
                <c:pt idx="53">
                  <c:v>0.56467699999999998</c:v>
                </c:pt>
                <c:pt idx="54">
                  <c:v>0.574013</c:v>
                </c:pt>
                <c:pt idx="55">
                  <c:v>0.56162800000000002</c:v>
                </c:pt>
                <c:pt idx="56">
                  <c:v>0.57007600000000003</c:v>
                </c:pt>
                <c:pt idx="57">
                  <c:v>0.56746399999999997</c:v>
                </c:pt>
                <c:pt idx="58">
                  <c:v>0.56905099999999997</c:v>
                </c:pt>
              </c:numCache>
            </c:numRef>
          </c:yVal>
          <c:smooth val="0"/>
        </c:ser>
        <c:dLbls>
          <c:showLegendKey val="0"/>
          <c:showVal val="0"/>
          <c:showCatName val="0"/>
          <c:showSerName val="0"/>
          <c:showPercent val="0"/>
          <c:showBubbleSize val="0"/>
        </c:dLbls>
        <c:axId val="403091328"/>
        <c:axId val="403091720"/>
      </c:scatterChart>
      <c:valAx>
        <c:axId val="403091328"/>
        <c:scaling>
          <c:orientation val="minMax"/>
          <c:max val="2000"/>
          <c:min val="2"/>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Location Uncertainty</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03091720"/>
        <c:crosses val="autoZero"/>
        <c:crossBetween val="midCat"/>
      </c:valAx>
      <c:valAx>
        <c:axId val="403091720"/>
        <c:scaling>
          <c:orientation val="minMax"/>
          <c:max val="1"/>
          <c:min val="0.35000000000000003"/>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MinDist* MAP</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03091328"/>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Pages vs BM25 Lag Time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dispRSqr val="0"/>
            <c:dispEq val="1"/>
            <c:trendlineLbl>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lag ≈ 0.0008∙pages + 0.013</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vs!!!'!$Q$35:$Q$110</c:f>
              <c:numCache>
                <c:formatCode>General</c:formatCode>
                <c:ptCount val="76"/>
                <c:pt idx="0">
                  <c:v>1</c:v>
                </c:pt>
                <c:pt idx="1">
                  <c:v>1</c:v>
                </c:pt>
                <c:pt idx="2">
                  <c:v>1</c:v>
                </c:pt>
                <c:pt idx="3">
                  <c:v>31</c:v>
                </c:pt>
                <c:pt idx="4">
                  <c:v>31</c:v>
                </c:pt>
                <c:pt idx="5">
                  <c:v>61</c:v>
                </c:pt>
                <c:pt idx="6">
                  <c:v>61</c:v>
                </c:pt>
                <c:pt idx="7">
                  <c:v>91</c:v>
                </c:pt>
                <c:pt idx="8">
                  <c:v>91</c:v>
                </c:pt>
                <c:pt idx="9">
                  <c:v>91</c:v>
                </c:pt>
                <c:pt idx="10">
                  <c:v>121</c:v>
                </c:pt>
                <c:pt idx="11">
                  <c:v>121</c:v>
                </c:pt>
                <c:pt idx="12">
                  <c:v>121</c:v>
                </c:pt>
                <c:pt idx="13">
                  <c:v>151</c:v>
                </c:pt>
                <c:pt idx="14">
                  <c:v>151</c:v>
                </c:pt>
                <c:pt idx="15">
                  <c:v>151</c:v>
                </c:pt>
                <c:pt idx="16">
                  <c:v>181</c:v>
                </c:pt>
                <c:pt idx="17">
                  <c:v>181</c:v>
                </c:pt>
                <c:pt idx="18">
                  <c:v>181</c:v>
                </c:pt>
                <c:pt idx="19">
                  <c:v>211</c:v>
                </c:pt>
                <c:pt idx="20">
                  <c:v>211</c:v>
                </c:pt>
                <c:pt idx="21">
                  <c:v>211</c:v>
                </c:pt>
                <c:pt idx="22">
                  <c:v>241</c:v>
                </c:pt>
                <c:pt idx="23">
                  <c:v>241</c:v>
                </c:pt>
                <c:pt idx="24">
                  <c:v>241</c:v>
                </c:pt>
                <c:pt idx="25">
                  <c:v>271</c:v>
                </c:pt>
                <c:pt idx="26">
                  <c:v>271</c:v>
                </c:pt>
                <c:pt idx="27">
                  <c:v>271</c:v>
                </c:pt>
                <c:pt idx="28">
                  <c:v>301</c:v>
                </c:pt>
                <c:pt idx="29">
                  <c:v>301</c:v>
                </c:pt>
                <c:pt idx="30">
                  <c:v>301</c:v>
                </c:pt>
                <c:pt idx="31">
                  <c:v>2</c:v>
                </c:pt>
                <c:pt idx="32">
                  <c:v>4</c:v>
                </c:pt>
                <c:pt idx="33">
                  <c:v>4</c:v>
                </c:pt>
                <c:pt idx="34">
                  <c:v>6</c:v>
                </c:pt>
                <c:pt idx="35">
                  <c:v>6</c:v>
                </c:pt>
                <c:pt idx="36">
                  <c:v>8</c:v>
                </c:pt>
                <c:pt idx="37">
                  <c:v>8</c:v>
                </c:pt>
                <c:pt idx="38">
                  <c:v>10</c:v>
                </c:pt>
                <c:pt idx="39">
                  <c:v>10</c:v>
                </c:pt>
                <c:pt idx="40">
                  <c:v>10</c:v>
                </c:pt>
                <c:pt idx="41">
                  <c:v>12</c:v>
                </c:pt>
                <c:pt idx="42">
                  <c:v>12</c:v>
                </c:pt>
                <c:pt idx="43">
                  <c:v>14</c:v>
                </c:pt>
                <c:pt idx="44">
                  <c:v>14</c:v>
                </c:pt>
                <c:pt idx="45">
                  <c:v>14</c:v>
                </c:pt>
                <c:pt idx="46">
                  <c:v>16</c:v>
                </c:pt>
                <c:pt idx="47">
                  <c:v>16</c:v>
                </c:pt>
                <c:pt idx="48">
                  <c:v>16</c:v>
                </c:pt>
                <c:pt idx="49">
                  <c:v>18</c:v>
                </c:pt>
                <c:pt idx="50">
                  <c:v>18</c:v>
                </c:pt>
                <c:pt idx="51">
                  <c:v>18</c:v>
                </c:pt>
                <c:pt idx="52">
                  <c:v>20</c:v>
                </c:pt>
                <c:pt idx="53">
                  <c:v>20</c:v>
                </c:pt>
                <c:pt idx="54">
                  <c:v>22</c:v>
                </c:pt>
                <c:pt idx="55">
                  <c:v>22</c:v>
                </c:pt>
                <c:pt idx="56">
                  <c:v>22</c:v>
                </c:pt>
                <c:pt idx="57">
                  <c:v>24</c:v>
                </c:pt>
                <c:pt idx="58">
                  <c:v>24</c:v>
                </c:pt>
                <c:pt idx="59">
                  <c:v>24</c:v>
                </c:pt>
                <c:pt idx="60">
                  <c:v>26</c:v>
                </c:pt>
                <c:pt idx="61">
                  <c:v>26</c:v>
                </c:pt>
                <c:pt idx="62">
                  <c:v>26</c:v>
                </c:pt>
                <c:pt idx="63">
                  <c:v>28</c:v>
                </c:pt>
                <c:pt idx="64">
                  <c:v>28</c:v>
                </c:pt>
                <c:pt idx="65">
                  <c:v>32</c:v>
                </c:pt>
                <c:pt idx="66">
                  <c:v>32</c:v>
                </c:pt>
                <c:pt idx="67">
                  <c:v>32</c:v>
                </c:pt>
                <c:pt idx="68">
                  <c:v>40</c:v>
                </c:pt>
                <c:pt idx="69">
                  <c:v>40</c:v>
                </c:pt>
                <c:pt idx="70">
                  <c:v>40</c:v>
                </c:pt>
                <c:pt idx="71">
                  <c:v>48</c:v>
                </c:pt>
                <c:pt idx="72">
                  <c:v>48</c:v>
                </c:pt>
                <c:pt idx="73">
                  <c:v>56</c:v>
                </c:pt>
                <c:pt idx="74">
                  <c:v>56</c:v>
                </c:pt>
                <c:pt idx="75">
                  <c:v>56</c:v>
                </c:pt>
              </c:numCache>
            </c:numRef>
          </c:xVal>
          <c:yVal>
            <c:numRef>
              <c:f>'page vs!!!'!$H$35:$H$110</c:f>
              <c:numCache>
                <c:formatCode>General</c:formatCode>
                <c:ptCount val="76"/>
                <c:pt idx="0">
                  <c:v>1.4500000000000001E-2</c:v>
                </c:pt>
                <c:pt idx="1">
                  <c:v>1.43667E-2</c:v>
                </c:pt>
                <c:pt idx="2">
                  <c:v>1.43333E-2</c:v>
                </c:pt>
                <c:pt idx="3">
                  <c:v>3.9233299999999999E-2</c:v>
                </c:pt>
                <c:pt idx="4">
                  <c:v>3.9366699999999998E-2</c:v>
                </c:pt>
                <c:pt idx="5">
                  <c:v>6.4866699999999999E-2</c:v>
                </c:pt>
                <c:pt idx="6">
                  <c:v>6.4133300000000004E-2</c:v>
                </c:pt>
                <c:pt idx="7">
                  <c:v>8.8266700000000003E-2</c:v>
                </c:pt>
                <c:pt idx="8">
                  <c:v>8.8499999999999995E-2</c:v>
                </c:pt>
                <c:pt idx="9">
                  <c:v>8.8400000000000006E-2</c:v>
                </c:pt>
                <c:pt idx="10">
                  <c:v>0.11443300000000001</c:v>
                </c:pt>
                <c:pt idx="11">
                  <c:v>0.1144</c:v>
                </c:pt>
                <c:pt idx="12">
                  <c:v>0.114467</c:v>
                </c:pt>
                <c:pt idx="13">
                  <c:v>0.13616700000000001</c:v>
                </c:pt>
                <c:pt idx="14">
                  <c:v>0.13716700000000001</c:v>
                </c:pt>
                <c:pt idx="15">
                  <c:v>0.13633300000000001</c:v>
                </c:pt>
                <c:pt idx="16">
                  <c:v>0.16176699999999999</c:v>
                </c:pt>
                <c:pt idx="17">
                  <c:v>0.163767</c:v>
                </c:pt>
                <c:pt idx="18">
                  <c:v>0.16109999999999999</c:v>
                </c:pt>
                <c:pt idx="19">
                  <c:v>0.18746699999999999</c:v>
                </c:pt>
                <c:pt idx="20">
                  <c:v>0.18759999999999999</c:v>
                </c:pt>
                <c:pt idx="21">
                  <c:v>0.18820000000000001</c:v>
                </c:pt>
                <c:pt idx="22">
                  <c:v>0.21166699999999999</c:v>
                </c:pt>
                <c:pt idx="23">
                  <c:v>0.20930000000000001</c:v>
                </c:pt>
                <c:pt idx="24">
                  <c:v>0.21163299999999999</c:v>
                </c:pt>
                <c:pt idx="25">
                  <c:v>0.235067</c:v>
                </c:pt>
                <c:pt idx="26">
                  <c:v>0.23463300000000001</c:v>
                </c:pt>
                <c:pt idx="27">
                  <c:v>0.23949999999999999</c:v>
                </c:pt>
                <c:pt idx="28">
                  <c:v>0.27516699999999999</c:v>
                </c:pt>
                <c:pt idx="29">
                  <c:v>0.25873299999999999</c:v>
                </c:pt>
                <c:pt idx="30">
                  <c:v>0.25706699999999999</c:v>
                </c:pt>
                <c:pt idx="31">
                  <c:v>1.46333E-2</c:v>
                </c:pt>
                <c:pt idx="32">
                  <c:v>1.54E-2</c:v>
                </c:pt>
                <c:pt idx="33">
                  <c:v>1.6500000000000001E-2</c:v>
                </c:pt>
                <c:pt idx="34">
                  <c:v>1.71667E-2</c:v>
                </c:pt>
                <c:pt idx="35">
                  <c:v>1.7566700000000001E-2</c:v>
                </c:pt>
                <c:pt idx="36">
                  <c:v>1.83333E-2</c:v>
                </c:pt>
                <c:pt idx="37">
                  <c:v>1.84333E-2</c:v>
                </c:pt>
                <c:pt idx="38">
                  <c:v>2.00667E-2</c:v>
                </c:pt>
                <c:pt idx="39">
                  <c:v>1.9400000000000001E-2</c:v>
                </c:pt>
                <c:pt idx="40">
                  <c:v>1.9733299999999999E-2</c:v>
                </c:pt>
                <c:pt idx="41">
                  <c:v>2.0866699999999998E-2</c:v>
                </c:pt>
                <c:pt idx="42">
                  <c:v>2.1333299999999999E-2</c:v>
                </c:pt>
                <c:pt idx="43">
                  <c:v>2.53E-2</c:v>
                </c:pt>
                <c:pt idx="44">
                  <c:v>2.24333E-2</c:v>
                </c:pt>
                <c:pt idx="45">
                  <c:v>2.22667E-2</c:v>
                </c:pt>
                <c:pt idx="46">
                  <c:v>2.5899999999999999E-2</c:v>
                </c:pt>
                <c:pt idx="47">
                  <c:v>2.3666699999999999E-2</c:v>
                </c:pt>
                <c:pt idx="48">
                  <c:v>2.3866700000000001E-2</c:v>
                </c:pt>
                <c:pt idx="49">
                  <c:v>2.4866699999999999E-2</c:v>
                </c:pt>
                <c:pt idx="50">
                  <c:v>2.5133300000000001E-2</c:v>
                </c:pt>
                <c:pt idx="51">
                  <c:v>2.4199999999999999E-2</c:v>
                </c:pt>
                <c:pt idx="52">
                  <c:v>2.68667E-2</c:v>
                </c:pt>
                <c:pt idx="53">
                  <c:v>2.7266700000000001E-2</c:v>
                </c:pt>
                <c:pt idx="54">
                  <c:v>2.93333E-2</c:v>
                </c:pt>
                <c:pt idx="55">
                  <c:v>2.9000000000000001E-2</c:v>
                </c:pt>
                <c:pt idx="56">
                  <c:v>2.9066700000000001E-2</c:v>
                </c:pt>
                <c:pt idx="57">
                  <c:v>3.2800000000000003E-2</c:v>
                </c:pt>
                <c:pt idx="58">
                  <c:v>3.6200000000000003E-2</c:v>
                </c:pt>
                <c:pt idx="59">
                  <c:v>3.2633299999999997E-2</c:v>
                </c:pt>
                <c:pt idx="60">
                  <c:v>3.8033299999999999E-2</c:v>
                </c:pt>
                <c:pt idx="61">
                  <c:v>3.4833299999999998E-2</c:v>
                </c:pt>
                <c:pt idx="62">
                  <c:v>3.43667E-2</c:v>
                </c:pt>
                <c:pt idx="63">
                  <c:v>3.6433300000000002E-2</c:v>
                </c:pt>
                <c:pt idx="64">
                  <c:v>4.01667E-2</c:v>
                </c:pt>
                <c:pt idx="65">
                  <c:v>4.0933299999999999E-2</c:v>
                </c:pt>
                <c:pt idx="66">
                  <c:v>4.0766700000000003E-2</c:v>
                </c:pt>
                <c:pt idx="67">
                  <c:v>4.0800000000000003E-2</c:v>
                </c:pt>
                <c:pt idx="68">
                  <c:v>4.7433299999999998E-2</c:v>
                </c:pt>
                <c:pt idx="69">
                  <c:v>4.6833300000000001E-2</c:v>
                </c:pt>
                <c:pt idx="70">
                  <c:v>4.7433299999999998E-2</c:v>
                </c:pt>
                <c:pt idx="71">
                  <c:v>5.61667E-2</c:v>
                </c:pt>
                <c:pt idx="72">
                  <c:v>5.50333E-2</c:v>
                </c:pt>
                <c:pt idx="73">
                  <c:v>6.0666699999999997E-2</c:v>
                </c:pt>
                <c:pt idx="74">
                  <c:v>6.1066700000000002E-2</c:v>
                </c:pt>
                <c:pt idx="75">
                  <c:v>6.0933300000000003E-2</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dispRSqr val="0"/>
            <c:dispEq val="0"/>
          </c:trendline>
          <c:xVal>
            <c:numRef>
              <c:f>'page vs!!!'!$Q$111:$Q$195</c:f>
              <c:numCache>
                <c:formatCode>General</c:formatCode>
                <c:ptCount val="85"/>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181</c:v>
                </c:pt>
                <c:pt idx="21">
                  <c:v>211</c:v>
                </c:pt>
                <c:pt idx="22">
                  <c:v>211</c:v>
                </c:pt>
                <c:pt idx="23">
                  <c:v>211</c:v>
                </c:pt>
                <c:pt idx="24">
                  <c:v>241</c:v>
                </c:pt>
                <c:pt idx="25">
                  <c:v>241</c:v>
                </c:pt>
                <c:pt idx="26">
                  <c:v>241</c:v>
                </c:pt>
                <c:pt idx="27">
                  <c:v>271</c:v>
                </c:pt>
                <c:pt idx="28">
                  <c:v>271</c:v>
                </c:pt>
                <c:pt idx="29">
                  <c:v>271</c:v>
                </c:pt>
                <c:pt idx="30">
                  <c:v>301</c:v>
                </c:pt>
                <c:pt idx="31">
                  <c:v>301</c:v>
                </c:pt>
                <c:pt idx="32">
                  <c:v>301</c:v>
                </c:pt>
                <c:pt idx="33">
                  <c:v>2</c:v>
                </c:pt>
                <c:pt idx="34">
                  <c:v>2</c:v>
                </c:pt>
                <c:pt idx="35">
                  <c:v>2</c:v>
                </c:pt>
                <c:pt idx="36">
                  <c:v>4</c:v>
                </c:pt>
                <c:pt idx="37">
                  <c:v>4</c:v>
                </c:pt>
                <c:pt idx="38">
                  <c:v>4</c:v>
                </c:pt>
                <c:pt idx="39">
                  <c:v>6</c:v>
                </c:pt>
                <c:pt idx="40">
                  <c:v>6</c:v>
                </c:pt>
                <c:pt idx="41">
                  <c:v>6</c:v>
                </c:pt>
                <c:pt idx="42">
                  <c:v>8</c:v>
                </c:pt>
                <c:pt idx="43">
                  <c:v>8</c:v>
                </c:pt>
                <c:pt idx="44">
                  <c:v>8</c:v>
                </c:pt>
                <c:pt idx="45">
                  <c:v>10</c:v>
                </c:pt>
                <c:pt idx="46">
                  <c:v>10</c:v>
                </c:pt>
                <c:pt idx="47">
                  <c:v>12</c:v>
                </c:pt>
                <c:pt idx="48">
                  <c:v>12</c:v>
                </c:pt>
                <c:pt idx="49">
                  <c:v>12</c:v>
                </c:pt>
                <c:pt idx="50">
                  <c:v>14</c:v>
                </c:pt>
                <c:pt idx="51">
                  <c:v>14</c:v>
                </c:pt>
                <c:pt idx="52">
                  <c:v>14</c:v>
                </c:pt>
                <c:pt idx="53">
                  <c:v>16</c:v>
                </c:pt>
                <c:pt idx="54">
                  <c:v>16</c:v>
                </c:pt>
                <c:pt idx="55">
                  <c:v>16</c:v>
                </c:pt>
                <c:pt idx="56">
                  <c:v>18</c:v>
                </c:pt>
                <c:pt idx="57">
                  <c:v>18</c:v>
                </c:pt>
                <c:pt idx="58">
                  <c:v>20</c:v>
                </c:pt>
                <c:pt idx="59">
                  <c:v>20</c:v>
                </c:pt>
                <c:pt idx="60">
                  <c:v>20</c:v>
                </c:pt>
                <c:pt idx="61">
                  <c:v>22</c:v>
                </c:pt>
                <c:pt idx="62">
                  <c:v>22</c:v>
                </c:pt>
                <c:pt idx="63">
                  <c:v>22</c:v>
                </c:pt>
                <c:pt idx="64">
                  <c:v>24</c:v>
                </c:pt>
                <c:pt idx="65">
                  <c:v>24</c:v>
                </c:pt>
                <c:pt idx="66">
                  <c:v>24</c:v>
                </c:pt>
                <c:pt idx="67">
                  <c:v>26</c:v>
                </c:pt>
                <c:pt idx="68">
                  <c:v>26</c:v>
                </c:pt>
                <c:pt idx="69">
                  <c:v>26</c:v>
                </c:pt>
                <c:pt idx="70">
                  <c:v>28</c:v>
                </c:pt>
                <c:pt idx="71">
                  <c:v>28</c:v>
                </c:pt>
                <c:pt idx="72">
                  <c:v>28</c:v>
                </c:pt>
                <c:pt idx="73">
                  <c:v>32</c:v>
                </c:pt>
                <c:pt idx="74">
                  <c:v>32</c:v>
                </c:pt>
                <c:pt idx="75">
                  <c:v>32</c:v>
                </c:pt>
                <c:pt idx="76">
                  <c:v>40</c:v>
                </c:pt>
                <c:pt idx="77">
                  <c:v>40</c:v>
                </c:pt>
                <c:pt idx="78">
                  <c:v>40</c:v>
                </c:pt>
                <c:pt idx="79">
                  <c:v>48</c:v>
                </c:pt>
                <c:pt idx="80">
                  <c:v>48</c:v>
                </c:pt>
                <c:pt idx="81">
                  <c:v>48</c:v>
                </c:pt>
                <c:pt idx="82">
                  <c:v>56</c:v>
                </c:pt>
                <c:pt idx="83">
                  <c:v>56</c:v>
                </c:pt>
                <c:pt idx="84">
                  <c:v>56</c:v>
                </c:pt>
              </c:numCache>
            </c:numRef>
          </c:xVal>
          <c:yVal>
            <c:numRef>
              <c:f>'page vs!!!'!$H$111:$H$195</c:f>
              <c:numCache>
                <c:formatCode>General</c:formatCode>
                <c:ptCount val="85"/>
                <c:pt idx="0">
                  <c:v>1.46333E-2</c:v>
                </c:pt>
                <c:pt idx="1">
                  <c:v>1.45667E-2</c:v>
                </c:pt>
                <c:pt idx="2">
                  <c:v>1.4833300000000001E-2</c:v>
                </c:pt>
                <c:pt idx="3">
                  <c:v>1.55333E-2</c:v>
                </c:pt>
                <c:pt idx="4">
                  <c:v>1.60667E-2</c:v>
                </c:pt>
                <c:pt idx="5">
                  <c:v>1.4800000000000001E-2</c:v>
                </c:pt>
                <c:pt idx="6">
                  <c:v>1.5333299999999999E-2</c:v>
                </c:pt>
                <c:pt idx="7">
                  <c:v>1.52333E-2</c:v>
                </c:pt>
                <c:pt idx="8">
                  <c:v>1.3866699999999999E-2</c:v>
                </c:pt>
                <c:pt idx="9">
                  <c:v>1.53667E-2</c:v>
                </c:pt>
                <c:pt idx="10">
                  <c:v>1.5100000000000001E-2</c:v>
                </c:pt>
                <c:pt idx="11">
                  <c:v>1.6233299999999999E-2</c:v>
                </c:pt>
                <c:pt idx="12">
                  <c:v>1.5633299999999999E-2</c:v>
                </c:pt>
                <c:pt idx="13">
                  <c:v>1.5633299999999999E-2</c:v>
                </c:pt>
                <c:pt idx="14">
                  <c:v>1.6233299999999999E-2</c:v>
                </c:pt>
                <c:pt idx="15">
                  <c:v>1.5666699999999999E-2</c:v>
                </c:pt>
                <c:pt idx="16">
                  <c:v>1.5566699999999999E-2</c:v>
                </c:pt>
                <c:pt idx="17">
                  <c:v>1.5833300000000002E-2</c:v>
                </c:pt>
                <c:pt idx="18">
                  <c:v>1.61333E-2</c:v>
                </c:pt>
                <c:pt idx="19">
                  <c:v>1.5833300000000002E-2</c:v>
                </c:pt>
                <c:pt idx="20">
                  <c:v>1.6366700000000001E-2</c:v>
                </c:pt>
                <c:pt idx="21">
                  <c:v>1.6E-2</c:v>
                </c:pt>
                <c:pt idx="22">
                  <c:v>1.6299999999999999E-2</c:v>
                </c:pt>
                <c:pt idx="23">
                  <c:v>1.6266699999999999E-2</c:v>
                </c:pt>
                <c:pt idx="24">
                  <c:v>1.6166699999999999E-2</c:v>
                </c:pt>
                <c:pt idx="25">
                  <c:v>1.5599999999999999E-2</c:v>
                </c:pt>
                <c:pt idx="26">
                  <c:v>1.5866700000000001E-2</c:v>
                </c:pt>
                <c:pt idx="27">
                  <c:v>1.66333E-2</c:v>
                </c:pt>
                <c:pt idx="28">
                  <c:v>1.6166699999999999E-2</c:v>
                </c:pt>
                <c:pt idx="29">
                  <c:v>1.6533300000000001E-2</c:v>
                </c:pt>
                <c:pt idx="30">
                  <c:v>1.6966700000000001E-2</c:v>
                </c:pt>
                <c:pt idx="31">
                  <c:v>1.67E-2</c:v>
                </c:pt>
                <c:pt idx="32">
                  <c:v>1.6466700000000001E-2</c:v>
                </c:pt>
                <c:pt idx="33">
                  <c:v>1.44333E-2</c:v>
                </c:pt>
                <c:pt idx="34">
                  <c:v>1.4466700000000001E-2</c:v>
                </c:pt>
                <c:pt idx="35">
                  <c:v>1.4766700000000001E-2</c:v>
                </c:pt>
                <c:pt idx="36">
                  <c:v>1.46333E-2</c:v>
                </c:pt>
                <c:pt idx="37">
                  <c:v>1.4800000000000001E-2</c:v>
                </c:pt>
                <c:pt idx="38">
                  <c:v>1.48667E-2</c:v>
                </c:pt>
                <c:pt idx="39">
                  <c:v>1.44E-2</c:v>
                </c:pt>
                <c:pt idx="40">
                  <c:v>1.54E-2</c:v>
                </c:pt>
                <c:pt idx="41">
                  <c:v>1.6333299999999999E-2</c:v>
                </c:pt>
                <c:pt idx="42">
                  <c:v>1.5066700000000001E-2</c:v>
                </c:pt>
                <c:pt idx="43">
                  <c:v>1.4800000000000001E-2</c:v>
                </c:pt>
                <c:pt idx="44">
                  <c:v>1.46667E-2</c:v>
                </c:pt>
                <c:pt idx="45">
                  <c:v>1.82667E-2</c:v>
                </c:pt>
                <c:pt idx="46">
                  <c:v>1.44E-2</c:v>
                </c:pt>
                <c:pt idx="47">
                  <c:v>1.47E-2</c:v>
                </c:pt>
                <c:pt idx="48">
                  <c:v>1.4999999999999999E-2</c:v>
                </c:pt>
                <c:pt idx="49">
                  <c:v>1.49E-2</c:v>
                </c:pt>
                <c:pt idx="50">
                  <c:v>1.77333E-2</c:v>
                </c:pt>
                <c:pt idx="51">
                  <c:v>1.5033299999999999E-2</c:v>
                </c:pt>
                <c:pt idx="52">
                  <c:v>1.43E-2</c:v>
                </c:pt>
                <c:pt idx="53">
                  <c:v>1.7366699999999999E-2</c:v>
                </c:pt>
                <c:pt idx="54">
                  <c:v>1.47333E-2</c:v>
                </c:pt>
                <c:pt idx="55">
                  <c:v>1.4966699999999999E-2</c:v>
                </c:pt>
                <c:pt idx="56">
                  <c:v>1.49E-2</c:v>
                </c:pt>
                <c:pt idx="57">
                  <c:v>1.8233300000000001E-2</c:v>
                </c:pt>
                <c:pt idx="58">
                  <c:v>1.5733299999999999E-2</c:v>
                </c:pt>
                <c:pt idx="59">
                  <c:v>1.4833300000000001E-2</c:v>
                </c:pt>
                <c:pt idx="60">
                  <c:v>1.44E-2</c:v>
                </c:pt>
                <c:pt idx="61">
                  <c:v>1.4966699999999999E-2</c:v>
                </c:pt>
                <c:pt idx="62">
                  <c:v>1.44E-2</c:v>
                </c:pt>
                <c:pt idx="63">
                  <c:v>1.44E-2</c:v>
                </c:pt>
                <c:pt idx="64">
                  <c:v>1.5733299999999999E-2</c:v>
                </c:pt>
                <c:pt idx="65">
                  <c:v>1.8066700000000002E-2</c:v>
                </c:pt>
                <c:pt idx="66">
                  <c:v>1.4766700000000001E-2</c:v>
                </c:pt>
                <c:pt idx="67">
                  <c:v>1.8033299999999999E-2</c:v>
                </c:pt>
                <c:pt idx="68">
                  <c:v>1.5633299999999999E-2</c:v>
                </c:pt>
                <c:pt idx="69">
                  <c:v>1.47E-2</c:v>
                </c:pt>
                <c:pt idx="70">
                  <c:v>1.52E-2</c:v>
                </c:pt>
                <c:pt idx="71">
                  <c:v>1.84E-2</c:v>
                </c:pt>
                <c:pt idx="72">
                  <c:v>1.5100000000000001E-2</c:v>
                </c:pt>
                <c:pt idx="73">
                  <c:v>1.53667E-2</c:v>
                </c:pt>
                <c:pt idx="74">
                  <c:v>1.6400000000000001E-2</c:v>
                </c:pt>
                <c:pt idx="75">
                  <c:v>1.53667E-2</c:v>
                </c:pt>
                <c:pt idx="76">
                  <c:v>1.4800000000000001E-2</c:v>
                </c:pt>
                <c:pt idx="77">
                  <c:v>1.55333E-2</c:v>
                </c:pt>
                <c:pt idx="78">
                  <c:v>1.4966699999999999E-2</c:v>
                </c:pt>
                <c:pt idx="79">
                  <c:v>1.4466700000000001E-2</c:v>
                </c:pt>
                <c:pt idx="80">
                  <c:v>1.51667E-2</c:v>
                </c:pt>
                <c:pt idx="81">
                  <c:v>1.4999999999999999E-2</c:v>
                </c:pt>
                <c:pt idx="82">
                  <c:v>1.4833300000000001E-2</c:v>
                </c:pt>
                <c:pt idx="83">
                  <c:v>1.6266699999999999E-2</c:v>
                </c:pt>
                <c:pt idx="84">
                  <c:v>1.37667E-2</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dispRSqr val="0"/>
            <c:dispEq val="1"/>
            <c:trendlineLbl>
              <c:layout>
                <c:manualLayout>
                  <c:x val="4.2468092223766143E-2"/>
                  <c:y val="-6.2797047394247338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lag ≈ 0.015</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vs!!!'!$Q$196:$Q$277</c:f>
              <c:numCache>
                <c:formatCode>General</c:formatCode>
                <c:ptCount val="82"/>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211</c:v>
                </c:pt>
                <c:pt idx="21">
                  <c:v>211</c:v>
                </c:pt>
                <c:pt idx="22">
                  <c:v>211</c:v>
                </c:pt>
                <c:pt idx="23">
                  <c:v>241</c:v>
                </c:pt>
                <c:pt idx="24">
                  <c:v>241</c:v>
                </c:pt>
                <c:pt idx="25">
                  <c:v>271</c:v>
                </c:pt>
                <c:pt idx="26">
                  <c:v>271</c:v>
                </c:pt>
                <c:pt idx="27">
                  <c:v>271</c:v>
                </c:pt>
                <c:pt idx="28">
                  <c:v>301</c:v>
                </c:pt>
                <c:pt idx="29">
                  <c:v>301</c:v>
                </c:pt>
                <c:pt idx="30">
                  <c:v>301</c:v>
                </c:pt>
                <c:pt idx="31">
                  <c:v>2</c:v>
                </c:pt>
                <c:pt idx="32">
                  <c:v>2</c:v>
                </c:pt>
                <c:pt idx="33">
                  <c:v>2</c:v>
                </c:pt>
                <c:pt idx="34">
                  <c:v>4</c:v>
                </c:pt>
                <c:pt idx="35">
                  <c:v>4</c:v>
                </c:pt>
                <c:pt idx="36">
                  <c:v>4</c:v>
                </c:pt>
                <c:pt idx="37">
                  <c:v>6</c:v>
                </c:pt>
                <c:pt idx="38">
                  <c:v>6</c:v>
                </c:pt>
                <c:pt idx="39">
                  <c:v>6</c:v>
                </c:pt>
                <c:pt idx="40">
                  <c:v>8</c:v>
                </c:pt>
                <c:pt idx="41">
                  <c:v>8</c:v>
                </c:pt>
                <c:pt idx="42">
                  <c:v>8</c:v>
                </c:pt>
                <c:pt idx="43">
                  <c:v>10</c:v>
                </c:pt>
                <c:pt idx="44">
                  <c:v>10</c:v>
                </c:pt>
                <c:pt idx="45">
                  <c:v>12</c:v>
                </c:pt>
                <c:pt idx="46">
                  <c:v>12</c:v>
                </c:pt>
                <c:pt idx="47">
                  <c:v>12</c:v>
                </c:pt>
                <c:pt idx="48">
                  <c:v>14</c:v>
                </c:pt>
                <c:pt idx="49">
                  <c:v>14</c:v>
                </c:pt>
                <c:pt idx="50">
                  <c:v>16</c:v>
                </c:pt>
                <c:pt idx="51">
                  <c:v>16</c:v>
                </c:pt>
                <c:pt idx="52">
                  <c:v>16</c:v>
                </c:pt>
                <c:pt idx="53">
                  <c:v>18</c:v>
                </c:pt>
                <c:pt idx="54">
                  <c:v>18</c:v>
                </c:pt>
                <c:pt idx="55">
                  <c:v>20</c:v>
                </c:pt>
                <c:pt idx="56">
                  <c:v>20</c:v>
                </c:pt>
                <c:pt idx="57">
                  <c:v>20</c:v>
                </c:pt>
                <c:pt idx="58">
                  <c:v>22</c:v>
                </c:pt>
                <c:pt idx="59">
                  <c:v>22</c:v>
                </c:pt>
                <c:pt idx="60">
                  <c:v>22</c:v>
                </c:pt>
                <c:pt idx="61">
                  <c:v>24</c:v>
                </c:pt>
                <c:pt idx="62">
                  <c:v>24</c:v>
                </c:pt>
                <c:pt idx="63">
                  <c:v>24</c:v>
                </c:pt>
                <c:pt idx="64">
                  <c:v>26</c:v>
                </c:pt>
                <c:pt idx="65">
                  <c:v>26</c:v>
                </c:pt>
                <c:pt idx="66">
                  <c:v>26</c:v>
                </c:pt>
                <c:pt idx="67">
                  <c:v>28</c:v>
                </c:pt>
                <c:pt idx="68">
                  <c:v>28</c:v>
                </c:pt>
                <c:pt idx="69">
                  <c:v>28</c:v>
                </c:pt>
                <c:pt idx="70">
                  <c:v>32</c:v>
                </c:pt>
                <c:pt idx="71">
                  <c:v>32</c:v>
                </c:pt>
                <c:pt idx="72">
                  <c:v>32</c:v>
                </c:pt>
                <c:pt idx="73">
                  <c:v>40</c:v>
                </c:pt>
                <c:pt idx="74">
                  <c:v>40</c:v>
                </c:pt>
                <c:pt idx="75">
                  <c:v>40</c:v>
                </c:pt>
                <c:pt idx="76">
                  <c:v>48</c:v>
                </c:pt>
                <c:pt idx="77">
                  <c:v>48</c:v>
                </c:pt>
                <c:pt idx="78">
                  <c:v>48</c:v>
                </c:pt>
                <c:pt idx="79">
                  <c:v>56</c:v>
                </c:pt>
                <c:pt idx="80">
                  <c:v>56</c:v>
                </c:pt>
                <c:pt idx="81">
                  <c:v>56</c:v>
                </c:pt>
              </c:numCache>
            </c:numRef>
          </c:xVal>
          <c:yVal>
            <c:numRef>
              <c:f>'page vs!!!'!$H$196:$H$277</c:f>
              <c:numCache>
                <c:formatCode>General</c:formatCode>
                <c:ptCount val="82"/>
                <c:pt idx="0">
                  <c:v>1.4466700000000001E-2</c:v>
                </c:pt>
                <c:pt idx="1">
                  <c:v>1.47333E-2</c:v>
                </c:pt>
                <c:pt idx="2">
                  <c:v>1.44E-2</c:v>
                </c:pt>
                <c:pt idx="3">
                  <c:v>1.4833300000000001E-2</c:v>
                </c:pt>
                <c:pt idx="4">
                  <c:v>1.5333299999999999E-2</c:v>
                </c:pt>
                <c:pt idx="5">
                  <c:v>1.5566699999999999E-2</c:v>
                </c:pt>
                <c:pt idx="6">
                  <c:v>1.44333E-2</c:v>
                </c:pt>
                <c:pt idx="7">
                  <c:v>1.51667E-2</c:v>
                </c:pt>
                <c:pt idx="8">
                  <c:v>1.55333E-2</c:v>
                </c:pt>
                <c:pt idx="9">
                  <c:v>1.5066700000000001E-2</c:v>
                </c:pt>
                <c:pt idx="10">
                  <c:v>1.54E-2</c:v>
                </c:pt>
                <c:pt idx="11">
                  <c:v>1.49E-2</c:v>
                </c:pt>
                <c:pt idx="12">
                  <c:v>1.47333E-2</c:v>
                </c:pt>
                <c:pt idx="13">
                  <c:v>1.5266699999999999E-2</c:v>
                </c:pt>
                <c:pt idx="14">
                  <c:v>1.55333E-2</c:v>
                </c:pt>
                <c:pt idx="15">
                  <c:v>1.4966699999999999E-2</c:v>
                </c:pt>
                <c:pt idx="16">
                  <c:v>1.54E-2</c:v>
                </c:pt>
                <c:pt idx="17">
                  <c:v>1.46667E-2</c:v>
                </c:pt>
                <c:pt idx="18">
                  <c:v>1.46E-2</c:v>
                </c:pt>
                <c:pt idx="19">
                  <c:v>1.54667E-2</c:v>
                </c:pt>
                <c:pt idx="20">
                  <c:v>1.5766700000000002E-2</c:v>
                </c:pt>
                <c:pt idx="21">
                  <c:v>1.5266699999999999E-2</c:v>
                </c:pt>
                <c:pt idx="22">
                  <c:v>1.54667E-2</c:v>
                </c:pt>
                <c:pt idx="23">
                  <c:v>1.5133300000000001E-2</c:v>
                </c:pt>
                <c:pt idx="24">
                  <c:v>1.5633299999999999E-2</c:v>
                </c:pt>
                <c:pt idx="25">
                  <c:v>1.52333E-2</c:v>
                </c:pt>
                <c:pt idx="26">
                  <c:v>1.53667E-2</c:v>
                </c:pt>
                <c:pt idx="27">
                  <c:v>1.4999999999999999E-2</c:v>
                </c:pt>
                <c:pt idx="28">
                  <c:v>1.55333E-2</c:v>
                </c:pt>
                <c:pt idx="29">
                  <c:v>1.48667E-2</c:v>
                </c:pt>
                <c:pt idx="30">
                  <c:v>1.47E-2</c:v>
                </c:pt>
                <c:pt idx="31">
                  <c:v>1.4466700000000001E-2</c:v>
                </c:pt>
                <c:pt idx="32">
                  <c:v>1.46E-2</c:v>
                </c:pt>
                <c:pt idx="33">
                  <c:v>1.4200000000000001E-2</c:v>
                </c:pt>
                <c:pt idx="34">
                  <c:v>1.46333E-2</c:v>
                </c:pt>
                <c:pt idx="35">
                  <c:v>1.4500000000000001E-2</c:v>
                </c:pt>
                <c:pt idx="36">
                  <c:v>1.42667E-2</c:v>
                </c:pt>
                <c:pt idx="37">
                  <c:v>1.42667E-2</c:v>
                </c:pt>
                <c:pt idx="38">
                  <c:v>1.4500000000000001E-2</c:v>
                </c:pt>
                <c:pt idx="39">
                  <c:v>1.46333E-2</c:v>
                </c:pt>
                <c:pt idx="40">
                  <c:v>1.47E-2</c:v>
                </c:pt>
                <c:pt idx="41">
                  <c:v>1.39667E-2</c:v>
                </c:pt>
                <c:pt idx="42">
                  <c:v>1.5133300000000001E-2</c:v>
                </c:pt>
                <c:pt idx="43">
                  <c:v>1.52E-2</c:v>
                </c:pt>
                <c:pt idx="44">
                  <c:v>1.47E-2</c:v>
                </c:pt>
                <c:pt idx="45">
                  <c:v>1.41333E-2</c:v>
                </c:pt>
                <c:pt idx="46">
                  <c:v>1.4833300000000001E-2</c:v>
                </c:pt>
                <c:pt idx="47">
                  <c:v>1.54333E-2</c:v>
                </c:pt>
                <c:pt idx="48">
                  <c:v>1.46E-2</c:v>
                </c:pt>
                <c:pt idx="49">
                  <c:v>1.46667E-2</c:v>
                </c:pt>
                <c:pt idx="50">
                  <c:v>1.42667E-2</c:v>
                </c:pt>
                <c:pt idx="51">
                  <c:v>1.4966699999999999E-2</c:v>
                </c:pt>
                <c:pt idx="52">
                  <c:v>1.4966699999999999E-2</c:v>
                </c:pt>
                <c:pt idx="53">
                  <c:v>1.4200000000000001E-2</c:v>
                </c:pt>
                <c:pt idx="54">
                  <c:v>1.41333E-2</c:v>
                </c:pt>
                <c:pt idx="55">
                  <c:v>1.45667E-2</c:v>
                </c:pt>
                <c:pt idx="56">
                  <c:v>1.4966699999999999E-2</c:v>
                </c:pt>
                <c:pt idx="57">
                  <c:v>1.54333E-2</c:v>
                </c:pt>
                <c:pt idx="58">
                  <c:v>1.39667E-2</c:v>
                </c:pt>
                <c:pt idx="59">
                  <c:v>1.40667E-2</c:v>
                </c:pt>
                <c:pt idx="60">
                  <c:v>1.41E-2</c:v>
                </c:pt>
                <c:pt idx="61">
                  <c:v>1.5133300000000001E-2</c:v>
                </c:pt>
                <c:pt idx="62">
                  <c:v>1.5566699999999999E-2</c:v>
                </c:pt>
                <c:pt idx="63">
                  <c:v>1.46E-2</c:v>
                </c:pt>
                <c:pt idx="64">
                  <c:v>1.55E-2</c:v>
                </c:pt>
                <c:pt idx="65">
                  <c:v>1.48667E-2</c:v>
                </c:pt>
                <c:pt idx="66">
                  <c:v>1.39667E-2</c:v>
                </c:pt>
                <c:pt idx="67">
                  <c:v>1.5633299999999999E-2</c:v>
                </c:pt>
                <c:pt idx="68">
                  <c:v>1.43E-2</c:v>
                </c:pt>
                <c:pt idx="69">
                  <c:v>1.54667E-2</c:v>
                </c:pt>
                <c:pt idx="70">
                  <c:v>1.5733299999999999E-2</c:v>
                </c:pt>
                <c:pt idx="71">
                  <c:v>1.45667E-2</c:v>
                </c:pt>
                <c:pt idx="72">
                  <c:v>1.5033299999999999E-2</c:v>
                </c:pt>
                <c:pt idx="73">
                  <c:v>1.41333E-2</c:v>
                </c:pt>
                <c:pt idx="74">
                  <c:v>1.45667E-2</c:v>
                </c:pt>
                <c:pt idx="75">
                  <c:v>1.47E-2</c:v>
                </c:pt>
                <c:pt idx="76">
                  <c:v>1.4999999999999999E-2</c:v>
                </c:pt>
                <c:pt idx="77">
                  <c:v>1.6E-2</c:v>
                </c:pt>
                <c:pt idx="78">
                  <c:v>1.46667E-2</c:v>
                </c:pt>
                <c:pt idx="79">
                  <c:v>1.4833300000000001E-2</c:v>
                </c:pt>
                <c:pt idx="80">
                  <c:v>1.6466700000000001E-2</c:v>
                </c:pt>
                <c:pt idx="81">
                  <c:v>1.4999999999999999E-2</c:v>
                </c:pt>
              </c:numCache>
            </c:numRef>
          </c:yVal>
          <c:smooth val="0"/>
        </c:ser>
        <c:dLbls>
          <c:showLegendKey val="0"/>
          <c:showVal val="0"/>
          <c:showCatName val="0"/>
          <c:showSerName val="0"/>
          <c:showPercent val="0"/>
          <c:showBubbleSize val="0"/>
        </c:dLbls>
        <c:axId val="403092504"/>
        <c:axId val="403092896"/>
      </c:scatterChart>
      <c:valAx>
        <c:axId val="403092504"/>
        <c:scaling>
          <c:orientation val="minMax"/>
          <c:max val="301"/>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Pages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03092896"/>
        <c:crosses val="autoZero"/>
        <c:crossBetween val="midCat"/>
      </c:valAx>
      <c:valAx>
        <c:axId val="403092896"/>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BM25 Lag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03092504"/>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Pages vs BM25 Lag</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dispRSqr val="0"/>
            <c:dispEq val="0"/>
          </c:trendline>
          <c:xVal>
            <c:numRef>
              <c:f>'page vs!!!'!$Q$35:$Q$110</c:f>
              <c:numCache>
                <c:formatCode>General</c:formatCode>
                <c:ptCount val="76"/>
                <c:pt idx="0">
                  <c:v>1</c:v>
                </c:pt>
                <c:pt idx="1">
                  <c:v>1</c:v>
                </c:pt>
                <c:pt idx="2">
                  <c:v>1</c:v>
                </c:pt>
                <c:pt idx="3">
                  <c:v>31</c:v>
                </c:pt>
                <c:pt idx="4">
                  <c:v>31</c:v>
                </c:pt>
                <c:pt idx="5">
                  <c:v>61</c:v>
                </c:pt>
                <c:pt idx="6">
                  <c:v>61</c:v>
                </c:pt>
                <c:pt idx="7">
                  <c:v>91</c:v>
                </c:pt>
                <c:pt idx="8">
                  <c:v>91</c:v>
                </c:pt>
                <c:pt idx="9">
                  <c:v>91</c:v>
                </c:pt>
                <c:pt idx="10">
                  <c:v>121</c:v>
                </c:pt>
                <c:pt idx="11">
                  <c:v>121</c:v>
                </c:pt>
                <c:pt idx="12">
                  <c:v>121</c:v>
                </c:pt>
                <c:pt idx="13">
                  <c:v>151</c:v>
                </c:pt>
                <c:pt idx="14">
                  <c:v>151</c:v>
                </c:pt>
                <c:pt idx="15">
                  <c:v>151</c:v>
                </c:pt>
                <c:pt idx="16">
                  <c:v>181</c:v>
                </c:pt>
                <c:pt idx="17">
                  <c:v>181</c:v>
                </c:pt>
                <c:pt idx="18">
                  <c:v>181</c:v>
                </c:pt>
                <c:pt idx="19">
                  <c:v>211</c:v>
                </c:pt>
                <c:pt idx="20">
                  <c:v>211</c:v>
                </c:pt>
                <c:pt idx="21">
                  <c:v>211</c:v>
                </c:pt>
                <c:pt idx="22">
                  <c:v>241</c:v>
                </c:pt>
                <c:pt idx="23">
                  <c:v>241</c:v>
                </c:pt>
                <c:pt idx="24">
                  <c:v>241</c:v>
                </c:pt>
                <c:pt idx="25">
                  <c:v>271</c:v>
                </c:pt>
                <c:pt idx="26">
                  <c:v>271</c:v>
                </c:pt>
                <c:pt idx="27">
                  <c:v>271</c:v>
                </c:pt>
                <c:pt idx="28">
                  <c:v>301</c:v>
                </c:pt>
                <c:pt idx="29">
                  <c:v>301</c:v>
                </c:pt>
                <c:pt idx="30">
                  <c:v>301</c:v>
                </c:pt>
                <c:pt idx="31">
                  <c:v>2</c:v>
                </c:pt>
                <c:pt idx="32">
                  <c:v>4</c:v>
                </c:pt>
                <c:pt idx="33">
                  <c:v>4</c:v>
                </c:pt>
                <c:pt idx="34">
                  <c:v>6</c:v>
                </c:pt>
                <c:pt idx="35">
                  <c:v>6</c:v>
                </c:pt>
                <c:pt idx="36">
                  <c:v>8</c:v>
                </c:pt>
                <c:pt idx="37">
                  <c:v>8</c:v>
                </c:pt>
                <c:pt idx="38">
                  <c:v>10</c:v>
                </c:pt>
                <c:pt idx="39">
                  <c:v>10</c:v>
                </c:pt>
                <c:pt idx="40">
                  <c:v>10</c:v>
                </c:pt>
                <c:pt idx="41">
                  <c:v>12</c:v>
                </c:pt>
                <c:pt idx="42">
                  <c:v>12</c:v>
                </c:pt>
                <c:pt idx="43">
                  <c:v>14</c:v>
                </c:pt>
                <c:pt idx="44">
                  <c:v>14</c:v>
                </c:pt>
                <c:pt idx="45">
                  <c:v>14</c:v>
                </c:pt>
                <c:pt idx="46">
                  <c:v>16</c:v>
                </c:pt>
                <c:pt idx="47">
                  <c:v>16</c:v>
                </c:pt>
                <c:pt idx="48">
                  <c:v>16</c:v>
                </c:pt>
                <c:pt idx="49">
                  <c:v>18</c:v>
                </c:pt>
                <c:pt idx="50">
                  <c:v>18</c:v>
                </c:pt>
                <c:pt idx="51">
                  <c:v>18</c:v>
                </c:pt>
                <c:pt idx="52">
                  <c:v>20</c:v>
                </c:pt>
                <c:pt idx="53">
                  <c:v>20</c:v>
                </c:pt>
                <c:pt idx="54">
                  <c:v>22</c:v>
                </c:pt>
                <c:pt idx="55">
                  <c:v>22</c:v>
                </c:pt>
                <c:pt idx="56">
                  <c:v>22</c:v>
                </c:pt>
                <c:pt idx="57">
                  <c:v>24</c:v>
                </c:pt>
                <c:pt idx="58">
                  <c:v>24</c:v>
                </c:pt>
                <c:pt idx="59">
                  <c:v>24</c:v>
                </c:pt>
                <c:pt idx="60">
                  <c:v>26</c:v>
                </c:pt>
                <c:pt idx="61">
                  <c:v>26</c:v>
                </c:pt>
                <c:pt idx="62">
                  <c:v>26</c:v>
                </c:pt>
                <c:pt idx="63">
                  <c:v>28</c:v>
                </c:pt>
                <c:pt idx="64">
                  <c:v>28</c:v>
                </c:pt>
                <c:pt idx="65">
                  <c:v>32</c:v>
                </c:pt>
                <c:pt idx="66">
                  <c:v>32</c:v>
                </c:pt>
                <c:pt idx="67">
                  <c:v>32</c:v>
                </c:pt>
                <c:pt idx="68">
                  <c:v>40</c:v>
                </c:pt>
                <c:pt idx="69">
                  <c:v>40</c:v>
                </c:pt>
                <c:pt idx="70">
                  <c:v>40</c:v>
                </c:pt>
                <c:pt idx="71">
                  <c:v>48</c:v>
                </c:pt>
                <c:pt idx="72">
                  <c:v>48</c:v>
                </c:pt>
                <c:pt idx="73">
                  <c:v>56</c:v>
                </c:pt>
                <c:pt idx="74">
                  <c:v>56</c:v>
                </c:pt>
                <c:pt idx="75">
                  <c:v>56</c:v>
                </c:pt>
              </c:numCache>
            </c:numRef>
          </c:xVal>
          <c:yVal>
            <c:numRef>
              <c:f>'page vs!!!'!$H$35:$H$110</c:f>
              <c:numCache>
                <c:formatCode>General</c:formatCode>
                <c:ptCount val="76"/>
                <c:pt idx="0">
                  <c:v>1.4500000000000001E-2</c:v>
                </c:pt>
                <c:pt idx="1">
                  <c:v>1.43667E-2</c:v>
                </c:pt>
                <c:pt idx="2">
                  <c:v>1.43333E-2</c:v>
                </c:pt>
                <c:pt idx="3">
                  <c:v>3.9233299999999999E-2</c:v>
                </c:pt>
                <c:pt idx="4">
                  <c:v>3.9366699999999998E-2</c:v>
                </c:pt>
                <c:pt idx="5">
                  <c:v>6.4866699999999999E-2</c:v>
                </c:pt>
                <c:pt idx="6">
                  <c:v>6.4133300000000004E-2</c:v>
                </c:pt>
                <c:pt idx="7">
                  <c:v>8.8266700000000003E-2</c:v>
                </c:pt>
                <c:pt idx="8">
                  <c:v>8.8499999999999995E-2</c:v>
                </c:pt>
                <c:pt idx="9">
                  <c:v>8.8400000000000006E-2</c:v>
                </c:pt>
                <c:pt idx="10">
                  <c:v>0.11443300000000001</c:v>
                </c:pt>
                <c:pt idx="11">
                  <c:v>0.1144</c:v>
                </c:pt>
                <c:pt idx="12">
                  <c:v>0.114467</c:v>
                </c:pt>
                <c:pt idx="13">
                  <c:v>0.13616700000000001</c:v>
                </c:pt>
                <c:pt idx="14">
                  <c:v>0.13716700000000001</c:v>
                </c:pt>
                <c:pt idx="15">
                  <c:v>0.13633300000000001</c:v>
                </c:pt>
                <c:pt idx="16">
                  <c:v>0.16176699999999999</c:v>
                </c:pt>
                <c:pt idx="17">
                  <c:v>0.163767</c:v>
                </c:pt>
                <c:pt idx="18">
                  <c:v>0.16109999999999999</c:v>
                </c:pt>
                <c:pt idx="19">
                  <c:v>0.18746699999999999</c:v>
                </c:pt>
                <c:pt idx="20">
                  <c:v>0.18759999999999999</c:v>
                </c:pt>
                <c:pt idx="21">
                  <c:v>0.18820000000000001</c:v>
                </c:pt>
                <c:pt idx="22">
                  <c:v>0.21166699999999999</c:v>
                </c:pt>
                <c:pt idx="23">
                  <c:v>0.20930000000000001</c:v>
                </c:pt>
                <c:pt idx="24">
                  <c:v>0.21163299999999999</c:v>
                </c:pt>
                <c:pt idx="25">
                  <c:v>0.235067</c:v>
                </c:pt>
                <c:pt idx="26">
                  <c:v>0.23463300000000001</c:v>
                </c:pt>
                <c:pt idx="27">
                  <c:v>0.23949999999999999</c:v>
                </c:pt>
                <c:pt idx="28">
                  <c:v>0.27516699999999999</c:v>
                </c:pt>
                <c:pt idx="29">
                  <c:v>0.25873299999999999</c:v>
                </c:pt>
                <c:pt idx="30">
                  <c:v>0.25706699999999999</c:v>
                </c:pt>
                <c:pt idx="31">
                  <c:v>1.46333E-2</c:v>
                </c:pt>
                <c:pt idx="32">
                  <c:v>1.54E-2</c:v>
                </c:pt>
                <c:pt idx="33">
                  <c:v>1.6500000000000001E-2</c:v>
                </c:pt>
                <c:pt idx="34">
                  <c:v>1.71667E-2</c:v>
                </c:pt>
                <c:pt idx="35">
                  <c:v>1.7566700000000001E-2</c:v>
                </c:pt>
                <c:pt idx="36">
                  <c:v>1.83333E-2</c:v>
                </c:pt>
                <c:pt idx="37">
                  <c:v>1.84333E-2</c:v>
                </c:pt>
                <c:pt idx="38">
                  <c:v>2.00667E-2</c:v>
                </c:pt>
                <c:pt idx="39">
                  <c:v>1.9400000000000001E-2</c:v>
                </c:pt>
                <c:pt idx="40">
                  <c:v>1.9733299999999999E-2</c:v>
                </c:pt>
                <c:pt idx="41">
                  <c:v>2.0866699999999998E-2</c:v>
                </c:pt>
                <c:pt idx="42">
                  <c:v>2.1333299999999999E-2</c:v>
                </c:pt>
                <c:pt idx="43">
                  <c:v>2.53E-2</c:v>
                </c:pt>
                <c:pt idx="44">
                  <c:v>2.24333E-2</c:v>
                </c:pt>
                <c:pt idx="45">
                  <c:v>2.22667E-2</c:v>
                </c:pt>
                <c:pt idx="46">
                  <c:v>2.5899999999999999E-2</c:v>
                </c:pt>
                <c:pt idx="47">
                  <c:v>2.3666699999999999E-2</c:v>
                </c:pt>
                <c:pt idx="48">
                  <c:v>2.3866700000000001E-2</c:v>
                </c:pt>
                <c:pt idx="49">
                  <c:v>2.4866699999999999E-2</c:v>
                </c:pt>
                <c:pt idx="50">
                  <c:v>2.5133300000000001E-2</c:v>
                </c:pt>
                <c:pt idx="51">
                  <c:v>2.4199999999999999E-2</c:v>
                </c:pt>
                <c:pt idx="52">
                  <c:v>2.68667E-2</c:v>
                </c:pt>
                <c:pt idx="53">
                  <c:v>2.7266700000000001E-2</c:v>
                </c:pt>
                <c:pt idx="54">
                  <c:v>2.93333E-2</c:v>
                </c:pt>
                <c:pt idx="55">
                  <c:v>2.9000000000000001E-2</c:v>
                </c:pt>
                <c:pt idx="56">
                  <c:v>2.9066700000000001E-2</c:v>
                </c:pt>
                <c:pt idx="57">
                  <c:v>3.2800000000000003E-2</c:v>
                </c:pt>
                <c:pt idx="58">
                  <c:v>3.6200000000000003E-2</c:v>
                </c:pt>
                <c:pt idx="59">
                  <c:v>3.2633299999999997E-2</c:v>
                </c:pt>
                <c:pt idx="60">
                  <c:v>3.8033299999999999E-2</c:v>
                </c:pt>
                <c:pt idx="61">
                  <c:v>3.4833299999999998E-2</c:v>
                </c:pt>
                <c:pt idx="62">
                  <c:v>3.43667E-2</c:v>
                </c:pt>
                <c:pt idx="63">
                  <c:v>3.6433300000000002E-2</c:v>
                </c:pt>
                <c:pt idx="64">
                  <c:v>4.01667E-2</c:v>
                </c:pt>
                <c:pt idx="65">
                  <c:v>4.0933299999999999E-2</c:v>
                </c:pt>
                <c:pt idx="66">
                  <c:v>4.0766700000000003E-2</c:v>
                </c:pt>
                <c:pt idx="67">
                  <c:v>4.0800000000000003E-2</c:v>
                </c:pt>
                <c:pt idx="68">
                  <c:v>4.7433299999999998E-2</c:v>
                </c:pt>
                <c:pt idx="69">
                  <c:v>4.6833300000000001E-2</c:v>
                </c:pt>
                <c:pt idx="70">
                  <c:v>4.7433299999999998E-2</c:v>
                </c:pt>
                <c:pt idx="71">
                  <c:v>5.61667E-2</c:v>
                </c:pt>
                <c:pt idx="72">
                  <c:v>5.50333E-2</c:v>
                </c:pt>
                <c:pt idx="73">
                  <c:v>6.0666699999999997E-2</c:v>
                </c:pt>
                <c:pt idx="74">
                  <c:v>6.1066700000000002E-2</c:v>
                </c:pt>
                <c:pt idx="75">
                  <c:v>6.0933300000000003E-2</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dispRSqr val="0"/>
            <c:dispEq val="0"/>
          </c:trendline>
          <c:xVal>
            <c:numRef>
              <c:f>'page vs!!!'!$Q$111:$Q$195</c:f>
              <c:numCache>
                <c:formatCode>General</c:formatCode>
                <c:ptCount val="85"/>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181</c:v>
                </c:pt>
                <c:pt idx="21">
                  <c:v>211</c:v>
                </c:pt>
                <c:pt idx="22">
                  <c:v>211</c:v>
                </c:pt>
                <c:pt idx="23">
                  <c:v>211</c:v>
                </c:pt>
                <c:pt idx="24">
                  <c:v>241</c:v>
                </c:pt>
                <c:pt idx="25">
                  <c:v>241</c:v>
                </c:pt>
                <c:pt idx="26">
                  <c:v>241</c:v>
                </c:pt>
                <c:pt idx="27">
                  <c:v>271</c:v>
                </c:pt>
                <c:pt idx="28">
                  <c:v>271</c:v>
                </c:pt>
                <c:pt idx="29">
                  <c:v>271</c:v>
                </c:pt>
                <c:pt idx="30">
                  <c:v>301</c:v>
                </c:pt>
                <c:pt idx="31">
                  <c:v>301</c:v>
                </c:pt>
                <c:pt idx="32">
                  <c:v>301</c:v>
                </c:pt>
                <c:pt idx="33">
                  <c:v>2</c:v>
                </c:pt>
                <c:pt idx="34">
                  <c:v>2</c:v>
                </c:pt>
                <c:pt idx="35">
                  <c:v>2</c:v>
                </c:pt>
                <c:pt idx="36">
                  <c:v>4</c:v>
                </c:pt>
                <c:pt idx="37">
                  <c:v>4</c:v>
                </c:pt>
                <c:pt idx="38">
                  <c:v>4</c:v>
                </c:pt>
                <c:pt idx="39">
                  <c:v>6</c:v>
                </c:pt>
                <c:pt idx="40">
                  <c:v>6</c:v>
                </c:pt>
                <c:pt idx="41">
                  <c:v>6</c:v>
                </c:pt>
                <c:pt idx="42">
                  <c:v>8</c:v>
                </c:pt>
                <c:pt idx="43">
                  <c:v>8</c:v>
                </c:pt>
                <c:pt idx="44">
                  <c:v>8</c:v>
                </c:pt>
                <c:pt idx="45">
                  <c:v>10</c:v>
                </c:pt>
                <c:pt idx="46">
                  <c:v>10</c:v>
                </c:pt>
                <c:pt idx="47">
                  <c:v>12</c:v>
                </c:pt>
                <c:pt idx="48">
                  <c:v>12</c:v>
                </c:pt>
                <c:pt idx="49">
                  <c:v>12</c:v>
                </c:pt>
                <c:pt idx="50">
                  <c:v>14</c:v>
                </c:pt>
                <c:pt idx="51">
                  <c:v>14</c:v>
                </c:pt>
                <c:pt idx="52">
                  <c:v>14</c:v>
                </c:pt>
                <c:pt idx="53">
                  <c:v>16</c:v>
                </c:pt>
                <c:pt idx="54">
                  <c:v>16</c:v>
                </c:pt>
                <c:pt idx="55">
                  <c:v>16</c:v>
                </c:pt>
                <c:pt idx="56">
                  <c:v>18</c:v>
                </c:pt>
                <c:pt idx="57">
                  <c:v>18</c:v>
                </c:pt>
                <c:pt idx="58">
                  <c:v>20</c:v>
                </c:pt>
                <c:pt idx="59">
                  <c:v>20</c:v>
                </c:pt>
                <c:pt idx="60">
                  <c:v>20</c:v>
                </c:pt>
                <c:pt idx="61">
                  <c:v>22</c:v>
                </c:pt>
                <c:pt idx="62">
                  <c:v>22</c:v>
                </c:pt>
                <c:pt idx="63">
                  <c:v>22</c:v>
                </c:pt>
                <c:pt idx="64">
                  <c:v>24</c:v>
                </c:pt>
                <c:pt idx="65">
                  <c:v>24</c:v>
                </c:pt>
                <c:pt idx="66">
                  <c:v>24</c:v>
                </c:pt>
                <c:pt idx="67">
                  <c:v>26</c:v>
                </c:pt>
                <c:pt idx="68">
                  <c:v>26</c:v>
                </c:pt>
                <c:pt idx="69">
                  <c:v>26</c:v>
                </c:pt>
                <c:pt idx="70">
                  <c:v>28</c:v>
                </c:pt>
                <c:pt idx="71">
                  <c:v>28</c:v>
                </c:pt>
                <c:pt idx="72">
                  <c:v>28</c:v>
                </c:pt>
                <c:pt idx="73">
                  <c:v>32</c:v>
                </c:pt>
                <c:pt idx="74">
                  <c:v>32</c:v>
                </c:pt>
                <c:pt idx="75">
                  <c:v>32</c:v>
                </c:pt>
                <c:pt idx="76">
                  <c:v>40</c:v>
                </c:pt>
                <c:pt idx="77">
                  <c:v>40</c:v>
                </c:pt>
                <c:pt idx="78">
                  <c:v>40</c:v>
                </c:pt>
                <c:pt idx="79">
                  <c:v>48</c:v>
                </c:pt>
                <c:pt idx="80">
                  <c:v>48</c:v>
                </c:pt>
                <c:pt idx="81">
                  <c:v>48</c:v>
                </c:pt>
                <c:pt idx="82">
                  <c:v>56</c:v>
                </c:pt>
                <c:pt idx="83">
                  <c:v>56</c:v>
                </c:pt>
                <c:pt idx="84">
                  <c:v>56</c:v>
                </c:pt>
              </c:numCache>
            </c:numRef>
          </c:xVal>
          <c:yVal>
            <c:numRef>
              <c:f>'page vs!!!'!$H$111:$H$195</c:f>
              <c:numCache>
                <c:formatCode>General</c:formatCode>
                <c:ptCount val="85"/>
                <c:pt idx="0">
                  <c:v>1.46333E-2</c:v>
                </c:pt>
                <c:pt idx="1">
                  <c:v>1.45667E-2</c:v>
                </c:pt>
                <c:pt idx="2">
                  <c:v>1.4833300000000001E-2</c:v>
                </c:pt>
                <c:pt idx="3">
                  <c:v>1.55333E-2</c:v>
                </c:pt>
                <c:pt idx="4">
                  <c:v>1.60667E-2</c:v>
                </c:pt>
                <c:pt idx="5">
                  <c:v>1.4800000000000001E-2</c:v>
                </c:pt>
                <c:pt idx="6">
                  <c:v>1.5333299999999999E-2</c:v>
                </c:pt>
                <c:pt idx="7">
                  <c:v>1.52333E-2</c:v>
                </c:pt>
                <c:pt idx="8">
                  <c:v>1.3866699999999999E-2</c:v>
                </c:pt>
                <c:pt idx="9">
                  <c:v>1.53667E-2</c:v>
                </c:pt>
                <c:pt idx="10">
                  <c:v>1.5100000000000001E-2</c:v>
                </c:pt>
                <c:pt idx="11">
                  <c:v>1.6233299999999999E-2</c:v>
                </c:pt>
                <c:pt idx="12">
                  <c:v>1.5633299999999999E-2</c:v>
                </c:pt>
                <c:pt idx="13">
                  <c:v>1.5633299999999999E-2</c:v>
                </c:pt>
                <c:pt idx="14">
                  <c:v>1.6233299999999999E-2</c:v>
                </c:pt>
                <c:pt idx="15">
                  <c:v>1.5666699999999999E-2</c:v>
                </c:pt>
                <c:pt idx="16">
                  <c:v>1.5566699999999999E-2</c:v>
                </c:pt>
                <c:pt idx="17">
                  <c:v>1.5833300000000002E-2</c:v>
                </c:pt>
                <c:pt idx="18">
                  <c:v>1.61333E-2</c:v>
                </c:pt>
                <c:pt idx="19">
                  <c:v>1.5833300000000002E-2</c:v>
                </c:pt>
                <c:pt idx="20">
                  <c:v>1.6366700000000001E-2</c:v>
                </c:pt>
                <c:pt idx="21">
                  <c:v>1.6E-2</c:v>
                </c:pt>
                <c:pt idx="22">
                  <c:v>1.6299999999999999E-2</c:v>
                </c:pt>
                <c:pt idx="23">
                  <c:v>1.6266699999999999E-2</c:v>
                </c:pt>
                <c:pt idx="24">
                  <c:v>1.6166699999999999E-2</c:v>
                </c:pt>
                <c:pt idx="25">
                  <c:v>1.5599999999999999E-2</c:v>
                </c:pt>
                <c:pt idx="26">
                  <c:v>1.5866700000000001E-2</c:v>
                </c:pt>
                <c:pt idx="27">
                  <c:v>1.66333E-2</c:v>
                </c:pt>
                <c:pt idx="28">
                  <c:v>1.6166699999999999E-2</c:v>
                </c:pt>
                <c:pt idx="29">
                  <c:v>1.6533300000000001E-2</c:v>
                </c:pt>
                <c:pt idx="30">
                  <c:v>1.6966700000000001E-2</c:v>
                </c:pt>
                <c:pt idx="31">
                  <c:v>1.67E-2</c:v>
                </c:pt>
                <c:pt idx="32">
                  <c:v>1.6466700000000001E-2</c:v>
                </c:pt>
                <c:pt idx="33">
                  <c:v>1.44333E-2</c:v>
                </c:pt>
                <c:pt idx="34">
                  <c:v>1.4466700000000001E-2</c:v>
                </c:pt>
                <c:pt idx="35">
                  <c:v>1.4766700000000001E-2</c:v>
                </c:pt>
                <c:pt idx="36">
                  <c:v>1.46333E-2</c:v>
                </c:pt>
                <c:pt idx="37">
                  <c:v>1.4800000000000001E-2</c:v>
                </c:pt>
                <c:pt idx="38">
                  <c:v>1.48667E-2</c:v>
                </c:pt>
                <c:pt idx="39">
                  <c:v>1.44E-2</c:v>
                </c:pt>
                <c:pt idx="40">
                  <c:v>1.54E-2</c:v>
                </c:pt>
                <c:pt idx="41">
                  <c:v>1.6333299999999999E-2</c:v>
                </c:pt>
                <c:pt idx="42">
                  <c:v>1.5066700000000001E-2</c:v>
                </c:pt>
                <c:pt idx="43">
                  <c:v>1.4800000000000001E-2</c:v>
                </c:pt>
                <c:pt idx="44">
                  <c:v>1.46667E-2</c:v>
                </c:pt>
                <c:pt idx="45">
                  <c:v>1.82667E-2</c:v>
                </c:pt>
                <c:pt idx="46">
                  <c:v>1.44E-2</c:v>
                </c:pt>
                <c:pt idx="47">
                  <c:v>1.47E-2</c:v>
                </c:pt>
                <c:pt idx="48">
                  <c:v>1.4999999999999999E-2</c:v>
                </c:pt>
                <c:pt idx="49">
                  <c:v>1.49E-2</c:v>
                </c:pt>
                <c:pt idx="50">
                  <c:v>1.77333E-2</c:v>
                </c:pt>
                <c:pt idx="51">
                  <c:v>1.5033299999999999E-2</c:v>
                </c:pt>
                <c:pt idx="52">
                  <c:v>1.43E-2</c:v>
                </c:pt>
                <c:pt idx="53">
                  <c:v>1.7366699999999999E-2</c:v>
                </c:pt>
                <c:pt idx="54">
                  <c:v>1.47333E-2</c:v>
                </c:pt>
                <c:pt idx="55">
                  <c:v>1.4966699999999999E-2</c:v>
                </c:pt>
                <c:pt idx="56">
                  <c:v>1.49E-2</c:v>
                </c:pt>
                <c:pt idx="57">
                  <c:v>1.8233300000000001E-2</c:v>
                </c:pt>
                <c:pt idx="58">
                  <c:v>1.5733299999999999E-2</c:v>
                </c:pt>
                <c:pt idx="59">
                  <c:v>1.4833300000000001E-2</c:v>
                </c:pt>
                <c:pt idx="60">
                  <c:v>1.44E-2</c:v>
                </c:pt>
                <c:pt idx="61">
                  <c:v>1.4966699999999999E-2</c:v>
                </c:pt>
                <c:pt idx="62">
                  <c:v>1.44E-2</c:v>
                </c:pt>
                <c:pt idx="63">
                  <c:v>1.44E-2</c:v>
                </c:pt>
                <c:pt idx="64">
                  <c:v>1.5733299999999999E-2</c:v>
                </c:pt>
                <c:pt idx="65">
                  <c:v>1.8066700000000002E-2</c:v>
                </c:pt>
                <c:pt idx="66">
                  <c:v>1.4766700000000001E-2</c:v>
                </c:pt>
                <c:pt idx="67">
                  <c:v>1.8033299999999999E-2</c:v>
                </c:pt>
                <c:pt idx="68">
                  <c:v>1.5633299999999999E-2</c:v>
                </c:pt>
                <c:pt idx="69">
                  <c:v>1.47E-2</c:v>
                </c:pt>
                <c:pt idx="70">
                  <c:v>1.52E-2</c:v>
                </c:pt>
                <c:pt idx="71">
                  <c:v>1.84E-2</c:v>
                </c:pt>
                <c:pt idx="72">
                  <c:v>1.5100000000000001E-2</c:v>
                </c:pt>
                <c:pt idx="73">
                  <c:v>1.53667E-2</c:v>
                </c:pt>
                <c:pt idx="74">
                  <c:v>1.6400000000000001E-2</c:v>
                </c:pt>
                <c:pt idx="75">
                  <c:v>1.53667E-2</c:v>
                </c:pt>
                <c:pt idx="76">
                  <c:v>1.4800000000000001E-2</c:v>
                </c:pt>
                <c:pt idx="77">
                  <c:v>1.55333E-2</c:v>
                </c:pt>
                <c:pt idx="78">
                  <c:v>1.4966699999999999E-2</c:v>
                </c:pt>
                <c:pt idx="79">
                  <c:v>1.4466700000000001E-2</c:v>
                </c:pt>
                <c:pt idx="80">
                  <c:v>1.51667E-2</c:v>
                </c:pt>
                <c:pt idx="81">
                  <c:v>1.4999999999999999E-2</c:v>
                </c:pt>
                <c:pt idx="82">
                  <c:v>1.4833300000000001E-2</c:v>
                </c:pt>
                <c:pt idx="83">
                  <c:v>1.6266699999999999E-2</c:v>
                </c:pt>
                <c:pt idx="84">
                  <c:v>1.37667E-2</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dispRSqr val="0"/>
            <c:dispEq val="0"/>
          </c:trendline>
          <c:xVal>
            <c:numRef>
              <c:f>'page vs!!!'!$Q$196:$Q$277</c:f>
              <c:numCache>
                <c:formatCode>General</c:formatCode>
                <c:ptCount val="82"/>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211</c:v>
                </c:pt>
                <c:pt idx="21">
                  <c:v>211</c:v>
                </c:pt>
                <c:pt idx="22">
                  <c:v>211</c:v>
                </c:pt>
                <c:pt idx="23">
                  <c:v>241</c:v>
                </c:pt>
                <c:pt idx="24">
                  <c:v>241</c:v>
                </c:pt>
                <c:pt idx="25">
                  <c:v>271</c:v>
                </c:pt>
                <c:pt idx="26">
                  <c:v>271</c:v>
                </c:pt>
                <c:pt idx="27">
                  <c:v>271</c:v>
                </c:pt>
                <c:pt idx="28">
                  <c:v>301</c:v>
                </c:pt>
                <c:pt idx="29">
                  <c:v>301</c:v>
                </c:pt>
                <c:pt idx="30">
                  <c:v>301</c:v>
                </c:pt>
                <c:pt idx="31">
                  <c:v>2</c:v>
                </c:pt>
                <c:pt idx="32">
                  <c:v>2</c:v>
                </c:pt>
                <c:pt idx="33">
                  <c:v>2</c:v>
                </c:pt>
                <c:pt idx="34">
                  <c:v>4</c:v>
                </c:pt>
                <c:pt idx="35">
                  <c:v>4</c:v>
                </c:pt>
                <c:pt idx="36">
                  <c:v>4</c:v>
                </c:pt>
                <c:pt idx="37">
                  <c:v>6</c:v>
                </c:pt>
                <c:pt idx="38">
                  <c:v>6</c:v>
                </c:pt>
                <c:pt idx="39">
                  <c:v>6</c:v>
                </c:pt>
                <c:pt idx="40">
                  <c:v>8</c:v>
                </c:pt>
                <c:pt idx="41">
                  <c:v>8</c:v>
                </c:pt>
                <c:pt idx="42">
                  <c:v>8</c:v>
                </c:pt>
                <c:pt idx="43">
                  <c:v>10</c:v>
                </c:pt>
                <c:pt idx="44">
                  <c:v>10</c:v>
                </c:pt>
                <c:pt idx="45">
                  <c:v>12</c:v>
                </c:pt>
                <c:pt idx="46">
                  <c:v>12</c:v>
                </c:pt>
                <c:pt idx="47">
                  <c:v>12</c:v>
                </c:pt>
                <c:pt idx="48">
                  <c:v>14</c:v>
                </c:pt>
                <c:pt idx="49">
                  <c:v>14</c:v>
                </c:pt>
                <c:pt idx="50">
                  <c:v>16</c:v>
                </c:pt>
                <c:pt idx="51">
                  <c:v>16</c:v>
                </c:pt>
                <c:pt idx="52">
                  <c:v>16</c:v>
                </c:pt>
                <c:pt idx="53">
                  <c:v>18</c:v>
                </c:pt>
                <c:pt idx="54">
                  <c:v>18</c:v>
                </c:pt>
                <c:pt idx="55">
                  <c:v>20</c:v>
                </c:pt>
                <c:pt idx="56">
                  <c:v>20</c:v>
                </c:pt>
                <c:pt idx="57">
                  <c:v>20</c:v>
                </c:pt>
                <c:pt idx="58">
                  <c:v>22</c:v>
                </c:pt>
                <c:pt idx="59">
                  <c:v>22</c:v>
                </c:pt>
                <c:pt idx="60">
                  <c:v>22</c:v>
                </c:pt>
                <c:pt idx="61">
                  <c:v>24</c:v>
                </c:pt>
                <c:pt idx="62">
                  <c:v>24</c:v>
                </c:pt>
                <c:pt idx="63">
                  <c:v>24</c:v>
                </c:pt>
                <c:pt idx="64">
                  <c:v>26</c:v>
                </c:pt>
                <c:pt idx="65">
                  <c:v>26</c:v>
                </c:pt>
                <c:pt idx="66">
                  <c:v>26</c:v>
                </c:pt>
                <c:pt idx="67">
                  <c:v>28</c:v>
                </c:pt>
                <c:pt idx="68">
                  <c:v>28</c:v>
                </c:pt>
                <c:pt idx="69">
                  <c:v>28</c:v>
                </c:pt>
                <c:pt idx="70">
                  <c:v>32</c:v>
                </c:pt>
                <c:pt idx="71">
                  <c:v>32</c:v>
                </c:pt>
                <c:pt idx="72">
                  <c:v>32</c:v>
                </c:pt>
                <c:pt idx="73">
                  <c:v>40</c:v>
                </c:pt>
                <c:pt idx="74">
                  <c:v>40</c:v>
                </c:pt>
                <c:pt idx="75">
                  <c:v>40</c:v>
                </c:pt>
                <c:pt idx="76">
                  <c:v>48</c:v>
                </c:pt>
                <c:pt idx="77">
                  <c:v>48</c:v>
                </c:pt>
                <c:pt idx="78">
                  <c:v>48</c:v>
                </c:pt>
                <c:pt idx="79">
                  <c:v>56</c:v>
                </c:pt>
                <c:pt idx="80">
                  <c:v>56</c:v>
                </c:pt>
                <c:pt idx="81">
                  <c:v>56</c:v>
                </c:pt>
              </c:numCache>
            </c:numRef>
          </c:xVal>
          <c:yVal>
            <c:numRef>
              <c:f>'page vs!!!'!$H$196:$H$277</c:f>
              <c:numCache>
                <c:formatCode>General</c:formatCode>
                <c:ptCount val="82"/>
                <c:pt idx="0">
                  <c:v>1.4466700000000001E-2</c:v>
                </c:pt>
                <c:pt idx="1">
                  <c:v>1.47333E-2</c:v>
                </c:pt>
                <c:pt idx="2">
                  <c:v>1.44E-2</c:v>
                </c:pt>
                <c:pt idx="3">
                  <c:v>1.4833300000000001E-2</c:v>
                </c:pt>
                <c:pt idx="4">
                  <c:v>1.5333299999999999E-2</c:v>
                </c:pt>
                <c:pt idx="5">
                  <c:v>1.5566699999999999E-2</c:v>
                </c:pt>
                <c:pt idx="6">
                  <c:v>1.44333E-2</c:v>
                </c:pt>
                <c:pt idx="7">
                  <c:v>1.51667E-2</c:v>
                </c:pt>
                <c:pt idx="8">
                  <c:v>1.55333E-2</c:v>
                </c:pt>
                <c:pt idx="9">
                  <c:v>1.5066700000000001E-2</c:v>
                </c:pt>
                <c:pt idx="10">
                  <c:v>1.54E-2</c:v>
                </c:pt>
                <c:pt idx="11">
                  <c:v>1.49E-2</c:v>
                </c:pt>
                <c:pt idx="12">
                  <c:v>1.47333E-2</c:v>
                </c:pt>
                <c:pt idx="13">
                  <c:v>1.5266699999999999E-2</c:v>
                </c:pt>
                <c:pt idx="14">
                  <c:v>1.55333E-2</c:v>
                </c:pt>
                <c:pt idx="15">
                  <c:v>1.4966699999999999E-2</c:v>
                </c:pt>
                <c:pt idx="16">
                  <c:v>1.54E-2</c:v>
                </c:pt>
                <c:pt idx="17">
                  <c:v>1.46667E-2</c:v>
                </c:pt>
                <c:pt idx="18">
                  <c:v>1.46E-2</c:v>
                </c:pt>
                <c:pt idx="19">
                  <c:v>1.54667E-2</c:v>
                </c:pt>
                <c:pt idx="20">
                  <c:v>1.5766700000000002E-2</c:v>
                </c:pt>
                <c:pt idx="21">
                  <c:v>1.5266699999999999E-2</c:v>
                </c:pt>
                <c:pt idx="22">
                  <c:v>1.54667E-2</c:v>
                </c:pt>
                <c:pt idx="23">
                  <c:v>1.5133300000000001E-2</c:v>
                </c:pt>
                <c:pt idx="24">
                  <c:v>1.5633299999999999E-2</c:v>
                </c:pt>
                <c:pt idx="25">
                  <c:v>1.52333E-2</c:v>
                </c:pt>
                <c:pt idx="26">
                  <c:v>1.53667E-2</c:v>
                </c:pt>
                <c:pt idx="27">
                  <c:v>1.4999999999999999E-2</c:v>
                </c:pt>
                <c:pt idx="28">
                  <c:v>1.55333E-2</c:v>
                </c:pt>
                <c:pt idx="29">
                  <c:v>1.48667E-2</c:v>
                </c:pt>
                <c:pt idx="30">
                  <c:v>1.47E-2</c:v>
                </c:pt>
                <c:pt idx="31">
                  <c:v>1.4466700000000001E-2</c:v>
                </c:pt>
                <c:pt idx="32">
                  <c:v>1.46E-2</c:v>
                </c:pt>
                <c:pt idx="33">
                  <c:v>1.4200000000000001E-2</c:v>
                </c:pt>
                <c:pt idx="34">
                  <c:v>1.46333E-2</c:v>
                </c:pt>
                <c:pt idx="35">
                  <c:v>1.4500000000000001E-2</c:v>
                </c:pt>
                <c:pt idx="36">
                  <c:v>1.42667E-2</c:v>
                </c:pt>
                <c:pt idx="37">
                  <c:v>1.42667E-2</c:v>
                </c:pt>
                <c:pt idx="38">
                  <c:v>1.4500000000000001E-2</c:v>
                </c:pt>
                <c:pt idx="39">
                  <c:v>1.46333E-2</c:v>
                </c:pt>
                <c:pt idx="40">
                  <c:v>1.47E-2</c:v>
                </c:pt>
                <c:pt idx="41">
                  <c:v>1.39667E-2</c:v>
                </c:pt>
                <c:pt idx="42">
                  <c:v>1.5133300000000001E-2</c:v>
                </c:pt>
                <c:pt idx="43">
                  <c:v>1.52E-2</c:v>
                </c:pt>
                <c:pt idx="44">
                  <c:v>1.47E-2</c:v>
                </c:pt>
                <c:pt idx="45">
                  <c:v>1.41333E-2</c:v>
                </c:pt>
                <c:pt idx="46">
                  <c:v>1.4833300000000001E-2</c:v>
                </c:pt>
                <c:pt idx="47">
                  <c:v>1.54333E-2</c:v>
                </c:pt>
                <c:pt idx="48">
                  <c:v>1.46E-2</c:v>
                </c:pt>
                <c:pt idx="49">
                  <c:v>1.46667E-2</c:v>
                </c:pt>
                <c:pt idx="50">
                  <c:v>1.42667E-2</c:v>
                </c:pt>
                <c:pt idx="51">
                  <c:v>1.4966699999999999E-2</c:v>
                </c:pt>
                <c:pt idx="52">
                  <c:v>1.4966699999999999E-2</c:v>
                </c:pt>
                <c:pt idx="53">
                  <c:v>1.4200000000000001E-2</c:v>
                </c:pt>
                <c:pt idx="54">
                  <c:v>1.41333E-2</c:v>
                </c:pt>
                <c:pt idx="55">
                  <c:v>1.45667E-2</c:v>
                </c:pt>
                <c:pt idx="56">
                  <c:v>1.4966699999999999E-2</c:v>
                </c:pt>
                <c:pt idx="57">
                  <c:v>1.54333E-2</c:v>
                </c:pt>
                <c:pt idx="58">
                  <c:v>1.39667E-2</c:v>
                </c:pt>
                <c:pt idx="59">
                  <c:v>1.40667E-2</c:v>
                </c:pt>
                <c:pt idx="60">
                  <c:v>1.41E-2</c:v>
                </c:pt>
                <c:pt idx="61">
                  <c:v>1.5133300000000001E-2</c:v>
                </c:pt>
                <c:pt idx="62">
                  <c:v>1.5566699999999999E-2</c:v>
                </c:pt>
                <c:pt idx="63">
                  <c:v>1.46E-2</c:v>
                </c:pt>
                <c:pt idx="64">
                  <c:v>1.55E-2</c:v>
                </c:pt>
                <c:pt idx="65">
                  <c:v>1.48667E-2</c:v>
                </c:pt>
                <c:pt idx="66">
                  <c:v>1.39667E-2</c:v>
                </c:pt>
                <c:pt idx="67">
                  <c:v>1.5633299999999999E-2</c:v>
                </c:pt>
                <c:pt idx="68">
                  <c:v>1.43E-2</c:v>
                </c:pt>
                <c:pt idx="69">
                  <c:v>1.54667E-2</c:v>
                </c:pt>
                <c:pt idx="70">
                  <c:v>1.5733299999999999E-2</c:v>
                </c:pt>
                <c:pt idx="71">
                  <c:v>1.45667E-2</c:v>
                </c:pt>
                <c:pt idx="72">
                  <c:v>1.5033299999999999E-2</c:v>
                </c:pt>
                <c:pt idx="73">
                  <c:v>1.41333E-2</c:v>
                </c:pt>
                <c:pt idx="74">
                  <c:v>1.45667E-2</c:v>
                </c:pt>
                <c:pt idx="75">
                  <c:v>1.47E-2</c:v>
                </c:pt>
                <c:pt idx="76">
                  <c:v>1.4999999999999999E-2</c:v>
                </c:pt>
                <c:pt idx="77">
                  <c:v>1.6E-2</c:v>
                </c:pt>
                <c:pt idx="78">
                  <c:v>1.46667E-2</c:v>
                </c:pt>
                <c:pt idx="79">
                  <c:v>1.4833300000000001E-2</c:v>
                </c:pt>
                <c:pt idx="80">
                  <c:v>1.6466700000000001E-2</c:v>
                </c:pt>
                <c:pt idx="81">
                  <c:v>1.4999999999999999E-2</c:v>
                </c:pt>
              </c:numCache>
            </c:numRef>
          </c:yVal>
          <c:smooth val="0"/>
        </c:ser>
        <c:dLbls>
          <c:showLegendKey val="0"/>
          <c:showVal val="0"/>
          <c:showCatName val="0"/>
          <c:showSerName val="0"/>
          <c:showPercent val="0"/>
          <c:showBubbleSize val="0"/>
        </c:dLbls>
        <c:axId val="403093680"/>
        <c:axId val="403094072"/>
      </c:scatterChart>
      <c:valAx>
        <c:axId val="403093680"/>
        <c:scaling>
          <c:orientation val="minMax"/>
          <c:max val="60"/>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Pages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03094072"/>
        <c:crosses val="autoZero"/>
        <c:crossBetween val="midCat"/>
      </c:valAx>
      <c:valAx>
        <c:axId val="403094072"/>
        <c:scaling>
          <c:orientation val="minMax"/>
          <c:max val="7.0000000000000007E-2"/>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BM25 Lag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03093680"/>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Location Uncertainty vs BM25 Map</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xVal>
            <c:numRef>
              <c:f>loc_u_vs!$B$3:$B$92</c:f>
              <c:numCache>
                <c:formatCode>General</c:formatCode>
                <c:ptCount val="90"/>
                <c:pt idx="0">
                  <c:v>5</c:v>
                </c:pt>
                <c:pt idx="1">
                  <c:v>5</c:v>
                </c:pt>
                <c:pt idx="2">
                  <c:v>5</c:v>
                </c:pt>
                <c:pt idx="3">
                  <c:v>20</c:v>
                </c:pt>
                <c:pt idx="4">
                  <c:v>20</c:v>
                </c:pt>
                <c:pt idx="5">
                  <c:v>20</c:v>
                </c:pt>
                <c:pt idx="6">
                  <c:v>35</c:v>
                </c:pt>
                <c:pt idx="7">
                  <c:v>35</c:v>
                </c:pt>
                <c:pt idx="8">
                  <c:v>35</c:v>
                </c:pt>
                <c:pt idx="9">
                  <c:v>50</c:v>
                </c:pt>
                <c:pt idx="10">
                  <c:v>50</c:v>
                </c:pt>
                <c:pt idx="11">
                  <c:v>50</c:v>
                </c:pt>
                <c:pt idx="12">
                  <c:v>65</c:v>
                </c:pt>
                <c:pt idx="13">
                  <c:v>65</c:v>
                </c:pt>
                <c:pt idx="14">
                  <c:v>65</c:v>
                </c:pt>
                <c:pt idx="15">
                  <c:v>5</c:v>
                </c:pt>
                <c:pt idx="16">
                  <c:v>5</c:v>
                </c:pt>
                <c:pt idx="17">
                  <c:v>5</c:v>
                </c:pt>
                <c:pt idx="18">
                  <c:v>20</c:v>
                </c:pt>
                <c:pt idx="19">
                  <c:v>20</c:v>
                </c:pt>
                <c:pt idx="20">
                  <c:v>20</c:v>
                </c:pt>
                <c:pt idx="21">
                  <c:v>35</c:v>
                </c:pt>
                <c:pt idx="22">
                  <c:v>35</c:v>
                </c:pt>
                <c:pt idx="23">
                  <c:v>35</c:v>
                </c:pt>
                <c:pt idx="24">
                  <c:v>50</c:v>
                </c:pt>
                <c:pt idx="25">
                  <c:v>50</c:v>
                </c:pt>
                <c:pt idx="26">
                  <c:v>50</c:v>
                </c:pt>
                <c:pt idx="27">
                  <c:v>65</c:v>
                </c:pt>
                <c:pt idx="28">
                  <c:v>65</c:v>
                </c:pt>
                <c:pt idx="29">
                  <c:v>65</c:v>
                </c:pt>
                <c:pt idx="30">
                  <c:v>2</c:v>
                </c:pt>
                <c:pt idx="31">
                  <c:v>2</c:v>
                </c:pt>
                <c:pt idx="32">
                  <c:v>2</c:v>
                </c:pt>
                <c:pt idx="33">
                  <c:v>3</c:v>
                </c:pt>
                <c:pt idx="34">
                  <c:v>3</c:v>
                </c:pt>
                <c:pt idx="35">
                  <c:v>3</c:v>
                </c:pt>
                <c:pt idx="36">
                  <c:v>4</c:v>
                </c:pt>
                <c:pt idx="37">
                  <c:v>4</c:v>
                </c:pt>
                <c:pt idx="38">
                  <c:v>4</c:v>
                </c:pt>
                <c:pt idx="39">
                  <c:v>80</c:v>
                </c:pt>
                <c:pt idx="40">
                  <c:v>80</c:v>
                </c:pt>
                <c:pt idx="41">
                  <c:v>80</c:v>
                </c:pt>
                <c:pt idx="42">
                  <c:v>130</c:v>
                </c:pt>
                <c:pt idx="43">
                  <c:v>130</c:v>
                </c:pt>
                <c:pt idx="44">
                  <c:v>130</c:v>
                </c:pt>
                <c:pt idx="45">
                  <c:v>180</c:v>
                </c:pt>
                <c:pt idx="46">
                  <c:v>180</c:v>
                </c:pt>
                <c:pt idx="47">
                  <c:v>180</c:v>
                </c:pt>
                <c:pt idx="48">
                  <c:v>230</c:v>
                </c:pt>
                <c:pt idx="49">
                  <c:v>230</c:v>
                </c:pt>
                <c:pt idx="50">
                  <c:v>230</c:v>
                </c:pt>
                <c:pt idx="51">
                  <c:v>280</c:v>
                </c:pt>
                <c:pt idx="52">
                  <c:v>280</c:v>
                </c:pt>
                <c:pt idx="53">
                  <c:v>280</c:v>
                </c:pt>
                <c:pt idx="54">
                  <c:v>350</c:v>
                </c:pt>
                <c:pt idx="55">
                  <c:v>350</c:v>
                </c:pt>
                <c:pt idx="56">
                  <c:v>350</c:v>
                </c:pt>
                <c:pt idx="57">
                  <c:v>500</c:v>
                </c:pt>
                <c:pt idx="58">
                  <c:v>500</c:v>
                </c:pt>
                <c:pt idx="59">
                  <c:v>500</c:v>
                </c:pt>
                <c:pt idx="60">
                  <c:v>650</c:v>
                </c:pt>
                <c:pt idx="61">
                  <c:v>650</c:v>
                </c:pt>
                <c:pt idx="62">
                  <c:v>650</c:v>
                </c:pt>
                <c:pt idx="63">
                  <c:v>800</c:v>
                </c:pt>
                <c:pt idx="64">
                  <c:v>800</c:v>
                </c:pt>
                <c:pt idx="65">
                  <c:v>800</c:v>
                </c:pt>
                <c:pt idx="66">
                  <c:v>950</c:v>
                </c:pt>
                <c:pt idx="67">
                  <c:v>950</c:v>
                </c:pt>
                <c:pt idx="68">
                  <c:v>950</c:v>
                </c:pt>
                <c:pt idx="69">
                  <c:v>1100</c:v>
                </c:pt>
                <c:pt idx="70">
                  <c:v>1100</c:v>
                </c:pt>
                <c:pt idx="71">
                  <c:v>1100</c:v>
                </c:pt>
                <c:pt idx="72">
                  <c:v>1250</c:v>
                </c:pt>
                <c:pt idx="73">
                  <c:v>1250</c:v>
                </c:pt>
                <c:pt idx="74">
                  <c:v>1250</c:v>
                </c:pt>
                <c:pt idx="75">
                  <c:v>1400</c:v>
                </c:pt>
                <c:pt idx="76">
                  <c:v>1400</c:v>
                </c:pt>
                <c:pt idx="77">
                  <c:v>1400</c:v>
                </c:pt>
                <c:pt idx="78">
                  <c:v>1550</c:v>
                </c:pt>
                <c:pt idx="79">
                  <c:v>1550</c:v>
                </c:pt>
                <c:pt idx="80">
                  <c:v>1550</c:v>
                </c:pt>
                <c:pt idx="81">
                  <c:v>1700</c:v>
                </c:pt>
                <c:pt idx="82">
                  <c:v>1700</c:v>
                </c:pt>
                <c:pt idx="83">
                  <c:v>1700</c:v>
                </c:pt>
                <c:pt idx="84">
                  <c:v>1850</c:v>
                </c:pt>
                <c:pt idx="85">
                  <c:v>1850</c:v>
                </c:pt>
                <c:pt idx="86">
                  <c:v>1850</c:v>
                </c:pt>
                <c:pt idx="87">
                  <c:v>2000</c:v>
                </c:pt>
                <c:pt idx="88">
                  <c:v>2000</c:v>
                </c:pt>
                <c:pt idx="89">
                  <c:v>2000</c:v>
                </c:pt>
              </c:numCache>
            </c:numRef>
          </c:xVal>
          <c:yVal>
            <c:numRef>
              <c:f>loc_u_vs!$D$3:$D$92</c:f>
              <c:numCache>
                <c:formatCode>General</c:formatCode>
                <c:ptCount val="90"/>
                <c:pt idx="0">
                  <c:v>0.98569799999999996</c:v>
                </c:pt>
                <c:pt idx="1">
                  <c:v>0.98499800000000004</c:v>
                </c:pt>
                <c:pt idx="2">
                  <c:v>0.98556500000000002</c:v>
                </c:pt>
                <c:pt idx="3">
                  <c:v>0.98070100000000004</c:v>
                </c:pt>
                <c:pt idx="4">
                  <c:v>0.97999899999999995</c:v>
                </c:pt>
                <c:pt idx="5">
                  <c:v>0.97947799999999996</c:v>
                </c:pt>
                <c:pt idx="6">
                  <c:v>0.97684400000000005</c:v>
                </c:pt>
                <c:pt idx="7">
                  <c:v>0.97405299999999995</c:v>
                </c:pt>
                <c:pt idx="8">
                  <c:v>0.97551399999999999</c:v>
                </c:pt>
                <c:pt idx="9">
                  <c:v>0.97163200000000005</c:v>
                </c:pt>
                <c:pt idx="10">
                  <c:v>0.971746</c:v>
                </c:pt>
                <c:pt idx="11">
                  <c:v>0.97221599999999997</c:v>
                </c:pt>
                <c:pt idx="12">
                  <c:v>0.96614699999999998</c:v>
                </c:pt>
                <c:pt idx="13">
                  <c:v>0.96634600000000004</c:v>
                </c:pt>
                <c:pt idx="14">
                  <c:v>0.96760500000000005</c:v>
                </c:pt>
                <c:pt idx="15">
                  <c:v>0.98548000000000002</c:v>
                </c:pt>
                <c:pt idx="16">
                  <c:v>0.98389400000000005</c:v>
                </c:pt>
                <c:pt idx="17">
                  <c:v>0.98549699999999996</c:v>
                </c:pt>
                <c:pt idx="18">
                  <c:v>0.978939</c:v>
                </c:pt>
                <c:pt idx="19">
                  <c:v>0.97990600000000005</c:v>
                </c:pt>
                <c:pt idx="20">
                  <c:v>0.98058999999999996</c:v>
                </c:pt>
                <c:pt idx="21">
                  <c:v>0.97541599999999995</c:v>
                </c:pt>
                <c:pt idx="22">
                  <c:v>0.97641900000000004</c:v>
                </c:pt>
                <c:pt idx="23">
                  <c:v>0.97553100000000004</c:v>
                </c:pt>
                <c:pt idx="24">
                  <c:v>0.97063200000000005</c:v>
                </c:pt>
                <c:pt idx="25">
                  <c:v>0.97152300000000003</c:v>
                </c:pt>
                <c:pt idx="26">
                  <c:v>0.97167999999999999</c:v>
                </c:pt>
                <c:pt idx="27">
                  <c:v>0.96795299999999995</c:v>
                </c:pt>
                <c:pt idx="28">
                  <c:v>0.96845099999999995</c:v>
                </c:pt>
                <c:pt idx="29">
                  <c:v>0.96877400000000002</c:v>
                </c:pt>
                <c:pt idx="30">
                  <c:v>0.98446100000000003</c:v>
                </c:pt>
                <c:pt idx="31">
                  <c:v>0.98382800000000004</c:v>
                </c:pt>
                <c:pt idx="32">
                  <c:v>0.98560000000000003</c:v>
                </c:pt>
                <c:pt idx="33">
                  <c:v>0.98550300000000002</c:v>
                </c:pt>
                <c:pt idx="34">
                  <c:v>0.98575400000000002</c:v>
                </c:pt>
                <c:pt idx="35">
                  <c:v>0.98474899999999999</c:v>
                </c:pt>
                <c:pt idx="36">
                  <c:v>0.98512599999999995</c:v>
                </c:pt>
                <c:pt idx="37">
                  <c:v>0.98461900000000002</c:v>
                </c:pt>
                <c:pt idx="38">
                  <c:v>0.98570400000000002</c:v>
                </c:pt>
                <c:pt idx="39">
                  <c:v>0.96316999999999997</c:v>
                </c:pt>
                <c:pt idx="40">
                  <c:v>0.96273299999999995</c:v>
                </c:pt>
                <c:pt idx="41">
                  <c:v>0.96642300000000003</c:v>
                </c:pt>
                <c:pt idx="42">
                  <c:v>0.95335000000000003</c:v>
                </c:pt>
                <c:pt idx="43">
                  <c:v>0.95431500000000002</c:v>
                </c:pt>
                <c:pt idx="44">
                  <c:v>0.95258500000000002</c:v>
                </c:pt>
                <c:pt idx="45">
                  <c:v>0.94685200000000003</c:v>
                </c:pt>
                <c:pt idx="46">
                  <c:v>0.94499</c:v>
                </c:pt>
                <c:pt idx="47">
                  <c:v>0.94475699999999996</c:v>
                </c:pt>
                <c:pt idx="48">
                  <c:v>0.93939799999999996</c:v>
                </c:pt>
                <c:pt idx="49">
                  <c:v>0.939662</c:v>
                </c:pt>
                <c:pt idx="50">
                  <c:v>0.93725999999999998</c:v>
                </c:pt>
                <c:pt idx="51">
                  <c:v>0.93590899999999999</c:v>
                </c:pt>
                <c:pt idx="52">
                  <c:v>0.93421100000000001</c:v>
                </c:pt>
                <c:pt idx="53">
                  <c:v>0.93318699999999999</c:v>
                </c:pt>
                <c:pt idx="54">
                  <c:v>0.92676199999999997</c:v>
                </c:pt>
                <c:pt idx="55">
                  <c:v>0.92730199999999996</c:v>
                </c:pt>
                <c:pt idx="56">
                  <c:v>0.926311</c:v>
                </c:pt>
                <c:pt idx="57">
                  <c:v>0.91378099999999995</c:v>
                </c:pt>
                <c:pt idx="58">
                  <c:v>0.91605899999999996</c:v>
                </c:pt>
                <c:pt idx="59">
                  <c:v>0.91501600000000005</c:v>
                </c:pt>
                <c:pt idx="60">
                  <c:v>0.90026600000000001</c:v>
                </c:pt>
                <c:pt idx="61">
                  <c:v>0.90102700000000002</c:v>
                </c:pt>
                <c:pt idx="62">
                  <c:v>0.90539899999999995</c:v>
                </c:pt>
                <c:pt idx="63">
                  <c:v>0.89269600000000005</c:v>
                </c:pt>
                <c:pt idx="64">
                  <c:v>0.89524400000000004</c:v>
                </c:pt>
                <c:pt idx="65">
                  <c:v>0.89380899999999996</c:v>
                </c:pt>
                <c:pt idx="66">
                  <c:v>0.88693200000000005</c:v>
                </c:pt>
                <c:pt idx="67">
                  <c:v>0.88300999999999996</c:v>
                </c:pt>
                <c:pt idx="68">
                  <c:v>0.88569399999999998</c:v>
                </c:pt>
                <c:pt idx="69">
                  <c:v>0.881243</c:v>
                </c:pt>
                <c:pt idx="70">
                  <c:v>0.87877400000000006</c:v>
                </c:pt>
                <c:pt idx="71">
                  <c:v>0.877363</c:v>
                </c:pt>
                <c:pt idx="72">
                  <c:v>0.86472700000000002</c:v>
                </c:pt>
                <c:pt idx="73">
                  <c:v>0.86050800000000005</c:v>
                </c:pt>
                <c:pt idx="74">
                  <c:v>0.86595599999999995</c:v>
                </c:pt>
                <c:pt idx="75">
                  <c:v>0.85984499999999997</c:v>
                </c:pt>
                <c:pt idx="76">
                  <c:v>0.86327399999999999</c:v>
                </c:pt>
                <c:pt idx="77">
                  <c:v>0.86334599999999995</c:v>
                </c:pt>
                <c:pt idx="78">
                  <c:v>0.86207199999999995</c:v>
                </c:pt>
                <c:pt idx="79">
                  <c:v>0.85886600000000002</c:v>
                </c:pt>
                <c:pt idx="80">
                  <c:v>0.85589999999999999</c:v>
                </c:pt>
                <c:pt idx="81">
                  <c:v>0.85078299999999996</c:v>
                </c:pt>
                <c:pt idx="82">
                  <c:v>0.84703099999999998</c:v>
                </c:pt>
                <c:pt idx="83">
                  <c:v>0.85096499999999997</c:v>
                </c:pt>
                <c:pt idx="84">
                  <c:v>0.84070299999999998</c:v>
                </c:pt>
                <c:pt idx="85">
                  <c:v>0.83860599999999996</c:v>
                </c:pt>
                <c:pt idx="86">
                  <c:v>0.84217900000000001</c:v>
                </c:pt>
                <c:pt idx="87">
                  <c:v>0.84048100000000003</c:v>
                </c:pt>
                <c:pt idx="88">
                  <c:v>0.84204299999999999</c:v>
                </c:pt>
                <c:pt idx="89">
                  <c:v>0.841754</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xVal>
            <c:numRef>
              <c:f>loc_u_vs!$B$100:$B$189</c:f>
              <c:numCache>
                <c:formatCode>General</c:formatCode>
                <c:ptCount val="90"/>
                <c:pt idx="0">
                  <c:v>5</c:v>
                </c:pt>
                <c:pt idx="1">
                  <c:v>5</c:v>
                </c:pt>
                <c:pt idx="2">
                  <c:v>5</c:v>
                </c:pt>
                <c:pt idx="3">
                  <c:v>20</c:v>
                </c:pt>
                <c:pt idx="4">
                  <c:v>20</c:v>
                </c:pt>
                <c:pt idx="5">
                  <c:v>20</c:v>
                </c:pt>
                <c:pt idx="6">
                  <c:v>35</c:v>
                </c:pt>
                <c:pt idx="7">
                  <c:v>35</c:v>
                </c:pt>
                <c:pt idx="8">
                  <c:v>35</c:v>
                </c:pt>
                <c:pt idx="9">
                  <c:v>50</c:v>
                </c:pt>
                <c:pt idx="10">
                  <c:v>50</c:v>
                </c:pt>
                <c:pt idx="11">
                  <c:v>50</c:v>
                </c:pt>
                <c:pt idx="12">
                  <c:v>65</c:v>
                </c:pt>
                <c:pt idx="13">
                  <c:v>65</c:v>
                </c:pt>
                <c:pt idx="14">
                  <c:v>65</c:v>
                </c:pt>
                <c:pt idx="15">
                  <c:v>5</c:v>
                </c:pt>
                <c:pt idx="16">
                  <c:v>5</c:v>
                </c:pt>
                <c:pt idx="17">
                  <c:v>5</c:v>
                </c:pt>
                <c:pt idx="18">
                  <c:v>20</c:v>
                </c:pt>
                <c:pt idx="19">
                  <c:v>20</c:v>
                </c:pt>
                <c:pt idx="20">
                  <c:v>20</c:v>
                </c:pt>
                <c:pt idx="21">
                  <c:v>35</c:v>
                </c:pt>
                <c:pt idx="22">
                  <c:v>35</c:v>
                </c:pt>
                <c:pt idx="23">
                  <c:v>35</c:v>
                </c:pt>
                <c:pt idx="24">
                  <c:v>50</c:v>
                </c:pt>
                <c:pt idx="25">
                  <c:v>50</c:v>
                </c:pt>
                <c:pt idx="26">
                  <c:v>50</c:v>
                </c:pt>
                <c:pt idx="27">
                  <c:v>65</c:v>
                </c:pt>
                <c:pt idx="28">
                  <c:v>65</c:v>
                </c:pt>
                <c:pt idx="29">
                  <c:v>65</c:v>
                </c:pt>
                <c:pt idx="30">
                  <c:v>2</c:v>
                </c:pt>
                <c:pt idx="31">
                  <c:v>2</c:v>
                </c:pt>
                <c:pt idx="32">
                  <c:v>2</c:v>
                </c:pt>
                <c:pt idx="33">
                  <c:v>3</c:v>
                </c:pt>
                <c:pt idx="34">
                  <c:v>3</c:v>
                </c:pt>
                <c:pt idx="35">
                  <c:v>3</c:v>
                </c:pt>
                <c:pt idx="36">
                  <c:v>4</c:v>
                </c:pt>
                <c:pt idx="37">
                  <c:v>4</c:v>
                </c:pt>
                <c:pt idx="38">
                  <c:v>4</c:v>
                </c:pt>
                <c:pt idx="39">
                  <c:v>80</c:v>
                </c:pt>
                <c:pt idx="40">
                  <c:v>80</c:v>
                </c:pt>
                <c:pt idx="41">
                  <c:v>80</c:v>
                </c:pt>
                <c:pt idx="42">
                  <c:v>130</c:v>
                </c:pt>
                <c:pt idx="43">
                  <c:v>130</c:v>
                </c:pt>
                <c:pt idx="44">
                  <c:v>130</c:v>
                </c:pt>
                <c:pt idx="45">
                  <c:v>180</c:v>
                </c:pt>
                <c:pt idx="46">
                  <c:v>180</c:v>
                </c:pt>
                <c:pt idx="47">
                  <c:v>180</c:v>
                </c:pt>
                <c:pt idx="48">
                  <c:v>230</c:v>
                </c:pt>
                <c:pt idx="49">
                  <c:v>230</c:v>
                </c:pt>
                <c:pt idx="50">
                  <c:v>230</c:v>
                </c:pt>
                <c:pt idx="51">
                  <c:v>280</c:v>
                </c:pt>
                <c:pt idx="52">
                  <c:v>280</c:v>
                </c:pt>
                <c:pt idx="53">
                  <c:v>280</c:v>
                </c:pt>
                <c:pt idx="54">
                  <c:v>350</c:v>
                </c:pt>
                <c:pt idx="55">
                  <c:v>350</c:v>
                </c:pt>
                <c:pt idx="56">
                  <c:v>350</c:v>
                </c:pt>
                <c:pt idx="57">
                  <c:v>500</c:v>
                </c:pt>
                <c:pt idx="58">
                  <c:v>500</c:v>
                </c:pt>
                <c:pt idx="59">
                  <c:v>500</c:v>
                </c:pt>
                <c:pt idx="60">
                  <c:v>650</c:v>
                </c:pt>
                <c:pt idx="61">
                  <c:v>650</c:v>
                </c:pt>
                <c:pt idx="62">
                  <c:v>650</c:v>
                </c:pt>
                <c:pt idx="63">
                  <c:v>800</c:v>
                </c:pt>
                <c:pt idx="64">
                  <c:v>800</c:v>
                </c:pt>
                <c:pt idx="65">
                  <c:v>800</c:v>
                </c:pt>
                <c:pt idx="66">
                  <c:v>950</c:v>
                </c:pt>
                <c:pt idx="67">
                  <c:v>950</c:v>
                </c:pt>
                <c:pt idx="68">
                  <c:v>950</c:v>
                </c:pt>
                <c:pt idx="69">
                  <c:v>1100</c:v>
                </c:pt>
                <c:pt idx="70">
                  <c:v>1100</c:v>
                </c:pt>
                <c:pt idx="71">
                  <c:v>1100</c:v>
                </c:pt>
                <c:pt idx="72">
                  <c:v>1250</c:v>
                </c:pt>
                <c:pt idx="73">
                  <c:v>1250</c:v>
                </c:pt>
                <c:pt idx="74">
                  <c:v>1250</c:v>
                </c:pt>
                <c:pt idx="75">
                  <c:v>1400</c:v>
                </c:pt>
                <c:pt idx="76">
                  <c:v>1400</c:v>
                </c:pt>
                <c:pt idx="77">
                  <c:v>1400</c:v>
                </c:pt>
                <c:pt idx="78">
                  <c:v>1550</c:v>
                </c:pt>
                <c:pt idx="79">
                  <c:v>1550</c:v>
                </c:pt>
                <c:pt idx="80">
                  <c:v>1550</c:v>
                </c:pt>
                <c:pt idx="81">
                  <c:v>1700</c:v>
                </c:pt>
                <c:pt idx="82">
                  <c:v>1700</c:v>
                </c:pt>
                <c:pt idx="83">
                  <c:v>1700</c:v>
                </c:pt>
                <c:pt idx="84">
                  <c:v>1850</c:v>
                </c:pt>
                <c:pt idx="85">
                  <c:v>1850</c:v>
                </c:pt>
                <c:pt idx="86">
                  <c:v>1850</c:v>
                </c:pt>
                <c:pt idx="87">
                  <c:v>2000</c:v>
                </c:pt>
                <c:pt idx="88">
                  <c:v>2000</c:v>
                </c:pt>
                <c:pt idx="89">
                  <c:v>2000</c:v>
                </c:pt>
              </c:numCache>
            </c:numRef>
          </c:xVal>
          <c:yVal>
            <c:numRef>
              <c:f>loc_u_vs!$D$100:$D$189</c:f>
              <c:numCache>
                <c:formatCode>General</c:formatCode>
                <c:ptCount val="90"/>
                <c:pt idx="0">
                  <c:v>0.98572499999999996</c:v>
                </c:pt>
                <c:pt idx="1">
                  <c:v>0.98470800000000003</c:v>
                </c:pt>
                <c:pt idx="2">
                  <c:v>0.98563999999999996</c:v>
                </c:pt>
                <c:pt idx="3">
                  <c:v>0.98043599999999997</c:v>
                </c:pt>
                <c:pt idx="4">
                  <c:v>0.98025499999999999</c:v>
                </c:pt>
                <c:pt idx="5">
                  <c:v>0.97967800000000005</c:v>
                </c:pt>
                <c:pt idx="6">
                  <c:v>0.97688799999999998</c:v>
                </c:pt>
                <c:pt idx="7">
                  <c:v>0.97350499999999995</c:v>
                </c:pt>
                <c:pt idx="8">
                  <c:v>0.97492299999999998</c:v>
                </c:pt>
                <c:pt idx="9">
                  <c:v>0.97147899999999998</c:v>
                </c:pt>
                <c:pt idx="10">
                  <c:v>0.97145099999999995</c:v>
                </c:pt>
                <c:pt idx="11">
                  <c:v>0.972298</c:v>
                </c:pt>
                <c:pt idx="12">
                  <c:v>0.96606599999999998</c:v>
                </c:pt>
                <c:pt idx="13">
                  <c:v>0.96666600000000003</c:v>
                </c:pt>
                <c:pt idx="14">
                  <c:v>0.96708099999999997</c:v>
                </c:pt>
                <c:pt idx="15">
                  <c:v>0.98513399999999995</c:v>
                </c:pt>
                <c:pt idx="16">
                  <c:v>0.98649100000000001</c:v>
                </c:pt>
                <c:pt idx="17">
                  <c:v>0.98562300000000003</c:v>
                </c:pt>
                <c:pt idx="18">
                  <c:v>0.97922900000000002</c:v>
                </c:pt>
                <c:pt idx="19">
                  <c:v>0.97957000000000005</c:v>
                </c:pt>
                <c:pt idx="20">
                  <c:v>0.98124999999999996</c:v>
                </c:pt>
                <c:pt idx="21">
                  <c:v>0.97499100000000005</c:v>
                </c:pt>
                <c:pt idx="22">
                  <c:v>0.97562899999999997</c:v>
                </c:pt>
                <c:pt idx="23">
                  <c:v>0.97484400000000004</c:v>
                </c:pt>
                <c:pt idx="24">
                  <c:v>0.97105900000000001</c:v>
                </c:pt>
                <c:pt idx="25">
                  <c:v>0.97206400000000004</c:v>
                </c:pt>
                <c:pt idx="26">
                  <c:v>0.97219800000000001</c:v>
                </c:pt>
                <c:pt idx="27">
                  <c:v>0.96793600000000002</c:v>
                </c:pt>
                <c:pt idx="28">
                  <c:v>0.967638</c:v>
                </c:pt>
                <c:pt idx="29">
                  <c:v>0.96843100000000004</c:v>
                </c:pt>
                <c:pt idx="30">
                  <c:v>0.98648800000000003</c:v>
                </c:pt>
                <c:pt idx="31">
                  <c:v>0.98541100000000004</c:v>
                </c:pt>
                <c:pt idx="32">
                  <c:v>0.98513399999999995</c:v>
                </c:pt>
                <c:pt idx="33">
                  <c:v>0.98606300000000002</c:v>
                </c:pt>
                <c:pt idx="34">
                  <c:v>0.98458800000000002</c:v>
                </c:pt>
                <c:pt idx="35">
                  <c:v>0.98518099999999997</c:v>
                </c:pt>
                <c:pt idx="36">
                  <c:v>0.98559300000000005</c:v>
                </c:pt>
                <c:pt idx="37">
                  <c:v>0.98662399999999995</c:v>
                </c:pt>
                <c:pt idx="38">
                  <c:v>0.98442399999999997</c:v>
                </c:pt>
                <c:pt idx="39">
                  <c:v>0.96439200000000003</c:v>
                </c:pt>
                <c:pt idx="40">
                  <c:v>0.962086</c:v>
                </c:pt>
                <c:pt idx="41">
                  <c:v>0.96541999999999994</c:v>
                </c:pt>
                <c:pt idx="42">
                  <c:v>0.95282699999999998</c:v>
                </c:pt>
                <c:pt idx="43">
                  <c:v>0.95432099999999997</c:v>
                </c:pt>
                <c:pt idx="44">
                  <c:v>0.95155599999999996</c:v>
                </c:pt>
                <c:pt idx="45">
                  <c:v>0.94624699999999995</c:v>
                </c:pt>
                <c:pt idx="46">
                  <c:v>0.94521900000000003</c:v>
                </c:pt>
                <c:pt idx="47">
                  <c:v>0.94422300000000003</c:v>
                </c:pt>
                <c:pt idx="48">
                  <c:v>0.94022300000000003</c:v>
                </c:pt>
                <c:pt idx="49">
                  <c:v>0.93908899999999995</c:v>
                </c:pt>
                <c:pt idx="50">
                  <c:v>0.93666899999999997</c:v>
                </c:pt>
                <c:pt idx="51">
                  <c:v>0.93554899999999996</c:v>
                </c:pt>
                <c:pt idx="52">
                  <c:v>0.93383300000000002</c:v>
                </c:pt>
                <c:pt idx="53">
                  <c:v>0.93274100000000004</c:v>
                </c:pt>
                <c:pt idx="54">
                  <c:v>0.92633299999999996</c:v>
                </c:pt>
                <c:pt idx="55">
                  <c:v>0.92832499999999996</c:v>
                </c:pt>
                <c:pt idx="56">
                  <c:v>0.92559199999999997</c:v>
                </c:pt>
                <c:pt idx="57">
                  <c:v>0.913991</c:v>
                </c:pt>
                <c:pt idx="58">
                  <c:v>0.91525400000000001</c:v>
                </c:pt>
                <c:pt idx="59">
                  <c:v>0.91462699999999997</c:v>
                </c:pt>
                <c:pt idx="60">
                  <c:v>0.89943399999999996</c:v>
                </c:pt>
                <c:pt idx="61">
                  <c:v>0.90019899999999997</c:v>
                </c:pt>
                <c:pt idx="62">
                  <c:v>0.90479100000000001</c:v>
                </c:pt>
                <c:pt idx="63">
                  <c:v>0.89219599999999999</c:v>
                </c:pt>
                <c:pt idx="64">
                  <c:v>0.89480199999999999</c:v>
                </c:pt>
                <c:pt idx="65">
                  <c:v>0.89341400000000004</c:v>
                </c:pt>
                <c:pt idx="66">
                  <c:v>0.88690999999999998</c:v>
                </c:pt>
                <c:pt idx="67">
                  <c:v>0.88261900000000004</c:v>
                </c:pt>
                <c:pt idx="68">
                  <c:v>0.885822</c:v>
                </c:pt>
                <c:pt idx="69">
                  <c:v>0.88095100000000004</c:v>
                </c:pt>
                <c:pt idx="70">
                  <c:v>0.87922299999999998</c:v>
                </c:pt>
                <c:pt idx="71">
                  <c:v>0.87695999999999996</c:v>
                </c:pt>
                <c:pt idx="72">
                  <c:v>0.86429599999999995</c:v>
                </c:pt>
                <c:pt idx="73">
                  <c:v>0.860128</c:v>
                </c:pt>
                <c:pt idx="74">
                  <c:v>0.86572899999999997</c:v>
                </c:pt>
                <c:pt idx="75">
                  <c:v>0.85941900000000004</c:v>
                </c:pt>
                <c:pt idx="76">
                  <c:v>0.86305900000000002</c:v>
                </c:pt>
                <c:pt idx="77">
                  <c:v>0.86321099999999995</c:v>
                </c:pt>
                <c:pt idx="78">
                  <c:v>0.86141900000000005</c:v>
                </c:pt>
                <c:pt idx="79">
                  <c:v>0.85784400000000005</c:v>
                </c:pt>
                <c:pt idx="80">
                  <c:v>0.85544299999999995</c:v>
                </c:pt>
                <c:pt idx="81">
                  <c:v>0.85155700000000001</c:v>
                </c:pt>
                <c:pt idx="82">
                  <c:v>0.84730899999999998</c:v>
                </c:pt>
                <c:pt idx="83">
                  <c:v>0.85067199999999998</c:v>
                </c:pt>
                <c:pt idx="84">
                  <c:v>0.84163200000000005</c:v>
                </c:pt>
                <c:pt idx="85">
                  <c:v>0.83848999999999996</c:v>
                </c:pt>
                <c:pt idx="86">
                  <c:v>0.84122300000000005</c:v>
                </c:pt>
                <c:pt idx="87">
                  <c:v>0.84003099999999997</c:v>
                </c:pt>
                <c:pt idx="88">
                  <c:v>0.83980200000000005</c:v>
                </c:pt>
                <c:pt idx="89">
                  <c:v>0.84214599999999995</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xVal>
            <c:numRef>
              <c:f>loc_u_vs!$B$196:$B$254</c:f>
              <c:numCache>
                <c:formatCode>General</c:formatCode>
                <c:ptCount val="59"/>
                <c:pt idx="0">
                  <c:v>2</c:v>
                </c:pt>
                <c:pt idx="1">
                  <c:v>2</c:v>
                </c:pt>
                <c:pt idx="2">
                  <c:v>2</c:v>
                </c:pt>
                <c:pt idx="3">
                  <c:v>3</c:v>
                </c:pt>
                <c:pt idx="4">
                  <c:v>3</c:v>
                </c:pt>
                <c:pt idx="5">
                  <c:v>3</c:v>
                </c:pt>
                <c:pt idx="6">
                  <c:v>4</c:v>
                </c:pt>
                <c:pt idx="7">
                  <c:v>4</c:v>
                </c:pt>
                <c:pt idx="8">
                  <c:v>4</c:v>
                </c:pt>
                <c:pt idx="9">
                  <c:v>80</c:v>
                </c:pt>
                <c:pt idx="10">
                  <c:v>80</c:v>
                </c:pt>
                <c:pt idx="11">
                  <c:v>80</c:v>
                </c:pt>
                <c:pt idx="12">
                  <c:v>130</c:v>
                </c:pt>
                <c:pt idx="13">
                  <c:v>130</c:v>
                </c:pt>
                <c:pt idx="14">
                  <c:v>130</c:v>
                </c:pt>
                <c:pt idx="15">
                  <c:v>180</c:v>
                </c:pt>
                <c:pt idx="16">
                  <c:v>180</c:v>
                </c:pt>
                <c:pt idx="17">
                  <c:v>180</c:v>
                </c:pt>
                <c:pt idx="18">
                  <c:v>230</c:v>
                </c:pt>
                <c:pt idx="19">
                  <c:v>230</c:v>
                </c:pt>
                <c:pt idx="20">
                  <c:v>230</c:v>
                </c:pt>
                <c:pt idx="21">
                  <c:v>280</c:v>
                </c:pt>
                <c:pt idx="22">
                  <c:v>280</c:v>
                </c:pt>
                <c:pt idx="23">
                  <c:v>280</c:v>
                </c:pt>
                <c:pt idx="24">
                  <c:v>350</c:v>
                </c:pt>
                <c:pt idx="25">
                  <c:v>350</c:v>
                </c:pt>
                <c:pt idx="26">
                  <c:v>350</c:v>
                </c:pt>
                <c:pt idx="27">
                  <c:v>500</c:v>
                </c:pt>
                <c:pt idx="28">
                  <c:v>500</c:v>
                </c:pt>
                <c:pt idx="29">
                  <c:v>500</c:v>
                </c:pt>
                <c:pt idx="30">
                  <c:v>650</c:v>
                </c:pt>
                <c:pt idx="31">
                  <c:v>650</c:v>
                </c:pt>
                <c:pt idx="32">
                  <c:v>650</c:v>
                </c:pt>
                <c:pt idx="33">
                  <c:v>800</c:v>
                </c:pt>
                <c:pt idx="34">
                  <c:v>800</c:v>
                </c:pt>
                <c:pt idx="35">
                  <c:v>800</c:v>
                </c:pt>
                <c:pt idx="36">
                  <c:v>950</c:v>
                </c:pt>
                <c:pt idx="37">
                  <c:v>950</c:v>
                </c:pt>
                <c:pt idx="38">
                  <c:v>950</c:v>
                </c:pt>
                <c:pt idx="39">
                  <c:v>1100</c:v>
                </c:pt>
                <c:pt idx="40">
                  <c:v>1100</c:v>
                </c:pt>
                <c:pt idx="41">
                  <c:v>1100</c:v>
                </c:pt>
                <c:pt idx="42">
                  <c:v>1250</c:v>
                </c:pt>
                <c:pt idx="43">
                  <c:v>1250</c:v>
                </c:pt>
                <c:pt idx="44">
                  <c:v>1250</c:v>
                </c:pt>
                <c:pt idx="45">
                  <c:v>1400</c:v>
                </c:pt>
                <c:pt idx="46">
                  <c:v>1400</c:v>
                </c:pt>
                <c:pt idx="47">
                  <c:v>1400</c:v>
                </c:pt>
                <c:pt idx="48">
                  <c:v>1550</c:v>
                </c:pt>
                <c:pt idx="49">
                  <c:v>1550</c:v>
                </c:pt>
                <c:pt idx="50">
                  <c:v>1550</c:v>
                </c:pt>
                <c:pt idx="51">
                  <c:v>1700</c:v>
                </c:pt>
                <c:pt idx="52">
                  <c:v>1700</c:v>
                </c:pt>
                <c:pt idx="53">
                  <c:v>1700</c:v>
                </c:pt>
                <c:pt idx="54">
                  <c:v>1850</c:v>
                </c:pt>
                <c:pt idx="55">
                  <c:v>1850</c:v>
                </c:pt>
                <c:pt idx="56">
                  <c:v>1850</c:v>
                </c:pt>
                <c:pt idx="57">
                  <c:v>2000</c:v>
                </c:pt>
                <c:pt idx="58">
                  <c:v>2000</c:v>
                </c:pt>
              </c:numCache>
            </c:numRef>
          </c:xVal>
          <c:yVal>
            <c:numRef>
              <c:f>loc_u_vs!$D$196:$D$254</c:f>
              <c:numCache>
                <c:formatCode>General</c:formatCode>
                <c:ptCount val="59"/>
                <c:pt idx="0">
                  <c:v>0.98643800000000004</c:v>
                </c:pt>
                <c:pt idx="1">
                  <c:v>0.98455099999999995</c:v>
                </c:pt>
                <c:pt idx="2">
                  <c:v>0.985232</c:v>
                </c:pt>
                <c:pt idx="3">
                  <c:v>0.98514500000000005</c:v>
                </c:pt>
                <c:pt idx="4">
                  <c:v>0.986954</c:v>
                </c:pt>
                <c:pt idx="5">
                  <c:v>0.98582199999999998</c:v>
                </c:pt>
                <c:pt idx="6">
                  <c:v>0.98587999999999998</c:v>
                </c:pt>
                <c:pt idx="7">
                  <c:v>0.9859</c:v>
                </c:pt>
                <c:pt idx="8">
                  <c:v>0.98550800000000005</c:v>
                </c:pt>
                <c:pt idx="9">
                  <c:v>0.98469700000000004</c:v>
                </c:pt>
                <c:pt idx="10">
                  <c:v>0.98602199999999995</c:v>
                </c:pt>
                <c:pt idx="11">
                  <c:v>0.98699300000000001</c:v>
                </c:pt>
                <c:pt idx="12">
                  <c:v>0.98531999999999997</c:v>
                </c:pt>
                <c:pt idx="13">
                  <c:v>0.98447899999999999</c:v>
                </c:pt>
                <c:pt idx="14">
                  <c:v>0.98525799999999997</c:v>
                </c:pt>
                <c:pt idx="15">
                  <c:v>0.98596499999999998</c:v>
                </c:pt>
                <c:pt idx="16">
                  <c:v>0.98534299999999997</c:v>
                </c:pt>
                <c:pt idx="17">
                  <c:v>0.98484000000000005</c:v>
                </c:pt>
                <c:pt idx="18">
                  <c:v>0.98472999999999999</c:v>
                </c:pt>
                <c:pt idx="19">
                  <c:v>0.98722900000000002</c:v>
                </c:pt>
                <c:pt idx="20">
                  <c:v>0.98514900000000005</c:v>
                </c:pt>
                <c:pt idx="21">
                  <c:v>0.98761299999999996</c:v>
                </c:pt>
                <c:pt idx="22">
                  <c:v>0.98592100000000005</c:v>
                </c:pt>
                <c:pt idx="23">
                  <c:v>0.98565599999999998</c:v>
                </c:pt>
                <c:pt idx="24">
                  <c:v>0.98624400000000001</c:v>
                </c:pt>
                <c:pt idx="25">
                  <c:v>0.98702199999999995</c:v>
                </c:pt>
                <c:pt idx="26">
                  <c:v>0.98486799999999997</c:v>
                </c:pt>
                <c:pt idx="27">
                  <c:v>0.98485900000000004</c:v>
                </c:pt>
                <c:pt idx="28">
                  <c:v>0.98607500000000003</c:v>
                </c:pt>
                <c:pt idx="29">
                  <c:v>0.98603600000000002</c:v>
                </c:pt>
                <c:pt idx="30">
                  <c:v>0.98680900000000005</c:v>
                </c:pt>
                <c:pt idx="31">
                  <c:v>0.98567000000000005</c:v>
                </c:pt>
                <c:pt idx="32">
                  <c:v>0.98465599999999998</c:v>
                </c:pt>
                <c:pt idx="33">
                  <c:v>0.98628800000000005</c:v>
                </c:pt>
                <c:pt idx="34">
                  <c:v>0.986429</c:v>
                </c:pt>
                <c:pt idx="35">
                  <c:v>0.98492000000000002</c:v>
                </c:pt>
                <c:pt idx="36">
                  <c:v>0.98558999999999997</c:v>
                </c:pt>
                <c:pt idx="37">
                  <c:v>0.98637699999999995</c:v>
                </c:pt>
                <c:pt idx="38">
                  <c:v>0.98543400000000003</c:v>
                </c:pt>
                <c:pt idx="39">
                  <c:v>0.98490299999999997</c:v>
                </c:pt>
                <c:pt idx="40">
                  <c:v>0.98657300000000003</c:v>
                </c:pt>
                <c:pt idx="41">
                  <c:v>0.98522500000000002</c:v>
                </c:pt>
                <c:pt idx="42">
                  <c:v>0.985684</c:v>
                </c:pt>
                <c:pt idx="43">
                  <c:v>0.98599899999999996</c:v>
                </c:pt>
                <c:pt idx="44">
                  <c:v>0.98635399999999995</c:v>
                </c:pt>
                <c:pt idx="45">
                  <c:v>0.98557899999999998</c:v>
                </c:pt>
                <c:pt idx="46">
                  <c:v>0.98672400000000005</c:v>
                </c:pt>
                <c:pt idx="47">
                  <c:v>0.98553999999999997</c:v>
                </c:pt>
                <c:pt idx="48">
                  <c:v>0.98601300000000003</c:v>
                </c:pt>
                <c:pt idx="49">
                  <c:v>0.98639699999999997</c:v>
                </c:pt>
                <c:pt idx="50">
                  <c:v>0.98631000000000002</c:v>
                </c:pt>
                <c:pt idx="51">
                  <c:v>0.98642799999999997</c:v>
                </c:pt>
                <c:pt idx="52">
                  <c:v>0.98607199999999995</c:v>
                </c:pt>
                <c:pt idx="53">
                  <c:v>0.98708300000000004</c:v>
                </c:pt>
                <c:pt idx="54">
                  <c:v>0.98446599999999995</c:v>
                </c:pt>
                <c:pt idx="55">
                  <c:v>0.984707</c:v>
                </c:pt>
                <c:pt idx="56">
                  <c:v>0.986788</c:v>
                </c:pt>
                <c:pt idx="57">
                  <c:v>0.98690599999999995</c:v>
                </c:pt>
                <c:pt idx="58">
                  <c:v>0.98594099999999996</c:v>
                </c:pt>
              </c:numCache>
            </c:numRef>
          </c:yVal>
          <c:smooth val="0"/>
        </c:ser>
        <c:dLbls>
          <c:showLegendKey val="0"/>
          <c:showVal val="0"/>
          <c:showCatName val="0"/>
          <c:showSerName val="0"/>
          <c:showPercent val="0"/>
          <c:showBubbleSize val="0"/>
        </c:dLbls>
        <c:axId val="403094856"/>
        <c:axId val="406130016"/>
      </c:scatterChart>
      <c:valAx>
        <c:axId val="403094856"/>
        <c:scaling>
          <c:orientation val="minMax"/>
          <c:max val="2000"/>
          <c:min val="2"/>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Location Uncertainty</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06130016"/>
        <c:crosses val="autoZero"/>
        <c:crossBetween val="midCat"/>
      </c:valAx>
      <c:valAx>
        <c:axId val="406130016"/>
        <c:scaling>
          <c:orientation val="minMax"/>
          <c:max val="1"/>
          <c:min val="0.8"/>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BM25 Map</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03094856"/>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Location Uncertainty vs BM25 Map</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xVal>
            <c:numRef>
              <c:f>[gothmog_exhaustive.xlsx]LocUncerrt_vs_BM25!$I$583:$I$779</c:f>
              <c:numCache>
                <c:formatCode>General</c:formatCode>
                <c:ptCount val="197"/>
                <c:pt idx="0">
                  <c:v>8</c:v>
                </c:pt>
                <c:pt idx="1">
                  <c:v>8</c:v>
                </c:pt>
                <c:pt idx="2">
                  <c:v>8</c:v>
                </c:pt>
                <c:pt idx="3">
                  <c:v>40</c:v>
                </c:pt>
                <c:pt idx="4">
                  <c:v>40</c:v>
                </c:pt>
                <c:pt idx="5">
                  <c:v>40</c:v>
                </c:pt>
                <c:pt idx="6">
                  <c:v>72</c:v>
                </c:pt>
                <c:pt idx="7">
                  <c:v>72</c:v>
                </c:pt>
                <c:pt idx="8">
                  <c:v>72</c:v>
                </c:pt>
                <c:pt idx="9">
                  <c:v>104</c:v>
                </c:pt>
                <c:pt idx="10">
                  <c:v>104</c:v>
                </c:pt>
                <c:pt idx="11">
                  <c:v>104</c:v>
                </c:pt>
                <c:pt idx="12">
                  <c:v>136</c:v>
                </c:pt>
                <c:pt idx="13">
                  <c:v>136</c:v>
                </c:pt>
                <c:pt idx="14">
                  <c:v>136</c:v>
                </c:pt>
                <c:pt idx="15">
                  <c:v>168</c:v>
                </c:pt>
                <c:pt idx="16">
                  <c:v>168</c:v>
                </c:pt>
                <c:pt idx="17">
                  <c:v>168</c:v>
                </c:pt>
                <c:pt idx="18">
                  <c:v>200</c:v>
                </c:pt>
                <c:pt idx="19">
                  <c:v>200</c:v>
                </c:pt>
                <c:pt idx="20">
                  <c:v>200</c:v>
                </c:pt>
                <c:pt idx="21">
                  <c:v>232</c:v>
                </c:pt>
                <c:pt idx="22">
                  <c:v>232</c:v>
                </c:pt>
                <c:pt idx="23">
                  <c:v>232</c:v>
                </c:pt>
                <c:pt idx="24">
                  <c:v>264</c:v>
                </c:pt>
                <c:pt idx="25">
                  <c:v>264</c:v>
                </c:pt>
                <c:pt idx="26">
                  <c:v>264</c:v>
                </c:pt>
                <c:pt idx="27">
                  <c:v>296</c:v>
                </c:pt>
                <c:pt idx="28">
                  <c:v>296</c:v>
                </c:pt>
                <c:pt idx="29">
                  <c:v>296</c:v>
                </c:pt>
                <c:pt idx="30">
                  <c:v>328</c:v>
                </c:pt>
                <c:pt idx="31">
                  <c:v>328</c:v>
                </c:pt>
                <c:pt idx="32">
                  <c:v>328</c:v>
                </c:pt>
                <c:pt idx="33">
                  <c:v>360</c:v>
                </c:pt>
                <c:pt idx="34">
                  <c:v>360</c:v>
                </c:pt>
                <c:pt idx="35">
                  <c:v>360</c:v>
                </c:pt>
                <c:pt idx="36">
                  <c:v>392</c:v>
                </c:pt>
                <c:pt idx="37">
                  <c:v>392</c:v>
                </c:pt>
                <c:pt idx="38">
                  <c:v>392</c:v>
                </c:pt>
                <c:pt idx="39">
                  <c:v>424</c:v>
                </c:pt>
                <c:pt idx="40">
                  <c:v>424</c:v>
                </c:pt>
                <c:pt idx="41">
                  <c:v>424</c:v>
                </c:pt>
                <c:pt idx="42">
                  <c:v>456</c:v>
                </c:pt>
                <c:pt idx="43">
                  <c:v>456</c:v>
                </c:pt>
                <c:pt idx="44">
                  <c:v>456</c:v>
                </c:pt>
                <c:pt idx="45">
                  <c:v>488</c:v>
                </c:pt>
                <c:pt idx="46">
                  <c:v>488</c:v>
                </c:pt>
                <c:pt idx="47">
                  <c:v>488</c:v>
                </c:pt>
                <c:pt idx="48">
                  <c:v>520</c:v>
                </c:pt>
                <c:pt idx="49">
                  <c:v>520</c:v>
                </c:pt>
                <c:pt idx="50">
                  <c:v>520</c:v>
                </c:pt>
                <c:pt idx="51">
                  <c:v>552</c:v>
                </c:pt>
                <c:pt idx="52">
                  <c:v>552</c:v>
                </c:pt>
                <c:pt idx="53">
                  <c:v>552</c:v>
                </c:pt>
                <c:pt idx="54">
                  <c:v>584</c:v>
                </c:pt>
                <c:pt idx="55">
                  <c:v>584</c:v>
                </c:pt>
                <c:pt idx="56">
                  <c:v>584</c:v>
                </c:pt>
                <c:pt idx="57">
                  <c:v>616</c:v>
                </c:pt>
                <c:pt idx="58">
                  <c:v>616</c:v>
                </c:pt>
                <c:pt idx="59">
                  <c:v>616</c:v>
                </c:pt>
                <c:pt idx="60">
                  <c:v>648</c:v>
                </c:pt>
                <c:pt idx="61">
                  <c:v>648</c:v>
                </c:pt>
                <c:pt idx="62">
                  <c:v>648</c:v>
                </c:pt>
                <c:pt idx="63">
                  <c:v>680</c:v>
                </c:pt>
                <c:pt idx="64">
                  <c:v>680</c:v>
                </c:pt>
                <c:pt idx="65">
                  <c:v>680</c:v>
                </c:pt>
                <c:pt idx="66">
                  <c:v>712</c:v>
                </c:pt>
                <c:pt idx="67">
                  <c:v>712</c:v>
                </c:pt>
                <c:pt idx="68">
                  <c:v>712</c:v>
                </c:pt>
                <c:pt idx="69">
                  <c:v>744</c:v>
                </c:pt>
                <c:pt idx="70">
                  <c:v>744</c:v>
                </c:pt>
                <c:pt idx="71">
                  <c:v>744</c:v>
                </c:pt>
                <c:pt idx="72">
                  <c:v>776</c:v>
                </c:pt>
                <c:pt idx="73">
                  <c:v>776</c:v>
                </c:pt>
                <c:pt idx="74">
                  <c:v>776</c:v>
                </c:pt>
                <c:pt idx="75">
                  <c:v>808</c:v>
                </c:pt>
                <c:pt idx="76">
                  <c:v>808</c:v>
                </c:pt>
                <c:pt idx="77">
                  <c:v>808</c:v>
                </c:pt>
                <c:pt idx="78">
                  <c:v>840</c:v>
                </c:pt>
                <c:pt idx="79">
                  <c:v>840</c:v>
                </c:pt>
                <c:pt idx="80">
                  <c:v>840</c:v>
                </c:pt>
                <c:pt idx="81">
                  <c:v>872</c:v>
                </c:pt>
                <c:pt idx="82">
                  <c:v>872</c:v>
                </c:pt>
                <c:pt idx="83">
                  <c:v>872</c:v>
                </c:pt>
                <c:pt idx="84">
                  <c:v>904</c:v>
                </c:pt>
                <c:pt idx="85">
                  <c:v>904</c:v>
                </c:pt>
                <c:pt idx="86">
                  <c:v>904</c:v>
                </c:pt>
                <c:pt idx="87">
                  <c:v>936</c:v>
                </c:pt>
                <c:pt idx="88">
                  <c:v>936</c:v>
                </c:pt>
                <c:pt idx="89">
                  <c:v>936</c:v>
                </c:pt>
                <c:pt idx="90">
                  <c:v>968</c:v>
                </c:pt>
                <c:pt idx="91">
                  <c:v>968</c:v>
                </c:pt>
                <c:pt idx="92">
                  <c:v>968</c:v>
                </c:pt>
                <c:pt idx="93">
                  <c:v>1000</c:v>
                </c:pt>
                <c:pt idx="94">
                  <c:v>1000</c:v>
                </c:pt>
                <c:pt idx="95">
                  <c:v>1000</c:v>
                </c:pt>
                <c:pt idx="96">
                  <c:v>1032</c:v>
                </c:pt>
                <c:pt idx="97">
                  <c:v>1032</c:v>
                </c:pt>
                <c:pt idx="98">
                  <c:v>1032</c:v>
                </c:pt>
                <c:pt idx="99">
                  <c:v>1064</c:v>
                </c:pt>
                <c:pt idx="100">
                  <c:v>1064</c:v>
                </c:pt>
                <c:pt idx="101">
                  <c:v>1064</c:v>
                </c:pt>
                <c:pt idx="102">
                  <c:v>1096</c:v>
                </c:pt>
                <c:pt idx="103">
                  <c:v>1096</c:v>
                </c:pt>
                <c:pt idx="104">
                  <c:v>1096</c:v>
                </c:pt>
                <c:pt idx="105">
                  <c:v>1128</c:v>
                </c:pt>
                <c:pt idx="106">
                  <c:v>1128</c:v>
                </c:pt>
                <c:pt idx="107">
                  <c:v>1128</c:v>
                </c:pt>
                <c:pt idx="108">
                  <c:v>1160</c:v>
                </c:pt>
                <c:pt idx="109">
                  <c:v>1160</c:v>
                </c:pt>
                <c:pt idx="110">
                  <c:v>1160</c:v>
                </c:pt>
                <c:pt idx="111">
                  <c:v>1192</c:v>
                </c:pt>
                <c:pt idx="112">
                  <c:v>1192</c:v>
                </c:pt>
                <c:pt idx="113">
                  <c:v>1192</c:v>
                </c:pt>
                <c:pt idx="114">
                  <c:v>1224</c:v>
                </c:pt>
                <c:pt idx="115">
                  <c:v>1224</c:v>
                </c:pt>
                <c:pt idx="116">
                  <c:v>1224</c:v>
                </c:pt>
                <c:pt idx="117">
                  <c:v>1256</c:v>
                </c:pt>
                <c:pt idx="118">
                  <c:v>1256</c:v>
                </c:pt>
                <c:pt idx="119">
                  <c:v>1256</c:v>
                </c:pt>
                <c:pt idx="120">
                  <c:v>1288</c:v>
                </c:pt>
                <c:pt idx="121">
                  <c:v>1288</c:v>
                </c:pt>
                <c:pt idx="122">
                  <c:v>1288</c:v>
                </c:pt>
                <c:pt idx="123">
                  <c:v>1320</c:v>
                </c:pt>
                <c:pt idx="124">
                  <c:v>1320</c:v>
                </c:pt>
                <c:pt idx="125">
                  <c:v>1320</c:v>
                </c:pt>
                <c:pt idx="126">
                  <c:v>1352</c:v>
                </c:pt>
                <c:pt idx="127">
                  <c:v>1352</c:v>
                </c:pt>
                <c:pt idx="128">
                  <c:v>1352</c:v>
                </c:pt>
                <c:pt idx="129">
                  <c:v>1384</c:v>
                </c:pt>
                <c:pt idx="130">
                  <c:v>1384</c:v>
                </c:pt>
                <c:pt idx="131">
                  <c:v>1384</c:v>
                </c:pt>
                <c:pt idx="132">
                  <c:v>1416</c:v>
                </c:pt>
                <c:pt idx="133">
                  <c:v>1416</c:v>
                </c:pt>
                <c:pt idx="134">
                  <c:v>1416</c:v>
                </c:pt>
                <c:pt idx="135">
                  <c:v>1448</c:v>
                </c:pt>
                <c:pt idx="136">
                  <c:v>1448</c:v>
                </c:pt>
                <c:pt idx="137">
                  <c:v>1448</c:v>
                </c:pt>
                <c:pt idx="138">
                  <c:v>1480</c:v>
                </c:pt>
                <c:pt idx="139">
                  <c:v>1480</c:v>
                </c:pt>
                <c:pt idx="140">
                  <c:v>1480</c:v>
                </c:pt>
                <c:pt idx="141">
                  <c:v>1512</c:v>
                </c:pt>
                <c:pt idx="142">
                  <c:v>1512</c:v>
                </c:pt>
                <c:pt idx="143">
                  <c:v>1512</c:v>
                </c:pt>
                <c:pt idx="144">
                  <c:v>1564</c:v>
                </c:pt>
                <c:pt idx="145">
                  <c:v>1564</c:v>
                </c:pt>
                <c:pt idx="146">
                  <c:v>1564</c:v>
                </c:pt>
                <c:pt idx="147">
                  <c:v>1596</c:v>
                </c:pt>
                <c:pt idx="148">
                  <c:v>1596</c:v>
                </c:pt>
                <c:pt idx="149">
                  <c:v>1596</c:v>
                </c:pt>
                <c:pt idx="150">
                  <c:v>1628</c:v>
                </c:pt>
                <c:pt idx="151">
                  <c:v>1628</c:v>
                </c:pt>
                <c:pt idx="152">
                  <c:v>1628</c:v>
                </c:pt>
                <c:pt idx="153">
                  <c:v>1660</c:v>
                </c:pt>
                <c:pt idx="154">
                  <c:v>1660</c:v>
                </c:pt>
                <c:pt idx="155">
                  <c:v>1660</c:v>
                </c:pt>
                <c:pt idx="156">
                  <c:v>1692</c:v>
                </c:pt>
                <c:pt idx="157">
                  <c:v>1692</c:v>
                </c:pt>
                <c:pt idx="158">
                  <c:v>1692</c:v>
                </c:pt>
                <c:pt idx="159">
                  <c:v>1724</c:v>
                </c:pt>
                <c:pt idx="160">
                  <c:v>1724</c:v>
                </c:pt>
                <c:pt idx="161">
                  <c:v>1724</c:v>
                </c:pt>
                <c:pt idx="162">
                  <c:v>1756</c:v>
                </c:pt>
                <c:pt idx="163">
                  <c:v>1756</c:v>
                </c:pt>
                <c:pt idx="164">
                  <c:v>1756</c:v>
                </c:pt>
                <c:pt idx="165">
                  <c:v>1788</c:v>
                </c:pt>
                <c:pt idx="166">
                  <c:v>1788</c:v>
                </c:pt>
                <c:pt idx="167">
                  <c:v>1788</c:v>
                </c:pt>
                <c:pt idx="168">
                  <c:v>1820</c:v>
                </c:pt>
                <c:pt idx="169">
                  <c:v>1820</c:v>
                </c:pt>
                <c:pt idx="170">
                  <c:v>1820</c:v>
                </c:pt>
                <c:pt idx="171">
                  <c:v>1852</c:v>
                </c:pt>
                <c:pt idx="172">
                  <c:v>1852</c:v>
                </c:pt>
                <c:pt idx="173">
                  <c:v>1852</c:v>
                </c:pt>
                <c:pt idx="174">
                  <c:v>1884</c:v>
                </c:pt>
                <c:pt idx="175">
                  <c:v>1884</c:v>
                </c:pt>
                <c:pt idx="176">
                  <c:v>1884</c:v>
                </c:pt>
                <c:pt idx="177">
                  <c:v>1916</c:v>
                </c:pt>
                <c:pt idx="178">
                  <c:v>1916</c:v>
                </c:pt>
                <c:pt idx="179">
                  <c:v>1916</c:v>
                </c:pt>
                <c:pt idx="180">
                  <c:v>1948</c:v>
                </c:pt>
                <c:pt idx="181">
                  <c:v>1948</c:v>
                </c:pt>
                <c:pt idx="182">
                  <c:v>1948</c:v>
                </c:pt>
                <c:pt idx="183">
                  <c:v>1980</c:v>
                </c:pt>
                <c:pt idx="184">
                  <c:v>1980</c:v>
                </c:pt>
                <c:pt idx="185">
                  <c:v>1980</c:v>
                </c:pt>
                <c:pt idx="186">
                  <c:v>2012</c:v>
                </c:pt>
                <c:pt idx="187">
                  <c:v>2012</c:v>
                </c:pt>
                <c:pt idx="188">
                  <c:v>2012</c:v>
                </c:pt>
                <c:pt idx="189">
                  <c:v>2044</c:v>
                </c:pt>
                <c:pt idx="190">
                  <c:v>2044</c:v>
                </c:pt>
                <c:pt idx="191">
                  <c:v>2044</c:v>
                </c:pt>
                <c:pt idx="192">
                  <c:v>2076</c:v>
                </c:pt>
                <c:pt idx="193">
                  <c:v>2076</c:v>
                </c:pt>
                <c:pt idx="194">
                  <c:v>2076</c:v>
                </c:pt>
                <c:pt idx="195">
                  <c:v>2108</c:v>
                </c:pt>
                <c:pt idx="196">
                  <c:v>2108</c:v>
                </c:pt>
              </c:numCache>
            </c:numRef>
          </c:xVal>
          <c:yVal>
            <c:numRef>
              <c:f>[gothmog_exhaustive.xlsx]LocUncerrt_vs_BM25!$K$583:$K$779</c:f>
              <c:numCache>
                <c:formatCode>General</c:formatCode>
                <c:ptCount val="197"/>
                <c:pt idx="0">
                  <c:v>0.89343899999999998</c:v>
                </c:pt>
                <c:pt idx="1">
                  <c:v>0.89384399999999997</c:v>
                </c:pt>
                <c:pt idx="2">
                  <c:v>0.89810699999999999</c:v>
                </c:pt>
                <c:pt idx="3">
                  <c:v>0.89615999999999996</c:v>
                </c:pt>
                <c:pt idx="4">
                  <c:v>0.89791699999999997</c:v>
                </c:pt>
                <c:pt idx="5">
                  <c:v>0.89531499999999997</c:v>
                </c:pt>
                <c:pt idx="6">
                  <c:v>0.88893800000000001</c:v>
                </c:pt>
                <c:pt idx="7">
                  <c:v>0.888019</c:v>
                </c:pt>
                <c:pt idx="8">
                  <c:v>0.89071800000000001</c:v>
                </c:pt>
                <c:pt idx="9">
                  <c:v>0.876579</c:v>
                </c:pt>
                <c:pt idx="10">
                  <c:v>0.87563199999999997</c:v>
                </c:pt>
                <c:pt idx="11">
                  <c:v>0.876722</c:v>
                </c:pt>
                <c:pt idx="12">
                  <c:v>0.86627500000000002</c:v>
                </c:pt>
                <c:pt idx="13">
                  <c:v>0.86350899999999997</c:v>
                </c:pt>
                <c:pt idx="14">
                  <c:v>0.86612699999999998</c:v>
                </c:pt>
                <c:pt idx="15">
                  <c:v>0.85400100000000001</c:v>
                </c:pt>
                <c:pt idx="16">
                  <c:v>0.86077999999999999</c:v>
                </c:pt>
                <c:pt idx="17">
                  <c:v>0.85685100000000003</c:v>
                </c:pt>
                <c:pt idx="18">
                  <c:v>0.84710700000000005</c:v>
                </c:pt>
                <c:pt idx="19">
                  <c:v>0.84578399999999998</c:v>
                </c:pt>
                <c:pt idx="20">
                  <c:v>0.84364600000000001</c:v>
                </c:pt>
                <c:pt idx="21">
                  <c:v>0.83704100000000004</c:v>
                </c:pt>
                <c:pt idx="22">
                  <c:v>0.84008499999999997</c:v>
                </c:pt>
                <c:pt idx="23">
                  <c:v>0.84022699999999995</c:v>
                </c:pt>
                <c:pt idx="24">
                  <c:v>0.83355699999999999</c:v>
                </c:pt>
                <c:pt idx="25">
                  <c:v>0.83019699999999996</c:v>
                </c:pt>
                <c:pt idx="26">
                  <c:v>0.833152</c:v>
                </c:pt>
                <c:pt idx="27">
                  <c:v>0.82739300000000005</c:v>
                </c:pt>
                <c:pt idx="28">
                  <c:v>0.82760299999999998</c:v>
                </c:pt>
                <c:pt idx="29">
                  <c:v>0.82276499999999997</c:v>
                </c:pt>
                <c:pt idx="30">
                  <c:v>0.82318800000000003</c:v>
                </c:pt>
                <c:pt idx="31">
                  <c:v>0.81290700000000005</c:v>
                </c:pt>
                <c:pt idx="32">
                  <c:v>0.823909</c:v>
                </c:pt>
                <c:pt idx="33">
                  <c:v>0.818384</c:v>
                </c:pt>
                <c:pt idx="34">
                  <c:v>0.80874400000000002</c:v>
                </c:pt>
                <c:pt idx="35">
                  <c:v>0.813446</c:v>
                </c:pt>
                <c:pt idx="36">
                  <c:v>0.80802799999999997</c:v>
                </c:pt>
                <c:pt idx="37">
                  <c:v>0.80437899999999996</c:v>
                </c:pt>
                <c:pt idx="38">
                  <c:v>0.80496000000000001</c:v>
                </c:pt>
                <c:pt idx="39">
                  <c:v>0.80647800000000003</c:v>
                </c:pt>
                <c:pt idx="40">
                  <c:v>0.79779199999999995</c:v>
                </c:pt>
                <c:pt idx="41">
                  <c:v>0.80283700000000002</c:v>
                </c:pt>
                <c:pt idx="42">
                  <c:v>0.79610899999999996</c:v>
                </c:pt>
                <c:pt idx="43">
                  <c:v>0.79642800000000002</c:v>
                </c:pt>
                <c:pt idx="44">
                  <c:v>0.79166300000000001</c:v>
                </c:pt>
                <c:pt idx="45">
                  <c:v>0.79512799999999995</c:v>
                </c:pt>
                <c:pt idx="46">
                  <c:v>0.78676299999999999</c:v>
                </c:pt>
                <c:pt idx="47">
                  <c:v>0.79141399999999995</c:v>
                </c:pt>
                <c:pt idx="48">
                  <c:v>0.78814499999999998</c:v>
                </c:pt>
                <c:pt idx="49">
                  <c:v>0.78835200000000005</c:v>
                </c:pt>
                <c:pt idx="50">
                  <c:v>0.78196699999999997</c:v>
                </c:pt>
                <c:pt idx="51">
                  <c:v>0.78351999999999999</c:v>
                </c:pt>
                <c:pt idx="52">
                  <c:v>0.78358700000000003</c:v>
                </c:pt>
                <c:pt idx="53">
                  <c:v>0.77785000000000004</c:v>
                </c:pt>
                <c:pt idx="54">
                  <c:v>0.77960499999999999</c:v>
                </c:pt>
                <c:pt idx="55">
                  <c:v>0.77419800000000005</c:v>
                </c:pt>
                <c:pt idx="56">
                  <c:v>0.78546099999999996</c:v>
                </c:pt>
                <c:pt idx="57">
                  <c:v>0.76709700000000003</c:v>
                </c:pt>
                <c:pt idx="58">
                  <c:v>0.77823399999999998</c:v>
                </c:pt>
                <c:pt idx="59">
                  <c:v>0.76447299999999996</c:v>
                </c:pt>
                <c:pt idx="60">
                  <c:v>0.76848000000000005</c:v>
                </c:pt>
                <c:pt idx="61">
                  <c:v>0.77388400000000002</c:v>
                </c:pt>
                <c:pt idx="62">
                  <c:v>0.767872</c:v>
                </c:pt>
                <c:pt idx="63">
                  <c:v>0.76226700000000003</c:v>
                </c:pt>
                <c:pt idx="64">
                  <c:v>0.767397</c:v>
                </c:pt>
                <c:pt idx="65">
                  <c:v>0.76289099999999999</c:v>
                </c:pt>
                <c:pt idx="66">
                  <c:v>0.76273100000000005</c:v>
                </c:pt>
                <c:pt idx="67">
                  <c:v>0.76076100000000002</c:v>
                </c:pt>
                <c:pt idx="68">
                  <c:v>0.75764299999999996</c:v>
                </c:pt>
                <c:pt idx="69">
                  <c:v>0.75218200000000002</c:v>
                </c:pt>
                <c:pt idx="70">
                  <c:v>0.75222800000000001</c:v>
                </c:pt>
                <c:pt idx="71">
                  <c:v>0.75195299999999998</c:v>
                </c:pt>
                <c:pt idx="72">
                  <c:v>0.74596099999999999</c:v>
                </c:pt>
                <c:pt idx="73">
                  <c:v>0.74865899999999996</c:v>
                </c:pt>
                <c:pt idx="74">
                  <c:v>0.74802400000000002</c:v>
                </c:pt>
                <c:pt idx="75">
                  <c:v>0.74271200000000004</c:v>
                </c:pt>
                <c:pt idx="76">
                  <c:v>0.748811</c:v>
                </c:pt>
                <c:pt idx="77">
                  <c:v>0.73894899999999997</c:v>
                </c:pt>
                <c:pt idx="78">
                  <c:v>0.73936299999999999</c:v>
                </c:pt>
                <c:pt idx="79">
                  <c:v>0.74657600000000002</c:v>
                </c:pt>
                <c:pt idx="80">
                  <c:v>0.74843400000000004</c:v>
                </c:pt>
                <c:pt idx="81">
                  <c:v>0.74508399999999997</c:v>
                </c:pt>
                <c:pt idx="82">
                  <c:v>0.73348199999999997</c:v>
                </c:pt>
                <c:pt idx="83">
                  <c:v>0.73936400000000002</c:v>
                </c:pt>
                <c:pt idx="84">
                  <c:v>0.73762099999999997</c:v>
                </c:pt>
                <c:pt idx="85">
                  <c:v>0.73582000000000003</c:v>
                </c:pt>
                <c:pt idx="86">
                  <c:v>0.73335399999999995</c:v>
                </c:pt>
                <c:pt idx="87">
                  <c:v>0.72434600000000005</c:v>
                </c:pt>
                <c:pt idx="88">
                  <c:v>0.72968100000000002</c:v>
                </c:pt>
                <c:pt idx="89">
                  <c:v>0.73454900000000001</c:v>
                </c:pt>
                <c:pt idx="90">
                  <c:v>0.72682000000000002</c:v>
                </c:pt>
                <c:pt idx="91">
                  <c:v>0.72370199999999996</c:v>
                </c:pt>
                <c:pt idx="92">
                  <c:v>0.71995500000000001</c:v>
                </c:pt>
                <c:pt idx="93">
                  <c:v>0.724437</c:v>
                </c:pt>
                <c:pt idx="94">
                  <c:v>0.72879899999999997</c:v>
                </c:pt>
                <c:pt idx="95">
                  <c:v>0.72038999999999997</c:v>
                </c:pt>
                <c:pt idx="96">
                  <c:v>0.71267800000000003</c:v>
                </c:pt>
                <c:pt idx="97">
                  <c:v>0.71726100000000004</c:v>
                </c:pt>
                <c:pt idx="98">
                  <c:v>0.72372999999999998</c:v>
                </c:pt>
                <c:pt idx="99">
                  <c:v>0.72113000000000005</c:v>
                </c:pt>
                <c:pt idx="100">
                  <c:v>0.71133999999999997</c:v>
                </c:pt>
                <c:pt idx="101">
                  <c:v>0.71588200000000002</c:v>
                </c:pt>
                <c:pt idx="102">
                  <c:v>0.71768299999999996</c:v>
                </c:pt>
                <c:pt idx="103">
                  <c:v>0.71666300000000005</c:v>
                </c:pt>
                <c:pt idx="104">
                  <c:v>0.70176099999999997</c:v>
                </c:pt>
                <c:pt idx="105">
                  <c:v>0.70892999999999995</c:v>
                </c:pt>
                <c:pt idx="106">
                  <c:v>0.713758</c:v>
                </c:pt>
                <c:pt idx="107">
                  <c:v>0.70780699999999996</c:v>
                </c:pt>
                <c:pt idx="108">
                  <c:v>0.71036900000000003</c:v>
                </c:pt>
                <c:pt idx="109">
                  <c:v>0.70606000000000002</c:v>
                </c:pt>
                <c:pt idx="110">
                  <c:v>0.70733500000000005</c:v>
                </c:pt>
                <c:pt idx="111">
                  <c:v>0.70633999999999997</c:v>
                </c:pt>
                <c:pt idx="112">
                  <c:v>0.69866499999999998</c:v>
                </c:pt>
                <c:pt idx="113">
                  <c:v>0.70067299999999999</c:v>
                </c:pt>
                <c:pt idx="114">
                  <c:v>0.69745800000000002</c:v>
                </c:pt>
                <c:pt idx="115">
                  <c:v>0.69755299999999998</c:v>
                </c:pt>
                <c:pt idx="116">
                  <c:v>0.69364899999999996</c:v>
                </c:pt>
                <c:pt idx="117">
                  <c:v>0.69418299999999999</c:v>
                </c:pt>
                <c:pt idx="118">
                  <c:v>0.68872699999999998</c:v>
                </c:pt>
                <c:pt idx="119">
                  <c:v>0.69686499999999996</c:v>
                </c:pt>
                <c:pt idx="120">
                  <c:v>0.69525599999999999</c:v>
                </c:pt>
                <c:pt idx="121">
                  <c:v>0.69514600000000004</c:v>
                </c:pt>
                <c:pt idx="122">
                  <c:v>0.69349700000000003</c:v>
                </c:pt>
                <c:pt idx="123">
                  <c:v>0.68482699999999996</c:v>
                </c:pt>
                <c:pt idx="124">
                  <c:v>0.69020199999999998</c:v>
                </c:pt>
                <c:pt idx="125">
                  <c:v>0.69138200000000005</c:v>
                </c:pt>
                <c:pt idx="126">
                  <c:v>0.68462500000000004</c:v>
                </c:pt>
                <c:pt idx="127">
                  <c:v>0.68832499999999996</c:v>
                </c:pt>
                <c:pt idx="128">
                  <c:v>0.68838699999999997</c:v>
                </c:pt>
                <c:pt idx="129">
                  <c:v>0.68594500000000003</c:v>
                </c:pt>
                <c:pt idx="130">
                  <c:v>0.69150199999999995</c:v>
                </c:pt>
                <c:pt idx="131">
                  <c:v>0.69137599999999999</c:v>
                </c:pt>
                <c:pt idx="132">
                  <c:v>0.678616</c:v>
                </c:pt>
                <c:pt idx="133">
                  <c:v>0.68062999999999996</c:v>
                </c:pt>
                <c:pt idx="134">
                  <c:v>0.67608400000000002</c:v>
                </c:pt>
                <c:pt idx="135">
                  <c:v>0.67744000000000004</c:v>
                </c:pt>
                <c:pt idx="136">
                  <c:v>0.680477</c:v>
                </c:pt>
                <c:pt idx="137">
                  <c:v>0.67950699999999997</c:v>
                </c:pt>
                <c:pt idx="138">
                  <c:v>0.68196000000000001</c:v>
                </c:pt>
                <c:pt idx="139">
                  <c:v>0.67316600000000004</c:v>
                </c:pt>
                <c:pt idx="140">
                  <c:v>0.67895399999999995</c:v>
                </c:pt>
                <c:pt idx="141">
                  <c:v>0.67200800000000005</c:v>
                </c:pt>
                <c:pt idx="142">
                  <c:v>0.67146399999999995</c:v>
                </c:pt>
                <c:pt idx="143">
                  <c:v>0.67900799999999994</c:v>
                </c:pt>
                <c:pt idx="144">
                  <c:v>0.66735299999999997</c:v>
                </c:pt>
                <c:pt idx="145">
                  <c:v>0.67088400000000004</c:v>
                </c:pt>
                <c:pt idx="146">
                  <c:v>0.66561599999999999</c:v>
                </c:pt>
                <c:pt idx="147">
                  <c:v>0.665323</c:v>
                </c:pt>
                <c:pt idx="148">
                  <c:v>0.662659</c:v>
                </c:pt>
                <c:pt idx="149">
                  <c:v>0.66297799999999996</c:v>
                </c:pt>
                <c:pt idx="150">
                  <c:v>0.66889200000000004</c:v>
                </c:pt>
                <c:pt idx="151">
                  <c:v>0.66093800000000003</c:v>
                </c:pt>
                <c:pt idx="152">
                  <c:v>0.66096600000000005</c:v>
                </c:pt>
                <c:pt idx="153">
                  <c:v>0.65909300000000004</c:v>
                </c:pt>
                <c:pt idx="154">
                  <c:v>0.65405400000000002</c:v>
                </c:pt>
                <c:pt idx="155">
                  <c:v>0.66197700000000004</c:v>
                </c:pt>
                <c:pt idx="156">
                  <c:v>0.66099699999999995</c:v>
                </c:pt>
                <c:pt idx="157">
                  <c:v>0.66329199999999999</c:v>
                </c:pt>
                <c:pt idx="158">
                  <c:v>0.65842400000000001</c:v>
                </c:pt>
                <c:pt idx="159">
                  <c:v>0.65035100000000001</c:v>
                </c:pt>
                <c:pt idx="160">
                  <c:v>0.65442299999999998</c:v>
                </c:pt>
                <c:pt idx="161">
                  <c:v>0.65190400000000004</c:v>
                </c:pt>
                <c:pt idx="162">
                  <c:v>0.64825500000000003</c:v>
                </c:pt>
                <c:pt idx="163">
                  <c:v>0.65100599999999997</c:v>
                </c:pt>
                <c:pt idx="164">
                  <c:v>0.65058499999999997</c:v>
                </c:pt>
                <c:pt idx="165">
                  <c:v>0.64258400000000004</c:v>
                </c:pt>
                <c:pt idx="166">
                  <c:v>0.64602999999999999</c:v>
                </c:pt>
                <c:pt idx="167">
                  <c:v>0.64623799999999998</c:v>
                </c:pt>
                <c:pt idx="168">
                  <c:v>0.63949800000000001</c:v>
                </c:pt>
                <c:pt idx="169">
                  <c:v>0.63921899999999998</c:v>
                </c:pt>
                <c:pt idx="170">
                  <c:v>0.64350300000000005</c:v>
                </c:pt>
                <c:pt idx="171">
                  <c:v>0.64349800000000001</c:v>
                </c:pt>
                <c:pt idx="172">
                  <c:v>0.64081900000000003</c:v>
                </c:pt>
                <c:pt idx="173">
                  <c:v>0.63586600000000004</c:v>
                </c:pt>
                <c:pt idx="174">
                  <c:v>0.64072300000000004</c:v>
                </c:pt>
                <c:pt idx="175">
                  <c:v>0.64054699999999998</c:v>
                </c:pt>
                <c:pt idx="176">
                  <c:v>0.63885599999999998</c:v>
                </c:pt>
                <c:pt idx="177">
                  <c:v>0.64198299999999997</c:v>
                </c:pt>
                <c:pt idx="178">
                  <c:v>0.63241099999999995</c:v>
                </c:pt>
                <c:pt idx="179">
                  <c:v>0.63673599999999997</c:v>
                </c:pt>
                <c:pt idx="180">
                  <c:v>0.64052200000000004</c:v>
                </c:pt>
                <c:pt idx="181">
                  <c:v>0.63062099999999999</c:v>
                </c:pt>
                <c:pt idx="182">
                  <c:v>0.62896399999999997</c:v>
                </c:pt>
                <c:pt idx="183">
                  <c:v>0.63977799999999996</c:v>
                </c:pt>
                <c:pt idx="184">
                  <c:v>0.63829199999999997</c:v>
                </c:pt>
                <c:pt idx="185">
                  <c:v>0.63913200000000003</c:v>
                </c:pt>
                <c:pt idx="186">
                  <c:v>0.62907500000000005</c:v>
                </c:pt>
                <c:pt idx="187">
                  <c:v>0.63061400000000001</c:v>
                </c:pt>
                <c:pt idx="188">
                  <c:v>0.63670199999999999</c:v>
                </c:pt>
                <c:pt idx="189">
                  <c:v>0.63030799999999998</c:v>
                </c:pt>
                <c:pt idx="190">
                  <c:v>0.63670899999999997</c:v>
                </c:pt>
                <c:pt idx="191">
                  <c:v>0.62820799999999999</c:v>
                </c:pt>
                <c:pt idx="192">
                  <c:v>0.63729800000000003</c:v>
                </c:pt>
                <c:pt idx="193">
                  <c:v>0.62764900000000001</c:v>
                </c:pt>
                <c:pt idx="194">
                  <c:v>0.63884300000000005</c:v>
                </c:pt>
                <c:pt idx="195">
                  <c:v>0.62890299999999999</c:v>
                </c:pt>
                <c:pt idx="196">
                  <c:v>0.639324</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xVal>
            <c:numRef>
              <c:f>[gothmog_exhaustive.xlsx]LocUncerrt_vs_BM25!$M$583:$M$780</c:f>
              <c:numCache>
                <c:formatCode>General</c:formatCode>
                <c:ptCount val="198"/>
                <c:pt idx="0">
                  <c:v>8</c:v>
                </c:pt>
                <c:pt idx="1">
                  <c:v>8</c:v>
                </c:pt>
                <c:pt idx="2">
                  <c:v>8</c:v>
                </c:pt>
                <c:pt idx="3">
                  <c:v>40</c:v>
                </c:pt>
                <c:pt idx="4">
                  <c:v>40</c:v>
                </c:pt>
                <c:pt idx="5">
                  <c:v>40</c:v>
                </c:pt>
                <c:pt idx="6">
                  <c:v>72</c:v>
                </c:pt>
                <c:pt idx="7">
                  <c:v>72</c:v>
                </c:pt>
                <c:pt idx="8">
                  <c:v>72</c:v>
                </c:pt>
                <c:pt idx="9">
                  <c:v>104</c:v>
                </c:pt>
                <c:pt idx="10">
                  <c:v>104</c:v>
                </c:pt>
                <c:pt idx="11">
                  <c:v>104</c:v>
                </c:pt>
                <c:pt idx="12">
                  <c:v>136</c:v>
                </c:pt>
                <c:pt idx="13">
                  <c:v>136</c:v>
                </c:pt>
                <c:pt idx="14">
                  <c:v>136</c:v>
                </c:pt>
                <c:pt idx="15">
                  <c:v>168</c:v>
                </c:pt>
                <c:pt idx="16">
                  <c:v>168</c:v>
                </c:pt>
                <c:pt idx="17">
                  <c:v>168</c:v>
                </c:pt>
                <c:pt idx="18">
                  <c:v>200</c:v>
                </c:pt>
                <c:pt idx="19">
                  <c:v>200</c:v>
                </c:pt>
                <c:pt idx="20">
                  <c:v>200</c:v>
                </c:pt>
                <c:pt idx="21">
                  <c:v>232</c:v>
                </c:pt>
                <c:pt idx="22">
                  <c:v>232</c:v>
                </c:pt>
                <c:pt idx="23">
                  <c:v>232</c:v>
                </c:pt>
                <c:pt idx="24">
                  <c:v>264</c:v>
                </c:pt>
                <c:pt idx="25">
                  <c:v>264</c:v>
                </c:pt>
                <c:pt idx="26">
                  <c:v>264</c:v>
                </c:pt>
                <c:pt idx="27">
                  <c:v>296</c:v>
                </c:pt>
                <c:pt idx="28">
                  <c:v>296</c:v>
                </c:pt>
                <c:pt idx="29">
                  <c:v>296</c:v>
                </c:pt>
                <c:pt idx="30">
                  <c:v>328</c:v>
                </c:pt>
                <c:pt idx="31">
                  <c:v>328</c:v>
                </c:pt>
                <c:pt idx="32">
                  <c:v>328</c:v>
                </c:pt>
                <c:pt idx="33">
                  <c:v>360</c:v>
                </c:pt>
                <c:pt idx="34">
                  <c:v>360</c:v>
                </c:pt>
                <c:pt idx="35">
                  <c:v>360</c:v>
                </c:pt>
                <c:pt idx="36">
                  <c:v>392</c:v>
                </c:pt>
                <c:pt idx="37">
                  <c:v>392</c:v>
                </c:pt>
                <c:pt idx="38">
                  <c:v>392</c:v>
                </c:pt>
                <c:pt idx="39">
                  <c:v>424</c:v>
                </c:pt>
                <c:pt idx="40">
                  <c:v>424</c:v>
                </c:pt>
                <c:pt idx="41">
                  <c:v>424</c:v>
                </c:pt>
                <c:pt idx="42">
                  <c:v>456</c:v>
                </c:pt>
                <c:pt idx="43">
                  <c:v>456</c:v>
                </c:pt>
                <c:pt idx="44">
                  <c:v>456</c:v>
                </c:pt>
                <c:pt idx="45">
                  <c:v>488</c:v>
                </c:pt>
                <c:pt idx="46">
                  <c:v>488</c:v>
                </c:pt>
                <c:pt idx="47">
                  <c:v>488</c:v>
                </c:pt>
                <c:pt idx="48">
                  <c:v>520</c:v>
                </c:pt>
                <c:pt idx="49">
                  <c:v>520</c:v>
                </c:pt>
                <c:pt idx="50">
                  <c:v>520</c:v>
                </c:pt>
                <c:pt idx="51">
                  <c:v>552</c:v>
                </c:pt>
                <c:pt idx="52">
                  <c:v>552</c:v>
                </c:pt>
                <c:pt idx="53">
                  <c:v>552</c:v>
                </c:pt>
                <c:pt idx="54">
                  <c:v>584</c:v>
                </c:pt>
                <c:pt idx="55">
                  <c:v>584</c:v>
                </c:pt>
                <c:pt idx="56">
                  <c:v>584</c:v>
                </c:pt>
                <c:pt idx="57">
                  <c:v>616</c:v>
                </c:pt>
                <c:pt idx="58">
                  <c:v>616</c:v>
                </c:pt>
                <c:pt idx="59">
                  <c:v>616</c:v>
                </c:pt>
                <c:pt idx="60">
                  <c:v>648</c:v>
                </c:pt>
                <c:pt idx="61">
                  <c:v>648</c:v>
                </c:pt>
                <c:pt idx="62">
                  <c:v>648</c:v>
                </c:pt>
                <c:pt idx="63">
                  <c:v>680</c:v>
                </c:pt>
                <c:pt idx="64">
                  <c:v>680</c:v>
                </c:pt>
                <c:pt idx="65">
                  <c:v>680</c:v>
                </c:pt>
                <c:pt idx="66">
                  <c:v>712</c:v>
                </c:pt>
                <c:pt idx="67">
                  <c:v>712</c:v>
                </c:pt>
                <c:pt idx="68">
                  <c:v>712</c:v>
                </c:pt>
                <c:pt idx="69">
                  <c:v>744</c:v>
                </c:pt>
                <c:pt idx="70">
                  <c:v>744</c:v>
                </c:pt>
                <c:pt idx="71">
                  <c:v>744</c:v>
                </c:pt>
                <c:pt idx="72">
                  <c:v>776</c:v>
                </c:pt>
                <c:pt idx="73">
                  <c:v>776</c:v>
                </c:pt>
                <c:pt idx="74">
                  <c:v>776</c:v>
                </c:pt>
                <c:pt idx="75">
                  <c:v>808</c:v>
                </c:pt>
                <c:pt idx="76">
                  <c:v>808</c:v>
                </c:pt>
                <c:pt idx="77">
                  <c:v>808</c:v>
                </c:pt>
                <c:pt idx="78">
                  <c:v>840</c:v>
                </c:pt>
                <c:pt idx="79">
                  <c:v>840</c:v>
                </c:pt>
                <c:pt idx="80">
                  <c:v>840</c:v>
                </c:pt>
                <c:pt idx="81">
                  <c:v>872</c:v>
                </c:pt>
                <c:pt idx="82">
                  <c:v>872</c:v>
                </c:pt>
                <c:pt idx="83">
                  <c:v>872</c:v>
                </c:pt>
                <c:pt idx="84">
                  <c:v>904</c:v>
                </c:pt>
                <c:pt idx="85">
                  <c:v>904</c:v>
                </c:pt>
                <c:pt idx="86">
                  <c:v>904</c:v>
                </c:pt>
                <c:pt idx="87">
                  <c:v>936</c:v>
                </c:pt>
                <c:pt idx="88">
                  <c:v>936</c:v>
                </c:pt>
                <c:pt idx="89">
                  <c:v>936</c:v>
                </c:pt>
                <c:pt idx="90">
                  <c:v>968</c:v>
                </c:pt>
                <c:pt idx="91">
                  <c:v>968</c:v>
                </c:pt>
                <c:pt idx="92">
                  <c:v>968</c:v>
                </c:pt>
                <c:pt idx="93">
                  <c:v>1000</c:v>
                </c:pt>
                <c:pt idx="94">
                  <c:v>1000</c:v>
                </c:pt>
                <c:pt idx="95">
                  <c:v>1000</c:v>
                </c:pt>
                <c:pt idx="96">
                  <c:v>1032</c:v>
                </c:pt>
                <c:pt idx="97">
                  <c:v>1032</c:v>
                </c:pt>
                <c:pt idx="98">
                  <c:v>1032</c:v>
                </c:pt>
                <c:pt idx="99">
                  <c:v>1064</c:v>
                </c:pt>
                <c:pt idx="100">
                  <c:v>1064</c:v>
                </c:pt>
                <c:pt idx="101">
                  <c:v>1064</c:v>
                </c:pt>
                <c:pt idx="102">
                  <c:v>1096</c:v>
                </c:pt>
                <c:pt idx="103">
                  <c:v>1096</c:v>
                </c:pt>
                <c:pt idx="104">
                  <c:v>1096</c:v>
                </c:pt>
                <c:pt idx="105">
                  <c:v>1128</c:v>
                </c:pt>
                <c:pt idx="106">
                  <c:v>1128</c:v>
                </c:pt>
                <c:pt idx="107">
                  <c:v>1128</c:v>
                </c:pt>
                <c:pt idx="108">
                  <c:v>1160</c:v>
                </c:pt>
                <c:pt idx="109">
                  <c:v>1160</c:v>
                </c:pt>
                <c:pt idx="110">
                  <c:v>1160</c:v>
                </c:pt>
                <c:pt idx="111">
                  <c:v>1192</c:v>
                </c:pt>
                <c:pt idx="112">
                  <c:v>1192</c:v>
                </c:pt>
                <c:pt idx="113">
                  <c:v>1192</c:v>
                </c:pt>
                <c:pt idx="114">
                  <c:v>1224</c:v>
                </c:pt>
                <c:pt idx="115">
                  <c:v>1224</c:v>
                </c:pt>
                <c:pt idx="116">
                  <c:v>1224</c:v>
                </c:pt>
                <c:pt idx="117">
                  <c:v>1256</c:v>
                </c:pt>
                <c:pt idx="118">
                  <c:v>1256</c:v>
                </c:pt>
                <c:pt idx="119">
                  <c:v>1256</c:v>
                </c:pt>
                <c:pt idx="120">
                  <c:v>1288</c:v>
                </c:pt>
                <c:pt idx="121">
                  <c:v>1288</c:v>
                </c:pt>
                <c:pt idx="122">
                  <c:v>1288</c:v>
                </c:pt>
                <c:pt idx="123">
                  <c:v>1320</c:v>
                </c:pt>
                <c:pt idx="124">
                  <c:v>1320</c:v>
                </c:pt>
                <c:pt idx="125">
                  <c:v>1320</c:v>
                </c:pt>
                <c:pt idx="126">
                  <c:v>1352</c:v>
                </c:pt>
                <c:pt idx="127">
                  <c:v>1352</c:v>
                </c:pt>
                <c:pt idx="128">
                  <c:v>1352</c:v>
                </c:pt>
                <c:pt idx="129">
                  <c:v>1384</c:v>
                </c:pt>
                <c:pt idx="130">
                  <c:v>1384</c:v>
                </c:pt>
                <c:pt idx="131">
                  <c:v>1384</c:v>
                </c:pt>
                <c:pt idx="132">
                  <c:v>1416</c:v>
                </c:pt>
                <c:pt idx="133">
                  <c:v>1416</c:v>
                </c:pt>
                <c:pt idx="134">
                  <c:v>1416</c:v>
                </c:pt>
                <c:pt idx="135">
                  <c:v>1448</c:v>
                </c:pt>
                <c:pt idx="136">
                  <c:v>1448</c:v>
                </c:pt>
                <c:pt idx="137">
                  <c:v>1448</c:v>
                </c:pt>
                <c:pt idx="138">
                  <c:v>1480</c:v>
                </c:pt>
                <c:pt idx="139">
                  <c:v>1480</c:v>
                </c:pt>
                <c:pt idx="140">
                  <c:v>1480</c:v>
                </c:pt>
                <c:pt idx="141">
                  <c:v>1512</c:v>
                </c:pt>
                <c:pt idx="142">
                  <c:v>1512</c:v>
                </c:pt>
                <c:pt idx="143">
                  <c:v>1512</c:v>
                </c:pt>
                <c:pt idx="144">
                  <c:v>1564</c:v>
                </c:pt>
                <c:pt idx="145">
                  <c:v>1564</c:v>
                </c:pt>
                <c:pt idx="146">
                  <c:v>1564</c:v>
                </c:pt>
                <c:pt idx="147">
                  <c:v>1596</c:v>
                </c:pt>
                <c:pt idx="148">
                  <c:v>1596</c:v>
                </c:pt>
                <c:pt idx="149">
                  <c:v>1596</c:v>
                </c:pt>
                <c:pt idx="150">
                  <c:v>1628</c:v>
                </c:pt>
                <c:pt idx="151">
                  <c:v>1628</c:v>
                </c:pt>
                <c:pt idx="152">
                  <c:v>1628</c:v>
                </c:pt>
                <c:pt idx="153">
                  <c:v>1660</c:v>
                </c:pt>
                <c:pt idx="154">
                  <c:v>1660</c:v>
                </c:pt>
                <c:pt idx="155">
                  <c:v>1660</c:v>
                </c:pt>
                <c:pt idx="156">
                  <c:v>1692</c:v>
                </c:pt>
                <c:pt idx="157">
                  <c:v>1692</c:v>
                </c:pt>
                <c:pt idx="158">
                  <c:v>1692</c:v>
                </c:pt>
                <c:pt idx="159">
                  <c:v>1724</c:v>
                </c:pt>
                <c:pt idx="160">
                  <c:v>1724</c:v>
                </c:pt>
                <c:pt idx="161">
                  <c:v>1724</c:v>
                </c:pt>
                <c:pt idx="162">
                  <c:v>1756</c:v>
                </c:pt>
                <c:pt idx="163">
                  <c:v>1756</c:v>
                </c:pt>
                <c:pt idx="164">
                  <c:v>1756</c:v>
                </c:pt>
                <c:pt idx="165">
                  <c:v>1788</c:v>
                </c:pt>
                <c:pt idx="166">
                  <c:v>1788</c:v>
                </c:pt>
                <c:pt idx="167">
                  <c:v>1788</c:v>
                </c:pt>
                <c:pt idx="168">
                  <c:v>1820</c:v>
                </c:pt>
                <c:pt idx="169">
                  <c:v>1820</c:v>
                </c:pt>
                <c:pt idx="170">
                  <c:v>1820</c:v>
                </c:pt>
                <c:pt idx="171">
                  <c:v>1852</c:v>
                </c:pt>
                <c:pt idx="172">
                  <c:v>1852</c:v>
                </c:pt>
                <c:pt idx="173">
                  <c:v>1852</c:v>
                </c:pt>
                <c:pt idx="174">
                  <c:v>1884</c:v>
                </c:pt>
                <c:pt idx="175">
                  <c:v>1884</c:v>
                </c:pt>
                <c:pt idx="176">
                  <c:v>1884</c:v>
                </c:pt>
                <c:pt idx="177">
                  <c:v>1916</c:v>
                </c:pt>
                <c:pt idx="178">
                  <c:v>1916</c:v>
                </c:pt>
                <c:pt idx="179">
                  <c:v>1916</c:v>
                </c:pt>
                <c:pt idx="180">
                  <c:v>1948</c:v>
                </c:pt>
                <c:pt idx="181">
                  <c:v>1948</c:v>
                </c:pt>
                <c:pt idx="182">
                  <c:v>1948</c:v>
                </c:pt>
                <c:pt idx="183">
                  <c:v>1980</c:v>
                </c:pt>
                <c:pt idx="184">
                  <c:v>1980</c:v>
                </c:pt>
                <c:pt idx="185">
                  <c:v>1980</c:v>
                </c:pt>
                <c:pt idx="186">
                  <c:v>2012</c:v>
                </c:pt>
                <c:pt idx="187">
                  <c:v>2012</c:v>
                </c:pt>
                <c:pt idx="188">
                  <c:v>2012</c:v>
                </c:pt>
                <c:pt idx="189">
                  <c:v>2044</c:v>
                </c:pt>
                <c:pt idx="190">
                  <c:v>2044</c:v>
                </c:pt>
                <c:pt idx="191">
                  <c:v>2044</c:v>
                </c:pt>
                <c:pt idx="192">
                  <c:v>2076</c:v>
                </c:pt>
                <c:pt idx="193">
                  <c:v>2076</c:v>
                </c:pt>
                <c:pt idx="194">
                  <c:v>2076</c:v>
                </c:pt>
                <c:pt idx="195">
                  <c:v>2108</c:v>
                </c:pt>
                <c:pt idx="196">
                  <c:v>2108</c:v>
                </c:pt>
                <c:pt idx="197">
                  <c:v>2108</c:v>
                </c:pt>
              </c:numCache>
            </c:numRef>
          </c:xVal>
          <c:yVal>
            <c:numRef>
              <c:f>[gothmog_exhaustive.xlsx]LocUncerrt_vs_BM25!$O$583:$O$780</c:f>
              <c:numCache>
                <c:formatCode>General</c:formatCode>
                <c:ptCount val="198"/>
                <c:pt idx="0">
                  <c:v>0.89343899999999998</c:v>
                </c:pt>
                <c:pt idx="1">
                  <c:v>0.89384399999999997</c:v>
                </c:pt>
                <c:pt idx="2">
                  <c:v>0.89810699999999999</c:v>
                </c:pt>
                <c:pt idx="3">
                  <c:v>0.89615999999999996</c:v>
                </c:pt>
                <c:pt idx="4">
                  <c:v>0.89791699999999997</c:v>
                </c:pt>
                <c:pt idx="5">
                  <c:v>0.89531499999999997</c:v>
                </c:pt>
                <c:pt idx="6">
                  <c:v>0.88893800000000001</c:v>
                </c:pt>
                <c:pt idx="7">
                  <c:v>0.888019</c:v>
                </c:pt>
                <c:pt idx="8">
                  <c:v>0.89071800000000001</c:v>
                </c:pt>
                <c:pt idx="9">
                  <c:v>0.876579</c:v>
                </c:pt>
                <c:pt idx="10">
                  <c:v>0.87563199999999997</c:v>
                </c:pt>
                <c:pt idx="11">
                  <c:v>0.876722</c:v>
                </c:pt>
                <c:pt idx="12">
                  <c:v>0.86627500000000002</c:v>
                </c:pt>
                <c:pt idx="13">
                  <c:v>0.86350899999999997</c:v>
                </c:pt>
                <c:pt idx="14">
                  <c:v>0.86612699999999998</c:v>
                </c:pt>
                <c:pt idx="15">
                  <c:v>0.85400100000000001</c:v>
                </c:pt>
                <c:pt idx="16">
                  <c:v>0.86077999999999999</c:v>
                </c:pt>
                <c:pt idx="17">
                  <c:v>0.85685100000000003</c:v>
                </c:pt>
                <c:pt idx="18">
                  <c:v>0.84710700000000005</c:v>
                </c:pt>
                <c:pt idx="19">
                  <c:v>0.84578399999999998</c:v>
                </c:pt>
                <c:pt idx="20">
                  <c:v>0.84364600000000001</c:v>
                </c:pt>
                <c:pt idx="21">
                  <c:v>0.83704100000000004</c:v>
                </c:pt>
                <c:pt idx="22">
                  <c:v>0.84008499999999997</c:v>
                </c:pt>
                <c:pt idx="23">
                  <c:v>0.84022699999999995</c:v>
                </c:pt>
                <c:pt idx="24">
                  <c:v>0.83355699999999999</c:v>
                </c:pt>
                <c:pt idx="25">
                  <c:v>0.83019699999999996</c:v>
                </c:pt>
                <c:pt idx="26">
                  <c:v>0.833152</c:v>
                </c:pt>
                <c:pt idx="27">
                  <c:v>0.82739300000000005</c:v>
                </c:pt>
                <c:pt idx="28">
                  <c:v>0.82760299999999998</c:v>
                </c:pt>
                <c:pt idx="29">
                  <c:v>0.82276499999999997</c:v>
                </c:pt>
                <c:pt idx="30">
                  <c:v>0.82318800000000003</c:v>
                </c:pt>
                <c:pt idx="31">
                  <c:v>0.81290700000000005</c:v>
                </c:pt>
                <c:pt idx="32">
                  <c:v>0.823909</c:v>
                </c:pt>
                <c:pt idx="33">
                  <c:v>0.818384</c:v>
                </c:pt>
                <c:pt idx="34">
                  <c:v>0.80874400000000002</c:v>
                </c:pt>
                <c:pt idx="35">
                  <c:v>0.813446</c:v>
                </c:pt>
                <c:pt idx="36">
                  <c:v>0.80802799999999997</c:v>
                </c:pt>
                <c:pt idx="37">
                  <c:v>0.80437899999999996</c:v>
                </c:pt>
                <c:pt idx="38">
                  <c:v>0.80496000000000001</c:v>
                </c:pt>
                <c:pt idx="39">
                  <c:v>0.80647800000000003</c:v>
                </c:pt>
                <c:pt idx="40">
                  <c:v>0.79779199999999995</c:v>
                </c:pt>
                <c:pt idx="41">
                  <c:v>0.80283700000000002</c:v>
                </c:pt>
                <c:pt idx="42">
                  <c:v>0.79610899999999996</c:v>
                </c:pt>
                <c:pt idx="43">
                  <c:v>0.79642800000000002</c:v>
                </c:pt>
                <c:pt idx="44">
                  <c:v>0.79166300000000001</c:v>
                </c:pt>
                <c:pt idx="45">
                  <c:v>0.79512799999999995</c:v>
                </c:pt>
                <c:pt idx="46">
                  <c:v>0.78676299999999999</c:v>
                </c:pt>
                <c:pt idx="47">
                  <c:v>0.79141399999999995</c:v>
                </c:pt>
                <c:pt idx="48">
                  <c:v>0.78814499999999998</c:v>
                </c:pt>
                <c:pt idx="49">
                  <c:v>0.78835200000000005</c:v>
                </c:pt>
                <c:pt idx="50">
                  <c:v>0.78196699999999997</c:v>
                </c:pt>
                <c:pt idx="51">
                  <c:v>0.78351999999999999</c:v>
                </c:pt>
                <c:pt idx="52">
                  <c:v>0.78358700000000003</c:v>
                </c:pt>
                <c:pt idx="53">
                  <c:v>0.77785000000000004</c:v>
                </c:pt>
                <c:pt idx="54">
                  <c:v>0.77960499999999999</c:v>
                </c:pt>
                <c:pt idx="55">
                  <c:v>0.77419800000000005</c:v>
                </c:pt>
                <c:pt idx="56">
                  <c:v>0.78546099999999996</c:v>
                </c:pt>
                <c:pt idx="57">
                  <c:v>0.76709700000000003</c:v>
                </c:pt>
                <c:pt idx="58">
                  <c:v>0.77823399999999998</c:v>
                </c:pt>
                <c:pt idx="59">
                  <c:v>0.76447299999999996</c:v>
                </c:pt>
                <c:pt idx="60">
                  <c:v>0.76848000000000005</c:v>
                </c:pt>
                <c:pt idx="61">
                  <c:v>0.77388400000000002</c:v>
                </c:pt>
                <c:pt idx="62">
                  <c:v>0.767872</c:v>
                </c:pt>
                <c:pt idx="63">
                  <c:v>0.76226700000000003</c:v>
                </c:pt>
                <c:pt idx="64">
                  <c:v>0.767397</c:v>
                </c:pt>
                <c:pt idx="65">
                  <c:v>0.76289099999999999</c:v>
                </c:pt>
                <c:pt idx="66">
                  <c:v>0.76273100000000005</c:v>
                </c:pt>
                <c:pt idx="67">
                  <c:v>0.76076100000000002</c:v>
                </c:pt>
                <c:pt idx="68">
                  <c:v>0.75764299999999996</c:v>
                </c:pt>
                <c:pt idx="69">
                  <c:v>0.75218200000000002</c:v>
                </c:pt>
                <c:pt idx="70">
                  <c:v>0.75222800000000001</c:v>
                </c:pt>
                <c:pt idx="71">
                  <c:v>0.75195299999999998</c:v>
                </c:pt>
                <c:pt idx="72">
                  <c:v>0.74596099999999999</c:v>
                </c:pt>
                <c:pt idx="73">
                  <c:v>0.74865899999999996</c:v>
                </c:pt>
                <c:pt idx="74">
                  <c:v>0.74802400000000002</c:v>
                </c:pt>
                <c:pt idx="75">
                  <c:v>0.74271200000000004</c:v>
                </c:pt>
                <c:pt idx="76">
                  <c:v>0.748811</c:v>
                </c:pt>
                <c:pt idx="77">
                  <c:v>0.73894899999999997</c:v>
                </c:pt>
                <c:pt idx="78">
                  <c:v>0.73936299999999999</c:v>
                </c:pt>
                <c:pt idx="79">
                  <c:v>0.74657600000000002</c:v>
                </c:pt>
                <c:pt idx="80">
                  <c:v>0.74843400000000004</c:v>
                </c:pt>
                <c:pt idx="81">
                  <c:v>0.74508399999999997</c:v>
                </c:pt>
                <c:pt idx="82">
                  <c:v>0.73348199999999997</c:v>
                </c:pt>
                <c:pt idx="83">
                  <c:v>0.73936400000000002</c:v>
                </c:pt>
                <c:pt idx="84">
                  <c:v>0.73762099999999997</c:v>
                </c:pt>
                <c:pt idx="85">
                  <c:v>0.73582000000000003</c:v>
                </c:pt>
                <c:pt idx="86">
                  <c:v>0.73335399999999995</c:v>
                </c:pt>
                <c:pt idx="87">
                  <c:v>0.72434600000000005</c:v>
                </c:pt>
                <c:pt idx="88">
                  <c:v>0.72968100000000002</c:v>
                </c:pt>
                <c:pt idx="89">
                  <c:v>0.73454900000000001</c:v>
                </c:pt>
                <c:pt idx="90">
                  <c:v>0.72682000000000002</c:v>
                </c:pt>
                <c:pt idx="91">
                  <c:v>0.72370199999999996</c:v>
                </c:pt>
                <c:pt idx="92">
                  <c:v>0.71995500000000001</c:v>
                </c:pt>
                <c:pt idx="93">
                  <c:v>0.724437</c:v>
                </c:pt>
                <c:pt idx="94">
                  <c:v>0.72879899999999997</c:v>
                </c:pt>
                <c:pt idx="95">
                  <c:v>0.72038999999999997</c:v>
                </c:pt>
                <c:pt idx="96">
                  <c:v>0.71267800000000003</c:v>
                </c:pt>
                <c:pt idx="97">
                  <c:v>0.71726100000000004</c:v>
                </c:pt>
                <c:pt idx="98">
                  <c:v>0.72372999999999998</c:v>
                </c:pt>
                <c:pt idx="99">
                  <c:v>0.72113000000000005</c:v>
                </c:pt>
                <c:pt idx="100">
                  <c:v>0.71133999999999997</c:v>
                </c:pt>
                <c:pt idx="101">
                  <c:v>0.71588200000000002</c:v>
                </c:pt>
                <c:pt idx="102">
                  <c:v>0.71768299999999996</c:v>
                </c:pt>
                <c:pt idx="103">
                  <c:v>0.71666300000000005</c:v>
                </c:pt>
                <c:pt idx="104">
                  <c:v>0.70176099999999997</c:v>
                </c:pt>
                <c:pt idx="105">
                  <c:v>0.70892999999999995</c:v>
                </c:pt>
                <c:pt idx="106">
                  <c:v>0.713758</c:v>
                </c:pt>
                <c:pt idx="107">
                  <c:v>0.70780699999999996</c:v>
                </c:pt>
                <c:pt idx="108">
                  <c:v>0.71036900000000003</c:v>
                </c:pt>
                <c:pt idx="109">
                  <c:v>0.70606000000000002</c:v>
                </c:pt>
                <c:pt idx="110">
                  <c:v>0.70733500000000005</c:v>
                </c:pt>
                <c:pt idx="111">
                  <c:v>0.70633999999999997</c:v>
                </c:pt>
                <c:pt idx="112">
                  <c:v>0.69866499999999998</c:v>
                </c:pt>
                <c:pt idx="113">
                  <c:v>0.70067299999999999</c:v>
                </c:pt>
                <c:pt idx="114">
                  <c:v>0.69745800000000002</c:v>
                </c:pt>
                <c:pt idx="115">
                  <c:v>0.69755299999999998</c:v>
                </c:pt>
                <c:pt idx="116">
                  <c:v>0.69364899999999996</c:v>
                </c:pt>
                <c:pt idx="117">
                  <c:v>0.69418299999999999</c:v>
                </c:pt>
                <c:pt idx="118">
                  <c:v>0.68872699999999998</c:v>
                </c:pt>
                <c:pt idx="119">
                  <c:v>0.69686499999999996</c:v>
                </c:pt>
                <c:pt idx="120">
                  <c:v>0.69525599999999999</c:v>
                </c:pt>
                <c:pt idx="121">
                  <c:v>0.69514600000000004</c:v>
                </c:pt>
                <c:pt idx="122">
                  <c:v>0.69349700000000003</c:v>
                </c:pt>
                <c:pt idx="123">
                  <c:v>0.68482699999999996</c:v>
                </c:pt>
                <c:pt idx="124">
                  <c:v>0.69020199999999998</c:v>
                </c:pt>
                <c:pt idx="125">
                  <c:v>0.69138200000000005</c:v>
                </c:pt>
                <c:pt idx="126">
                  <c:v>0.68462500000000004</c:v>
                </c:pt>
                <c:pt idx="127">
                  <c:v>0.68832499999999996</c:v>
                </c:pt>
                <c:pt idx="128">
                  <c:v>0.68838699999999997</c:v>
                </c:pt>
                <c:pt idx="129">
                  <c:v>0.68594500000000003</c:v>
                </c:pt>
                <c:pt idx="130">
                  <c:v>0.69150199999999995</c:v>
                </c:pt>
                <c:pt idx="131">
                  <c:v>0.69137599999999999</c:v>
                </c:pt>
                <c:pt idx="132">
                  <c:v>0.678616</c:v>
                </c:pt>
                <c:pt idx="133">
                  <c:v>0.68062999999999996</c:v>
                </c:pt>
                <c:pt idx="134">
                  <c:v>0.67608400000000002</c:v>
                </c:pt>
                <c:pt idx="135">
                  <c:v>0.67744000000000004</c:v>
                </c:pt>
                <c:pt idx="136">
                  <c:v>0.680477</c:v>
                </c:pt>
                <c:pt idx="137">
                  <c:v>0.67950699999999997</c:v>
                </c:pt>
                <c:pt idx="138">
                  <c:v>0.68196000000000001</c:v>
                </c:pt>
                <c:pt idx="139">
                  <c:v>0.67316600000000004</c:v>
                </c:pt>
                <c:pt idx="140">
                  <c:v>0.67895399999999995</c:v>
                </c:pt>
                <c:pt idx="141">
                  <c:v>0.67200800000000005</c:v>
                </c:pt>
                <c:pt idx="142">
                  <c:v>0.67146399999999995</c:v>
                </c:pt>
                <c:pt idx="143">
                  <c:v>0.67900799999999994</c:v>
                </c:pt>
                <c:pt idx="144">
                  <c:v>0.66650900000000002</c:v>
                </c:pt>
                <c:pt idx="145">
                  <c:v>0.665682</c:v>
                </c:pt>
                <c:pt idx="146">
                  <c:v>0.66173800000000005</c:v>
                </c:pt>
                <c:pt idx="147">
                  <c:v>0.66517499999999996</c:v>
                </c:pt>
                <c:pt idx="148">
                  <c:v>0.66455900000000001</c:v>
                </c:pt>
                <c:pt idx="149">
                  <c:v>0.66169500000000003</c:v>
                </c:pt>
                <c:pt idx="150">
                  <c:v>0.66763300000000003</c:v>
                </c:pt>
                <c:pt idx="151">
                  <c:v>0.66130100000000003</c:v>
                </c:pt>
                <c:pt idx="152">
                  <c:v>0.66416399999999998</c:v>
                </c:pt>
                <c:pt idx="153">
                  <c:v>0.65770099999999998</c:v>
                </c:pt>
                <c:pt idx="154">
                  <c:v>0.65795000000000003</c:v>
                </c:pt>
                <c:pt idx="155">
                  <c:v>0.6623</c:v>
                </c:pt>
                <c:pt idx="156">
                  <c:v>0.66042500000000004</c:v>
                </c:pt>
                <c:pt idx="157">
                  <c:v>0.65719899999999998</c:v>
                </c:pt>
                <c:pt idx="158">
                  <c:v>0.65322400000000003</c:v>
                </c:pt>
                <c:pt idx="159">
                  <c:v>0.65572399999999997</c:v>
                </c:pt>
                <c:pt idx="160">
                  <c:v>0.65819399999999995</c:v>
                </c:pt>
                <c:pt idx="161">
                  <c:v>0.65251099999999995</c:v>
                </c:pt>
                <c:pt idx="162">
                  <c:v>0.65045200000000003</c:v>
                </c:pt>
                <c:pt idx="163">
                  <c:v>0.65288900000000005</c:v>
                </c:pt>
                <c:pt idx="164">
                  <c:v>0.64961800000000003</c:v>
                </c:pt>
                <c:pt idx="165">
                  <c:v>0.64149800000000001</c:v>
                </c:pt>
                <c:pt idx="166">
                  <c:v>0.64654599999999995</c:v>
                </c:pt>
                <c:pt idx="167">
                  <c:v>0.64542299999999997</c:v>
                </c:pt>
                <c:pt idx="168">
                  <c:v>0.63789499999999999</c:v>
                </c:pt>
                <c:pt idx="169">
                  <c:v>0.64075300000000002</c:v>
                </c:pt>
                <c:pt idx="170">
                  <c:v>0.64155600000000002</c:v>
                </c:pt>
                <c:pt idx="171">
                  <c:v>0.64122299999999999</c:v>
                </c:pt>
                <c:pt idx="172">
                  <c:v>0.63705000000000001</c:v>
                </c:pt>
                <c:pt idx="173">
                  <c:v>0.63546899999999995</c:v>
                </c:pt>
                <c:pt idx="174">
                  <c:v>0.63605199999999995</c:v>
                </c:pt>
                <c:pt idx="175">
                  <c:v>0.64561800000000003</c:v>
                </c:pt>
                <c:pt idx="176">
                  <c:v>0.63759299999999997</c:v>
                </c:pt>
                <c:pt idx="177">
                  <c:v>0.64132299999999998</c:v>
                </c:pt>
                <c:pt idx="178">
                  <c:v>0.63413299999999995</c:v>
                </c:pt>
                <c:pt idx="179">
                  <c:v>0.63837500000000003</c:v>
                </c:pt>
                <c:pt idx="180">
                  <c:v>0.63788199999999995</c:v>
                </c:pt>
                <c:pt idx="181">
                  <c:v>0.62829800000000002</c:v>
                </c:pt>
                <c:pt idx="182">
                  <c:v>0.62613200000000002</c:v>
                </c:pt>
                <c:pt idx="183">
                  <c:v>0.634548</c:v>
                </c:pt>
                <c:pt idx="184">
                  <c:v>0.637706</c:v>
                </c:pt>
                <c:pt idx="185">
                  <c:v>0.63304099999999996</c:v>
                </c:pt>
                <c:pt idx="186">
                  <c:v>0.629081</c:v>
                </c:pt>
                <c:pt idx="187">
                  <c:v>0.62621800000000005</c:v>
                </c:pt>
                <c:pt idx="188">
                  <c:v>0.63766299999999998</c:v>
                </c:pt>
                <c:pt idx="189">
                  <c:v>0.62802400000000003</c:v>
                </c:pt>
                <c:pt idx="190">
                  <c:v>0.63451199999999996</c:v>
                </c:pt>
                <c:pt idx="191">
                  <c:v>0.62526700000000002</c:v>
                </c:pt>
                <c:pt idx="192">
                  <c:v>0.63689799999999996</c:v>
                </c:pt>
                <c:pt idx="193">
                  <c:v>0.63070700000000002</c:v>
                </c:pt>
                <c:pt idx="194">
                  <c:v>0.63211300000000004</c:v>
                </c:pt>
                <c:pt idx="195">
                  <c:v>0.63852299999999995</c:v>
                </c:pt>
                <c:pt idx="196">
                  <c:v>0.64038700000000004</c:v>
                </c:pt>
                <c:pt idx="197">
                  <c:v>0.63571299999999997</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xVal>
            <c:numRef>
              <c:f>[gothmog_exhaustive.xlsx]LocUncerrt_vs_BM25!$Q$583:$Q$726</c:f>
              <c:numCache>
                <c:formatCode>General</c:formatCode>
                <c:ptCount val="144"/>
                <c:pt idx="0">
                  <c:v>8</c:v>
                </c:pt>
                <c:pt idx="1">
                  <c:v>8</c:v>
                </c:pt>
                <c:pt idx="2">
                  <c:v>8</c:v>
                </c:pt>
                <c:pt idx="3">
                  <c:v>40</c:v>
                </c:pt>
                <c:pt idx="4">
                  <c:v>40</c:v>
                </c:pt>
                <c:pt idx="5">
                  <c:v>40</c:v>
                </c:pt>
                <c:pt idx="6">
                  <c:v>72</c:v>
                </c:pt>
                <c:pt idx="7">
                  <c:v>72</c:v>
                </c:pt>
                <c:pt idx="8">
                  <c:v>72</c:v>
                </c:pt>
                <c:pt idx="9">
                  <c:v>104</c:v>
                </c:pt>
                <c:pt idx="10">
                  <c:v>104</c:v>
                </c:pt>
                <c:pt idx="11">
                  <c:v>104</c:v>
                </c:pt>
                <c:pt idx="12">
                  <c:v>136</c:v>
                </c:pt>
                <c:pt idx="13">
                  <c:v>136</c:v>
                </c:pt>
                <c:pt idx="14">
                  <c:v>136</c:v>
                </c:pt>
                <c:pt idx="15">
                  <c:v>168</c:v>
                </c:pt>
                <c:pt idx="16">
                  <c:v>168</c:v>
                </c:pt>
                <c:pt idx="17">
                  <c:v>168</c:v>
                </c:pt>
                <c:pt idx="18">
                  <c:v>200</c:v>
                </c:pt>
                <c:pt idx="19">
                  <c:v>200</c:v>
                </c:pt>
                <c:pt idx="20">
                  <c:v>200</c:v>
                </c:pt>
                <c:pt idx="21">
                  <c:v>232</c:v>
                </c:pt>
                <c:pt idx="22">
                  <c:v>232</c:v>
                </c:pt>
                <c:pt idx="23">
                  <c:v>232</c:v>
                </c:pt>
                <c:pt idx="24">
                  <c:v>264</c:v>
                </c:pt>
                <c:pt idx="25">
                  <c:v>264</c:v>
                </c:pt>
                <c:pt idx="26">
                  <c:v>264</c:v>
                </c:pt>
                <c:pt idx="27">
                  <c:v>296</c:v>
                </c:pt>
                <c:pt idx="28">
                  <c:v>296</c:v>
                </c:pt>
                <c:pt idx="29">
                  <c:v>296</c:v>
                </c:pt>
                <c:pt idx="30">
                  <c:v>328</c:v>
                </c:pt>
                <c:pt idx="31">
                  <c:v>328</c:v>
                </c:pt>
                <c:pt idx="32">
                  <c:v>328</c:v>
                </c:pt>
                <c:pt idx="33">
                  <c:v>360</c:v>
                </c:pt>
                <c:pt idx="34">
                  <c:v>360</c:v>
                </c:pt>
                <c:pt idx="35">
                  <c:v>360</c:v>
                </c:pt>
                <c:pt idx="36">
                  <c:v>392</c:v>
                </c:pt>
                <c:pt idx="37">
                  <c:v>392</c:v>
                </c:pt>
                <c:pt idx="38">
                  <c:v>392</c:v>
                </c:pt>
                <c:pt idx="39">
                  <c:v>424</c:v>
                </c:pt>
                <c:pt idx="40">
                  <c:v>424</c:v>
                </c:pt>
                <c:pt idx="41">
                  <c:v>424</c:v>
                </c:pt>
                <c:pt idx="42">
                  <c:v>456</c:v>
                </c:pt>
                <c:pt idx="43">
                  <c:v>456</c:v>
                </c:pt>
                <c:pt idx="44">
                  <c:v>456</c:v>
                </c:pt>
                <c:pt idx="45">
                  <c:v>488</c:v>
                </c:pt>
                <c:pt idx="46">
                  <c:v>488</c:v>
                </c:pt>
                <c:pt idx="47">
                  <c:v>488</c:v>
                </c:pt>
                <c:pt idx="48">
                  <c:v>520</c:v>
                </c:pt>
                <c:pt idx="49">
                  <c:v>520</c:v>
                </c:pt>
                <c:pt idx="50">
                  <c:v>520</c:v>
                </c:pt>
                <c:pt idx="51">
                  <c:v>552</c:v>
                </c:pt>
                <c:pt idx="52">
                  <c:v>552</c:v>
                </c:pt>
                <c:pt idx="53">
                  <c:v>552</c:v>
                </c:pt>
                <c:pt idx="54">
                  <c:v>584</c:v>
                </c:pt>
                <c:pt idx="55">
                  <c:v>584</c:v>
                </c:pt>
                <c:pt idx="56">
                  <c:v>584</c:v>
                </c:pt>
                <c:pt idx="57">
                  <c:v>616</c:v>
                </c:pt>
                <c:pt idx="58">
                  <c:v>616</c:v>
                </c:pt>
                <c:pt idx="59">
                  <c:v>616</c:v>
                </c:pt>
                <c:pt idx="60">
                  <c:v>648</c:v>
                </c:pt>
                <c:pt idx="61">
                  <c:v>648</c:v>
                </c:pt>
                <c:pt idx="62">
                  <c:v>648</c:v>
                </c:pt>
                <c:pt idx="63">
                  <c:v>680</c:v>
                </c:pt>
                <c:pt idx="64">
                  <c:v>680</c:v>
                </c:pt>
                <c:pt idx="65">
                  <c:v>680</c:v>
                </c:pt>
                <c:pt idx="66">
                  <c:v>712</c:v>
                </c:pt>
                <c:pt idx="67">
                  <c:v>712</c:v>
                </c:pt>
                <c:pt idx="68">
                  <c:v>712</c:v>
                </c:pt>
                <c:pt idx="69">
                  <c:v>744</c:v>
                </c:pt>
                <c:pt idx="70">
                  <c:v>744</c:v>
                </c:pt>
                <c:pt idx="71">
                  <c:v>744</c:v>
                </c:pt>
                <c:pt idx="72">
                  <c:v>776</c:v>
                </c:pt>
                <c:pt idx="73">
                  <c:v>776</c:v>
                </c:pt>
                <c:pt idx="74">
                  <c:v>776</c:v>
                </c:pt>
                <c:pt idx="75">
                  <c:v>808</c:v>
                </c:pt>
                <c:pt idx="76">
                  <c:v>808</c:v>
                </c:pt>
                <c:pt idx="77">
                  <c:v>808</c:v>
                </c:pt>
                <c:pt idx="78">
                  <c:v>840</c:v>
                </c:pt>
                <c:pt idx="79">
                  <c:v>840</c:v>
                </c:pt>
                <c:pt idx="80">
                  <c:v>840</c:v>
                </c:pt>
                <c:pt idx="81">
                  <c:v>872</c:v>
                </c:pt>
                <c:pt idx="82">
                  <c:v>872</c:v>
                </c:pt>
                <c:pt idx="83">
                  <c:v>872</c:v>
                </c:pt>
                <c:pt idx="84">
                  <c:v>904</c:v>
                </c:pt>
                <c:pt idx="85">
                  <c:v>904</c:v>
                </c:pt>
                <c:pt idx="86">
                  <c:v>904</c:v>
                </c:pt>
                <c:pt idx="87">
                  <c:v>936</c:v>
                </c:pt>
                <c:pt idx="88">
                  <c:v>936</c:v>
                </c:pt>
                <c:pt idx="89">
                  <c:v>936</c:v>
                </c:pt>
                <c:pt idx="90">
                  <c:v>968</c:v>
                </c:pt>
                <c:pt idx="91">
                  <c:v>968</c:v>
                </c:pt>
                <c:pt idx="92">
                  <c:v>968</c:v>
                </c:pt>
                <c:pt idx="93">
                  <c:v>1000</c:v>
                </c:pt>
                <c:pt idx="94">
                  <c:v>1000</c:v>
                </c:pt>
                <c:pt idx="95">
                  <c:v>1000</c:v>
                </c:pt>
                <c:pt idx="96">
                  <c:v>1032</c:v>
                </c:pt>
                <c:pt idx="97">
                  <c:v>1032</c:v>
                </c:pt>
                <c:pt idx="98">
                  <c:v>1032</c:v>
                </c:pt>
                <c:pt idx="99">
                  <c:v>1064</c:v>
                </c:pt>
                <c:pt idx="100">
                  <c:v>1064</c:v>
                </c:pt>
                <c:pt idx="101">
                  <c:v>1064</c:v>
                </c:pt>
                <c:pt idx="102">
                  <c:v>1096</c:v>
                </c:pt>
                <c:pt idx="103">
                  <c:v>1096</c:v>
                </c:pt>
                <c:pt idx="104">
                  <c:v>1096</c:v>
                </c:pt>
                <c:pt idx="105">
                  <c:v>1128</c:v>
                </c:pt>
                <c:pt idx="106">
                  <c:v>1128</c:v>
                </c:pt>
                <c:pt idx="107">
                  <c:v>1128</c:v>
                </c:pt>
                <c:pt idx="108">
                  <c:v>1160</c:v>
                </c:pt>
                <c:pt idx="109">
                  <c:v>1160</c:v>
                </c:pt>
                <c:pt idx="110">
                  <c:v>1160</c:v>
                </c:pt>
                <c:pt idx="111">
                  <c:v>1192</c:v>
                </c:pt>
                <c:pt idx="112">
                  <c:v>1192</c:v>
                </c:pt>
                <c:pt idx="113">
                  <c:v>1192</c:v>
                </c:pt>
                <c:pt idx="114">
                  <c:v>1224</c:v>
                </c:pt>
                <c:pt idx="115">
                  <c:v>1224</c:v>
                </c:pt>
                <c:pt idx="116">
                  <c:v>1224</c:v>
                </c:pt>
                <c:pt idx="117">
                  <c:v>1256</c:v>
                </c:pt>
                <c:pt idx="118">
                  <c:v>1256</c:v>
                </c:pt>
                <c:pt idx="119">
                  <c:v>1256</c:v>
                </c:pt>
                <c:pt idx="120">
                  <c:v>1288</c:v>
                </c:pt>
                <c:pt idx="121">
                  <c:v>1288</c:v>
                </c:pt>
                <c:pt idx="122">
                  <c:v>1288</c:v>
                </c:pt>
                <c:pt idx="123">
                  <c:v>1320</c:v>
                </c:pt>
                <c:pt idx="124">
                  <c:v>1320</c:v>
                </c:pt>
                <c:pt idx="125">
                  <c:v>1320</c:v>
                </c:pt>
                <c:pt idx="126">
                  <c:v>1352</c:v>
                </c:pt>
                <c:pt idx="127">
                  <c:v>1352</c:v>
                </c:pt>
                <c:pt idx="128">
                  <c:v>1352</c:v>
                </c:pt>
                <c:pt idx="129">
                  <c:v>1384</c:v>
                </c:pt>
                <c:pt idx="130">
                  <c:v>1384</c:v>
                </c:pt>
                <c:pt idx="131">
                  <c:v>1384</c:v>
                </c:pt>
                <c:pt idx="132">
                  <c:v>1416</c:v>
                </c:pt>
                <c:pt idx="133">
                  <c:v>1416</c:v>
                </c:pt>
                <c:pt idx="134">
                  <c:v>1416</c:v>
                </c:pt>
                <c:pt idx="135">
                  <c:v>1448</c:v>
                </c:pt>
                <c:pt idx="136">
                  <c:v>1448</c:v>
                </c:pt>
                <c:pt idx="137">
                  <c:v>1448</c:v>
                </c:pt>
                <c:pt idx="138">
                  <c:v>1480</c:v>
                </c:pt>
                <c:pt idx="139">
                  <c:v>1480</c:v>
                </c:pt>
                <c:pt idx="140">
                  <c:v>1480</c:v>
                </c:pt>
                <c:pt idx="141">
                  <c:v>1512</c:v>
                </c:pt>
                <c:pt idx="142">
                  <c:v>1512</c:v>
                </c:pt>
                <c:pt idx="143">
                  <c:v>1512</c:v>
                </c:pt>
              </c:numCache>
            </c:numRef>
          </c:xVal>
          <c:yVal>
            <c:numRef>
              <c:f>[gothmog_exhaustive.xlsx]LocUncerrt_vs_BM25!$S$583:$S$726</c:f>
              <c:numCache>
                <c:formatCode>General</c:formatCode>
                <c:ptCount val="144"/>
                <c:pt idx="0">
                  <c:v>0.93052800000000002</c:v>
                </c:pt>
                <c:pt idx="1">
                  <c:v>0.92913000000000001</c:v>
                </c:pt>
                <c:pt idx="2">
                  <c:v>0.92961199999999999</c:v>
                </c:pt>
                <c:pt idx="3">
                  <c:v>0.93235900000000005</c:v>
                </c:pt>
                <c:pt idx="4">
                  <c:v>0.93021399999999999</c:v>
                </c:pt>
                <c:pt idx="5">
                  <c:v>0.92901599999999995</c:v>
                </c:pt>
                <c:pt idx="6">
                  <c:v>0.92977299999999996</c:v>
                </c:pt>
                <c:pt idx="7">
                  <c:v>0.92805000000000004</c:v>
                </c:pt>
                <c:pt idx="8">
                  <c:v>0.93030400000000002</c:v>
                </c:pt>
                <c:pt idx="9">
                  <c:v>0.93179500000000004</c:v>
                </c:pt>
                <c:pt idx="10">
                  <c:v>0.93127499999999996</c:v>
                </c:pt>
                <c:pt idx="11">
                  <c:v>0.92996999999999996</c:v>
                </c:pt>
                <c:pt idx="12">
                  <c:v>0.93110899999999996</c:v>
                </c:pt>
                <c:pt idx="13">
                  <c:v>0.93009900000000001</c:v>
                </c:pt>
                <c:pt idx="14">
                  <c:v>0.93200400000000005</c:v>
                </c:pt>
                <c:pt idx="15">
                  <c:v>0.93098999999999998</c:v>
                </c:pt>
                <c:pt idx="16">
                  <c:v>0.93102700000000005</c:v>
                </c:pt>
                <c:pt idx="17">
                  <c:v>0.92924600000000002</c:v>
                </c:pt>
                <c:pt idx="18">
                  <c:v>0.92698700000000001</c:v>
                </c:pt>
                <c:pt idx="19">
                  <c:v>0.92983000000000005</c:v>
                </c:pt>
                <c:pt idx="20">
                  <c:v>0.93033500000000002</c:v>
                </c:pt>
                <c:pt idx="21">
                  <c:v>0.930809</c:v>
                </c:pt>
                <c:pt idx="22">
                  <c:v>0.93175799999999998</c:v>
                </c:pt>
                <c:pt idx="23">
                  <c:v>0.92994900000000003</c:v>
                </c:pt>
                <c:pt idx="24">
                  <c:v>0.932257</c:v>
                </c:pt>
                <c:pt idx="25">
                  <c:v>0.93034399999999995</c:v>
                </c:pt>
                <c:pt idx="26">
                  <c:v>0.93175200000000002</c:v>
                </c:pt>
                <c:pt idx="27">
                  <c:v>0.93312899999999999</c:v>
                </c:pt>
                <c:pt idx="28">
                  <c:v>0.93120599999999998</c:v>
                </c:pt>
                <c:pt idx="29">
                  <c:v>0.92898499999999995</c:v>
                </c:pt>
                <c:pt idx="30">
                  <c:v>0.93096000000000001</c:v>
                </c:pt>
                <c:pt idx="31">
                  <c:v>0.93041799999999997</c:v>
                </c:pt>
                <c:pt idx="32">
                  <c:v>0.93133299999999997</c:v>
                </c:pt>
                <c:pt idx="33">
                  <c:v>0.93140000000000001</c:v>
                </c:pt>
                <c:pt idx="34">
                  <c:v>0.92916500000000002</c:v>
                </c:pt>
                <c:pt idx="35">
                  <c:v>0.93151200000000001</c:v>
                </c:pt>
                <c:pt idx="36">
                  <c:v>0.93000099999999997</c:v>
                </c:pt>
                <c:pt idx="37">
                  <c:v>0.93082399999999998</c:v>
                </c:pt>
                <c:pt idx="38">
                  <c:v>0.93028100000000002</c:v>
                </c:pt>
                <c:pt idx="39">
                  <c:v>0.93285200000000001</c:v>
                </c:pt>
                <c:pt idx="40">
                  <c:v>0.92887200000000003</c:v>
                </c:pt>
                <c:pt idx="41">
                  <c:v>0.92950500000000003</c:v>
                </c:pt>
                <c:pt idx="42">
                  <c:v>0.93243799999999999</c:v>
                </c:pt>
                <c:pt idx="43">
                  <c:v>0.93183899999999997</c:v>
                </c:pt>
                <c:pt idx="44">
                  <c:v>0.93088099999999996</c:v>
                </c:pt>
                <c:pt idx="45">
                  <c:v>0.931697</c:v>
                </c:pt>
                <c:pt idx="46">
                  <c:v>0.92931399999999997</c:v>
                </c:pt>
                <c:pt idx="47">
                  <c:v>0.93192600000000003</c:v>
                </c:pt>
                <c:pt idx="48">
                  <c:v>0.93101199999999995</c:v>
                </c:pt>
                <c:pt idx="49">
                  <c:v>0.93243600000000004</c:v>
                </c:pt>
                <c:pt idx="50">
                  <c:v>0.93227300000000002</c:v>
                </c:pt>
                <c:pt idx="51">
                  <c:v>0.93254300000000001</c:v>
                </c:pt>
                <c:pt idx="52">
                  <c:v>0.93225599999999997</c:v>
                </c:pt>
                <c:pt idx="53">
                  <c:v>0.93016100000000002</c:v>
                </c:pt>
                <c:pt idx="54">
                  <c:v>0.93049700000000002</c:v>
                </c:pt>
                <c:pt idx="55">
                  <c:v>0.932392</c:v>
                </c:pt>
                <c:pt idx="56">
                  <c:v>0.93118900000000004</c:v>
                </c:pt>
                <c:pt idx="57">
                  <c:v>0.93046700000000004</c:v>
                </c:pt>
                <c:pt idx="58">
                  <c:v>0.92911699999999997</c:v>
                </c:pt>
                <c:pt idx="59">
                  <c:v>0.92813500000000004</c:v>
                </c:pt>
                <c:pt idx="60">
                  <c:v>0.93227000000000004</c:v>
                </c:pt>
                <c:pt idx="61">
                  <c:v>0.92899699999999996</c:v>
                </c:pt>
                <c:pt idx="62">
                  <c:v>0.93095099999999997</c:v>
                </c:pt>
                <c:pt idx="63">
                  <c:v>0.93047100000000005</c:v>
                </c:pt>
                <c:pt idx="64">
                  <c:v>0.92958499999999999</c:v>
                </c:pt>
                <c:pt idx="65">
                  <c:v>0.929983</c:v>
                </c:pt>
                <c:pt idx="66">
                  <c:v>0.92984199999999995</c:v>
                </c:pt>
                <c:pt idx="67">
                  <c:v>0.93026500000000001</c:v>
                </c:pt>
                <c:pt idx="68">
                  <c:v>0.93174400000000002</c:v>
                </c:pt>
                <c:pt idx="69">
                  <c:v>0.92866099999999996</c:v>
                </c:pt>
                <c:pt idx="70">
                  <c:v>0.92947900000000006</c:v>
                </c:pt>
                <c:pt idx="71">
                  <c:v>0.93269000000000002</c:v>
                </c:pt>
                <c:pt idx="72">
                  <c:v>0.92944700000000002</c:v>
                </c:pt>
                <c:pt idx="73">
                  <c:v>0.93218500000000004</c:v>
                </c:pt>
                <c:pt idx="74">
                  <c:v>0.93208500000000005</c:v>
                </c:pt>
                <c:pt idx="75">
                  <c:v>0.93149999999999999</c:v>
                </c:pt>
                <c:pt idx="76">
                  <c:v>0.92967699999999998</c:v>
                </c:pt>
                <c:pt idx="77">
                  <c:v>0.93129600000000001</c:v>
                </c:pt>
                <c:pt idx="78">
                  <c:v>0.931145</c:v>
                </c:pt>
                <c:pt idx="79">
                  <c:v>0.93063700000000005</c:v>
                </c:pt>
                <c:pt idx="80">
                  <c:v>0.93075200000000002</c:v>
                </c:pt>
                <c:pt idx="81">
                  <c:v>0.93129399999999996</c:v>
                </c:pt>
                <c:pt idx="82">
                  <c:v>0.93154499999999996</c:v>
                </c:pt>
                <c:pt idx="83">
                  <c:v>0.93046300000000004</c:v>
                </c:pt>
                <c:pt idx="84">
                  <c:v>0.93047400000000002</c:v>
                </c:pt>
                <c:pt idx="85">
                  <c:v>0.92962400000000001</c:v>
                </c:pt>
                <c:pt idx="86">
                  <c:v>0.93186800000000003</c:v>
                </c:pt>
                <c:pt idx="87">
                  <c:v>0.93086800000000003</c:v>
                </c:pt>
                <c:pt idx="88">
                  <c:v>0.93119300000000005</c:v>
                </c:pt>
                <c:pt idx="89">
                  <c:v>0.93074100000000004</c:v>
                </c:pt>
                <c:pt idx="90">
                  <c:v>0.93332700000000002</c:v>
                </c:pt>
                <c:pt idx="91">
                  <c:v>0.93087200000000003</c:v>
                </c:pt>
                <c:pt idx="92">
                  <c:v>0.92894500000000002</c:v>
                </c:pt>
                <c:pt idx="93">
                  <c:v>0.92783400000000005</c:v>
                </c:pt>
                <c:pt idx="94">
                  <c:v>0.92953799999999998</c:v>
                </c:pt>
                <c:pt idx="95">
                  <c:v>0.93110099999999996</c:v>
                </c:pt>
                <c:pt idx="96">
                  <c:v>0.92830100000000004</c:v>
                </c:pt>
                <c:pt idx="97">
                  <c:v>0.929759</c:v>
                </c:pt>
                <c:pt idx="98">
                  <c:v>0.93150200000000005</c:v>
                </c:pt>
                <c:pt idx="99">
                  <c:v>0.932481</c:v>
                </c:pt>
                <c:pt idx="100">
                  <c:v>0.93083000000000005</c:v>
                </c:pt>
                <c:pt idx="101">
                  <c:v>0.93083300000000002</c:v>
                </c:pt>
                <c:pt idx="102">
                  <c:v>0.93145900000000004</c:v>
                </c:pt>
                <c:pt idx="103">
                  <c:v>0.93007399999999996</c:v>
                </c:pt>
                <c:pt idx="104">
                  <c:v>0.93104200000000004</c:v>
                </c:pt>
                <c:pt idx="105">
                  <c:v>0.93128500000000003</c:v>
                </c:pt>
                <c:pt idx="106">
                  <c:v>0.93066700000000002</c:v>
                </c:pt>
                <c:pt idx="107">
                  <c:v>0.93193000000000004</c:v>
                </c:pt>
                <c:pt idx="108">
                  <c:v>0.92892399999999997</c:v>
                </c:pt>
                <c:pt idx="109">
                  <c:v>0.929589</c:v>
                </c:pt>
                <c:pt idx="110">
                  <c:v>0.93065299999999995</c:v>
                </c:pt>
                <c:pt idx="111">
                  <c:v>0.92976499999999995</c:v>
                </c:pt>
                <c:pt idx="112">
                  <c:v>0.93114699999999995</c:v>
                </c:pt>
                <c:pt idx="113">
                  <c:v>0.93086899999999995</c:v>
                </c:pt>
                <c:pt idx="114">
                  <c:v>0.92785200000000001</c:v>
                </c:pt>
                <c:pt idx="115">
                  <c:v>0.92905300000000002</c:v>
                </c:pt>
                <c:pt idx="116">
                  <c:v>0.93218500000000004</c:v>
                </c:pt>
                <c:pt idx="117">
                  <c:v>0.93209699999999995</c:v>
                </c:pt>
                <c:pt idx="118">
                  <c:v>0.93119499999999999</c:v>
                </c:pt>
                <c:pt idx="119">
                  <c:v>0.93013000000000001</c:v>
                </c:pt>
                <c:pt idx="120">
                  <c:v>0.931176</c:v>
                </c:pt>
                <c:pt idx="121">
                  <c:v>0.92964899999999995</c:v>
                </c:pt>
                <c:pt idx="122">
                  <c:v>0.93042100000000005</c:v>
                </c:pt>
                <c:pt idx="123">
                  <c:v>0.92926699999999995</c:v>
                </c:pt>
                <c:pt idx="124">
                  <c:v>0.93198199999999998</c:v>
                </c:pt>
                <c:pt idx="125">
                  <c:v>0.93045599999999995</c:v>
                </c:pt>
                <c:pt idx="126">
                  <c:v>0.92921100000000001</c:v>
                </c:pt>
                <c:pt idx="127">
                  <c:v>0.93035599999999996</c:v>
                </c:pt>
                <c:pt idx="128">
                  <c:v>0.92883899999999997</c:v>
                </c:pt>
                <c:pt idx="129">
                  <c:v>0.93011600000000005</c:v>
                </c:pt>
                <c:pt idx="130">
                  <c:v>0.92977200000000004</c:v>
                </c:pt>
                <c:pt idx="131">
                  <c:v>0.93006999999999995</c:v>
                </c:pt>
                <c:pt idx="132">
                  <c:v>0.92876400000000003</c:v>
                </c:pt>
                <c:pt idx="133">
                  <c:v>0.930558</c:v>
                </c:pt>
                <c:pt idx="134">
                  <c:v>0.93182699999999996</c:v>
                </c:pt>
                <c:pt idx="135">
                  <c:v>0.93052199999999996</c:v>
                </c:pt>
                <c:pt idx="136">
                  <c:v>0.93030599999999997</c:v>
                </c:pt>
                <c:pt idx="137">
                  <c:v>0.93066899999999997</c:v>
                </c:pt>
                <c:pt idx="138">
                  <c:v>0.930566</c:v>
                </c:pt>
                <c:pt idx="139">
                  <c:v>0.92843399999999998</c:v>
                </c:pt>
                <c:pt idx="140">
                  <c:v>0.931697</c:v>
                </c:pt>
                <c:pt idx="141">
                  <c:v>0.93036399999999997</c:v>
                </c:pt>
                <c:pt idx="142">
                  <c:v>0.93066400000000005</c:v>
                </c:pt>
                <c:pt idx="143">
                  <c:v>0.930813</c:v>
                </c:pt>
              </c:numCache>
            </c:numRef>
          </c:yVal>
          <c:smooth val="0"/>
        </c:ser>
        <c:ser>
          <c:idx val="3"/>
          <c:order val="3"/>
          <c:tx>
            <c:v>psif</c:v>
          </c:tx>
          <c:spPr>
            <a:ln w="25400" cap="flat" cmpd="sng" algn="ctr">
              <a:noFill/>
              <a:prstDash val="sysDot"/>
              <a:round/>
            </a:ln>
            <a:effectLst/>
          </c:spPr>
          <c:marker>
            <c:symbol val="circle"/>
            <c:size val="5"/>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xVal>
            <c:numRef>
              <c:f>[gothmog_exhaustive.xlsx]LocUncerrt_vs_BM25!$U$657:$U$800</c:f>
              <c:numCache>
                <c:formatCode>General</c:formatCode>
                <c:ptCount val="144"/>
                <c:pt idx="0">
                  <c:v>8</c:v>
                </c:pt>
                <c:pt idx="1">
                  <c:v>8</c:v>
                </c:pt>
                <c:pt idx="2">
                  <c:v>8</c:v>
                </c:pt>
                <c:pt idx="3">
                  <c:v>40</c:v>
                </c:pt>
                <c:pt idx="4">
                  <c:v>40</c:v>
                </c:pt>
                <c:pt idx="5">
                  <c:v>40</c:v>
                </c:pt>
                <c:pt idx="6">
                  <c:v>72</c:v>
                </c:pt>
                <c:pt idx="7">
                  <c:v>72</c:v>
                </c:pt>
                <c:pt idx="8">
                  <c:v>72</c:v>
                </c:pt>
                <c:pt idx="9">
                  <c:v>104</c:v>
                </c:pt>
                <c:pt idx="10">
                  <c:v>104</c:v>
                </c:pt>
                <c:pt idx="11">
                  <c:v>104</c:v>
                </c:pt>
                <c:pt idx="12">
                  <c:v>136</c:v>
                </c:pt>
                <c:pt idx="13">
                  <c:v>136</c:v>
                </c:pt>
                <c:pt idx="14">
                  <c:v>136</c:v>
                </c:pt>
                <c:pt idx="15">
                  <c:v>168</c:v>
                </c:pt>
                <c:pt idx="16">
                  <c:v>168</c:v>
                </c:pt>
                <c:pt idx="17">
                  <c:v>168</c:v>
                </c:pt>
                <c:pt idx="18">
                  <c:v>200</c:v>
                </c:pt>
                <c:pt idx="19">
                  <c:v>200</c:v>
                </c:pt>
                <c:pt idx="20">
                  <c:v>200</c:v>
                </c:pt>
                <c:pt idx="21">
                  <c:v>232</c:v>
                </c:pt>
                <c:pt idx="22">
                  <c:v>232</c:v>
                </c:pt>
                <c:pt idx="23">
                  <c:v>232</c:v>
                </c:pt>
                <c:pt idx="24">
                  <c:v>264</c:v>
                </c:pt>
                <c:pt idx="25">
                  <c:v>264</c:v>
                </c:pt>
                <c:pt idx="26">
                  <c:v>264</c:v>
                </c:pt>
                <c:pt idx="27">
                  <c:v>296</c:v>
                </c:pt>
                <c:pt idx="28">
                  <c:v>296</c:v>
                </c:pt>
                <c:pt idx="29">
                  <c:v>296</c:v>
                </c:pt>
                <c:pt idx="30">
                  <c:v>328</c:v>
                </c:pt>
                <c:pt idx="31">
                  <c:v>328</c:v>
                </c:pt>
                <c:pt idx="32">
                  <c:v>328</c:v>
                </c:pt>
                <c:pt idx="33">
                  <c:v>360</c:v>
                </c:pt>
                <c:pt idx="34">
                  <c:v>360</c:v>
                </c:pt>
                <c:pt idx="35">
                  <c:v>360</c:v>
                </c:pt>
                <c:pt idx="36">
                  <c:v>392</c:v>
                </c:pt>
                <c:pt idx="37">
                  <c:v>392</c:v>
                </c:pt>
                <c:pt idx="38">
                  <c:v>392</c:v>
                </c:pt>
                <c:pt idx="39">
                  <c:v>424</c:v>
                </c:pt>
                <c:pt idx="40">
                  <c:v>424</c:v>
                </c:pt>
                <c:pt idx="41">
                  <c:v>424</c:v>
                </c:pt>
                <c:pt idx="42">
                  <c:v>456</c:v>
                </c:pt>
                <c:pt idx="43">
                  <c:v>456</c:v>
                </c:pt>
                <c:pt idx="44">
                  <c:v>456</c:v>
                </c:pt>
                <c:pt idx="45">
                  <c:v>488</c:v>
                </c:pt>
                <c:pt idx="46">
                  <c:v>488</c:v>
                </c:pt>
                <c:pt idx="47">
                  <c:v>488</c:v>
                </c:pt>
                <c:pt idx="48">
                  <c:v>520</c:v>
                </c:pt>
                <c:pt idx="49">
                  <c:v>520</c:v>
                </c:pt>
                <c:pt idx="50">
                  <c:v>520</c:v>
                </c:pt>
                <c:pt idx="51">
                  <c:v>552</c:v>
                </c:pt>
                <c:pt idx="52">
                  <c:v>552</c:v>
                </c:pt>
                <c:pt idx="53">
                  <c:v>552</c:v>
                </c:pt>
                <c:pt idx="54">
                  <c:v>584</c:v>
                </c:pt>
                <c:pt idx="55">
                  <c:v>584</c:v>
                </c:pt>
                <c:pt idx="56">
                  <c:v>584</c:v>
                </c:pt>
                <c:pt idx="57">
                  <c:v>616</c:v>
                </c:pt>
                <c:pt idx="58">
                  <c:v>616</c:v>
                </c:pt>
                <c:pt idx="59">
                  <c:v>616</c:v>
                </c:pt>
                <c:pt idx="60">
                  <c:v>648</c:v>
                </c:pt>
                <c:pt idx="61">
                  <c:v>648</c:v>
                </c:pt>
                <c:pt idx="62">
                  <c:v>648</c:v>
                </c:pt>
                <c:pt idx="63">
                  <c:v>680</c:v>
                </c:pt>
                <c:pt idx="64">
                  <c:v>680</c:v>
                </c:pt>
                <c:pt idx="65">
                  <c:v>680</c:v>
                </c:pt>
                <c:pt idx="66">
                  <c:v>712</c:v>
                </c:pt>
                <c:pt idx="67">
                  <c:v>712</c:v>
                </c:pt>
                <c:pt idx="68">
                  <c:v>712</c:v>
                </c:pt>
                <c:pt idx="69">
                  <c:v>744</c:v>
                </c:pt>
                <c:pt idx="70">
                  <c:v>744</c:v>
                </c:pt>
                <c:pt idx="71">
                  <c:v>744</c:v>
                </c:pt>
                <c:pt idx="72">
                  <c:v>776</c:v>
                </c:pt>
                <c:pt idx="73">
                  <c:v>776</c:v>
                </c:pt>
              </c:numCache>
            </c:numRef>
          </c:xVal>
          <c:yVal>
            <c:numRef>
              <c:f>[gothmog_exhaustive.xlsx]LocUncerrt_vs_BM25!$W$657:$W$800</c:f>
              <c:numCache>
                <c:formatCode>General</c:formatCode>
                <c:ptCount val="144"/>
                <c:pt idx="0">
                  <c:v>0.93101299999999998</c:v>
                </c:pt>
                <c:pt idx="1">
                  <c:v>0.92805899999999997</c:v>
                </c:pt>
                <c:pt idx="2">
                  <c:v>0.93186100000000005</c:v>
                </c:pt>
                <c:pt idx="3">
                  <c:v>0.93207099999999998</c:v>
                </c:pt>
                <c:pt idx="4">
                  <c:v>0.93021699999999996</c:v>
                </c:pt>
                <c:pt idx="5">
                  <c:v>0.93047199999999997</c:v>
                </c:pt>
                <c:pt idx="6">
                  <c:v>0.93021100000000001</c:v>
                </c:pt>
                <c:pt idx="7">
                  <c:v>0.93067299999999997</c:v>
                </c:pt>
                <c:pt idx="8">
                  <c:v>0.93114200000000003</c:v>
                </c:pt>
                <c:pt idx="9">
                  <c:v>0.92841799999999997</c:v>
                </c:pt>
                <c:pt idx="10">
                  <c:v>0.93127400000000005</c:v>
                </c:pt>
                <c:pt idx="11">
                  <c:v>0.93069500000000005</c:v>
                </c:pt>
                <c:pt idx="12">
                  <c:v>0.93110899999999996</c:v>
                </c:pt>
                <c:pt idx="13">
                  <c:v>0.92960699999999996</c:v>
                </c:pt>
                <c:pt idx="14">
                  <c:v>0.930338</c:v>
                </c:pt>
                <c:pt idx="15">
                  <c:v>0.93074900000000005</c:v>
                </c:pt>
                <c:pt idx="16">
                  <c:v>0.93251099999999998</c:v>
                </c:pt>
                <c:pt idx="17">
                  <c:v>0.92988099999999996</c:v>
                </c:pt>
                <c:pt idx="18">
                  <c:v>0.92937499999999995</c:v>
                </c:pt>
                <c:pt idx="19">
                  <c:v>0.92876300000000001</c:v>
                </c:pt>
                <c:pt idx="20">
                  <c:v>0.93017700000000003</c:v>
                </c:pt>
                <c:pt idx="21">
                  <c:v>0.93052100000000004</c:v>
                </c:pt>
                <c:pt idx="22">
                  <c:v>0.93201400000000001</c:v>
                </c:pt>
                <c:pt idx="23">
                  <c:v>0.92932000000000003</c:v>
                </c:pt>
                <c:pt idx="24">
                  <c:v>0.92732499999999995</c:v>
                </c:pt>
                <c:pt idx="25">
                  <c:v>0.929419</c:v>
                </c:pt>
                <c:pt idx="26">
                  <c:v>0.93314900000000001</c:v>
                </c:pt>
                <c:pt idx="27">
                  <c:v>0.93230800000000003</c:v>
                </c:pt>
                <c:pt idx="28">
                  <c:v>0.92930999999999997</c:v>
                </c:pt>
                <c:pt idx="29">
                  <c:v>0.93073899999999998</c:v>
                </c:pt>
                <c:pt idx="30">
                  <c:v>0.93082299999999996</c:v>
                </c:pt>
                <c:pt idx="31">
                  <c:v>0.93205499999999997</c:v>
                </c:pt>
                <c:pt idx="32">
                  <c:v>0.931064</c:v>
                </c:pt>
                <c:pt idx="33">
                  <c:v>0.93149199999999999</c:v>
                </c:pt>
                <c:pt idx="34">
                  <c:v>0.92971499999999996</c:v>
                </c:pt>
                <c:pt idx="35">
                  <c:v>0.93201800000000001</c:v>
                </c:pt>
                <c:pt idx="36">
                  <c:v>0.930307</c:v>
                </c:pt>
                <c:pt idx="37">
                  <c:v>0.93068899999999999</c:v>
                </c:pt>
                <c:pt idx="38">
                  <c:v>0.93011600000000005</c:v>
                </c:pt>
                <c:pt idx="39">
                  <c:v>0.93265299999999995</c:v>
                </c:pt>
                <c:pt idx="40">
                  <c:v>0.92933399999999999</c:v>
                </c:pt>
                <c:pt idx="41">
                  <c:v>0.93023199999999995</c:v>
                </c:pt>
                <c:pt idx="42">
                  <c:v>0.93111999999999995</c:v>
                </c:pt>
                <c:pt idx="43">
                  <c:v>0.93276199999999998</c:v>
                </c:pt>
                <c:pt idx="44">
                  <c:v>0.92973899999999998</c:v>
                </c:pt>
                <c:pt idx="45">
                  <c:v>0.93122799999999994</c:v>
                </c:pt>
                <c:pt idx="46">
                  <c:v>0.93144700000000002</c:v>
                </c:pt>
                <c:pt idx="47">
                  <c:v>0.93027300000000002</c:v>
                </c:pt>
                <c:pt idx="48">
                  <c:v>0.93040299999999998</c:v>
                </c:pt>
                <c:pt idx="49">
                  <c:v>0.93052999999999997</c:v>
                </c:pt>
                <c:pt idx="50">
                  <c:v>0.93140000000000001</c:v>
                </c:pt>
                <c:pt idx="51">
                  <c:v>0.930894</c:v>
                </c:pt>
                <c:pt idx="52">
                  <c:v>0.93242499999999995</c:v>
                </c:pt>
                <c:pt idx="53">
                  <c:v>0.93059400000000003</c:v>
                </c:pt>
                <c:pt idx="54">
                  <c:v>0.92988000000000004</c:v>
                </c:pt>
                <c:pt idx="55">
                  <c:v>0.93137700000000001</c:v>
                </c:pt>
                <c:pt idx="56">
                  <c:v>0.93037300000000001</c:v>
                </c:pt>
                <c:pt idx="57">
                  <c:v>0.93216100000000002</c:v>
                </c:pt>
                <c:pt idx="58">
                  <c:v>0.92784800000000001</c:v>
                </c:pt>
                <c:pt idx="59">
                  <c:v>0.93003100000000005</c:v>
                </c:pt>
                <c:pt idx="60">
                  <c:v>0.93005199999999999</c:v>
                </c:pt>
                <c:pt idx="61">
                  <c:v>0.928392</c:v>
                </c:pt>
                <c:pt idx="62">
                  <c:v>0.93200000000000005</c:v>
                </c:pt>
                <c:pt idx="63">
                  <c:v>0.93124499999999999</c:v>
                </c:pt>
                <c:pt idx="64">
                  <c:v>0.92823699999999998</c:v>
                </c:pt>
                <c:pt idx="65">
                  <c:v>0.93189699999999998</c:v>
                </c:pt>
                <c:pt idx="66">
                  <c:v>0.93137700000000001</c:v>
                </c:pt>
                <c:pt idx="67">
                  <c:v>0.93091999999999997</c:v>
                </c:pt>
                <c:pt idx="68">
                  <c:v>0.93088099999999996</c:v>
                </c:pt>
                <c:pt idx="69">
                  <c:v>0.92922199999999999</c:v>
                </c:pt>
                <c:pt idx="70">
                  <c:v>0.93017899999999998</c:v>
                </c:pt>
                <c:pt idx="71">
                  <c:v>0.93126500000000001</c:v>
                </c:pt>
                <c:pt idx="72">
                  <c:v>0.92689500000000002</c:v>
                </c:pt>
                <c:pt idx="73">
                  <c:v>0.930979</c:v>
                </c:pt>
              </c:numCache>
            </c:numRef>
          </c:yVal>
          <c:smooth val="0"/>
        </c:ser>
        <c:dLbls>
          <c:showLegendKey val="0"/>
          <c:showVal val="0"/>
          <c:showCatName val="0"/>
          <c:showSerName val="0"/>
          <c:showPercent val="0"/>
          <c:showBubbleSize val="0"/>
        </c:dLbls>
        <c:axId val="406130800"/>
        <c:axId val="406131192"/>
      </c:scatterChart>
      <c:valAx>
        <c:axId val="406130800"/>
        <c:scaling>
          <c:orientation val="minMax"/>
          <c:max val="1500"/>
          <c:min val="60"/>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Location Uncertainty</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06131192"/>
        <c:crosses val="autoZero"/>
        <c:crossBetween val="midCat"/>
      </c:valAx>
      <c:valAx>
        <c:axId val="406131192"/>
        <c:scaling>
          <c:orientation val="minMax"/>
          <c:min val="0.65000000000000013"/>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BM25 Map</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06130800"/>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Pages vs Boolean Lag Time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dispRSqr val="0"/>
            <c:dispEq val="1"/>
            <c:trendlineLbl>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lag ≈ 0.0002∙pages + 0.0031</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vs!!!'!$Q$35:$Q$110</c:f>
              <c:numCache>
                <c:formatCode>General</c:formatCode>
                <c:ptCount val="76"/>
                <c:pt idx="0">
                  <c:v>1</c:v>
                </c:pt>
                <c:pt idx="1">
                  <c:v>1</c:v>
                </c:pt>
                <c:pt idx="2">
                  <c:v>1</c:v>
                </c:pt>
                <c:pt idx="3">
                  <c:v>31</c:v>
                </c:pt>
                <c:pt idx="4">
                  <c:v>31</c:v>
                </c:pt>
                <c:pt idx="5">
                  <c:v>61</c:v>
                </c:pt>
                <c:pt idx="6">
                  <c:v>61</c:v>
                </c:pt>
                <c:pt idx="7">
                  <c:v>91</c:v>
                </c:pt>
                <c:pt idx="8">
                  <c:v>91</c:v>
                </c:pt>
                <c:pt idx="9">
                  <c:v>91</c:v>
                </c:pt>
                <c:pt idx="10">
                  <c:v>121</c:v>
                </c:pt>
                <c:pt idx="11">
                  <c:v>121</c:v>
                </c:pt>
                <c:pt idx="12">
                  <c:v>121</c:v>
                </c:pt>
                <c:pt idx="13">
                  <c:v>151</c:v>
                </c:pt>
                <c:pt idx="14">
                  <c:v>151</c:v>
                </c:pt>
                <c:pt idx="15">
                  <c:v>151</c:v>
                </c:pt>
                <c:pt idx="16">
                  <c:v>181</c:v>
                </c:pt>
                <c:pt idx="17">
                  <c:v>181</c:v>
                </c:pt>
                <c:pt idx="18">
                  <c:v>181</c:v>
                </c:pt>
                <c:pt idx="19">
                  <c:v>211</c:v>
                </c:pt>
                <c:pt idx="20">
                  <c:v>211</c:v>
                </c:pt>
                <c:pt idx="21">
                  <c:v>211</c:v>
                </c:pt>
                <c:pt idx="22">
                  <c:v>241</c:v>
                </c:pt>
                <c:pt idx="23">
                  <c:v>241</c:v>
                </c:pt>
                <c:pt idx="24">
                  <c:v>241</c:v>
                </c:pt>
                <c:pt idx="25">
                  <c:v>271</c:v>
                </c:pt>
                <c:pt idx="26">
                  <c:v>271</c:v>
                </c:pt>
                <c:pt idx="27">
                  <c:v>271</c:v>
                </c:pt>
                <c:pt idx="28">
                  <c:v>301</c:v>
                </c:pt>
                <c:pt idx="29">
                  <c:v>301</c:v>
                </c:pt>
                <c:pt idx="30">
                  <c:v>301</c:v>
                </c:pt>
                <c:pt idx="31">
                  <c:v>2</c:v>
                </c:pt>
                <c:pt idx="32">
                  <c:v>4</c:v>
                </c:pt>
                <c:pt idx="33">
                  <c:v>4</c:v>
                </c:pt>
                <c:pt idx="34">
                  <c:v>6</c:v>
                </c:pt>
                <c:pt idx="35">
                  <c:v>6</c:v>
                </c:pt>
                <c:pt idx="36">
                  <c:v>8</c:v>
                </c:pt>
                <c:pt idx="37">
                  <c:v>8</c:v>
                </c:pt>
                <c:pt idx="38">
                  <c:v>10</c:v>
                </c:pt>
                <c:pt idx="39">
                  <c:v>10</c:v>
                </c:pt>
                <c:pt idx="40">
                  <c:v>10</c:v>
                </c:pt>
                <c:pt idx="41">
                  <c:v>12</c:v>
                </c:pt>
                <c:pt idx="42">
                  <c:v>12</c:v>
                </c:pt>
                <c:pt idx="43">
                  <c:v>14</c:v>
                </c:pt>
                <c:pt idx="44">
                  <c:v>14</c:v>
                </c:pt>
                <c:pt idx="45">
                  <c:v>14</c:v>
                </c:pt>
                <c:pt idx="46">
                  <c:v>16</c:v>
                </c:pt>
                <c:pt idx="47">
                  <c:v>16</c:v>
                </c:pt>
                <c:pt idx="48">
                  <c:v>16</c:v>
                </c:pt>
                <c:pt idx="49">
                  <c:v>18</c:v>
                </c:pt>
                <c:pt idx="50">
                  <c:v>18</c:v>
                </c:pt>
                <c:pt idx="51">
                  <c:v>18</c:v>
                </c:pt>
                <c:pt idx="52">
                  <c:v>20</c:v>
                </c:pt>
                <c:pt idx="53">
                  <c:v>20</c:v>
                </c:pt>
                <c:pt idx="54">
                  <c:v>22</c:v>
                </c:pt>
                <c:pt idx="55">
                  <c:v>22</c:v>
                </c:pt>
                <c:pt idx="56">
                  <c:v>22</c:v>
                </c:pt>
                <c:pt idx="57">
                  <c:v>24</c:v>
                </c:pt>
                <c:pt idx="58">
                  <c:v>24</c:v>
                </c:pt>
                <c:pt idx="59">
                  <c:v>24</c:v>
                </c:pt>
                <c:pt idx="60">
                  <c:v>26</c:v>
                </c:pt>
                <c:pt idx="61">
                  <c:v>26</c:v>
                </c:pt>
                <c:pt idx="62">
                  <c:v>26</c:v>
                </c:pt>
                <c:pt idx="63">
                  <c:v>28</c:v>
                </c:pt>
                <c:pt idx="64">
                  <c:v>28</c:v>
                </c:pt>
                <c:pt idx="65">
                  <c:v>32</c:v>
                </c:pt>
                <c:pt idx="66">
                  <c:v>32</c:v>
                </c:pt>
                <c:pt idx="67">
                  <c:v>32</c:v>
                </c:pt>
                <c:pt idx="68">
                  <c:v>40</c:v>
                </c:pt>
                <c:pt idx="69">
                  <c:v>40</c:v>
                </c:pt>
                <c:pt idx="70">
                  <c:v>40</c:v>
                </c:pt>
                <c:pt idx="71">
                  <c:v>48</c:v>
                </c:pt>
                <c:pt idx="72">
                  <c:v>48</c:v>
                </c:pt>
                <c:pt idx="73">
                  <c:v>56</c:v>
                </c:pt>
                <c:pt idx="74">
                  <c:v>56</c:v>
                </c:pt>
                <c:pt idx="75">
                  <c:v>56</c:v>
                </c:pt>
              </c:numCache>
            </c:numRef>
          </c:xVal>
          <c:yVal>
            <c:numRef>
              <c:f>'page vs!!!'!$S$35:$S$110</c:f>
              <c:numCache>
                <c:formatCode>General</c:formatCode>
                <c:ptCount val="76"/>
                <c:pt idx="0">
                  <c:v>3.3E-3</c:v>
                </c:pt>
                <c:pt idx="1">
                  <c:v>3.1333300000000001E-3</c:v>
                </c:pt>
                <c:pt idx="2">
                  <c:v>3.3999999999999998E-3</c:v>
                </c:pt>
                <c:pt idx="3">
                  <c:v>8.6333299999999998E-3</c:v>
                </c:pt>
                <c:pt idx="4">
                  <c:v>8.4666700000000008E-3</c:v>
                </c:pt>
                <c:pt idx="5">
                  <c:v>1.29E-2</c:v>
                </c:pt>
                <c:pt idx="6">
                  <c:v>1.2833300000000001E-2</c:v>
                </c:pt>
                <c:pt idx="7">
                  <c:v>1.6899999999999998E-2</c:v>
                </c:pt>
                <c:pt idx="8">
                  <c:v>1.7366699999999999E-2</c:v>
                </c:pt>
                <c:pt idx="9">
                  <c:v>1.7566700000000001E-2</c:v>
                </c:pt>
                <c:pt idx="10">
                  <c:v>2.1733300000000001E-2</c:v>
                </c:pt>
                <c:pt idx="11">
                  <c:v>2.18333E-2</c:v>
                </c:pt>
                <c:pt idx="12">
                  <c:v>2.1966699999999999E-2</c:v>
                </c:pt>
                <c:pt idx="13">
                  <c:v>2.6033299999999999E-2</c:v>
                </c:pt>
                <c:pt idx="14">
                  <c:v>2.5733300000000001E-2</c:v>
                </c:pt>
                <c:pt idx="15">
                  <c:v>2.6599999999999999E-2</c:v>
                </c:pt>
                <c:pt idx="16">
                  <c:v>3.04333E-2</c:v>
                </c:pt>
                <c:pt idx="17">
                  <c:v>3.08667E-2</c:v>
                </c:pt>
                <c:pt idx="18">
                  <c:v>3.0800000000000001E-2</c:v>
                </c:pt>
                <c:pt idx="19">
                  <c:v>3.56E-2</c:v>
                </c:pt>
                <c:pt idx="20">
                  <c:v>3.5400000000000001E-2</c:v>
                </c:pt>
                <c:pt idx="21">
                  <c:v>3.6766699999999999E-2</c:v>
                </c:pt>
                <c:pt idx="22">
                  <c:v>4.1000000000000002E-2</c:v>
                </c:pt>
                <c:pt idx="23">
                  <c:v>4.07333E-2</c:v>
                </c:pt>
                <c:pt idx="24">
                  <c:v>3.9300000000000002E-2</c:v>
                </c:pt>
                <c:pt idx="25">
                  <c:v>4.4633300000000001E-2</c:v>
                </c:pt>
                <c:pt idx="26">
                  <c:v>4.4666699999999997E-2</c:v>
                </c:pt>
                <c:pt idx="27">
                  <c:v>4.5866700000000003E-2</c:v>
                </c:pt>
                <c:pt idx="28">
                  <c:v>5.6833300000000003E-2</c:v>
                </c:pt>
                <c:pt idx="29">
                  <c:v>5.0166700000000002E-2</c:v>
                </c:pt>
                <c:pt idx="30">
                  <c:v>4.8766700000000003E-2</c:v>
                </c:pt>
                <c:pt idx="31">
                  <c:v>3.3999999999999998E-3</c:v>
                </c:pt>
                <c:pt idx="32">
                  <c:v>3.5333299999999999E-3</c:v>
                </c:pt>
                <c:pt idx="33">
                  <c:v>4.0000000000000001E-3</c:v>
                </c:pt>
                <c:pt idx="34">
                  <c:v>3.6666699999999999E-3</c:v>
                </c:pt>
                <c:pt idx="35">
                  <c:v>3.6333300000000002E-3</c:v>
                </c:pt>
                <c:pt idx="36">
                  <c:v>4.4999999999999997E-3</c:v>
                </c:pt>
                <c:pt idx="37">
                  <c:v>4.1000000000000003E-3</c:v>
                </c:pt>
                <c:pt idx="38">
                  <c:v>4.7999999999999996E-3</c:v>
                </c:pt>
                <c:pt idx="39">
                  <c:v>4.4000000000000003E-3</c:v>
                </c:pt>
                <c:pt idx="40">
                  <c:v>4.6666700000000004E-3</c:v>
                </c:pt>
                <c:pt idx="41">
                  <c:v>4.4666699999999998E-3</c:v>
                </c:pt>
                <c:pt idx="42">
                  <c:v>4.7666699999999998E-3</c:v>
                </c:pt>
                <c:pt idx="43">
                  <c:v>5.4666699999999999E-3</c:v>
                </c:pt>
                <c:pt idx="44">
                  <c:v>5.6333299999999998E-3</c:v>
                </c:pt>
                <c:pt idx="45">
                  <c:v>4.8999999999999998E-3</c:v>
                </c:pt>
                <c:pt idx="46">
                  <c:v>5.6666700000000004E-3</c:v>
                </c:pt>
                <c:pt idx="47">
                  <c:v>4.9666700000000003E-3</c:v>
                </c:pt>
                <c:pt idx="48">
                  <c:v>5.4000000000000003E-3</c:v>
                </c:pt>
                <c:pt idx="49">
                  <c:v>5.3666699999999996E-3</c:v>
                </c:pt>
                <c:pt idx="50">
                  <c:v>6.0333299999999999E-3</c:v>
                </c:pt>
                <c:pt idx="51">
                  <c:v>5.5999999999999999E-3</c:v>
                </c:pt>
                <c:pt idx="52">
                  <c:v>6.0333299999999999E-3</c:v>
                </c:pt>
                <c:pt idx="53">
                  <c:v>6.4333300000000001E-3</c:v>
                </c:pt>
                <c:pt idx="54">
                  <c:v>6.73333E-3</c:v>
                </c:pt>
                <c:pt idx="55">
                  <c:v>6.7666699999999998E-3</c:v>
                </c:pt>
                <c:pt idx="56">
                  <c:v>6.3666699999999996E-3</c:v>
                </c:pt>
                <c:pt idx="57">
                  <c:v>7.0000000000000001E-3</c:v>
                </c:pt>
                <c:pt idx="58">
                  <c:v>7.6E-3</c:v>
                </c:pt>
                <c:pt idx="59">
                  <c:v>6.7000000000000002E-3</c:v>
                </c:pt>
                <c:pt idx="60">
                  <c:v>7.0666699999999997E-3</c:v>
                </c:pt>
                <c:pt idx="61">
                  <c:v>7.16667E-3</c:v>
                </c:pt>
                <c:pt idx="62">
                  <c:v>8.3000000000000001E-3</c:v>
                </c:pt>
                <c:pt idx="63">
                  <c:v>7.7000000000000002E-3</c:v>
                </c:pt>
                <c:pt idx="64">
                  <c:v>7.7333300000000001E-3</c:v>
                </c:pt>
                <c:pt idx="65">
                  <c:v>8.6333299999999998E-3</c:v>
                </c:pt>
                <c:pt idx="66">
                  <c:v>8.8000000000000005E-3</c:v>
                </c:pt>
                <c:pt idx="67">
                  <c:v>8.5666700000000002E-3</c:v>
                </c:pt>
                <c:pt idx="68">
                  <c:v>9.4999999999999998E-3</c:v>
                </c:pt>
                <c:pt idx="69">
                  <c:v>9.1000000000000004E-3</c:v>
                </c:pt>
                <c:pt idx="70">
                  <c:v>8.5333300000000004E-3</c:v>
                </c:pt>
                <c:pt idx="71">
                  <c:v>1.11E-2</c:v>
                </c:pt>
                <c:pt idx="72">
                  <c:v>1.06333E-2</c:v>
                </c:pt>
                <c:pt idx="73">
                  <c:v>1.1566699999999999E-2</c:v>
                </c:pt>
                <c:pt idx="74">
                  <c:v>1.23667E-2</c:v>
                </c:pt>
                <c:pt idx="75">
                  <c:v>1.1866700000000001E-2</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dispRSqr val="0"/>
            <c:dispEq val="0"/>
          </c:trendline>
          <c:xVal>
            <c:numRef>
              <c:f>'page vs!!!'!$Q$111:$Q$195</c:f>
              <c:numCache>
                <c:formatCode>General</c:formatCode>
                <c:ptCount val="85"/>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181</c:v>
                </c:pt>
                <c:pt idx="21">
                  <c:v>211</c:v>
                </c:pt>
                <c:pt idx="22">
                  <c:v>211</c:v>
                </c:pt>
                <c:pt idx="23">
                  <c:v>211</c:v>
                </c:pt>
                <c:pt idx="24">
                  <c:v>241</c:v>
                </c:pt>
                <c:pt idx="25">
                  <c:v>241</c:v>
                </c:pt>
                <c:pt idx="26">
                  <c:v>241</c:v>
                </c:pt>
                <c:pt idx="27">
                  <c:v>271</c:v>
                </c:pt>
                <c:pt idx="28">
                  <c:v>271</c:v>
                </c:pt>
                <c:pt idx="29">
                  <c:v>271</c:v>
                </c:pt>
                <c:pt idx="30">
                  <c:v>301</c:v>
                </c:pt>
                <c:pt idx="31">
                  <c:v>301</c:v>
                </c:pt>
                <c:pt idx="32">
                  <c:v>301</c:v>
                </c:pt>
                <c:pt idx="33">
                  <c:v>2</c:v>
                </c:pt>
                <c:pt idx="34">
                  <c:v>2</c:v>
                </c:pt>
                <c:pt idx="35">
                  <c:v>2</c:v>
                </c:pt>
                <c:pt idx="36">
                  <c:v>4</c:v>
                </c:pt>
                <c:pt idx="37">
                  <c:v>4</c:v>
                </c:pt>
                <c:pt idx="38">
                  <c:v>4</c:v>
                </c:pt>
                <c:pt idx="39">
                  <c:v>6</c:v>
                </c:pt>
                <c:pt idx="40">
                  <c:v>6</c:v>
                </c:pt>
                <c:pt idx="41">
                  <c:v>6</c:v>
                </c:pt>
                <c:pt idx="42">
                  <c:v>8</c:v>
                </c:pt>
                <c:pt idx="43">
                  <c:v>8</c:v>
                </c:pt>
                <c:pt idx="44">
                  <c:v>8</c:v>
                </c:pt>
                <c:pt idx="45">
                  <c:v>10</c:v>
                </c:pt>
                <c:pt idx="46">
                  <c:v>10</c:v>
                </c:pt>
                <c:pt idx="47">
                  <c:v>12</c:v>
                </c:pt>
                <c:pt idx="48">
                  <c:v>12</c:v>
                </c:pt>
                <c:pt idx="49">
                  <c:v>12</c:v>
                </c:pt>
                <c:pt idx="50">
                  <c:v>14</c:v>
                </c:pt>
                <c:pt idx="51">
                  <c:v>14</c:v>
                </c:pt>
                <c:pt idx="52">
                  <c:v>14</c:v>
                </c:pt>
                <c:pt idx="53">
                  <c:v>16</c:v>
                </c:pt>
                <c:pt idx="54">
                  <c:v>16</c:v>
                </c:pt>
                <c:pt idx="55">
                  <c:v>16</c:v>
                </c:pt>
                <c:pt idx="56">
                  <c:v>18</c:v>
                </c:pt>
                <c:pt idx="57">
                  <c:v>18</c:v>
                </c:pt>
                <c:pt idx="58">
                  <c:v>20</c:v>
                </c:pt>
                <c:pt idx="59">
                  <c:v>20</c:v>
                </c:pt>
                <c:pt idx="60">
                  <c:v>20</c:v>
                </c:pt>
                <c:pt idx="61">
                  <c:v>22</c:v>
                </c:pt>
                <c:pt idx="62">
                  <c:v>22</c:v>
                </c:pt>
                <c:pt idx="63">
                  <c:v>22</c:v>
                </c:pt>
                <c:pt idx="64">
                  <c:v>24</c:v>
                </c:pt>
                <c:pt idx="65">
                  <c:v>24</c:v>
                </c:pt>
                <c:pt idx="66">
                  <c:v>24</c:v>
                </c:pt>
                <c:pt idx="67">
                  <c:v>26</c:v>
                </c:pt>
                <c:pt idx="68">
                  <c:v>26</c:v>
                </c:pt>
                <c:pt idx="69">
                  <c:v>26</c:v>
                </c:pt>
                <c:pt idx="70">
                  <c:v>28</c:v>
                </c:pt>
                <c:pt idx="71">
                  <c:v>28</c:v>
                </c:pt>
                <c:pt idx="72">
                  <c:v>28</c:v>
                </c:pt>
                <c:pt idx="73">
                  <c:v>32</c:v>
                </c:pt>
                <c:pt idx="74">
                  <c:v>32</c:v>
                </c:pt>
                <c:pt idx="75">
                  <c:v>32</c:v>
                </c:pt>
                <c:pt idx="76">
                  <c:v>40</c:v>
                </c:pt>
                <c:pt idx="77">
                  <c:v>40</c:v>
                </c:pt>
                <c:pt idx="78">
                  <c:v>40</c:v>
                </c:pt>
                <c:pt idx="79">
                  <c:v>48</c:v>
                </c:pt>
                <c:pt idx="80">
                  <c:v>48</c:v>
                </c:pt>
                <c:pt idx="81">
                  <c:v>48</c:v>
                </c:pt>
                <c:pt idx="82">
                  <c:v>56</c:v>
                </c:pt>
                <c:pt idx="83">
                  <c:v>56</c:v>
                </c:pt>
                <c:pt idx="84">
                  <c:v>56</c:v>
                </c:pt>
              </c:numCache>
            </c:numRef>
          </c:xVal>
          <c:yVal>
            <c:numRef>
              <c:f>'page vs!!!'!$S$111:$S$195</c:f>
              <c:numCache>
                <c:formatCode>General</c:formatCode>
                <c:ptCount val="85"/>
                <c:pt idx="0">
                  <c:v>3.2000000000000002E-3</c:v>
                </c:pt>
                <c:pt idx="1">
                  <c:v>3.23333E-3</c:v>
                </c:pt>
                <c:pt idx="2">
                  <c:v>3.36667E-3</c:v>
                </c:pt>
                <c:pt idx="3">
                  <c:v>3.5000000000000001E-3</c:v>
                </c:pt>
                <c:pt idx="4">
                  <c:v>3.36667E-3</c:v>
                </c:pt>
                <c:pt idx="5">
                  <c:v>3.6333300000000002E-3</c:v>
                </c:pt>
                <c:pt idx="6">
                  <c:v>3.36667E-3</c:v>
                </c:pt>
                <c:pt idx="7">
                  <c:v>3.3999999999999998E-3</c:v>
                </c:pt>
                <c:pt idx="8">
                  <c:v>3.1666699999999999E-3</c:v>
                </c:pt>
                <c:pt idx="9">
                  <c:v>3.3333299999999998E-3</c:v>
                </c:pt>
                <c:pt idx="10">
                  <c:v>3.6666699999999999E-3</c:v>
                </c:pt>
                <c:pt idx="11">
                  <c:v>3.5333299999999999E-3</c:v>
                </c:pt>
                <c:pt idx="12">
                  <c:v>3.2666700000000002E-3</c:v>
                </c:pt>
                <c:pt idx="13">
                  <c:v>3.5333299999999999E-3</c:v>
                </c:pt>
                <c:pt idx="14">
                  <c:v>3.5666700000000001E-3</c:v>
                </c:pt>
                <c:pt idx="15">
                  <c:v>3.2666700000000002E-3</c:v>
                </c:pt>
                <c:pt idx="16">
                  <c:v>3.2000000000000002E-3</c:v>
                </c:pt>
                <c:pt idx="17">
                  <c:v>3.4333300000000001E-3</c:v>
                </c:pt>
                <c:pt idx="18">
                  <c:v>3.5666700000000001E-3</c:v>
                </c:pt>
                <c:pt idx="19">
                  <c:v>3.36667E-3</c:v>
                </c:pt>
                <c:pt idx="20">
                  <c:v>3.5000000000000001E-3</c:v>
                </c:pt>
                <c:pt idx="21">
                  <c:v>3.5333299999999999E-3</c:v>
                </c:pt>
                <c:pt idx="22">
                  <c:v>3.2666700000000002E-3</c:v>
                </c:pt>
                <c:pt idx="23">
                  <c:v>3.5000000000000001E-3</c:v>
                </c:pt>
                <c:pt idx="24">
                  <c:v>3.2000000000000002E-3</c:v>
                </c:pt>
                <c:pt idx="25">
                  <c:v>3.5999999999999999E-3</c:v>
                </c:pt>
                <c:pt idx="26">
                  <c:v>3.3999999999999998E-3</c:v>
                </c:pt>
                <c:pt idx="27">
                  <c:v>3.5000000000000001E-3</c:v>
                </c:pt>
                <c:pt idx="28">
                  <c:v>3.5000000000000001E-3</c:v>
                </c:pt>
                <c:pt idx="29">
                  <c:v>3.3999999999999998E-3</c:v>
                </c:pt>
                <c:pt idx="30">
                  <c:v>3.8999999999999998E-3</c:v>
                </c:pt>
                <c:pt idx="31">
                  <c:v>3.5666700000000001E-3</c:v>
                </c:pt>
                <c:pt idx="32">
                  <c:v>3.4666699999999998E-3</c:v>
                </c:pt>
                <c:pt idx="33">
                  <c:v>3.4666699999999998E-3</c:v>
                </c:pt>
                <c:pt idx="34">
                  <c:v>3.3999999999999998E-3</c:v>
                </c:pt>
                <c:pt idx="35">
                  <c:v>3.36667E-3</c:v>
                </c:pt>
                <c:pt idx="36">
                  <c:v>3.4666699999999998E-3</c:v>
                </c:pt>
                <c:pt idx="37">
                  <c:v>3.3333299999999998E-3</c:v>
                </c:pt>
                <c:pt idx="38">
                  <c:v>3.3333299999999998E-3</c:v>
                </c:pt>
                <c:pt idx="39">
                  <c:v>3.5000000000000001E-3</c:v>
                </c:pt>
                <c:pt idx="40">
                  <c:v>3.5666700000000001E-3</c:v>
                </c:pt>
                <c:pt idx="41">
                  <c:v>3.3E-3</c:v>
                </c:pt>
                <c:pt idx="42">
                  <c:v>3.4666699999999998E-3</c:v>
                </c:pt>
                <c:pt idx="43">
                  <c:v>3.0999999999999999E-3</c:v>
                </c:pt>
                <c:pt idx="44">
                  <c:v>3.5666700000000001E-3</c:v>
                </c:pt>
                <c:pt idx="45">
                  <c:v>3.5000000000000001E-3</c:v>
                </c:pt>
                <c:pt idx="46">
                  <c:v>3.3E-3</c:v>
                </c:pt>
                <c:pt idx="47">
                  <c:v>3.0333299999999999E-3</c:v>
                </c:pt>
                <c:pt idx="48">
                  <c:v>3.2666700000000002E-3</c:v>
                </c:pt>
                <c:pt idx="49">
                  <c:v>3.3E-3</c:v>
                </c:pt>
                <c:pt idx="50">
                  <c:v>3.7000000000000002E-3</c:v>
                </c:pt>
                <c:pt idx="51">
                  <c:v>3.5000000000000001E-3</c:v>
                </c:pt>
                <c:pt idx="52">
                  <c:v>3.36667E-3</c:v>
                </c:pt>
                <c:pt idx="53">
                  <c:v>3.36667E-3</c:v>
                </c:pt>
                <c:pt idx="54">
                  <c:v>3.5000000000000001E-3</c:v>
                </c:pt>
                <c:pt idx="55">
                  <c:v>3.36667E-3</c:v>
                </c:pt>
                <c:pt idx="56">
                  <c:v>3.2666700000000002E-3</c:v>
                </c:pt>
                <c:pt idx="57">
                  <c:v>3.2000000000000002E-3</c:v>
                </c:pt>
                <c:pt idx="58">
                  <c:v>3.3333299999999998E-3</c:v>
                </c:pt>
                <c:pt idx="59">
                  <c:v>3.3999999999999998E-3</c:v>
                </c:pt>
                <c:pt idx="60">
                  <c:v>3.5000000000000001E-3</c:v>
                </c:pt>
                <c:pt idx="61">
                  <c:v>3.4666699999999998E-3</c:v>
                </c:pt>
                <c:pt idx="62">
                  <c:v>3.4333300000000001E-3</c:v>
                </c:pt>
                <c:pt idx="63">
                  <c:v>3.3E-3</c:v>
                </c:pt>
                <c:pt idx="64">
                  <c:v>3.3999999999999998E-3</c:v>
                </c:pt>
                <c:pt idx="65">
                  <c:v>3.4333300000000001E-3</c:v>
                </c:pt>
                <c:pt idx="66">
                  <c:v>3.1333300000000001E-3</c:v>
                </c:pt>
                <c:pt idx="67">
                  <c:v>3.5000000000000001E-3</c:v>
                </c:pt>
                <c:pt idx="68">
                  <c:v>3.5000000000000001E-3</c:v>
                </c:pt>
                <c:pt idx="69">
                  <c:v>3.5000000000000001E-3</c:v>
                </c:pt>
                <c:pt idx="70">
                  <c:v>3.3E-3</c:v>
                </c:pt>
                <c:pt idx="71">
                  <c:v>3.5000000000000001E-3</c:v>
                </c:pt>
                <c:pt idx="72">
                  <c:v>3.3999999999999998E-3</c:v>
                </c:pt>
                <c:pt idx="73">
                  <c:v>3.4333300000000001E-3</c:v>
                </c:pt>
                <c:pt idx="74">
                  <c:v>3.4666699999999998E-3</c:v>
                </c:pt>
                <c:pt idx="75">
                  <c:v>3.4333300000000001E-3</c:v>
                </c:pt>
                <c:pt idx="76">
                  <c:v>3.3333299999999998E-3</c:v>
                </c:pt>
                <c:pt idx="77">
                  <c:v>3.36667E-3</c:v>
                </c:pt>
                <c:pt idx="78">
                  <c:v>3.3333299999999998E-3</c:v>
                </c:pt>
                <c:pt idx="79">
                  <c:v>4.1666699999999999E-3</c:v>
                </c:pt>
                <c:pt idx="80">
                  <c:v>3.5333299999999999E-3</c:v>
                </c:pt>
                <c:pt idx="81">
                  <c:v>3.4666699999999998E-3</c:v>
                </c:pt>
                <c:pt idx="82">
                  <c:v>3.5666700000000001E-3</c:v>
                </c:pt>
                <c:pt idx="83">
                  <c:v>3.3333299999999998E-3</c:v>
                </c:pt>
                <c:pt idx="84">
                  <c:v>3.3999999999999998E-3</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dispRSqr val="0"/>
            <c:dispEq val="1"/>
            <c:trendlineLbl>
              <c:layout>
                <c:manualLayout>
                  <c:x val="3.148988729350008E-2"/>
                  <c:y val="-6.3603548412283703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lag ≈ 0.0034</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vs!!!'!$Q$196:$Q$277</c:f>
              <c:numCache>
                <c:formatCode>General</c:formatCode>
                <c:ptCount val="82"/>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211</c:v>
                </c:pt>
                <c:pt idx="21">
                  <c:v>211</c:v>
                </c:pt>
                <c:pt idx="22">
                  <c:v>211</c:v>
                </c:pt>
                <c:pt idx="23">
                  <c:v>241</c:v>
                </c:pt>
                <c:pt idx="24">
                  <c:v>241</c:v>
                </c:pt>
                <c:pt idx="25">
                  <c:v>271</c:v>
                </c:pt>
                <c:pt idx="26">
                  <c:v>271</c:v>
                </c:pt>
                <c:pt idx="27">
                  <c:v>271</c:v>
                </c:pt>
                <c:pt idx="28">
                  <c:v>301</c:v>
                </c:pt>
                <c:pt idx="29">
                  <c:v>301</c:v>
                </c:pt>
                <c:pt idx="30">
                  <c:v>301</c:v>
                </c:pt>
                <c:pt idx="31">
                  <c:v>2</c:v>
                </c:pt>
                <c:pt idx="32">
                  <c:v>2</c:v>
                </c:pt>
                <c:pt idx="33">
                  <c:v>2</c:v>
                </c:pt>
                <c:pt idx="34">
                  <c:v>4</c:v>
                </c:pt>
                <c:pt idx="35">
                  <c:v>4</c:v>
                </c:pt>
                <c:pt idx="36">
                  <c:v>4</c:v>
                </c:pt>
                <c:pt idx="37">
                  <c:v>6</c:v>
                </c:pt>
                <c:pt idx="38">
                  <c:v>6</c:v>
                </c:pt>
                <c:pt idx="39">
                  <c:v>6</c:v>
                </c:pt>
                <c:pt idx="40">
                  <c:v>8</c:v>
                </c:pt>
                <c:pt idx="41">
                  <c:v>8</c:v>
                </c:pt>
                <c:pt idx="42">
                  <c:v>8</c:v>
                </c:pt>
                <c:pt idx="43">
                  <c:v>10</c:v>
                </c:pt>
                <c:pt idx="44">
                  <c:v>10</c:v>
                </c:pt>
                <c:pt idx="45">
                  <c:v>12</c:v>
                </c:pt>
                <c:pt idx="46">
                  <c:v>12</c:v>
                </c:pt>
                <c:pt idx="47">
                  <c:v>12</c:v>
                </c:pt>
                <c:pt idx="48">
                  <c:v>14</c:v>
                </c:pt>
                <c:pt idx="49">
                  <c:v>14</c:v>
                </c:pt>
                <c:pt idx="50">
                  <c:v>16</c:v>
                </c:pt>
                <c:pt idx="51">
                  <c:v>16</c:v>
                </c:pt>
                <c:pt idx="52">
                  <c:v>16</c:v>
                </c:pt>
                <c:pt idx="53">
                  <c:v>18</c:v>
                </c:pt>
                <c:pt idx="54">
                  <c:v>18</c:v>
                </c:pt>
                <c:pt idx="55">
                  <c:v>20</c:v>
                </c:pt>
                <c:pt idx="56">
                  <c:v>20</c:v>
                </c:pt>
                <c:pt idx="57">
                  <c:v>20</c:v>
                </c:pt>
                <c:pt idx="58">
                  <c:v>22</c:v>
                </c:pt>
                <c:pt idx="59">
                  <c:v>22</c:v>
                </c:pt>
                <c:pt idx="60">
                  <c:v>22</c:v>
                </c:pt>
                <c:pt idx="61">
                  <c:v>24</c:v>
                </c:pt>
                <c:pt idx="62">
                  <c:v>24</c:v>
                </c:pt>
                <c:pt idx="63">
                  <c:v>24</c:v>
                </c:pt>
                <c:pt idx="64">
                  <c:v>26</c:v>
                </c:pt>
                <c:pt idx="65">
                  <c:v>26</c:v>
                </c:pt>
                <c:pt idx="66">
                  <c:v>26</c:v>
                </c:pt>
                <c:pt idx="67">
                  <c:v>28</c:v>
                </c:pt>
                <c:pt idx="68">
                  <c:v>28</c:v>
                </c:pt>
                <c:pt idx="69">
                  <c:v>28</c:v>
                </c:pt>
                <c:pt idx="70">
                  <c:v>32</c:v>
                </c:pt>
                <c:pt idx="71">
                  <c:v>32</c:v>
                </c:pt>
                <c:pt idx="72">
                  <c:v>32</c:v>
                </c:pt>
                <c:pt idx="73">
                  <c:v>40</c:v>
                </c:pt>
                <c:pt idx="74">
                  <c:v>40</c:v>
                </c:pt>
                <c:pt idx="75">
                  <c:v>40</c:v>
                </c:pt>
                <c:pt idx="76">
                  <c:v>48</c:v>
                </c:pt>
                <c:pt idx="77">
                  <c:v>48</c:v>
                </c:pt>
                <c:pt idx="78">
                  <c:v>48</c:v>
                </c:pt>
                <c:pt idx="79">
                  <c:v>56</c:v>
                </c:pt>
                <c:pt idx="80">
                  <c:v>56</c:v>
                </c:pt>
                <c:pt idx="81">
                  <c:v>56</c:v>
                </c:pt>
              </c:numCache>
            </c:numRef>
          </c:xVal>
          <c:yVal>
            <c:numRef>
              <c:f>'page vs!!!'!$S$196:$S$277</c:f>
              <c:numCache>
                <c:formatCode>General</c:formatCode>
                <c:ptCount val="82"/>
                <c:pt idx="0">
                  <c:v>3.2666700000000002E-3</c:v>
                </c:pt>
                <c:pt idx="1">
                  <c:v>3.3999999999999998E-3</c:v>
                </c:pt>
                <c:pt idx="2">
                  <c:v>3.3333299999999998E-3</c:v>
                </c:pt>
                <c:pt idx="3">
                  <c:v>3.4666699999999998E-3</c:v>
                </c:pt>
                <c:pt idx="4">
                  <c:v>3.73333E-3</c:v>
                </c:pt>
                <c:pt idx="5">
                  <c:v>3.5999999999999999E-3</c:v>
                </c:pt>
                <c:pt idx="6">
                  <c:v>3.5000000000000001E-3</c:v>
                </c:pt>
                <c:pt idx="7">
                  <c:v>3.4333300000000001E-3</c:v>
                </c:pt>
                <c:pt idx="8">
                  <c:v>3.1333300000000001E-3</c:v>
                </c:pt>
                <c:pt idx="9">
                  <c:v>3.3999999999999998E-3</c:v>
                </c:pt>
                <c:pt idx="10">
                  <c:v>3.5000000000000001E-3</c:v>
                </c:pt>
                <c:pt idx="11">
                  <c:v>3.4333300000000001E-3</c:v>
                </c:pt>
                <c:pt idx="12">
                  <c:v>3.5666700000000001E-3</c:v>
                </c:pt>
                <c:pt idx="13">
                  <c:v>3.5999999999999999E-3</c:v>
                </c:pt>
                <c:pt idx="14">
                  <c:v>3.36667E-3</c:v>
                </c:pt>
                <c:pt idx="15">
                  <c:v>3.4666699999999998E-3</c:v>
                </c:pt>
                <c:pt idx="16">
                  <c:v>3.1333300000000001E-3</c:v>
                </c:pt>
                <c:pt idx="17">
                  <c:v>3.3999999999999998E-3</c:v>
                </c:pt>
                <c:pt idx="18">
                  <c:v>3.73333E-3</c:v>
                </c:pt>
                <c:pt idx="19">
                  <c:v>3.5000000000000001E-3</c:v>
                </c:pt>
                <c:pt idx="20">
                  <c:v>3.2666700000000002E-3</c:v>
                </c:pt>
                <c:pt idx="21">
                  <c:v>3.4666699999999998E-3</c:v>
                </c:pt>
                <c:pt idx="22">
                  <c:v>3.4666699999999998E-3</c:v>
                </c:pt>
                <c:pt idx="23">
                  <c:v>3.36667E-3</c:v>
                </c:pt>
                <c:pt idx="24">
                  <c:v>3.6666699999999999E-3</c:v>
                </c:pt>
                <c:pt idx="25">
                  <c:v>3.3999999999999998E-3</c:v>
                </c:pt>
                <c:pt idx="26">
                  <c:v>3.5333299999999999E-3</c:v>
                </c:pt>
                <c:pt idx="27">
                  <c:v>3.5999999999999999E-3</c:v>
                </c:pt>
                <c:pt idx="28">
                  <c:v>3.4666699999999998E-3</c:v>
                </c:pt>
                <c:pt idx="29">
                  <c:v>3.5666700000000001E-3</c:v>
                </c:pt>
                <c:pt idx="30">
                  <c:v>3.7000000000000002E-3</c:v>
                </c:pt>
                <c:pt idx="31">
                  <c:v>3.2666700000000002E-3</c:v>
                </c:pt>
                <c:pt idx="32">
                  <c:v>3.2666700000000002E-3</c:v>
                </c:pt>
                <c:pt idx="33">
                  <c:v>3.4333300000000001E-3</c:v>
                </c:pt>
                <c:pt idx="34">
                  <c:v>3.2666700000000002E-3</c:v>
                </c:pt>
                <c:pt idx="35">
                  <c:v>3.2000000000000002E-3</c:v>
                </c:pt>
                <c:pt idx="36">
                  <c:v>3.5000000000000001E-3</c:v>
                </c:pt>
                <c:pt idx="37">
                  <c:v>3.2000000000000002E-3</c:v>
                </c:pt>
                <c:pt idx="38">
                  <c:v>3.36667E-3</c:v>
                </c:pt>
                <c:pt idx="39">
                  <c:v>3.3333299999999998E-3</c:v>
                </c:pt>
                <c:pt idx="40">
                  <c:v>3.4666699999999998E-3</c:v>
                </c:pt>
                <c:pt idx="41">
                  <c:v>3.4333300000000001E-3</c:v>
                </c:pt>
                <c:pt idx="42">
                  <c:v>3.5999999999999999E-3</c:v>
                </c:pt>
                <c:pt idx="43">
                  <c:v>3.1333300000000001E-3</c:v>
                </c:pt>
                <c:pt idx="44">
                  <c:v>3.23333E-3</c:v>
                </c:pt>
                <c:pt idx="45">
                  <c:v>3.23333E-3</c:v>
                </c:pt>
                <c:pt idx="46">
                  <c:v>3.5000000000000001E-3</c:v>
                </c:pt>
                <c:pt idx="47">
                  <c:v>3.5000000000000001E-3</c:v>
                </c:pt>
                <c:pt idx="48">
                  <c:v>3.73333E-3</c:v>
                </c:pt>
                <c:pt idx="49">
                  <c:v>3.2666700000000002E-3</c:v>
                </c:pt>
                <c:pt idx="50">
                  <c:v>3.5333299999999999E-3</c:v>
                </c:pt>
                <c:pt idx="51">
                  <c:v>3.3999999999999998E-3</c:v>
                </c:pt>
                <c:pt idx="52">
                  <c:v>3.0999999999999999E-3</c:v>
                </c:pt>
                <c:pt idx="53">
                  <c:v>3.3E-3</c:v>
                </c:pt>
                <c:pt idx="54">
                  <c:v>3.4333300000000001E-3</c:v>
                </c:pt>
                <c:pt idx="55">
                  <c:v>3.6333300000000002E-3</c:v>
                </c:pt>
                <c:pt idx="56">
                  <c:v>3.6666699999999999E-3</c:v>
                </c:pt>
                <c:pt idx="57">
                  <c:v>3.5999999999999999E-3</c:v>
                </c:pt>
                <c:pt idx="58">
                  <c:v>3.5666700000000001E-3</c:v>
                </c:pt>
                <c:pt idx="59">
                  <c:v>3.4666699999999998E-3</c:v>
                </c:pt>
                <c:pt idx="60">
                  <c:v>3.3333299999999998E-3</c:v>
                </c:pt>
                <c:pt idx="61">
                  <c:v>3.3333299999999998E-3</c:v>
                </c:pt>
                <c:pt idx="62">
                  <c:v>3.9333299999999996E-3</c:v>
                </c:pt>
                <c:pt idx="63">
                  <c:v>3.2666700000000002E-3</c:v>
                </c:pt>
                <c:pt idx="64">
                  <c:v>3.5999999999999999E-3</c:v>
                </c:pt>
                <c:pt idx="65">
                  <c:v>3.4333300000000001E-3</c:v>
                </c:pt>
                <c:pt idx="66">
                  <c:v>3.23333E-3</c:v>
                </c:pt>
                <c:pt idx="67">
                  <c:v>3.4666699999999998E-3</c:v>
                </c:pt>
                <c:pt idx="68">
                  <c:v>3.3E-3</c:v>
                </c:pt>
                <c:pt idx="69">
                  <c:v>3.1666699999999999E-3</c:v>
                </c:pt>
                <c:pt idx="70">
                  <c:v>3.5666700000000001E-3</c:v>
                </c:pt>
                <c:pt idx="71">
                  <c:v>3.36667E-3</c:v>
                </c:pt>
                <c:pt idx="72">
                  <c:v>3.4333300000000001E-3</c:v>
                </c:pt>
                <c:pt idx="73">
                  <c:v>3.5000000000000001E-3</c:v>
                </c:pt>
                <c:pt idx="74">
                  <c:v>3.7000000000000002E-3</c:v>
                </c:pt>
                <c:pt idx="75">
                  <c:v>3.2666700000000002E-3</c:v>
                </c:pt>
                <c:pt idx="76">
                  <c:v>3.5999999999999999E-3</c:v>
                </c:pt>
                <c:pt idx="77">
                  <c:v>3.2666700000000002E-3</c:v>
                </c:pt>
                <c:pt idx="78">
                  <c:v>3.4333300000000001E-3</c:v>
                </c:pt>
                <c:pt idx="79">
                  <c:v>3.3333299999999998E-3</c:v>
                </c:pt>
                <c:pt idx="80">
                  <c:v>3.5666700000000001E-3</c:v>
                </c:pt>
                <c:pt idx="81">
                  <c:v>3.4666699999999998E-3</c:v>
                </c:pt>
              </c:numCache>
            </c:numRef>
          </c:yVal>
          <c:smooth val="0"/>
        </c:ser>
        <c:dLbls>
          <c:showLegendKey val="0"/>
          <c:showVal val="0"/>
          <c:showCatName val="0"/>
          <c:showSerName val="0"/>
          <c:showPercent val="0"/>
          <c:showBubbleSize val="0"/>
        </c:dLbls>
        <c:axId val="406131976"/>
        <c:axId val="406132368"/>
      </c:scatterChart>
      <c:valAx>
        <c:axId val="406131976"/>
        <c:scaling>
          <c:orientation val="minMax"/>
          <c:max val="301"/>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Pages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06132368"/>
        <c:crosses val="autoZero"/>
        <c:crossBetween val="midCat"/>
      </c:valAx>
      <c:valAx>
        <c:axId val="406132368"/>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Boolean Lag Time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06131976"/>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Pages vs Boolean Lag Time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dispRSqr val="0"/>
            <c:dispEq val="0"/>
          </c:trendline>
          <c:xVal>
            <c:numRef>
              <c:f>'page vs!!!'!$Q$35:$Q$110</c:f>
              <c:numCache>
                <c:formatCode>General</c:formatCode>
                <c:ptCount val="76"/>
                <c:pt idx="0">
                  <c:v>1</c:v>
                </c:pt>
                <c:pt idx="1">
                  <c:v>1</c:v>
                </c:pt>
                <c:pt idx="2">
                  <c:v>1</c:v>
                </c:pt>
                <c:pt idx="3">
                  <c:v>31</c:v>
                </c:pt>
                <c:pt idx="4">
                  <c:v>31</c:v>
                </c:pt>
                <c:pt idx="5">
                  <c:v>61</c:v>
                </c:pt>
                <c:pt idx="6">
                  <c:v>61</c:v>
                </c:pt>
                <c:pt idx="7">
                  <c:v>91</c:v>
                </c:pt>
                <c:pt idx="8">
                  <c:v>91</c:v>
                </c:pt>
                <c:pt idx="9">
                  <c:v>91</c:v>
                </c:pt>
                <c:pt idx="10">
                  <c:v>121</c:v>
                </c:pt>
                <c:pt idx="11">
                  <c:v>121</c:v>
                </c:pt>
                <c:pt idx="12">
                  <c:v>121</c:v>
                </c:pt>
                <c:pt idx="13">
                  <c:v>151</c:v>
                </c:pt>
                <c:pt idx="14">
                  <c:v>151</c:v>
                </c:pt>
                <c:pt idx="15">
                  <c:v>151</c:v>
                </c:pt>
                <c:pt idx="16">
                  <c:v>181</c:v>
                </c:pt>
                <c:pt idx="17">
                  <c:v>181</c:v>
                </c:pt>
                <c:pt idx="18">
                  <c:v>181</c:v>
                </c:pt>
                <c:pt idx="19">
                  <c:v>211</c:v>
                </c:pt>
                <c:pt idx="20">
                  <c:v>211</c:v>
                </c:pt>
                <c:pt idx="21">
                  <c:v>211</c:v>
                </c:pt>
                <c:pt idx="22">
                  <c:v>241</c:v>
                </c:pt>
                <c:pt idx="23">
                  <c:v>241</c:v>
                </c:pt>
                <c:pt idx="24">
                  <c:v>241</c:v>
                </c:pt>
                <c:pt idx="25">
                  <c:v>271</c:v>
                </c:pt>
                <c:pt idx="26">
                  <c:v>271</c:v>
                </c:pt>
                <c:pt idx="27">
                  <c:v>271</c:v>
                </c:pt>
                <c:pt idx="28">
                  <c:v>301</c:v>
                </c:pt>
                <c:pt idx="29">
                  <c:v>301</c:v>
                </c:pt>
                <c:pt idx="30">
                  <c:v>301</c:v>
                </c:pt>
                <c:pt idx="31">
                  <c:v>2</c:v>
                </c:pt>
                <c:pt idx="32">
                  <c:v>4</c:v>
                </c:pt>
                <c:pt idx="33">
                  <c:v>4</c:v>
                </c:pt>
                <c:pt idx="34">
                  <c:v>6</c:v>
                </c:pt>
                <c:pt idx="35">
                  <c:v>6</c:v>
                </c:pt>
                <c:pt idx="36">
                  <c:v>8</c:v>
                </c:pt>
                <c:pt idx="37">
                  <c:v>8</c:v>
                </c:pt>
                <c:pt idx="38">
                  <c:v>10</c:v>
                </c:pt>
                <c:pt idx="39">
                  <c:v>10</c:v>
                </c:pt>
                <c:pt idx="40">
                  <c:v>10</c:v>
                </c:pt>
                <c:pt idx="41">
                  <c:v>12</c:v>
                </c:pt>
                <c:pt idx="42">
                  <c:v>12</c:v>
                </c:pt>
                <c:pt idx="43">
                  <c:v>14</c:v>
                </c:pt>
                <c:pt idx="44">
                  <c:v>14</c:v>
                </c:pt>
                <c:pt idx="45">
                  <c:v>14</c:v>
                </c:pt>
                <c:pt idx="46">
                  <c:v>16</c:v>
                </c:pt>
                <c:pt idx="47">
                  <c:v>16</c:v>
                </c:pt>
                <c:pt idx="48">
                  <c:v>16</c:v>
                </c:pt>
                <c:pt idx="49">
                  <c:v>18</c:v>
                </c:pt>
                <c:pt idx="50">
                  <c:v>18</c:v>
                </c:pt>
                <c:pt idx="51">
                  <c:v>18</c:v>
                </c:pt>
                <c:pt idx="52">
                  <c:v>20</c:v>
                </c:pt>
                <c:pt idx="53">
                  <c:v>20</c:v>
                </c:pt>
                <c:pt idx="54">
                  <c:v>22</c:v>
                </c:pt>
                <c:pt idx="55">
                  <c:v>22</c:v>
                </c:pt>
                <c:pt idx="56">
                  <c:v>22</c:v>
                </c:pt>
                <c:pt idx="57">
                  <c:v>24</c:v>
                </c:pt>
                <c:pt idx="58">
                  <c:v>24</c:v>
                </c:pt>
                <c:pt idx="59">
                  <c:v>24</c:v>
                </c:pt>
                <c:pt idx="60">
                  <c:v>26</c:v>
                </c:pt>
                <c:pt idx="61">
                  <c:v>26</c:v>
                </c:pt>
                <c:pt idx="62">
                  <c:v>26</c:v>
                </c:pt>
                <c:pt idx="63">
                  <c:v>28</c:v>
                </c:pt>
                <c:pt idx="64">
                  <c:v>28</c:v>
                </c:pt>
                <c:pt idx="65">
                  <c:v>32</c:v>
                </c:pt>
                <c:pt idx="66">
                  <c:v>32</c:v>
                </c:pt>
                <c:pt idx="67">
                  <c:v>32</c:v>
                </c:pt>
                <c:pt idx="68">
                  <c:v>40</c:v>
                </c:pt>
                <c:pt idx="69">
                  <c:v>40</c:v>
                </c:pt>
                <c:pt idx="70">
                  <c:v>40</c:v>
                </c:pt>
                <c:pt idx="71">
                  <c:v>48</c:v>
                </c:pt>
                <c:pt idx="72">
                  <c:v>48</c:v>
                </c:pt>
                <c:pt idx="73">
                  <c:v>56</c:v>
                </c:pt>
                <c:pt idx="74">
                  <c:v>56</c:v>
                </c:pt>
                <c:pt idx="75">
                  <c:v>56</c:v>
                </c:pt>
              </c:numCache>
            </c:numRef>
          </c:xVal>
          <c:yVal>
            <c:numRef>
              <c:f>'page vs!!!'!$S$35:$S$110</c:f>
              <c:numCache>
                <c:formatCode>General</c:formatCode>
                <c:ptCount val="76"/>
                <c:pt idx="0">
                  <c:v>3.3E-3</c:v>
                </c:pt>
                <c:pt idx="1">
                  <c:v>3.1333300000000001E-3</c:v>
                </c:pt>
                <c:pt idx="2">
                  <c:v>3.3999999999999998E-3</c:v>
                </c:pt>
                <c:pt idx="3">
                  <c:v>8.6333299999999998E-3</c:v>
                </c:pt>
                <c:pt idx="4">
                  <c:v>8.4666700000000008E-3</c:v>
                </c:pt>
                <c:pt idx="5">
                  <c:v>1.29E-2</c:v>
                </c:pt>
                <c:pt idx="6">
                  <c:v>1.2833300000000001E-2</c:v>
                </c:pt>
                <c:pt idx="7">
                  <c:v>1.6899999999999998E-2</c:v>
                </c:pt>
                <c:pt idx="8">
                  <c:v>1.7366699999999999E-2</c:v>
                </c:pt>
                <c:pt idx="9">
                  <c:v>1.7566700000000001E-2</c:v>
                </c:pt>
                <c:pt idx="10">
                  <c:v>2.1733300000000001E-2</c:v>
                </c:pt>
                <c:pt idx="11">
                  <c:v>2.18333E-2</c:v>
                </c:pt>
                <c:pt idx="12">
                  <c:v>2.1966699999999999E-2</c:v>
                </c:pt>
                <c:pt idx="13">
                  <c:v>2.6033299999999999E-2</c:v>
                </c:pt>
                <c:pt idx="14">
                  <c:v>2.5733300000000001E-2</c:v>
                </c:pt>
                <c:pt idx="15">
                  <c:v>2.6599999999999999E-2</c:v>
                </c:pt>
                <c:pt idx="16">
                  <c:v>3.04333E-2</c:v>
                </c:pt>
                <c:pt idx="17">
                  <c:v>3.08667E-2</c:v>
                </c:pt>
                <c:pt idx="18">
                  <c:v>3.0800000000000001E-2</c:v>
                </c:pt>
                <c:pt idx="19">
                  <c:v>3.56E-2</c:v>
                </c:pt>
                <c:pt idx="20">
                  <c:v>3.5400000000000001E-2</c:v>
                </c:pt>
                <c:pt idx="21">
                  <c:v>3.6766699999999999E-2</c:v>
                </c:pt>
                <c:pt idx="22">
                  <c:v>4.1000000000000002E-2</c:v>
                </c:pt>
                <c:pt idx="23">
                  <c:v>4.07333E-2</c:v>
                </c:pt>
                <c:pt idx="24">
                  <c:v>3.9300000000000002E-2</c:v>
                </c:pt>
                <c:pt idx="25">
                  <c:v>4.4633300000000001E-2</c:v>
                </c:pt>
                <c:pt idx="26">
                  <c:v>4.4666699999999997E-2</c:v>
                </c:pt>
                <c:pt idx="27">
                  <c:v>4.5866700000000003E-2</c:v>
                </c:pt>
                <c:pt idx="28">
                  <c:v>5.6833300000000003E-2</c:v>
                </c:pt>
                <c:pt idx="29">
                  <c:v>5.0166700000000002E-2</c:v>
                </c:pt>
                <c:pt idx="30">
                  <c:v>4.8766700000000003E-2</c:v>
                </c:pt>
                <c:pt idx="31">
                  <c:v>3.3999999999999998E-3</c:v>
                </c:pt>
                <c:pt idx="32">
                  <c:v>3.5333299999999999E-3</c:v>
                </c:pt>
                <c:pt idx="33">
                  <c:v>4.0000000000000001E-3</c:v>
                </c:pt>
                <c:pt idx="34">
                  <c:v>3.6666699999999999E-3</c:v>
                </c:pt>
                <c:pt idx="35">
                  <c:v>3.6333300000000002E-3</c:v>
                </c:pt>
                <c:pt idx="36">
                  <c:v>4.4999999999999997E-3</c:v>
                </c:pt>
                <c:pt idx="37">
                  <c:v>4.1000000000000003E-3</c:v>
                </c:pt>
                <c:pt idx="38">
                  <c:v>4.7999999999999996E-3</c:v>
                </c:pt>
                <c:pt idx="39">
                  <c:v>4.4000000000000003E-3</c:v>
                </c:pt>
                <c:pt idx="40">
                  <c:v>4.6666700000000004E-3</c:v>
                </c:pt>
                <c:pt idx="41">
                  <c:v>4.4666699999999998E-3</c:v>
                </c:pt>
                <c:pt idx="42">
                  <c:v>4.7666699999999998E-3</c:v>
                </c:pt>
                <c:pt idx="43">
                  <c:v>5.4666699999999999E-3</c:v>
                </c:pt>
                <c:pt idx="44">
                  <c:v>5.6333299999999998E-3</c:v>
                </c:pt>
                <c:pt idx="45">
                  <c:v>4.8999999999999998E-3</c:v>
                </c:pt>
                <c:pt idx="46">
                  <c:v>5.6666700000000004E-3</c:v>
                </c:pt>
                <c:pt idx="47">
                  <c:v>4.9666700000000003E-3</c:v>
                </c:pt>
                <c:pt idx="48">
                  <c:v>5.4000000000000003E-3</c:v>
                </c:pt>
                <c:pt idx="49">
                  <c:v>5.3666699999999996E-3</c:v>
                </c:pt>
                <c:pt idx="50">
                  <c:v>6.0333299999999999E-3</c:v>
                </c:pt>
                <c:pt idx="51">
                  <c:v>5.5999999999999999E-3</c:v>
                </c:pt>
                <c:pt idx="52">
                  <c:v>6.0333299999999999E-3</c:v>
                </c:pt>
                <c:pt idx="53">
                  <c:v>6.4333300000000001E-3</c:v>
                </c:pt>
                <c:pt idx="54">
                  <c:v>6.73333E-3</c:v>
                </c:pt>
                <c:pt idx="55">
                  <c:v>6.7666699999999998E-3</c:v>
                </c:pt>
                <c:pt idx="56">
                  <c:v>6.3666699999999996E-3</c:v>
                </c:pt>
                <c:pt idx="57">
                  <c:v>7.0000000000000001E-3</c:v>
                </c:pt>
                <c:pt idx="58">
                  <c:v>7.6E-3</c:v>
                </c:pt>
                <c:pt idx="59">
                  <c:v>6.7000000000000002E-3</c:v>
                </c:pt>
                <c:pt idx="60">
                  <c:v>7.0666699999999997E-3</c:v>
                </c:pt>
                <c:pt idx="61">
                  <c:v>7.16667E-3</c:v>
                </c:pt>
                <c:pt idx="62">
                  <c:v>8.3000000000000001E-3</c:v>
                </c:pt>
                <c:pt idx="63">
                  <c:v>7.7000000000000002E-3</c:v>
                </c:pt>
                <c:pt idx="64">
                  <c:v>7.7333300000000001E-3</c:v>
                </c:pt>
                <c:pt idx="65">
                  <c:v>8.6333299999999998E-3</c:v>
                </c:pt>
                <c:pt idx="66">
                  <c:v>8.8000000000000005E-3</c:v>
                </c:pt>
                <c:pt idx="67">
                  <c:v>8.5666700000000002E-3</c:v>
                </c:pt>
                <c:pt idx="68">
                  <c:v>9.4999999999999998E-3</c:v>
                </c:pt>
                <c:pt idx="69">
                  <c:v>9.1000000000000004E-3</c:v>
                </c:pt>
                <c:pt idx="70">
                  <c:v>8.5333300000000004E-3</c:v>
                </c:pt>
                <c:pt idx="71">
                  <c:v>1.11E-2</c:v>
                </c:pt>
                <c:pt idx="72">
                  <c:v>1.06333E-2</c:v>
                </c:pt>
                <c:pt idx="73">
                  <c:v>1.1566699999999999E-2</c:v>
                </c:pt>
                <c:pt idx="74">
                  <c:v>1.23667E-2</c:v>
                </c:pt>
                <c:pt idx="75">
                  <c:v>1.1866700000000001E-2</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dispRSqr val="0"/>
            <c:dispEq val="0"/>
          </c:trendline>
          <c:xVal>
            <c:numRef>
              <c:f>'page vs!!!'!$Q$111:$Q$195</c:f>
              <c:numCache>
                <c:formatCode>General</c:formatCode>
                <c:ptCount val="85"/>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181</c:v>
                </c:pt>
                <c:pt idx="21">
                  <c:v>211</c:v>
                </c:pt>
                <c:pt idx="22">
                  <c:v>211</c:v>
                </c:pt>
                <c:pt idx="23">
                  <c:v>211</c:v>
                </c:pt>
                <c:pt idx="24">
                  <c:v>241</c:v>
                </c:pt>
                <c:pt idx="25">
                  <c:v>241</c:v>
                </c:pt>
                <c:pt idx="26">
                  <c:v>241</c:v>
                </c:pt>
                <c:pt idx="27">
                  <c:v>271</c:v>
                </c:pt>
                <c:pt idx="28">
                  <c:v>271</c:v>
                </c:pt>
                <c:pt idx="29">
                  <c:v>271</c:v>
                </c:pt>
                <c:pt idx="30">
                  <c:v>301</c:v>
                </c:pt>
                <c:pt idx="31">
                  <c:v>301</c:v>
                </c:pt>
                <c:pt idx="32">
                  <c:v>301</c:v>
                </c:pt>
                <c:pt idx="33">
                  <c:v>2</c:v>
                </c:pt>
                <c:pt idx="34">
                  <c:v>2</c:v>
                </c:pt>
                <c:pt idx="35">
                  <c:v>2</c:v>
                </c:pt>
                <c:pt idx="36">
                  <c:v>4</c:v>
                </c:pt>
                <c:pt idx="37">
                  <c:v>4</c:v>
                </c:pt>
                <c:pt idx="38">
                  <c:v>4</c:v>
                </c:pt>
                <c:pt idx="39">
                  <c:v>6</c:v>
                </c:pt>
                <c:pt idx="40">
                  <c:v>6</c:v>
                </c:pt>
                <c:pt idx="41">
                  <c:v>6</c:v>
                </c:pt>
                <c:pt idx="42">
                  <c:v>8</c:v>
                </c:pt>
                <c:pt idx="43">
                  <c:v>8</c:v>
                </c:pt>
                <c:pt idx="44">
                  <c:v>8</c:v>
                </c:pt>
                <c:pt idx="45">
                  <c:v>10</c:v>
                </c:pt>
                <c:pt idx="46">
                  <c:v>10</c:v>
                </c:pt>
                <c:pt idx="47">
                  <c:v>12</c:v>
                </c:pt>
                <c:pt idx="48">
                  <c:v>12</c:v>
                </c:pt>
                <c:pt idx="49">
                  <c:v>12</c:v>
                </c:pt>
                <c:pt idx="50">
                  <c:v>14</c:v>
                </c:pt>
                <c:pt idx="51">
                  <c:v>14</c:v>
                </c:pt>
                <c:pt idx="52">
                  <c:v>14</c:v>
                </c:pt>
                <c:pt idx="53">
                  <c:v>16</c:v>
                </c:pt>
                <c:pt idx="54">
                  <c:v>16</c:v>
                </c:pt>
                <c:pt idx="55">
                  <c:v>16</c:v>
                </c:pt>
                <c:pt idx="56">
                  <c:v>18</c:v>
                </c:pt>
                <c:pt idx="57">
                  <c:v>18</c:v>
                </c:pt>
                <c:pt idx="58">
                  <c:v>20</c:v>
                </c:pt>
                <c:pt idx="59">
                  <c:v>20</c:v>
                </c:pt>
                <c:pt idx="60">
                  <c:v>20</c:v>
                </c:pt>
                <c:pt idx="61">
                  <c:v>22</c:v>
                </c:pt>
                <c:pt idx="62">
                  <c:v>22</c:v>
                </c:pt>
                <c:pt idx="63">
                  <c:v>22</c:v>
                </c:pt>
                <c:pt idx="64">
                  <c:v>24</c:v>
                </c:pt>
                <c:pt idx="65">
                  <c:v>24</c:v>
                </c:pt>
                <c:pt idx="66">
                  <c:v>24</c:v>
                </c:pt>
                <c:pt idx="67">
                  <c:v>26</c:v>
                </c:pt>
                <c:pt idx="68">
                  <c:v>26</c:v>
                </c:pt>
                <c:pt idx="69">
                  <c:v>26</c:v>
                </c:pt>
                <c:pt idx="70">
                  <c:v>28</c:v>
                </c:pt>
                <c:pt idx="71">
                  <c:v>28</c:v>
                </c:pt>
                <c:pt idx="72">
                  <c:v>28</c:v>
                </c:pt>
                <c:pt idx="73">
                  <c:v>32</c:v>
                </c:pt>
                <c:pt idx="74">
                  <c:v>32</c:v>
                </c:pt>
                <c:pt idx="75">
                  <c:v>32</c:v>
                </c:pt>
                <c:pt idx="76">
                  <c:v>40</c:v>
                </c:pt>
                <c:pt idx="77">
                  <c:v>40</c:v>
                </c:pt>
                <c:pt idx="78">
                  <c:v>40</c:v>
                </c:pt>
                <c:pt idx="79">
                  <c:v>48</c:v>
                </c:pt>
                <c:pt idx="80">
                  <c:v>48</c:v>
                </c:pt>
                <c:pt idx="81">
                  <c:v>48</c:v>
                </c:pt>
                <c:pt idx="82">
                  <c:v>56</c:v>
                </c:pt>
                <c:pt idx="83">
                  <c:v>56</c:v>
                </c:pt>
                <c:pt idx="84">
                  <c:v>56</c:v>
                </c:pt>
              </c:numCache>
            </c:numRef>
          </c:xVal>
          <c:yVal>
            <c:numRef>
              <c:f>'page vs!!!'!$S$111:$S$195</c:f>
              <c:numCache>
                <c:formatCode>General</c:formatCode>
                <c:ptCount val="85"/>
                <c:pt idx="0">
                  <c:v>3.2000000000000002E-3</c:v>
                </c:pt>
                <c:pt idx="1">
                  <c:v>3.23333E-3</c:v>
                </c:pt>
                <c:pt idx="2">
                  <c:v>3.36667E-3</c:v>
                </c:pt>
                <c:pt idx="3">
                  <c:v>3.5000000000000001E-3</c:v>
                </c:pt>
                <c:pt idx="4">
                  <c:v>3.36667E-3</c:v>
                </c:pt>
                <c:pt idx="5">
                  <c:v>3.6333300000000002E-3</c:v>
                </c:pt>
                <c:pt idx="6">
                  <c:v>3.36667E-3</c:v>
                </c:pt>
                <c:pt idx="7">
                  <c:v>3.3999999999999998E-3</c:v>
                </c:pt>
                <c:pt idx="8">
                  <c:v>3.1666699999999999E-3</c:v>
                </c:pt>
                <c:pt idx="9">
                  <c:v>3.3333299999999998E-3</c:v>
                </c:pt>
                <c:pt idx="10">
                  <c:v>3.6666699999999999E-3</c:v>
                </c:pt>
                <c:pt idx="11">
                  <c:v>3.5333299999999999E-3</c:v>
                </c:pt>
                <c:pt idx="12">
                  <c:v>3.2666700000000002E-3</c:v>
                </c:pt>
                <c:pt idx="13">
                  <c:v>3.5333299999999999E-3</c:v>
                </c:pt>
                <c:pt idx="14">
                  <c:v>3.5666700000000001E-3</c:v>
                </c:pt>
                <c:pt idx="15">
                  <c:v>3.2666700000000002E-3</c:v>
                </c:pt>
                <c:pt idx="16">
                  <c:v>3.2000000000000002E-3</c:v>
                </c:pt>
                <c:pt idx="17">
                  <c:v>3.4333300000000001E-3</c:v>
                </c:pt>
                <c:pt idx="18">
                  <c:v>3.5666700000000001E-3</c:v>
                </c:pt>
                <c:pt idx="19">
                  <c:v>3.36667E-3</c:v>
                </c:pt>
                <c:pt idx="20">
                  <c:v>3.5000000000000001E-3</c:v>
                </c:pt>
                <c:pt idx="21">
                  <c:v>3.5333299999999999E-3</c:v>
                </c:pt>
                <c:pt idx="22">
                  <c:v>3.2666700000000002E-3</c:v>
                </c:pt>
                <c:pt idx="23">
                  <c:v>3.5000000000000001E-3</c:v>
                </c:pt>
                <c:pt idx="24">
                  <c:v>3.2000000000000002E-3</c:v>
                </c:pt>
                <c:pt idx="25">
                  <c:v>3.5999999999999999E-3</c:v>
                </c:pt>
                <c:pt idx="26">
                  <c:v>3.3999999999999998E-3</c:v>
                </c:pt>
                <c:pt idx="27">
                  <c:v>3.5000000000000001E-3</c:v>
                </c:pt>
                <c:pt idx="28">
                  <c:v>3.5000000000000001E-3</c:v>
                </c:pt>
                <c:pt idx="29">
                  <c:v>3.3999999999999998E-3</c:v>
                </c:pt>
                <c:pt idx="30">
                  <c:v>3.8999999999999998E-3</c:v>
                </c:pt>
                <c:pt idx="31">
                  <c:v>3.5666700000000001E-3</c:v>
                </c:pt>
                <c:pt idx="32">
                  <c:v>3.4666699999999998E-3</c:v>
                </c:pt>
                <c:pt idx="33">
                  <c:v>3.4666699999999998E-3</c:v>
                </c:pt>
                <c:pt idx="34">
                  <c:v>3.3999999999999998E-3</c:v>
                </c:pt>
                <c:pt idx="35">
                  <c:v>3.36667E-3</c:v>
                </c:pt>
                <c:pt idx="36">
                  <c:v>3.4666699999999998E-3</c:v>
                </c:pt>
                <c:pt idx="37">
                  <c:v>3.3333299999999998E-3</c:v>
                </c:pt>
                <c:pt idx="38">
                  <c:v>3.3333299999999998E-3</c:v>
                </c:pt>
                <c:pt idx="39">
                  <c:v>3.5000000000000001E-3</c:v>
                </c:pt>
                <c:pt idx="40">
                  <c:v>3.5666700000000001E-3</c:v>
                </c:pt>
                <c:pt idx="41">
                  <c:v>3.3E-3</c:v>
                </c:pt>
                <c:pt idx="42">
                  <c:v>3.4666699999999998E-3</c:v>
                </c:pt>
                <c:pt idx="43">
                  <c:v>3.0999999999999999E-3</c:v>
                </c:pt>
                <c:pt idx="44">
                  <c:v>3.5666700000000001E-3</c:v>
                </c:pt>
                <c:pt idx="45">
                  <c:v>3.5000000000000001E-3</c:v>
                </c:pt>
                <c:pt idx="46">
                  <c:v>3.3E-3</c:v>
                </c:pt>
                <c:pt idx="47">
                  <c:v>3.0333299999999999E-3</c:v>
                </c:pt>
                <c:pt idx="48">
                  <c:v>3.2666700000000002E-3</c:v>
                </c:pt>
                <c:pt idx="49">
                  <c:v>3.3E-3</c:v>
                </c:pt>
                <c:pt idx="50">
                  <c:v>3.7000000000000002E-3</c:v>
                </c:pt>
                <c:pt idx="51">
                  <c:v>3.5000000000000001E-3</c:v>
                </c:pt>
                <c:pt idx="52">
                  <c:v>3.36667E-3</c:v>
                </c:pt>
                <c:pt idx="53">
                  <c:v>3.36667E-3</c:v>
                </c:pt>
                <c:pt idx="54">
                  <c:v>3.5000000000000001E-3</c:v>
                </c:pt>
                <c:pt idx="55">
                  <c:v>3.36667E-3</c:v>
                </c:pt>
                <c:pt idx="56">
                  <c:v>3.2666700000000002E-3</c:v>
                </c:pt>
                <c:pt idx="57">
                  <c:v>3.2000000000000002E-3</c:v>
                </c:pt>
                <c:pt idx="58">
                  <c:v>3.3333299999999998E-3</c:v>
                </c:pt>
                <c:pt idx="59">
                  <c:v>3.3999999999999998E-3</c:v>
                </c:pt>
                <c:pt idx="60">
                  <c:v>3.5000000000000001E-3</c:v>
                </c:pt>
                <c:pt idx="61">
                  <c:v>3.4666699999999998E-3</c:v>
                </c:pt>
                <c:pt idx="62">
                  <c:v>3.4333300000000001E-3</c:v>
                </c:pt>
                <c:pt idx="63">
                  <c:v>3.3E-3</c:v>
                </c:pt>
                <c:pt idx="64">
                  <c:v>3.3999999999999998E-3</c:v>
                </c:pt>
                <c:pt idx="65">
                  <c:v>3.4333300000000001E-3</c:v>
                </c:pt>
                <c:pt idx="66">
                  <c:v>3.1333300000000001E-3</c:v>
                </c:pt>
                <c:pt idx="67">
                  <c:v>3.5000000000000001E-3</c:v>
                </c:pt>
                <c:pt idx="68">
                  <c:v>3.5000000000000001E-3</c:v>
                </c:pt>
                <c:pt idx="69">
                  <c:v>3.5000000000000001E-3</c:v>
                </c:pt>
                <c:pt idx="70">
                  <c:v>3.3E-3</c:v>
                </c:pt>
                <c:pt idx="71">
                  <c:v>3.5000000000000001E-3</c:v>
                </c:pt>
                <c:pt idx="72">
                  <c:v>3.3999999999999998E-3</c:v>
                </c:pt>
                <c:pt idx="73">
                  <c:v>3.4333300000000001E-3</c:v>
                </c:pt>
                <c:pt idx="74">
                  <c:v>3.4666699999999998E-3</c:v>
                </c:pt>
                <c:pt idx="75">
                  <c:v>3.4333300000000001E-3</c:v>
                </c:pt>
                <c:pt idx="76">
                  <c:v>3.3333299999999998E-3</c:v>
                </c:pt>
                <c:pt idx="77">
                  <c:v>3.36667E-3</c:v>
                </c:pt>
                <c:pt idx="78">
                  <c:v>3.3333299999999998E-3</c:v>
                </c:pt>
                <c:pt idx="79">
                  <c:v>4.1666699999999999E-3</c:v>
                </c:pt>
                <c:pt idx="80">
                  <c:v>3.5333299999999999E-3</c:v>
                </c:pt>
                <c:pt idx="81">
                  <c:v>3.4666699999999998E-3</c:v>
                </c:pt>
                <c:pt idx="82">
                  <c:v>3.5666700000000001E-3</c:v>
                </c:pt>
                <c:pt idx="83">
                  <c:v>3.3333299999999998E-3</c:v>
                </c:pt>
                <c:pt idx="84">
                  <c:v>3.3999999999999998E-3</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dispRSqr val="0"/>
            <c:dispEq val="0"/>
          </c:trendline>
          <c:xVal>
            <c:numRef>
              <c:f>'page vs!!!'!$Q$196:$Q$277</c:f>
              <c:numCache>
                <c:formatCode>General</c:formatCode>
                <c:ptCount val="82"/>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211</c:v>
                </c:pt>
                <c:pt idx="21">
                  <c:v>211</c:v>
                </c:pt>
                <c:pt idx="22">
                  <c:v>211</c:v>
                </c:pt>
                <c:pt idx="23">
                  <c:v>241</c:v>
                </c:pt>
                <c:pt idx="24">
                  <c:v>241</c:v>
                </c:pt>
                <c:pt idx="25">
                  <c:v>271</c:v>
                </c:pt>
                <c:pt idx="26">
                  <c:v>271</c:v>
                </c:pt>
                <c:pt idx="27">
                  <c:v>271</c:v>
                </c:pt>
                <c:pt idx="28">
                  <c:v>301</c:v>
                </c:pt>
                <c:pt idx="29">
                  <c:v>301</c:v>
                </c:pt>
                <c:pt idx="30">
                  <c:v>301</c:v>
                </c:pt>
                <c:pt idx="31">
                  <c:v>2</c:v>
                </c:pt>
                <c:pt idx="32">
                  <c:v>2</c:v>
                </c:pt>
                <c:pt idx="33">
                  <c:v>2</c:v>
                </c:pt>
                <c:pt idx="34">
                  <c:v>4</c:v>
                </c:pt>
                <c:pt idx="35">
                  <c:v>4</c:v>
                </c:pt>
                <c:pt idx="36">
                  <c:v>4</c:v>
                </c:pt>
                <c:pt idx="37">
                  <c:v>6</c:v>
                </c:pt>
                <c:pt idx="38">
                  <c:v>6</c:v>
                </c:pt>
                <c:pt idx="39">
                  <c:v>6</c:v>
                </c:pt>
                <c:pt idx="40">
                  <c:v>8</c:v>
                </c:pt>
                <c:pt idx="41">
                  <c:v>8</c:v>
                </c:pt>
                <c:pt idx="42">
                  <c:v>8</c:v>
                </c:pt>
                <c:pt idx="43">
                  <c:v>10</c:v>
                </c:pt>
                <c:pt idx="44">
                  <c:v>10</c:v>
                </c:pt>
                <c:pt idx="45">
                  <c:v>12</c:v>
                </c:pt>
                <c:pt idx="46">
                  <c:v>12</c:v>
                </c:pt>
                <c:pt idx="47">
                  <c:v>12</c:v>
                </c:pt>
                <c:pt idx="48">
                  <c:v>14</c:v>
                </c:pt>
                <c:pt idx="49">
                  <c:v>14</c:v>
                </c:pt>
                <c:pt idx="50">
                  <c:v>16</c:v>
                </c:pt>
                <c:pt idx="51">
                  <c:v>16</c:v>
                </c:pt>
                <c:pt idx="52">
                  <c:v>16</c:v>
                </c:pt>
                <c:pt idx="53">
                  <c:v>18</c:v>
                </c:pt>
                <c:pt idx="54">
                  <c:v>18</c:v>
                </c:pt>
                <c:pt idx="55">
                  <c:v>20</c:v>
                </c:pt>
                <c:pt idx="56">
                  <c:v>20</c:v>
                </c:pt>
                <c:pt idx="57">
                  <c:v>20</c:v>
                </c:pt>
                <c:pt idx="58">
                  <c:v>22</c:v>
                </c:pt>
                <c:pt idx="59">
                  <c:v>22</c:v>
                </c:pt>
                <c:pt idx="60">
                  <c:v>22</c:v>
                </c:pt>
                <c:pt idx="61">
                  <c:v>24</c:v>
                </c:pt>
                <c:pt idx="62">
                  <c:v>24</c:v>
                </c:pt>
                <c:pt idx="63">
                  <c:v>24</c:v>
                </c:pt>
                <c:pt idx="64">
                  <c:v>26</c:v>
                </c:pt>
                <c:pt idx="65">
                  <c:v>26</c:v>
                </c:pt>
                <c:pt idx="66">
                  <c:v>26</c:v>
                </c:pt>
                <c:pt idx="67">
                  <c:v>28</c:v>
                </c:pt>
                <c:pt idx="68">
                  <c:v>28</c:v>
                </c:pt>
                <c:pt idx="69">
                  <c:v>28</c:v>
                </c:pt>
                <c:pt idx="70">
                  <c:v>32</c:v>
                </c:pt>
                <c:pt idx="71">
                  <c:v>32</c:v>
                </c:pt>
                <c:pt idx="72">
                  <c:v>32</c:v>
                </c:pt>
                <c:pt idx="73">
                  <c:v>40</c:v>
                </c:pt>
                <c:pt idx="74">
                  <c:v>40</c:v>
                </c:pt>
                <c:pt idx="75">
                  <c:v>40</c:v>
                </c:pt>
                <c:pt idx="76">
                  <c:v>48</c:v>
                </c:pt>
                <c:pt idx="77">
                  <c:v>48</c:v>
                </c:pt>
                <c:pt idx="78">
                  <c:v>48</c:v>
                </c:pt>
                <c:pt idx="79">
                  <c:v>56</c:v>
                </c:pt>
                <c:pt idx="80">
                  <c:v>56</c:v>
                </c:pt>
                <c:pt idx="81">
                  <c:v>56</c:v>
                </c:pt>
              </c:numCache>
            </c:numRef>
          </c:xVal>
          <c:yVal>
            <c:numRef>
              <c:f>'page vs!!!'!$S$196:$S$277</c:f>
              <c:numCache>
                <c:formatCode>General</c:formatCode>
                <c:ptCount val="82"/>
                <c:pt idx="0">
                  <c:v>3.2666700000000002E-3</c:v>
                </c:pt>
                <c:pt idx="1">
                  <c:v>3.3999999999999998E-3</c:v>
                </c:pt>
                <c:pt idx="2">
                  <c:v>3.3333299999999998E-3</c:v>
                </c:pt>
                <c:pt idx="3">
                  <c:v>3.4666699999999998E-3</c:v>
                </c:pt>
                <c:pt idx="4">
                  <c:v>3.73333E-3</c:v>
                </c:pt>
                <c:pt idx="5">
                  <c:v>3.5999999999999999E-3</c:v>
                </c:pt>
                <c:pt idx="6">
                  <c:v>3.5000000000000001E-3</c:v>
                </c:pt>
                <c:pt idx="7">
                  <c:v>3.4333300000000001E-3</c:v>
                </c:pt>
                <c:pt idx="8">
                  <c:v>3.1333300000000001E-3</c:v>
                </c:pt>
                <c:pt idx="9">
                  <c:v>3.3999999999999998E-3</c:v>
                </c:pt>
                <c:pt idx="10">
                  <c:v>3.5000000000000001E-3</c:v>
                </c:pt>
                <c:pt idx="11">
                  <c:v>3.4333300000000001E-3</c:v>
                </c:pt>
                <c:pt idx="12">
                  <c:v>3.5666700000000001E-3</c:v>
                </c:pt>
                <c:pt idx="13">
                  <c:v>3.5999999999999999E-3</c:v>
                </c:pt>
                <c:pt idx="14">
                  <c:v>3.36667E-3</c:v>
                </c:pt>
                <c:pt idx="15">
                  <c:v>3.4666699999999998E-3</c:v>
                </c:pt>
                <c:pt idx="16">
                  <c:v>3.1333300000000001E-3</c:v>
                </c:pt>
                <c:pt idx="17">
                  <c:v>3.3999999999999998E-3</c:v>
                </c:pt>
                <c:pt idx="18">
                  <c:v>3.73333E-3</c:v>
                </c:pt>
                <c:pt idx="19">
                  <c:v>3.5000000000000001E-3</c:v>
                </c:pt>
                <c:pt idx="20">
                  <c:v>3.2666700000000002E-3</c:v>
                </c:pt>
                <c:pt idx="21">
                  <c:v>3.4666699999999998E-3</c:v>
                </c:pt>
                <c:pt idx="22">
                  <c:v>3.4666699999999998E-3</c:v>
                </c:pt>
                <c:pt idx="23">
                  <c:v>3.36667E-3</c:v>
                </c:pt>
                <c:pt idx="24">
                  <c:v>3.6666699999999999E-3</c:v>
                </c:pt>
                <c:pt idx="25">
                  <c:v>3.3999999999999998E-3</c:v>
                </c:pt>
                <c:pt idx="26">
                  <c:v>3.5333299999999999E-3</c:v>
                </c:pt>
                <c:pt idx="27">
                  <c:v>3.5999999999999999E-3</c:v>
                </c:pt>
                <c:pt idx="28">
                  <c:v>3.4666699999999998E-3</c:v>
                </c:pt>
                <c:pt idx="29">
                  <c:v>3.5666700000000001E-3</c:v>
                </c:pt>
                <c:pt idx="30">
                  <c:v>3.7000000000000002E-3</c:v>
                </c:pt>
                <c:pt idx="31">
                  <c:v>3.2666700000000002E-3</c:v>
                </c:pt>
                <c:pt idx="32">
                  <c:v>3.2666700000000002E-3</c:v>
                </c:pt>
                <c:pt idx="33">
                  <c:v>3.4333300000000001E-3</c:v>
                </c:pt>
                <c:pt idx="34">
                  <c:v>3.2666700000000002E-3</c:v>
                </c:pt>
                <c:pt idx="35">
                  <c:v>3.2000000000000002E-3</c:v>
                </c:pt>
                <c:pt idx="36">
                  <c:v>3.5000000000000001E-3</c:v>
                </c:pt>
                <c:pt idx="37">
                  <c:v>3.2000000000000002E-3</c:v>
                </c:pt>
                <c:pt idx="38">
                  <c:v>3.36667E-3</c:v>
                </c:pt>
                <c:pt idx="39">
                  <c:v>3.3333299999999998E-3</c:v>
                </c:pt>
                <c:pt idx="40">
                  <c:v>3.4666699999999998E-3</c:v>
                </c:pt>
                <c:pt idx="41">
                  <c:v>3.4333300000000001E-3</c:v>
                </c:pt>
                <c:pt idx="42">
                  <c:v>3.5999999999999999E-3</c:v>
                </c:pt>
                <c:pt idx="43">
                  <c:v>3.1333300000000001E-3</c:v>
                </c:pt>
                <c:pt idx="44">
                  <c:v>3.23333E-3</c:v>
                </c:pt>
                <c:pt idx="45">
                  <c:v>3.23333E-3</c:v>
                </c:pt>
                <c:pt idx="46">
                  <c:v>3.5000000000000001E-3</c:v>
                </c:pt>
                <c:pt idx="47">
                  <c:v>3.5000000000000001E-3</c:v>
                </c:pt>
                <c:pt idx="48">
                  <c:v>3.73333E-3</c:v>
                </c:pt>
                <c:pt idx="49">
                  <c:v>3.2666700000000002E-3</c:v>
                </c:pt>
                <c:pt idx="50">
                  <c:v>3.5333299999999999E-3</c:v>
                </c:pt>
                <c:pt idx="51">
                  <c:v>3.3999999999999998E-3</c:v>
                </c:pt>
                <c:pt idx="52">
                  <c:v>3.0999999999999999E-3</c:v>
                </c:pt>
                <c:pt idx="53">
                  <c:v>3.3E-3</c:v>
                </c:pt>
                <c:pt idx="54">
                  <c:v>3.4333300000000001E-3</c:v>
                </c:pt>
                <c:pt idx="55">
                  <c:v>3.6333300000000002E-3</c:v>
                </c:pt>
                <c:pt idx="56">
                  <c:v>3.6666699999999999E-3</c:v>
                </c:pt>
                <c:pt idx="57">
                  <c:v>3.5999999999999999E-3</c:v>
                </c:pt>
                <c:pt idx="58">
                  <c:v>3.5666700000000001E-3</c:v>
                </c:pt>
                <c:pt idx="59">
                  <c:v>3.4666699999999998E-3</c:v>
                </c:pt>
                <c:pt idx="60">
                  <c:v>3.3333299999999998E-3</c:v>
                </c:pt>
                <c:pt idx="61">
                  <c:v>3.3333299999999998E-3</c:v>
                </c:pt>
                <c:pt idx="62">
                  <c:v>3.9333299999999996E-3</c:v>
                </c:pt>
                <c:pt idx="63">
                  <c:v>3.2666700000000002E-3</c:v>
                </c:pt>
                <c:pt idx="64">
                  <c:v>3.5999999999999999E-3</c:v>
                </c:pt>
                <c:pt idx="65">
                  <c:v>3.4333300000000001E-3</c:v>
                </c:pt>
                <c:pt idx="66">
                  <c:v>3.23333E-3</c:v>
                </c:pt>
                <c:pt idx="67">
                  <c:v>3.4666699999999998E-3</c:v>
                </c:pt>
                <c:pt idx="68">
                  <c:v>3.3E-3</c:v>
                </c:pt>
                <c:pt idx="69">
                  <c:v>3.1666699999999999E-3</c:v>
                </c:pt>
                <c:pt idx="70">
                  <c:v>3.5666700000000001E-3</c:v>
                </c:pt>
                <c:pt idx="71">
                  <c:v>3.36667E-3</c:v>
                </c:pt>
                <c:pt idx="72">
                  <c:v>3.4333300000000001E-3</c:v>
                </c:pt>
                <c:pt idx="73">
                  <c:v>3.5000000000000001E-3</c:v>
                </c:pt>
                <c:pt idx="74">
                  <c:v>3.7000000000000002E-3</c:v>
                </c:pt>
                <c:pt idx="75">
                  <c:v>3.2666700000000002E-3</c:v>
                </c:pt>
                <c:pt idx="76">
                  <c:v>3.5999999999999999E-3</c:v>
                </c:pt>
                <c:pt idx="77">
                  <c:v>3.2666700000000002E-3</c:v>
                </c:pt>
                <c:pt idx="78">
                  <c:v>3.4333300000000001E-3</c:v>
                </c:pt>
                <c:pt idx="79">
                  <c:v>3.3333299999999998E-3</c:v>
                </c:pt>
                <c:pt idx="80">
                  <c:v>3.5666700000000001E-3</c:v>
                </c:pt>
                <c:pt idx="81">
                  <c:v>3.4666699999999998E-3</c:v>
                </c:pt>
              </c:numCache>
            </c:numRef>
          </c:yVal>
          <c:smooth val="0"/>
        </c:ser>
        <c:dLbls>
          <c:showLegendKey val="0"/>
          <c:showVal val="0"/>
          <c:showCatName val="0"/>
          <c:showSerName val="0"/>
          <c:showPercent val="0"/>
          <c:showBubbleSize val="0"/>
        </c:dLbls>
        <c:axId val="406133152"/>
        <c:axId val="406133544"/>
      </c:scatterChart>
      <c:valAx>
        <c:axId val="406133152"/>
        <c:scaling>
          <c:orientation val="minMax"/>
          <c:max val="61"/>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Pages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06133544"/>
        <c:crosses val="autoZero"/>
        <c:crossBetween val="midCat"/>
      </c:valAx>
      <c:valAx>
        <c:axId val="406133544"/>
        <c:scaling>
          <c:orientation val="minMax"/>
          <c:max val="1.5000000000000003E-2"/>
          <c:min val="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Boolean Lag Time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06133152"/>
        <c:crosses val="autoZero"/>
        <c:crossBetween val="midCat"/>
      </c:valAx>
      <c:spPr>
        <a:gradFill>
          <a:gsLst>
            <a:gs pos="100000">
              <a:schemeClr val="lt1">
                <a:lumMod val="95000"/>
              </a:schemeClr>
            </a:gs>
            <a:gs pos="0">
              <a:schemeClr val="lt1">
                <a:alpha val="0"/>
              </a:schemeClr>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History vs Accuracy</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8 secrets</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power"/>
            <c:forward val="20000"/>
            <c:dispRSqr val="0"/>
            <c:dispEq val="0"/>
          </c:trendline>
          <c:xVal>
            <c:numRef>
              <c:f>'Hist vs Acc'!$B$69:$B$81</c:f>
              <c:numCache>
                <c:formatCode>General</c:formatCode>
                <c:ptCount val="13"/>
                <c:pt idx="0">
                  <c:v>100</c:v>
                </c:pt>
                <c:pt idx="1">
                  <c:v>500</c:v>
                </c:pt>
                <c:pt idx="2">
                  <c:v>1000</c:v>
                </c:pt>
                <c:pt idx="3">
                  <c:v>2000</c:v>
                </c:pt>
                <c:pt idx="4">
                  <c:v>4000</c:v>
                </c:pt>
                <c:pt idx="5">
                  <c:v>8000</c:v>
                </c:pt>
                <c:pt idx="6">
                  <c:v>10000</c:v>
                </c:pt>
                <c:pt idx="7">
                  <c:v>20000</c:v>
                </c:pt>
                <c:pt idx="8">
                  <c:v>30000</c:v>
                </c:pt>
                <c:pt idx="9">
                  <c:v>50000</c:v>
                </c:pt>
                <c:pt idx="10">
                  <c:v>100000</c:v>
                </c:pt>
                <c:pt idx="11">
                  <c:v>150000</c:v>
                </c:pt>
                <c:pt idx="12">
                  <c:v>200000</c:v>
                </c:pt>
              </c:numCache>
            </c:numRef>
          </c:xVal>
          <c:yVal>
            <c:numRef>
              <c:f>'Hist vs Acc'!$C$69:$C$81</c:f>
              <c:numCache>
                <c:formatCode>General</c:formatCode>
                <c:ptCount val="13"/>
                <c:pt idx="0">
                  <c:v>3.6499999999999998E-2</c:v>
                </c:pt>
                <c:pt idx="1">
                  <c:v>6.3750000000000001E-2</c:v>
                </c:pt>
                <c:pt idx="2">
                  <c:v>7.3333300000000004E-2</c:v>
                </c:pt>
                <c:pt idx="3">
                  <c:v>0.104167</c:v>
                </c:pt>
                <c:pt idx="4">
                  <c:v>0.121667</c:v>
                </c:pt>
                <c:pt idx="5">
                  <c:v>0.13583300000000001</c:v>
                </c:pt>
                <c:pt idx="6">
                  <c:v>0.16916700000000001</c:v>
                </c:pt>
                <c:pt idx="7">
                  <c:v>0.20749999999999999</c:v>
                </c:pt>
                <c:pt idx="8">
                  <c:v>0.2225</c:v>
                </c:pt>
                <c:pt idx="9">
                  <c:v>0.25750000000000001</c:v>
                </c:pt>
                <c:pt idx="10">
                  <c:v>0.33124999999999999</c:v>
                </c:pt>
                <c:pt idx="11">
                  <c:v>0.32374999999999998</c:v>
                </c:pt>
                <c:pt idx="12">
                  <c:v>0.375</c:v>
                </c:pt>
              </c:numCache>
            </c:numRef>
          </c:yVal>
          <c:smooth val="0"/>
        </c:ser>
        <c:ser>
          <c:idx val="1"/>
          <c:order val="1"/>
          <c:tx>
            <c:v>4 secrets</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power"/>
            <c:forward val="20000"/>
            <c:dispRSqr val="0"/>
            <c:dispEq val="0"/>
          </c:trendline>
          <c:xVal>
            <c:numRef>
              <c:f>'Hist vs Acc'!$E$69:$E$81</c:f>
              <c:numCache>
                <c:formatCode>General</c:formatCode>
                <c:ptCount val="13"/>
                <c:pt idx="0">
                  <c:v>100</c:v>
                </c:pt>
                <c:pt idx="1">
                  <c:v>500</c:v>
                </c:pt>
                <c:pt idx="2">
                  <c:v>1000</c:v>
                </c:pt>
                <c:pt idx="3">
                  <c:v>2000</c:v>
                </c:pt>
                <c:pt idx="4">
                  <c:v>4000</c:v>
                </c:pt>
                <c:pt idx="5">
                  <c:v>8000</c:v>
                </c:pt>
                <c:pt idx="6">
                  <c:v>10000</c:v>
                </c:pt>
                <c:pt idx="7">
                  <c:v>20000</c:v>
                </c:pt>
                <c:pt idx="8">
                  <c:v>30000</c:v>
                </c:pt>
                <c:pt idx="9">
                  <c:v>50000</c:v>
                </c:pt>
                <c:pt idx="10">
                  <c:v>100000</c:v>
                </c:pt>
                <c:pt idx="11">
                  <c:v>150000</c:v>
                </c:pt>
                <c:pt idx="12">
                  <c:v>200000</c:v>
                </c:pt>
              </c:numCache>
            </c:numRef>
          </c:xVal>
          <c:yVal>
            <c:numRef>
              <c:f>'Hist vs Acc'!$F$69:$F$81</c:f>
              <c:numCache>
                <c:formatCode>General</c:formatCode>
                <c:ptCount val="13"/>
                <c:pt idx="0">
                  <c:v>4.5999999999999999E-2</c:v>
                </c:pt>
                <c:pt idx="1">
                  <c:v>7.3749999999999996E-2</c:v>
                </c:pt>
                <c:pt idx="2">
                  <c:v>0.113333</c:v>
                </c:pt>
                <c:pt idx="3">
                  <c:v>0.13666700000000001</c:v>
                </c:pt>
                <c:pt idx="4">
                  <c:v>0.14833299999999999</c:v>
                </c:pt>
                <c:pt idx="5">
                  <c:v>0.183333</c:v>
                </c:pt>
                <c:pt idx="6">
                  <c:v>0.20499999999999999</c:v>
                </c:pt>
                <c:pt idx="7">
                  <c:v>0.25833299999999998</c:v>
                </c:pt>
                <c:pt idx="8">
                  <c:v>0.28999999999999998</c:v>
                </c:pt>
                <c:pt idx="9">
                  <c:v>0.33750000000000002</c:v>
                </c:pt>
                <c:pt idx="10">
                  <c:v>0.41749999999999998</c:v>
                </c:pt>
                <c:pt idx="11">
                  <c:v>0.435</c:v>
                </c:pt>
                <c:pt idx="12">
                  <c:v>0.47749999999999998</c:v>
                </c:pt>
              </c:numCache>
            </c:numRef>
          </c:yVal>
          <c:smooth val="0"/>
        </c:ser>
        <c:ser>
          <c:idx val="2"/>
          <c:order val="2"/>
          <c:tx>
            <c:v>12 secrets</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power"/>
            <c:forward val="20000"/>
            <c:dispRSqr val="0"/>
            <c:dispEq val="0"/>
          </c:trendline>
          <c:xVal>
            <c:numRef>
              <c:f>'Hist vs Acc'!$H$69:$H$81</c:f>
              <c:numCache>
                <c:formatCode>General</c:formatCode>
                <c:ptCount val="13"/>
                <c:pt idx="0">
                  <c:v>100</c:v>
                </c:pt>
                <c:pt idx="1">
                  <c:v>500</c:v>
                </c:pt>
                <c:pt idx="2">
                  <c:v>1000</c:v>
                </c:pt>
                <c:pt idx="3">
                  <c:v>2000</c:v>
                </c:pt>
                <c:pt idx="4">
                  <c:v>4000</c:v>
                </c:pt>
                <c:pt idx="5">
                  <c:v>8000</c:v>
                </c:pt>
                <c:pt idx="6">
                  <c:v>10000</c:v>
                </c:pt>
                <c:pt idx="7">
                  <c:v>20000</c:v>
                </c:pt>
                <c:pt idx="8">
                  <c:v>30000</c:v>
                </c:pt>
                <c:pt idx="9">
                  <c:v>50000</c:v>
                </c:pt>
                <c:pt idx="10">
                  <c:v>100000</c:v>
                </c:pt>
                <c:pt idx="11">
                  <c:v>150000</c:v>
                </c:pt>
                <c:pt idx="12">
                  <c:v>200000</c:v>
                </c:pt>
              </c:numCache>
            </c:numRef>
          </c:xVal>
          <c:yVal>
            <c:numRef>
              <c:f>'Hist vs Acc'!$I$69:$I$81</c:f>
              <c:numCache>
                <c:formatCode>General</c:formatCode>
                <c:ptCount val="13"/>
                <c:pt idx="0">
                  <c:v>3.4333299999999997E-2</c:v>
                </c:pt>
                <c:pt idx="1">
                  <c:v>0.05</c:v>
                </c:pt>
                <c:pt idx="2">
                  <c:v>6.6666699999999995E-2</c:v>
                </c:pt>
                <c:pt idx="3">
                  <c:v>8.8333300000000003E-2</c:v>
                </c:pt>
                <c:pt idx="4">
                  <c:v>9.3888899999999997E-2</c:v>
                </c:pt>
                <c:pt idx="5">
                  <c:v>0.13388900000000001</c:v>
                </c:pt>
                <c:pt idx="6">
                  <c:v>0.13222200000000001</c:v>
                </c:pt>
                <c:pt idx="7">
                  <c:v>0.152778</c:v>
                </c:pt>
                <c:pt idx="8">
                  <c:v>0.191667</c:v>
                </c:pt>
                <c:pt idx="9">
                  <c:v>0.20499999999999999</c:v>
                </c:pt>
                <c:pt idx="10">
                  <c:v>0.27750000000000002</c:v>
                </c:pt>
                <c:pt idx="11">
                  <c:v>0.279167</c:v>
                </c:pt>
                <c:pt idx="12">
                  <c:v>0.30833300000000002</c:v>
                </c:pt>
              </c:numCache>
            </c:numRef>
          </c:yVal>
          <c:smooth val="0"/>
        </c:ser>
        <c:dLbls>
          <c:showLegendKey val="0"/>
          <c:showVal val="0"/>
          <c:showCatName val="0"/>
          <c:showSerName val="0"/>
          <c:showPercent val="0"/>
          <c:showBubbleSize val="0"/>
        </c:dLbls>
        <c:axId val="314375768"/>
        <c:axId val="314376160"/>
      </c:scatterChart>
      <c:valAx>
        <c:axId val="314375768"/>
        <c:scaling>
          <c:orientation val="minMax"/>
          <c:max val="200000"/>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History</a:t>
                </a:r>
                <a:r>
                  <a:rPr lang="en-US" baseline="0"/>
                  <a:t> (number of samples)</a:t>
                </a:r>
                <a:endParaRPr lang="en-US"/>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14376160"/>
        <c:crosses val="autoZero"/>
        <c:crossBetween val="midCat"/>
        <c:dispUnits>
          <c:builtInUnit val="thousands"/>
          <c:dispUnitsLbl>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dispUnitsLbl>
        </c:dispUnits>
      </c:valAx>
      <c:valAx>
        <c:axId val="314376160"/>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14375768"/>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Poisoning: Junk Terms vs Compression Ratio</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dispRSqr val="0"/>
            <c:dispEq val="0"/>
          </c:trendline>
          <c:xVal>
            <c:numRef>
              <c:f>'junk--new'!$O$5:$O$43</c:f>
              <c:numCache>
                <c:formatCode>General</c:formatCode>
                <c:ptCount val="21"/>
                <c:pt idx="0">
                  <c:v>0</c:v>
                </c:pt>
                <c:pt idx="1">
                  <c:v>0</c:v>
                </c:pt>
                <c:pt idx="2">
                  <c:v>0</c:v>
                </c:pt>
                <c:pt idx="3">
                  <c:v>0.1</c:v>
                </c:pt>
                <c:pt idx="4">
                  <c:v>0.1</c:v>
                </c:pt>
                <c:pt idx="5">
                  <c:v>0.1</c:v>
                </c:pt>
                <c:pt idx="6">
                  <c:v>0.2</c:v>
                </c:pt>
                <c:pt idx="7">
                  <c:v>0.2</c:v>
                </c:pt>
                <c:pt idx="8">
                  <c:v>0.2</c:v>
                </c:pt>
                <c:pt idx="9">
                  <c:v>0.3</c:v>
                </c:pt>
                <c:pt idx="10">
                  <c:v>0.3</c:v>
                </c:pt>
                <c:pt idx="11">
                  <c:v>0.3</c:v>
                </c:pt>
                <c:pt idx="12">
                  <c:v>0.4</c:v>
                </c:pt>
                <c:pt idx="13">
                  <c:v>0.4</c:v>
                </c:pt>
                <c:pt idx="14">
                  <c:v>0.4</c:v>
                </c:pt>
                <c:pt idx="15">
                  <c:v>0.5</c:v>
                </c:pt>
                <c:pt idx="16">
                  <c:v>0.5</c:v>
                </c:pt>
                <c:pt idx="17">
                  <c:v>0.5</c:v>
                </c:pt>
                <c:pt idx="18">
                  <c:v>0.05</c:v>
                </c:pt>
                <c:pt idx="19">
                  <c:v>0.05</c:v>
                </c:pt>
                <c:pt idx="20">
                  <c:v>0.05</c:v>
                </c:pt>
              </c:numCache>
            </c:numRef>
          </c:xVal>
          <c:yVal>
            <c:numRef>
              <c:f>'junk--new'!$P$5:$P$43</c:f>
              <c:numCache>
                <c:formatCode>General</c:formatCode>
                <c:ptCount val="21"/>
                <c:pt idx="0">
                  <c:v>0.59705552664231931</c:v>
                </c:pt>
                <c:pt idx="1">
                  <c:v>0.60138127536445329</c:v>
                </c:pt>
                <c:pt idx="2">
                  <c:v>0.59913193744717619</c:v>
                </c:pt>
                <c:pt idx="3">
                  <c:v>0.66046327057015963</c:v>
                </c:pt>
                <c:pt idx="4">
                  <c:v>0.65940182091629795</c:v>
                </c:pt>
                <c:pt idx="5">
                  <c:v>0.65769200391249727</c:v>
                </c:pt>
                <c:pt idx="6">
                  <c:v>0.71734117534723296</c:v>
                </c:pt>
                <c:pt idx="7">
                  <c:v>0.71325505521406118</c:v>
                </c:pt>
                <c:pt idx="8">
                  <c:v>0.71739226529974298</c:v>
                </c:pt>
                <c:pt idx="9">
                  <c:v>0.77133564847439495</c:v>
                </c:pt>
                <c:pt idx="10">
                  <c:v>0.77100964458600574</c:v>
                </c:pt>
                <c:pt idx="11">
                  <c:v>0.77031488702035111</c:v>
                </c:pt>
                <c:pt idx="12">
                  <c:v>0.83213899215735931</c:v>
                </c:pt>
                <c:pt idx="13">
                  <c:v>0.82836579173794822</c:v>
                </c:pt>
                <c:pt idx="14">
                  <c:v>0.825877584845228</c:v>
                </c:pt>
                <c:pt idx="15">
                  <c:v>0.88001014466776784</c:v>
                </c:pt>
                <c:pt idx="16">
                  <c:v>0.88136246619118097</c:v>
                </c:pt>
                <c:pt idx="17">
                  <c:v>0.88592779777644337</c:v>
                </c:pt>
                <c:pt idx="18">
                  <c:v>0.63186221180101854</c:v>
                </c:pt>
                <c:pt idx="19">
                  <c:v>0.62853639470297606</c:v>
                </c:pt>
                <c:pt idx="20">
                  <c:v>0.63276364821677245</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poly"/>
            <c:order val="2"/>
            <c:dispRSqr val="0"/>
            <c:dispEq val="0"/>
          </c:trendline>
          <c:xVal>
            <c:numRef>
              <c:f>'junk--new'!$O$46:$O$84</c:f>
              <c:numCache>
                <c:formatCode>General</c:formatCode>
                <c:ptCount val="21"/>
                <c:pt idx="0">
                  <c:v>0</c:v>
                </c:pt>
                <c:pt idx="1">
                  <c:v>0</c:v>
                </c:pt>
                <c:pt idx="2">
                  <c:v>0</c:v>
                </c:pt>
                <c:pt idx="3">
                  <c:v>0.1</c:v>
                </c:pt>
                <c:pt idx="4">
                  <c:v>0.1</c:v>
                </c:pt>
                <c:pt idx="5">
                  <c:v>0.1</c:v>
                </c:pt>
                <c:pt idx="6">
                  <c:v>0.2</c:v>
                </c:pt>
                <c:pt idx="7">
                  <c:v>0.2</c:v>
                </c:pt>
                <c:pt idx="8">
                  <c:v>0.2</c:v>
                </c:pt>
                <c:pt idx="9">
                  <c:v>0.3</c:v>
                </c:pt>
                <c:pt idx="10">
                  <c:v>0.3</c:v>
                </c:pt>
                <c:pt idx="11">
                  <c:v>0.3</c:v>
                </c:pt>
                <c:pt idx="12">
                  <c:v>0.4</c:v>
                </c:pt>
                <c:pt idx="13">
                  <c:v>0.4</c:v>
                </c:pt>
                <c:pt idx="14">
                  <c:v>0.4</c:v>
                </c:pt>
                <c:pt idx="15">
                  <c:v>0.5</c:v>
                </c:pt>
                <c:pt idx="16">
                  <c:v>0.5</c:v>
                </c:pt>
                <c:pt idx="17">
                  <c:v>0.5</c:v>
                </c:pt>
                <c:pt idx="18">
                  <c:v>0.05</c:v>
                </c:pt>
                <c:pt idx="19">
                  <c:v>0.05</c:v>
                </c:pt>
                <c:pt idx="20">
                  <c:v>0.05</c:v>
                </c:pt>
              </c:numCache>
            </c:numRef>
          </c:xVal>
          <c:yVal>
            <c:numRef>
              <c:f>'junk--new'!$P$46:$P$84</c:f>
              <c:numCache>
                <c:formatCode>General</c:formatCode>
                <c:ptCount val="21"/>
                <c:pt idx="0">
                  <c:v>0.51195671554434941</c:v>
                </c:pt>
                <c:pt idx="1">
                  <c:v>0.51572993364199604</c:v>
                </c:pt>
                <c:pt idx="2">
                  <c:v>0.51372478137506361</c:v>
                </c:pt>
                <c:pt idx="3">
                  <c:v>0.55864806693777214</c:v>
                </c:pt>
                <c:pt idx="4">
                  <c:v>0.55767061575913446</c:v>
                </c:pt>
                <c:pt idx="5">
                  <c:v>0.55614836430484382</c:v>
                </c:pt>
                <c:pt idx="6">
                  <c:v>0.61952898985769866</c:v>
                </c:pt>
                <c:pt idx="7">
                  <c:v>0.6159175700887527</c:v>
                </c:pt>
                <c:pt idx="8">
                  <c:v>0.61940961834827046</c:v>
                </c:pt>
                <c:pt idx="9">
                  <c:v>0.69726799168793063</c:v>
                </c:pt>
                <c:pt idx="10">
                  <c:v>0.69696359850460776</c:v>
                </c:pt>
                <c:pt idx="11">
                  <c:v>0.69633077499142904</c:v>
                </c:pt>
                <c:pt idx="12">
                  <c:v>0.8102241430072965</c:v>
                </c:pt>
                <c:pt idx="13">
                  <c:v>0.80647272244015844</c:v>
                </c:pt>
                <c:pt idx="14">
                  <c:v>0.80410395211515873</c:v>
                </c:pt>
                <c:pt idx="15">
                  <c:v>0.95486311067606744</c:v>
                </c:pt>
                <c:pt idx="16">
                  <c:v>0.95649121313150298</c:v>
                </c:pt>
                <c:pt idx="17">
                  <c:v>0.96134666502065924</c:v>
                </c:pt>
                <c:pt idx="18">
                  <c:v>0.53373404601635577</c:v>
                </c:pt>
                <c:pt idx="19">
                  <c:v>0.53095369268525971</c:v>
                </c:pt>
                <c:pt idx="20">
                  <c:v>0.53450191506041567</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power"/>
            <c:dispRSqr val="0"/>
            <c:dispEq val="0"/>
          </c:trendline>
          <c:trendline>
            <c:spPr>
              <a:ln w="9525" cap="rnd">
                <a:solidFill>
                  <a:schemeClr val="accent3"/>
                </a:solidFill>
              </a:ln>
              <a:effectLst/>
            </c:spPr>
            <c:trendlineType val="poly"/>
            <c:order val="2"/>
            <c:dispRSqr val="0"/>
            <c:dispEq val="0"/>
          </c:trendline>
          <c:xVal>
            <c:numRef>
              <c:f>'junk--new'!$O$128:$O$166</c:f>
              <c:numCache>
                <c:formatCode>General</c:formatCode>
                <c:ptCount val="21"/>
                <c:pt idx="0">
                  <c:v>0</c:v>
                </c:pt>
                <c:pt idx="1">
                  <c:v>0</c:v>
                </c:pt>
                <c:pt idx="2">
                  <c:v>0</c:v>
                </c:pt>
                <c:pt idx="3">
                  <c:v>0.1</c:v>
                </c:pt>
                <c:pt idx="4">
                  <c:v>0.1</c:v>
                </c:pt>
                <c:pt idx="5">
                  <c:v>0.1</c:v>
                </c:pt>
                <c:pt idx="6">
                  <c:v>0.2</c:v>
                </c:pt>
                <c:pt idx="7">
                  <c:v>0.2</c:v>
                </c:pt>
                <c:pt idx="8">
                  <c:v>0.2</c:v>
                </c:pt>
                <c:pt idx="9">
                  <c:v>0.3</c:v>
                </c:pt>
                <c:pt idx="10">
                  <c:v>0.3</c:v>
                </c:pt>
                <c:pt idx="11">
                  <c:v>0.3</c:v>
                </c:pt>
                <c:pt idx="12">
                  <c:v>0.4</c:v>
                </c:pt>
                <c:pt idx="13">
                  <c:v>0.4</c:v>
                </c:pt>
                <c:pt idx="14">
                  <c:v>0.4</c:v>
                </c:pt>
                <c:pt idx="15">
                  <c:v>0.5</c:v>
                </c:pt>
                <c:pt idx="16">
                  <c:v>0.5</c:v>
                </c:pt>
                <c:pt idx="17">
                  <c:v>0.5</c:v>
                </c:pt>
                <c:pt idx="18">
                  <c:v>0.05</c:v>
                </c:pt>
                <c:pt idx="19">
                  <c:v>0.05</c:v>
                </c:pt>
                <c:pt idx="20">
                  <c:v>0.05</c:v>
                </c:pt>
              </c:numCache>
            </c:numRef>
          </c:xVal>
          <c:yVal>
            <c:numRef>
              <c:f>'junk--new'!$P$128:$P$166</c:f>
              <c:numCache>
                <c:formatCode>General</c:formatCode>
                <c:ptCount val="21"/>
                <c:pt idx="0">
                  <c:v>0.84179984910876571</c:v>
                </c:pt>
                <c:pt idx="1">
                  <c:v>0.84798276227207825</c:v>
                </c:pt>
                <c:pt idx="2">
                  <c:v>0.84470461373169625</c:v>
                </c:pt>
                <c:pt idx="3">
                  <c:v>0.93044507396462728</c:v>
                </c:pt>
                <c:pt idx="4">
                  <c:v>0.92869358580699868</c:v>
                </c:pt>
                <c:pt idx="5">
                  <c:v>0.92639690275997999</c:v>
                </c:pt>
                <c:pt idx="6">
                  <c:v>1.036300919256784</c:v>
                </c:pt>
                <c:pt idx="7">
                  <c:v>1.0308247016981209</c:v>
                </c:pt>
                <c:pt idx="8">
                  <c:v>1.0363293905443069</c:v>
                </c:pt>
                <c:pt idx="9">
                  <c:v>1.1708077008759958</c:v>
                </c:pt>
                <c:pt idx="10">
                  <c:v>1.1703744272486944</c:v>
                </c:pt>
                <c:pt idx="11">
                  <c:v>1.1693920322591724</c:v>
                </c:pt>
                <c:pt idx="12">
                  <c:v>1.3636143269684022</c:v>
                </c:pt>
                <c:pt idx="13">
                  <c:v>1.3586981292447797</c:v>
                </c:pt>
                <c:pt idx="14">
                  <c:v>1.3539621227596221</c:v>
                </c:pt>
                <c:pt idx="15">
                  <c:v>1.6104197643049083</c:v>
                </c:pt>
                <c:pt idx="16">
                  <c:v>1.612593924389621</c:v>
                </c:pt>
                <c:pt idx="17">
                  <c:v>1.6214976527679335</c:v>
                </c:pt>
                <c:pt idx="18">
                  <c:v>0.88602700243586774</c:v>
                </c:pt>
                <c:pt idx="19">
                  <c:v>0.88128732354182071</c:v>
                </c:pt>
                <c:pt idx="20">
                  <c:v>0.88729202437787602</c:v>
                </c:pt>
              </c:numCache>
            </c:numRef>
          </c:yVal>
          <c:smooth val="0"/>
        </c:ser>
        <c:ser>
          <c:idx val="3"/>
          <c:order val="3"/>
          <c:tx>
            <c:v>psif</c:v>
          </c:tx>
          <c:spPr>
            <a:ln w="25400" cap="flat" cmpd="sng" algn="ctr">
              <a:noFill/>
              <a:prstDash val="sysDot"/>
              <a:round/>
            </a:ln>
            <a:effectLst/>
          </c:spPr>
          <c:marker>
            <c:symbol val="circle"/>
            <c:size val="5"/>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trendline>
            <c:spPr>
              <a:ln w="9525" cap="rnd">
                <a:solidFill>
                  <a:schemeClr val="accent4"/>
                </a:solidFill>
              </a:ln>
              <a:effectLst/>
            </c:spPr>
            <c:trendlineType val="poly"/>
            <c:order val="2"/>
            <c:dispRSqr val="0"/>
            <c:dispEq val="0"/>
          </c:trendline>
          <c:xVal>
            <c:numRef>
              <c:f>'junk--new'!$O$87:$O$125</c:f>
              <c:numCache>
                <c:formatCode>General</c:formatCode>
                <c:ptCount val="21"/>
                <c:pt idx="0">
                  <c:v>0</c:v>
                </c:pt>
                <c:pt idx="1">
                  <c:v>0</c:v>
                </c:pt>
                <c:pt idx="2">
                  <c:v>0</c:v>
                </c:pt>
                <c:pt idx="3">
                  <c:v>0.1</c:v>
                </c:pt>
                <c:pt idx="4">
                  <c:v>0.1</c:v>
                </c:pt>
                <c:pt idx="5">
                  <c:v>0.1</c:v>
                </c:pt>
                <c:pt idx="6">
                  <c:v>0.2</c:v>
                </c:pt>
                <c:pt idx="7">
                  <c:v>0.2</c:v>
                </c:pt>
                <c:pt idx="8">
                  <c:v>0.2</c:v>
                </c:pt>
                <c:pt idx="9">
                  <c:v>0.3</c:v>
                </c:pt>
                <c:pt idx="10">
                  <c:v>0.3</c:v>
                </c:pt>
                <c:pt idx="11">
                  <c:v>0.3</c:v>
                </c:pt>
                <c:pt idx="12">
                  <c:v>0.4</c:v>
                </c:pt>
                <c:pt idx="13">
                  <c:v>0.4</c:v>
                </c:pt>
                <c:pt idx="14">
                  <c:v>0.4</c:v>
                </c:pt>
                <c:pt idx="15">
                  <c:v>0.5</c:v>
                </c:pt>
                <c:pt idx="16">
                  <c:v>0.5</c:v>
                </c:pt>
                <c:pt idx="17">
                  <c:v>0.5</c:v>
                </c:pt>
                <c:pt idx="18">
                  <c:v>0.05</c:v>
                </c:pt>
                <c:pt idx="19">
                  <c:v>0.05</c:v>
                </c:pt>
                <c:pt idx="20">
                  <c:v>0.05</c:v>
                </c:pt>
              </c:numCache>
            </c:numRef>
          </c:xVal>
          <c:yVal>
            <c:numRef>
              <c:f>'junk--new'!$P$87:$P$125</c:f>
              <c:numCache>
                <c:formatCode>General</c:formatCode>
                <c:ptCount val="21"/>
                <c:pt idx="0">
                  <c:v>0.29556170824402095</c:v>
                </c:pt>
                <c:pt idx="1">
                  <c:v>0.2975206985352114</c:v>
                </c:pt>
                <c:pt idx="2">
                  <c:v>0.29650459826912989</c:v>
                </c:pt>
                <c:pt idx="3">
                  <c:v>0.31773796918497721</c:v>
                </c:pt>
                <c:pt idx="4">
                  <c:v>0.31722012661735721</c:v>
                </c:pt>
                <c:pt idx="5">
                  <c:v>0.31619224644171184</c:v>
                </c:pt>
                <c:pt idx="6">
                  <c:v>0.34832774919603077</c:v>
                </c:pt>
                <c:pt idx="7">
                  <c:v>0.34622332404336909</c:v>
                </c:pt>
                <c:pt idx="8">
                  <c:v>0.34838802859055934</c:v>
                </c:pt>
                <c:pt idx="9">
                  <c:v>0.38876815495269906</c:v>
                </c:pt>
                <c:pt idx="10">
                  <c:v>0.38866613309648229</c:v>
                </c:pt>
                <c:pt idx="11">
                  <c:v>0.38829565172418801</c:v>
                </c:pt>
                <c:pt idx="12">
                  <c:v>0.44832650159644494</c:v>
                </c:pt>
                <c:pt idx="13">
                  <c:v>0.44643740669820769</c:v>
                </c:pt>
                <c:pt idx="14">
                  <c:v>0.44521212450073278</c:v>
                </c:pt>
                <c:pt idx="15">
                  <c:v>0.52526918173208792</c:v>
                </c:pt>
                <c:pt idx="16">
                  <c:v>0.52606345588050973</c:v>
                </c:pt>
                <c:pt idx="17">
                  <c:v>0.52887451327142088</c:v>
                </c:pt>
                <c:pt idx="18">
                  <c:v>0.30587923912655612</c:v>
                </c:pt>
                <c:pt idx="19">
                  <c:v>0.30396286401290484</c:v>
                </c:pt>
                <c:pt idx="20">
                  <c:v>0.30627617180627353</c:v>
                </c:pt>
              </c:numCache>
            </c:numRef>
          </c:yVal>
          <c:smooth val="0"/>
        </c:ser>
        <c:dLbls>
          <c:showLegendKey val="0"/>
          <c:showVal val="0"/>
          <c:showCatName val="0"/>
          <c:showSerName val="0"/>
          <c:showPercent val="0"/>
          <c:showBubbleSize val="0"/>
        </c:dLbls>
        <c:axId val="406134328"/>
        <c:axId val="406134720"/>
      </c:scatterChart>
      <c:valAx>
        <c:axId val="406134328"/>
        <c:scaling>
          <c:orientation val="minMax"/>
          <c:max val="0.5"/>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Junk Percentage</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06134720"/>
        <c:crosses val="autoZero"/>
        <c:crossBetween val="midCat"/>
      </c:valAx>
      <c:valAx>
        <c:axId val="406134720"/>
        <c:scaling>
          <c:orientation val="minMax"/>
          <c:max val="1.7500000000000002"/>
          <c:min val="0.25"/>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Compression Ratio</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06134328"/>
        <c:crosses val="autoZero"/>
        <c:crossBetween val="midCat"/>
        <c:majorUnit val="0.25"/>
      </c:valAx>
      <c:spPr>
        <a:gradFill>
          <a:gsLst>
            <a:gs pos="100000">
              <a:schemeClr val="lt1">
                <a:lumMod val="95000"/>
              </a:schemeClr>
            </a:gs>
            <a:gs pos="0">
              <a:schemeClr val="lt1">
                <a:alpha val="0"/>
              </a:schemeClr>
            </a:gs>
          </a:gsLst>
          <a:lin ang="5400000" scaled="0"/>
        </a:gradFill>
        <a:ln>
          <a:noFill/>
        </a:ln>
        <a:effectLst/>
      </c:spPr>
    </c:plotArea>
    <c:legend>
      <c:legendPos val="b"/>
      <c:legendEntry>
        <c:idx val="4"/>
        <c:delete val="1"/>
      </c:legendEntry>
      <c:legendEntry>
        <c:idx val="5"/>
        <c:delete val="1"/>
      </c:legendEntry>
      <c:legendEntry>
        <c:idx val="6"/>
        <c:delete val="1"/>
      </c:legendEntry>
      <c:legendEntry>
        <c:idx val="7"/>
        <c:delete val="1"/>
      </c:legendEntry>
      <c:legendEntry>
        <c:idx val="8"/>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Poisoning:</a:t>
            </a:r>
            <a:r>
              <a:rPr lang="en-US" baseline="0"/>
              <a:t> Junk Term Percentage vs BM25 MAP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rnd">
              <a:noFill/>
              <a:round/>
            </a:ln>
            <a:effectLst/>
          </c:spPr>
          <c:marker>
            <c:symbol val="circle"/>
            <c:size val="5"/>
            <c:spPr>
              <a:solidFill>
                <a:schemeClr val="accent1"/>
              </a:solidFill>
              <a:ln w="9525">
                <a:solidFill>
                  <a:schemeClr val="accent1"/>
                </a:solidFill>
              </a:ln>
              <a:effectLst/>
            </c:spPr>
          </c:marker>
          <c:xVal>
            <c:numRef>
              <c:f>'junk--new'!$O$5:$O$43</c:f>
              <c:numCache>
                <c:formatCode>General</c:formatCode>
                <c:ptCount val="21"/>
                <c:pt idx="0">
                  <c:v>0</c:v>
                </c:pt>
                <c:pt idx="1">
                  <c:v>0</c:v>
                </c:pt>
                <c:pt idx="2">
                  <c:v>0</c:v>
                </c:pt>
                <c:pt idx="3">
                  <c:v>0.1</c:v>
                </c:pt>
                <c:pt idx="4">
                  <c:v>0.1</c:v>
                </c:pt>
                <c:pt idx="5">
                  <c:v>0.1</c:v>
                </c:pt>
                <c:pt idx="6">
                  <c:v>0.2</c:v>
                </c:pt>
                <c:pt idx="7">
                  <c:v>0.2</c:v>
                </c:pt>
                <c:pt idx="8">
                  <c:v>0.2</c:v>
                </c:pt>
                <c:pt idx="9">
                  <c:v>0.3</c:v>
                </c:pt>
                <c:pt idx="10">
                  <c:v>0.3</c:v>
                </c:pt>
                <c:pt idx="11">
                  <c:v>0.3</c:v>
                </c:pt>
                <c:pt idx="12">
                  <c:v>0.4</c:v>
                </c:pt>
                <c:pt idx="13">
                  <c:v>0.4</c:v>
                </c:pt>
                <c:pt idx="14">
                  <c:v>0.4</c:v>
                </c:pt>
                <c:pt idx="15">
                  <c:v>0.5</c:v>
                </c:pt>
                <c:pt idx="16">
                  <c:v>0.5</c:v>
                </c:pt>
                <c:pt idx="17">
                  <c:v>0.5</c:v>
                </c:pt>
                <c:pt idx="18">
                  <c:v>0.05</c:v>
                </c:pt>
                <c:pt idx="19">
                  <c:v>0.05</c:v>
                </c:pt>
                <c:pt idx="20">
                  <c:v>0.05</c:v>
                </c:pt>
              </c:numCache>
            </c:numRef>
          </c:xVal>
          <c:yVal>
            <c:numRef>
              <c:f>'junk--new'!$L$5:$L$43</c:f>
              <c:numCache>
                <c:formatCode>General</c:formatCode>
                <c:ptCount val="21"/>
                <c:pt idx="0">
                  <c:v>0.91934700000000003</c:v>
                </c:pt>
                <c:pt idx="1">
                  <c:v>0.91590300000000002</c:v>
                </c:pt>
                <c:pt idx="2">
                  <c:v>0.91826799999999997</c:v>
                </c:pt>
                <c:pt idx="3">
                  <c:v>0.91617000000000004</c:v>
                </c:pt>
                <c:pt idx="4">
                  <c:v>0.91659000000000002</c:v>
                </c:pt>
                <c:pt idx="5">
                  <c:v>0.91782399999999997</c:v>
                </c:pt>
                <c:pt idx="6">
                  <c:v>0.916713</c:v>
                </c:pt>
                <c:pt idx="7">
                  <c:v>0.91655600000000004</c:v>
                </c:pt>
                <c:pt idx="8">
                  <c:v>0.91592099999999999</c:v>
                </c:pt>
                <c:pt idx="9">
                  <c:v>0.91130299999999997</c:v>
                </c:pt>
                <c:pt idx="10">
                  <c:v>0.91622800000000004</c:v>
                </c:pt>
                <c:pt idx="11">
                  <c:v>0.92102600000000001</c:v>
                </c:pt>
                <c:pt idx="12">
                  <c:v>0.91763099999999997</c:v>
                </c:pt>
                <c:pt idx="13">
                  <c:v>0.91488800000000003</c:v>
                </c:pt>
                <c:pt idx="14">
                  <c:v>0.91521399999999997</c:v>
                </c:pt>
                <c:pt idx="15">
                  <c:v>0.91456800000000005</c:v>
                </c:pt>
                <c:pt idx="16">
                  <c:v>0.91757200000000005</c:v>
                </c:pt>
                <c:pt idx="17">
                  <c:v>0.91788099999999995</c:v>
                </c:pt>
                <c:pt idx="18">
                  <c:v>0.916045</c:v>
                </c:pt>
                <c:pt idx="19">
                  <c:v>0.91256400000000004</c:v>
                </c:pt>
                <c:pt idx="20">
                  <c:v>0.91976400000000003</c:v>
                </c:pt>
              </c:numCache>
            </c:numRef>
          </c:yVal>
          <c:smooth val="0"/>
        </c:ser>
        <c:ser>
          <c:idx val="1"/>
          <c:order val="1"/>
          <c:tx>
            <c:v>psib</c:v>
          </c:tx>
          <c:spPr>
            <a:ln w="25400" cap="rnd">
              <a:noFill/>
              <a:round/>
            </a:ln>
            <a:effectLst/>
          </c:spPr>
          <c:marker>
            <c:symbol val="circle"/>
            <c:size val="5"/>
            <c:spPr>
              <a:solidFill>
                <a:schemeClr val="accent2"/>
              </a:solidFill>
              <a:ln w="9525">
                <a:solidFill>
                  <a:schemeClr val="accent2"/>
                </a:solidFill>
              </a:ln>
              <a:effectLst/>
            </c:spPr>
          </c:marker>
          <c:xVal>
            <c:numRef>
              <c:f>'junk--new'!$O$46:$O$84</c:f>
              <c:numCache>
                <c:formatCode>General</c:formatCode>
                <c:ptCount val="21"/>
                <c:pt idx="0">
                  <c:v>0</c:v>
                </c:pt>
                <c:pt idx="1">
                  <c:v>0</c:v>
                </c:pt>
                <c:pt idx="2">
                  <c:v>0</c:v>
                </c:pt>
                <c:pt idx="3">
                  <c:v>0.1</c:v>
                </c:pt>
                <c:pt idx="4">
                  <c:v>0.1</c:v>
                </c:pt>
                <c:pt idx="5">
                  <c:v>0.1</c:v>
                </c:pt>
                <c:pt idx="6">
                  <c:v>0.2</c:v>
                </c:pt>
                <c:pt idx="7">
                  <c:v>0.2</c:v>
                </c:pt>
                <c:pt idx="8">
                  <c:v>0.2</c:v>
                </c:pt>
                <c:pt idx="9">
                  <c:v>0.3</c:v>
                </c:pt>
                <c:pt idx="10">
                  <c:v>0.3</c:v>
                </c:pt>
                <c:pt idx="11">
                  <c:v>0.3</c:v>
                </c:pt>
                <c:pt idx="12">
                  <c:v>0.4</c:v>
                </c:pt>
                <c:pt idx="13">
                  <c:v>0.4</c:v>
                </c:pt>
                <c:pt idx="14">
                  <c:v>0.4</c:v>
                </c:pt>
                <c:pt idx="15">
                  <c:v>0.5</c:v>
                </c:pt>
                <c:pt idx="16">
                  <c:v>0.5</c:v>
                </c:pt>
                <c:pt idx="17">
                  <c:v>0.5</c:v>
                </c:pt>
                <c:pt idx="18">
                  <c:v>0.05</c:v>
                </c:pt>
                <c:pt idx="19">
                  <c:v>0.05</c:v>
                </c:pt>
                <c:pt idx="20">
                  <c:v>0.05</c:v>
                </c:pt>
              </c:numCache>
            </c:numRef>
          </c:xVal>
          <c:yVal>
            <c:numRef>
              <c:f>'junk--new'!$L$46:$L$84</c:f>
              <c:numCache>
                <c:formatCode>General</c:formatCode>
                <c:ptCount val="21"/>
                <c:pt idx="0">
                  <c:v>0.919597</c:v>
                </c:pt>
                <c:pt idx="1">
                  <c:v>0.91560299999999994</c:v>
                </c:pt>
                <c:pt idx="2">
                  <c:v>0.91813299999999998</c:v>
                </c:pt>
                <c:pt idx="3">
                  <c:v>0.91549700000000001</c:v>
                </c:pt>
                <c:pt idx="4">
                  <c:v>0.91494399999999998</c:v>
                </c:pt>
                <c:pt idx="5">
                  <c:v>0.91752999999999996</c:v>
                </c:pt>
                <c:pt idx="6">
                  <c:v>0.916107</c:v>
                </c:pt>
                <c:pt idx="7">
                  <c:v>0.91532000000000002</c:v>
                </c:pt>
                <c:pt idx="8">
                  <c:v>0.91644300000000001</c:v>
                </c:pt>
                <c:pt idx="9">
                  <c:v>0.91076400000000002</c:v>
                </c:pt>
                <c:pt idx="10">
                  <c:v>0.91526600000000002</c:v>
                </c:pt>
                <c:pt idx="11">
                  <c:v>0.919547</c:v>
                </c:pt>
                <c:pt idx="12">
                  <c:v>0.91645299999999996</c:v>
                </c:pt>
                <c:pt idx="13">
                  <c:v>0.91335699999999997</c:v>
                </c:pt>
                <c:pt idx="14">
                  <c:v>0.91326099999999999</c:v>
                </c:pt>
                <c:pt idx="15">
                  <c:v>0.91463899999999998</c:v>
                </c:pt>
                <c:pt idx="16">
                  <c:v>0.915489</c:v>
                </c:pt>
                <c:pt idx="17">
                  <c:v>0.91676299999999999</c:v>
                </c:pt>
                <c:pt idx="18">
                  <c:v>0.91448600000000002</c:v>
                </c:pt>
                <c:pt idx="19">
                  <c:v>0.91289500000000001</c:v>
                </c:pt>
                <c:pt idx="20">
                  <c:v>0.91935800000000001</c:v>
                </c:pt>
              </c:numCache>
            </c:numRef>
          </c:yVal>
          <c:smooth val="0"/>
        </c:ser>
        <c:ser>
          <c:idx val="2"/>
          <c:order val="2"/>
          <c:tx>
            <c:v>psip</c:v>
          </c:tx>
          <c:spPr>
            <a:ln w="25400" cap="rnd">
              <a:noFill/>
              <a:round/>
            </a:ln>
            <a:effectLst/>
          </c:spPr>
          <c:marker>
            <c:symbol val="circle"/>
            <c:size val="5"/>
            <c:spPr>
              <a:solidFill>
                <a:schemeClr val="accent3"/>
              </a:solidFill>
              <a:ln w="9525">
                <a:solidFill>
                  <a:schemeClr val="accent3"/>
                </a:solidFill>
              </a:ln>
              <a:effectLst/>
            </c:spPr>
          </c:marker>
          <c:xVal>
            <c:numRef>
              <c:f>'junk--new'!$O$128:$O$166</c:f>
              <c:numCache>
                <c:formatCode>General</c:formatCode>
                <c:ptCount val="21"/>
                <c:pt idx="0">
                  <c:v>0</c:v>
                </c:pt>
                <c:pt idx="1">
                  <c:v>0</c:v>
                </c:pt>
                <c:pt idx="2">
                  <c:v>0</c:v>
                </c:pt>
                <c:pt idx="3">
                  <c:v>0.1</c:v>
                </c:pt>
                <c:pt idx="4">
                  <c:v>0.1</c:v>
                </c:pt>
                <c:pt idx="5">
                  <c:v>0.1</c:v>
                </c:pt>
                <c:pt idx="6">
                  <c:v>0.2</c:v>
                </c:pt>
                <c:pt idx="7">
                  <c:v>0.2</c:v>
                </c:pt>
                <c:pt idx="8">
                  <c:v>0.2</c:v>
                </c:pt>
                <c:pt idx="9">
                  <c:v>0.3</c:v>
                </c:pt>
                <c:pt idx="10">
                  <c:v>0.3</c:v>
                </c:pt>
                <c:pt idx="11">
                  <c:v>0.3</c:v>
                </c:pt>
                <c:pt idx="12">
                  <c:v>0.4</c:v>
                </c:pt>
                <c:pt idx="13">
                  <c:v>0.4</c:v>
                </c:pt>
                <c:pt idx="14">
                  <c:v>0.4</c:v>
                </c:pt>
                <c:pt idx="15">
                  <c:v>0.5</c:v>
                </c:pt>
                <c:pt idx="16">
                  <c:v>0.5</c:v>
                </c:pt>
                <c:pt idx="17">
                  <c:v>0.5</c:v>
                </c:pt>
                <c:pt idx="18">
                  <c:v>0.05</c:v>
                </c:pt>
                <c:pt idx="19">
                  <c:v>0.05</c:v>
                </c:pt>
                <c:pt idx="20">
                  <c:v>0.05</c:v>
                </c:pt>
              </c:numCache>
            </c:numRef>
          </c:xVal>
          <c:yVal>
            <c:numRef>
              <c:f>'junk--new'!$L$128:$L$166</c:f>
              <c:numCache>
                <c:formatCode>General</c:formatCode>
                <c:ptCount val="21"/>
                <c:pt idx="0">
                  <c:v>0.97898600000000002</c:v>
                </c:pt>
                <c:pt idx="1">
                  <c:v>0.97638199999999997</c:v>
                </c:pt>
                <c:pt idx="2">
                  <c:v>0.97775500000000004</c:v>
                </c:pt>
                <c:pt idx="3">
                  <c:v>0.976267</c:v>
                </c:pt>
                <c:pt idx="4">
                  <c:v>0.97840199999999999</c:v>
                </c:pt>
                <c:pt idx="5">
                  <c:v>0.97639799999999999</c:v>
                </c:pt>
                <c:pt idx="6">
                  <c:v>0.97700200000000004</c:v>
                </c:pt>
                <c:pt idx="7">
                  <c:v>0.97739600000000004</c:v>
                </c:pt>
                <c:pt idx="8">
                  <c:v>0.97708799999999996</c:v>
                </c:pt>
                <c:pt idx="9">
                  <c:v>0.97523199999999999</c:v>
                </c:pt>
                <c:pt idx="10">
                  <c:v>0.97608499999999998</c:v>
                </c:pt>
                <c:pt idx="11">
                  <c:v>0.977719</c:v>
                </c:pt>
                <c:pt idx="12">
                  <c:v>0.97690900000000003</c:v>
                </c:pt>
                <c:pt idx="13">
                  <c:v>0.97368500000000002</c:v>
                </c:pt>
                <c:pt idx="14">
                  <c:v>0.975545</c:v>
                </c:pt>
                <c:pt idx="15">
                  <c:v>0.97584599999999999</c:v>
                </c:pt>
                <c:pt idx="16">
                  <c:v>0.97658800000000001</c:v>
                </c:pt>
                <c:pt idx="17">
                  <c:v>0.97822900000000002</c:v>
                </c:pt>
                <c:pt idx="18">
                  <c:v>0.97682999999999998</c:v>
                </c:pt>
                <c:pt idx="19">
                  <c:v>0.97543599999999997</c:v>
                </c:pt>
                <c:pt idx="20">
                  <c:v>0.97783699999999996</c:v>
                </c:pt>
              </c:numCache>
            </c:numRef>
          </c:yVal>
          <c:smooth val="0"/>
        </c:ser>
        <c:ser>
          <c:idx val="3"/>
          <c:order val="3"/>
          <c:tx>
            <c:v>psif</c:v>
          </c:tx>
          <c:spPr>
            <a:ln w="25400" cap="rnd">
              <a:noFill/>
              <a:round/>
            </a:ln>
            <a:effectLst/>
          </c:spPr>
          <c:marker>
            <c:symbol val="circle"/>
            <c:size val="5"/>
            <c:spPr>
              <a:solidFill>
                <a:schemeClr val="accent4"/>
              </a:solidFill>
              <a:ln w="9525">
                <a:solidFill>
                  <a:schemeClr val="accent4"/>
                </a:solidFill>
              </a:ln>
              <a:effectLst/>
            </c:spPr>
          </c:marker>
          <c:xVal>
            <c:numRef>
              <c:f>'junk--new'!$O$87:$O$125</c:f>
              <c:numCache>
                <c:formatCode>General</c:formatCode>
                <c:ptCount val="21"/>
                <c:pt idx="0">
                  <c:v>0</c:v>
                </c:pt>
                <c:pt idx="1">
                  <c:v>0</c:v>
                </c:pt>
                <c:pt idx="2">
                  <c:v>0</c:v>
                </c:pt>
                <c:pt idx="3">
                  <c:v>0.1</c:v>
                </c:pt>
                <c:pt idx="4">
                  <c:v>0.1</c:v>
                </c:pt>
                <c:pt idx="5">
                  <c:v>0.1</c:v>
                </c:pt>
                <c:pt idx="6">
                  <c:v>0.2</c:v>
                </c:pt>
                <c:pt idx="7">
                  <c:v>0.2</c:v>
                </c:pt>
                <c:pt idx="8">
                  <c:v>0.2</c:v>
                </c:pt>
                <c:pt idx="9">
                  <c:v>0.3</c:v>
                </c:pt>
                <c:pt idx="10">
                  <c:v>0.3</c:v>
                </c:pt>
                <c:pt idx="11">
                  <c:v>0.3</c:v>
                </c:pt>
                <c:pt idx="12">
                  <c:v>0.4</c:v>
                </c:pt>
                <c:pt idx="13">
                  <c:v>0.4</c:v>
                </c:pt>
                <c:pt idx="14">
                  <c:v>0.4</c:v>
                </c:pt>
                <c:pt idx="15">
                  <c:v>0.5</c:v>
                </c:pt>
                <c:pt idx="16">
                  <c:v>0.5</c:v>
                </c:pt>
                <c:pt idx="17">
                  <c:v>0.5</c:v>
                </c:pt>
                <c:pt idx="18">
                  <c:v>0.05</c:v>
                </c:pt>
                <c:pt idx="19">
                  <c:v>0.05</c:v>
                </c:pt>
                <c:pt idx="20">
                  <c:v>0.05</c:v>
                </c:pt>
              </c:numCache>
            </c:numRef>
          </c:xVal>
          <c:yVal>
            <c:numRef>
              <c:f>'junk--new'!$L$87:$L$125</c:f>
              <c:numCache>
                <c:formatCode>General</c:formatCode>
                <c:ptCount val="21"/>
                <c:pt idx="0">
                  <c:v>0.97666200000000003</c:v>
                </c:pt>
                <c:pt idx="1">
                  <c:v>0.97635899999999998</c:v>
                </c:pt>
                <c:pt idx="2">
                  <c:v>0.97829999999999995</c:v>
                </c:pt>
                <c:pt idx="3">
                  <c:v>0.97697100000000003</c:v>
                </c:pt>
                <c:pt idx="4">
                  <c:v>0.97706400000000004</c:v>
                </c:pt>
                <c:pt idx="5">
                  <c:v>0.977549</c:v>
                </c:pt>
                <c:pt idx="6">
                  <c:v>0.97666699999999995</c:v>
                </c:pt>
                <c:pt idx="7">
                  <c:v>0.97754399999999997</c:v>
                </c:pt>
                <c:pt idx="8">
                  <c:v>0.97531000000000001</c:v>
                </c:pt>
                <c:pt idx="9">
                  <c:v>0.97497900000000004</c:v>
                </c:pt>
                <c:pt idx="10">
                  <c:v>0.97778100000000001</c:v>
                </c:pt>
                <c:pt idx="11">
                  <c:v>0.97619699999999998</c:v>
                </c:pt>
                <c:pt idx="12">
                  <c:v>0.97482599999999997</c:v>
                </c:pt>
                <c:pt idx="13">
                  <c:v>0.97472000000000003</c:v>
                </c:pt>
                <c:pt idx="14">
                  <c:v>0.97437499999999999</c:v>
                </c:pt>
                <c:pt idx="15">
                  <c:v>0.97323599999999999</c:v>
                </c:pt>
                <c:pt idx="16">
                  <c:v>0.97550599999999998</c:v>
                </c:pt>
                <c:pt idx="17">
                  <c:v>0.97605699999999995</c:v>
                </c:pt>
                <c:pt idx="18">
                  <c:v>0.97709000000000001</c:v>
                </c:pt>
                <c:pt idx="19">
                  <c:v>0.97423300000000002</c:v>
                </c:pt>
                <c:pt idx="20">
                  <c:v>0.976997</c:v>
                </c:pt>
              </c:numCache>
            </c:numRef>
          </c:yVal>
          <c:smooth val="0"/>
        </c:ser>
        <c:dLbls>
          <c:showLegendKey val="0"/>
          <c:showVal val="0"/>
          <c:showCatName val="0"/>
          <c:showSerName val="0"/>
          <c:showPercent val="0"/>
          <c:showBubbleSize val="0"/>
        </c:dLbls>
        <c:axId val="406135504"/>
        <c:axId val="406135896"/>
      </c:scatterChart>
      <c:valAx>
        <c:axId val="406135504"/>
        <c:scaling>
          <c:orientation val="minMax"/>
          <c:max val="0.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Junk</a:t>
                </a:r>
                <a:r>
                  <a:rPr lang="en-US" baseline="0"/>
                  <a:t> Percentage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6135896"/>
        <c:crosses val="autoZero"/>
        <c:crossBetween val="midCat"/>
      </c:valAx>
      <c:valAx>
        <c:axId val="406135896"/>
        <c:scaling>
          <c:orientation val="minMax"/>
          <c:max val="1"/>
          <c:min val="0.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BM25</a:t>
                </a:r>
                <a:r>
                  <a:rPr lang="en-US" baseline="0"/>
                  <a:t> MAP</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613550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Relative</a:t>
            </a:r>
            <a:r>
              <a:rPr lang="en-US" baseline="0"/>
              <a:t> frequency error / junk percentage vs B</a:t>
            </a:r>
            <a:r>
              <a:rPr lang="en-US"/>
              <a:t>M25 MAP -- 2</a:t>
            </a:r>
            <a:r>
              <a:rPr lang="en-US" baseline="0"/>
              <a:t> terms/query</a:t>
            </a:r>
            <a:endParaRPr lang="en-US"/>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psif</c:v>
          </c:tx>
          <c:spPr>
            <a:ln w="25400" cap="flat" cmpd="sng" algn="ctr">
              <a:noFill/>
              <a:prstDash val="sysDot"/>
              <a:round/>
            </a:ln>
            <a:effectLst/>
          </c:spPr>
          <c:marker>
            <c:symbol val="circle"/>
            <c:size val="5"/>
            <c:spPr>
              <a:solidFill>
                <a:schemeClr val="accent4">
                  <a:lumMod val="60000"/>
                  <a:lumOff val="40000"/>
                </a:schemeClr>
              </a:solidFill>
              <a:ln w="9525" cap="flat" cmpd="sng" algn="ctr">
                <a:solidFill>
                  <a:schemeClr val="accent4"/>
                </a:solidFill>
                <a:round/>
              </a:ln>
              <a:effectLst/>
            </c:spPr>
          </c:marker>
          <c:trendline>
            <c:spPr>
              <a:ln w="9525" cap="rnd">
                <a:solidFill>
                  <a:schemeClr val="accent4"/>
                </a:solidFill>
              </a:ln>
              <a:effectLst/>
            </c:spPr>
            <c:trendlineType val="linear"/>
            <c:forward val="0.1"/>
            <c:dispRSqr val="0"/>
            <c:dispEq val="1"/>
            <c:trendlineLbl>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aseline="0"/>
                      <a:t>map </a:t>
                    </a:r>
                    <a:r>
                      <a:rPr lang="en-US" baseline="0">
                        <a:latin typeface="Calibri" panose="020F0502020204030204" pitchFamily="34" charset="0"/>
                      </a:rPr>
                      <a:t>≈</a:t>
                    </a:r>
                    <a:r>
                      <a:rPr lang="en-US" baseline="0"/>
                      <a:t> -0.18 </a:t>
                    </a:r>
                    <a:r>
                      <a:rPr lang="en-US" baseline="0">
                        <a:latin typeface="Calibri" panose="020F0502020204030204" pitchFamily="34" charset="0"/>
                      </a:rPr>
                      <a:t>∙ (junk percentage / relative freq error)</a:t>
                    </a:r>
                    <a:r>
                      <a:rPr lang="en-US" baseline="0"/>
                      <a:t> + 0.99</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('freq--new'!$O$32:$O$52,'freq--new'!$O$62:$O$64)</c:f>
              <c:numCache>
                <c:formatCode>General</c:formatCode>
                <c:ptCount val="15"/>
                <c:pt idx="0">
                  <c:v>0.1</c:v>
                </c:pt>
                <c:pt idx="1">
                  <c:v>0.1</c:v>
                </c:pt>
                <c:pt idx="2">
                  <c:v>0.1</c:v>
                </c:pt>
                <c:pt idx="3">
                  <c:v>0.2</c:v>
                </c:pt>
                <c:pt idx="4">
                  <c:v>0.2</c:v>
                </c:pt>
                <c:pt idx="5">
                  <c:v>0.2</c:v>
                </c:pt>
                <c:pt idx="6">
                  <c:v>0.3</c:v>
                </c:pt>
                <c:pt idx="7">
                  <c:v>0.3</c:v>
                </c:pt>
                <c:pt idx="8">
                  <c:v>0.3</c:v>
                </c:pt>
                <c:pt idx="9">
                  <c:v>0.4</c:v>
                </c:pt>
                <c:pt idx="10">
                  <c:v>0.4</c:v>
                </c:pt>
                <c:pt idx="11">
                  <c:v>0.4</c:v>
                </c:pt>
                <c:pt idx="12">
                  <c:v>0.05</c:v>
                </c:pt>
                <c:pt idx="13">
                  <c:v>0.05</c:v>
                </c:pt>
                <c:pt idx="14">
                  <c:v>0.05</c:v>
                </c:pt>
              </c:numCache>
            </c:numRef>
          </c:xVal>
          <c:yVal>
            <c:numRef>
              <c:f>('freq--new'!$L$32:$L$52,'freq--new'!$L$62:$L$64)</c:f>
              <c:numCache>
                <c:formatCode>General</c:formatCode>
                <c:ptCount val="15"/>
                <c:pt idx="0">
                  <c:v>0.97011700000000001</c:v>
                </c:pt>
                <c:pt idx="1">
                  <c:v>0.96895100000000001</c:v>
                </c:pt>
                <c:pt idx="2">
                  <c:v>0.97055599999999997</c:v>
                </c:pt>
                <c:pt idx="3">
                  <c:v>0.95140000000000002</c:v>
                </c:pt>
                <c:pt idx="4">
                  <c:v>0.95016999999999996</c:v>
                </c:pt>
                <c:pt idx="5">
                  <c:v>0.94947400000000004</c:v>
                </c:pt>
                <c:pt idx="6">
                  <c:v>0.93314600000000003</c:v>
                </c:pt>
                <c:pt idx="7">
                  <c:v>0.93029200000000001</c:v>
                </c:pt>
                <c:pt idx="8">
                  <c:v>0.93229300000000004</c:v>
                </c:pt>
                <c:pt idx="9">
                  <c:v>0.91359100000000004</c:v>
                </c:pt>
                <c:pt idx="10">
                  <c:v>0.91165499999999999</c:v>
                </c:pt>
                <c:pt idx="11">
                  <c:v>0.91447999999999996</c:v>
                </c:pt>
                <c:pt idx="12">
                  <c:v>0.97757700000000003</c:v>
                </c:pt>
                <c:pt idx="13">
                  <c:v>0.97523599999999999</c:v>
                </c:pt>
                <c:pt idx="14">
                  <c:v>0.97764300000000004</c:v>
                </c:pt>
              </c:numCache>
            </c:numRef>
          </c:yVal>
          <c:smooth val="0"/>
        </c:ser>
        <c:ser>
          <c:idx val="1"/>
          <c:order val="1"/>
          <c:tx>
            <c:v>psip</c:v>
          </c:tx>
          <c:spPr>
            <a:ln w="25400" cap="flat" cmpd="sng" algn="ctr">
              <a:noFill/>
              <a:prstDash val="sysDot"/>
              <a:round/>
            </a:ln>
            <a:effectLst/>
          </c:spPr>
          <c:marker>
            <c:symbol val="circle"/>
            <c:size val="5"/>
            <c:spPr>
              <a:solidFill>
                <a:schemeClr val="accent3">
                  <a:lumMod val="60000"/>
                  <a:lumOff val="40000"/>
                </a:schemeClr>
              </a:solidFill>
              <a:ln w="9525" cap="flat" cmpd="sng" algn="ctr">
                <a:solidFill>
                  <a:schemeClr val="accent3"/>
                </a:solidFill>
                <a:round/>
              </a:ln>
              <a:effectLst/>
            </c:spPr>
          </c:marker>
          <c:trendline>
            <c:spPr>
              <a:ln w="9525" cap="rnd">
                <a:solidFill>
                  <a:schemeClr val="accent3">
                    <a:lumMod val="60000"/>
                    <a:lumOff val="40000"/>
                  </a:schemeClr>
                </a:solidFill>
              </a:ln>
              <a:effectLst/>
            </c:spPr>
            <c:trendlineType val="linear"/>
            <c:dispRSqr val="0"/>
            <c:dispEq val="1"/>
            <c:trendlineLbl>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aseline="0"/>
                      <a:t>map </a:t>
                    </a:r>
                    <a:r>
                      <a:rPr lang="en-US" baseline="0">
                        <a:latin typeface="Calibri" panose="020F0502020204030204" pitchFamily="34" charset="0"/>
                      </a:rPr>
                      <a:t>≈</a:t>
                    </a:r>
                    <a:r>
                      <a:rPr lang="en-US" baseline="0"/>
                      <a:t> -0.07 </a:t>
                    </a:r>
                    <a:r>
                      <a:rPr lang="en-US" baseline="0">
                        <a:latin typeface="Calibri" panose="020F0502020204030204" pitchFamily="34" charset="0"/>
                      </a:rPr>
                      <a:t>∙ (junk percentage / relative freq error)</a:t>
                    </a:r>
                    <a:r>
                      <a:rPr lang="en-US" baseline="0"/>
                      <a:t> + 0.98</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'freq--new'!$O$86:$O$118</c:f>
              <c:numCache>
                <c:formatCode>General</c:formatCode>
                <c:ptCount val="18"/>
                <c:pt idx="0">
                  <c:v>0.1</c:v>
                </c:pt>
                <c:pt idx="1">
                  <c:v>0.1</c:v>
                </c:pt>
                <c:pt idx="2">
                  <c:v>0.1</c:v>
                </c:pt>
                <c:pt idx="3">
                  <c:v>0.2</c:v>
                </c:pt>
                <c:pt idx="4">
                  <c:v>0.2</c:v>
                </c:pt>
                <c:pt idx="5">
                  <c:v>0.2</c:v>
                </c:pt>
                <c:pt idx="6">
                  <c:v>0.3</c:v>
                </c:pt>
                <c:pt idx="7">
                  <c:v>0.3</c:v>
                </c:pt>
                <c:pt idx="8">
                  <c:v>0.3</c:v>
                </c:pt>
                <c:pt idx="9">
                  <c:v>0.4</c:v>
                </c:pt>
                <c:pt idx="10">
                  <c:v>0.4</c:v>
                </c:pt>
                <c:pt idx="11">
                  <c:v>0.4</c:v>
                </c:pt>
                <c:pt idx="12">
                  <c:v>0.5</c:v>
                </c:pt>
                <c:pt idx="13">
                  <c:v>0.5</c:v>
                </c:pt>
                <c:pt idx="14">
                  <c:v>0.5</c:v>
                </c:pt>
                <c:pt idx="15">
                  <c:v>0.05</c:v>
                </c:pt>
                <c:pt idx="16">
                  <c:v>0.05</c:v>
                </c:pt>
                <c:pt idx="17">
                  <c:v>0.05</c:v>
                </c:pt>
              </c:numCache>
            </c:numRef>
          </c:xVal>
          <c:yVal>
            <c:numRef>
              <c:f>'freq--new'!$L$86:$L$118</c:f>
              <c:numCache>
                <c:formatCode>General</c:formatCode>
                <c:ptCount val="18"/>
                <c:pt idx="0">
                  <c:v>0.97316000000000003</c:v>
                </c:pt>
                <c:pt idx="1">
                  <c:v>0.97253199999999995</c:v>
                </c:pt>
                <c:pt idx="2">
                  <c:v>0.97300699999999996</c:v>
                </c:pt>
                <c:pt idx="3">
                  <c:v>0.96218499999999996</c:v>
                </c:pt>
                <c:pt idx="4">
                  <c:v>0.96093700000000004</c:v>
                </c:pt>
                <c:pt idx="5">
                  <c:v>0.95905200000000002</c:v>
                </c:pt>
                <c:pt idx="6">
                  <c:v>0.95382800000000001</c:v>
                </c:pt>
                <c:pt idx="7">
                  <c:v>0.95336399999999999</c:v>
                </c:pt>
                <c:pt idx="8">
                  <c:v>0.95384899999999995</c:v>
                </c:pt>
                <c:pt idx="9">
                  <c:v>0.94711900000000004</c:v>
                </c:pt>
                <c:pt idx="10">
                  <c:v>0.94798800000000005</c:v>
                </c:pt>
                <c:pt idx="11">
                  <c:v>0.94817600000000002</c:v>
                </c:pt>
                <c:pt idx="12">
                  <c:v>0.94320999999999999</c:v>
                </c:pt>
                <c:pt idx="13">
                  <c:v>0.94487200000000005</c:v>
                </c:pt>
                <c:pt idx="14">
                  <c:v>0.94454000000000005</c:v>
                </c:pt>
                <c:pt idx="15">
                  <c:v>0.97873699999999997</c:v>
                </c:pt>
                <c:pt idx="16">
                  <c:v>0.97553599999999996</c:v>
                </c:pt>
                <c:pt idx="17">
                  <c:v>0.97467300000000001</c:v>
                </c:pt>
              </c:numCache>
            </c:numRef>
          </c:yVal>
          <c:smooth val="0"/>
        </c:ser>
        <c:dLbls>
          <c:showLegendKey val="0"/>
          <c:showVal val="0"/>
          <c:showCatName val="0"/>
          <c:showSerName val="0"/>
          <c:showPercent val="0"/>
          <c:showBubbleSize val="0"/>
        </c:dLbls>
        <c:axId val="406136680"/>
        <c:axId val="406137072"/>
      </c:scatterChart>
      <c:valAx>
        <c:axId val="406136680"/>
        <c:scaling>
          <c:orientation val="minMax"/>
          <c:max val="0.5"/>
          <c:min val="5.000000000000001E-2"/>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Junk</a:t>
                </a:r>
                <a:r>
                  <a:rPr lang="en-US" baseline="0"/>
                  <a:t> percentage / relative frequency error</a:t>
                </a:r>
                <a:endParaRPr lang="en-US"/>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06137072"/>
        <c:crosses val="autoZero"/>
        <c:crossBetween val="midCat"/>
      </c:valAx>
      <c:valAx>
        <c:axId val="406137072"/>
        <c:scaling>
          <c:orientation val="minMax"/>
          <c:max val="0.98"/>
          <c:min val="0.89000000000000012"/>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BM25 MAP</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06136680"/>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Relative frequency error / junk percentage vs BM25 Map -- 1 term/query</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psip</c:v>
          </c:tx>
          <c:spPr>
            <a:ln w="9525" cap="flat" cmpd="sng" algn="ctr">
              <a:noFill/>
              <a:prstDash val="sysDot"/>
              <a:round/>
            </a:ln>
            <a:effectLst/>
          </c:spPr>
          <c:marker>
            <c:symbol val="circle"/>
            <c:size val="5"/>
            <c:spPr>
              <a:solidFill>
                <a:schemeClr val="accent3">
                  <a:lumMod val="60000"/>
                  <a:lumOff val="40000"/>
                </a:schemeClr>
              </a:solidFill>
              <a:ln w="9525" cap="flat" cmpd="sng" algn="ctr">
                <a:solidFill>
                  <a:schemeClr val="accent3"/>
                </a:solidFill>
                <a:round/>
              </a:ln>
              <a:effectLst/>
            </c:spPr>
          </c:marker>
          <c:trendline>
            <c:spPr>
              <a:ln w="9525" cap="rnd">
                <a:solidFill>
                  <a:schemeClr val="accent3">
                    <a:lumMod val="60000"/>
                    <a:lumOff val="40000"/>
                  </a:schemeClr>
                </a:solidFill>
              </a:ln>
              <a:effectLst/>
            </c:spPr>
            <c:trendlineType val="linear"/>
            <c:dispRSqr val="0"/>
            <c:dispEq val="1"/>
            <c:trendlineLbl>
              <c:layout>
                <c:manualLayout>
                  <c:x val="6.2179487179487179E-3"/>
                  <c:y val="-0.12565093473745229"/>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aseline="0"/>
                      <a:t>map </a:t>
                    </a:r>
                    <a:r>
                      <a:rPr lang="en-US" baseline="0">
                        <a:latin typeface="Calibri" panose="020F0502020204030204" pitchFamily="34" charset="0"/>
                      </a:rPr>
                      <a:t>≈</a:t>
                    </a:r>
                    <a:r>
                      <a:rPr lang="en-US" baseline="0"/>
                      <a:t> -0.09 </a:t>
                    </a:r>
                    <a:r>
                      <a:rPr lang="en-US" baseline="0">
                        <a:latin typeface="Calibri" panose="020F0502020204030204" pitchFamily="34" charset="0"/>
                      </a:rPr>
                      <a:t>∙ (junk percentage / relative freq error)</a:t>
                    </a:r>
                    <a:r>
                      <a:rPr lang="en-US" baseline="0"/>
                      <a:t> + 0.93</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Data!$J$81:$J$109</c:f>
              <c:numCache>
                <c:formatCode>General</c:formatCode>
                <c:ptCount val="29"/>
                <c:pt idx="0">
                  <c:v>0.1</c:v>
                </c:pt>
                <c:pt idx="1">
                  <c:v>0.1</c:v>
                </c:pt>
                <c:pt idx="2">
                  <c:v>0.1</c:v>
                </c:pt>
                <c:pt idx="3">
                  <c:v>0.1</c:v>
                </c:pt>
                <c:pt idx="4">
                  <c:v>0.1</c:v>
                </c:pt>
                <c:pt idx="5">
                  <c:v>0.1</c:v>
                </c:pt>
                <c:pt idx="6">
                  <c:v>0.2</c:v>
                </c:pt>
                <c:pt idx="7">
                  <c:v>0.2</c:v>
                </c:pt>
                <c:pt idx="8">
                  <c:v>0.2</c:v>
                </c:pt>
                <c:pt idx="9">
                  <c:v>0.2</c:v>
                </c:pt>
                <c:pt idx="10">
                  <c:v>0.2</c:v>
                </c:pt>
                <c:pt idx="11">
                  <c:v>0.2</c:v>
                </c:pt>
                <c:pt idx="12">
                  <c:v>0.3</c:v>
                </c:pt>
                <c:pt idx="13">
                  <c:v>0.3</c:v>
                </c:pt>
                <c:pt idx="14">
                  <c:v>0.3</c:v>
                </c:pt>
                <c:pt idx="15">
                  <c:v>0.3</c:v>
                </c:pt>
                <c:pt idx="16">
                  <c:v>0.3</c:v>
                </c:pt>
                <c:pt idx="17">
                  <c:v>0.4</c:v>
                </c:pt>
                <c:pt idx="18">
                  <c:v>0.4</c:v>
                </c:pt>
                <c:pt idx="19">
                  <c:v>0.4</c:v>
                </c:pt>
                <c:pt idx="20">
                  <c:v>0.4</c:v>
                </c:pt>
                <c:pt idx="21">
                  <c:v>0.4</c:v>
                </c:pt>
                <c:pt idx="22">
                  <c:v>0.4</c:v>
                </c:pt>
                <c:pt idx="23">
                  <c:v>0.5</c:v>
                </c:pt>
                <c:pt idx="24">
                  <c:v>0.5</c:v>
                </c:pt>
                <c:pt idx="25">
                  <c:v>0.5</c:v>
                </c:pt>
                <c:pt idx="26">
                  <c:v>0.5</c:v>
                </c:pt>
                <c:pt idx="27">
                  <c:v>0.5</c:v>
                </c:pt>
                <c:pt idx="28">
                  <c:v>0.5</c:v>
                </c:pt>
              </c:numCache>
            </c:numRef>
          </c:xVal>
          <c:yVal>
            <c:numRef>
              <c:f>Data!$K$81:$K$109</c:f>
              <c:numCache>
                <c:formatCode>General</c:formatCode>
                <c:ptCount val="29"/>
                <c:pt idx="0">
                  <c:v>0.92251399999999995</c:v>
                </c:pt>
                <c:pt idx="1">
                  <c:v>0.92455600000000004</c:v>
                </c:pt>
                <c:pt idx="2">
                  <c:v>0.92428200000000005</c:v>
                </c:pt>
                <c:pt idx="3">
                  <c:v>0.92549499999999996</c:v>
                </c:pt>
                <c:pt idx="4">
                  <c:v>0.92230100000000004</c:v>
                </c:pt>
                <c:pt idx="5">
                  <c:v>0.92450699999999997</c:v>
                </c:pt>
                <c:pt idx="6">
                  <c:v>0.91211799999999998</c:v>
                </c:pt>
                <c:pt idx="7">
                  <c:v>0.91194200000000003</c:v>
                </c:pt>
                <c:pt idx="8">
                  <c:v>0.90888899999999995</c:v>
                </c:pt>
                <c:pt idx="9">
                  <c:v>0.91134300000000001</c:v>
                </c:pt>
                <c:pt idx="10">
                  <c:v>0.91078300000000001</c:v>
                </c:pt>
                <c:pt idx="11">
                  <c:v>0.90834300000000001</c:v>
                </c:pt>
                <c:pt idx="12">
                  <c:v>0.90039000000000002</c:v>
                </c:pt>
                <c:pt idx="13">
                  <c:v>0.90420199999999995</c:v>
                </c:pt>
                <c:pt idx="14">
                  <c:v>0.90078199999999997</c:v>
                </c:pt>
                <c:pt idx="15">
                  <c:v>0.90493999999999997</c:v>
                </c:pt>
                <c:pt idx="16">
                  <c:v>0.90137599999999996</c:v>
                </c:pt>
                <c:pt idx="17">
                  <c:v>0.89373499999999995</c:v>
                </c:pt>
                <c:pt idx="18">
                  <c:v>0.88975099999999996</c:v>
                </c:pt>
                <c:pt idx="19">
                  <c:v>0.896173</c:v>
                </c:pt>
                <c:pt idx="20">
                  <c:v>0.89365899999999998</c:v>
                </c:pt>
                <c:pt idx="21">
                  <c:v>0.89359599999999995</c:v>
                </c:pt>
                <c:pt idx="22">
                  <c:v>0.89361900000000005</c:v>
                </c:pt>
                <c:pt idx="23">
                  <c:v>0.88801099999999999</c:v>
                </c:pt>
                <c:pt idx="24">
                  <c:v>0.88716300000000003</c:v>
                </c:pt>
                <c:pt idx="25">
                  <c:v>0.89120600000000005</c:v>
                </c:pt>
                <c:pt idx="26">
                  <c:v>0.88999799999999996</c:v>
                </c:pt>
                <c:pt idx="27">
                  <c:v>0.88230200000000003</c:v>
                </c:pt>
                <c:pt idx="28">
                  <c:v>0.88755899999999999</c:v>
                </c:pt>
              </c:numCache>
            </c:numRef>
          </c:yVal>
          <c:smooth val="0"/>
        </c:ser>
        <c:ser>
          <c:idx val="1"/>
          <c:order val="1"/>
          <c:tx>
            <c:v>psif</c:v>
          </c:tx>
          <c:spPr>
            <a:ln w="9525" cap="flat" cmpd="sng" algn="ctr">
              <a:noFill/>
              <a:prstDash val="sysDot"/>
              <a:round/>
            </a:ln>
            <a:effectLst/>
          </c:spPr>
          <c:marker>
            <c:symbol val="circle"/>
            <c:size val="5"/>
            <c:spPr>
              <a:solidFill>
                <a:schemeClr val="accent4">
                  <a:lumMod val="60000"/>
                  <a:lumOff val="40000"/>
                </a:schemeClr>
              </a:solidFill>
              <a:ln w="9525" cap="flat" cmpd="sng" algn="ctr">
                <a:solidFill>
                  <a:schemeClr val="accent4"/>
                </a:solidFill>
                <a:round/>
              </a:ln>
              <a:effectLst/>
            </c:spPr>
          </c:marker>
          <c:trendline>
            <c:spPr>
              <a:ln w="9525" cap="rnd">
                <a:solidFill>
                  <a:schemeClr val="accent4"/>
                </a:solidFill>
              </a:ln>
              <a:effectLst/>
            </c:spPr>
            <c:trendlineType val="linear"/>
            <c:dispRSqr val="0"/>
            <c:dispEq val="1"/>
            <c:trendlineLbl>
              <c:layout>
                <c:manualLayout>
                  <c:x val="-0.22455128205128205"/>
                  <c:y val="-4.2767016086179409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aseline="0"/>
                      <a:t>map </a:t>
                    </a:r>
                    <a:r>
                      <a:rPr lang="en-US" baseline="0">
                        <a:latin typeface="Calibri" panose="020F0502020204030204" pitchFamily="34" charset="0"/>
                      </a:rPr>
                      <a:t>≈</a:t>
                    </a:r>
                    <a:r>
                      <a:rPr lang="en-US" baseline="0"/>
                      <a:t> -0.28 </a:t>
                    </a:r>
                    <a:r>
                      <a:rPr lang="en-US" baseline="0">
                        <a:latin typeface="Calibri" panose="020F0502020204030204" pitchFamily="34" charset="0"/>
                      </a:rPr>
                      <a:t>∙ (junk percentage / relative freq error)</a:t>
                    </a:r>
                    <a:r>
                      <a:rPr lang="en-US" baseline="0"/>
                      <a:t> + 0.94</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Data!$M$81:$M$95</c:f>
              <c:numCache>
                <c:formatCode>General</c:formatCode>
                <c:ptCount val="15"/>
                <c:pt idx="0">
                  <c:v>0.1</c:v>
                </c:pt>
                <c:pt idx="1">
                  <c:v>0.1</c:v>
                </c:pt>
                <c:pt idx="2">
                  <c:v>0.1</c:v>
                </c:pt>
                <c:pt idx="3">
                  <c:v>0.2</c:v>
                </c:pt>
                <c:pt idx="4">
                  <c:v>0.2</c:v>
                </c:pt>
                <c:pt idx="5">
                  <c:v>0.2</c:v>
                </c:pt>
                <c:pt idx="6">
                  <c:v>0.3</c:v>
                </c:pt>
                <c:pt idx="7">
                  <c:v>0.3</c:v>
                </c:pt>
                <c:pt idx="8">
                  <c:v>0.3</c:v>
                </c:pt>
                <c:pt idx="9">
                  <c:v>0.4</c:v>
                </c:pt>
                <c:pt idx="10">
                  <c:v>0.4</c:v>
                </c:pt>
                <c:pt idx="11">
                  <c:v>0.4</c:v>
                </c:pt>
                <c:pt idx="12">
                  <c:v>0.5</c:v>
                </c:pt>
                <c:pt idx="13">
                  <c:v>0.5</c:v>
                </c:pt>
                <c:pt idx="14">
                  <c:v>0.5</c:v>
                </c:pt>
              </c:numCache>
            </c:numRef>
          </c:xVal>
          <c:yVal>
            <c:numRef>
              <c:f>Data!$N$81:$N$95</c:f>
              <c:numCache>
                <c:formatCode>General</c:formatCode>
                <c:ptCount val="15"/>
                <c:pt idx="0">
                  <c:v>0.918215</c:v>
                </c:pt>
                <c:pt idx="1">
                  <c:v>0.91949700000000001</c:v>
                </c:pt>
                <c:pt idx="2">
                  <c:v>0.92085700000000004</c:v>
                </c:pt>
                <c:pt idx="3">
                  <c:v>0.88470599999999999</c:v>
                </c:pt>
                <c:pt idx="4">
                  <c:v>0.88333799999999996</c:v>
                </c:pt>
                <c:pt idx="5">
                  <c:v>0.88377499999999998</c:v>
                </c:pt>
                <c:pt idx="6">
                  <c:v>0.85673699999999997</c:v>
                </c:pt>
                <c:pt idx="7">
                  <c:v>0.852545</c:v>
                </c:pt>
                <c:pt idx="8">
                  <c:v>0.85276300000000005</c:v>
                </c:pt>
                <c:pt idx="9">
                  <c:v>0.82430999999999999</c:v>
                </c:pt>
                <c:pt idx="10">
                  <c:v>0.82768900000000001</c:v>
                </c:pt>
                <c:pt idx="11">
                  <c:v>0.82800499999999999</c:v>
                </c:pt>
                <c:pt idx="12">
                  <c:v>0.81198099999999995</c:v>
                </c:pt>
                <c:pt idx="13">
                  <c:v>0.80005199999999999</c:v>
                </c:pt>
                <c:pt idx="14">
                  <c:v>0.80560100000000001</c:v>
                </c:pt>
              </c:numCache>
            </c:numRef>
          </c:yVal>
          <c:smooth val="0"/>
        </c:ser>
        <c:dLbls>
          <c:showLegendKey val="0"/>
          <c:showVal val="0"/>
          <c:showCatName val="0"/>
          <c:showSerName val="0"/>
          <c:showPercent val="0"/>
          <c:showBubbleSize val="0"/>
        </c:dLbls>
        <c:axId val="384344000"/>
        <c:axId val="384344392"/>
      </c:scatterChart>
      <c:valAx>
        <c:axId val="384344000"/>
        <c:scaling>
          <c:orientation val="minMax"/>
          <c:max val="0.5"/>
          <c:min val="0.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Junk</a:t>
                </a:r>
                <a:r>
                  <a:rPr lang="en-US" baseline="0"/>
                  <a:t> percentage / relative frequency error</a:t>
                </a:r>
                <a:endParaRPr lang="en-US"/>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84344392"/>
        <c:crosses val="autoZero"/>
        <c:crossBetween val="midCat"/>
        <c:majorUnit val="5.000000000000001E-2"/>
      </c:valAx>
      <c:valAx>
        <c:axId val="384344392"/>
        <c:scaling>
          <c:orientation val="minMax"/>
          <c:max val="0.95000000000000007"/>
          <c:min val="0.79500000000000004"/>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BM25 Map</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84344000"/>
        <c:crosses val="autoZero"/>
        <c:crossBetween val="midCat"/>
        <c:majorUnit val="5.000000000000001E-2"/>
      </c:valAx>
      <c:spPr>
        <a:gradFill>
          <a:gsLst>
            <a:gs pos="100000">
              <a:schemeClr val="lt1">
                <a:lumMod val="95000"/>
              </a:schemeClr>
            </a:gs>
            <a:gs pos="0">
              <a:schemeClr val="lt1">
                <a:alpha val="0"/>
              </a:schemeClr>
            </a:gs>
          </a:gsLst>
          <a:lin ang="5400000" scaled="0"/>
        </a:grad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Compression Ratio</a:t>
            </a:r>
            <a:r>
              <a:rPr lang="en-US" baseline="0"/>
              <a:t> </a:t>
            </a:r>
            <a:r>
              <a:rPr lang="en-US"/>
              <a:t>vs MinDist* MAP</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xVal>
            <c:numRef>
              <c:f>loc_u_vs!$H$3:$H$92</c:f>
              <c:numCache>
                <c:formatCode>General</c:formatCode>
                <c:ptCount val="90"/>
                <c:pt idx="0">
                  <c:v>2.9375012322134819</c:v>
                </c:pt>
                <c:pt idx="1">
                  <c:v>3.6346195686898626</c:v>
                </c:pt>
                <c:pt idx="2">
                  <c:v>3.6770424110191819</c:v>
                </c:pt>
                <c:pt idx="3">
                  <c:v>1.369021172999807</c:v>
                </c:pt>
                <c:pt idx="4">
                  <c:v>1.3001411057300698</c:v>
                </c:pt>
                <c:pt idx="5">
                  <c:v>1.4703947637353856</c:v>
                </c:pt>
                <c:pt idx="6">
                  <c:v>1.0057196362999663</c:v>
                </c:pt>
                <c:pt idx="7">
                  <c:v>1.0258770247533344</c:v>
                </c:pt>
                <c:pt idx="8">
                  <c:v>0.93573788102816935</c:v>
                </c:pt>
                <c:pt idx="9">
                  <c:v>0.76893436664773918</c:v>
                </c:pt>
                <c:pt idx="10">
                  <c:v>0.77265491117241525</c:v>
                </c:pt>
                <c:pt idx="11">
                  <c:v>0.85001324440695269</c:v>
                </c:pt>
                <c:pt idx="12">
                  <c:v>0.8703222148032691</c:v>
                </c:pt>
                <c:pt idx="13">
                  <c:v>0.806588195184338</c:v>
                </c:pt>
                <c:pt idx="14">
                  <c:v>0.81025369644912504</c:v>
                </c:pt>
                <c:pt idx="15">
                  <c:v>3.5306356435770074</c:v>
                </c:pt>
                <c:pt idx="16">
                  <c:v>3.1031357580860224</c:v>
                </c:pt>
                <c:pt idx="17">
                  <c:v>3.0754115207252504</c:v>
                </c:pt>
                <c:pt idx="18">
                  <c:v>1.3874506769097734</c:v>
                </c:pt>
                <c:pt idx="19">
                  <c:v>1.2594662209597578</c:v>
                </c:pt>
                <c:pt idx="20">
                  <c:v>1.2938328059841666</c:v>
                </c:pt>
                <c:pt idx="21">
                  <c:v>1.0192624395750656</c:v>
                </c:pt>
                <c:pt idx="22">
                  <c:v>0.9646250888475485</c:v>
                </c:pt>
                <c:pt idx="23">
                  <c:v>0.90756806412818525</c:v>
                </c:pt>
                <c:pt idx="24">
                  <c:v>0.94359228689328034</c:v>
                </c:pt>
                <c:pt idx="25">
                  <c:v>0.8719512154455118</c:v>
                </c:pt>
                <c:pt idx="26">
                  <c:v>0.93319346651138013</c:v>
                </c:pt>
                <c:pt idx="27">
                  <c:v>0.82906245475307727</c:v>
                </c:pt>
                <c:pt idx="28">
                  <c:v>0.82535271074904548</c:v>
                </c:pt>
                <c:pt idx="29">
                  <c:v>0.84267571247641926</c:v>
                </c:pt>
                <c:pt idx="30">
                  <c:v>7.0837982141344478</c:v>
                </c:pt>
                <c:pt idx="31">
                  <c:v>6.4131712378403005</c:v>
                </c:pt>
                <c:pt idx="32">
                  <c:v>6.8151331683978373</c:v>
                </c:pt>
                <c:pt idx="33">
                  <c:v>4.7767646484944626</c:v>
                </c:pt>
                <c:pt idx="34">
                  <c:v>4.9079497074772114</c:v>
                </c:pt>
                <c:pt idx="35">
                  <c:v>5.1503549185733801</c:v>
                </c:pt>
                <c:pt idx="36">
                  <c:v>3.7572867073608247</c:v>
                </c:pt>
                <c:pt idx="37">
                  <c:v>3.7609977936653092</c:v>
                </c:pt>
                <c:pt idx="38">
                  <c:v>4.2610206725503375</c:v>
                </c:pt>
                <c:pt idx="39">
                  <c:v>0.65026811594665312</c:v>
                </c:pt>
                <c:pt idx="40">
                  <c:v>0.77559676638708885</c:v>
                </c:pt>
                <c:pt idx="41">
                  <c:v>0.73974301503299345</c:v>
                </c:pt>
                <c:pt idx="42">
                  <c:v>0.64192480661656903</c:v>
                </c:pt>
                <c:pt idx="43">
                  <c:v>0.63677809909874572</c:v>
                </c:pt>
                <c:pt idx="44">
                  <c:v>0.62893968888770979</c:v>
                </c:pt>
                <c:pt idx="45">
                  <c:v>0.60915079788458282</c:v>
                </c:pt>
                <c:pt idx="46">
                  <c:v>0.61956245483367467</c:v>
                </c:pt>
                <c:pt idx="47">
                  <c:v>0.58687302743098724</c:v>
                </c:pt>
                <c:pt idx="48">
                  <c:v>0.53125887903615232</c:v>
                </c:pt>
                <c:pt idx="49">
                  <c:v>0.5115886435739706</c:v>
                </c:pt>
                <c:pt idx="50">
                  <c:v>0.51809387779526928</c:v>
                </c:pt>
                <c:pt idx="51">
                  <c:v>0.57531840513152166</c:v>
                </c:pt>
                <c:pt idx="52">
                  <c:v>0.437829689755661</c:v>
                </c:pt>
                <c:pt idx="53">
                  <c:v>0.46109772750794409</c:v>
                </c:pt>
                <c:pt idx="54">
                  <c:v>0.41211499973122634</c:v>
                </c:pt>
                <c:pt idx="55">
                  <c:v>0.50934634339712925</c:v>
                </c:pt>
                <c:pt idx="56">
                  <c:v>0.49553377750083388</c:v>
                </c:pt>
                <c:pt idx="57">
                  <c:v>0.40950804764848348</c:v>
                </c:pt>
                <c:pt idx="58">
                  <c:v>0.39645939467188479</c:v>
                </c:pt>
                <c:pt idx="59">
                  <c:v>0.38579173355649399</c:v>
                </c:pt>
                <c:pt idx="60">
                  <c:v>0.39456066282831243</c:v>
                </c:pt>
                <c:pt idx="61">
                  <c:v>0.39664305189078375</c:v>
                </c:pt>
                <c:pt idx="62">
                  <c:v>0.42286955755046479</c:v>
                </c:pt>
                <c:pt idx="63">
                  <c:v>0.31872140632602053</c:v>
                </c:pt>
                <c:pt idx="64">
                  <c:v>0.3261512268058121</c:v>
                </c:pt>
                <c:pt idx="65">
                  <c:v>0.4062101670507654</c:v>
                </c:pt>
                <c:pt idx="66">
                  <c:v>0.30796528250875715</c:v>
                </c:pt>
                <c:pt idx="67">
                  <c:v>0.3307469521150041</c:v>
                </c:pt>
                <c:pt idx="68">
                  <c:v>0.35136337315571897</c:v>
                </c:pt>
                <c:pt idx="69">
                  <c:v>0.35401707263970195</c:v>
                </c:pt>
                <c:pt idx="70">
                  <c:v>0.34970550358697428</c:v>
                </c:pt>
                <c:pt idx="71">
                  <c:v>0.32317712934421411</c:v>
                </c:pt>
                <c:pt idx="72">
                  <c:v>0.28914830754165288</c:v>
                </c:pt>
                <c:pt idx="73">
                  <c:v>0.34814110443036289</c:v>
                </c:pt>
                <c:pt idx="74">
                  <c:v>0.32533474655160788</c:v>
                </c:pt>
                <c:pt idx="75">
                  <c:v>0.33174713153933805</c:v>
                </c:pt>
                <c:pt idx="76">
                  <c:v>0.30005973089409693</c:v>
                </c:pt>
                <c:pt idx="77">
                  <c:v>0.35914228097610318</c:v>
                </c:pt>
                <c:pt idx="78">
                  <c:v>0.26236374352858416</c:v>
                </c:pt>
                <c:pt idx="79">
                  <c:v>0.3011042154307621</c:v>
                </c:pt>
                <c:pt idx="80">
                  <c:v>0.26595714637548495</c:v>
                </c:pt>
                <c:pt idx="81">
                  <c:v>0.35539505845287739</c:v>
                </c:pt>
                <c:pt idx="82">
                  <c:v>0.28245775198635636</c:v>
                </c:pt>
                <c:pt idx="83">
                  <c:v>0.27691633130341314</c:v>
                </c:pt>
                <c:pt idx="84">
                  <c:v>0.2964411103965589</c:v>
                </c:pt>
                <c:pt idx="85">
                  <c:v>0.28913476426488077</c:v>
                </c:pt>
                <c:pt idx="86">
                  <c:v>0.28158500621399585</c:v>
                </c:pt>
                <c:pt idx="87">
                  <c:v>0.28138957187992003</c:v>
                </c:pt>
                <c:pt idx="88">
                  <c:v>0.2801117879200285</c:v>
                </c:pt>
                <c:pt idx="89">
                  <c:v>0.233693767710307</c:v>
                </c:pt>
              </c:numCache>
            </c:numRef>
          </c:xVal>
          <c:yVal>
            <c:numRef>
              <c:f>loc_u_vs!$F$3:$F$92</c:f>
              <c:numCache>
                <c:formatCode>General</c:formatCode>
                <c:ptCount val="90"/>
                <c:pt idx="0">
                  <c:v>0.93420400000000003</c:v>
                </c:pt>
                <c:pt idx="1">
                  <c:v>0.93562500000000004</c:v>
                </c:pt>
                <c:pt idx="2">
                  <c:v>0.94082699999999997</c:v>
                </c:pt>
                <c:pt idx="3">
                  <c:v>0.85872099999999996</c:v>
                </c:pt>
                <c:pt idx="4">
                  <c:v>0.86263599999999996</c:v>
                </c:pt>
                <c:pt idx="5">
                  <c:v>0.85661799999999999</c:v>
                </c:pt>
                <c:pt idx="6">
                  <c:v>0.81387600000000004</c:v>
                </c:pt>
                <c:pt idx="7">
                  <c:v>0.81698499999999996</c:v>
                </c:pt>
                <c:pt idx="8">
                  <c:v>0.81366300000000003</c:v>
                </c:pt>
                <c:pt idx="9">
                  <c:v>0.78118699999999996</c:v>
                </c:pt>
                <c:pt idx="10">
                  <c:v>0.77862600000000004</c:v>
                </c:pt>
                <c:pt idx="11">
                  <c:v>0.77955700000000006</c:v>
                </c:pt>
                <c:pt idx="12">
                  <c:v>0.75392999999999999</c:v>
                </c:pt>
                <c:pt idx="13">
                  <c:v>0.75575899999999996</c:v>
                </c:pt>
                <c:pt idx="14">
                  <c:v>0.75986500000000001</c:v>
                </c:pt>
                <c:pt idx="15">
                  <c:v>0.93344400000000005</c:v>
                </c:pt>
                <c:pt idx="16">
                  <c:v>0.93810000000000004</c:v>
                </c:pt>
                <c:pt idx="17">
                  <c:v>0.93661499999999998</c:v>
                </c:pt>
                <c:pt idx="18">
                  <c:v>0.86338400000000004</c:v>
                </c:pt>
                <c:pt idx="19">
                  <c:v>0.86309100000000005</c:v>
                </c:pt>
                <c:pt idx="20">
                  <c:v>0.85832799999999998</c:v>
                </c:pt>
                <c:pt idx="21">
                  <c:v>0.81355999999999995</c:v>
                </c:pt>
                <c:pt idx="22">
                  <c:v>0.81630199999999997</c:v>
                </c:pt>
                <c:pt idx="23">
                  <c:v>0.81398199999999998</c:v>
                </c:pt>
                <c:pt idx="24">
                  <c:v>0.78150299999999995</c:v>
                </c:pt>
                <c:pt idx="25">
                  <c:v>0.77983199999999997</c:v>
                </c:pt>
                <c:pt idx="26">
                  <c:v>0.77466900000000005</c:v>
                </c:pt>
                <c:pt idx="27">
                  <c:v>0.75968100000000005</c:v>
                </c:pt>
                <c:pt idx="28">
                  <c:v>0.75156699999999999</c:v>
                </c:pt>
                <c:pt idx="29">
                  <c:v>0.75766100000000003</c:v>
                </c:pt>
                <c:pt idx="30">
                  <c:v>0.95893499999999998</c:v>
                </c:pt>
                <c:pt idx="31">
                  <c:v>0.96206599999999998</c:v>
                </c:pt>
                <c:pt idx="32">
                  <c:v>0.96090200000000003</c:v>
                </c:pt>
                <c:pt idx="33">
                  <c:v>0.95325700000000002</c:v>
                </c:pt>
                <c:pt idx="34">
                  <c:v>0.95357199999999998</c:v>
                </c:pt>
                <c:pt idx="35">
                  <c:v>0.95237799999999995</c:v>
                </c:pt>
                <c:pt idx="36">
                  <c:v>0.94485600000000003</c:v>
                </c:pt>
                <c:pt idx="37">
                  <c:v>0.94319299999999995</c:v>
                </c:pt>
                <c:pt idx="38">
                  <c:v>0.94470799999999999</c:v>
                </c:pt>
                <c:pt idx="39">
                  <c:v>0.73239600000000005</c:v>
                </c:pt>
                <c:pt idx="40">
                  <c:v>0.73681200000000002</c:v>
                </c:pt>
                <c:pt idx="41">
                  <c:v>0.73375100000000004</c:v>
                </c:pt>
                <c:pt idx="42">
                  <c:v>0.69190700000000005</c:v>
                </c:pt>
                <c:pt idx="43">
                  <c:v>0.69173899999999999</c:v>
                </c:pt>
                <c:pt idx="44">
                  <c:v>0.68129700000000004</c:v>
                </c:pt>
                <c:pt idx="45">
                  <c:v>0.65556999999999999</c:v>
                </c:pt>
                <c:pt idx="46">
                  <c:v>0.65765799999999996</c:v>
                </c:pt>
                <c:pt idx="47">
                  <c:v>0.663045</c:v>
                </c:pt>
                <c:pt idx="48">
                  <c:v>0.63706399999999996</c:v>
                </c:pt>
                <c:pt idx="49">
                  <c:v>0.63443700000000003</c:v>
                </c:pt>
                <c:pt idx="50">
                  <c:v>0.63997800000000005</c:v>
                </c:pt>
                <c:pt idx="51">
                  <c:v>0.62245799999999996</c:v>
                </c:pt>
                <c:pt idx="52">
                  <c:v>0.62167899999999998</c:v>
                </c:pt>
                <c:pt idx="53">
                  <c:v>0.62068500000000004</c:v>
                </c:pt>
                <c:pt idx="54">
                  <c:v>0.59726100000000004</c:v>
                </c:pt>
                <c:pt idx="55">
                  <c:v>0.591005</c:v>
                </c:pt>
                <c:pt idx="56">
                  <c:v>0.59843900000000005</c:v>
                </c:pt>
                <c:pt idx="57">
                  <c:v>0.56762800000000002</c:v>
                </c:pt>
                <c:pt idx="58">
                  <c:v>0.56705300000000003</c:v>
                </c:pt>
                <c:pt idx="59">
                  <c:v>0.56665200000000004</c:v>
                </c:pt>
                <c:pt idx="60">
                  <c:v>0.54568099999999997</c:v>
                </c:pt>
                <c:pt idx="61">
                  <c:v>0.54837800000000003</c:v>
                </c:pt>
                <c:pt idx="62">
                  <c:v>0.54637000000000002</c:v>
                </c:pt>
                <c:pt idx="63">
                  <c:v>0.52020500000000003</c:v>
                </c:pt>
                <c:pt idx="64">
                  <c:v>0.51906699999999995</c:v>
                </c:pt>
                <c:pt idx="65">
                  <c:v>0.52102300000000001</c:v>
                </c:pt>
                <c:pt idx="66">
                  <c:v>0.499504</c:v>
                </c:pt>
                <c:pt idx="67">
                  <c:v>0.49901800000000002</c:v>
                </c:pt>
                <c:pt idx="68">
                  <c:v>0.49485299999999999</c:v>
                </c:pt>
                <c:pt idx="69">
                  <c:v>0.47916900000000001</c:v>
                </c:pt>
                <c:pt idx="70">
                  <c:v>0.479132</c:v>
                </c:pt>
                <c:pt idx="71">
                  <c:v>0.48355900000000002</c:v>
                </c:pt>
                <c:pt idx="72">
                  <c:v>0.46502900000000003</c:v>
                </c:pt>
                <c:pt idx="73">
                  <c:v>0.465443</c:v>
                </c:pt>
                <c:pt idx="74">
                  <c:v>0.46178399999999997</c:v>
                </c:pt>
                <c:pt idx="75">
                  <c:v>0.45697599999999999</c:v>
                </c:pt>
                <c:pt idx="76">
                  <c:v>0.456623</c:v>
                </c:pt>
                <c:pt idx="77">
                  <c:v>0.44825300000000001</c:v>
                </c:pt>
                <c:pt idx="78">
                  <c:v>0.43446600000000002</c:v>
                </c:pt>
                <c:pt idx="79">
                  <c:v>0.43824800000000003</c:v>
                </c:pt>
                <c:pt idx="80">
                  <c:v>0.44359700000000002</c:v>
                </c:pt>
                <c:pt idx="81">
                  <c:v>0.420159</c:v>
                </c:pt>
                <c:pt idx="82">
                  <c:v>0.41121600000000003</c:v>
                </c:pt>
                <c:pt idx="83">
                  <c:v>0.41582599999999997</c:v>
                </c:pt>
                <c:pt idx="84">
                  <c:v>0.401478</c:v>
                </c:pt>
                <c:pt idx="85">
                  <c:v>0.40398600000000001</c:v>
                </c:pt>
                <c:pt idx="86">
                  <c:v>0.40073799999999998</c:v>
                </c:pt>
                <c:pt idx="87">
                  <c:v>0.391704</c:v>
                </c:pt>
                <c:pt idx="88">
                  <c:v>0.38476399999999999</c:v>
                </c:pt>
                <c:pt idx="89">
                  <c:v>0.37957800000000003</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dPt>
            <c:idx val="4"/>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bubble3D val="0"/>
          </c:dPt>
          <c:xVal>
            <c:numRef>
              <c:f>loc_u_vs!$H$100:$H$189</c:f>
              <c:numCache>
                <c:formatCode>General</c:formatCode>
                <c:ptCount val="90"/>
                <c:pt idx="0">
                  <c:v>8.6096712748333726</c:v>
                </c:pt>
                <c:pt idx="1">
                  <c:v>10.658241394252901</c:v>
                </c:pt>
                <c:pt idx="2">
                  <c:v>10.785478299796575</c:v>
                </c:pt>
                <c:pt idx="3">
                  <c:v>2.5270482147387914</c:v>
                </c:pt>
                <c:pt idx="4">
                  <c:v>2.4013665967422249</c:v>
                </c:pt>
                <c:pt idx="5">
                  <c:v>2.7158970114538876</c:v>
                </c:pt>
                <c:pt idx="6">
                  <c:v>1.4430344492726017</c:v>
                </c:pt>
                <c:pt idx="7">
                  <c:v>1.4739165771856277</c:v>
                </c:pt>
                <c:pt idx="8">
                  <c:v>1.3428497171438349</c:v>
                </c:pt>
                <c:pt idx="9">
                  <c:v>0.93160746332848621</c:v>
                </c:pt>
                <c:pt idx="10">
                  <c:v>0.93582802800577902</c:v>
                </c:pt>
                <c:pt idx="11">
                  <c:v>1.0299601338180013</c:v>
                </c:pt>
                <c:pt idx="12">
                  <c:v>0.92832848780086941</c:v>
                </c:pt>
                <c:pt idx="13">
                  <c:v>0.86072550397629521</c:v>
                </c:pt>
                <c:pt idx="14">
                  <c:v>0.86449952559147736</c:v>
                </c:pt>
                <c:pt idx="15">
                  <c:v>10.353217169255858</c:v>
                </c:pt>
                <c:pt idx="16">
                  <c:v>9.1005265803225512</c:v>
                </c:pt>
                <c:pt idx="17">
                  <c:v>9.0156887427222152</c:v>
                </c:pt>
                <c:pt idx="18">
                  <c:v>2.5628259434412559</c:v>
                </c:pt>
                <c:pt idx="19">
                  <c:v>2.327566132403752</c:v>
                </c:pt>
                <c:pt idx="20">
                  <c:v>2.3896550303557884</c:v>
                </c:pt>
                <c:pt idx="21">
                  <c:v>1.4627482216084493</c:v>
                </c:pt>
                <c:pt idx="22">
                  <c:v>1.3846891806868526</c:v>
                </c:pt>
                <c:pt idx="23">
                  <c:v>1.3011405009778489</c:v>
                </c:pt>
                <c:pt idx="24">
                  <c:v>1.1431666463030765</c:v>
                </c:pt>
                <c:pt idx="25">
                  <c:v>1.0560919304676708</c:v>
                </c:pt>
                <c:pt idx="26">
                  <c:v>1.1305434050808418</c:v>
                </c:pt>
                <c:pt idx="27">
                  <c:v>0.88513480619056095</c:v>
                </c:pt>
                <c:pt idx="28">
                  <c:v>0.88134456615500434</c:v>
                </c:pt>
                <c:pt idx="29">
                  <c:v>0.89895509846913535</c:v>
                </c:pt>
                <c:pt idx="30">
                  <c:v>24.001173645697513</c:v>
                </c:pt>
                <c:pt idx="31">
                  <c:v>21.757496384750915</c:v>
                </c:pt>
                <c:pt idx="32">
                  <c:v>23.111812513997108</c:v>
                </c:pt>
                <c:pt idx="33">
                  <c:v>15.880767704126585</c:v>
                </c:pt>
                <c:pt idx="34">
                  <c:v>16.308908509421858</c:v>
                </c:pt>
                <c:pt idx="35">
                  <c:v>17.103420894115466</c:v>
                </c:pt>
                <c:pt idx="36">
                  <c:v>11.613586629297027</c:v>
                </c:pt>
                <c:pt idx="37">
                  <c:v>11.617448205634716</c:v>
                </c:pt>
                <c:pt idx="38">
                  <c:v>13.163187185296724</c:v>
                </c:pt>
                <c:pt idx="39">
                  <c:v>0.62531361466815816</c:v>
                </c:pt>
                <c:pt idx="40">
                  <c:v>0.74585141305499825</c:v>
                </c:pt>
                <c:pt idx="41">
                  <c:v>0.71160150072507655</c:v>
                </c:pt>
                <c:pt idx="42">
                  <c:v>0.50418091017275291</c:v>
                </c:pt>
                <c:pt idx="43">
                  <c:v>0.50044729904846796</c:v>
                </c:pt>
                <c:pt idx="44">
                  <c:v>0.49393871264568889</c:v>
                </c:pt>
                <c:pt idx="45">
                  <c:v>0.42928473498710173</c:v>
                </c:pt>
                <c:pt idx="46">
                  <c:v>0.43655619271762869</c:v>
                </c:pt>
                <c:pt idx="47">
                  <c:v>0.41345965906181725</c:v>
                </c:pt>
                <c:pt idx="48">
                  <c:v>0.34792467707535174</c:v>
                </c:pt>
                <c:pt idx="49">
                  <c:v>0.33492815753279215</c:v>
                </c:pt>
                <c:pt idx="50">
                  <c:v>0.33922838394263499</c:v>
                </c:pt>
                <c:pt idx="51">
                  <c:v>0.3598138547928712</c:v>
                </c:pt>
                <c:pt idx="52">
                  <c:v>0.27389163289243174</c:v>
                </c:pt>
                <c:pt idx="53">
                  <c:v>0.28821519038820087</c:v>
                </c:pt>
                <c:pt idx="54">
                  <c:v>0.24550707594280188</c:v>
                </c:pt>
                <c:pt idx="55">
                  <c:v>0.30345201539600064</c:v>
                </c:pt>
                <c:pt idx="56">
                  <c:v>0.29519625320394483</c:v>
                </c:pt>
                <c:pt idx="57">
                  <c:v>0.23158792246668458</c:v>
                </c:pt>
                <c:pt idx="58">
                  <c:v>0.22436859213712151</c:v>
                </c:pt>
                <c:pt idx="59">
                  <c:v>0.21816083890639937</c:v>
                </c:pt>
                <c:pt idx="60">
                  <c:v>0.22461979516115882</c:v>
                </c:pt>
                <c:pt idx="61">
                  <c:v>0.22598553456706524</c:v>
                </c:pt>
                <c:pt idx="62">
                  <c:v>0.24078678903514147</c:v>
                </c:pt>
                <c:pt idx="63">
                  <c:v>0.17925741796610692</c:v>
                </c:pt>
                <c:pt idx="64">
                  <c:v>0.18343638076664565</c:v>
                </c:pt>
                <c:pt idx="65">
                  <c:v>0.22842284430575868</c:v>
                </c:pt>
                <c:pt idx="66">
                  <c:v>0.17635651408922909</c:v>
                </c:pt>
                <c:pt idx="67">
                  <c:v>0.1893116503375086</c:v>
                </c:pt>
                <c:pt idx="68">
                  <c:v>0.20114056392933263</c:v>
                </c:pt>
                <c:pt idx="69">
                  <c:v>0.20280246484820535</c:v>
                </c:pt>
                <c:pt idx="70">
                  <c:v>0.20037453989028681</c:v>
                </c:pt>
                <c:pt idx="71">
                  <c:v>0.18518931488829718</c:v>
                </c:pt>
                <c:pt idx="72">
                  <c:v>0.16915230316993332</c:v>
                </c:pt>
                <c:pt idx="73">
                  <c:v>0.20371384109750956</c:v>
                </c:pt>
                <c:pt idx="74">
                  <c:v>0.19029458581646885</c:v>
                </c:pt>
                <c:pt idx="75">
                  <c:v>0.19631264416515262</c:v>
                </c:pt>
                <c:pt idx="76">
                  <c:v>0.17749673519346357</c:v>
                </c:pt>
                <c:pt idx="77">
                  <c:v>0.21251340813589711</c:v>
                </c:pt>
                <c:pt idx="78">
                  <c:v>0.15594866247610178</c:v>
                </c:pt>
                <c:pt idx="79">
                  <c:v>0.1790222243780307</c:v>
                </c:pt>
                <c:pt idx="80">
                  <c:v>0.15810826094421748</c:v>
                </c:pt>
                <c:pt idx="81">
                  <c:v>0.21379933662323392</c:v>
                </c:pt>
                <c:pt idx="82">
                  <c:v>0.16991851414122053</c:v>
                </c:pt>
                <c:pt idx="83">
                  <c:v>0.16652399668591633</c:v>
                </c:pt>
                <c:pt idx="84">
                  <c:v>0.18216708268137233</c:v>
                </c:pt>
                <c:pt idx="85">
                  <c:v>0.17765541986451958</c:v>
                </c:pt>
                <c:pt idx="86">
                  <c:v>0.17309955541224464</c:v>
                </c:pt>
                <c:pt idx="87">
                  <c:v>0.17969478326210403</c:v>
                </c:pt>
                <c:pt idx="88">
                  <c:v>0.17891439598002759</c:v>
                </c:pt>
                <c:pt idx="89">
                  <c:v>0.14929244867853067</c:v>
                </c:pt>
              </c:numCache>
            </c:numRef>
          </c:xVal>
          <c:yVal>
            <c:numRef>
              <c:f>loc_u_vs!$F$100:$F$189</c:f>
              <c:numCache>
                <c:formatCode>General</c:formatCode>
                <c:ptCount val="90"/>
                <c:pt idx="0">
                  <c:v>0.93478600000000001</c:v>
                </c:pt>
                <c:pt idx="1">
                  <c:v>0.93694100000000002</c:v>
                </c:pt>
                <c:pt idx="2">
                  <c:v>0.93933800000000001</c:v>
                </c:pt>
                <c:pt idx="3">
                  <c:v>0.86006700000000003</c:v>
                </c:pt>
                <c:pt idx="4">
                  <c:v>0.86163800000000001</c:v>
                </c:pt>
                <c:pt idx="5">
                  <c:v>0.85533000000000003</c:v>
                </c:pt>
                <c:pt idx="6">
                  <c:v>0.81250800000000001</c:v>
                </c:pt>
                <c:pt idx="7">
                  <c:v>0.81631399999999998</c:v>
                </c:pt>
                <c:pt idx="8">
                  <c:v>0.81135400000000002</c:v>
                </c:pt>
                <c:pt idx="9">
                  <c:v>0.780501</c:v>
                </c:pt>
                <c:pt idx="10">
                  <c:v>0.77849999999999997</c:v>
                </c:pt>
                <c:pt idx="11">
                  <c:v>0.78010800000000002</c:v>
                </c:pt>
                <c:pt idx="12">
                  <c:v>0.75272300000000003</c:v>
                </c:pt>
                <c:pt idx="13">
                  <c:v>0.75592700000000002</c:v>
                </c:pt>
                <c:pt idx="14">
                  <c:v>0.75780599999999998</c:v>
                </c:pt>
                <c:pt idx="15">
                  <c:v>0.93386100000000005</c:v>
                </c:pt>
                <c:pt idx="16">
                  <c:v>0.94023400000000001</c:v>
                </c:pt>
                <c:pt idx="17">
                  <c:v>0.93660299999999996</c:v>
                </c:pt>
                <c:pt idx="18">
                  <c:v>0.85899899999999996</c:v>
                </c:pt>
                <c:pt idx="19">
                  <c:v>0.86580800000000002</c:v>
                </c:pt>
                <c:pt idx="20">
                  <c:v>0.85938400000000004</c:v>
                </c:pt>
                <c:pt idx="21">
                  <c:v>0.81531799999999999</c:v>
                </c:pt>
                <c:pt idx="22">
                  <c:v>0.81511400000000001</c:v>
                </c:pt>
                <c:pt idx="23">
                  <c:v>0.81263700000000005</c:v>
                </c:pt>
                <c:pt idx="24">
                  <c:v>0.78135900000000003</c:v>
                </c:pt>
                <c:pt idx="25">
                  <c:v>0.77526899999999999</c:v>
                </c:pt>
                <c:pt idx="26">
                  <c:v>0.77609300000000003</c:v>
                </c:pt>
                <c:pt idx="27">
                  <c:v>0.75966</c:v>
                </c:pt>
                <c:pt idx="28">
                  <c:v>0.74949900000000003</c:v>
                </c:pt>
                <c:pt idx="29">
                  <c:v>0.76046499999999995</c:v>
                </c:pt>
                <c:pt idx="30">
                  <c:v>0.96080900000000002</c:v>
                </c:pt>
                <c:pt idx="31">
                  <c:v>0.96272100000000005</c:v>
                </c:pt>
                <c:pt idx="32">
                  <c:v>0.96113099999999996</c:v>
                </c:pt>
                <c:pt idx="33">
                  <c:v>0.95142400000000005</c:v>
                </c:pt>
                <c:pt idx="34">
                  <c:v>0.95194699999999999</c:v>
                </c:pt>
                <c:pt idx="35">
                  <c:v>0.95300799999999997</c:v>
                </c:pt>
                <c:pt idx="36">
                  <c:v>0.94543500000000003</c:v>
                </c:pt>
                <c:pt idx="37">
                  <c:v>0.94106999999999996</c:v>
                </c:pt>
                <c:pt idx="38">
                  <c:v>0.94395700000000005</c:v>
                </c:pt>
                <c:pt idx="39">
                  <c:v>0.73604099999999995</c:v>
                </c:pt>
                <c:pt idx="40">
                  <c:v>0.73499899999999996</c:v>
                </c:pt>
                <c:pt idx="41">
                  <c:v>0.73561399999999999</c:v>
                </c:pt>
                <c:pt idx="42">
                  <c:v>0.69247499999999995</c:v>
                </c:pt>
                <c:pt idx="43">
                  <c:v>0.69311</c:v>
                </c:pt>
                <c:pt idx="44">
                  <c:v>0.68379999999999996</c:v>
                </c:pt>
                <c:pt idx="45">
                  <c:v>0.65558399999999994</c:v>
                </c:pt>
                <c:pt idx="46">
                  <c:v>0.65688800000000003</c:v>
                </c:pt>
                <c:pt idx="47">
                  <c:v>0.66152500000000003</c:v>
                </c:pt>
                <c:pt idx="48">
                  <c:v>0.63507999999999998</c:v>
                </c:pt>
                <c:pt idx="49">
                  <c:v>0.63238399999999995</c:v>
                </c:pt>
                <c:pt idx="50">
                  <c:v>0.63802700000000001</c:v>
                </c:pt>
                <c:pt idx="51">
                  <c:v>0.62126499999999996</c:v>
                </c:pt>
                <c:pt idx="52">
                  <c:v>0.62331099999999995</c:v>
                </c:pt>
                <c:pt idx="53">
                  <c:v>0.61870199999999997</c:v>
                </c:pt>
                <c:pt idx="54">
                  <c:v>0.59877000000000002</c:v>
                </c:pt>
                <c:pt idx="55">
                  <c:v>0.59009</c:v>
                </c:pt>
                <c:pt idx="56">
                  <c:v>0.60069899999999998</c:v>
                </c:pt>
                <c:pt idx="57">
                  <c:v>0.56828699999999999</c:v>
                </c:pt>
                <c:pt idx="58">
                  <c:v>0.567415</c:v>
                </c:pt>
                <c:pt idx="59">
                  <c:v>0.56855599999999995</c:v>
                </c:pt>
                <c:pt idx="60">
                  <c:v>0.54276599999999997</c:v>
                </c:pt>
                <c:pt idx="61">
                  <c:v>0.54173000000000004</c:v>
                </c:pt>
                <c:pt idx="62">
                  <c:v>0.54360200000000003</c:v>
                </c:pt>
                <c:pt idx="63">
                  <c:v>0.52166299999999999</c:v>
                </c:pt>
                <c:pt idx="64">
                  <c:v>0.51934199999999997</c:v>
                </c:pt>
                <c:pt idx="65">
                  <c:v>0.52047100000000002</c:v>
                </c:pt>
                <c:pt idx="66">
                  <c:v>0.495612</c:v>
                </c:pt>
                <c:pt idx="67">
                  <c:v>0.495724</c:v>
                </c:pt>
                <c:pt idx="68">
                  <c:v>0.49582599999999999</c:v>
                </c:pt>
                <c:pt idx="69">
                  <c:v>0.48377799999999999</c:v>
                </c:pt>
                <c:pt idx="70">
                  <c:v>0.48315900000000001</c:v>
                </c:pt>
                <c:pt idx="71">
                  <c:v>0.48478199999999999</c:v>
                </c:pt>
                <c:pt idx="72">
                  <c:v>0.467613</c:v>
                </c:pt>
                <c:pt idx="73">
                  <c:v>0.46257799999999999</c:v>
                </c:pt>
                <c:pt idx="74">
                  <c:v>0.462036</c:v>
                </c:pt>
                <c:pt idx="75">
                  <c:v>0.45530199999999998</c:v>
                </c:pt>
                <c:pt idx="76">
                  <c:v>0.457428</c:v>
                </c:pt>
                <c:pt idx="77">
                  <c:v>0.45092300000000002</c:v>
                </c:pt>
                <c:pt idx="78">
                  <c:v>0.43365100000000001</c:v>
                </c:pt>
                <c:pt idx="79">
                  <c:v>0.440722</c:v>
                </c:pt>
                <c:pt idx="80">
                  <c:v>0.443884</c:v>
                </c:pt>
                <c:pt idx="81">
                  <c:v>0.41470800000000002</c:v>
                </c:pt>
                <c:pt idx="82">
                  <c:v>0.41551399999999999</c:v>
                </c:pt>
                <c:pt idx="83">
                  <c:v>0.41573599999999999</c:v>
                </c:pt>
                <c:pt idx="84">
                  <c:v>0.40162799999999999</c:v>
                </c:pt>
                <c:pt idx="85">
                  <c:v>0.405142</c:v>
                </c:pt>
                <c:pt idx="86">
                  <c:v>0.397399</c:v>
                </c:pt>
                <c:pt idx="87">
                  <c:v>0.39061800000000002</c:v>
                </c:pt>
                <c:pt idx="88">
                  <c:v>0.38558900000000002</c:v>
                </c:pt>
                <c:pt idx="89">
                  <c:v>0.38136300000000001</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xVal>
            <c:numRef>
              <c:f>loc_u_vs!$M$126:$M$134</c:f>
              <c:numCache>
                <c:formatCode>General</c:formatCode>
                <c:ptCount val="9"/>
                <c:pt idx="0">
                  <c:v>0.74219989692362132</c:v>
                </c:pt>
                <c:pt idx="1">
                  <c:v>0.67220936054943181</c:v>
                </c:pt>
                <c:pt idx="2">
                  <c:v>0.71426246021134521</c:v>
                </c:pt>
                <c:pt idx="3">
                  <c:v>0.70099999999999996</c:v>
                </c:pt>
                <c:pt idx="4">
                  <c:v>0.69099999999999995</c:v>
                </c:pt>
                <c:pt idx="5">
                  <c:v>0.71199999999999997</c:v>
                </c:pt>
                <c:pt idx="6">
                  <c:v>0.74429999999999996</c:v>
                </c:pt>
                <c:pt idx="7">
                  <c:v>0.66800000000000004</c:v>
                </c:pt>
                <c:pt idx="8">
                  <c:v>0.70499999999999996</c:v>
                </c:pt>
              </c:numCache>
            </c:numRef>
          </c:xVal>
          <c:yVal>
            <c:numRef>
              <c:f>loc_u_vs!$N$126:$N$134</c:f>
              <c:numCache>
                <c:formatCode>General</c:formatCode>
                <c:ptCount val="9"/>
                <c:pt idx="0">
                  <c:v>0.96608099999999997</c:v>
                </c:pt>
                <c:pt idx="1">
                  <c:v>0.96721500000000005</c:v>
                </c:pt>
                <c:pt idx="2">
                  <c:v>0.96660000000000001</c:v>
                </c:pt>
                <c:pt idx="3">
                  <c:v>0.97768100000000002</c:v>
                </c:pt>
                <c:pt idx="4">
                  <c:v>0.96621500000000005</c:v>
                </c:pt>
                <c:pt idx="5">
                  <c:v>0.96660000000000001</c:v>
                </c:pt>
                <c:pt idx="6">
                  <c:v>0.96308099999999996</c:v>
                </c:pt>
                <c:pt idx="7">
                  <c:v>0.97114199999999995</c:v>
                </c:pt>
                <c:pt idx="8">
                  <c:v>0.97660000000000002</c:v>
                </c:pt>
              </c:numCache>
            </c:numRef>
          </c:yVal>
          <c:smooth val="0"/>
        </c:ser>
        <c:dLbls>
          <c:showLegendKey val="0"/>
          <c:showVal val="0"/>
          <c:showCatName val="0"/>
          <c:showSerName val="0"/>
          <c:showPercent val="0"/>
          <c:showBubbleSize val="0"/>
        </c:dLbls>
        <c:axId val="384345176"/>
        <c:axId val="384345568"/>
      </c:scatterChart>
      <c:valAx>
        <c:axId val="384345176"/>
        <c:scaling>
          <c:orientation val="minMax"/>
          <c:max val="1.5"/>
          <c:min val="0.15000000000000002"/>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Compression</a:t>
                </a:r>
                <a:r>
                  <a:rPr lang="en-US" baseline="0"/>
                  <a:t> Ratio</a:t>
                </a:r>
                <a:endParaRPr lang="en-US"/>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84345568"/>
        <c:crosses val="autoZero"/>
        <c:crossBetween val="midCat"/>
      </c:valAx>
      <c:valAx>
        <c:axId val="384345568"/>
        <c:scaling>
          <c:orientation val="minMax"/>
          <c:max val="1"/>
          <c:min val="0.30000000000000004"/>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MinDist* MAP</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84345176"/>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userShapes r:id="rId4"/>
</c:chartSpace>
</file>

<file path=word/charts/chart4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Words/Term</a:t>
            </a:r>
            <a:r>
              <a:rPr lang="en-US" baseline="0"/>
              <a:t> vs Precision &amp; Recall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bsib-rec</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(chart_1!$B$4,chart_1!$B$7,chart_1!$B$10,chart_1!$B$13,chart_1!$B$16,chart_1!$B$19)</c:f>
              <c:numCache>
                <c:formatCode>General</c:formatCode>
                <c:ptCount val="6"/>
                <c:pt idx="0">
                  <c:v>1</c:v>
                </c:pt>
                <c:pt idx="1">
                  <c:v>2</c:v>
                </c:pt>
                <c:pt idx="2">
                  <c:v>3</c:v>
                </c:pt>
                <c:pt idx="3">
                  <c:v>4</c:v>
                </c:pt>
                <c:pt idx="4">
                  <c:v>5</c:v>
                </c:pt>
                <c:pt idx="5">
                  <c:v>6</c:v>
                </c:pt>
              </c:numCache>
            </c:numRef>
          </c:xVal>
          <c:yVal>
            <c:numRef>
              <c:f>(chart_1!$E$4,chart_1!$E$7,chart_1!$E$10,chart_1!$E$13,chart_1!$E$16,chart_1!$E$19)</c:f>
              <c:numCache>
                <c:formatCode>General</c:formatCode>
                <c:ptCount val="6"/>
                <c:pt idx="0">
                  <c:v>1</c:v>
                </c:pt>
                <c:pt idx="1">
                  <c:v>1</c:v>
                </c:pt>
                <c:pt idx="2">
                  <c:v>0.99909933333333323</c:v>
                </c:pt>
                <c:pt idx="3">
                  <c:v>0.99917599999999995</c:v>
                </c:pt>
                <c:pt idx="4">
                  <c:v>0.9971806666666666</c:v>
                </c:pt>
                <c:pt idx="5">
                  <c:v>0.9962726666666667</c:v>
                </c:pt>
              </c:numCache>
            </c:numRef>
          </c:yVal>
          <c:smooth val="0"/>
        </c:ser>
        <c:ser>
          <c:idx val="1"/>
          <c:order val="1"/>
          <c:tx>
            <c:v>psib-rec</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(chart_1!$B$22,chart_1!$B$25,chart_1!$B$28,chart_1!$B$31,chart_1!$B$34,chart_1!$B$37)</c:f>
              <c:numCache>
                <c:formatCode>General</c:formatCode>
                <c:ptCount val="6"/>
                <c:pt idx="0">
                  <c:v>1</c:v>
                </c:pt>
                <c:pt idx="1">
                  <c:v>2</c:v>
                </c:pt>
                <c:pt idx="2">
                  <c:v>3</c:v>
                </c:pt>
                <c:pt idx="3">
                  <c:v>4</c:v>
                </c:pt>
                <c:pt idx="4">
                  <c:v>5</c:v>
                </c:pt>
                <c:pt idx="5">
                  <c:v>6</c:v>
                </c:pt>
              </c:numCache>
            </c:numRef>
          </c:xVal>
          <c:yVal>
            <c:numRef>
              <c:f>(chart_1!$E$22,chart_1!$E$25,chart_1!$E$28,chart_1!$E$31,chart_1!$E$34,chart_1!$E$37)</c:f>
              <c:numCache>
                <c:formatCode>General</c:formatCode>
                <c:ptCount val="6"/>
                <c:pt idx="0">
                  <c:v>1</c:v>
                </c:pt>
                <c:pt idx="1">
                  <c:v>1</c:v>
                </c:pt>
                <c:pt idx="2">
                  <c:v>0.99909933333333323</c:v>
                </c:pt>
                <c:pt idx="3">
                  <c:v>0.99917599999999995</c:v>
                </c:pt>
                <c:pt idx="4">
                  <c:v>0.9971806666666666</c:v>
                </c:pt>
                <c:pt idx="5">
                  <c:v>0.9957503333333334</c:v>
                </c:pt>
              </c:numCache>
            </c:numRef>
          </c:yVal>
          <c:smooth val="0"/>
        </c:ser>
        <c:ser>
          <c:idx val="2"/>
          <c:order val="2"/>
          <c:tx>
            <c:v>psip-rec</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(chart_1!$B$58,chart_1!$B$61,chart_1!$B$64,chart_1!$B$67,chart_1!$B$70,chart_1!$B$73)</c:f>
              <c:numCache>
                <c:formatCode>General</c:formatCode>
                <c:ptCount val="6"/>
                <c:pt idx="0">
                  <c:v>1</c:v>
                </c:pt>
                <c:pt idx="1">
                  <c:v>2</c:v>
                </c:pt>
                <c:pt idx="2">
                  <c:v>3</c:v>
                </c:pt>
                <c:pt idx="3">
                  <c:v>4</c:v>
                </c:pt>
                <c:pt idx="4">
                  <c:v>5</c:v>
                </c:pt>
                <c:pt idx="5">
                  <c:v>6</c:v>
                </c:pt>
              </c:numCache>
            </c:numRef>
          </c:xVal>
          <c:yVal>
            <c:numRef>
              <c:f>(chart_1!$E$58,chart_1!$E$61,chart_1!$E$64,chart_1!$E$67,chart_1!$E$70,chart_1!$E$73)</c:f>
              <c:numCache>
                <c:formatCode>General</c:formatCode>
                <c:ptCount val="6"/>
                <c:pt idx="0">
                  <c:v>0.99979433333333334</c:v>
                </c:pt>
                <c:pt idx="1">
                  <c:v>0.99951800000000002</c:v>
                </c:pt>
                <c:pt idx="2">
                  <c:v>0.99944733333333335</c:v>
                </c:pt>
                <c:pt idx="3">
                  <c:v>0.99884133333333336</c:v>
                </c:pt>
                <c:pt idx="4">
                  <c:v>0.99847300000000005</c:v>
                </c:pt>
                <c:pt idx="5">
                  <c:v>0.99877000000000005</c:v>
                </c:pt>
              </c:numCache>
            </c:numRef>
          </c:yVal>
          <c:smooth val="0"/>
        </c:ser>
        <c:ser>
          <c:idx val="3"/>
          <c:order val="3"/>
          <c:tx>
            <c:v>psif-rec</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(chart_1!$B$38,chart_1!$B$41,chart_1!$B$44,chart_1!$B$47,chart_1!$B$50,chart_1!$B$53)</c:f>
              <c:numCache>
                <c:formatCode>General</c:formatCode>
                <c:ptCount val="6"/>
                <c:pt idx="0">
                  <c:v>1</c:v>
                </c:pt>
                <c:pt idx="1">
                  <c:v>2</c:v>
                </c:pt>
                <c:pt idx="2">
                  <c:v>3</c:v>
                </c:pt>
                <c:pt idx="3">
                  <c:v>4</c:v>
                </c:pt>
                <c:pt idx="4">
                  <c:v>5</c:v>
                </c:pt>
                <c:pt idx="5">
                  <c:v>6</c:v>
                </c:pt>
              </c:numCache>
            </c:numRef>
          </c:xVal>
          <c:yVal>
            <c:numRef>
              <c:f>(chart_1!$E$40,chart_1!$E$43,chart_1!$E$46,chart_1!$E$49,chart_1!$E$52,chart_1!$E$55)</c:f>
              <c:numCache>
                <c:formatCode>General</c:formatCode>
                <c:ptCount val="6"/>
                <c:pt idx="0">
                  <c:v>0.99989799999999995</c:v>
                </c:pt>
                <c:pt idx="1">
                  <c:v>0.99986766666666671</c:v>
                </c:pt>
                <c:pt idx="2">
                  <c:v>0.99910399999999999</c:v>
                </c:pt>
                <c:pt idx="3">
                  <c:v>0.99912499999999993</c:v>
                </c:pt>
                <c:pt idx="4">
                  <c:v>0.99868633333333323</c:v>
                </c:pt>
                <c:pt idx="5">
                  <c:v>0.99853933333333333</c:v>
                </c:pt>
              </c:numCache>
            </c:numRef>
          </c:yVal>
          <c:smooth val="0"/>
        </c:ser>
        <c:ser>
          <c:idx val="4"/>
          <c:order val="4"/>
          <c:tx>
            <c:v>bsib-prec</c:v>
          </c:tx>
          <c:spPr>
            <a:ln w="19050" cap="rnd">
              <a:solidFill>
                <a:schemeClr val="accent1"/>
              </a:solidFill>
              <a:prstDash val="sysDash"/>
              <a:round/>
            </a:ln>
            <a:effectLst/>
          </c:spPr>
          <c:marker>
            <c:symbol val="circle"/>
            <c:size val="5"/>
            <c:spPr>
              <a:solidFill>
                <a:schemeClr val="accent1"/>
              </a:solidFill>
              <a:ln w="9525">
                <a:solidFill>
                  <a:schemeClr val="accent1"/>
                </a:solidFill>
              </a:ln>
              <a:effectLst/>
            </c:spPr>
          </c:marker>
          <c:xVal>
            <c:numRef>
              <c:f>(chart_1!$B$4,chart_1!$B$7,chart_1!$B$10,chart_1!$B$13,chart_1!$B$16,chart_1!$B$19)</c:f>
              <c:numCache>
                <c:formatCode>General</c:formatCode>
                <c:ptCount val="6"/>
                <c:pt idx="0">
                  <c:v>1</c:v>
                </c:pt>
                <c:pt idx="1">
                  <c:v>2</c:v>
                </c:pt>
                <c:pt idx="2">
                  <c:v>3</c:v>
                </c:pt>
                <c:pt idx="3">
                  <c:v>4</c:v>
                </c:pt>
                <c:pt idx="4">
                  <c:v>5</c:v>
                </c:pt>
                <c:pt idx="5">
                  <c:v>6</c:v>
                </c:pt>
              </c:numCache>
            </c:numRef>
          </c:xVal>
          <c:yVal>
            <c:numRef>
              <c:f>(chart_1!$F$4,chart_1!$F$7,chart_1!$F$10,chart_1!$F$13,chart_1!$F$16,chart_1!$F$19)</c:f>
              <c:numCache>
                <c:formatCode>General</c:formatCode>
                <c:ptCount val="6"/>
                <c:pt idx="0">
                  <c:v>0.99609033333333341</c:v>
                </c:pt>
                <c:pt idx="1">
                  <c:v>0.99648133333333322</c:v>
                </c:pt>
                <c:pt idx="2">
                  <c:v>0.99988533333333329</c:v>
                </c:pt>
                <c:pt idx="3">
                  <c:v>1</c:v>
                </c:pt>
                <c:pt idx="4">
                  <c:v>1</c:v>
                </c:pt>
                <c:pt idx="5">
                  <c:v>1</c:v>
                </c:pt>
              </c:numCache>
            </c:numRef>
          </c:yVal>
          <c:smooth val="0"/>
        </c:ser>
        <c:ser>
          <c:idx val="5"/>
          <c:order val="5"/>
          <c:tx>
            <c:v>psib-prec</c:v>
          </c:tx>
          <c:spPr>
            <a:ln w="19050" cap="rnd">
              <a:solidFill>
                <a:schemeClr val="accent2"/>
              </a:solidFill>
              <a:prstDash val="sysDash"/>
              <a:round/>
            </a:ln>
            <a:effectLst/>
          </c:spPr>
          <c:marker>
            <c:symbol val="circle"/>
            <c:size val="5"/>
            <c:spPr>
              <a:solidFill>
                <a:schemeClr val="accent2"/>
              </a:solidFill>
              <a:ln w="9525">
                <a:solidFill>
                  <a:schemeClr val="accent2"/>
                </a:solidFill>
                <a:prstDash val="sysDot"/>
              </a:ln>
              <a:effectLst/>
            </c:spPr>
          </c:marker>
          <c:xVal>
            <c:numRef>
              <c:f>(chart_1!$B$22,chart_1!$B$25,chart_1!$B$28,chart_1!$B$31,chart_1!$B$34,chart_1!$B$37)</c:f>
              <c:numCache>
                <c:formatCode>General</c:formatCode>
                <c:ptCount val="6"/>
                <c:pt idx="0">
                  <c:v>1</c:v>
                </c:pt>
                <c:pt idx="1">
                  <c:v>2</c:v>
                </c:pt>
                <c:pt idx="2">
                  <c:v>3</c:v>
                </c:pt>
                <c:pt idx="3">
                  <c:v>4</c:v>
                </c:pt>
                <c:pt idx="4">
                  <c:v>5</c:v>
                </c:pt>
                <c:pt idx="5">
                  <c:v>6</c:v>
                </c:pt>
              </c:numCache>
            </c:numRef>
          </c:xVal>
          <c:yVal>
            <c:numRef>
              <c:f>(chart_1!$F$22,chart_1!$F$25,chart_1!$F$28,chart_1!$F$31,chart_1!$F$34,chart_1!$F$37)</c:f>
              <c:numCache>
                <c:formatCode>General</c:formatCode>
                <c:ptCount val="6"/>
                <c:pt idx="0">
                  <c:v>0.99563333333333348</c:v>
                </c:pt>
                <c:pt idx="1">
                  <c:v>0.99593233333333331</c:v>
                </c:pt>
                <c:pt idx="2">
                  <c:v>0.99988533333333329</c:v>
                </c:pt>
                <c:pt idx="3">
                  <c:v>1</c:v>
                </c:pt>
                <c:pt idx="4">
                  <c:v>1</c:v>
                </c:pt>
                <c:pt idx="5">
                  <c:v>1</c:v>
                </c:pt>
              </c:numCache>
            </c:numRef>
          </c:yVal>
          <c:smooth val="0"/>
        </c:ser>
        <c:ser>
          <c:idx val="6"/>
          <c:order val="6"/>
          <c:tx>
            <c:v>psip-prec</c:v>
          </c:tx>
          <c:spPr>
            <a:ln w="19050" cap="rnd">
              <a:solidFill>
                <a:schemeClr val="accent3"/>
              </a:solidFill>
              <a:prstDash val="sysDash"/>
              <a:round/>
            </a:ln>
            <a:effectLst/>
          </c:spPr>
          <c:marker>
            <c:symbol val="circle"/>
            <c:size val="5"/>
            <c:spPr>
              <a:solidFill>
                <a:schemeClr val="accent3"/>
              </a:solidFill>
              <a:ln w="9525">
                <a:solidFill>
                  <a:schemeClr val="accent3"/>
                </a:solidFill>
              </a:ln>
              <a:effectLst/>
            </c:spPr>
          </c:marker>
          <c:xVal>
            <c:numRef>
              <c:f>(chart_1!$B$58,chart_1!$B$61,chart_1!$B$64,chart_1!$B$67,chart_1!$B$70,chart_1!$B$73)</c:f>
              <c:numCache>
                <c:formatCode>General</c:formatCode>
                <c:ptCount val="6"/>
                <c:pt idx="0">
                  <c:v>1</c:v>
                </c:pt>
                <c:pt idx="1">
                  <c:v>2</c:v>
                </c:pt>
                <c:pt idx="2">
                  <c:v>3</c:v>
                </c:pt>
                <c:pt idx="3">
                  <c:v>4</c:v>
                </c:pt>
                <c:pt idx="4">
                  <c:v>5</c:v>
                </c:pt>
                <c:pt idx="5">
                  <c:v>6</c:v>
                </c:pt>
              </c:numCache>
            </c:numRef>
          </c:xVal>
          <c:yVal>
            <c:numRef>
              <c:f>(chart_1!$F$58,chart_1!$F$61,chart_1!$F$64,chart_1!$F$67,chart_1!$F$70,chart_1!$F$73)</c:f>
              <c:numCache>
                <c:formatCode>General</c:formatCode>
                <c:ptCount val="6"/>
                <c:pt idx="0">
                  <c:v>0.99669966666666665</c:v>
                </c:pt>
                <c:pt idx="1">
                  <c:v>0.99699099999999996</c:v>
                </c:pt>
                <c:pt idx="2">
                  <c:v>0.99988533333333329</c:v>
                </c:pt>
                <c:pt idx="3">
                  <c:v>1</c:v>
                </c:pt>
                <c:pt idx="4">
                  <c:v>1</c:v>
                </c:pt>
                <c:pt idx="5">
                  <c:v>1</c:v>
                </c:pt>
              </c:numCache>
            </c:numRef>
          </c:yVal>
          <c:smooth val="0"/>
        </c:ser>
        <c:ser>
          <c:idx val="7"/>
          <c:order val="7"/>
          <c:tx>
            <c:v>psif-prec</c:v>
          </c:tx>
          <c:spPr>
            <a:ln w="19050" cap="rnd">
              <a:solidFill>
                <a:schemeClr val="accent4"/>
              </a:solidFill>
              <a:prstDash val="sysDash"/>
              <a:round/>
            </a:ln>
            <a:effectLst/>
          </c:spPr>
          <c:marker>
            <c:symbol val="circle"/>
            <c:size val="5"/>
            <c:spPr>
              <a:solidFill>
                <a:schemeClr val="accent4"/>
              </a:solidFill>
              <a:ln w="9525">
                <a:solidFill>
                  <a:schemeClr val="accent4"/>
                </a:solidFill>
              </a:ln>
              <a:effectLst/>
            </c:spPr>
          </c:marker>
          <c:xVal>
            <c:strRef>
              <c:f>(chart_1!$A$40,chart_1!$A$43,chart_1!$A$46,chart_1!$A$49,chart_1!$A$52,chart_1!$A$55)</c:f>
              <c:strCache>
                <c:ptCount val="6"/>
                <c:pt idx="0">
                  <c:v>psif</c:v>
                </c:pt>
                <c:pt idx="1">
                  <c:v>psif</c:v>
                </c:pt>
                <c:pt idx="2">
                  <c:v>psif</c:v>
                </c:pt>
                <c:pt idx="3">
                  <c:v>psif</c:v>
                </c:pt>
                <c:pt idx="4">
                  <c:v>psif</c:v>
                </c:pt>
                <c:pt idx="5">
                  <c:v>psif</c:v>
                </c:pt>
              </c:strCache>
            </c:strRef>
          </c:xVal>
          <c:yVal>
            <c:numRef>
              <c:f>(chart_1!$F$40,chart_1!$F$43,chart_1!$F$46,chart_1!$F$49,chart_1!$F$52,chart_1!$F$55)</c:f>
              <c:numCache>
                <c:formatCode>General</c:formatCode>
                <c:ptCount val="6"/>
                <c:pt idx="0">
                  <c:v>0.99522566666666668</c:v>
                </c:pt>
                <c:pt idx="1">
                  <c:v>0.9958973333333333</c:v>
                </c:pt>
                <c:pt idx="2">
                  <c:v>0.99988533333333329</c:v>
                </c:pt>
                <c:pt idx="3">
                  <c:v>1</c:v>
                </c:pt>
                <c:pt idx="4">
                  <c:v>1</c:v>
                </c:pt>
                <c:pt idx="5">
                  <c:v>1</c:v>
                </c:pt>
              </c:numCache>
            </c:numRef>
          </c:yVal>
          <c:smooth val="0"/>
        </c:ser>
        <c:dLbls>
          <c:showLegendKey val="0"/>
          <c:showVal val="0"/>
          <c:showCatName val="0"/>
          <c:showSerName val="0"/>
          <c:showPercent val="0"/>
          <c:showBubbleSize val="0"/>
        </c:dLbls>
        <c:axId val="384346352"/>
        <c:axId val="384346744"/>
      </c:scatterChart>
      <c:valAx>
        <c:axId val="384346352"/>
        <c:scaling>
          <c:orientation val="minMax"/>
          <c:max val="6"/>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Words/Term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346744"/>
        <c:crosses val="autoZero"/>
        <c:crossBetween val="midCat"/>
        <c:majorUnit val="1"/>
      </c:valAx>
      <c:valAx>
        <c:axId val="384346744"/>
        <c:scaling>
          <c:orientation val="minMax"/>
          <c:max val="1"/>
          <c:min val="0.99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Precision/Recall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34635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Obfuscation</a:t>
            </a:r>
            <a:r>
              <a:rPr lang="en-US" baseline="0"/>
              <a:t> rate </a:t>
            </a:r>
            <a:r>
              <a:rPr lang="en-US"/>
              <a:t>= 0.2:</a:t>
            </a:r>
            <a:r>
              <a:rPr lang="en-US" baseline="0"/>
              <a:t> </a:t>
            </a:r>
            <a:r>
              <a:rPr lang="en-US"/>
              <a:t>History </a:t>
            </a:r>
            <a:r>
              <a:rPr lang="en-US" baseline="0"/>
              <a:t>size vs Accuracy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movingAvg"/>
            <c:period val="2"/>
            <c:dispRSqr val="0"/>
            <c:dispEq val="0"/>
          </c:trendline>
          <c:xVal>
            <c:numRef>
              <c:f>'attack--hist_acc_ob'!$F$35:$F$52</c:f>
              <c:numCache>
                <c:formatCode>General</c:formatCode>
                <c:ptCount val="18"/>
                <c:pt idx="0">
                  <c:v>75</c:v>
                </c:pt>
                <c:pt idx="1">
                  <c:v>151</c:v>
                </c:pt>
                <c:pt idx="2">
                  <c:v>403</c:v>
                </c:pt>
                <c:pt idx="3">
                  <c:v>806</c:v>
                </c:pt>
                <c:pt idx="4">
                  <c:v>1612</c:v>
                </c:pt>
                <c:pt idx="5">
                  <c:v>3125</c:v>
                </c:pt>
                <c:pt idx="6">
                  <c:v>6250</c:v>
                </c:pt>
                <c:pt idx="7">
                  <c:v>12500</c:v>
                </c:pt>
                <c:pt idx="8">
                  <c:v>25000</c:v>
                </c:pt>
                <c:pt idx="9">
                  <c:v>50000</c:v>
                </c:pt>
                <c:pt idx="10">
                  <c:v>100000</c:v>
                </c:pt>
                <c:pt idx="11">
                  <c:v>200000</c:v>
                </c:pt>
                <c:pt idx="12">
                  <c:v>300000</c:v>
                </c:pt>
                <c:pt idx="13">
                  <c:v>600000</c:v>
                </c:pt>
                <c:pt idx="14">
                  <c:v>1200000</c:v>
                </c:pt>
                <c:pt idx="15">
                  <c:v>2400000</c:v>
                </c:pt>
                <c:pt idx="16">
                  <c:v>4800000</c:v>
                </c:pt>
                <c:pt idx="17">
                  <c:v>9600000</c:v>
                </c:pt>
              </c:numCache>
            </c:numRef>
          </c:xVal>
          <c:yVal>
            <c:numRef>
              <c:f>'attack--hist_acc_ob'!$I$35:$I$52</c:f>
              <c:numCache>
                <c:formatCode>General</c:formatCode>
                <c:ptCount val="18"/>
                <c:pt idx="0">
                  <c:v>8.0000000000000002E-3</c:v>
                </c:pt>
                <c:pt idx="1">
                  <c:v>8.0000000000000002E-3</c:v>
                </c:pt>
                <c:pt idx="2">
                  <c:v>8.0000000000000002E-3</c:v>
                </c:pt>
                <c:pt idx="3">
                  <c:v>8.0000000000000002E-3</c:v>
                </c:pt>
                <c:pt idx="4">
                  <c:v>1.2E-2</c:v>
                </c:pt>
                <c:pt idx="5">
                  <c:v>4.0000000000000001E-3</c:v>
                </c:pt>
                <c:pt idx="6">
                  <c:v>8.0000000000000002E-3</c:v>
                </c:pt>
                <c:pt idx="7">
                  <c:v>8.0000000000000002E-3</c:v>
                </c:pt>
                <c:pt idx="8">
                  <c:v>4.0000000000000001E-3</c:v>
                </c:pt>
                <c:pt idx="9">
                  <c:v>4.0000000000000001E-3</c:v>
                </c:pt>
                <c:pt idx="10">
                  <c:v>1.6E-2</c:v>
                </c:pt>
                <c:pt idx="11">
                  <c:v>1.2E-2</c:v>
                </c:pt>
                <c:pt idx="12">
                  <c:v>1.6E-2</c:v>
                </c:pt>
                <c:pt idx="13">
                  <c:v>4.3999999999999997E-2</c:v>
                </c:pt>
                <c:pt idx="14">
                  <c:v>4.3999999999999997E-2</c:v>
                </c:pt>
                <c:pt idx="15">
                  <c:v>5.1999999999999998E-2</c:v>
                </c:pt>
                <c:pt idx="16">
                  <c:v>0.108</c:v>
                </c:pt>
                <c:pt idx="17">
                  <c:v>0.112</c:v>
                </c:pt>
              </c:numCache>
            </c:numRef>
          </c:yVal>
          <c:smooth val="0"/>
        </c:ser>
        <c:dLbls>
          <c:showLegendKey val="0"/>
          <c:showVal val="0"/>
          <c:showCatName val="0"/>
          <c:showSerName val="0"/>
          <c:showPercent val="0"/>
          <c:showBubbleSize val="0"/>
        </c:dLbls>
        <c:axId val="314376944"/>
        <c:axId val="314377336"/>
      </c:scatterChart>
      <c:valAx>
        <c:axId val="314376944"/>
        <c:scaling>
          <c:logBase val="2"/>
          <c:orientation val="minMax"/>
          <c:min val="15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History</a:t>
                </a:r>
                <a:r>
                  <a:rPr lang="en-US" baseline="0"/>
                  <a:t> (number of samples)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4377336"/>
        <c:crosses val="autoZero"/>
        <c:crossBetween val="midCat"/>
        <c:dispUnits>
          <c:builtInUnit val="thousands"/>
          <c:dispUnitsLbl>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valAx>
        <c:axId val="314377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43769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Secrets vs Accuracy</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2"/>
          <c:order val="2"/>
          <c:tx>
            <c:v>4000 history</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power"/>
            <c:forward val="4"/>
            <c:dispRSqr val="0"/>
            <c:dispEq val="1"/>
            <c:trendlineLbl>
              <c:layout>
                <c:manualLayout>
                  <c:x val="-6.981627296587927E-4"/>
                  <c:y val="3.250546806649169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accuracy ≈ 0.24 ∙ secrets</a:t>
                    </a:r>
                    <a:r>
                      <a:rPr lang="en-US" baseline="30000"/>
                      <a:t>-1/3</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Sheet1!$D$695:$D$710</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f>Sheet1!$I$695:$I$710</c:f>
              <c:numCache>
                <c:formatCode>General</c:formatCode>
                <c:ptCount val="16"/>
                <c:pt idx="0">
                  <c:v>0.23333300000000001</c:v>
                </c:pt>
                <c:pt idx="1">
                  <c:v>0.19666700000000001</c:v>
                </c:pt>
                <c:pt idx="2">
                  <c:v>0.16888900000000001</c:v>
                </c:pt>
                <c:pt idx="3">
                  <c:v>0.156667</c:v>
                </c:pt>
                <c:pt idx="4">
                  <c:v>0.13866700000000001</c:v>
                </c:pt>
                <c:pt idx="5">
                  <c:v>0.13777800000000001</c:v>
                </c:pt>
                <c:pt idx="6">
                  <c:v>0.117143</c:v>
                </c:pt>
                <c:pt idx="7">
                  <c:v>0.128333</c:v>
                </c:pt>
                <c:pt idx="8">
                  <c:v>0.12148100000000001</c:v>
                </c:pt>
                <c:pt idx="9">
                  <c:v>0.106667</c:v>
                </c:pt>
                <c:pt idx="10">
                  <c:v>0.119394</c:v>
                </c:pt>
                <c:pt idx="11">
                  <c:v>9.8888900000000002E-2</c:v>
                </c:pt>
                <c:pt idx="12">
                  <c:v>0.11025600000000001</c:v>
                </c:pt>
                <c:pt idx="13">
                  <c:v>0.102857</c:v>
                </c:pt>
                <c:pt idx="14">
                  <c:v>9.9111099999999994E-2</c:v>
                </c:pt>
                <c:pt idx="15">
                  <c:v>9.5416699999999993E-2</c:v>
                </c:pt>
              </c:numCache>
            </c:numRef>
          </c:yVal>
          <c:smooth val="0"/>
        </c:ser>
        <c:ser>
          <c:idx val="4"/>
          <c:order val="4"/>
          <c:tx>
            <c:v>16k history</c:v>
          </c:tx>
          <c:spPr>
            <a:ln w="25400" cap="flat" cmpd="sng" algn="ctr">
              <a:noFill/>
              <a:prstDash val="sysDot"/>
              <a:round/>
            </a:ln>
            <a:effectLst/>
          </c:spPr>
          <c:marker>
            <c:symbol val="circle"/>
            <c:size val="5"/>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marker>
          <c:trendline>
            <c:spPr>
              <a:ln w="9525" cap="rnd">
                <a:solidFill>
                  <a:schemeClr val="accent5"/>
                </a:solidFill>
              </a:ln>
              <a:effectLst/>
            </c:spPr>
            <c:trendlineType val="power"/>
            <c:forward val="4"/>
            <c:dispRSqr val="0"/>
            <c:dispEq val="0"/>
          </c:trendline>
          <c:xVal>
            <c:numRef>
              <c:f>Sheet1!$D$727:$D$742</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f>Sheet1!$I$727:$I$742</c:f>
              <c:numCache>
                <c:formatCode>General</c:formatCode>
                <c:ptCount val="16"/>
                <c:pt idx="0">
                  <c:v>0.38</c:v>
                </c:pt>
                <c:pt idx="1">
                  <c:v>0.3</c:v>
                </c:pt>
                <c:pt idx="2">
                  <c:v>0.24444399999999999</c:v>
                </c:pt>
                <c:pt idx="3">
                  <c:v>0.248333</c:v>
                </c:pt>
                <c:pt idx="4">
                  <c:v>0.22800000000000001</c:v>
                </c:pt>
                <c:pt idx="5">
                  <c:v>0.185556</c:v>
                </c:pt>
                <c:pt idx="6">
                  <c:v>0.20380999999999999</c:v>
                </c:pt>
                <c:pt idx="7">
                  <c:v>0.189167</c:v>
                </c:pt>
                <c:pt idx="8">
                  <c:v>0.17333299999999999</c:v>
                </c:pt>
                <c:pt idx="9">
                  <c:v>0.17333299999999999</c:v>
                </c:pt>
                <c:pt idx="10">
                  <c:v>0.16969699999999999</c:v>
                </c:pt>
                <c:pt idx="11">
                  <c:v>0.14499999999999999</c:v>
                </c:pt>
                <c:pt idx="12">
                  <c:v>0.15692300000000001</c:v>
                </c:pt>
                <c:pt idx="13">
                  <c:v>0.150476</c:v>
                </c:pt>
                <c:pt idx="14">
                  <c:v>0.13244400000000001</c:v>
                </c:pt>
                <c:pt idx="15">
                  <c:v>0.13208300000000001</c:v>
                </c:pt>
              </c:numCache>
            </c:numRef>
          </c:yVal>
          <c:smooth val="0"/>
        </c:ser>
        <c:ser>
          <c:idx val="5"/>
          <c:order val="5"/>
          <c:tx>
            <c:v>32k history</c:v>
          </c:tx>
          <c:spPr>
            <a:ln w="25400" cap="flat" cmpd="sng" algn="ctr">
              <a:noFill/>
              <a:prstDash val="sysDot"/>
              <a:round/>
            </a:ln>
            <a:effectLst/>
          </c:spPr>
          <c:marker>
            <c:symbol val="circle"/>
            <c:size val="5"/>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c:spPr>
          </c:marker>
          <c:trendline>
            <c:spPr>
              <a:ln w="9525" cap="rnd">
                <a:solidFill>
                  <a:schemeClr val="accent6"/>
                </a:solidFill>
              </a:ln>
              <a:effectLst/>
            </c:spPr>
            <c:trendlineType val="power"/>
            <c:forward val="4"/>
            <c:dispRSqr val="0"/>
            <c:dispEq val="0"/>
          </c:trendline>
          <c:xVal>
            <c:numRef>
              <c:f>Sheet1!$D$743:$D$758</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f>Sheet1!$I$743:$I$758</c:f>
              <c:numCache>
                <c:formatCode>General</c:formatCode>
                <c:ptCount val="16"/>
                <c:pt idx="0">
                  <c:v>0.44666699999999998</c:v>
                </c:pt>
                <c:pt idx="1">
                  <c:v>0.38333299999999998</c:v>
                </c:pt>
                <c:pt idx="2">
                  <c:v>0.30666700000000002</c:v>
                </c:pt>
                <c:pt idx="3">
                  <c:v>0.276667</c:v>
                </c:pt>
                <c:pt idx="4">
                  <c:v>0.27466699999999999</c:v>
                </c:pt>
                <c:pt idx="5">
                  <c:v>0.23666699999999999</c:v>
                </c:pt>
                <c:pt idx="6">
                  <c:v>0.22952400000000001</c:v>
                </c:pt>
                <c:pt idx="7">
                  <c:v>0.2175</c:v>
                </c:pt>
                <c:pt idx="8">
                  <c:v>0.19925899999999999</c:v>
                </c:pt>
                <c:pt idx="9">
                  <c:v>0.216</c:v>
                </c:pt>
                <c:pt idx="10">
                  <c:v>0.20727300000000001</c:v>
                </c:pt>
                <c:pt idx="11">
                  <c:v>0.191667</c:v>
                </c:pt>
                <c:pt idx="12">
                  <c:v>0.19025600000000001</c:v>
                </c:pt>
                <c:pt idx="13">
                  <c:v>0.186667</c:v>
                </c:pt>
                <c:pt idx="14">
                  <c:v>0.18</c:v>
                </c:pt>
                <c:pt idx="15">
                  <c:v>0.17208300000000001</c:v>
                </c:pt>
              </c:numCache>
            </c:numRef>
          </c:yVal>
          <c:smooth val="0"/>
        </c:ser>
        <c:ser>
          <c:idx val="6"/>
          <c:order val="6"/>
          <c:tx>
            <c:v>64k history</c:v>
          </c:tx>
          <c:spPr>
            <a:ln w="25400" cap="flat" cmpd="sng" algn="ctr">
              <a:noFill/>
              <a:prstDash val="sysDot"/>
              <a:round/>
            </a:ln>
            <a:effectLst/>
          </c:spPr>
          <c:marker>
            <c:symbol val="circle"/>
            <c:size val="5"/>
            <c:spPr>
              <a:gradFill rotWithShape="1">
                <a:gsLst>
                  <a:gs pos="0">
                    <a:schemeClr val="accent1">
                      <a:lumMod val="60000"/>
                      <a:lumMod val="110000"/>
                      <a:satMod val="105000"/>
                      <a:tint val="67000"/>
                    </a:schemeClr>
                  </a:gs>
                  <a:gs pos="50000">
                    <a:schemeClr val="accent1">
                      <a:lumMod val="60000"/>
                      <a:lumMod val="105000"/>
                      <a:satMod val="103000"/>
                      <a:tint val="73000"/>
                    </a:schemeClr>
                  </a:gs>
                  <a:gs pos="100000">
                    <a:schemeClr val="accent1">
                      <a:lumMod val="60000"/>
                      <a:lumMod val="105000"/>
                      <a:satMod val="109000"/>
                      <a:tint val="81000"/>
                    </a:schemeClr>
                  </a:gs>
                </a:gsLst>
                <a:lin ang="5400000" scaled="0"/>
              </a:gradFill>
              <a:ln w="9525" cap="flat" cmpd="sng" algn="ctr">
                <a:solidFill>
                  <a:schemeClr val="accent1">
                    <a:lumMod val="60000"/>
                    <a:shade val="95000"/>
                  </a:schemeClr>
                </a:solidFill>
                <a:round/>
              </a:ln>
              <a:effectLst/>
            </c:spPr>
          </c:marker>
          <c:trendline>
            <c:spPr>
              <a:ln w="9525" cap="rnd">
                <a:solidFill>
                  <a:schemeClr val="accent1">
                    <a:lumMod val="60000"/>
                  </a:schemeClr>
                </a:solidFill>
              </a:ln>
              <a:effectLst/>
            </c:spPr>
            <c:trendlineType val="power"/>
            <c:forward val="4"/>
            <c:dispRSqr val="0"/>
            <c:dispEq val="0"/>
          </c:trendline>
          <c:xVal>
            <c:numRef>
              <c:f>Sheet1!$D$759:$D$774</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f>Sheet1!$I$759:$I$774</c:f>
              <c:numCache>
                <c:formatCode>General</c:formatCode>
                <c:ptCount val="16"/>
                <c:pt idx="0">
                  <c:v>0.52</c:v>
                </c:pt>
                <c:pt idx="1">
                  <c:v>0.42333300000000001</c:v>
                </c:pt>
                <c:pt idx="2">
                  <c:v>0.35777799999999998</c:v>
                </c:pt>
                <c:pt idx="3">
                  <c:v>0.35</c:v>
                </c:pt>
                <c:pt idx="4">
                  <c:v>0.338667</c:v>
                </c:pt>
                <c:pt idx="5">
                  <c:v>0.30222199999999999</c:v>
                </c:pt>
                <c:pt idx="6">
                  <c:v>0.29619000000000001</c:v>
                </c:pt>
                <c:pt idx="7">
                  <c:v>0.28000000000000003</c:v>
                </c:pt>
                <c:pt idx="8">
                  <c:v>0.25629600000000002</c:v>
                </c:pt>
                <c:pt idx="9">
                  <c:v>0.25066699999999997</c:v>
                </c:pt>
                <c:pt idx="10">
                  <c:v>0.24</c:v>
                </c:pt>
                <c:pt idx="11">
                  <c:v>0.24333299999999999</c:v>
                </c:pt>
                <c:pt idx="12">
                  <c:v>0.22769200000000001</c:v>
                </c:pt>
                <c:pt idx="13">
                  <c:v>0.225714</c:v>
                </c:pt>
                <c:pt idx="14">
                  <c:v>0.21244399999999999</c:v>
                </c:pt>
                <c:pt idx="15">
                  <c:v>0.222083</c:v>
                </c:pt>
              </c:numCache>
            </c:numRef>
          </c:yVal>
          <c:smooth val="0"/>
        </c:ser>
        <c:ser>
          <c:idx val="7"/>
          <c:order val="7"/>
          <c:tx>
            <c:v>128k history</c:v>
          </c:tx>
          <c:spPr>
            <a:ln w="25400" cap="flat" cmpd="sng" algn="ctr">
              <a:noFill/>
              <a:prstDash val="sysDot"/>
              <a:round/>
            </a:ln>
            <a:effectLst/>
          </c:spPr>
          <c:marker>
            <c:symbol val="circle"/>
            <c:size val="5"/>
            <c:spPr>
              <a:gradFill rotWithShape="1">
                <a:gsLst>
                  <a:gs pos="0">
                    <a:schemeClr val="accent2">
                      <a:lumMod val="60000"/>
                      <a:lumMod val="110000"/>
                      <a:satMod val="105000"/>
                      <a:tint val="67000"/>
                    </a:schemeClr>
                  </a:gs>
                  <a:gs pos="50000">
                    <a:schemeClr val="accent2">
                      <a:lumMod val="60000"/>
                      <a:lumMod val="105000"/>
                      <a:satMod val="103000"/>
                      <a:tint val="73000"/>
                    </a:schemeClr>
                  </a:gs>
                  <a:gs pos="100000">
                    <a:schemeClr val="accent2">
                      <a:lumMod val="60000"/>
                      <a:lumMod val="105000"/>
                      <a:satMod val="109000"/>
                      <a:tint val="81000"/>
                    </a:schemeClr>
                  </a:gs>
                </a:gsLst>
                <a:lin ang="5400000" scaled="0"/>
              </a:gradFill>
              <a:ln w="9525" cap="flat" cmpd="sng" algn="ctr">
                <a:solidFill>
                  <a:schemeClr val="accent2">
                    <a:lumMod val="60000"/>
                    <a:shade val="95000"/>
                  </a:schemeClr>
                </a:solidFill>
                <a:round/>
              </a:ln>
              <a:effectLst/>
            </c:spPr>
          </c:marker>
          <c:trendline>
            <c:spPr>
              <a:ln w="9525" cap="rnd">
                <a:solidFill>
                  <a:schemeClr val="accent2">
                    <a:lumMod val="60000"/>
                  </a:schemeClr>
                </a:solidFill>
              </a:ln>
              <a:effectLst/>
            </c:spPr>
            <c:trendlineType val="power"/>
            <c:forward val="4"/>
            <c:dispRSqr val="0"/>
            <c:dispEq val="0"/>
          </c:trendline>
          <c:xVal>
            <c:numRef>
              <c:f>Sheet1!$D$775:$D$790</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f>Sheet1!$I$775:$I$790</c:f>
              <c:numCache>
                <c:formatCode>General</c:formatCode>
                <c:ptCount val="16"/>
                <c:pt idx="0">
                  <c:v>0.65333300000000005</c:v>
                </c:pt>
                <c:pt idx="1">
                  <c:v>0.53333299999999995</c:v>
                </c:pt>
                <c:pt idx="2">
                  <c:v>0.473333</c:v>
                </c:pt>
                <c:pt idx="3">
                  <c:v>0.41499999999999998</c:v>
                </c:pt>
                <c:pt idx="4">
                  <c:v>0.402667</c:v>
                </c:pt>
                <c:pt idx="5">
                  <c:v>0.38</c:v>
                </c:pt>
                <c:pt idx="6">
                  <c:v>0.35428599999999999</c:v>
                </c:pt>
                <c:pt idx="7">
                  <c:v>0.32833299999999999</c:v>
                </c:pt>
                <c:pt idx="8">
                  <c:v>0.315556</c:v>
                </c:pt>
                <c:pt idx="9">
                  <c:v>0.29266700000000001</c:v>
                </c:pt>
                <c:pt idx="10">
                  <c:v>0.294545</c:v>
                </c:pt>
                <c:pt idx="11">
                  <c:v>0.28499999999999998</c:v>
                </c:pt>
                <c:pt idx="12">
                  <c:v>0.25641000000000003</c:v>
                </c:pt>
                <c:pt idx="13">
                  <c:v>0.27047599999999999</c:v>
                </c:pt>
                <c:pt idx="14">
                  <c:v>0.26355600000000001</c:v>
                </c:pt>
                <c:pt idx="15">
                  <c:v>0.25</c:v>
                </c:pt>
              </c:numCache>
            </c:numRef>
          </c:yVal>
          <c:smooth val="0"/>
        </c:ser>
        <c:ser>
          <c:idx val="8"/>
          <c:order val="8"/>
          <c:tx>
            <c:v>256k history</c:v>
          </c:tx>
          <c:spPr>
            <a:ln w="25400" cap="flat" cmpd="sng" algn="ctr">
              <a:noFill/>
              <a:prstDash val="sysDot"/>
              <a:round/>
            </a:ln>
            <a:effectLst/>
          </c:spPr>
          <c:marker>
            <c:symbol val="circle"/>
            <c:size val="5"/>
            <c:spPr>
              <a:gradFill rotWithShape="1">
                <a:gsLst>
                  <a:gs pos="0">
                    <a:schemeClr val="accent3">
                      <a:lumMod val="60000"/>
                      <a:lumMod val="110000"/>
                      <a:satMod val="105000"/>
                      <a:tint val="67000"/>
                    </a:schemeClr>
                  </a:gs>
                  <a:gs pos="50000">
                    <a:schemeClr val="accent3">
                      <a:lumMod val="60000"/>
                      <a:lumMod val="105000"/>
                      <a:satMod val="103000"/>
                      <a:tint val="73000"/>
                    </a:schemeClr>
                  </a:gs>
                  <a:gs pos="100000">
                    <a:schemeClr val="accent3">
                      <a:lumMod val="60000"/>
                      <a:lumMod val="105000"/>
                      <a:satMod val="109000"/>
                      <a:tint val="81000"/>
                    </a:schemeClr>
                  </a:gs>
                </a:gsLst>
                <a:lin ang="5400000" scaled="0"/>
              </a:gradFill>
              <a:ln w="9525" cap="flat" cmpd="sng" algn="ctr">
                <a:solidFill>
                  <a:schemeClr val="accent3">
                    <a:lumMod val="60000"/>
                    <a:shade val="95000"/>
                  </a:schemeClr>
                </a:solidFill>
                <a:round/>
              </a:ln>
              <a:effectLst/>
            </c:spPr>
          </c:marker>
          <c:trendline>
            <c:spPr>
              <a:ln w="9525" cap="rnd">
                <a:solidFill>
                  <a:schemeClr val="accent3">
                    <a:lumMod val="60000"/>
                  </a:schemeClr>
                </a:solidFill>
              </a:ln>
              <a:effectLst/>
            </c:spPr>
            <c:trendlineType val="power"/>
            <c:forward val="4"/>
            <c:dispRSqr val="0"/>
            <c:dispEq val="0"/>
          </c:trendline>
          <c:xVal>
            <c:numRef>
              <c:f>Sheet1!$D$791:$D$806</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f>Sheet1!$I$791:$I$806</c:f>
              <c:numCache>
                <c:formatCode>General</c:formatCode>
                <c:ptCount val="16"/>
                <c:pt idx="0">
                  <c:v>0.78666700000000001</c:v>
                </c:pt>
                <c:pt idx="1">
                  <c:v>0.62666699999999997</c:v>
                </c:pt>
                <c:pt idx="2">
                  <c:v>0.53777799999999998</c:v>
                </c:pt>
                <c:pt idx="3">
                  <c:v>0.495</c:v>
                </c:pt>
                <c:pt idx="4">
                  <c:v>0.46800000000000003</c:v>
                </c:pt>
                <c:pt idx="5">
                  <c:v>0.442222</c:v>
                </c:pt>
                <c:pt idx="6">
                  <c:v>0.42190499999999997</c:v>
                </c:pt>
                <c:pt idx="7">
                  <c:v>0.39583299999999999</c:v>
                </c:pt>
                <c:pt idx="8">
                  <c:v>0.37111100000000002</c:v>
                </c:pt>
                <c:pt idx="9">
                  <c:v>0.36866700000000002</c:v>
                </c:pt>
                <c:pt idx="10">
                  <c:v>0.34606100000000001</c:v>
                </c:pt>
                <c:pt idx="11">
                  <c:v>0.32277800000000001</c:v>
                </c:pt>
                <c:pt idx="12">
                  <c:v>0.31538500000000003</c:v>
                </c:pt>
                <c:pt idx="13">
                  <c:v>0.31571399999999999</c:v>
                </c:pt>
                <c:pt idx="14">
                  <c:v>0.30533300000000002</c:v>
                </c:pt>
                <c:pt idx="15">
                  <c:v>0.29458299999999998</c:v>
                </c:pt>
              </c:numCache>
            </c:numRef>
          </c:yVal>
          <c:smooth val="0"/>
        </c:ser>
        <c:ser>
          <c:idx val="9"/>
          <c:order val="9"/>
          <c:tx>
            <c:v>512k history</c:v>
          </c:tx>
          <c:spPr>
            <a:ln w="25400" cap="flat" cmpd="sng" algn="ctr">
              <a:noFill/>
              <a:prstDash val="sysDot"/>
              <a:round/>
            </a:ln>
            <a:effectLst/>
          </c:spPr>
          <c:marker>
            <c:symbol val="circle"/>
            <c:size val="5"/>
            <c:spPr>
              <a:gradFill rotWithShape="1">
                <a:gsLst>
                  <a:gs pos="0">
                    <a:schemeClr val="accent4">
                      <a:lumMod val="60000"/>
                      <a:lumMod val="110000"/>
                      <a:satMod val="105000"/>
                      <a:tint val="67000"/>
                    </a:schemeClr>
                  </a:gs>
                  <a:gs pos="50000">
                    <a:schemeClr val="accent4">
                      <a:lumMod val="60000"/>
                      <a:lumMod val="105000"/>
                      <a:satMod val="103000"/>
                      <a:tint val="73000"/>
                    </a:schemeClr>
                  </a:gs>
                  <a:gs pos="100000">
                    <a:schemeClr val="accent4">
                      <a:lumMod val="60000"/>
                      <a:lumMod val="105000"/>
                      <a:satMod val="109000"/>
                      <a:tint val="81000"/>
                    </a:schemeClr>
                  </a:gs>
                </a:gsLst>
                <a:lin ang="5400000" scaled="0"/>
              </a:gradFill>
              <a:ln w="9525" cap="flat" cmpd="sng" algn="ctr">
                <a:solidFill>
                  <a:schemeClr val="accent4">
                    <a:lumMod val="60000"/>
                    <a:shade val="95000"/>
                  </a:schemeClr>
                </a:solidFill>
                <a:round/>
              </a:ln>
              <a:effectLst/>
            </c:spPr>
          </c:marker>
          <c:trendline>
            <c:spPr>
              <a:ln w="9525" cap="rnd">
                <a:solidFill>
                  <a:schemeClr val="accent4">
                    <a:lumMod val="60000"/>
                  </a:schemeClr>
                </a:solidFill>
              </a:ln>
              <a:effectLst/>
            </c:spPr>
            <c:trendlineType val="power"/>
            <c:forward val="4"/>
            <c:dispRSqr val="0"/>
            <c:dispEq val="1"/>
            <c:trendlineLbl>
              <c:layout>
                <c:manualLayout>
                  <c:x val="1.4355600711201422E-2"/>
                  <c:y val="-6.4004593175853025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accuracy ≈ 0.93 ∙ secrets</a:t>
                    </a:r>
                    <a:r>
                      <a:rPr lang="en-US" baseline="30000"/>
                      <a:t>-1/3</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Sheet1!$D$807:$D$822</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f>Sheet1!$I$807:$I$822</c:f>
              <c:numCache>
                <c:formatCode>General</c:formatCode>
                <c:ptCount val="16"/>
                <c:pt idx="0">
                  <c:v>0.89333300000000004</c:v>
                </c:pt>
                <c:pt idx="1">
                  <c:v>0.76</c:v>
                </c:pt>
                <c:pt idx="2">
                  <c:v>0.63111099999999998</c:v>
                </c:pt>
                <c:pt idx="3">
                  <c:v>0.57333299999999998</c:v>
                </c:pt>
                <c:pt idx="4">
                  <c:v>0.56133299999999997</c:v>
                </c:pt>
                <c:pt idx="5">
                  <c:v>0.50666699999999998</c:v>
                </c:pt>
                <c:pt idx="6">
                  <c:v>0.49333300000000002</c:v>
                </c:pt>
                <c:pt idx="7">
                  <c:v>0.47499999999999998</c:v>
                </c:pt>
                <c:pt idx="8">
                  <c:v>0.44666699999999998</c:v>
                </c:pt>
                <c:pt idx="9">
                  <c:v>0.39133299999999999</c:v>
                </c:pt>
                <c:pt idx="10">
                  <c:v>0.42787900000000001</c:v>
                </c:pt>
                <c:pt idx="11">
                  <c:v>0.38500000000000001</c:v>
                </c:pt>
                <c:pt idx="12">
                  <c:v>0.386154</c:v>
                </c:pt>
                <c:pt idx="13">
                  <c:v>0.39095200000000002</c:v>
                </c:pt>
                <c:pt idx="14">
                  <c:v>0.36666700000000002</c:v>
                </c:pt>
                <c:pt idx="15">
                  <c:v>0.35333300000000001</c:v>
                </c:pt>
              </c:numCache>
            </c:numRef>
          </c:yVal>
          <c:smooth val="0"/>
        </c:ser>
        <c:dLbls>
          <c:showLegendKey val="0"/>
          <c:showVal val="0"/>
          <c:showCatName val="0"/>
          <c:showSerName val="0"/>
          <c:showPercent val="0"/>
          <c:showBubbleSize val="0"/>
        </c:dLbls>
        <c:axId val="314378120"/>
        <c:axId val="314378512"/>
        <c:extLst>
          <c:ext xmlns:c15="http://schemas.microsoft.com/office/drawing/2012/chart" uri="{02D57815-91ED-43cb-92C2-25804820EDAC}">
            <c15:filteredScatterSeries>
              <c15:ser>
                <c:idx val="0"/>
                <c:order val="0"/>
                <c:tx>
                  <c:v>1000 history</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xVal>
                  <c:numRef>
                    <c:extLst>
                      <c:ext uri="{02D57815-91ED-43cb-92C2-25804820EDAC}">
                        <c15:formulaRef>
                          <c15:sqref>Sheet1!$D$663:$D$678</c15:sqref>
                        </c15:formulaRef>
                      </c:ext>
                    </c:extLst>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extLst>
                      <c:ext uri="{02D57815-91ED-43cb-92C2-25804820EDAC}">
                        <c15:formulaRef>
                          <c15:sqref>Sheet1!$I$663:$I$678</c15:sqref>
                        </c15:formulaRef>
                      </c:ext>
                    </c:extLst>
                    <c:numCache>
                      <c:formatCode>General</c:formatCode>
                      <c:ptCount val="16"/>
                      <c:pt idx="0">
                        <c:v>0.20666699999999999</c:v>
                      </c:pt>
                      <c:pt idx="1">
                        <c:v>0.13</c:v>
                      </c:pt>
                      <c:pt idx="2">
                        <c:v>8.8888900000000007E-2</c:v>
                      </c:pt>
                      <c:pt idx="3">
                        <c:v>0.1</c:v>
                      </c:pt>
                      <c:pt idx="4">
                        <c:v>9.3333299999999994E-2</c:v>
                      </c:pt>
                      <c:pt idx="5">
                        <c:v>9.11111E-2</c:v>
                      </c:pt>
                      <c:pt idx="6">
                        <c:v>8.7619000000000002E-2</c:v>
                      </c:pt>
                      <c:pt idx="7">
                        <c:v>8.0833299999999997E-2</c:v>
                      </c:pt>
                      <c:pt idx="8">
                        <c:v>7.4074100000000004E-2</c:v>
                      </c:pt>
                      <c:pt idx="9">
                        <c:v>6.2666700000000006E-2</c:v>
                      </c:pt>
                      <c:pt idx="10">
                        <c:v>7.0909100000000003E-2</c:v>
                      </c:pt>
                      <c:pt idx="11">
                        <c:v>6.1111100000000002E-2</c:v>
                      </c:pt>
                      <c:pt idx="12">
                        <c:v>6.8205100000000005E-2</c:v>
                      </c:pt>
                      <c:pt idx="13">
                        <c:v>6.5714300000000003E-2</c:v>
                      </c:pt>
                      <c:pt idx="14">
                        <c:v>6.2666700000000006E-2</c:v>
                      </c:pt>
                      <c:pt idx="15">
                        <c:v>6.3333299999999995E-2</c:v>
                      </c:pt>
                    </c:numCache>
                  </c:numRef>
                </c:yVal>
                <c:smooth val="0"/>
              </c15:ser>
            </c15:filteredScatterSeries>
            <c15:filteredScatterSeries>
              <c15:ser>
                <c:idx val="1"/>
                <c:order val="1"/>
                <c:tx>
                  <c:v>2000 history</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xVal>
                  <c:numRef>
                    <c:extLst xmlns:c15="http://schemas.microsoft.com/office/drawing/2012/chart">
                      <c:ext xmlns:c15="http://schemas.microsoft.com/office/drawing/2012/chart" uri="{02D57815-91ED-43cb-92C2-25804820EDAC}">
                        <c15:formulaRef>
                          <c15:sqref>Sheet1!$D$679:$D$694</c15:sqref>
                        </c15:formulaRef>
                      </c:ext>
                    </c:extLst>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extLst xmlns:c15="http://schemas.microsoft.com/office/drawing/2012/chart">
                      <c:ext xmlns:c15="http://schemas.microsoft.com/office/drawing/2012/chart" uri="{02D57815-91ED-43cb-92C2-25804820EDAC}">
                        <c15:formulaRef>
                          <c15:sqref>Sheet1!$I$679:$I$694</c15:sqref>
                        </c15:formulaRef>
                      </c:ext>
                    </c:extLst>
                    <c:numCache>
                      <c:formatCode>General</c:formatCode>
                      <c:ptCount val="16"/>
                      <c:pt idx="0">
                        <c:v>0.193333</c:v>
                      </c:pt>
                      <c:pt idx="1">
                        <c:v>0.13666700000000001</c:v>
                      </c:pt>
                      <c:pt idx="2">
                        <c:v>0.14222199999999999</c:v>
                      </c:pt>
                      <c:pt idx="3">
                        <c:v>0.126667</c:v>
                      </c:pt>
                      <c:pt idx="4">
                        <c:v>0.108</c:v>
                      </c:pt>
                      <c:pt idx="5">
                        <c:v>0.11</c:v>
                      </c:pt>
                      <c:pt idx="6">
                        <c:v>9.0476200000000007E-2</c:v>
                      </c:pt>
                      <c:pt idx="7">
                        <c:v>0.1</c:v>
                      </c:pt>
                      <c:pt idx="8">
                        <c:v>9.7036999999999998E-2</c:v>
                      </c:pt>
                      <c:pt idx="9">
                        <c:v>8.8666700000000001E-2</c:v>
                      </c:pt>
                      <c:pt idx="10">
                        <c:v>9.7575800000000004E-2</c:v>
                      </c:pt>
                      <c:pt idx="11">
                        <c:v>8.4444400000000003E-2</c:v>
                      </c:pt>
                      <c:pt idx="12">
                        <c:v>8.3076899999999995E-2</c:v>
                      </c:pt>
                      <c:pt idx="13">
                        <c:v>8.6666699999999999E-2</c:v>
                      </c:pt>
                      <c:pt idx="14">
                        <c:v>7.7333299999999994E-2</c:v>
                      </c:pt>
                      <c:pt idx="15">
                        <c:v>7.6666700000000004E-2</c:v>
                      </c:pt>
                    </c:numCache>
                  </c:numRef>
                </c:yVal>
                <c:smooth val="0"/>
              </c15:ser>
            </c15:filteredScatterSeries>
            <c15:filteredScatterSeries>
              <c15:ser>
                <c:idx val="3"/>
                <c:order val="3"/>
                <c:tx>
                  <c:v>8000 history</c:v>
                </c:tx>
                <c:spPr>
                  <a:ln w="25400" cap="flat" cmpd="sng" algn="ctr">
                    <a:noFill/>
                    <a:prstDash val="sysDot"/>
                    <a:round/>
                  </a:ln>
                  <a:effectLst/>
                </c:spPr>
                <c:marker>
                  <c:symbol val="circle"/>
                  <c:size val="5"/>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xVal>
                  <c:numRef>
                    <c:extLst xmlns:c15="http://schemas.microsoft.com/office/drawing/2012/chart">
                      <c:ext xmlns:c15="http://schemas.microsoft.com/office/drawing/2012/chart" uri="{02D57815-91ED-43cb-92C2-25804820EDAC}">
                        <c15:formulaRef>
                          <c15:sqref>Sheet1!$D$711:$D$726</c15:sqref>
                        </c15:formulaRef>
                      </c:ext>
                    </c:extLst>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extLst xmlns:c15="http://schemas.microsoft.com/office/drawing/2012/chart">
                      <c:ext xmlns:c15="http://schemas.microsoft.com/office/drawing/2012/chart" uri="{02D57815-91ED-43cb-92C2-25804820EDAC}">
                        <c15:formulaRef>
                          <c15:sqref>Sheet1!$I$711:$I$726</c15:sqref>
                        </c15:formulaRef>
                      </c:ext>
                    </c:extLst>
                    <c:numCache>
                      <c:formatCode>General</c:formatCode>
                      <c:ptCount val="16"/>
                      <c:pt idx="0">
                        <c:v>0.31333299999999997</c:v>
                      </c:pt>
                      <c:pt idx="1">
                        <c:v>0.22666700000000001</c:v>
                      </c:pt>
                      <c:pt idx="2">
                        <c:v>0.23111100000000001</c:v>
                      </c:pt>
                      <c:pt idx="3">
                        <c:v>0.188333</c:v>
                      </c:pt>
                      <c:pt idx="4">
                        <c:v>0.16933300000000001</c:v>
                      </c:pt>
                      <c:pt idx="5">
                        <c:v>0.18111099999999999</c:v>
                      </c:pt>
                      <c:pt idx="6">
                        <c:v>0.14095199999999999</c:v>
                      </c:pt>
                      <c:pt idx="7">
                        <c:v>0.14749999999999999</c:v>
                      </c:pt>
                      <c:pt idx="8">
                        <c:v>0.14518500000000001</c:v>
                      </c:pt>
                      <c:pt idx="9">
                        <c:v>0.14799999999999999</c:v>
                      </c:pt>
                      <c:pt idx="10">
                        <c:v>0.124848</c:v>
                      </c:pt>
                      <c:pt idx="11">
                        <c:v>0.13222200000000001</c:v>
                      </c:pt>
                      <c:pt idx="12">
                        <c:v>0.12102599999999999</c:v>
                      </c:pt>
                      <c:pt idx="13">
                        <c:v>0.122381</c:v>
                      </c:pt>
                      <c:pt idx="14">
                        <c:v>0.119556</c:v>
                      </c:pt>
                      <c:pt idx="15">
                        <c:v>0.11</c:v>
                      </c:pt>
                    </c:numCache>
                  </c:numRef>
                </c:yVal>
                <c:smooth val="0"/>
              </c15:ser>
            </c15:filteredScatterSeries>
          </c:ext>
        </c:extLst>
      </c:scatterChart>
      <c:valAx>
        <c:axId val="314378120"/>
        <c:scaling>
          <c:orientation val="minMax"/>
          <c:max val="20"/>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Secrets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14378512"/>
        <c:crosses val="autoZero"/>
        <c:crossBetween val="midCat"/>
      </c:valAx>
      <c:valAx>
        <c:axId val="314378512"/>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14378120"/>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7"/>
        <c:delete val="1"/>
      </c:legendEntry>
      <c:legendEntry>
        <c:idx val="8"/>
        <c:delete val="1"/>
      </c:legendEntry>
      <c:legendEntry>
        <c:idx val="9"/>
        <c:delete val="1"/>
      </c:legendEntry>
      <c:legendEntry>
        <c:idx val="10"/>
        <c:delete val="1"/>
      </c:legendEntry>
      <c:legendEntry>
        <c:idx val="11"/>
        <c:delete val="1"/>
      </c:legendEntry>
      <c:legendEntry>
        <c:idx val="12"/>
        <c:delete val="1"/>
      </c:legendEntry>
      <c:legendEntry>
        <c:idx val="13"/>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Location</a:t>
            </a:r>
            <a:r>
              <a:rPr lang="en-US" baseline="0"/>
              <a:t> Uncertainty vs BM25 Top 10 Map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rnd">
              <a:noFill/>
              <a:round/>
            </a:ln>
            <a:effectLst/>
          </c:spPr>
          <c:marker>
            <c:symbol val="circle"/>
            <c:size val="5"/>
            <c:spPr>
              <a:solidFill>
                <a:schemeClr val="accent1"/>
              </a:solidFill>
              <a:ln w="9525">
                <a:solidFill>
                  <a:schemeClr val="accent1"/>
                </a:solidFill>
              </a:ln>
              <a:effectLst/>
            </c:spPr>
          </c:marker>
          <c:xVal>
            <c:numRef>
              <c:f>loc_u_top10!$D$37:$D$83</c:f>
              <c:numCache>
                <c:formatCode>General</c:formatCode>
                <c:ptCount val="47"/>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175</c:v>
                </c:pt>
                <c:pt idx="34">
                  <c:v>200</c:v>
                </c:pt>
                <c:pt idx="35">
                  <c:v>225</c:v>
                </c:pt>
                <c:pt idx="36">
                  <c:v>250</c:v>
                </c:pt>
                <c:pt idx="37">
                  <c:v>275</c:v>
                </c:pt>
                <c:pt idx="38">
                  <c:v>300</c:v>
                </c:pt>
                <c:pt idx="39">
                  <c:v>325</c:v>
                </c:pt>
                <c:pt idx="40">
                  <c:v>350</c:v>
                </c:pt>
                <c:pt idx="41">
                  <c:v>375</c:v>
                </c:pt>
                <c:pt idx="42">
                  <c:v>400</c:v>
                </c:pt>
                <c:pt idx="43">
                  <c:v>425</c:v>
                </c:pt>
                <c:pt idx="44">
                  <c:v>450</c:v>
                </c:pt>
                <c:pt idx="45">
                  <c:v>475</c:v>
                </c:pt>
                <c:pt idx="46">
                  <c:v>500</c:v>
                </c:pt>
              </c:numCache>
            </c:numRef>
          </c:xVal>
          <c:yVal>
            <c:numRef>
              <c:f>loc_u_top10!$L$37:$L$83</c:f>
              <c:numCache>
                <c:formatCode>General</c:formatCode>
                <c:ptCount val="47"/>
                <c:pt idx="0">
                  <c:v>0.963893</c:v>
                </c:pt>
                <c:pt idx="1">
                  <c:v>0.97497800000000001</c:v>
                </c:pt>
                <c:pt idx="2">
                  <c:v>0.95689299999999999</c:v>
                </c:pt>
                <c:pt idx="3">
                  <c:v>0.94598499999999996</c:v>
                </c:pt>
                <c:pt idx="4">
                  <c:v>0.93950800000000001</c:v>
                </c:pt>
                <c:pt idx="5">
                  <c:v>0.93333900000000003</c:v>
                </c:pt>
                <c:pt idx="6">
                  <c:v>0.90356899999999996</c:v>
                </c:pt>
                <c:pt idx="7">
                  <c:v>0.91885099999999997</c:v>
                </c:pt>
                <c:pt idx="8">
                  <c:v>0.92310099999999995</c:v>
                </c:pt>
                <c:pt idx="9">
                  <c:v>0.905837</c:v>
                </c:pt>
                <c:pt idx="10">
                  <c:v>0.90397799999999995</c:v>
                </c:pt>
                <c:pt idx="11">
                  <c:v>0.91307000000000005</c:v>
                </c:pt>
                <c:pt idx="12">
                  <c:v>0.874888</c:v>
                </c:pt>
                <c:pt idx="13">
                  <c:v>0.89658499999999997</c:v>
                </c:pt>
                <c:pt idx="14">
                  <c:v>0.88356999999999997</c:v>
                </c:pt>
                <c:pt idx="15">
                  <c:v>0.85900699999999997</c:v>
                </c:pt>
                <c:pt idx="16">
                  <c:v>0.87581699999999996</c:v>
                </c:pt>
                <c:pt idx="17">
                  <c:v>0.863869</c:v>
                </c:pt>
                <c:pt idx="18">
                  <c:v>0.87615900000000002</c:v>
                </c:pt>
                <c:pt idx="19">
                  <c:v>0.88815200000000005</c:v>
                </c:pt>
                <c:pt idx="20">
                  <c:v>0.85350499999999996</c:v>
                </c:pt>
                <c:pt idx="21">
                  <c:v>0.84380599999999994</c:v>
                </c:pt>
                <c:pt idx="22">
                  <c:v>0.85284400000000005</c:v>
                </c:pt>
                <c:pt idx="23">
                  <c:v>0.84471300000000005</c:v>
                </c:pt>
                <c:pt idx="24">
                  <c:v>0.868085</c:v>
                </c:pt>
                <c:pt idx="25">
                  <c:v>0.86591300000000004</c:v>
                </c:pt>
                <c:pt idx="26">
                  <c:v>0.84823899999999997</c:v>
                </c:pt>
                <c:pt idx="27">
                  <c:v>0.838619</c:v>
                </c:pt>
                <c:pt idx="28">
                  <c:v>0.843024</c:v>
                </c:pt>
                <c:pt idx="29">
                  <c:v>0.83794999999999997</c:v>
                </c:pt>
                <c:pt idx="30">
                  <c:v>0.82394000000000001</c:v>
                </c:pt>
                <c:pt idx="31">
                  <c:v>0.81263099999999999</c:v>
                </c:pt>
                <c:pt idx="32">
                  <c:v>0.82682500000000003</c:v>
                </c:pt>
                <c:pt idx="33">
                  <c:v>0.82992900000000003</c:v>
                </c:pt>
                <c:pt idx="34">
                  <c:v>0.82517700000000005</c:v>
                </c:pt>
                <c:pt idx="35">
                  <c:v>0.80829499999999999</c:v>
                </c:pt>
                <c:pt idx="36">
                  <c:v>0.81457299999999999</c:v>
                </c:pt>
                <c:pt idx="37">
                  <c:v>0.79759500000000005</c:v>
                </c:pt>
                <c:pt idx="38">
                  <c:v>0.75201600000000002</c:v>
                </c:pt>
                <c:pt idx="39">
                  <c:v>0.75478299999999998</c:v>
                </c:pt>
                <c:pt idx="40">
                  <c:v>0.76756500000000005</c:v>
                </c:pt>
                <c:pt idx="41">
                  <c:v>0.76615500000000003</c:v>
                </c:pt>
                <c:pt idx="42">
                  <c:v>0.72715099999999999</c:v>
                </c:pt>
                <c:pt idx="43">
                  <c:v>0.73070100000000004</c:v>
                </c:pt>
                <c:pt idx="44">
                  <c:v>0.75224199999999997</c:v>
                </c:pt>
                <c:pt idx="45">
                  <c:v>0.72758199999999995</c:v>
                </c:pt>
                <c:pt idx="46">
                  <c:v>0.76869600000000005</c:v>
                </c:pt>
              </c:numCache>
            </c:numRef>
          </c:yVal>
          <c:smooth val="0"/>
        </c:ser>
        <c:ser>
          <c:idx val="1"/>
          <c:order val="1"/>
          <c:tx>
            <c:v>psib</c:v>
          </c:tx>
          <c:spPr>
            <a:ln w="25400" cap="rnd">
              <a:noFill/>
              <a:round/>
            </a:ln>
            <a:effectLst/>
          </c:spPr>
          <c:marker>
            <c:symbol val="circle"/>
            <c:size val="5"/>
            <c:spPr>
              <a:solidFill>
                <a:schemeClr val="accent2"/>
              </a:solidFill>
              <a:ln w="9525">
                <a:solidFill>
                  <a:schemeClr val="accent2"/>
                </a:solidFill>
              </a:ln>
              <a:effectLst/>
            </c:spPr>
          </c:marker>
          <c:xVal>
            <c:numRef>
              <c:f>loc_u_top10!$D$84:$D$130</c:f>
              <c:numCache>
                <c:formatCode>General</c:formatCode>
                <c:ptCount val="47"/>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175</c:v>
                </c:pt>
                <c:pt idx="34">
                  <c:v>200</c:v>
                </c:pt>
                <c:pt idx="35">
                  <c:v>225</c:v>
                </c:pt>
                <c:pt idx="36">
                  <c:v>250</c:v>
                </c:pt>
                <c:pt idx="37">
                  <c:v>275</c:v>
                </c:pt>
                <c:pt idx="38">
                  <c:v>300</c:v>
                </c:pt>
                <c:pt idx="39">
                  <c:v>325</c:v>
                </c:pt>
                <c:pt idx="40">
                  <c:v>350</c:v>
                </c:pt>
                <c:pt idx="41">
                  <c:v>375</c:v>
                </c:pt>
                <c:pt idx="42">
                  <c:v>400</c:v>
                </c:pt>
                <c:pt idx="43">
                  <c:v>425</c:v>
                </c:pt>
                <c:pt idx="44">
                  <c:v>450</c:v>
                </c:pt>
                <c:pt idx="45">
                  <c:v>475</c:v>
                </c:pt>
                <c:pt idx="46">
                  <c:v>500</c:v>
                </c:pt>
              </c:numCache>
            </c:numRef>
          </c:xVal>
          <c:yVal>
            <c:numRef>
              <c:f>loc_u_top10!$L$84:$L$130</c:f>
              <c:numCache>
                <c:formatCode>General</c:formatCode>
                <c:ptCount val="47"/>
                <c:pt idx="0">
                  <c:v>0.96670900000000004</c:v>
                </c:pt>
                <c:pt idx="1">
                  <c:v>0.96516900000000005</c:v>
                </c:pt>
                <c:pt idx="2">
                  <c:v>0.95333699999999999</c:v>
                </c:pt>
                <c:pt idx="3">
                  <c:v>0.94058299999999995</c:v>
                </c:pt>
                <c:pt idx="4">
                  <c:v>0.92956700000000003</c:v>
                </c:pt>
                <c:pt idx="5">
                  <c:v>0.92674199999999995</c:v>
                </c:pt>
                <c:pt idx="6">
                  <c:v>0.92711600000000005</c:v>
                </c:pt>
                <c:pt idx="7">
                  <c:v>0.914192</c:v>
                </c:pt>
                <c:pt idx="8">
                  <c:v>0.91875499999999999</c:v>
                </c:pt>
                <c:pt idx="9">
                  <c:v>0.89651099999999995</c:v>
                </c:pt>
                <c:pt idx="10">
                  <c:v>0.90542900000000004</c:v>
                </c:pt>
                <c:pt idx="11">
                  <c:v>0.905837</c:v>
                </c:pt>
                <c:pt idx="12">
                  <c:v>0.87427999999999995</c:v>
                </c:pt>
                <c:pt idx="13">
                  <c:v>0.88789700000000005</c:v>
                </c:pt>
                <c:pt idx="14">
                  <c:v>0.87950899999999999</c:v>
                </c:pt>
                <c:pt idx="15">
                  <c:v>0.86489799999999994</c:v>
                </c:pt>
                <c:pt idx="16">
                  <c:v>0.87357700000000005</c:v>
                </c:pt>
                <c:pt idx="17">
                  <c:v>0.84895100000000001</c:v>
                </c:pt>
                <c:pt idx="18">
                  <c:v>0.88559100000000002</c:v>
                </c:pt>
                <c:pt idx="19">
                  <c:v>0.88273000000000001</c:v>
                </c:pt>
                <c:pt idx="20">
                  <c:v>0.85941100000000004</c:v>
                </c:pt>
                <c:pt idx="21">
                  <c:v>0.84748699999999999</c:v>
                </c:pt>
                <c:pt idx="22">
                  <c:v>0.84701199999999999</c:v>
                </c:pt>
                <c:pt idx="23">
                  <c:v>0.844024</c:v>
                </c:pt>
                <c:pt idx="24">
                  <c:v>0.867479</c:v>
                </c:pt>
                <c:pt idx="25">
                  <c:v>0.86550000000000005</c:v>
                </c:pt>
                <c:pt idx="26">
                  <c:v>0.84618300000000002</c:v>
                </c:pt>
                <c:pt idx="27">
                  <c:v>0.83569300000000002</c:v>
                </c:pt>
                <c:pt idx="28">
                  <c:v>0.83057300000000001</c:v>
                </c:pt>
                <c:pt idx="29">
                  <c:v>0.83525000000000005</c:v>
                </c:pt>
                <c:pt idx="30">
                  <c:v>0.82835800000000004</c:v>
                </c:pt>
                <c:pt idx="31">
                  <c:v>0.81334399999999996</c:v>
                </c:pt>
                <c:pt idx="32">
                  <c:v>0.83241900000000002</c:v>
                </c:pt>
                <c:pt idx="33">
                  <c:v>0.82402600000000004</c:v>
                </c:pt>
                <c:pt idx="34">
                  <c:v>0.81718800000000003</c:v>
                </c:pt>
                <c:pt idx="35">
                  <c:v>0.80762199999999995</c:v>
                </c:pt>
                <c:pt idx="36">
                  <c:v>0.80518999999999996</c:v>
                </c:pt>
                <c:pt idx="37">
                  <c:v>0.80666400000000005</c:v>
                </c:pt>
                <c:pt idx="38">
                  <c:v>0.75845200000000002</c:v>
                </c:pt>
                <c:pt idx="39">
                  <c:v>0.73997800000000002</c:v>
                </c:pt>
                <c:pt idx="40">
                  <c:v>0.76475000000000004</c:v>
                </c:pt>
                <c:pt idx="41">
                  <c:v>0.75792199999999998</c:v>
                </c:pt>
                <c:pt idx="42">
                  <c:v>0.71798700000000004</c:v>
                </c:pt>
                <c:pt idx="43">
                  <c:v>0.74108099999999999</c:v>
                </c:pt>
                <c:pt idx="44">
                  <c:v>0.75636999999999999</c:v>
                </c:pt>
                <c:pt idx="45">
                  <c:v>0.72355999999999998</c:v>
                </c:pt>
                <c:pt idx="46">
                  <c:v>0.75526700000000002</c:v>
                </c:pt>
              </c:numCache>
            </c:numRef>
          </c:yVal>
          <c:smooth val="0"/>
        </c:ser>
        <c:ser>
          <c:idx val="2"/>
          <c:order val="2"/>
          <c:tx>
            <c:v>psip</c:v>
          </c:tx>
          <c:spPr>
            <a:ln w="25400" cap="rnd">
              <a:noFill/>
              <a:round/>
            </a:ln>
            <a:effectLst/>
          </c:spPr>
          <c:marker>
            <c:symbol val="circle"/>
            <c:size val="5"/>
            <c:spPr>
              <a:solidFill>
                <a:schemeClr val="accent3"/>
              </a:solidFill>
              <a:ln w="9525">
                <a:solidFill>
                  <a:schemeClr val="accent3"/>
                </a:solidFill>
              </a:ln>
              <a:effectLst/>
            </c:spPr>
          </c:marker>
          <c:xVal>
            <c:numRef>
              <c:f>loc_u_top10!$D$131:$D$177</c:f>
              <c:numCache>
                <c:formatCode>General</c:formatCode>
                <c:ptCount val="47"/>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175</c:v>
                </c:pt>
                <c:pt idx="34">
                  <c:v>200</c:v>
                </c:pt>
                <c:pt idx="35">
                  <c:v>225</c:v>
                </c:pt>
                <c:pt idx="36">
                  <c:v>250</c:v>
                </c:pt>
                <c:pt idx="37">
                  <c:v>275</c:v>
                </c:pt>
                <c:pt idx="38">
                  <c:v>300</c:v>
                </c:pt>
                <c:pt idx="39">
                  <c:v>325</c:v>
                </c:pt>
                <c:pt idx="40">
                  <c:v>350</c:v>
                </c:pt>
                <c:pt idx="41">
                  <c:v>375</c:v>
                </c:pt>
                <c:pt idx="42">
                  <c:v>400</c:v>
                </c:pt>
                <c:pt idx="43">
                  <c:v>425</c:v>
                </c:pt>
                <c:pt idx="44">
                  <c:v>450</c:v>
                </c:pt>
                <c:pt idx="45">
                  <c:v>475</c:v>
                </c:pt>
                <c:pt idx="46">
                  <c:v>500</c:v>
                </c:pt>
              </c:numCache>
            </c:numRef>
          </c:xVal>
          <c:yVal>
            <c:numRef>
              <c:f>loc_u_top10!$L$131:$L$177</c:f>
              <c:numCache>
                <c:formatCode>General</c:formatCode>
                <c:ptCount val="47"/>
                <c:pt idx="0">
                  <c:v>0.97489300000000001</c:v>
                </c:pt>
                <c:pt idx="1">
                  <c:v>0.97819400000000001</c:v>
                </c:pt>
                <c:pt idx="2">
                  <c:v>0.98333700000000002</c:v>
                </c:pt>
                <c:pt idx="3">
                  <c:v>0.98295999999999994</c:v>
                </c:pt>
                <c:pt idx="4">
                  <c:v>0.97725099999999998</c:v>
                </c:pt>
                <c:pt idx="5">
                  <c:v>0.94720800000000005</c:v>
                </c:pt>
                <c:pt idx="6">
                  <c:v>0.981989</c:v>
                </c:pt>
                <c:pt idx="7">
                  <c:v>0.96466300000000005</c:v>
                </c:pt>
                <c:pt idx="8">
                  <c:v>0.98203200000000002</c:v>
                </c:pt>
                <c:pt idx="9">
                  <c:v>0.97950499999999996</c:v>
                </c:pt>
                <c:pt idx="10">
                  <c:v>0.96585299999999996</c:v>
                </c:pt>
                <c:pt idx="11">
                  <c:v>0.97600799999999999</c:v>
                </c:pt>
                <c:pt idx="12">
                  <c:v>0.95068399999999997</c:v>
                </c:pt>
                <c:pt idx="13">
                  <c:v>0.97639600000000004</c:v>
                </c:pt>
                <c:pt idx="14">
                  <c:v>0.95475500000000002</c:v>
                </c:pt>
                <c:pt idx="15">
                  <c:v>0.97913099999999997</c:v>
                </c:pt>
                <c:pt idx="16">
                  <c:v>0.984151</c:v>
                </c:pt>
                <c:pt idx="17">
                  <c:v>0.97953299999999999</c:v>
                </c:pt>
                <c:pt idx="18">
                  <c:v>0.98387400000000003</c:v>
                </c:pt>
                <c:pt idx="19">
                  <c:v>0.97968699999999997</c:v>
                </c:pt>
                <c:pt idx="20">
                  <c:v>0.98061799999999999</c:v>
                </c:pt>
                <c:pt idx="21">
                  <c:v>0.98203799999999997</c:v>
                </c:pt>
                <c:pt idx="22">
                  <c:v>0.97747399999999995</c:v>
                </c:pt>
                <c:pt idx="23">
                  <c:v>0.96357800000000005</c:v>
                </c:pt>
                <c:pt idx="24">
                  <c:v>0.96691300000000002</c:v>
                </c:pt>
                <c:pt idx="25">
                  <c:v>0.97591399999999995</c:v>
                </c:pt>
                <c:pt idx="26">
                  <c:v>0.96574499999999996</c:v>
                </c:pt>
                <c:pt idx="27">
                  <c:v>0.97739900000000002</c:v>
                </c:pt>
                <c:pt idx="28">
                  <c:v>0.99150000000000005</c:v>
                </c:pt>
                <c:pt idx="29">
                  <c:v>0.97534699999999996</c:v>
                </c:pt>
                <c:pt idx="30">
                  <c:v>0.96025499999999997</c:v>
                </c:pt>
                <c:pt idx="31">
                  <c:v>0.97277800000000003</c:v>
                </c:pt>
                <c:pt idx="32">
                  <c:v>0.97479000000000005</c:v>
                </c:pt>
                <c:pt idx="33">
                  <c:v>0.97071300000000005</c:v>
                </c:pt>
                <c:pt idx="34">
                  <c:v>0.96816000000000002</c:v>
                </c:pt>
                <c:pt idx="35">
                  <c:v>0.97358999999999996</c:v>
                </c:pt>
                <c:pt idx="36">
                  <c:v>0.98138400000000003</c:v>
                </c:pt>
                <c:pt idx="37">
                  <c:v>0.96833100000000005</c:v>
                </c:pt>
                <c:pt idx="38">
                  <c:v>0.97217900000000002</c:v>
                </c:pt>
                <c:pt idx="39">
                  <c:v>0.98156699999999997</c:v>
                </c:pt>
                <c:pt idx="40">
                  <c:v>0.97464799999999996</c:v>
                </c:pt>
                <c:pt idx="41">
                  <c:v>0.97988399999999998</c:v>
                </c:pt>
                <c:pt idx="42">
                  <c:v>0.98220600000000002</c:v>
                </c:pt>
                <c:pt idx="43">
                  <c:v>0.97257800000000005</c:v>
                </c:pt>
                <c:pt idx="44">
                  <c:v>0.97615099999999999</c:v>
                </c:pt>
                <c:pt idx="45">
                  <c:v>0.97909500000000005</c:v>
                </c:pt>
                <c:pt idx="46">
                  <c:v>0.97344799999999998</c:v>
                </c:pt>
              </c:numCache>
            </c:numRef>
          </c:yVal>
          <c:smooth val="0"/>
        </c:ser>
        <c:dLbls>
          <c:showLegendKey val="0"/>
          <c:showVal val="0"/>
          <c:showCatName val="0"/>
          <c:showSerName val="0"/>
          <c:showPercent val="0"/>
          <c:showBubbleSize val="0"/>
        </c:dLbls>
        <c:axId val="237641776"/>
        <c:axId val="237642168"/>
      </c:scatterChart>
      <c:valAx>
        <c:axId val="237641776"/>
        <c:scaling>
          <c:orientation val="minMax"/>
          <c:max val="395"/>
          <c:min val="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Location</a:t>
                </a:r>
                <a:r>
                  <a:rPr lang="en-US" baseline="0"/>
                  <a:t> Uncertainty</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7642168"/>
        <c:crosses val="autoZero"/>
        <c:crossBetween val="midCat"/>
      </c:valAx>
      <c:valAx>
        <c:axId val="237642168"/>
        <c:scaling>
          <c:orientation val="minMax"/>
          <c:max val="1"/>
          <c:min val="0.7000000000000000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BM25</a:t>
                </a:r>
                <a:r>
                  <a:rPr lang="en-US" baseline="0"/>
                  <a:t> Top 10 Map</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764177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Mean</a:t>
            </a:r>
            <a:r>
              <a:rPr lang="en-US" baseline="0"/>
              <a:t> Average Precision (MAP) of Random Results vs Probability[a &lt; MAP &lt; b]</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'p(x&lt;map)'!$B$3:$B$9</c:f>
              <c:strCache>
                <c:ptCount val="4"/>
                <c:pt idx="0">
                  <c:v>0.0 - 0.1</c:v>
                </c:pt>
                <c:pt idx="1">
                  <c:v>0.1 - 0.2</c:v>
                </c:pt>
                <c:pt idx="2">
                  <c:v>0.2 - 0.3</c:v>
                </c:pt>
                <c:pt idx="3">
                  <c:v>0.3 - 1.0</c:v>
                </c:pt>
              </c:strCache>
              <c:extLst/>
            </c:strRef>
          </c:cat>
          <c:val>
            <c:numRef>
              <c:f>'p(x&lt;map)'!$C$3:$C$9</c:f>
              <c:numCache>
                <c:formatCode>General</c:formatCode>
                <c:ptCount val="4"/>
                <c:pt idx="0">
                  <c:v>0.92803710000000006</c:v>
                </c:pt>
                <c:pt idx="1">
                  <c:v>6.2283499999999999E-2</c:v>
                </c:pt>
                <c:pt idx="2">
                  <c:v>8.0251000000000003E-3</c:v>
                </c:pt>
                <c:pt idx="3">
                  <c:v>1.4767999999999999E-3</c:v>
                </c:pt>
              </c:numCache>
              <c:extLst/>
            </c:numRef>
          </c:val>
        </c:ser>
        <c:dLbls>
          <c:showLegendKey val="0"/>
          <c:showVal val="0"/>
          <c:showCatName val="0"/>
          <c:showSerName val="0"/>
          <c:showPercent val="0"/>
          <c:showBubbleSize val="0"/>
        </c:dLbls>
        <c:gapWidth val="219"/>
        <c:overlap val="-27"/>
        <c:axId val="237642952"/>
        <c:axId val="321983352"/>
      </c:barChart>
      <c:catAx>
        <c:axId val="2376429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Mean</a:t>
                </a:r>
                <a:r>
                  <a:rPr lang="en-US" baseline="0"/>
                  <a:t> Average Precision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1983352"/>
        <c:crosses val="autoZero"/>
        <c:auto val="1"/>
        <c:lblAlgn val="ctr"/>
        <c:lblOffset val="100"/>
        <c:noMultiLvlLbl val="0"/>
      </c:catAx>
      <c:valAx>
        <c:axId val="321983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Probability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76429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Location</a:t>
            </a:r>
            <a:r>
              <a:rPr lang="en-US" baseline="0"/>
              <a:t> Uncertainty vs Mindist Top 10 Map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rnd">
              <a:noFill/>
              <a:round/>
            </a:ln>
            <a:effectLst/>
          </c:spPr>
          <c:marker>
            <c:symbol val="circle"/>
            <c:size val="5"/>
            <c:spPr>
              <a:solidFill>
                <a:schemeClr val="accent1"/>
              </a:solidFill>
              <a:ln w="9525">
                <a:solidFill>
                  <a:schemeClr val="accent1"/>
                </a:solidFill>
              </a:ln>
              <a:effectLst/>
            </c:spPr>
          </c:marker>
          <c:xVal>
            <c:numRef>
              <c:f>loc_u_top10!$D$37:$D$83</c:f>
              <c:numCache>
                <c:formatCode>General</c:formatCode>
                <c:ptCount val="47"/>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175</c:v>
                </c:pt>
                <c:pt idx="34">
                  <c:v>200</c:v>
                </c:pt>
                <c:pt idx="35">
                  <c:v>225</c:v>
                </c:pt>
                <c:pt idx="36">
                  <c:v>250</c:v>
                </c:pt>
                <c:pt idx="37">
                  <c:v>275</c:v>
                </c:pt>
                <c:pt idx="38">
                  <c:v>300</c:v>
                </c:pt>
                <c:pt idx="39">
                  <c:v>325</c:v>
                </c:pt>
                <c:pt idx="40">
                  <c:v>350</c:v>
                </c:pt>
                <c:pt idx="41">
                  <c:v>375</c:v>
                </c:pt>
                <c:pt idx="42">
                  <c:v>400</c:v>
                </c:pt>
                <c:pt idx="43">
                  <c:v>425</c:v>
                </c:pt>
                <c:pt idx="44">
                  <c:v>450</c:v>
                </c:pt>
                <c:pt idx="45">
                  <c:v>475</c:v>
                </c:pt>
                <c:pt idx="46">
                  <c:v>500</c:v>
                </c:pt>
              </c:numCache>
            </c:numRef>
          </c:xVal>
          <c:yVal>
            <c:numRef>
              <c:f>loc_u_top10!$N$37:$N$83</c:f>
              <c:numCache>
                <c:formatCode>General</c:formatCode>
                <c:ptCount val="47"/>
                <c:pt idx="0">
                  <c:v>0.81339700000000004</c:v>
                </c:pt>
                <c:pt idx="1">
                  <c:v>0.73433800000000005</c:v>
                </c:pt>
                <c:pt idx="2">
                  <c:v>0.65076199999999995</c:v>
                </c:pt>
                <c:pt idx="3">
                  <c:v>0.61270999999999998</c:v>
                </c:pt>
                <c:pt idx="4">
                  <c:v>0.57944600000000002</c:v>
                </c:pt>
                <c:pt idx="5">
                  <c:v>0.49548599999999998</c:v>
                </c:pt>
                <c:pt idx="6">
                  <c:v>0.49492900000000001</c:v>
                </c:pt>
                <c:pt idx="7">
                  <c:v>0.420566</c:v>
                </c:pt>
                <c:pt idx="8">
                  <c:v>0.41773500000000002</c:v>
                </c:pt>
                <c:pt idx="9">
                  <c:v>0.39402700000000002</c:v>
                </c:pt>
                <c:pt idx="10">
                  <c:v>0.36669600000000002</c:v>
                </c:pt>
                <c:pt idx="11">
                  <c:v>0.35061199999999998</c:v>
                </c:pt>
                <c:pt idx="12">
                  <c:v>0.35266500000000001</c:v>
                </c:pt>
                <c:pt idx="13">
                  <c:v>0.338893</c:v>
                </c:pt>
                <c:pt idx="14">
                  <c:v>0.33809400000000001</c:v>
                </c:pt>
                <c:pt idx="15">
                  <c:v>0.32507599999999998</c:v>
                </c:pt>
                <c:pt idx="16">
                  <c:v>0.31154500000000002</c:v>
                </c:pt>
                <c:pt idx="17">
                  <c:v>0.312697</c:v>
                </c:pt>
                <c:pt idx="18">
                  <c:v>0.29308000000000001</c:v>
                </c:pt>
                <c:pt idx="19">
                  <c:v>0.285578</c:v>
                </c:pt>
                <c:pt idx="20">
                  <c:v>0.29207300000000003</c:v>
                </c:pt>
                <c:pt idx="21">
                  <c:v>0.28668199999999999</c:v>
                </c:pt>
                <c:pt idx="22">
                  <c:v>0.25021700000000002</c:v>
                </c:pt>
                <c:pt idx="23">
                  <c:v>0.27444400000000002</c:v>
                </c:pt>
                <c:pt idx="24">
                  <c:v>0.26768999999999998</c:v>
                </c:pt>
                <c:pt idx="25">
                  <c:v>0.26097100000000001</c:v>
                </c:pt>
                <c:pt idx="26">
                  <c:v>0.25747500000000001</c:v>
                </c:pt>
                <c:pt idx="27">
                  <c:v>0.26086500000000001</c:v>
                </c:pt>
                <c:pt idx="28">
                  <c:v>0.229852</c:v>
                </c:pt>
                <c:pt idx="29">
                  <c:v>0.26908500000000002</c:v>
                </c:pt>
                <c:pt idx="30">
                  <c:v>0.24271400000000001</c:v>
                </c:pt>
                <c:pt idx="31">
                  <c:v>0.24343000000000001</c:v>
                </c:pt>
                <c:pt idx="32">
                  <c:v>0.26527499999999998</c:v>
                </c:pt>
                <c:pt idx="33">
                  <c:v>0.22920499999999999</c:v>
                </c:pt>
                <c:pt idx="34">
                  <c:v>0.217394</c:v>
                </c:pt>
                <c:pt idx="35">
                  <c:v>0.20517199999999999</c:v>
                </c:pt>
                <c:pt idx="36">
                  <c:v>0.171265</c:v>
                </c:pt>
                <c:pt idx="37">
                  <c:v>0.183897</c:v>
                </c:pt>
                <c:pt idx="38">
                  <c:v>0.178397</c:v>
                </c:pt>
                <c:pt idx="39">
                  <c:v>0.185033</c:v>
                </c:pt>
                <c:pt idx="40">
                  <c:v>0.18178900000000001</c:v>
                </c:pt>
                <c:pt idx="41">
                  <c:v>0.180926</c:v>
                </c:pt>
                <c:pt idx="42">
                  <c:v>0.17403299999999999</c:v>
                </c:pt>
                <c:pt idx="43">
                  <c:v>0.17052100000000001</c:v>
                </c:pt>
                <c:pt idx="44">
                  <c:v>0.170234</c:v>
                </c:pt>
                <c:pt idx="45">
                  <c:v>0.168299</c:v>
                </c:pt>
                <c:pt idx="46">
                  <c:v>0.17275599999999999</c:v>
                </c:pt>
              </c:numCache>
            </c:numRef>
          </c:yVal>
          <c:smooth val="0"/>
        </c:ser>
        <c:ser>
          <c:idx val="1"/>
          <c:order val="1"/>
          <c:tx>
            <c:v>psib</c:v>
          </c:tx>
          <c:spPr>
            <a:ln w="25400" cap="rnd">
              <a:noFill/>
              <a:round/>
            </a:ln>
            <a:effectLst/>
          </c:spPr>
          <c:marker>
            <c:symbol val="circle"/>
            <c:size val="5"/>
            <c:spPr>
              <a:solidFill>
                <a:schemeClr val="accent2"/>
              </a:solidFill>
              <a:ln w="9525">
                <a:solidFill>
                  <a:schemeClr val="accent2"/>
                </a:solidFill>
              </a:ln>
              <a:effectLst/>
            </c:spPr>
          </c:marker>
          <c:xVal>
            <c:numRef>
              <c:f>loc_u_top10!$D$84:$D$130</c:f>
              <c:numCache>
                <c:formatCode>General</c:formatCode>
                <c:ptCount val="47"/>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175</c:v>
                </c:pt>
                <c:pt idx="34">
                  <c:v>200</c:v>
                </c:pt>
                <c:pt idx="35">
                  <c:v>225</c:v>
                </c:pt>
                <c:pt idx="36">
                  <c:v>250</c:v>
                </c:pt>
                <c:pt idx="37">
                  <c:v>275</c:v>
                </c:pt>
                <c:pt idx="38">
                  <c:v>300</c:v>
                </c:pt>
                <c:pt idx="39">
                  <c:v>325</c:v>
                </c:pt>
                <c:pt idx="40">
                  <c:v>350</c:v>
                </c:pt>
                <c:pt idx="41">
                  <c:v>375</c:v>
                </c:pt>
                <c:pt idx="42">
                  <c:v>400</c:v>
                </c:pt>
                <c:pt idx="43">
                  <c:v>425</c:v>
                </c:pt>
                <c:pt idx="44">
                  <c:v>450</c:v>
                </c:pt>
                <c:pt idx="45">
                  <c:v>475</c:v>
                </c:pt>
                <c:pt idx="46">
                  <c:v>500</c:v>
                </c:pt>
              </c:numCache>
            </c:numRef>
          </c:xVal>
          <c:yVal>
            <c:numRef>
              <c:f>loc_u_top10!$N$84:$N$130</c:f>
              <c:numCache>
                <c:formatCode>General</c:formatCode>
                <c:ptCount val="47"/>
                <c:pt idx="0">
                  <c:v>0.80839000000000005</c:v>
                </c:pt>
                <c:pt idx="1">
                  <c:v>0.74720299999999995</c:v>
                </c:pt>
                <c:pt idx="2">
                  <c:v>0.65455399999999997</c:v>
                </c:pt>
                <c:pt idx="3">
                  <c:v>0.617927</c:v>
                </c:pt>
                <c:pt idx="4">
                  <c:v>0.57491800000000004</c:v>
                </c:pt>
                <c:pt idx="5">
                  <c:v>0.510772</c:v>
                </c:pt>
                <c:pt idx="6">
                  <c:v>0.50314300000000001</c:v>
                </c:pt>
                <c:pt idx="7">
                  <c:v>0.42443399999999998</c:v>
                </c:pt>
                <c:pt idx="8">
                  <c:v>0.41910199999999997</c:v>
                </c:pt>
                <c:pt idx="9">
                  <c:v>0.40561999999999998</c:v>
                </c:pt>
                <c:pt idx="10">
                  <c:v>0.37387799999999999</c:v>
                </c:pt>
                <c:pt idx="11">
                  <c:v>0.36608499999999999</c:v>
                </c:pt>
                <c:pt idx="12">
                  <c:v>0.350995</c:v>
                </c:pt>
                <c:pt idx="13">
                  <c:v>0.33937899999999999</c:v>
                </c:pt>
                <c:pt idx="14">
                  <c:v>0.33495999999999998</c:v>
                </c:pt>
                <c:pt idx="15">
                  <c:v>0.324683</c:v>
                </c:pt>
                <c:pt idx="16">
                  <c:v>0.31050499999999998</c:v>
                </c:pt>
                <c:pt idx="17">
                  <c:v>0.31977499999999998</c:v>
                </c:pt>
                <c:pt idx="18">
                  <c:v>0.297983</c:v>
                </c:pt>
                <c:pt idx="19">
                  <c:v>0.28686899999999999</c:v>
                </c:pt>
                <c:pt idx="20">
                  <c:v>0.293715</c:v>
                </c:pt>
                <c:pt idx="21">
                  <c:v>0.28246700000000002</c:v>
                </c:pt>
                <c:pt idx="22">
                  <c:v>0.26035999999999998</c:v>
                </c:pt>
                <c:pt idx="23">
                  <c:v>0.26877499999999999</c:v>
                </c:pt>
                <c:pt idx="24">
                  <c:v>0.264156</c:v>
                </c:pt>
                <c:pt idx="25">
                  <c:v>0.25191400000000003</c:v>
                </c:pt>
                <c:pt idx="26">
                  <c:v>0.254303</c:v>
                </c:pt>
                <c:pt idx="27">
                  <c:v>0.260685</c:v>
                </c:pt>
                <c:pt idx="28">
                  <c:v>0.235628</c:v>
                </c:pt>
                <c:pt idx="29">
                  <c:v>0.26487699999999997</c:v>
                </c:pt>
                <c:pt idx="30">
                  <c:v>0.24321699999999999</c:v>
                </c:pt>
                <c:pt idx="31">
                  <c:v>0.251577</c:v>
                </c:pt>
                <c:pt idx="32">
                  <c:v>0.25990099999999999</c:v>
                </c:pt>
                <c:pt idx="33">
                  <c:v>0.22762099999999999</c:v>
                </c:pt>
                <c:pt idx="34">
                  <c:v>0.22663700000000001</c:v>
                </c:pt>
                <c:pt idx="35">
                  <c:v>0.20109399999999999</c:v>
                </c:pt>
                <c:pt idx="36">
                  <c:v>0.18041499999999999</c:v>
                </c:pt>
                <c:pt idx="37">
                  <c:v>0.185945</c:v>
                </c:pt>
                <c:pt idx="38">
                  <c:v>0.181066</c:v>
                </c:pt>
                <c:pt idx="39">
                  <c:v>0.19234599999999999</c:v>
                </c:pt>
                <c:pt idx="40">
                  <c:v>0.18676300000000001</c:v>
                </c:pt>
                <c:pt idx="41">
                  <c:v>0.16980899999999999</c:v>
                </c:pt>
                <c:pt idx="42">
                  <c:v>0.174593</c:v>
                </c:pt>
                <c:pt idx="43">
                  <c:v>0.16045300000000001</c:v>
                </c:pt>
                <c:pt idx="44">
                  <c:v>0.156581</c:v>
                </c:pt>
                <c:pt idx="45">
                  <c:v>0.171047</c:v>
                </c:pt>
                <c:pt idx="46">
                  <c:v>0.15776100000000001</c:v>
                </c:pt>
              </c:numCache>
            </c:numRef>
          </c:yVal>
          <c:smooth val="0"/>
        </c:ser>
        <c:ser>
          <c:idx val="2"/>
          <c:order val="2"/>
          <c:tx>
            <c:v>psip</c:v>
          </c:tx>
          <c:spPr>
            <a:ln w="25400" cap="rnd">
              <a:noFill/>
              <a:round/>
            </a:ln>
            <a:effectLst/>
          </c:spPr>
          <c:marker>
            <c:symbol val="circle"/>
            <c:size val="5"/>
            <c:spPr>
              <a:solidFill>
                <a:schemeClr val="accent3"/>
              </a:solidFill>
              <a:ln w="9525">
                <a:solidFill>
                  <a:schemeClr val="accent3"/>
                </a:solidFill>
              </a:ln>
              <a:effectLst/>
            </c:spPr>
          </c:marker>
          <c:xVal>
            <c:numRef>
              <c:f>loc_u_top10!$D$131:$D$177</c:f>
              <c:numCache>
                <c:formatCode>General</c:formatCode>
                <c:ptCount val="47"/>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175</c:v>
                </c:pt>
                <c:pt idx="34">
                  <c:v>200</c:v>
                </c:pt>
                <c:pt idx="35">
                  <c:v>225</c:v>
                </c:pt>
                <c:pt idx="36">
                  <c:v>250</c:v>
                </c:pt>
                <c:pt idx="37">
                  <c:v>275</c:v>
                </c:pt>
                <c:pt idx="38">
                  <c:v>300</c:v>
                </c:pt>
                <c:pt idx="39">
                  <c:v>325</c:v>
                </c:pt>
                <c:pt idx="40">
                  <c:v>350</c:v>
                </c:pt>
                <c:pt idx="41">
                  <c:v>375</c:v>
                </c:pt>
                <c:pt idx="42">
                  <c:v>400</c:v>
                </c:pt>
                <c:pt idx="43">
                  <c:v>425</c:v>
                </c:pt>
                <c:pt idx="44">
                  <c:v>450</c:v>
                </c:pt>
                <c:pt idx="45">
                  <c:v>475</c:v>
                </c:pt>
                <c:pt idx="46">
                  <c:v>500</c:v>
                </c:pt>
              </c:numCache>
            </c:numRef>
          </c:xVal>
          <c:yVal>
            <c:numRef>
              <c:f>loc_u_top10!$N$131:$N$177</c:f>
              <c:numCache>
                <c:formatCode>General</c:formatCode>
                <c:ptCount val="47"/>
                <c:pt idx="0">
                  <c:v>0.86870999999999998</c:v>
                </c:pt>
                <c:pt idx="1">
                  <c:v>0.81697900000000001</c:v>
                </c:pt>
                <c:pt idx="2">
                  <c:v>0.769173</c:v>
                </c:pt>
                <c:pt idx="3">
                  <c:v>0.73356500000000002</c:v>
                </c:pt>
                <c:pt idx="4">
                  <c:v>0.66539700000000002</c:v>
                </c:pt>
                <c:pt idx="5">
                  <c:v>0.61272000000000004</c:v>
                </c:pt>
                <c:pt idx="6">
                  <c:v>0.61294400000000004</c:v>
                </c:pt>
                <c:pt idx="7">
                  <c:v>0.537829</c:v>
                </c:pt>
                <c:pt idx="8">
                  <c:v>0.51597199999999999</c:v>
                </c:pt>
                <c:pt idx="9">
                  <c:v>0.49179800000000001</c:v>
                </c:pt>
                <c:pt idx="10">
                  <c:v>0.49547099999999999</c:v>
                </c:pt>
                <c:pt idx="11">
                  <c:v>0.462725</c:v>
                </c:pt>
                <c:pt idx="12">
                  <c:v>0.44680999999999998</c:v>
                </c:pt>
                <c:pt idx="13">
                  <c:v>0.446409</c:v>
                </c:pt>
                <c:pt idx="14">
                  <c:v>0.43147999999999997</c:v>
                </c:pt>
                <c:pt idx="15">
                  <c:v>0.42662699999999998</c:v>
                </c:pt>
                <c:pt idx="16">
                  <c:v>0.38251600000000002</c:v>
                </c:pt>
                <c:pt idx="17">
                  <c:v>0.426819</c:v>
                </c:pt>
                <c:pt idx="18">
                  <c:v>0.37335200000000002</c:v>
                </c:pt>
                <c:pt idx="19">
                  <c:v>0.369585</c:v>
                </c:pt>
                <c:pt idx="20">
                  <c:v>0.42618699999999998</c:v>
                </c:pt>
                <c:pt idx="21">
                  <c:v>0.30080699999999999</c:v>
                </c:pt>
                <c:pt idx="22">
                  <c:v>0.29142200000000001</c:v>
                </c:pt>
                <c:pt idx="23">
                  <c:v>0.31889800000000001</c:v>
                </c:pt>
                <c:pt idx="24">
                  <c:v>0.33090999999999998</c:v>
                </c:pt>
                <c:pt idx="25">
                  <c:v>0.31330999999999998</c:v>
                </c:pt>
                <c:pt idx="26">
                  <c:v>0.28439700000000001</c:v>
                </c:pt>
                <c:pt idx="27">
                  <c:v>0.34984700000000002</c:v>
                </c:pt>
                <c:pt idx="28">
                  <c:v>0.281447</c:v>
                </c:pt>
                <c:pt idx="29">
                  <c:v>0.350101</c:v>
                </c:pt>
                <c:pt idx="30">
                  <c:v>0.29751100000000003</c:v>
                </c:pt>
                <c:pt idx="31">
                  <c:v>0.32645400000000002</c:v>
                </c:pt>
                <c:pt idx="32">
                  <c:v>0.35456300000000002</c:v>
                </c:pt>
                <c:pt idx="33">
                  <c:v>0.272455</c:v>
                </c:pt>
                <c:pt idx="34">
                  <c:v>0.26870500000000003</c:v>
                </c:pt>
                <c:pt idx="35">
                  <c:v>0.24992900000000001</c:v>
                </c:pt>
                <c:pt idx="36">
                  <c:v>0.225687</c:v>
                </c:pt>
                <c:pt idx="37">
                  <c:v>0.23710100000000001</c:v>
                </c:pt>
                <c:pt idx="38">
                  <c:v>0.24893999999999999</c:v>
                </c:pt>
                <c:pt idx="39">
                  <c:v>0.19722899999999999</c:v>
                </c:pt>
                <c:pt idx="40">
                  <c:v>0.22661000000000001</c:v>
                </c:pt>
                <c:pt idx="41">
                  <c:v>0.18079999999999999</c:v>
                </c:pt>
                <c:pt idx="42">
                  <c:v>0.222358</c:v>
                </c:pt>
                <c:pt idx="43">
                  <c:v>0.171762</c:v>
                </c:pt>
                <c:pt idx="44">
                  <c:v>0.22195999999999999</c:v>
                </c:pt>
                <c:pt idx="45">
                  <c:v>0.203013</c:v>
                </c:pt>
                <c:pt idx="46">
                  <c:v>0.209151</c:v>
                </c:pt>
              </c:numCache>
            </c:numRef>
          </c:yVal>
          <c:smooth val="0"/>
        </c:ser>
        <c:dLbls>
          <c:showLegendKey val="0"/>
          <c:showVal val="0"/>
          <c:showCatName val="0"/>
          <c:showSerName val="0"/>
          <c:showPercent val="0"/>
          <c:showBubbleSize val="0"/>
        </c:dLbls>
        <c:axId val="321986488"/>
        <c:axId val="321986880"/>
      </c:scatterChart>
      <c:valAx>
        <c:axId val="321986488"/>
        <c:scaling>
          <c:orientation val="minMax"/>
          <c:max val="500"/>
          <c:min val="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Location</a:t>
                </a:r>
                <a:r>
                  <a:rPr lang="en-US" baseline="0"/>
                  <a:t> Uncertainty</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1986880"/>
        <c:crosses val="autoZero"/>
        <c:crossBetween val="midCat"/>
      </c:valAx>
      <c:valAx>
        <c:axId val="321986880"/>
        <c:scaling>
          <c:orientation val="minMax"/>
          <c:max val="0.9"/>
          <c:min val="0.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Mindist Top 10 Map</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198648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13.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14.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15.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16.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17.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18.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19.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20.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21.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22.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23.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24.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25.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26.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27.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28.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29.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30.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31.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32.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33.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34.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35.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36.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37.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38.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39.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40.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4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2.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43.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44.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4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_rels/drawing1.xml.rels><?xml version="1.0" encoding="UTF-8" standalone="yes"?>
<Relationships xmlns="http://schemas.openxmlformats.org/package/2006/relationships"><Relationship Id="rId1" Type="http://schemas.openxmlformats.org/officeDocument/2006/relationships/image" Target="../media/image10.png"/></Relationships>
</file>

<file path=word/drawings/drawing1.xml><?xml version="1.0" encoding="utf-8"?>
<c:userShapes xmlns:c="http://schemas.openxmlformats.org/drawingml/2006/chart">
  <cdr:relSizeAnchor xmlns:cdr="http://schemas.openxmlformats.org/drawingml/2006/chartDrawing">
    <cdr:from>
      <cdr:x>0.6566</cdr:x>
      <cdr:y>0.57023</cdr:y>
    </cdr:from>
    <cdr:to>
      <cdr:x>0.95372</cdr:x>
      <cdr:y>0.65091</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3826276" y="1766657"/>
          <a:ext cx="1731414" cy="249958"/>
        </a:xfrm>
        <a:prstGeom xmlns:a="http://schemas.openxmlformats.org/drawingml/2006/main" prst="rect">
          <a:avLst/>
        </a:prstGeom>
      </cdr:spPr>
    </cdr:pic>
  </cdr:relSizeAnchor>
</c:userShapes>
</file>

<file path=word/drawings/drawing2.xml><?xml version="1.0" encoding="utf-8"?>
<c:userShapes xmlns:c="http://schemas.openxmlformats.org/drawingml/2006/chart">
  <cdr:relSizeAnchor xmlns:cdr="http://schemas.openxmlformats.org/drawingml/2006/chartDrawing">
    <cdr:from>
      <cdr:x>0.6891</cdr:x>
      <cdr:y>0.17224</cdr:y>
    </cdr:from>
    <cdr:to>
      <cdr:x>0.78045</cdr:x>
      <cdr:y>0.36504</cdr:y>
    </cdr:to>
    <cdr:cxnSp macro="">
      <cdr:nvCxnSpPr>
        <cdr:cNvPr id="3" name="Straight Arrow Connector 2"/>
        <cdr:cNvCxnSpPr/>
      </cdr:nvCxnSpPr>
      <cdr:spPr>
        <a:xfrm xmlns:a="http://schemas.openxmlformats.org/drawingml/2006/main">
          <a:off x="4095750" y="638175"/>
          <a:ext cx="542925" cy="714375"/>
        </a:xfrm>
        <a:prstGeom xmlns:a="http://schemas.openxmlformats.org/drawingml/2006/main" prst="straightConnector1">
          <a:avLst/>
        </a:prstGeom>
        <a:ln xmlns:a="http://schemas.openxmlformats.org/drawingml/2006/main">
          <a:tailEnd type="triangle"/>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drawings/drawing3.xml><?xml version="1.0" encoding="utf-8"?>
<c:userShapes xmlns:c="http://schemas.openxmlformats.org/drawingml/2006/chart">
  <cdr:relSizeAnchor xmlns:cdr="http://schemas.openxmlformats.org/drawingml/2006/chartDrawing">
    <cdr:from>
      <cdr:x>0.49519</cdr:x>
      <cdr:y>0.2314</cdr:y>
    </cdr:from>
    <cdr:to>
      <cdr:x>0.56891</cdr:x>
      <cdr:y>0.54545</cdr:y>
    </cdr:to>
    <cdr:cxnSp macro="">
      <cdr:nvCxnSpPr>
        <cdr:cNvPr id="3" name="Straight Arrow Connector 2"/>
        <cdr:cNvCxnSpPr/>
      </cdr:nvCxnSpPr>
      <cdr:spPr>
        <a:xfrm xmlns:a="http://schemas.openxmlformats.org/drawingml/2006/main">
          <a:off x="2943225" y="800100"/>
          <a:ext cx="438150" cy="1085850"/>
        </a:xfrm>
        <a:prstGeom xmlns:a="http://schemas.openxmlformats.org/drawingml/2006/main" prst="straightConnector1">
          <a:avLst/>
        </a:prstGeom>
        <a:ln xmlns:a="http://schemas.openxmlformats.org/drawingml/2006/main">
          <a:tailEnd type="triangle"/>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drawings/drawing4.xml><?xml version="1.0" encoding="utf-8"?>
<c:userShapes xmlns:c="http://schemas.openxmlformats.org/drawingml/2006/chart">
  <cdr:relSizeAnchor xmlns:cdr="http://schemas.openxmlformats.org/drawingml/2006/chartDrawing">
    <cdr:from>
      <cdr:x>0.1146</cdr:x>
      <cdr:y>0.1601</cdr:y>
    </cdr:from>
    <cdr:to>
      <cdr:x>0.94819</cdr:x>
      <cdr:y>0.73753</cdr:y>
    </cdr:to>
    <cdr:cxnSp macro="">
      <cdr:nvCxnSpPr>
        <cdr:cNvPr id="3" name="Straight Arrow Connector 2"/>
        <cdr:cNvCxnSpPr/>
      </cdr:nvCxnSpPr>
      <cdr:spPr>
        <a:xfrm xmlns:a="http://schemas.openxmlformats.org/drawingml/2006/main">
          <a:off x="695325" y="581025"/>
          <a:ext cx="5057775" cy="2095500"/>
        </a:xfrm>
        <a:prstGeom xmlns:a="http://schemas.openxmlformats.org/drawingml/2006/main" prst="straightConnector1">
          <a:avLst/>
        </a:prstGeom>
        <a:ln xmlns:a="http://schemas.openxmlformats.org/drawingml/2006/main" w="25400">
          <a:gradFill flip="none" rotWithShape="1">
            <a:gsLst>
              <a:gs pos="0">
                <a:srgbClr val="00B050"/>
              </a:gs>
              <a:gs pos="100000">
                <a:srgbClr val="FF0000"/>
              </a:gs>
            </a:gsLst>
            <a:lin ang="2400000" scaled="0"/>
            <a:tileRect/>
          </a:gradFill>
          <a:prstDash val="sysDash"/>
          <a:headEnd type="arrow" w="sm" len="sm"/>
          <a:tailEnd type="arrow" w="sm" len="sm"/>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0.75212</cdr:x>
      <cdr:y>0.55834</cdr:y>
    </cdr:from>
    <cdr:to>
      <cdr:x>0.93545</cdr:x>
      <cdr:y>0.67006</cdr:y>
    </cdr:to>
    <cdr:sp macro="" textlink="">
      <cdr:nvSpPr>
        <cdr:cNvPr id="9" name="Rectangle 8"/>
        <cdr:cNvSpPr/>
      </cdr:nvSpPr>
      <cdr:spPr>
        <a:xfrm xmlns:a="http://schemas.openxmlformats.org/drawingml/2006/main" rot="1345405">
          <a:off x="4563446" y="2026243"/>
          <a:ext cx="1112357" cy="405432"/>
        </a:xfrm>
        <a:prstGeom xmlns:a="http://schemas.openxmlformats.org/drawingml/2006/main" prst="rect">
          <a:avLst/>
        </a:prstGeom>
        <a:noFill xmlns:a="http://schemas.openxmlformats.org/drawingml/2006/main"/>
      </cdr:spPr>
      <cdr:txBody>
        <a:bodyPr xmlns:a="http://schemas.openxmlformats.org/drawingml/2006/main" wrap="square" lIns="91440" tIns="45720" rIns="91440" bIns="45720">
          <a:spAutoFit/>
        </a:bodyPr>
        <a:lstStyle xmlns:a="http://schemas.openxmlformats.org/drawingml/2006/main"/>
        <a:p xmlns:a="http://schemas.openxmlformats.org/drawingml/2006/main">
          <a:pPr algn="ctr"/>
          <a:r>
            <a:rPr lang="en-US" sz="2000" b="0" cap="none" spc="0">
              <a:ln w="0"/>
              <a:solidFill>
                <a:srgbClr val="FF0000"/>
              </a:solidFill>
              <a:effectLst>
                <a:outerShdw blurRad="38100" dist="19050" dir="2700000" algn="tl" rotWithShape="0">
                  <a:schemeClr val="dk1">
                    <a:alpha val="40000"/>
                  </a:schemeClr>
                </a:outerShdw>
              </a:effectLst>
            </a:rPr>
            <a:t>worse</a:t>
          </a:r>
        </a:p>
      </cdr:txBody>
    </cdr:sp>
  </cdr:relSizeAnchor>
  <cdr:relSizeAnchor xmlns:cdr="http://schemas.openxmlformats.org/drawingml/2006/chartDrawing">
    <cdr:from>
      <cdr:x>0.21761</cdr:x>
      <cdr:y>0.17471</cdr:y>
    </cdr:from>
    <cdr:to>
      <cdr:x>0.35539</cdr:x>
      <cdr:y>0.28643</cdr:y>
    </cdr:to>
    <cdr:sp macro="" textlink="">
      <cdr:nvSpPr>
        <cdr:cNvPr id="14" name="Rectangle 13"/>
        <cdr:cNvSpPr/>
      </cdr:nvSpPr>
      <cdr:spPr>
        <a:xfrm xmlns:a="http://schemas.openxmlformats.org/drawingml/2006/main" rot="1350860">
          <a:off x="1320342" y="634038"/>
          <a:ext cx="835934" cy="405432"/>
        </a:xfrm>
        <a:prstGeom xmlns:a="http://schemas.openxmlformats.org/drawingml/2006/main" prst="rect">
          <a:avLst/>
        </a:prstGeom>
        <a:noFill xmlns:a="http://schemas.openxmlformats.org/drawingml/2006/main"/>
      </cdr:spPr>
      <cdr:txBody>
        <a:bodyPr xmlns:a="http://schemas.openxmlformats.org/drawingml/2006/main" wrap="none" lIns="91440" tIns="45720" rIns="91440" bIns="45720">
          <a:spAutoFit/>
        </a:bodyPr>
        <a:lstStyle xmlns:a="http://schemas.openxmlformats.org/drawingml/2006/main"/>
        <a:p xmlns:a="http://schemas.openxmlformats.org/drawingml/2006/main">
          <a:pPr algn="ctr"/>
          <a:r>
            <a:rPr lang="en-US" sz="2000" b="0" cap="none" spc="0">
              <a:ln w="0"/>
              <a:solidFill>
                <a:srgbClr val="00B050"/>
              </a:solidFill>
              <a:effectLst>
                <a:outerShdw blurRad="38100" dist="19050" dir="2700000" algn="tl" rotWithShape="0">
                  <a:schemeClr val="dk1">
                    <a:alpha val="40000"/>
                  </a:schemeClr>
                </a:outerShdw>
              </a:effectLst>
            </a:rPr>
            <a:t>better</a:t>
          </a:r>
          <a:endParaRPr lang="en-US" sz="2400" b="0" cap="none" spc="0">
            <a:ln w="0"/>
            <a:solidFill>
              <a:srgbClr val="00B050"/>
            </a:solidFill>
            <a:effectLst>
              <a:outerShdw blurRad="38100" dist="19050" dir="2700000" algn="tl" rotWithShape="0">
                <a:schemeClr val="dk1">
                  <a:alpha val="40000"/>
                </a:schemeClr>
              </a:outerShdw>
            </a:effectLst>
          </a:endParaRPr>
        </a:p>
      </cdr:txBody>
    </cdr:sp>
  </cdr:relSizeAnchor>
</c:userShape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tarSymbol">
    <w:altName w:val="Times New Roman"/>
    <w:charset w:val="00"/>
    <w:family w:val="auto"/>
    <w:pitch w:val="default"/>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1AC"/>
    <w:rsid w:val="001831AC"/>
    <w:rsid w:val="00770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0D2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Tao07</b:Tag>
    <b:SourceType>ConferenceProceedings</b:SourceType>
    <b:Guid>{235742E7-8804-4D22-9834-1851F36C3B91}</b:Guid>
    <b:Title>An Exploration of Proximity Measures in Information Retrieval</b:Title>
    <b:JournalName>Proceeding</b:JournalName>
    <b:Year>2007</b:Year>
    <b:Author>
      <b:Author>
        <b:NameList>
          <b:Person>
            <b:Last>Tao</b:Last>
            <b:First>Tao</b:First>
          </b:Person>
          <b:Person>
            <b:Last>Zhai</b:Last>
            <b:First>ChengXiang</b:First>
          </b:Person>
        </b:NameList>
      </b:Author>
    </b:Author>
    <b:ConferenceName>SIGIR '07 Proceedings of the 30th annual international ACM SIGIR conference on Research and development in information retrieval Pages 295-302</b:ConferenceName>
    <b:RefOrder>40</b:RefOrder>
  </b:Source>
  <b:Source>
    <b:Tag>Son00</b:Tag>
    <b:SourceType>JournalArticle</b:SourceType>
    <b:Guid>{8A4D38CB-F6EA-47F9-835B-44791BD683E9}</b:Guid>
    <b:Title>Practical Techniques for Searches on Encrypted Data</b:Title>
    <b:JournalName>Proceedings of the 2000 IEEE Symposium on Security and Privacy</b:JournalName>
    <b:Year>2000</b:Year>
    <b:Pages>44-55</b:Pages>
    <b:Issue>Dawn Xiaodong Song, David Wagner, and Adrian Perrig</b:Issue>
    <b:Author>
      <b:Author>
        <b:NameList>
          <b:Person>
            <b:Last>Song</b:Last>
            <b:Middle>Xiaodong</b:Middle>
            <b:First>Dawn</b:First>
          </b:Person>
          <b:Person>
            <b:Last>Wagner</b:Last>
            <b:First>David</b:First>
          </b:Person>
          <b:Person>
            <b:Last>Perri</b:Last>
            <b:First>Adrian</b:First>
          </b:Person>
        </b:NameList>
      </b:Author>
    </b:Author>
    <b:RefOrder>1</b:RefOrder>
  </b:Source>
  <b:Source>
    <b:Tag>Gen09</b:Tag>
    <b:SourceType>JournalArticle</b:SourceType>
    <b:Guid>{35011220-8298-44DB-9FA2-17EC761FC6D5}</b:Guid>
    <b:Author>
      <b:Author>
        <b:NameList>
          <b:Person>
            <b:Last>Gentry</b:Last>
            <b:First>C.</b:First>
          </b:Person>
        </b:NameList>
      </b:Author>
    </b:Author>
    <b:Title>Fully homomorphic encryption using ideal lattices</b:Title>
    <b:JournalName>Proc. STOC</b:JournalName>
    <b:Year>2009</b:Year>
    <b:Pages>169-178</b:Pages>
    <b:URL>http://citeseerx.ist.psu.edu/viewdoc/summary?doi=10.1.1.362.7592</b:URL>
    <b:RefOrder>41</b:RefOrder>
  </b:Source>
  <b:Source>
    <b:Tag>Nav07</b:Tag>
    <b:SourceType>JournalArticle</b:SourceType>
    <b:Guid>{75934CF6-8D31-475D-8D65-2BC69C81A38F}</b:Guid>
    <b:Title>Adding Compression to Block Addressing Inverted Indexes</b:Title>
    <b:JournalName>Information Retrieval</b:JournalName>
    <b:Year>2007</b:Year>
    <b:Pages>49-77</b:Pages>
    <b:Volume>3</b:Volume>
    <b:Issue>1</b:Issue>
    <b:Author>
      <b:Author>
        <b:NameList>
          <b:Person>
            <b:Last>Navarro</b:Last>
            <b:First>Gonzalo</b:First>
          </b:Person>
          <b:Person>
            <b:Last>de Moura</b:Last>
            <b:Middle>Silva</b:Middle>
            <b:First>Edleno</b:First>
          </b:Person>
          <b:Person>
            <b:Last>Neubert</b:Last>
            <b:First>Marden</b:First>
          </b:Person>
          <b:Person>
            <b:Last>Ziviani</b:Last>
            <b:First>Nivio</b:First>
          </b:Person>
          <b:Person>
            <b:Last>Baeza-Yates</b:Last>
            <b:First>Ricardo</b:First>
          </b:Person>
        </b:NameList>
      </b:Author>
    </b:Author>
    <b:RefOrder>2</b:RefOrder>
  </b:Source>
  <b:Source>
    <b:Tag>Lan00</b:Tag>
    <b:SourceType>JournalArticle</b:SourceType>
    <b:Guid>{D576873D-D68B-4AD4-BE78-A5FB93C8FB50}</b:Guid>
    <b:Author>
      <b:Author>
        <b:NameList>
          <b:Person>
            <b:Last>Langdon</b:Last>
            <b:Middle>G.</b:Middle>
            <b:First>G.</b:First>
          </b:Person>
        </b:NameList>
      </b:Author>
    </b:Author>
    <b:Title>Huffman codes</b:Title>
    <b:Year>2000</b:Year>
    <b:URL>http://citeseerx.ist.psu.edu/viewdoc/summary?doi=10.1.1.27.8843</b:URL>
    <b:RefOrder>3</b:RefOrder>
  </b:Source>
  <b:Source>
    <b:Tag>Mow12</b:Tag>
    <b:SourceType>JournalArticle</b:SourceType>
    <b:Guid>{BE661290-5FAC-4692-9060-C50A4E0F773E}</b:Guid>
    <b:Author>
      <b:Author>
        <b:NameList>
          <b:Person>
            <b:Last>Mowbray</b:Last>
            <b:First>Miranda</b:First>
          </b:Person>
          <b:Person>
            <b:Last>Pearson</b:Last>
            <b:First>Siani</b:First>
          </b:Person>
          <b:Person>
            <b:Last>Shen</b:Last>
            <b:First>Yun</b:First>
          </b:Person>
        </b:NameList>
      </b:Author>
    </b:Author>
    <b:Title>Enhancing Privacy in Cloud Computing via Policy-Based Obfuscation</b:Title>
    <b:JournalName>Journal of Supercomputing</b:JournalName>
    <b:Year>2012</b:Year>
    <b:Pages>267–291</b:Pages>
    <b:Volume>61</b:Volume>
    <b:RefOrder>4</b:RefOrder>
  </b:Source>
  <b:Source>
    <b:Tag>Chr97</b:Tag>
    <b:SourceType>JournalArticle</b:SourceType>
    <b:Guid>{4DDB3D79-03E5-48B4-97C3-A1066E564A20}</b:Guid>
    <b:Title>A Taxonomy of Obfuscating Transformations</b:Title>
    <b:Year>1997</b:Year>
    <b:Author>
      <b:Author>
        <b:NameList>
          <b:Person>
            <b:Last>Christian Collberg</b:Last>
            <b:First>Clark</b:First>
            <b:Middle>Thomborson, and Douglas Low</b:Middle>
          </b:Person>
        </b:NameList>
      </b:Author>
    </b:Author>
    <b:RefOrder>5</b:RefOrder>
  </b:Source>
  <b:Source>
    <b:Tag>Hof07</b:Tag>
    <b:SourceType>JournalArticle</b:SourceType>
    <b:Guid>{AC8414CA-E59F-41F8-8FA1-0871D1DBF5B3}</b:Guid>
    <b:Author>
      <b:Author>
        <b:NameList>
          <b:Person>
            <b:Last>Hofheinz</b:Last>
            <b:First>D.</b:First>
          </b:Person>
          <b:Person>
            <b:Last>Malone-lee</b:Last>
            <b:First>J.</b:First>
          </b:Person>
          <b:Person>
            <b:Last>Stam</b:Last>
            <b:First>M.</b:First>
          </b:Person>
        </b:NameList>
      </b:Author>
    </b:Author>
    <b:Title>Obfuscation for cryptographic purposes</b:Title>
    <b:JournalName>TCC</b:JournalName>
    <b:Year>2007</b:Year>
    <b:Pages>214-232.</b:Pages>
    <b:URL>http://citeseerx.ist.psu.edu/viewdoc/summary?doi=10.1.1.73.9327</b:URL>
    <b:RefOrder>6</b:RefOrder>
  </b:Source>
  <b:Source>
    <b:Tag>Gol04</b:Tag>
    <b:SourceType>JournalArticle</b:SourceType>
    <b:Guid>{6BF78A01-ADB4-4F76-B9EE-9DED03DBD4A2}</b:Guid>
    <b:Title>Secure Conjunctive Keyword Search over Encrypted Data</b:Title>
    <b:Year>2004</b:Year>
    <b:Author>
      <b:Author>
        <b:NameList>
          <b:Person>
            <b:Last>Golle</b:Last>
            <b:First>Philippe</b:First>
          </b:Person>
          <b:Person>
            <b:Last>Staddon</b:Last>
            <b:First>Jessica</b:First>
          </b:Person>
          <b:Person>
            <b:Last>Waters</b:Last>
            <b:First>Brent</b:First>
          </b:Person>
        </b:NameList>
      </b:Author>
    </b:Author>
    <b:JournalName>Applied Cryptography and Network Security, Lecture Notes in Computer Science</b:JournalName>
    <b:Pages>31-45</b:Pages>
    <b:Volume>3089</b:Volume>
    <b:URL>http://citeseerx.ist.psu.edu/viewdoc/summary?doi=10.1.1.3.3885</b:URL>
    <b:RefOrder>7</b:RefOrder>
  </b:Source>
  <b:Source>
    <b:Tag>Zha</b:Tag>
    <b:SourceType>JournalArticle</b:SourceType>
    <b:Guid>{CE097456-98AA-4ECD-8D24-48B23082A71E}</b:Guid>
    <b:Author>
      <b:Author>
        <b:NameList>
          <b:Person>
            <b:Last>Wei</b:Last>
            <b:First>Zhao</b:First>
          </b:Person>
          <b:Person>
            <b:Last>Dan-Feng</b:Last>
            <b:First>Zhao</b:First>
          </b:Person>
          <b:Person>
            <b:Last>Feng</b:Last>
            <b:First>Gao</b:First>
          </b:Person>
          <b:Person>
            <b:Last>Guo-Hua</b:Last>
            <b:First>Liu</b:First>
          </b:Person>
        </b:NameList>
      </b:Author>
    </b:Author>
    <b:Title>On Indexing and Information Disclosure Measure for Efficient Cryptograph Query</b:Title>
    <b:JournalName>Proceedings of the World Scientific and Engineering Academy and Society International Conference on Computers</b:JournalName>
    <b:Year>2009</b:Year>
    <b:Pages>476-480</b:Pages>
    <b:RefOrder>8</b:RefOrder>
  </b:Source>
  <b:Source>
    <b:Tag>Don08</b:Tag>
    <b:SourceType>JournalArticle</b:SourceType>
    <b:Guid>{4B0C8D4F-41E9-4D88-A863-9B93ADF2DB69}</b:Guid>
    <b:Title>Shared and Searchable Encrypted Data for Untrusted Servers</b:Title>
    <b:JournalName>Data and Applications Security XXII, Lecture Notes in Computer Science</b:JournalName>
    <b:Year>2008</b:Year>
    <b:Pages>127-143</b:Pages>
    <b:Volume>5094</b:Volume>
    <b:Author>
      <b:Author>
        <b:NameList>
          <b:Person>
            <b:Last>Dong</b:Last>
            <b:First>Changyu</b:First>
          </b:Person>
          <b:Person>
            <b:Last>Russello</b:Last>
            <b:First>Giovanni</b:First>
          </b:Person>
          <b:Person>
            <b:Last>Dulay</b:Last>
            <b:First>Naranker</b:First>
          </b:Person>
        </b:NameList>
      </b:Author>
    </b:Author>
    <b:RefOrder>9</b:RefOrder>
  </b:Source>
  <b:Source>
    <b:Tag>Asg13</b:Tag>
    <b:SourceType>JournalArticle</b:SourceType>
    <b:Guid>{9BA7E53D-0ECA-43A0-A8FF-062229844ED4}</b:Guid>
    <b:Title>Supporting Complex Queries and Access Policies for Multi-User Encrypted Databases</b:Title>
    <b:JournalName>Proceedings of the ACM Workshop on Cloud Computing Security Workshop</b:JournalName>
    <b:Year>2013</b:Year>
    <b:Pages>77-88</b:Pages>
    <b:Author>
      <b:Author>
        <b:NameList>
          <b:Person>
            <b:Last>Asghar</b:Last>
            <b:Middle>Rizwan</b:Middle>
            <b:First>Muhammad</b:First>
          </b:Person>
          <b:Person>
            <b:Last>Russello</b:Last>
            <b:First>Giovanni</b:First>
          </b:Person>
          <b:Person>
            <b:Last>Crispo</b:Last>
            <b:First>Bruno</b:First>
          </b:Person>
          <b:Person>
            <b:Last>Ion</b:Last>
            <b:First>Mihaela</b:First>
          </b:Person>
        </b:NameList>
      </b:Author>
    </b:Author>
    <b:RefOrder>10</b:RefOrder>
  </b:Source>
  <b:Source>
    <b:Tag>LiJ10</b:Tag>
    <b:SourceType>ConferenceProceedings</b:SourceType>
    <b:Guid>{E870411A-F6FD-458D-8EEF-6F7223E0B0FE}</b:Guid>
    <b:Author>
      <b:Author>
        <b:NameList>
          <b:Person>
            <b:Last>Li</b:Last>
            <b:First>Jin</b:First>
          </b:Person>
          <b:Person>
            <b:Last>Wang</b:Last>
            <b:First>Qian</b:First>
          </b:Person>
          <b:Person>
            <b:Last>Wang</b:Last>
            <b:First>Cong</b:First>
          </b:Person>
          <b:Person>
            <b:Last>Cao</b:Last>
            <b:First>Ning</b:First>
          </b:Person>
          <b:Person>
            <b:Last>Ren</b:Last>
            <b:First>Kui</b:First>
          </b:Person>
          <b:Person>
            <b:Last>Lou</b:Last>
            <b:First>Wenjing</b:First>
          </b:Person>
        </b:NameList>
      </b:Author>
    </b:Author>
    <b:Title>Fuzzy Keyword Search over Encrypted Data in Cloud Computing</b:Title>
    <b:Year>2010</b:Year>
    <b:ConferenceName>Proceedings of IEEE INFOCOM</b:ConferenceName>
    <b:RefOrder>11</b:RefOrder>
  </b:Source>
  <b:Source>
    <b:Tag>Han13</b:Tag>
    <b:SourceType>JournalArticle</b:SourceType>
    <b:Guid>{1538C840-32BE-4316-8880-1336AC92D05E}</b:Guid>
    <b:Author>
      <b:Author>
        <b:NameList>
          <b:Person>
            <b:Last>Celikik</b:Last>
            <b:First>Marjan</b:First>
          </b:Person>
          <b:Person>
            <b:Last>Bast</b:Last>
            <b:First>Hannah</b:First>
          </b:Person>
        </b:NameList>
      </b:Author>
    </b:Author>
    <b:Title>Efficient Fuzzy Search in Large Text Collections</b:Title>
    <b:JournalName>ACM Transactions on Information Systems</b:JournalName>
    <b:Year>2013</b:Year>
    <b:Pages>1-59</b:Pages>
    <b:Volume>31</b:Volume>
    <b:Issue>2</b:Issue>
    <b:Month>May</b:Month>
    <b:RefOrder>12</b:RefOrder>
  </b:Source>
  <b:Source>
    <b:Tag>Bon04</b:Tag>
    <b:SourceType>JournalArticle</b:SourceType>
    <b:Guid>{586DB82D-3B35-4723-B145-8CFFA74AE79A}</b:Guid>
    <b:Title>Public-key encryption with keyword search</b:Title>
    <b:JournalName>Proceedings of Eurocrypt, Lecture Nodes in Computer Science</b:JournalName>
    <b:Year>2004</b:Year>
    <b:Month>May</b:Month>
    <b:Author>
      <b:Editor>
        <b:NameList>
          <b:Person>
            <b:Last>Cachin</b:Last>
            <b:First>C.</b:First>
          </b:Person>
        </b:NameList>
      </b:Editor>
      <b:Author>
        <b:NameList>
          <b:Person>
            <b:Last>Boneh</b:Last>
            <b:First>D.</b:First>
          </b:Person>
          <b:Person>
            <b:Last>Crescenzo</b:Last>
            <b:Middle>D.</b:Middle>
            <b:First>G.</b:First>
          </b:Person>
          <b:Person>
            <b:Last>Ostrovsky</b:Last>
            <b:First>R.</b:First>
          </b:Person>
          <b:Person>
            <b:Last>Persiano. </b:Last>
            <b:First>G.</b:First>
          </b:Person>
        </b:NameList>
      </b:Author>
    </b:Author>
    <b:RefOrder>13</b:RefOrder>
  </b:Source>
  <b:Source>
    <b:Tag>Dif76</b:Tag>
    <b:SourceType>JournalArticle</b:SourceType>
    <b:Guid>{09458FE2-C692-4721-80AB-5811C7AE2F27}</b:Guid>
    <b:Author>
      <b:Author>
        <b:NameList>
          <b:Person>
            <b:Last>Diffie</b:Last>
            <b:First>W.</b:First>
          </b:Person>
          <b:Person>
            <b:Last>Hellman</b:Last>
            <b:Middle>E.</b:Middle>
            <b:First>M.</b:First>
          </b:Person>
        </b:NameList>
      </b:Author>
    </b:Author>
    <b:Title>New directions in cryptography</b:Title>
    <b:Year>1976</b:Year>
    <b:URL>http://citeseerx.ist.psu.edu/viewdoc/summary?doi=10.1.1.37.9720</b:URL>
    <b:RefOrder>14</b:RefOrder>
  </b:Source>
  <b:Source>
    <b:Tag>Yun89</b:Tag>
    <b:SourceType>JournalArticle</b:SourceType>
    <b:Guid>{63D7443B-562A-4BA2-ABE4-3952EC7B66F2}</b:Guid>
    <b:Author>
      <b:Author>
        <b:NameList>
          <b:Person>
            <b:Last>Naor</b:Last>
            <b:First>M.</b:First>
          </b:Person>
          <b:Person>
            <b:Last>Yung</b:Last>
            <b:First>M.</b:First>
          </b:Person>
        </b:NameList>
      </b:Author>
    </b:Author>
    <b:Title>Universal One-Way hash functions and their cryptographic applications</b:Title>
    <b:Year>1989</b:Year>
    <b:Pages>33-43</b:Pages>
    <b:URL>http://citeseerx.ist.psu.edu/viewdoc/summary?doi=10.1.1.26.5189</b:URL>
    <b:RefOrder>15</b:RefOrder>
  </b:Source>
  <b:Source>
    <b:Tag>Goh05</b:Tag>
    <b:SourceType>JournalArticle</b:SourceType>
    <b:Guid>{57CC6FA8-58C1-4ECE-8437-AF2CDEDF5055}</b:Guid>
    <b:Title>Secure Indexes</b:Title>
    <b:Year>2005</b:Year>
    <b:JournalName>Trust, Privacy, and Security in Digital Business, Lecture Notes in Computer Science</b:JournalName>
    <b:Pages>128-140</b:Pages>
    <b:Volume>3592</b:Volume>
    <b:Author>
      <b:Author>
        <b:NameList>
          <b:Person>
            <b:Last>Goh</b:Last>
            <b:First>Eu-Jin</b:First>
          </b:Person>
        </b:NameList>
      </b:Author>
    </b:Author>
    <b:RefOrder>16</b:RefOrder>
  </b:Source>
  <b:Source>
    <b:Tag>Rei</b:Tag>
    <b:SourceType>JournalArticle</b:SourceType>
    <b:Guid>{FC4D859F-119D-4788-B6D5-22FB7656F187}</b:Guid>
    <b:Author>
      <b:Author>
        <b:NameList>
          <b:Person>
            <b:Last>Reinman</b:Last>
            <b:First>B.</b:First>
            <b:Middle>Pinkas and T.</b:Middle>
          </b:Person>
        </b:NameList>
      </b:Author>
    </b:Author>
    <b:Title>Oblivious RAM revisited</b:Title>
    <b:URL>http://citeseerx.ist.psu.edu/viewdoc/summary?doi=10.1.1.177.9257</b:URL>
    <b:RefOrder>18</b:RefOrder>
  </b:Source>
  <b:Source>
    <b:Tag>Swa</b:Tag>
    <b:SourceType>JournalArticle</b:SourceType>
    <b:Guid>{11A722C7-F76D-4799-B930-9D388DD1A14B}</b:Guid>
    <b:Title>Conﬁdentiality-Preserving Rank-Ordered Search”</b:Title>
    <b:Author>
      <b:Author>
        <b:NameList>
          <b:Person>
            <b:Last>Swaminathan</b:Last>
            <b:First>A.</b:First>
          </b:Person>
          <b:Person>
            <b:Last>Mao</b:Last>
            <b:First>Y.</b:First>
          </b:Person>
          <b:Person>
            <b:Last>Su</b:Last>
            <b:First>G.-M.</b:First>
          </b:Person>
          <b:Person>
            <b:Last>Gou</b:Last>
            <b:First>H.</b:First>
          </b:Person>
          <b:Person>
            <b:Last>Varna</b:Last>
            <b:First>A.</b:First>
          </b:Person>
          <b:Person>
            <b:Last>He</b:Last>
            <b:First>S.</b:First>
          </b:Person>
          <b:Person>
            <b:Last>Wu</b:Last>
            <b:First>M.</b:First>
          </b:Person>
          <b:Person>
            <b:Last>Oard</b:Last>
            <b:First>D.</b:First>
          </b:Person>
        </b:NameList>
      </b:Author>
    </b:Author>
    <b:RefOrder>17</b:RefOrder>
  </b:Source>
  <b:Source>
    <b:Tag>SAr</b:Tag>
    <b:SourceType>JournalArticle</b:SourceType>
    <b:Guid>{19F7CF82-19D4-42A8-AC1A-4B6E765D4367}</b:Guid>
    <b:Author>
      <b:Author>
        <b:NameList>
          <b:Person>
            <b:Last>Artzi</b:Last>
            <b:First>S.</b:First>
          </b:Person>
          <b:Person>
            <b:Last>Newport</b:Last>
            <b:First>C.</b:First>
          </b:Person>
          <b:Person>
            <b:Last>Schultz</b:Last>
            <b:First>D.</b:First>
          </b:Person>
        </b:NameList>
      </b:Author>
    </b:Author>
    <b:Title>Encrypted keyword search in a distributed storage system</b:Title>
    <b:URL>http://citeseerx.ist.psu.edu/viewdoc/summary?doi=10.1.1.136.3694</b:URL>
    <b:RefOrder>19</b:RefOrder>
  </b:Source>
  <b:Source>
    <b:Tag>Bro02</b:Tag>
    <b:SourceType>JournalArticle</b:SourceType>
    <b:Guid>{D5990600-7732-4657-8EF5-C642E82C323C}</b:Guid>
    <b:Title>Network Applications of Bloom Filters: A Survey</b:Title>
    <b:JournalName>Internet Mathematics</b:JournalName>
    <b:Year>2002</b:Year>
    <b:Pages>485-509</b:Pages>
    <b:Volume>1</b:Volume>
    <b:Issue>4</b:Issue>
    <b:Author>
      <b:Author>
        <b:NameList>
          <b:Person>
            <b:Last>Broder</b:Last>
            <b:First>Andrei</b:First>
          </b:Person>
          <b:Person>
            <b:Last>Mitzenmacher</b:Last>
            <b:First>Michael</b:First>
          </b:Person>
        </b:NameList>
      </b:Author>
    </b:Author>
    <b:RefOrder>20</b:RefOrder>
  </b:Source>
  <b:Source>
    <b:Tag>Cao11</b:Tag>
    <b:SourceType>JournalArticle</b:SourceType>
    <b:Guid>{E263F688-2FB9-4901-88C5-8212BE33FDD2}</b:Guid>
    <b:Author>
      <b:Author>
        <b:NameList>
          <b:Person>
            <b:Last>Cao</b:Last>
            <b:First>N.</b:First>
          </b:Person>
          <b:Person>
            <b:Last>Wang</b:Last>
            <b:First>C.</b:First>
          </b:Person>
          <b:Person>
            <b:Last>Li</b:Last>
            <b:First>M.</b:First>
          </b:Person>
          <b:Person>
            <b:Last>Ren</b:Last>
            <b:First>K.</b:First>
          </b:Person>
          <b:Person>
            <b:Last>Lou</b:Last>
            <b:First>W.</b:First>
          </b:Person>
        </b:NameList>
      </b:Author>
    </b:Author>
    <b:Title>Privacy-Preserving Multi-keyword Ranked Search over Encrypted Cloud Data</b:Title>
    <b:JournalName>Proceedings of IEEE INFOCOM</b:JournalName>
    <b:Year>2011</b:Year>
    <b:Month>April</b:Month>
    <b:RefOrder>21</b:RefOrder>
  </b:Source>
  <b:Source>
    <b:Tag>Cha04</b:Tag>
    <b:SourceType>JournalArticle</b:SourceType>
    <b:Guid>{339E9EAD-7F22-4AA6-A557-0E84076FCF38}</b:Guid>
    <b:Title>Privacy preserving keyword searches on remote encrypted data</b:Title>
    <b:Year>2005</b:Year>
    <b:Author>
      <b:Author>
        <b:NameList>
          <b:Person>
            <b:Last>Chang</b:Last>
            <b:First>Yan-cheng</b:First>
          </b:Person>
          <b:Person>
            <b:Last>Mitzenmacher</b:Last>
            <b:First>Michael</b:First>
          </b:Person>
        </b:NameList>
      </b:Author>
    </b:Author>
    <b:URL>http://citeseerx.ist.psu.edu/viewdoc/summary?doi=10.1.1.2.6437</b:URL>
    <b:JournalName>Lecture Notes in Computer Science</b:JournalName>
    <b:Pages>442-455</b:Pages>
    <b:Volume>3531</b:Volume>
    <b:RefOrder>22</b:RefOrder>
  </b:Source>
  <b:Source>
    <b:Tag>Liu09</b:Tag>
    <b:SourceType>JournalArticle</b:SourceType>
    <b:Guid>{EC5DC577-A1EC-4F44-9D22-B424219C77AA}</b:Guid>
    <b:Author>
      <b:Author>
        <b:NameList>
          <b:Person>
            <b:Last>Liu</b:Last>
            <b:First>Qin</b:First>
          </b:Person>
          <b:Person>
            <b:Last>Wang</b:Last>
            <b:First>Guojun</b:First>
          </b:Person>
          <b:Person>
            <b:Last>Wu</b:Last>
            <b:First>Jie</b:First>
          </b:Person>
        </b:NameList>
      </b:Author>
    </b:Author>
    <b:Title>An Efficient Privacy Preserving Keyword Search Scheme in Cloud Computing</b:Title>
    <b:JournalName>Proceedings of International Conference on Computational Science and Engineering</b:JournalName>
    <b:Year>2009</b:Year>
    <b:Pages>715-720</b:Pages>
    <b:Volume>2</b:Volume>
    <b:Month>August</b:Month>
    <b:RefOrder>23</b:RefOrder>
  </b:Source>
  <b:Source>
    <b:Tag>Cao09</b:Tag>
    <b:SourceType>JournalArticle</b:SourceType>
    <b:Guid>{E9EA7110-9906-47B9-93A7-A59F5CE2EC4D}</b:Guid>
    <b:Title>Towards Context-Aware Search by Learning a Very Large Variable Length Hidden Markov Model from Search Logs</b:Title>
    <b:JournalName>Proceedings of the International Conference on World Wide Web</b:JournalName>
    <b:Year>2009</b:Year>
    <b:Pages>191-200</b:Pages>
    <b:Author>
      <b:Author>
        <b:NameList>
          <b:Person>
            <b:Last>Cao</b:Last>
            <b:First>Huanhuan</b:First>
          </b:Person>
          <b:Person>
            <b:Last>Jiang</b:Last>
            <b:First>Daxin</b:First>
          </b:Person>
          <b:Person>
            <b:Last>Pei</b:Last>
            <b:First>Jian</b:First>
          </b:Person>
          <b:Person>
            <b:Last>Chen</b:Last>
            <b:First>Enhong</b:First>
          </b:Person>
          <b:Person>
            <b:Last>Li</b:Last>
            <b:First>Hang</b:First>
          </b:Person>
        </b:NameList>
      </b:Author>
    </b:Author>
    <b:RefOrder>24</b:RefOrder>
  </b:Source>
  <b:Source>
    <b:Tag>Giu08</b:Tag>
    <b:SourceType>JournalArticle</b:SourceType>
    <b:Guid>{AF941318-40A2-4893-BB48-ED2693F467E8}</b:Guid>
    <b:Author>
      <b:Author>
        <b:NameList>
          <b:Person>
            <b:Last>Giunchiglia</b:Last>
            <b:First>Fausto</b:First>
          </b:Person>
          <b:Person>
            <b:Last>Kharkevich</b:Last>
            <b:First>Uladzimir</b:First>
          </b:Person>
          <b:Person>
            <b:Last>Zaihrayeu</b:Last>
            <b:First>Ilya</b:First>
          </b:Person>
        </b:NameList>
      </b:Author>
    </b:Author>
    <b:Title>Concept Search: Semantics Enabled Syntactic Search</b:Title>
    <b:JournalName>Proceedings of CEUR Workshop</b:JournalName>
    <b:Year>2008</b:Year>
    <b:RefOrder>25</b:RefOrder>
  </b:Source>
  <b:Source>
    <b:Tag>Bae92</b:Tag>
    <b:SourceType>JournalArticle</b:SourceType>
    <b:Guid>{2393CF21-FABF-459A-A255-C6470B13EF71}</b:Guid>
    <b:Title>Text retrieval: Theory and practice</b:Title>
    <b:JournalName>In 12th IFIP World Computer Congress</b:JournalName>
    <b:Year>1992</b:Year>
    <b:Pages>465-476</b:Pages>
    <b:Volume>I</b:Volume>
    <b:City>In 12th IFIP World Computer Congress</b:City>
    <b:URL>http://citeseerx.ist.psu.edu/viewdoc/summary?doi=10.1.1.51.840</b:URL>
    <b:Author>
      <b:Author>
        <b:NameList>
          <b:Person>
            <b:Last>Baeza-yates</b:Last>
            <b:First>R.</b:First>
            <b:Middle>A.</b:Middle>
          </b:Person>
        </b:NameList>
      </b:Author>
    </b:Author>
    <b:RefOrder>26</b:RefOrder>
  </b:Source>
  <b:Source>
    <b:Tag>Buc88</b:Tag>
    <b:SourceType>JournalArticle</b:SourceType>
    <b:Guid>{F8C6D67C-2991-4FEC-BE51-B1DEA622E914}</b:Guid>
    <b:Author>
      <b:Author>
        <b:NameList>
          <b:Person>
            <b:Last>Buckley</b:Last>
            <b:First>C.</b:First>
          </b:Person>
          <b:Person>
            <b:Last>Salton</b:Last>
            <b:First>G.</b:First>
          </b:Person>
        </b:NameList>
      </b:Author>
    </b:Author>
    <b:Title>Term-weighting approaches in automatic text retrieval</b:Title>
    <b:JournalName>INFORMATION PROCESSING AND MANAGEMENT</b:JournalName>
    <b:Year>1988</b:Year>
    <b:Pages>513-523</b:Pages>
    <b:Volume>24</b:Volume>
    <b:URL>http://citeseerx.ist.psu.edu/viewdoc/summary?doi=10.1.1.101.9086</b:URL>
    <b:RefOrder>27</b:RefOrder>
  </b:Source>
  <b:Source>
    <b:Tag>Cao091</b:Tag>
    <b:SourceType>JournalArticle</b:SourceType>
    <b:Guid>{8952BF76-EAF5-4F30-8D97-E233FC4433BE}</b:Guid>
    <b:Title>Context-Aware Query Classification</b:Title>
    <b:JournalName>Proceedings of the International ACM SIGIR Conference on Research and Development in Information Retrieval</b:JournalName>
    <b:Year>2009</b:Year>
    <b:Pages>3-10</b:Pages>
    <b:Author>
      <b:Author>
        <b:NameList>
          <b:Person>
            <b:Last>Cao</b:Last>
            <b:First>Huanhuan</b:First>
          </b:Person>
          <b:Person>
            <b:Last>Hu</b:Last>
            <b:Middle>Hao</b:Middle>
            <b:First>Derek</b:First>
          </b:Person>
          <b:Person>
            <b:Last>Shen</b:Last>
            <b:First>Dou</b:First>
          </b:Person>
          <b:Person>
            <b:Last>Jiang</b:Last>
            <b:First>Daxin</b:First>
          </b:Person>
          <b:Person>
            <b:Last>Sun</b:Last>
            <b:First>Jian-Tao</b:First>
          </b:Person>
          <b:Person>
            <b:Last>Chen</b:Last>
            <b:First>Enhong</b:First>
          </b:Person>
          <b:Person>
            <b:Last>Yang</b:Last>
            <b:First>Qiang</b:First>
          </b:Person>
        </b:NameList>
      </b:Author>
    </b:Author>
    <b:RefOrder>28</b:RefOrder>
  </b:Source>
  <b:Source>
    <b:Tag>Ind98</b:Tag>
    <b:SourceType>JournalArticle</b:SourceType>
    <b:Guid>{9BBBC37A-7E52-44B4-9AD8-0D4B9ACA34ED}</b:Guid>
    <b:Author>
      <b:Author>
        <b:NameList>
          <b:Person>
            <b:Last>Indyk</b:Last>
            <b:First>P.</b:First>
          </b:Person>
          <b:Person>
            <b:Last>Motwani</b:Last>
            <b:First>R.</b:First>
          </b:Person>
        </b:NameList>
      </b:Author>
    </b:Author>
    <b:Title>Approximate nearest neighbors: Towards removing the curse of dimensionality</b:Title>
    <b:Year>1998</b:Year>
    <b:Pages>604-613</b:Pages>
    <b:URL>http://citeseerx.ist.psu.edu/viewdoc/summary?doi=10.1.1.38.249</b:URL>
    <b:RefOrder>29</b:RefOrder>
  </b:Source>
  <b:Source>
    <b:Tag>Hua12</b:Tag>
    <b:SourceType>JournalArticle</b:SourceType>
    <b:Guid>{91DF7F62-7B13-4AA6-B26C-363795E01038}</b:Guid>
    <b:Title>Locality-Sensitive Bloom Filter for Approximate Membership Query</b:Title>
    <b:JournalName>IEEE Transcations on Computers</b:JournalName>
    <b:Year>2012</b:Year>
    <b:Pages>817-830</b:Pages>
    <b:Volume>61</b:Volume>
    <b:Issue>6</b:Issue>
    <b:Author>
      <b:Author>
        <b:NameList>
          <b:Person>
            <b:Last>Hua</b:Last>
            <b:First>Yu</b:First>
          </b:Person>
          <b:Person>
            <b:Last>Xiao</b:Last>
            <b:First>Bin</b:First>
          </b:Person>
          <b:Person>
            <b:Last>Veeravalli</b:Last>
            <b:First>B.</b:First>
          </b:Person>
          <b:Person>
            <b:Last>Feng</b:Last>
            <b:First>Dan</b:First>
          </b:Person>
        </b:NameList>
      </b:Author>
    </b:Author>
    <b:RefOrder>30</b:RefOrder>
  </b:Source>
  <b:Source>
    <b:Tag>Kro93</b:Tag>
    <b:SourceType>JournalArticle</b:SourceType>
    <b:Guid>{7F5CAB43-8CAF-4F7D-A67F-7D616EC16A81}</b:Guid>
    <b:Title>Viewing morphology as an inference process</b:Title>
    <b:Year>1993</b:Year>
    <b:Pages>191-202</b:Pages>
    <b:Author>
      <b:Author>
        <b:NameList>
          <b:Person>
            <b:Last>Krovetz</b:Last>
            <b:First>R.</b:First>
          </b:Person>
        </b:NameList>
      </b:Author>
    </b:Author>
    <b:URL>http://citeseerx.ist.psu.edu/viewdoc/summary?doi=10.1.1.47.4014</b:URL>
    <b:RefOrder>31</b:RefOrder>
  </b:Source>
  <b:Source>
    <b:Tag>Bri11</b:Tag>
    <b:SourceType>JournalArticle</b:SourceType>
    <b:Guid>{D45B245E-0864-4B71-9DAD-507DE6950501}</b:Guid>
    <b:Title>Conjunctive Wildcard Search over Encrypted Data</b:Title>
    <b:JournalName>Proceedings of the VLDB International Conference on Secure Data Management</b:JournalName>
    <b:Year>2011</b:Year>
    <b:Pages>114-127</b:Pages>
    <b:Author>
      <b:Author>
        <b:NameList>
          <b:Person>
            <b:Last>Brinkman</b:Last>
            <b:First>Richard</b:First>
          </b:Person>
          <b:Person>
            <b:Last>Hartel</b:Last>
            <b:First>Pieter</b:First>
          </b:Person>
          <b:Person>
            <b:Last>Jonker</b:Last>
            <b:First>Willem</b:First>
          </b:Person>
          <b:Person>
            <b:Last>Bösch</b:Last>
            <b:First>Christoph</b:First>
          </b:Person>
        </b:NameList>
      </b:Author>
    </b:Author>
    <b:RefOrder>32</b:RefOrder>
  </b:Source>
  <b:Source>
    <b:Tag>Tan12</b:Tag>
    <b:SourceType>JournalArticle</b:SourceType>
    <b:Guid>{C5AD0809-99A4-41A1-A813-DF1A3BE4E6C1}</b:Guid>
    <b:Title>Phrase Search over Encrypted Data with Symmetric Encryption Scheme</b:Title>
    <b:JournalName>2012 32nd International Conference on Distributed Computing Systems Workshops (ICDCSW)</b:JournalName>
    <b:Year>2012</b:Year>
    <b:Pages>471-480</b:Pages>
    <b:Author>
      <b:Author>
        <b:NameList>
          <b:Person>
            <b:Last>Tang</b:Last>
            <b:First>Yiniq</b:First>
          </b:Person>
          <b:Person>
            <b:Last>Gu</b:Last>
            <b:First>Dawu</b:First>
          </b:Person>
          <b:Person>
            <b:Last>Ding</b:Last>
            <b:First>Ning</b:First>
          </b:Person>
          <b:Person>
            <b:Last>Lu</b:Last>
            <b:First>Haining</b:First>
          </b:Person>
        </b:NameList>
      </b:Author>
    </b:Author>
    <b:RefOrder>33</b:RefOrder>
  </b:Source>
  <b:Source>
    <b:Tag>Kum03</b:Tag>
    <b:SourceType>JournalArticle</b:SourceType>
    <b:Guid>{C6681E71-398D-41FD-8FC6-87803A665814}</b:Guid>
    <b:Title>Space-Code bloom filter for efficient traffic flow measurement</b:Title>
    <b:JournalName>Proceedings of the 2003 ACM SIGCOMM conference on Internet measurement</b:JournalName>
    <b:Year>2003</b:Year>
    <b:Pages>167-172</b:Pages>
    <b:Author>
      <b:Author>
        <b:NameList>
          <b:Person>
            <b:Last>Kumar</b:Last>
            <b:First>A.</b:First>
          </b:Person>
          <b:Person>
            <b:Last> Xu</b:Last>
            <b:Middle>J.</b:Middle>
            <b:First>J.</b:First>
          </b:Person>
          <b:Person>
            <b:Last>Wang</b:Last>
            <b:First>J.</b:First>
          </b:Person>
          <b:Person>
            <b:Last>Li</b:Last>
            <b:First>L. </b:First>
          </b:Person>
        </b:NameList>
      </b:Author>
    </b:Author>
    <b:RefOrder>42</b:RefOrder>
  </b:Source>
  <b:Source>
    <b:Tag>Kis13</b:Tag>
    <b:SourceType>JournalArticle</b:SourceType>
    <b:Guid>{83D1A2AC-1486-43B8-BEBA-BEDB56AC1579}</b:Guid>
    <b:Title>Verifiable Symmetric Searchable Encryption for Multiple Groups of Users</b:Title>
    <b:JournalName>Proceedings of SAM 2013</b:JournalName>
    <b:Year>2013</b:Year>
    <b:Author>
      <b:Author>
        <b:NameList>
          <b:Person>
            <b:Last>Kissel</b:Last>
            <b:First>Zachary</b:First>
          </b:Person>
          <b:Person>
            <b:Last>Wang</b:Last>
            <b:First>Jie</b:First>
          </b:Person>
        </b:NameList>
      </b:Author>
    </b:Author>
    <b:RefOrder>37</b:RefOrder>
  </b:Source>
  <b:Source>
    <b:Tag>Liu12</b:Tag>
    <b:SourceType>JournalArticle</b:SourceType>
    <b:Guid>{EB5F2C39-91B5-47F4-B689-4F020DEF5C2B}</b:Guid>
    <b:Author>
      <b:Author>
        <b:NameList>
          <b:Person>
            <b:Last>Liu</b:Last>
            <b:First>Qin</b:First>
          </b:Person>
          <b:Person>
            <b:Last>Wang</b:Last>
            <b:First>Guojun</b:First>
          </b:Person>
          <b:Person>
            <b:Last>Wub</b:Last>
            <b:First>Jie</b:First>
          </b:Person>
        </b:NameList>
      </b:Author>
    </b:Author>
    <b:Title>Secure and Privacy Preserving Keyword Searching for Cloud Storage Services</b:Title>
    <b:JournalName>Journal of Network and Computer Applications</b:JournalName>
    <b:Year>2012</b:Year>
    <b:Pages>927-933</b:Pages>
    <b:Volume>35</b:Volume>
    <b:Issue>3</b:Issue>
    <b:Month>May</b:Month>
    <b:RefOrder>43</b:RefOrder>
  </b:Source>
  <b:Source>
    <b:Tag>Pea09</b:Tag>
    <b:SourceType>JournalArticle</b:SourceType>
    <b:Guid>{84C4B2E1-BFBA-4FEB-99FF-864E63330219}</b:Guid>
    <b:Title>A Privacy Manager for Cloud Computing</b:Title>
    <b:JournalName>Cloud Computing, Lecture Notes in Computer Science</b:JournalName>
    <b:Year>2009</b:Year>
    <b:Pages>90-106</b:Pages>
    <b:Volume>5931</b:Volume>
    <b:Author>
      <b:Author>
        <b:NameList>
          <b:Person>
            <b:Last>Pearson</b:Last>
            <b:First>Siani</b:First>
          </b:Person>
          <b:Person>
            <b:Last>Shen</b:Last>
            <b:First>Yun</b:First>
          </b:Person>
          <b:Person>
            <b:Last>Mowbray</b:Last>
            <b:First>Miranda</b:First>
          </b:Person>
        </b:NameList>
      </b:Author>
    </b:Author>
    <b:RefOrder>44</b:RefOrder>
  </b:Source>
  <b:Source>
    <b:Tag>Yan11</b:Tag>
    <b:SourceType>JournalArticle</b:SourceType>
    <b:Guid>{F6477683-C0C2-45A3-8E60-1835589F1F9C}</b:Guid>
    <b:Author>
      <b:Author>
        <b:NameList>
          <b:Person>
            <b:Last>Lu</b:Last>
            <b:First>Yanbin</b:First>
          </b:Person>
          <b:Person>
            <b:Last>Tsudik</b:Last>
            <b:First>Gene</b:First>
          </b:Person>
        </b:NameList>
      </b:Author>
    </b:Author>
    <b:Title>Enhancing Data Privacy in the Cloud</b:Title>
    <b:JournalName>Trust Management V, IFIP Advances in Information and Communication Technology</b:JournalName>
    <b:Year>2011</b:Year>
    <b:Pages>117-132</b:Pages>
    <b:Volume>358</b:Volume>
    <b:RefOrder>45</b:RefOrder>
  </b:Source>
  <b:Source>
    <b:Tag>Lat14</b:Tag>
    <b:SourceType>JournalArticle</b:SourceType>
    <b:Guid>{81EF186A-32C1-4061-8958-6B97A040C3AF}</b:Guid>
    <b:Title>Cloud Computing Risk Assessment: A Systematic Literature Review</b:Title>
    <b:JournalName>Future Information Technology, Lecture Notes in Electrical Engineering</b:JournalName>
    <b:Year>2014</b:Year>
    <b:Pages>285-295</b:Pages>
    <b:Volume>276</b:Volume>
    <b:Author>
      <b:Author>
        <b:NameList>
          <b:Person>
            <b:Last>Latif</b:Last>
            <b:First>Rabia</b:First>
          </b:Person>
          <b:Person>
            <b:Last>Abbas</b:Last>
            <b:First>Haider</b:First>
          </b:Person>
          <b:Person>
            <b:Last>Assar</b:Last>
            <b:First>Saïd</b:First>
          </b:Person>
          <b:Person>
            <b:Last>Ali</b:Last>
            <b:First>Qasim</b:First>
          </b:Person>
        </b:NameList>
      </b:Author>
    </b:Author>
    <b:RefOrder>46</b:RefOrder>
  </b:Source>
  <b:Source>
    <b:Tag>Meh02</b:Tag>
    <b:SourceType>JournalArticle</b:SourceType>
    <b:Guid>{8C980DCF-0DA4-4403-AB86-304222271729}</b:Guid>
    <b:Title>Executing SQL over Encrypted Data in the Database-Service-Provider Model</b:Title>
    <b:JournalName>Proceedings of the ACM SIGMOD International Conference on Management of Data</b:JournalName>
    <b:Year>2002</b:Year>
    <b:Pages>216-227</b:Pages>
    <b:Author>
      <b:Author>
        <b:NameList>
          <b:Person>
            <b:Last>Mehrotra</b:Last>
            <b:First>Sharad</b:First>
          </b:Person>
          <b:Person>
            <b:Last>Li</b:Last>
            <b:First>Chen</b:First>
          </b:Person>
          <b:Person>
            <b:Last>Iyer</b:Last>
            <b:First>Bala</b:First>
          </b:Person>
          <b:Person>
            <b:Last>Hacigümüş</b:Last>
            <b:First>Hakan</b:First>
          </b:Person>
        </b:NameList>
      </b:Author>
    </b:Author>
    <b:RefOrder>47</b:RefOrder>
  </b:Source>
  <b:Source>
    <b:Tag>Zhu11</b:Tag>
    <b:SourceType>JournalArticle</b:SourceType>
    <b:Guid>{92CC6B10-70BD-40DE-B1D8-62B056B24FDD}</b:Guid>
    <b:Title>PEKSrand: Providing Predicate Privacy in Public-Key Encryption with Keyword Search</b:Title>
    <b:JournalName>Proceedings of IEEE International Conference on Communications</b:JournalName>
    <b:Year>2011</b:Year>
    <b:Pages>1-6</b:Pages>
    <b:Author>
      <b:Author>
        <b:NameList>
          <b:Person>
            <b:Last>Zhu</b:Last>
            <b:First>Benwin</b:First>
          </b:Person>
          <b:Person>
            <b:Last>Zhu</b:Last>
            <b:First>Bo</b:First>
          </b:Person>
          <b:Person>
            <b:Last>Ren</b:Last>
            <b:First>Kui</b:First>
          </b:Person>
        </b:NameList>
      </b:Author>
    </b:Author>
    <b:RefOrder>48</b:RefOrder>
  </b:Source>
  <b:Source>
    <b:Tag>Cur06</b:Tag>
    <b:SourceType>JournalArticle</b:SourceType>
    <b:Guid>{8A85AC0E-0FC2-4591-9069-D8968FF8BDD3}</b:Guid>
    <b:Title>Searchable Symmetric Encryption: Improved Definitions and Efficient Constructions</b:Title>
    <b:JournalName>Proceedings of the ACM Conference on Computer and Communications Security</b:JournalName>
    <b:Year>2006</b:Year>
    <b:Pages>79-88</b:Pages>
    <b:Author>
      <b:Author>
        <b:NameList>
          <b:Person>
            <b:Last>Curtmola</b:Last>
            <b:First>Reza</b:First>
          </b:Person>
          <b:Person>
            <b:Last>Garay</b:Last>
            <b:First>Juan</b:First>
          </b:Person>
          <b:Person>
            <b:Last>Kamara</b:Last>
            <b:First>Seny</b:First>
          </b:Person>
          <b:Person>
            <b:Last>Ostrovsky</b:Last>
            <b:First>Rafail</b:First>
          </b:Person>
        </b:NameList>
      </b:Author>
    </b:Author>
    <b:RefOrder>49</b:RefOrder>
  </b:Source>
  <b:Source>
    <b:Tag>Xia10</b:Tag>
    <b:SourceType>JournalArticle</b:SourceType>
    <b:Guid>{776305E5-3451-4B3A-AA3F-5DBAFF0FD417}</b:Guid>
    <b:Title>Context-Aware Ranking in Web Search</b:Title>
    <b:JournalName>Proceeding of the International ACM SIGIR Conference on Research and Development in Information Retrieval</b:JournalName>
    <b:Year>2010</b:Year>
    <b:Pages>451-458</b:Pages>
    <b:Author>
      <b:Author>
        <b:NameList>
          <b:Person>
            <b:Last>Xiang</b:Last>
            <b:First>Biao</b:First>
          </b:Person>
          <b:Person>
            <b:Last>Jiang</b:Last>
            <b:First>Daxin</b:First>
          </b:Person>
          <b:Person>
            <b:Last>Pei</b:Last>
            <b:First>Jian</b:First>
          </b:Person>
          <b:Person>
            <b:Last>Sun</b:Last>
            <b:First>Xiaohui</b:First>
          </b:Person>
          <b:Person>
            <b:Last>Chen</b:Last>
            <b:First>Enhong</b:First>
          </b:Person>
          <b:Person>
            <b:Last>Li</b:Last>
            <b:First>Hang</b:First>
          </b:Person>
        </b:NameList>
      </b:Author>
    </b:Author>
    <b:RefOrder>50</b:RefOrder>
  </b:Source>
  <b:Source>
    <b:Tag>She11</b:Tag>
    <b:SourceType>JournalArticle</b:SourceType>
    <b:Guid>{CF44841E-BA77-453B-AF60-E458E50CFE90}</b:Guid>
    <b:Title>Sparse Hidden-Dynamics Conditional Random Fields for User Intent Understanding</b:Title>
    <b:JournalName>Proceedings of the International Conference on World Wide Web</b:JournalName>
    <b:Year>2011</b:Year>
    <b:Pages>7-16</b:Pages>
    <b:Issue>Shuicheng, Lei Ji, Ning Liu, Zheng Chen</b:Issue>
    <b:Author>
      <b:Author>
        <b:NameList>
          <b:Person>
            <b:Last>Shen</b:Last>
            <b:First>Yelong</b:First>
          </b:Person>
          <b:Person>
            <b:Last>Yan</b:Last>
            <b:First>Jun</b:First>
          </b:Person>
        </b:NameList>
      </b:Author>
    </b:Author>
    <b:RefOrder>51</b:RefOrder>
  </b:Source>
  <b:Source>
    <b:Tag>Che11</b:Tag>
    <b:SourceType>JournalArticle</b:SourceType>
    <b:Guid>{2C67ED2D-3EB6-4EC8-B5D9-98E7BB257FF7}</b:Guid>
    <b:Title>iMecho: a Context-Aware Desktop Search System,” Proceedings of the International ACM SIGIR conference on Research and development in Information Retrieval</b:Title>
    <b:Year>2011</b:Year>
    <b:Pages>1269-1270</b:Pages>
    <b:Author>
      <b:Author>
        <b:NameList>
          <b:Person>
            <b:Last>Chen</b:Last>
            <b:First>Jidong</b:First>
          </b:Person>
          <b:Person>
            <b:Last>Guo</b:Last>
            <b:First>Hang</b:First>
          </b:Person>
          <b:Person>
            <b:Last>Wu</b:Last>
            <b:First>Wentao</b:First>
          </b:Person>
          <b:Person>
            <b:Last>Wang</b:Last>
            <b:First>Wei</b:First>
          </b:Person>
        </b:NameList>
      </b:Author>
    </b:Author>
    <b:RefOrder>52</b:RefOrder>
  </b:Source>
  <b:Source>
    <b:Tag>Eff07</b:Tag>
    <b:SourceType>JournalArticle</b:SourceType>
    <b:Guid>{50F19ED8-87CA-47C9-A818-8DB69AFA8559}</b:Guid>
    <b:Title>Efficient Text Proximity Search</b:Title>
    <b:JournalName>Lecture Notes in Computer Science</b:JournalName>
    <b:Year>2007</b:Year>
    <b:Pages>287-299</b:Pages>
    <b:Author>
      <b:Author>
        <b:NameList>
          <b:Person>
            <b:Last>Schenkel</b:Last>
            <b:First>Ralf</b:First>
          </b:Person>
          <b:Person>
            <b:Last>Broschart</b:Last>
            <b:First>Andreas</b:First>
          </b:Person>
          <b:Person>
            <b:Last>Hwang</b:Last>
            <b:First>Seungwon</b:First>
          </b:Person>
          <b:Person>
            <b:Last>Theobald</b:Last>
            <b:First>Martin</b:First>
          </b:Person>
        </b:NameList>
      </b:Author>
    </b:Author>
    <b:RefOrder>35</b:RefOrder>
  </b:Source>
  <b:Source>
    <b:Tag>Bel09</b:Tag>
    <b:SourceType>BookSection</b:SourceType>
    <b:Guid>{1D5C7117-357C-4E30-99F7-5C4B29117864}</b:Guid>
    <b:Title>Hash, displace, and compress</b:Title>
    <b:JournalName>Algorithms - ESA 2009</b:JournalName>
    <b:Year>2009</b:Year>
    <b:Pages>682-693</b:Pages>
    <b:Volume>5757</b:Volume>
    <b:Author>
      <b:Author>
        <b:NameList>
          <b:Person>
            <b:Last>Belazzougui</b:Last>
            <b:First>D.</b:First>
          </b:Person>
          <b:Person>
            <b:Last>Botelho</b:Last>
            <b:First>F.</b:First>
          </b:Person>
          <b:Person>
            <b:Last>Dietzfelbinger</b:Last>
            <b:First>M.</b:First>
          </b:Person>
        </b:NameList>
      </b:Author>
    </b:Author>
    <b:Publisher>Springer</b:Publisher>
    <b:BookTitle>Algorithms - ESA 2009</b:BookTitle>
    <b:RefOrder>38</b:RefOrder>
  </b:Source>
  <b:Source>
    <b:Tag>Man09</b:Tag>
    <b:SourceType>BookSection</b:SourceType>
    <b:Guid>{A36B0F3F-6E63-4B6A-AEA7-7D8B4FD23B22}</b:Guid>
    <b:BookTitle>An Introduction to Information Retrieval</b:BookTitle>
    <b:Year>2009</b:Year>
    <b:Pages>233</b:Pages>
    <b:Publisher>Cambridge University Press</b:Publisher>
    <b:Author>
      <b:Author>
        <b:NameList>
          <b:Person>
            <b:Last>Manning</b:Last>
            <b:Middle>D</b:Middle>
            <b:First>Christopher</b:First>
          </b:Person>
          <b:Person>
            <b:Last>Raghavan</b:Last>
            <b:First>Prabhakar</b:First>
          </b:Person>
          <b:Person>
            <b:Last>Schütze</b:Last>
            <b:First>Hinrich</b:First>
          </b:Person>
        </b:NameList>
      </b:Author>
    </b:Author>
    <b:RefOrder>34</b:RefOrder>
  </b:Source>
  <b:Source>
    <b:Tag>Man091</b:Tag>
    <b:SourceType>BookSection</b:SourceType>
    <b:Guid>{DAB2BE67-697C-4F20-83F7-E0ED9FB9046D}</b:Guid>
    <b:BookTitle>An Introduction to Information Retrieval</b:BookTitle>
    <b:Year>2009</b:Year>
    <b:Pages>121</b:Pages>
    <b:Publisher>Cambridge University Press</b:Publisher>
    <b:Author>
      <b:Author>
        <b:NameList>
          <b:Person>
            <b:Last>Manning</b:Last>
            <b:Middle>D</b:Middle>
            <b:First>Christopher</b:First>
          </b:Person>
          <b:Person>
            <b:Last>Raghavan</b:Last>
            <b:First>Prabhakar</b:First>
          </b:Person>
          <b:Person>
            <b:Last>Schütze</b:Last>
            <b:First>Hinrich</b:First>
          </b:Person>
        </b:NameList>
      </b:Author>
    </b:Author>
    <b:RefOrder>39</b:RefOrder>
  </b:Source>
  <b:Source>
    <b:Tag>Tar12</b:Tag>
    <b:SourceType>JournalArticle</b:SourceType>
    <b:Guid>{0B037217-4DBC-45AD-B377-57D10EDD60D4}</b:Guid>
    <b:Title>Theory and Practice of Bloom Filters for Distributed Systems</b:Title>
    <b:Year>2012</b:Year>
    <b:JournalName>IEEE Communications Surveys &amp; Tutorials</b:JournalName>
    <b:Author>
      <b:Author>
        <b:NameList>
          <b:Person>
            <b:Last>Tarkoma</b:Last>
            <b:First>S.</b:First>
          </b:Person>
          <b:Person>
            <b:Last>Rothenberg</b:Last>
            <b:Middle>E.</b:Middle>
            <b:First>C.</b:First>
          </b:Person>
          <b:Person>
            <b:Last>Lagerspetz</b:Last>
            <b:First>E.</b:First>
          </b:Person>
        </b:NameList>
      </b:Author>
    </b:Author>
    <b:RefOrder>36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D26B46-E6EB-423F-B856-4CD787FDD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2560</TotalTime>
  <Pages>101</Pages>
  <Words>30802</Words>
  <Characters>175572</Characters>
  <Application>Microsoft Office Word</Application>
  <DocSecurity>0</DocSecurity>
  <Lines>1463</Lines>
  <Paragraphs>411</Paragraphs>
  <ScaleCrop>false</ScaleCrop>
  <HeadingPairs>
    <vt:vector size="2" baseType="variant">
      <vt:variant>
        <vt:lpstr>Title</vt:lpstr>
      </vt:variant>
      <vt:variant>
        <vt:i4>1</vt:i4>
      </vt:variant>
    </vt:vector>
  </HeadingPairs>
  <TitlesOfParts>
    <vt:vector size="1" baseType="lpstr">
      <vt:lpstr>Encrypted Search</vt:lpstr>
    </vt:vector>
  </TitlesOfParts>
  <Company>Computer Science, Southern Illinois University Edwardsville</Company>
  <LinksUpToDate>false</LinksUpToDate>
  <CharactersWithSpaces>205963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Encrypted Search</dc:title>
  <dc:subject>Enabling standard information retrieval techniques using new secure index types while preserving confidentiality against an adversary with access to hidden query histories and contents of secure indexes</dc:subject>
  <dc:creator>Alexander Towell</dc:creator>
  <cp:keywords/>
  <dc:description/>
  <cp:lastModifiedBy>Microsoft account</cp:lastModifiedBy>
  <cp:revision>25</cp:revision>
  <cp:lastPrinted>2014-08-06T23:34:00Z</cp:lastPrinted>
  <dcterms:created xsi:type="dcterms:W3CDTF">2014-08-06T23:15:00Z</dcterms:created>
  <dcterms:modified xsi:type="dcterms:W3CDTF">2014-08-23T10:16:00Z</dcterms:modified>
</cp:coreProperties>
</file>