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0A2C1368" w14:textId="093A1BAB" w:rsidR="003B15BC" w:rsidRPr="000A6933" w:rsidRDefault="006B7AC5" w:rsidP="003B15BC">
      <w:pPr>
        <w:pStyle w:val="papertitle"/>
        <w:spacing w:before="5pt" w:beforeAutospacing="1" w:after="5pt" w:afterAutospacing="1"/>
        <w:rPr>
          <w:color w:val="000000" w:themeColor="text1"/>
          <w:sz w:val="40"/>
          <w:szCs w:val="40"/>
        </w:rPr>
        <w:sectPr w:rsidR="003B15BC" w:rsidRPr="000A6933" w:rsidSect="001A3B3D">
          <w:footerReference w:type="first" r:id="rId8"/>
          <w:pgSz w:w="612pt" w:h="792pt" w:code="1"/>
          <w:pgMar w:top="54pt" w:right="44.65pt" w:bottom="72pt" w:left="44.65pt" w:header="36pt" w:footer="36pt" w:gutter="0pt"/>
          <w:cols w:space="36pt"/>
          <w:titlePg/>
          <w:docGrid w:linePitch="360"/>
        </w:sectPr>
      </w:pPr>
      <w:r w:rsidRPr="000A6933">
        <w:rPr>
          <w:color w:val="000000" w:themeColor="text1"/>
          <w:sz w:val="40"/>
          <w:szCs w:val="40"/>
        </w:rPr>
        <w:t xml:space="preserve">Preventing </w:t>
      </w:r>
      <w:r w:rsidR="004E0A46" w:rsidRPr="000A6933">
        <w:rPr>
          <w:color w:val="000000" w:themeColor="text1"/>
          <w:sz w:val="40"/>
          <w:szCs w:val="40"/>
        </w:rPr>
        <w:t>Ransomware Damages using In-Operation</w:t>
      </w:r>
      <w:r w:rsidR="00FB49FC" w:rsidRPr="000A6933">
        <w:rPr>
          <w:color w:val="000000" w:themeColor="text1"/>
          <w:sz w:val="40"/>
          <w:szCs w:val="40"/>
        </w:rPr>
        <w:t xml:space="preserve"> </w:t>
      </w:r>
      <w:r w:rsidR="00276E5C" w:rsidRPr="000A6933">
        <w:rPr>
          <w:color w:val="000000" w:themeColor="text1"/>
          <w:sz w:val="40"/>
          <w:szCs w:val="40"/>
        </w:rPr>
        <w:t xml:space="preserve">Off-Site </w:t>
      </w:r>
      <w:r w:rsidR="00FB49FC" w:rsidRPr="000A6933">
        <w:rPr>
          <w:color w:val="000000" w:themeColor="text1"/>
          <w:sz w:val="40"/>
          <w:szCs w:val="40"/>
        </w:rPr>
        <w:t>Backup</w:t>
      </w:r>
      <w:r w:rsidRPr="000A6933">
        <w:rPr>
          <w:color w:val="000000" w:themeColor="text1"/>
          <w:sz w:val="40"/>
          <w:szCs w:val="40"/>
        </w:rPr>
        <w:t xml:space="preserve"> to Achieve a 10</w:t>
      </w:r>
      <w:r w:rsidRPr="000A6933">
        <w:rPr>
          <w:color w:val="000000" w:themeColor="text1"/>
          <w:sz w:val="40"/>
          <w:szCs w:val="40"/>
          <w:vertAlign w:val="superscript"/>
        </w:rPr>
        <w:t>-8</w:t>
      </w:r>
      <w:r w:rsidRPr="000A6933">
        <w:rPr>
          <w:color w:val="000000" w:themeColor="text1"/>
          <w:sz w:val="40"/>
          <w:szCs w:val="40"/>
        </w:rPr>
        <w:t xml:space="preserve"> False-Negative Miss-Detection Rate</w:t>
      </w:r>
    </w:p>
    <w:p w14:paraId="57F12A90" w14:textId="499D2232" w:rsidR="004157CD" w:rsidRPr="000A6933" w:rsidRDefault="00B72587" w:rsidP="00067606">
      <w:pPr>
        <w:pStyle w:val="Author"/>
        <w:spacing w:before="0pt" w:after="0pt"/>
        <w:ind w:start="36pt" w:end="-23.05pt" w:firstLine="22.50pt"/>
        <w:jc w:val="both"/>
        <w:rPr>
          <w:color w:val="000000" w:themeColor="text1"/>
          <w:sz w:val="18"/>
          <w:szCs w:val="18"/>
        </w:rPr>
      </w:pPr>
      <w:r>
        <w:rPr>
          <w:color w:val="000000" w:themeColor="text1"/>
          <w:sz w:val="18"/>
          <w:szCs w:val="18"/>
        </w:rPr>
        <w:t xml:space="preserve"> </w:t>
      </w:r>
      <w:r w:rsidR="004157CD" w:rsidRPr="000A6933">
        <w:rPr>
          <w:color w:val="000000" w:themeColor="text1"/>
          <w:sz w:val="18"/>
          <w:szCs w:val="18"/>
        </w:rPr>
        <w:t xml:space="preserve">Hiroshi </w:t>
      </w:r>
      <w:r w:rsidR="00067606">
        <w:rPr>
          <w:color w:val="000000" w:themeColor="text1"/>
          <w:sz w:val="18"/>
          <w:szCs w:val="18"/>
        </w:rPr>
        <w:t>Fujinoki</w:t>
      </w:r>
      <w:r w:rsidR="00067606">
        <w:rPr>
          <w:color w:val="000000" w:themeColor="text1"/>
          <w:sz w:val="18"/>
          <w:szCs w:val="18"/>
        </w:rPr>
        <w:tab/>
      </w:r>
      <w:r w:rsidR="00067606">
        <w:rPr>
          <w:color w:val="000000" w:themeColor="text1"/>
          <w:sz w:val="18"/>
          <w:szCs w:val="18"/>
        </w:rPr>
        <w:tab/>
      </w:r>
      <w:r w:rsidR="00067606">
        <w:rPr>
          <w:color w:val="000000" w:themeColor="text1"/>
          <w:sz w:val="18"/>
          <w:szCs w:val="18"/>
        </w:rPr>
        <w:tab/>
        <w:t xml:space="preserve"> </w:t>
      </w:r>
      <w:r>
        <w:rPr>
          <w:color w:val="000000" w:themeColor="text1"/>
          <w:sz w:val="18"/>
          <w:szCs w:val="18"/>
        </w:rPr>
        <w:t xml:space="preserve"> </w:t>
      </w:r>
      <w:r w:rsidR="00067606">
        <w:rPr>
          <w:color w:val="000000" w:themeColor="text1"/>
          <w:sz w:val="18"/>
          <w:szCs w:val="18"/>
        </w:rPr>
        <w:t xml:space="preserve"> </w:t>
      </w:r>
      <w:r>
        <w:rPr>
          <w:color w:val="000000" w:themeColor="text1"/>
          <w:sz w:val="18"/>
          <w:szCs w:val="18"/>
        </w:rPr>
        <w:t xml:space="preserve"> </w:t>
      </w:r>
      <w:r w:rsidR="00F4712A" w:rsidRPr="000A6933">
        <w:rPr>
          <w:color w:val="000000" w:themeColor="text1"/>
          <w:sz w:val="18"/>
          <w:szCs w:val="18"/>
        </w:rPr>
        <w:t>Alexander</w:t>
      </w:r>
      <w:r w:rsidR="004157CD" w:rsidRPr="000A6933">
        <w:rPr>
          <w:color w:val="000000" w:themeColor="text1"/>
          <w:sz w:val="18"/>
          <w:szCs w:val="18"/>
        </w:rPr>
        <w:t xml:space="preserve"> Towell</w:t>
      </w:r>
      <w:r>
        <w:rPr>
          <w:color w:val="000000" w:themeColor="text1"/>
          <w:sz w:val="18"/>
          <w:szCs w:val="18"/>
        </w:rPr>
        <w:tab/>
      </w:r>
      <w:r>
        <w:rPr>
          <w:color w:val="000000" w:themeColor="text1"/>
          <w:sz w:val="18"/>
          <w:szCs w:val="18"/>
        </w:rPr>
        <w:tab/>
        <w:t xml:space="preserve">             </w:t>
      </w:r>
      <w:r w:rsidR="00067606" w:rsidRPr="00067606">
        <w:rPr>
          <w:color w:val="000000" w:themeColor="text1"/>
          <w:sz w:val="18"/>
          <w:szCs w:val="18"/>
        </w:rPr>
        <w:t>Vamshi Anirudh Thota</w:t>
      </w:r>
    </w:p>
    <w:p w14:paraId="59FAAF7A" w14:textId="2E68BE18" w:rsidR="004157CD" w:rsidRPr="000A6933" w:rsidRDefault="00D45B00" w:rsidP="00067606">
      <w:pPr>
        <w:pStyle w:val="Author"/>
        <w:spacing w:before="0pt" w:after="0pt"/>
        <w:ind w:start="36pt" w:end="-23.05pt" w:hanging="9pt"/>
        <w:jc w:val="both"/>
        <w:rPr>
          <w:color w:val="000000" w:themeColor="text1"/>
          <w:sz w:val="18"/>
          <w:szCs w:val="18"/>
        </w:rPr>
      </w:pPr>
      <w:r w:rsidRPr="000A6933">
        <w:rPr>
          <w:color w:val="000000" w:themeColor="text1"/>
          <w:sz w:val="18"/>
          <w:szCs w:val="18"/>
        </w:rPr>
        <w:t>De</w:t>
      </w:r>
      <w:r w:rsidR="00067606">
        <w:rPr>
          <w:color w:val="000000" w:themeColor="text1"/>
          <w:sz w:val="18"/>
          <w:szCs w:val="18"/>
        </w:rPr>
        <w:t>partment of Computer Science</w:t>
      </w:r>
      <w:r w:rsidR="00067606">
        <w:rPr>
          <w:color w:val="000000" w:themeColor="text1"/>
          <w:sz w:val="18"/>
          <w:szCs w:val="18"/>
        </w:rPr>
        <w:tab/>
        <w:t xml:space="preserve">         </w:t>
      </w:r>
      <w:r w:rsidRPr="000A6933">
        <w:rPr>
          <w:color w:val="000000" w:themeColor="text1"/>
          <w:sz w:val="18"/>
          <w:szCs w:val="18"/>
        </w:rPr>
        <w:t>Department of Computer Science</w:t>
      </w:r>
      <w:r w:rsidR="00067606">
        <w:rPr>
          <w:color w:val="000000" w:themeColor="text1"/>
          <w:sz w:val="18"/>
          <w:szCs w:val="18"/>
        </w:rPr>
        <w:tab/>
      </w:r>
      <w:r w:rsidR="00067606">
        <w:rPr>
          <w:color w:val="000000" w:themeColor="text1"/>
          <w:sz w:val="18"/>
          <w:szCs w:val="18"/>
        </w:rPr>
        <w:tab/>
        <w:t xml:space="preserve">      </w:t>
      </w:r>
      <w:r w:rsidR="00067606" w:rsidRPr="000A6933">
        <w:rPr>
          <w:color w:val="000000" w:themeColor="text1"/>
          <w:sz w:val="18"/>
          <w:szCs w:val="18"/>
        </w:rPr>
        <w:t>Department of Computer Science</w:t>
      </w:r>
    </w:p>
    <w:p w14:paraId="012ABB02" w14:textId="69238E46" w:rsidR="00D45B00" w:rsidRPr="000A6933" w:rsidRDefault="00581D8C" w:rsidP="00067606">
      <w:pPr>
        <w:pStyle w:val="Author"/>
        <w:spacing w:before="0pt" w:after="0pt"/>
        <w:ind w:end="-23.05pt" w:firstLine="13.50pt"/>
        <w:jc w:val="both"/>
        <w:rPr>
          <w:color w:val="000000" w:themeColor="text1"/>
          <w:sz w:val="18"/>
          <w:szCs w:val="18"/>
        </w:rPr>
      </w:pPr>
      <w:r w:rsidRPr="000A6933">
        <w:rPr>
          <w:color w:val="000000" w:themeColor="text1"/>
          <w:sz w:val="18"/>
          <w:szCs w:val="18"/>
        </w:rPr>
        <w:t>Southern Illinois University Edwardsville</w:t>
      </w:r>
      <w:r w:rsidR="00067606">
        <w:rPr>
          <w:color w:val="000000" w:themeColor="text1"/>
          <w:sz w:val="18"/>
          <w:szCs w:val="18"/>
        </w:rPr>
        <w:tab/>
        <w:t xml:space="preserve">   </w:t>
      </w:r>
      <w:r w:rsidR="00DB0E2D" w:rsidRPr="000A6933">
        <w:rPr>
          <w:color w:val="000000" w:themeColor="text1"/>
          <w:sz w:val="18"/>
          <w:szCs w:val="18"/>
        </w:rPr>
        <w:t>Southern Illinois University Edwardsville</w:t>
      </w:r>
      <w:r w:rsidR="00067606">
        <w:rPr>
          <w:color w:val="000000" w:themeColor="text1"/>
          <w:sz w:val="18"/>
          <w:szCs w:val="18"/>
        </w:rPr>
        <w:tab/>
      </w:r>
      <w:r w:rsidR="00067606" w:rsidRPr="000A6933">
        <w:rPr>
          <w:color w:val="000000" w:themeColor="text1"/>
          <w:sz w:val="18"/>
          <w:szCs w:val="18"/>
        </w:rPr>
        <w:t>Southern Illinois University Edwardsville</w:t>
      </w:r>
    </w:p>
    <w:p w14:paraId="5F54ED7A" w14:textId="774D7BF1" w:rsidR="00DB0E2D" w:rsidRPr="000A6933" w:rsidRDefault="0094149F" w:rsidP="00067606">
      <w:pPr>
        <w:pStyle w:val="Author"/>
        <w:spacing w:before="0pt" w:after="0pt"/>
        <w:ind w:start="36pt" w:end="-23.05pt" w:hanging="13.50pt"/>
        <w:jc w:val="both"/>
        <w:rPr>
          <w:color w:val="000000" w:themeColor="text1"/>
          <w:sz w:val="18"/>
          <w:szCs w:val="18"/>
        </w:rPr>
      </w:pPr>
      <w:r w:rsidRPr="000A6933">
        <w:rPr>
          <w:color w:val="000000" w:themeColor="text1"/>
          <w:sz w:val="18"/>
          <w:szCs w:val="18"/>
        </w:rPr>
        <w:t>Edwa</w:t>
      </w:r>
      <w:r w:rsidR="00067606">
        <w:rPr>
          <w:color w:val="000000" w:themeColor="text1"/>
          <w:sz w:val="18"/>
          <w:szCs w:val="18"/>
        </w:rPr>
        <w:t>rdsville, IL, USA 62026-1656</w:t>
      </w:r>
      <w:r w:rsidR="00067606">
        <w:rPr>
          <w:color w:val="000000" w:themeColor="text1"/>
          <w:sz w:val="18"/>
          <w:szCs w:val="18"/>
        </w:rPr>
        <w:tab/>
        <w:t xml:space="preserve">       </w:t>
      </w:r>
      <w:r w:rsidRPr="000A6933">
        <w:rPr>
          <w:color w:val="000000" w:themeColor="text1"/>
          <w:sz w:val="18"/>
          <w:szCs w:val="18"/>
        </w:rPr>
        <w:t>Edwardsville, IL, USA 62026-1656</w:t>
      </w:r>
      <w:r w:rsidR="00067606">
        <w:rPr>
          <w:color w:val="000000" w:themeColor="text1"/>
          <w:sz w:val="18"/>
          <w:szCs w:val="18"/>
        </w:rPr>
        <w:tab/>
        <w:t xml:space="preserve">     </w:t>
      </w:r>
      <w:r w:rsidR="00067606" w:rsidRPr="000A6933">
        <w:rPr>
          <w:color w:val="000000" w:themeColor="text1"/>
          <w:sz w:val="18"/>
          <w:szCs w:val="18"/>
        </w:rPr>
        <w:t>Edwardsville, IL, USA 62026-1656</w:t>
      </w:r>
    </w:p>
    <w:p w14:paraId="58275289" w14:textId="4AF283BA" w:rsidR="0094149F" w:rsidRPr="000A6933" w:rsidRDefault="00067606" w:rsidP="00067606">
      <w:pPr>
        <w:pStyle w:val="Author"/>
        <w:spacing w:before="0pt" w:after="0pt"/>
        <w:ind w:start="36pt" w:end="-23.05pt" w:firstLine="22.50pt"/>
        <w:jc w:val="both"/>
        <w:rPr>
          <w:color w:val="000000" w:themeColor="text1"/>
          <w:sz w:val="18"/>
          <w:szCs w:val="18"/>
        </w:rPr>
      </w:pPr>
      <w:r>
        <w:rPr>
          <w:color w:val="000000" w:themeColor="text1"/>
          <w:sz w:val="18"/>
          <w:szCs w:val="18"/>
        </w:rPr>
        <w:t>hfujino@siue.edu</w:t>
      </w:r>
      <w:r>
        <w:rPr>
          <w:color w:val="000000" w:themeColor="text1"/>
          <w:sz w:val="18"/>
          <w:szCs w:val="18"/>
        </w:rPr>
        <w:tab/>
      </w:r>
      <w:r>
        <w:rPr>
          <w:color w:val="000000" w:themeColor="text1"/>
          <w:sz w:val="18"/>
          <w:szCs w:val="18"/>
        </w:rPr>
        <w:tab/>
      </w:r>
      <w:r>
        <w:rPr>
          <w:color w:val="000000" w:themeColor="text1"/>
          <w:sz w:val="18"/>
          <w:szCs w:val="18"/>
        </w:rPr>
        <w:tab/>
        <w:t xml:space="preserve">  </w:t>
      </w:r>
      <w:r w:rsidR="00B72587">
        <w:rPr>
          <w:color w:val="000000" w:themeColor="text1"/>
          <w:sz w:val="18"/>
          <w:szCs w:val="18"/>
        </w:rPr>
        <w:t xml:space="preserve"> </w:t>
      </w:r>
      <w:r w:rsidRPr="00067606">
        <w:rPr>
          <w:color w:val="000000" w:themeColor="text1"/>
          <w:sz w:val="18"/>
          <w:szCs w:val="18"/>
        </w:rPr>
        <w:t>atowell@siue.edu</w:t>
      </w:r>
      <w:r w:rsidR="00B72587">
        <w:rPr>
          <w:color w:val="000000" w:themeColor="text1"/>
          <w:sz w:val="18"/>
          <w:szCs w:val="18"/>
        </w:rPr>
        <w:tab/>
      </w:r>
      <w:r w:rsidR="00B72587">
        <w:rPr>
          <w:color w:val="000000" w:themeColor="text1"/>
          <w:sz w:val="18"/>
          <w:szCs w:val="18"/>
        </w:rPr>
        <w:tab/>
      </w:r>
      <w:r w:rsidR="00B72587">
        <w:rPr>
          <w:color w:val="000000" w:themeColor="text1"/>
          <w:sz w:val="18"/>
          <w:szCs w:val="18"/>
        </w:rPr>
        <w:tab/>
      </w:r>
      <w:r w:rsidR="00B72587">
        <w:rPr>
          <w:color w:val="000000" w:themeColor="text1"/>
          <w:sz w:val="18"/>
          <w:szCs w:val="18"/>
        </w:rPr>
        <w:tab/>
        <w:t xml:space="preserve">  </w:t>
      </w:r>
      <w:r>
        <w:rPr>
          <w:color w:val="000000" w:themeColor="text1"/>
          <w:sz w:val="18"/>
          <w:szCs w:val="18"/>
        </w:rPr>
        <w:t xml:space="preserve"> </w:t>
      </w:r>
      <w:r w:rsidRPr="00067606">
        <w:rPr>
          <w:color w:val="000000" w:themeColor="text1"/>
          <w:sz w:val="18"/>
          <w:szCs w:val="18"/>
        </w:rPr>
        <w:t>vthota@siue.edu</w:t>
      </w:r>
    </w:p>
    <w:p w14:paraId="779648AD" w14:textId="77777777" w:rsidR="00D45B00" w:rsidRPr="000A6933" w:rsidRDefault="00D45B00" w:rsidP="00D45B00">
      <w:pPr>
        <w:pStyle w:val="Author"/>
        <w:spacing w:before="0pt" w:after="0pt"/>
        <w:ind w:start="36pt" w:end="-23.05pt"/>
        <w:jc w:val="both"/>
        <w:rPr>
          <w:color w:val="000000" w:themeColor="text1"/>
          <w:sz w:val="18"/>
          <w:szCs w:val="18"/>
        </w:rPr>
      </w:pPr>
    </w:p>
    <w:p w14:paraId="5B6F1F2A" w14:textId="77777777" w:rsidR="00D45B00" w:rsidRPr="000A6933" w:rsidRDefault="00D45B00" w:rsidP="00D45B00">
      <w:pPr>
        <w:pStyle w:val="Author"/>
        <w:spacing w:before="0pt" w:after="0pt"/>
        <w:ind w:start="36pt" w:end="-23.05pt"/>
        <w:jc w:val="both"/>
        <w:rPr>
          <w:color w:val="000000" w:themeColor="text1"/>
          <w:sz w:val="16"/>
          <w:szCs w:val="16"/>
        </w:rPr>
        <w:sectPr w:rsidR="00D45B00" w:rsidRPr="000A6933" w:rsidSect="004157CD">
          <w:type w:val="continuous"/>
          <w:pgSz w:w="612pt" w:h="792pt" w:code="1"/>
          <w:pgMar w:top="54pt" w:right="44.65pt" w:bottom="72pt" w:left="44.65pt" w:header="36pt" w:footer="36pt" w:gutter="0pt"/>
          <w:cols w:space="2.40pt"/>
          <w:docGrid w:linePitch="360"/>
        </w:sectPr>
      </w:pPr>
    </w:p>
    <w:p w14:paraId="510B7416" w14:textId="655FFEC1" w:rsidR="004D72B5" w:rsidRPr="000A6933" w:rsidRDefault="009303D9" w:rsidP="00972203">
      <w:pPr>
        <w:pStyle w:val="Abstract"/>
        <w:rPr>
          <w:i/>
          <w:iCs/>
          <w:color w:val="000000" w:themeColor="text1"/>
        </w:rPr>
      </w:pPr>
      <w:r w:rsidRPr="000A6933">
        <w:rPr>
          <w:i/>
          <w:iCs/>
          <w:color w:val="000000" w:themeColor="text1"/>
        </w:rPr>
        <w:t>Abstract</w:t>
      </w:r>
      <w:r w:rsidRPr="000A6933">
        <w:rPr>
          <w:color w:val="000000" w:themeColor="text1"/>
        </w:rPr>
        <w:t>—</w:t>
      </w:r>
      <w:r w:rsidR="007D3597" w:rsidRPr="000A6933">
        <w:rPr>
          <w:color w:val="000000" w:themeColor="text1"/>
        </w:rPr>
        <w:t>This paper proposes a backup-based defense mechanism that transparently and continuously secures production data against ransomware while ensuring controlled growth of backup copies. Ransomware attacks continue to intensify, often bypassing conventional static or dynamic detection-based security measures and inflicting irreparable harm on critical organizational data. Our approach focuses on a “just-in-time” backup strategy—ter</w:t>
      </w:r>
      <w:r w:rsidR="00DB40CB" w:rsidRPr="000A6933">
        <w:rPr>
          <w:color w:val="000000" w:themeColor="text1"/>
        </w:rPr>
        <w:t>med In-Operation Off-Site</w:t>
      </w:r>
      <w:r w:rsidR="007D3597" w:rsidRPr="000A6933">
        <w:rPr>
          <w:color w:val="000000" w:themeColor="text1"/>
        </w:rPr>
        <w:t xml:space="preserve"> Backups—that interposes continuous and verifiable file duplication at each update, combined with a detection mechanism that can halt malicious encryption attempts as soon as they are discovered. The solution leverages Bloom filters and carefully managed linked-list backups to maintain a low false-negative miss detection rate on the order of 10</w:t>
      </w:r>
      <w:r w:rsidR="007D3597" w:rsidRPr="000A6933">
        <w:rPr>
          <w:color w:val="000000" w:themeColor="text1"/>
          <w:vertAlign w:val="superscript"/>
        </w:rPr>
        <w:t>-8</w:t>
      </w:r>
      <w:r w:rsidR="007D3597" w:rsidRPr="000A6933">
        <w:rPr>
          <w:color w:val="000000" w:themeColor="text1"/>
        </w:rPr>
        <w:t>, providing extremely high confidence that unauthorized data modifications will be detected before damage spreads. By employing fake fields, locality-aware thresholds, and fine-tuned probabilistic data structures, the system discriminates malicious activities from legitimate ones, preventing denial-of-service threats associated with frequent backups. Simulation results demonstrate that this approach can achieve highly reliable detection and sustainable storage utilization. The proposed method fills a crucial gap in ransomware protection by ensuring that backups remain both secure and manageable, thereby mitigating the risk of catastrophic data loss.</w:t>
      </w:r>
      <w:r w:rsidR="001A42EA" w:rsidRPr="000A6933">
        <w:rPr>
          <w:iCs/>
          <w:color w:val="000000" w:themeColor="text1"/>
        </w:rPr>
        <w:t xml:space="preserve"> </w:t>
      </w:r>
    </w:p>
    <w:p w14:paraId="3F714410" w14:textId="77777777" w:rsidR="009303D9" w:rsidRPr="000A6933" w:rsidRDefault="004D72B5" w:rsidP="00972203">
      <w:pPr>
        <w:pStyle w:val="Keywords"/>
        <w:rPr>
          <w:color w:val="000000" w:themeColor="text1"/>
        </w:rPr>
      </w:pPr>
      <w:r w:rsidRPr="000A6933">
        <w:rPr>
          <w:color w:val="000000" w:themeColor="text1"/>
        </w:rPr>
        <w:t>Keywords—</w:t>
      </w:r>
      <w:r w:rsidR="00A71464" w:rsidRPr="000A6933">
        <w:rPr>
          <w:color w:val="000000" w:themeColor="text1"/>
          <w:sz w:val="20"/>
          <w:szCs w:val="20"/>
        </w:rPr>
        <w:t>ransomware, offsite data backups, malware detection, Bloom filter, security risk management</w:t>
      </w:r>
    </w:p>
    <w:p w14:paraId="774CEC01" w14:textId="77777777" w:rsidR="009303D9" w:rsidRPr="000A6933" w:rsidRDefault="00960961" w:rsidP="006B6B66">
      <w:pPr>
        <w:pStyle w:val="Heading1"/>
        <w:rPr>
          <w:color w:val="000000" w:themeColor="text1"/>
        </w:rPr>
      </w:pPr>
      <w:r w:rsidRPr="000A6933">
        <w:rPr>
          <w:color w:val="000000" w:themeColor="text1"/>
        </w:rPr>
        <w:t>Introduction</w:t>
      </w:r>
    </w:p>
    <w:p w14:paraId="5D06EC88" w14:textId="64C482D5" w:rsidR="00960961" w:rsidRPr="00C70203" w:rsidRDefault="00960961" w:rsidP="00960961">
      <w:pPr>
        <w:pStyle w:val="BodyText"/>
        <w:rPr>
          <w:color w:val="000000" w:themeColor="text1"/>
        </w:rPr>
      </w:pPr>
      <w:r w:rsidRPr="00C70203">
        <w:rPr>
          <w:color w:val="000000" w:themeColor="text1"/>
        </w:rPr>
        <w:t xml:space="preserve">Despite </w:t>
      </w:r>
      <w:r w:rsidR="00356BA3" w:rsidRPr="00C70203">
        <w:rPr>
          <w:color w:val="000000" w:themeColor="text1"/>
        </w:rPr>
        <w:t xml:space="preserve">significant </w:t>
      </w:r>
      <w:r w:rsidRPr="00C70203">
        <w:rPr>
          <w:color w:val="000000" w:themeColor="text1"/>
        </w:rPr>
        <w:t xml:space="preserve">effort by security administrators, </w:t>
      </w:r>
      <w:r w:rsidR="000C08E1" w:rsidRPr="00C70203">
        <w:rPr>
          <w:color w:val="000000" w:themeColor="text1"/>
          <w:lang w:val="en-US"/>
        </w:rPr>
        <w:t>ransomware attacks show no clear signs of slowing down</w:t>
      </w:r>
      <w:r w:rsidRPr="00C70203">
        <w:rPr>
          <w:color w:val="000000" w:themeColor="text1"/>
        </w:rPr>
        <w:t xml:space="preserve">, </w:t>
      </w:r>
      <w:r w:rsidR="000C08E1" w:rsidRPr="00C70203">
        <w:rPr>
          <w:color w:val="000000" w:themeColor="text1"/>
        </w:rPr>
        <w:t xml:space="preserve">and </w:t>
      </w:r>
      <w:r w:rsidRPr="00C70203">
        <w:rPr>
          <w:color w:val="000000" w:themeColor="text1"/>
        </w:rPr>
        <w:t>attackers’ demands are increasing for recent targets. Based on recent trends, we focus on computer systems owned by organizations rather than personal users. Although three types of ransomware—lockers, exposures, and encrypters—have been reported [1], this work focuses on encrypters, as they are the most common form today. Specifically, we focus on protecting production data (i.e., document files) from malicious encryption as well as other forms of malicious modifications, such as data obfuscation and data shuffling [2</w:t>
      </w:r>
      <w:r w:rsidR="00AE7445" w:rsidRPr="00C70203">
        <w:rPr>
          <w:color w:val="000000" w:themeColor="text1"/>
          <w:lang w:val="en-US"/>
        </w:rPr>
        <w:t xml:space="preserve">, 3, </w:t>
      </w:r>
      <w:r w:rsidR="00DE1242" w:rsidRPr="00C70203">
        <w:rPr>
          <w:color w:val="000000" w:themeColor="text1"/>
          <w:lang w:val="en-US"/>
        </w:rPr>
        <w:t>4</w:t>
      </w:r>
      <w:r w:rsidRPr="00C70203">
        <w:rPr>
          <w:color w:val="000000" w:themeColor="text1"/>
        </w:rPr>
        <w:t>].</w:t>
      </w:r>
    </w:p>
    <w:p w14:paraId="6DACF525" w14:textId="4B848B35" w:rsidR="00960961" w:rsidRPr="00C70203" w:rsidRDefault="00960961" w:rsidP="00960961">
      <w:pPr>
        <w:pStyle w:val="BodyText"/>
        <w:rPr>
          <w:color w:val="000000" w:themeColor="text1"/>
          <w:lang w:val="en-US"/>
        </w:rPr>
      </w:pPr>
      <w:r w:rsidRPr="00C70203">
        <w:rPr>
          <w:color w:val="000000" w:themeColor="text1"/>
        </w:rPr>
        <w:t xml:space="preserve">The primary reasons for the difficulties in preventing ransomware are twofold. First, the vast attack surface—including viruses, URL forgeries in web-based applications, system vulnerabilities, and threats from insiders (both intentional and unintentional)—makes it challenging to secure all potential entry points [5]. Second, </w:t>
      </w:r>
      <w:r w:rsidR="00723AEA" w:rsidRPr="00C70203">
        <w:rPr>
          <w:color w:val="000000" w:themeColor="text1"/>
        </w:rPr>
        <w:t>it</w:t>
      </w:r>
      <w:r w:rsidRPr="00C70203">
        <w:rPr>
          <w:color w:val="000000" w:themeColor="text1"/>
        </w:rPr>
        <w:t xml:space="preserve"> is </w:t>
      </w:r>
      <w:r w:rsidR="00AE4BF1" w:rsidRPr="00C70203">
        <w:rPr>
          <w:color w:val="000000" w:themeColor="text1"/>
        </w:rPr>
        <w:t>difficult to</w:t>
      </w:r>
      <w:r w:rsidRPr="00C70203">
        <w:rPr>
          <w:color w:val="000000" w:themeColor="text1"/>
        </w:rPr>
        <w:t xml:space="preserve"> prevent damage</w:t>
      </w:r>
      <w:r w:rsidR="000C08E1" w:rsidRPr="00C70203">
        <w:rPr>
          <w:color w:val="000000" w:themeColor="text1"/>
        </w:rPr>
        <w:t>s</w:t>
      </w:r>
      <w:r w:rsidRPr="00C70203">
        <w:rPr>
          <w:color w:val="000000" w:themeColor="text1"/>
        </w:rPr>
        <w:t xml:space="preserve"> using existing proactive solutions [6], such as virus scanners, anomaly detection systems, and firewalls. Although these proactive solutions have positive effects, the challenge is that preventing damage from ransomware allows no time margin </w:t>
      </w:r>
      <w:r w:rsidRPr="00C70203">
        <w:rPr>
          <w:color w:val="000000" w:themeColor="text1"/>
        </w:rPr>
        <w:t>between when the ransomware becomes</w:t>
      </w:r>
      <w:r w:rsidR="003921A5" w:rsidRPr="00C70203">
        <w:rPr>
          <w:color w:val="000000" w:themeColor="text1"/>
        </w:rPr>
        <w:t xml:space="preserve"> active and when it is detected</w:t>
      </w:r>
      <w:r w:rsidR="00126963" w:rsidRPr="00C70203">
        <w:rPr>
          <w:color w:val="000000" w:themeColor="text1"/>
          <w:lang w:val="en-US"/>
        </w:rPr>
        <w:t>.</w:t>
      </w:r>
      <w:r w:rsidR="000F285D" w:rsidRPr="00C70203">
        <w:rPr>
          <w:color w:val="000000" w:themeColor="text1"/>
          <w:lang w:val="en-US"/>
        </w:rPr>
        <w:t xml:space="preserve"> Although many existing methods for ransomware detections have been proposed [7</w:t>
      </w:r>
      <w:r w:rsidR="002252CB" w:rsidRPr="00C70203">
        <w:rPr>
          <w:color w:val="000000" w:themeColor="text1"/>
          <w:lang w:val="en-US"/>
        </w:rPr>
        <w:t>-</w:t>
      </w:r>
      <w:r w:rsidR="009216A0" w:rsidRPr="00C70203">
        <w:rPr>
          <w:color w:val="000000" w:themeColor="text1"/>
          <w:lang w:val="en-US"/>
        </w:rPr>
        <w:t>16</w:t>
      </w:r>
      <w:r w:rsidR="000F285D" w:rsidRPr="00C70203">
        <w:rPr>
          <w:color w:val="000000" w:themeColor="text1"/>
          <w:lang w:val="en-US"/>
        </w:rPr>
        <w:t xml:space="preserve">], none of them satisfies all of the following requirements: </w:t>
      </w:r>
      <w:r w:rsidR="000F285D" w:rsidRPr="00C70203">
        <w:rPr>
          <w:color w:val="000000" w:themeColor="text1"/>
          <w:lang w:val="en-US"/>
        </w:rPr>
        <w:sym w:font="Wingdings" w:char="F081"/>
      </w:r>
      <w:r w:rsidR="000F285D" w:rsidRPr="00C70203">
        <w:rPr>
          <w:color w:val="000000" w:themeColor="text1"/>
          <w:lang w:val="en-US"/>
        </w:rPr>
        <w:t xml:space="preserve"> </w:t>
      </w:r>
      <w:r w:rsidR="00CD1C1F" w:rsidRPr="00C70203">
        <w:rPr>
          <w:color w:val="000000" w:themeColor="text1"/>
          <w:lang w:val="en-US"/>
        </w:rPr>
        <w:t xml:space="preserve">a </w:t>
      </w:r>
      <w:r w:rsidR="006826C5" w:rsidRPr="00C70203">
        <w:rPr>
          <w:color w:val="000000" w:themeColor="text1"/>
          <w:lang w:val="en-US"/>
        </w:rPr>
        <w:t xml:space="preserve">solution </w:t>
      </w:r>
      <w:r w:rsidR="000F285D" w:rsidRPr="00C70203">
        <w:rPr>
          <w:color w:val="000000" w:themeColor="text1"/>
          <w:lang w:val="en-US"/>
        </w:rPr>
        <w:t>without depending on metrics that are under controls of ransom attackers</w:t>
      </w:r>
      <w:r w:rsidR="007A0B12" w:rsidRPr="00C70203">
        <w:rPr>
          <w:color w:val="000000" w:themeColor="text1"/>
          <w:lang w:val="en-US"/>
        </w:rPr>
        <w:t xml:space="preserve"> (such as malware signatures, anomy detections, and entropy values after encryption)</w:t>
      </w:r>
      <w:r w:rsidR="000F285D" w:rsidRPr="00C70203">
        <w:rPr>
          <w:color w:val="000000" w:themeColor="text1"/>
          <w:lang w:val="en-US"/>
        </w:rPr>
        <w:t xml:space="preserve">, </w:t>
      </w:r>
      <w:r w:rsidR="000F285D" w:rsidRPr="00C70203">
        <w:rPr>
          <w:color w:val="000000" w:themeColor="text1"/>
          <w:lang w:val="en-US"/>
        </w:rPr>
        <w:sym w:font="Wingdings" w:char="F082"/>
      </w:r>
      <w:r w:rsidR="000F285D" w:rsidRPr="00C70203">
        <w:rPr>
          <w:color w:val="000000" w:themeColor="text1"/>
          <w:lang w:val="en-US"/>
        </w:rPr>
        <w:t xml:space="preserve"> effectiveness to obfuscation ransomwares, </w:t>
      </w:r>
      <w:r w:rsidR="000F285D" w:rsidRPr="00C70203">
        <w:rPr>
          <w:color w:val="000000" w:themeColor="text1"/>
          <w:lang w:val="en-US"/>
        </w:rPr>
        <w:sym w:font="Wingdings" w:char="F083"/>
      </w:r>
      <w:r w:rsidR="000F285D" w:rsidRPr="00C70203">
        <w:rPr>
          <w:color w:val="000000" w:themeColor="text1"/>
          <w:lang w:val="en-US"/>
        </w:rPr>
        <w:t xml:space="preserve"> protections against zero-day ransomwares, and </w:t>
      </w:r>
      <w:r w:rsidR="000F285D" w:rsidRPr="00C70203">
        <w:rPr>
          <w:color w:val="000000" w:themeColor="text1"/>
          <w:lang w:val="en-US"/>
        </w:rPr>
        <w:sym w:font="Wingdings" w:char="F084"/>
      </w:r>
      <w:r w:rsidR="000F285D" w:rsidRPr="00C70203">
        <w:rPr>
          <w:color w:val="000000" w:themeColor="text1"/>
          <w:lang w:val="en-US"/>
        </w:rPr>
        <w:t xml:space="preserve"> a control over false negatives.</w:t>
      </w:r>
    </w:p>
    <w:p w14:paraId="1F45812F" w14:textId="7DE6A7EB" w:rsidR="00960961" w:rsidRPr="00C70203" w:rsidRDefault="006605C7" w:rsidP="00960961">
      <w:pPr>
        <w:pStyle w:val="BodyText"/>
        <w:rPr>
          <w:color w:val="000000" w:themeColor="text1"/>
        </w:rPr>
      </w:pPr>
      <w:r w:rsidRPr="00C70203">
        <w:rPr>
          <w:color w:val="000000" w:themeColor="text1"/>
        </w:rPr>
        <w:t>A straightforward approach</w:t>
      </w:r>
      <w:r w:rsidR="00960961" w:rsidRPr="00C70203">
        <w:rPr>
          <w:color w:val="000000" w:themeColor="text1"/>
        </w:rPr>
        <w:t xml:space="preserve"> would be to back up production data each time any update is made. Although this approach logically offers a safe solution, </w:t>
      </w:r>
      <w:r w:rsidR="002036AF" w:rsidRPr="00C70203">
        <w:rPr>
          <w:color w:val="000000" w:themeColor="text1"/>
          <w:lang w:val="en-US"/>
        </w:rPr>
        <w:t xml:space="preserve">those backup-based solutions require detection of ransomware activities (otherwise </w:t>
      </w:r>
      <w:r w:rsidR="002036AF" w:rsidRPr="00C70203">
        <w:rPr>
          <w:color w:val="000000" w:themeColor="text1"/>
        </w:rPr>
        <w:t>they</w:t>
      </w:r>
      <w:r w:rsidR="00960961" w:rsidRPr="00C70203">
        <w:rPr>
          <w:color w:val="000000" w:themeColor="text1"/>
        </w:rPr>
        <w:t xml:space="preserve"> can </w:t>
      </w:r>
      <w:r w:rsidR="000D6F4E" w:rsidRPr="00C70203">
        <w:rPr>
          <w:color w:val="000000" w:themeColor="text1"/>
          <w:lang w:val="en-US"/>
        </w:rPr>
        <w:t xml:space="preserve">be a cause of </w:t>
      </w:r>
      <w:r w:rsidR="000D6F4E" w:rsidRPr="00C70203">
        <w:rPr>
          <w:color w:val="000000" w:themeColor="text1"/>
        </w:rPr>
        <w:t>denial</w:t>
      </w:r>
      <w:r w:rsidR="00EC2982" w:rsidRPr="00C70203">
        <w:rPr>
          <w:color w:val="000000" w:themeColor="text1"/>
        </w:rPr>
        <w:t>-of-service attacks</w:t>
      </w:r>
      <w:r w:rsidR="00960961" w:rsidRPr="00C70203">
        <w:rPr>
          <w:color w:val="000000" w:themeColor="text1"/>
        </w:rPr>
        <w:t xml:space="preserve"> [</w:t>
      </w:r>
      <w:r w:rsidR="009216A0" w:rsidRPr="00C70203">
        <w:rPr>
          <w:color w:val="000000" w:themeColor="text1"/>
        </w:rPr>
        <w:t>17</w:t>
      </w:r>
      <w:r w:rsidR="00960961" w:rsidRPr="00C70203">
        <w:rPr>
          <w:color w:val="000000" w:themeColor="text1"/>
        </w:rPr>
        <w:t>]</w:t>
      </w:r>
      <w:r w:rsidR="002036AF" w:rsidRPr="00C70203">
        <w:rPr>
          <w:color w:val="000000" w:themeColor="text1"/>
          <w:lang w:val="en-US"/>
        </w:rPr>
        <w:t>)</w:t>
      </w:r>
      <w:r w:rsidR="00960961" w:rsidRPr="00C70203">
        <w:rPr>
          <w:color w:val="000000" w:themeColor="text1"/>
        </w:rPr>
        <w:t xml:space="preserve">. </w:t>
      </w:r>
      <w:r w:rsidR="000D6F4E" w:rsidRPr="00C70203">
        <w:rPr>
          <w:color w:val="000000" w:themeColor="text1"/>
        </w:rPr>
        <w:t>W</w:t>
      </w:r>
      <w:r w:rsidR="00960961" w:rsidRPr="00C70203">
        <w:rPr>
          <w:color w:val="000000" w:themeColor="text1"/>
        </w:rPr>
        <w:t xml:space="preserve">e propose </w:t>
      </w:r>
      <w:r w:rsidR="002036AF" w:rsidRPr="00C70203">
        <w:rPr>
          <w:color w:val="000000" w:themeColor="text1"/>
          <w:lang w:val="en-US"/>
        </w:rPr>
        <w:t xml:space="preserve">a backup-based protection </w:t>
      </w:r>
      <w:r w:rsidR="003623B0" w:rsidRPr="00C70203">
        <w:rPr>
          <w:color w:val="000000" w:themeColor="text1"/>
          <w:lang w:val="en-US"/>
        </w:rPr>
        <w:t>using a detection metric</w:t>
      </w:r>
      <w:r w:rsidR="002036AF" w:rsidRPr="00C70203">
        <w:rPr>
          <w:color w:val="000000" w:themeColor="text1"/>
          <w:lang w:val="en-US"/>
        </w:rPr>
        <w:t xml:space="preserve"> out of attackers’ control</w:t>
      </w:r>
      <w:r w:rsidR="007A0B12" w:rsidRPr="00C70203">
        <w:rPr>
          <w:color w:val="000000" w:themeColor="text1"/>
          <w:lang w:val="en-US"/>
        </w:rPr>
        <w:t xml:space="preserve"> (i.e., </w:t>
      </w:r>
      <w:r w:rsidR="003274BF">
        <w:rPr>
          <w:color w:val="000000" w:themeColor="text1"/>
          <w:lang w:val="en-US"/>
        </w:rPr>
        <w:t xml:space="preserve">reference counts by </w:t>
      </w:r>
      <w:r w:rsidR="007A0B12" w:rsidRPr="00C70203">
        <w:rPr>
          <w:color w:val="000000" w:themeColor="text1"/>
          <w:lang w:val="en-US"/>
        </w:rPr>
        <w:t>distinct user</w:t>
      </w:r>
      <w:r w:rsidR="003274BF">
        <w:rPr>
          <w:color w:val="000000" w:themeColor="text1"/>
          <w:lang w:val="en-US"/>
        </w:rPr>
        <w:t>s</w:t>
      </w:r>
      <w:r w:rsidR="007A0B12" w:rsidRPr="00C70203">
        <w:rPr>
          <w:color w:val="000000" w:themeColor="text1"/>
          <w:lang w:val="en-US"/>
        </w:rPr>
        <w:t>)</w:t>
      </w:r>
      <w:r w:rsidR="00E1367A" w:rsidRPr="00C70203">
        <w:rPr>
          <w:color w:val="000000" w:themeColor="text1"/>
          <w:lang w:val="en-US"/>
        </w:rPr>
        <w:t xml:space="preserve">.  We propose a method that </w:t>
      </w:r>
      <w:r w:rsidR="00960961" w:rsidRPr="00C70203">
        <w:rPr>
          <w:color w:val="000000" w:themeColor="text1"/>
        </w:rPr>
        <w:t xml:space="preserve">avoids uncontrolled growth of backup copies </w:t>
      </w:r>
      <w:r w:rsidR="000C08E1" w:rsidRPr="00C70203">
        <w:rPr>
          <w:color w:val="000000" w:themeColor="text1"/>
        </w:rPr>
        <w:t xml:space="preserve">by </w:t>
      </w:r>
      <w:r w:rsidR="0052194A" w:rsidRPr="00C70203">
        <w:rPr>
          <w:color w:val="000000" w:themeColor="text1"/>
          <w:lang w:val="en-US"/>
        </w:rPr>
        <w:t xml:space="preserve">(i) </w:t>
      </w:r>
      <w:r w:rsidR="000C08E1" w:rsidRPr="00C70203">
        <w:rPr>
          <w:color w:val="000000" w:themeColor="text1"/>
          <w:lang w:val="en-US"/>
        </w:rPr>
        <w:t xml:space="preserve">unambiguously </w:t>
      </w:r>
      <w:r w:rsidR="0052194A" w:rsidRPr="00C70203">
        <w:rPr>
          <w:color w:val="000000" w:themeColor="text1"/>
          <w:lang w:val="en-US"/>
        </w:rPr>
        <w:t xml:space="preserve">detecting malicious updates using fake fields and (ii) </w:t>
      </w:r>
      <w:r w:rsidR="0052194A" w:rsidRPr="00C70203">
        <w:rPr>
          <w:color w:val="000000" w:themeColor="text1"/>
        </w:rPr>
        <w:t>evaluating the trustworthiness of the record’s contents using reference counts without depending on existing detection methods</w:t>
      </w:r>
      <w:r w:rsidR="00960961" w:rsidRPr="00C70203">
        <w:rPr>
          <w:color w:val="000000" w:themeColor="text1"/>
        </w:rPr>
        <w:t>. While our work should be extended to files with any internal structure, this paper assumes only those files that have a block structure, where each block is implemented as a record consisting of fields (typical database files).</w:t>
      </w:r>
    </w:p>
    <w:p w14:paraId="7C5141E4" w14:textId="5922D53E" w:rsidR="009303D9" w:rsidRPr="00C70203" w:rsidRDefault="00960961" w:rsidP="006B6B66">
      <w:pPr>
        <w:pStyle w:val="Heading1"/>
        <w:rPr>
          <w:color w:val="000000" w:themeColor="text1"/>
        </w:rPr>
      </w:pPr>
      <w:r w:rsidRPr="00C70203">
        <w:rPr>
          <w:color w:val="000000" w:themeColor="text1"/>
        </w:rPr>
        <w:t>E</w:t>
      </w:r>
      <w:r w:rsidR="000C08E1" w:rsidRPr="00C70203">
        <w:rPr>
          <w:color w:val="000000" w:themeColor="text1"/>
        </w:rPr>
        <w:t>xisting Work</w:t>
      </w:r>
    </w:p>
    <w:p w14:paraId="1839741B" w14:textId="6806818B" w:rsidR="00E1367A" w:rsidRPr="00C70203" w:rsidRDefault="007A0B12" w:rsidP="00F9465B">
      <w:pPr>
        <w:tabs>
          <w:tab w:val="start" w:pos="13.50pt"/>
        </w:tabs>
        <w:spacing w:after="6pt" w:line="11.40pt" w:lineRule="auto"/>
        <w:ind w:firstLine="13.50pt"/>
        <w:jc w:val="both"/>
        <w:rPr>
          <w:color w:val="000000" w:themeColor="text1"/>
        </w:rPr>
      </w:pPr>
      <w:r w:rsidRPr="00C70203">
        <w:rPr>
          <w:color w:val="000000" w:themeColor="text1"/>
        </w:rPr>
        <w:t>Many of t</w:t>
      </w:r>
      <w:r w:rsidR="00E1367A" w:rsidRPr="00C70203">
        <w:rPr>
          <w:color w:val="000000" w:themeColor="text1"/>
        </w:rPr>
        <w:t xml:space="preserve">he existing backup-based </w:t>
      </w:r>
      <w:r w:rsidR="00D83231" w:rsidRPr="00C70203">
        <w:rPr>
          <w:color w:val="000000" w:themeColor="text1"/>
        </w:rPr>
        <w:t>solution</w:t>
      </w:r>
      <w:r w:rsidR="00E1367A" w:rsidRPr="00C70203">
        <w:rPr>
          <w:color w:val="000000" w:themeColor="text1"/>
        </w:rPr>
        <w:t xml:space="preserve">s consist of two functional components: </w:t>
      </w:r>
      <w:r w:rsidR="00E1367A" w:rsidRPr="00C70203">
        <w:rPr>
          <w:color w:val="000000" w:themeColor="text1"/>
        </w:rPr>
        <w:sym w:font="Wingdings" w:char="F081"/>
      </w:r>
      <w:r w:rsidR="00E1367A" w:rsidRPr="00C70203">
        <w:rPr>
          <w:color w:val="000000" w:themeColor="text1"/>
        </w:rPr>
        <w:t xml:space="preserve"> detections of ransomware activities and </w:t>
      </w:r>
      <w:r w:rsidR="00E1367A" w:rsidRPr="00C70203">
        <w:rPr>
          <w:color w:val="000000" w:themeColor="text1"/>
        </w:rPr>
        <w:sym w:font="Wingdings" w:char="F082"/>
      </w:r>
      <w:r w:rsidR="00E1367A" w:rsidRPr="00C70203">
        <w:rPr>
          <w:color w:val="000000" w:themeColor="text1"/>
        </w:rPr>
        <w:t xml:space="preserve"> recovering </w:t>
      </w:r>
      <w:r w:rsidR="00D50673">
        <w:rPr>
          <w:color w:val="000000" w:themeColor="text1"/>
        </w:rPr>
        <w:t xml:space="preserve">the </w:t>
      </w:r>
      <w:r w:rsidR="00E1367A" w:rsidRPr="00C70203">
        <w:rPr>
          <w:color w:val="000000" w:themeColor="text1"/>
        </w:rPr>
        <w:t>last known good production data from backup copies</w:t>
      </w:r>
      <w:r w:rsidR="00DE1242" w:rsidRPr="00C70203">
        <w:rPr>
          <w:color w:val="000000" w:themeColor="text1"/>
        </w:rPr>
        <w:t xml:space="preserve"> after a detection of ransomware activities</w:t>
      </w:r>
      <w:r w:rsidR="00E1367A" w:rsidRPr="00C70203">
        <w:rPr>
          <w:color w:val="000000" w:themeColor="text1"/>
        </w:rPr>
        <w:t xml:space="preserve">. </w:t>
      </w:r>
      <w:r w:rsidR="001B2346" w:rsidRPr="00C70203">
        <w:rPr>
          <w:color w:val="000000" w:themeColor="text1"/>
        </w:rPr>
        <w:t xml:space="preserve">Park proposed a solution using entropy value </w:t>
      </w:r>
      <w:r w:rsidRPr="00C70203">
        <w:rPr>
          <w:color w:val="000000" w:themeColor="text1"/>
        </w:rPr>
        <w:t>in production data</w:t>
      </w:r>
      <w:r w:rsidR="00AA21B1" w:rsidRPr="00C70203">
        <w:rPr>
          <w:color w:val="000000" w:themeColor="text1"/>
        </w:rPr>
        <w:t xml:space="preserve"> for detection of ransomware activities</w:t>
      </w:r>
      <w:r w:rsidR="00DE1242" w:rsidRPr="00C70203">
        <w:rPr>
          <w:color w:val="000000" w:themeColor="text1"/>
        </w:rPr>
        <w:t xml:space="preserve"> [1</w:t>
      </w:r>
      <w:r w:rsidR="009216A0" w:rsidRPr="00C70203">
        <w:rPr>
          <w:color w:val="000000" w:themeColor="text1"/>
        </w:rPr>
        <w:t>8</w:t>
      </w:r>
      <w:r w:rsidR="00DE1242" w:rsidRPr="00C70203">
        <w:rPr>
          <w:color w:val="000000" w:themeColor="text1"/>
        </w:rPr>
        <w:t>]</w:t>
      </w:r>
      <w:r w:rsidR="00AA21B1" w:rsidRPr="00C70203">
        <w:rPr>
          <w:color w:val="000000" w:themeColor="text1"/>
        </w:rPr>
        <w:t xml:space="preserve">.  However, </w:t>
      </w:r>
      <w:r w:rsidR="00DE1242" w:rsidRPr="00C70203">
        <w:rPr>
          <w:color w:val="000000" w:themeColor="text1"/>
        </w:rPr>
        <w:t xml:space="preserve">as </w:t>
      </w:r>
      <w:r w:rsidR="00F61D25" w:rsidRPr="00C70203">
        <w:rPr>
          <w:color w:val="000000" w:themeColor="text1"/>
        </w:rPr>
        <w:t>Chen</w:t>
      </w:r>
      <w:r w:rsidR="00DE1242" w:rsidRPr="00C70203">
        <w:rPr>
          <w:color w:val="000000" w:themeColor="text1"/>
        </w:rPr>
        <w:t xml:space="preserve"> argued, the entropy of production data will remain low if the production data is obfuscated [4]</w:t>
      </w:r>
      <w:r w:rsidR="00AA21B1" w:rsidRPr="00C70203">
        <w:rPr>
          <w:color w:val="000000" w:themeColor="text1"/>
        </w:rPr>
        <w:t>. Gomez-Hernandez proposed detections using honeypots [</w:t>
      </w:r>
      <w:r w:rsidR="009216A0" w:rsidRPr="00C70203">
        <w:rPr>
          <w:color w:val="000000" w:themeColor="text1"/>
        </w:rPr>
        <w:t>19</w:t>
      </w:r>
      <w:r w:rsidR="00AA21B1" w:rsidRPr="00C70203">
        <w:rPr>
          <w:color w:val="000000" w:themeColor="text1"/>
        </w:rPr>
        <w:t>].</w:t>
      </w:r>
      <w:r w:rsidR="00D50673">
        <w:rPr>
          <w:color w:val="000000" w:themeColor="text1"/>
        </w:rPr>
        <w:t xml:space="preserve">  Detections using honeypots have</w:t>
      </w:r>
      <w:r w:rsidR="00AA21B1" w:rsidRPr="00C70203">
        <w:rPr>
          <w:color w:val="000000" w:themeColor="text1"/>
        </w:rPr>
        <w:t xml:space="preserve"> two weaknesses: delay before detection</w:t>
      </w:r>
      <w:r w:rsidR="00D50673">
        <w:rPr>
          <w:color w:val="000000" w:themeColor="text1"/>
        </w:rPr>
        <w:t>s</w:t>
      </w:r>
      <w:r w:rsidR="00AA21B1" w:rsidRPr="00C70203">
        <w:rPr>
          <w:color w:val="000000" w:themeColor="text1"/>
        </w:rPr>
        <w:t xml:space="preserve"> and high false negatives</w:t>
      </w:r>
      <w:r w:rsidRPr="00C70203">
        <w:rPr>
          <w:color w:val="000000" w:themeColor="text1"/>
        </w:rPr>
        <w:t xml:space="preserve"> (</w:t>
      </w:r>
      <w:r w:rsidR="00406AB8" w:rsidRPr="00C70203">
        <w:rPr>
          <w:color w:val="000000" w:themeColor="text1"/>
        </w:rPr>
        <w:sym w:font="Symbol" w:char="F040"/>
      </w:r>
      <w:r w:rsidR="00406AB8" w:rsidRPr="00C70203">
        <w:rPr>
          <w:color w:val="000000" w:themeColor="text1"/>
        </w:rPr>
        <w:t xml:space="preserve"> </w:t>
      </w:r>
      <w:r w:rsidRPr="00C70203">
        <w:rPr>
          <w:color w:val="000000" w:themeColor="text1"/>
        </w:rPr>
        <w:t>10</w:t>
      </w:r>
      <w:r w:rsidR="00E032D5" w:rsidRPr="00C70203">
        <w:rPr>
          <w:color w:val="000000" w:themeColor="text1"/>
          <w:vertAlign w:val="superscript"/>
        </w:rPr>
        <w:t>-</w:t>
      </w:r>
      <w:r w:rsidRPr="00C70203">
        <w:rPr>
          <w:color w:val="000000" w:themeColor="text1"/>
          <w:vertAlign w:val="superscript"/>
        </w:rPr>
        <w:t>2</w:t>
      </w:r>
      <w:r w:rsidRPr="00C70203">
        <w:rPr>
          <w:color w:val="000000" w:themeColor="text1"/>
        </w:rPr>
        <w:t>)</w:t>
      </w:r>
      <w:r w:rsidR="00AA21B1" w:rsidRPr="00C70203">
        <w:rPr>
          <w:color w:val="000000" w:themeColor="text1"/>
        </w:rPr>
        <w:t>.</w:t>
      </w:r>
      <w:r w:rsidR="00DE1242" w:rsidRPr="00C70203">
        <w:rPr>
          <w:color w:val="000000" w:themeColor="text1"/>
        </w:rPr>
        <w:t xml:space="preserve"> </w:t>
      </w:r>
      <w:r w:rsidR="00AA21B1" w:rsidRPr="00C70203">
        <w:rPr>
          <w:color w:val="000000" w:themeColor="text1"/>
        </w:rPr>
        <w:t>Mir [</w:t>
      </w:r>
      <w:r w:rsidR="009216A0" w:rsidRPr="00C70203">
        <w:rPr>
          <w:color w:val="000000" w:themeColor="text1"/>
        </w:rPr>
        <w:t>20</w:t>
      </w:r>
      <w:r w:rsidR="00AA21B1" w:rsidRPr="00C70203">
        <w:rPr>
          <w:color w:val="000000" w:themeColor="text1"/>
        </w:rPr>
        <w:t>] and Chen [</w:t>
      </w:r>
      <w:r w:rsidR="00F61D25" w:rsidRPr="00C70203">
        <w:rPr>
          <w:color w:val="000000" w:themeColor="text1"/>
        </w:rPr>
        <w:t>4</w:t>
      </w:r>
      <w:r w:rsidR="00AA21B1" w:rsidRPr="00C70203">
        <w:rPr>
          <w:color w:val="000000" w:themeColor="text1"/>
        </w:rPr>
        <w:t>] applied machine-learning to ransomware detections, which share the same weaknesses for [</w:t>
      </w:r>
      <w:r w:rsidR="009216A0" w:rsidRPr="00C70203">
        <w:rPr>
          <w:color w:val="000000" w:themeColor="text1"/>
        </w:rPr>
        <w:t>19</w:t>
      </w:r>
      <w:r w:rsidR="00AA21B1" w:rsidRPr="00C70203">
        <w:rPr>
          <w:color w:val="000000" w:themeColor="text1"/>
        </w:rPr>
        <w:t xml:space="preserve">]. </w:t>
      </w:r>
      <w:r w:rsidR="000B79BF" w:rsidRPr="00C70203">
        <w:rPr>
          <w:color w:val="000000" w:themeColor="text1"/>
        </w:rPr>
        <w:t xml:space="preserve">It is hard to achieve low false negatives </w:t>
      </w:r>
      <w:r w:rsidR="00E032D5" w:rsidRPr="00C70203">
        <w:rPr>
          <w:color w:val="000000" w:themeColor="text1"/>
        </w:rPr>
        <w:t>(&lt; 10</w:t>
      </w:r>
      <w:r w:rsidR="00E032D5" w:rsidRPr="00C70203">
        <w:rPr>
          <w:color w:val="000000" w:themeColor="text1"/>
          <w:vertAlign w:val="superscript"/>
        </w:rPr>
        <w:t>-6</w:t>
      </w:r>
      <w:r w:rsidR="00E032D5" w:rsidRPr="00C70203">
        <w:rPr>
          <w:color w:val="000000" w:themeColor="text1"/>
        </w:rPr>
        <w:t xml:space="preserve">) </w:t>
      </w:r>
      <w:r w:rsidR="000B79BF" w:rsidRPr="00C70203">
        <w:rPr>
          <w:color w:val="000000" w:themeColor="text1"/>
        </w:rPr>
        <w:t>especially to zero-day ransomwares.</w:t>
      </w:r>
      <w:r w:rsidR="00AA21B1" w:rsidRPr="00C70203">
        <w:rPr>
          <w:color w:val="000000" w:themeColor="text1"/>
        </w:rPr>
        <w:t xml:space="preserve"> Continella proposed a detection method using anomaly detection by detecting deviations from </w:t>
      </w:r>
      <w:r w:rsidR="000B79BF" w:rsidRPr="00C70203">
        <w:rPr>
          <w:color w:val="000000" w:themeColor="text1"/>
        </w:rPr>
        <w:t xml:space="preserve">the </w:t>
      </w:r>
      <w:r w:rsidR="00AA21B1" w:rsidRPr="00C70203">
        <w:rPr>
          <w:color w:val="000000" w:themeColor="text1"/>
        </w:rPr>
        <w:t xml:space="preserve">expected </w:t>
      </w:r>
      <w:r w:rsidR="00206F07" w:rsidRPr="00C70203">
        <w:rPr>
          <w:color w:val="000000" w:themeColor="text1"/>
        </w:rPr>
        <w:t>legitimate</w:t>
      </w:r>
      <w:r w:rsidR="000B79BF" w:rsidRPr="00C70203">
        <w:rPr>
          <w:color w:val="000000" w:themeColor="text1"/>
        </w:rPr>
        <w:t xml:space="preserve"> </w:t>
      </w:r>
      <w:r w:rsidR="00AA21B1" w:rsidRPr="00C70203">
        <w:rPr>
          <w:color w:val="000000" w:themeColor="text1"/>
        </w:rPr>
        <w:t xml:space="preserve">file I/O </w:t>
      </w:r>
      <w:r w:rsidR="00DE1242" w:rsidRPr="00C70203">
        <w:rPr>
          <w:color w:val="000000" w:themeColor="text1"/>
        </w:rPr>
        <w:t>patterns [</w:t>
      </w:r>
      <w:r w:rsidR="00F61D25" w:rsidRPr="00C70203">
        <w:rPr>
          <w:color w:val="000000" w:themeColor="text1"/>
        </w:rPr>
        <w:t>21</w:t>
      </w:r>
      <w:r w:rsidR="00DE1242" w:rsidRPr="00C70203">
        <w:rPr>
          <w:color w:val="000000" w:themeColor="text1"/>
        </w:rPr>
        <w:t xml:space="preserve">]. </w:t>
      </w:r>
      <w:r w:rsidR="000B79BF" w:rsidRPr="00C70203">
        <w:rPr>
          <w:color w:val="000000" w:themeColor="text1"/>
        </w:rPr>
        <w:t xml:space="preserve">The major risk is that ransom attackers will counter-detect the expected </w:t>
      </w:r>
      <w:r w:rsidR="00206F07" w:rsidRPr="00C70203">
        <w:rPr>
          <w:color w:val="000000" w:themeColor="text1"/>
        </w:rPr>
        <w:t>legitimate</w:t>
      </w:r>
      <w:r w:rsidR="000B79BF" w:rsidRPr="00C70203">
        <w:rPr>
          <w:color w:val="000000" w:themeColor="text1"/>
        </w:rPr>
        <w:t xml:space="preserve"> file I/O patterns to evade detections. The backup-based solutions without ransomware activities [</w:t>
      </w:r>
      <w:r w:rsidR="00F61D25" w:rsidRPr="00C70203">
        <w:rPr>
          <w:color w:val="000000" w:themeColor="text1"/>
        </w:rPr>
        <w:t>22, 23</w:t>
      </w:r>
      <w:r w:rsidR="000B79BF" w:rsidRPr="00C70203">
        <w:rPr>
          <w:color w:val="000000" w:themeColor="text1"/>
        </w:rPr>
        <w:t>] will not be a reliable solution, which may result in a huge v</w:t>
      </w:r>
      <w:r w:rsidR="0094379F" w:rsidRPr="00C70203">
        <w:rPr>
          <w:color w:val="000000" w:themeColor="text1"/>
        </w:rPr>
        <w:t>olume of backups, as well as their in</w:t>
      </w:r>
      <w:r w:rsidR="000B79BF" w:rsidRPr="00C70203">
        <w:rPr>
          <w:color w:val="000000" w:themeColor="text1"/>
        </w:rPr>
        <w:t xml:space="preserve">capability </w:t>
      </w:r>
      <w:r w:rsidR="00D83231" w:rsidRPr="00C70203">
        <w:rPr>
          <w:color w:val="000000" w:themeColor="text1"/>
        </w:rPr>
        <w:t>of</w:t>
      </w:r>
      <w:r w:rsidR="000B79BF" w:rsidRPr="00C70203">
        <w:rPr>
          <w:color w:val="000000" w:themeColor="text1"/>
        </w:rPr>
        <w:t xml:space="preserve"> </w:t>
      </w:r>
      <w:r w:rsidR="00C35539" w:rsidRPr="00C70203">
        <w:rPr>
          <w:color w:val="000000" w:themeColor="text1"/>
        </w:rPr>
        <w:t xml:space="preserve">identifying the </w:t>
      </w:r>
      <w:r w:rsidR="000B79BF" w:rsidRPr="00C70203">
        <w:rPr>
          <w:color w:val="000000" w:themeColor="text1"/>
        </w:rPr>
        <w:t xml:space="preserve">last known good copy of production data.  </w:t>
      </w:r>
      <w:r w:rsidR="00D27900" w:rsidRPr="00C70203">
        <w:rPr>
          <w:color w:val="000000" w:themeColor="text1"/>
        </w:rPr>
        <w:t>TABLE</w:t>
      </w:r>
      <w:r w:rsidR="005B6A5A" w:rsidRPr="00C70203">
        <w:rPr>
          <w:color w:val="000000" w:themeColor="text1"/>
        </w:rPr>
        <w:t xml:space="preserve"> 1</w:t>
      </w:r>
      <w:r w:rsidR="000B79BF" w:rsidRPr="00C70203">
        <w:rPr>
          <w:color w:val="000000" w:themeColor="text1"/>
        </w:rPr>
        <w:t xml:space="preserve"> summarizes </w:t>
      </w:r>
      <w:r w:rsidR="00806A4A" w:rsidRPr="00C70203">
        <w:rPr>
          <w:color w:val="000000" w:themeColor="text1"/>
        </w:rPr>
        <w:t xml:space="preserve">the limitations of </w:t>
      </w:r>
      <w:r w:rsidR="00C35539" w:rsidRPr="00C70203">
        <w:rPr>
          <w:color w:val="000000" w:themeColor="text1"/>
        </w:rPr>
        <w:t xml:space="preserve">the </w:t>
      </w:r>
      <w:r w:rsidR="00553151" w:rsidRPr="00C70203">
        <w:rPr>
          <w:color w:val="000000" w:themeColor="text1"/>
        </w:rPr>
        <w:t>existing solutions.</w:t>
      </w:r>
    </w:p>
    <w:p w14:paraId="68BA3404" w14:textId="0775FCDF" w:rsidR="00E1367A" w:rsidRPr="00553151" w:rsidRDefault="005B6A5A" w:rsidP="005B6A5A">
      <w:pPr>
        <w:pStyle w:val="BodyText"/>
        <w:ind w:start="45pt" w:hanging="45pt"/>
        <w:jc w:val="start"/>
        <w:rPr>
          <w:lang w:val="en-US" w:eastAsia="en-US"/>
        </w:rPr>
      </w:pPr>
      <w:r w:rsidRPr="003C5ECE">
        <w:rPr>
          <w:color w:val="000000" w:themeColor="text1"/>
          <w:lang w:val="en-US" w:eastAsia="en-US"/>
        </w:rPr>
        <w:lastRenderedPageBreak/>
        <w:t>TABLE 1</w:t>
      </w:r>
      <w:r w:rsidR="00395912">
        <w:rPr>
          <w:color w:val="000000" w:themeColor="text1"/>
          <w:lang w:val="en-US" w:eastAsia="en-US"/>
        </w:rPr>
        <w:t xml:space="preserve">. </w:t>
      </w:r>
      <w:r w:rsidR="00553151" w:rsidRPr="003C5ECE">
        <w:rPr>
          <w:color w:val="000000" w:themeColor="text1"/>
          <w:lang w:val="en-US" w:eastAsia="en-US"/>
        </w:rPr>
        <w:t xml:space="preserve">LIMITATIONS </w:t>
      </w:r>
      <w:r w:rsidR="00806A4A">
        <w:rPr>
          <w:lang w:val="en-US" w:eastAsia="en-US"/>
        </w:rPr>
        <w:t xml:space="preserve">OF </w:t>
      </w:r>
      <w:r w:rsidR="00553151">
        <w:rPr>
          <w:lang w:val="en-US" w:eastAsia="en-US"/>
        </w:rPr>
        <w:t>EXISTING BACKUP-BASED SOLUTIONS</w:t>
      </w:r>
    </w:p>
    <w:p w14:paraId="3C90C44E" w14:textId="0F5E79BC" w:rsidR="00553151" w:rsidRDefault="00B563E4" w:rsidP="00553151">
      <w:pPr>
        <w:spacing w:after="6pt" w:line="11.40pt" w:lineRule="auto"/>
        <w:jc w:val="both"/>
      </w:pPr>
      <w:r w:rsidRPr="00B563E4">
        <w:rPr>
          <w:noProof/>
          <w:lang w:eastAsia="ja-JP"/>
        </w:rPr>
        <w:drawing>
          <wp:inline distT="0" distB="0" distL="0" distR="0" wp14:anchorId="33C7CFE3" wp14:editId="0074B8B5">
            <wp:extent cx="3195955" cy="773892"/>
            <wp:effectExtent l="0" t="0" r="4445" b="762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955" cy="773892"/>
                    </a:xfrm>
                    <a:prstGeom prst="rect">
                      <a:avLst/>
                    </a:prstGeom>
                    <a:noFill/>
                    <a:ln>
                      <a:noFill/>
                    </a:ln>
                  </pic:spPr>
                </pic:pic>
              </a:graphicData>
            </a:graphic>
          </wp:inline>
        </w:drawing>
      </w:r>
    </w:p>
    <w:p w14:paraId="3DA31938" w14:textId="7E2F8F29" w:rsidR="009303D9" w:rsidRPr="000A6933" w:rsidRDefault="00984D84" w:rsidP="006B6B66">
      <w:pPr>
        <w:pStyle w:val="Heading1"/>
        <w:rPr>
          <w:color w:val="000000" w:themeColor="text1"/>
        </w:rPr>
      </w:pPr>
      <w:r w:rsidRPr="000A6933">
        <w:rPr>
          <w:color w:val="000000" w:themeColor="text1"/>
        </w:rPr>
        <w:t>P</w:t>
      </w:r>
      <w:r w:rsidR="003534E3">
        <w:rPr>
          <w:color w:val="000000" w:themeColor="text1"/>
        </w:rPr>
        <w:t>R</w:t>
      </w:r>
      <w:r w:rsidRPr="000A6933">
        <w:rPr>
          <w:color w:val="000000" w:themeColor="text1"/>
        </w:rPr>
        <w:t>OPOSED SOLUTIONS</w:t>
      </w:r>
    </w:p>
    <w:p w14:paraId="350B4A58" w14:textId="7C2BF2EE" w:rsidR="002A63B8" w:rsidRPr="000A6933" w:rsidRDefault="001E6ACD" w:rsidP="002A63B8">
      <w:pPr>
        <w:pStyle w:val="BodyText"/>
        <w:rPr>
          <w:color w:val="000000" w:themeColor="text1"/>
        </w:rPr>
      </w:pPr>
      <w:r>
        <w:rPr>
          <w:color w:val="000000" w:themeColor="text1"/>
          <w:lang w:val="en-US"/>
        </w:rPr>
        <w:t xml:space="preserve">A new solution is designed for coping with the four limitations in the existing solutions: </w:t>
      </w:r>
      <w:r>
        <w:rPr>
          <w:color w:val="000000" w:themeColor="text1"/>
          <w:lang w:val="en-US"/>
        </w:rPr>
        <w:sym w:font="Wingdings" w:char="F081"/>
      </w:r>
      <w:r>
        <w:rPr>
          <w:color w:val="000000" w:themeColor="text1"/>
          <w:lang w:val="en-US"/>
        </w:rPr>
        <w:t xml:space="preserve"> without depending on metrics that are under controls of ransom attackers, </w:t>
      </w:r>
      <w:r>
        <w:rPr>
          <w:color w:val="000000" w:themeColor="text1"/>
          <w:lang w:val="en-US"/>
        </w:rPr>
        <w:sym w:font="Wingdings" w:char="F082"/>
      </w:r>
      <w:r>
        <w:rPr>
          <w:color w:val="000000" w:themeColor="text1"/>
          <w:lang w:val="en-US"/>
        </w:rPr>
        <w:t xml:space="preserve"> effectiveness to obfuscation ransomwares, </w:t>
      </w:r>
      <w:r>
        <w:rPr>
          <w:color w:val="000000" w:themeColor="text1"/>
          <w:lang w:val="en-US"/>
        </w:rPr>
        <w:sym w:font="Wingdings" w:char="F083"/>
      </w:r>
      <w:r>
        <w:rPr>
          <w:color w:val="000000" w:themeColor="text1"/>
          <w:lang w:val="en-US"/>
        </w:rPr>
        <w:t xml:space="preserve"> protections against zero-day ransomwares, and </w:t>
      </w:r>
      <w:r>
        <w:rPr>
          <w:color w:val="000000" w:themeColor="text1"/>
          <w:lang w:val="en-US"/>
        </w:rPr>
        <w:sym w:font="Wingdings" w:char="F084"/>
      </w:r>
      <w:r>
        <w:rPr>
          <w:color w:val="000000" w:themeColor="text1"/>
          <w:lang w:val="en-US"/>
        </w:rPr>
        <w:t xml:space="preserve"> a control over false negatives. </w:t>
      </w:r>
      <w:r w:rsidR="002A63B8" w:rsidRPr="000A6933">
        <w:rPr>
          <w:color w:val="000000" w:themeColor="text1"/>
        </w:rPr>
        <w:t xml:space="preserve">The proposed solution consists of both hardware and software components. Its hardware components include production host computers (denoted production hosts) and one or more backup servers. Production hosts are where users create production data, </w:t>
      </w:r>
      <w:r w:rsidR="003F2766" w:rsidRPr="000A6933">
        <w:rPr>
          <w:color w:val="000000" w:themeColor="text1"/>
        </w:rPr>
        <w:t xml:space="preserve">which is </w:t>
      </w:r>
      <w:r w:rsidR="002A63B8" w:rsidRPr="000A6933">
        <w:rPr>
          <w:color w:val="000000" w:themeColor="text1"/>
        </w:rPr>
        <w:t>stored on the backup servers as files. Users issue commands to backup servers to read, update, add, or delete their data.</w:t>
      </w:r>
    </w:p>
    <w:p w14:paraId="0D2FD303" w14:textId="3C1A365D" w:rsidR="002A63B8" w:rsidRPr="000A6933" w:rsidRDefault="002A63B8" w:rsidP="002A63B8">
      <w:pPr>
        <w:pStyle w:val="BodyText"/>
        <w:rPr>
          <w:color w:val="000000" w:themeColor="text1"/>
        </w:rPr>
      </w:pPr>
      <w:r w:rsidRPr="000A6933">
        <w:rPr>
          <w:color w:val="000000" w:themeColor="text1"/>
        </w:rPr>
        <w:t>The software components consist of a set of secure system calls installed at each production host and a set of the processes executed at backup servers. The</w:t>
      </w:r>
      <w:r w:rsidR="003F2766" w:rsidRPr="000A6933">
        <w:rPr>
          <w:color w:val="000000" w:themeColor="text1"/>
        </w:rPr>
        <w:t>se</w:t>
      </w:r>
      <w:r w:rsidRPr="000A6933">
        <w:rPr>
          <w:color w:val="000000" w:themeColor="text1"/>
        </w:rPr>
        <w:t xml:space="preserve"> </w:t>
      </w:r>
      <w:r w:rsidR="003F2766" w:rsidRPr="000A6933">
        <w:rPr>
          <w:color w:val="000000" w:themeColor="text1"/>
        </w:rPr>
        <w:t>processes</w:t>
      </w:r>
      <w:r w:rsidR="00AE4BF1" w:rsidRPr="000A6933">
        <w:rPr>
          <w:color w:val="000000" w:themeColor="text1"/>
        </w:rPr>
        <w:t xml:space="preserve"> </w:t>
      </w:r>
      <w:r w:rsidRPr="000A6933">
        <w:rPr>
          <w:color w:val="000000" w:themeColor="text1"/>
        </w:rPr>
        <w:t>manage files and their backup copies as a linked list for each record in each backed-up file. We denote the set of processes at a backup server as Server-Side Implementation (SSI). SSI consists of processes at backup servers that monitor commands from users to detect malicious modifications by ransomware, halt their file accesses to prevent damage, and dynamically prune u</w:t>
      </w:r>
      <w:r w:rsidR="00D85C03" w:rsidRPr="000A6933">
        <w:rPr>
          <w:color w:val="000000" w:themeColor="text1"/>
        </w:rPr>
        <w:t>nnecessary backup copies. Fig</w:t>
      </w:r>
      <w:r w:rsidR="00D85C03" w:rsidRPr="000A6933">
        <w:rPr>
          <w:color w:val="000000" w:themeColor="text1"/>
          <w:lang w:val="en-US"/>
        </w:rPr>
        <w:t>.</w:t>
      </w:r>
      <w:r w:rsidRPr="000A6933">
        <w:rPr>
          <w:color w:val="000000" w:themeColor="text1"/>
        </w:rPr>
        <w:t xml:space="preserve"> 1 depicts the overall structure of the proposed backup-based solution.</w:t>
      </w:r>
    </w:p>
    <w:p w14:paraId="7EBEC0AD" w14:textId="2E5B8C33" w:rsidR="002A63B8" w:rsidRPr="000A6933" w:rsidRDefault="003B6FB8" w:rsidP="002A63B8">
      <w:pPr>
        <w:pStyle w:val="BodyText"/>
        <w:ind w:firstLine="0pt"/>
        <w:rPr>
          <w:color w:val="000000" w:themeColor="text1"/>
        </w:rPr>
      </w:pPr>
      <w:r w:rsidRPr="003B6FB8">
        <w:rPr>
          <w:noProof/>
          <w:lang w:val="en-US" w:eastAsia="ja-JP"/>
        </w:rPr>
        <w:drawing>
          <wp:inline distT="0" distB="0" distL="0" distR="0" wp14:anchorId="78D3DBD4" wp14:editId="598C8469">
            <wp:extent cx="3195955" cy="1541813"/>
            <wp:effectExtent l="0" t="0" r="4445"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5955" cy="1541813"/>
                    </a:xfrm>
                    <a:prstGeom prst="rect">
                      <a:avLst/>
                    </a:prstGeom>
                    <a:noFill/>
                    <a:ln>
                      <a:noFill/>
                    </a:ln>
                  </pic:spPr>
                </pic:pic>
              </a:graphicData>
            </a:graphic>
          </wp:inline>
        </w:drawing>
      </w:r>
    </w:p>
    <w:p w14:paraId="76F29B97" w14:textId="77777777" w:rsidR="002A63B8" w:rsidRPr="000A6933" w:rsidRDefault="002A63B8" w:rsidP="002A63B8">
      <w:pPr>
        <w:pStyle w:val="BodyText"/>
        <w:tabs>
          <w:tab w:val="clear" w:pos="14.40pt"/>
          <w:tab w:val="start" w:pos="27pt"/>
        </w:tabs>
        <w:ind w:start="27pt" w:hanging="27pt"/>
        <w:rPr>
          <w:color w:val="000000" w:themeColor="text1"/>
          <w:sz w:val="16"/>
          <w:szCs w:val="16"/>
        </w:rPr>
      </w:pPr>
      <w:r w:rsidRPr="000A6933">
        <w:rPr>
          <w:color w:val="000000" w:themeColor="text1"/>
          <w:sz w:val="16"/>
          <w:szCs w:val="16"/>
        </w:rPr>
        <w:t>Fig 1</w:t>
      </w:r>
      <w:r w:rsidRPr="000A6933">
        <w:rPr>
          <w:color w:val="000000" w:themeColor="text1"/>
          <w:sz w:val="16"/>
          <w:szCs w:val="16"/>
          <w:lang w:val="en-US"/>
        </w:rPr>
        <w:t>.</w:t>
      </w:r>
      <w:r w:rsidRPr="000A6933">
        <w:rPr>
          <w:color w:val="000000" w:themeColor="text1"/>
          <w:sz w:val="16"/>
          <w:szCs w:val="16"/>
        </w:rPr>
        <w:t xml:space="preserve"> Overview of the system architecture of the backup-based solution.</w:t>
      </w:r>
    </w:p>
    <w:p w14:paraId="5447DBAD" w14:textId="77777777" w:rsidR="009303D9" w:rsidRPr="000A6933" w:rsidRDefault="000E7A08" w:rsidP="000E7A08">
      <w:pPr>
        <w:pStyle w:val="Heading2"/>
        <w:rPr>
          <w:color w:val="000000" w:themeColor="text1"/>
        </w:rPr>
      </w:pPr>
      <w:r w:rsidRPr="000A6933">
        <w:rPr>
          <w:color w:val="000000" w:themeColor="text1"/>
        </w:rPr>
        <w:t>Hardware Component</w:t>
      </w:r>
    </w:p>
    <w:p w14:paraId="63C3645F" w14:textId="77777777" w:rsidR="000E7A08" w:rsidRPr="000A6933" w:rsidRDefault="000E7A08" w:rsidP="00E2468F">
      <w:pPr>
        <w:tabs>
          <w:tab w:val="start" w:pos="13.50pt"/>
        </w:tabs>
        <w:spacing w:after="6pt" w:line="11.40pt" w:lineRule="auto"/>
        <w:ind w:firstLine="13.70pt"/>
        <w:jc w:val="both"/>
        <w:rPr>
          <w:color w:val="000000" w:themeColor="text1"/>
        </w:rPr>
      </w:pPr>
      <w:r w:rsidRPr="000A6933">
        <w:rPr>
          <w:color w:val="000000" w:themeColor="text1"/>
        </w:rPr>
        <w:t>The two primary hardware components are:</w:t>
      </w:r>
    </w:p>
    <w:p w14:paraId="59EE7943" w14:textId="77777777" w:rsidR="000E7A08" w:rsidRPr="000A6933" w:rsidRDefault="000E7A08" w:rsidP="00152A97">
      <w:pPr>
        <w:tabs>
          <w:tab w:val="start" w:pos="13.50pt"/>
        </w:tabs>
        <w:spacing w:after="6pt" w:line="11.40pt" w:lineRule="auto"/>
        <w:ind w:start="23.05pt" w:hanging="9.35pt"/>
        <w:jc w:val="both"/>
        <w:rPr>
          <w:color w:val="000000" w:themeColor="text1"/>
        </w:rPr>
      </w:pPr>
      <w:r w:rsidRPr="000A6933">
        <w:rPr>
          <w:color w:val="000000" w:themeColor="text1"/>
        </w:rPr>
        <w:t>•</w:t>
      </w:r>
      <w:r w:rsidRPr="000A6933">
        <w:rPr>
          <w:color w:val="000000" w:themeColor="text1"/>
        </w:rPr>
        <w:tab/>
        <w:t>Production Hosts: Computers where users interact with applications that generate data and use (read, update, add, and delete) the data as files. A set of new system calls is installed on each production host as part of the operating system by a qualified security administrator, ensuring users cannot install a bogus set of system calls or tamper with them once installed.</w:t>
      </w:r>
    </w:p>
    <w:p w14:paraId="2CAED6A2" w14:textId="21764BF3" w:rsidR="000E7A08" w:rsidRPr="000A6933" w:rsidRDefault="000E7A08" w:rsidP="00152A97">
      <w:pPr>
        <w:tabs>
          <w:tab w:val="start" w:pos="13.50pt"/>
        </w:tabs>
        <w:spacing w:after="6pt" w:line="11.40pt" w:lineRule="auto"/>
        <w:ind w:start="23.05pt" w:hanging="9.35pt"/>
        <w:jc w:val="both"/>
        <w:rPr>
          <w:color w:val="000000" w:themeColor="text1"/>
        </w:rPr>
      </w:pPr>
      <w:r w:rsidRPr="000A6933">
        <w:rPr>
          <w:color w:val="000000" w:themeColor="text1"/>
        </w:rPr>
        <w:t>•</w:t>
      </w:r>
      <w:r w:rsidRPr="000A6933">
        <w:rPr>
          <w:color w:val="000000" w:themeColor="text1"/>
        </w:rPr>
        <w:tab/>
        <w:t xml:space="preserve">Backup Server: A remote file server that maintains the files created by users and their backup copies. It creates backup copies of production files and investigates file I/O </w:t>
      </w:r>
      <w:r w:rsidRPr="000A6933">
        <w:rPr>
          <w:color w:val="000000" w:themeColor="text1"/>
        </w:rPr>
        <w:t xml:space="preserve">commands from users to (1) detect malicious modifications by ransomware and prevent further damage, and (2) purge unnecessary backup copies to prevent uncontrolled growth </w:t>
      </w:r>
      <w:r w:rsidR="00E57BD1" w:rsidRPr="000A6933">
        <w:rPr>
          <w:color w:val="000000" w:themeColor="text1"/>
        </w:rPr>
        <w:t>of</w:t>
      </w:r>
      <w:r w:rsidRPr="000A6933">
        <w:rPr>
          <w:color w:val="000000" w:themeColor="text1"/>
        </w:rPr>
        <w:t xml:space="preserve"> backups.</w:t>
      </w:r>
    </w:p>
    <w:p w14:paraId="4A6CCFC8" w14:textId="77777777" w:rsidR="009303D9" w:rsidRPr="000A6933" w:rsidRDefault="000938BD" w:rsidP="00ED0149">
      <w:pPr>
        <w:pStyle w:val="Heading2"/>
        <w:rPr>
          <w:color w:val="000000" w:themeColor="text1"/>
        </w:rPr>
      </w:pPr>
      <w:r w:rsidRPr="000A6933">
        <w:rPr>
          <w:color w:val="000000" w:themeColor="text1"/>
        </w:rPr>
        <w:t>Software Components</w:t>
      </w:r>
    </w:p>
    <w:p w14:paraId="4B6BF7B5" w14:textId="77777777" w:rsidR="00E2468F" w:rsidRPr="000A6933" w:rsidRDefault="00E2468F" w:rsidP="00E2468F">
      <w:pPr>
        <w:pStyle w:val="BodyText"/>
        <w:ind w:start="22.50pt" w:hanging="8.10pt"/>
        <w:rPr>
          <w:color w:val="000000" w:themeColor="text1"/>
        </w:rPr>
      </w:pPr>
      <w:r w:rsidRPr="000A6933">
        <w:rPr>
          <w:color w:val="000000" w:themeColor="text1"/>
        </w:rPr>
        <w:t>•</w:t>
      </w:r>
      <w:r w:rsidRPr="000A6933">
        <w:rPr>
          <w:color w:val="000000" w:themeColor="text1"/>
        </w:rPr>
        <w:tab/>
        <w:t>Secure System Calls: Each time a user at a production host accesses a record in a file stored at a backup server, the secure system calls transmit file I/O commands to a backup server.</w:t>
      </w:r>
    </w:p>
    <w:p w14:paraId="080AC29C" w14:textId="66F000EC" w:rsidR="00E2468F" w:rsidRPr="000A6933" w:rsidRDefault="00E2468F" w:rsidP="00E2468F">
      <w:pPr>
        <w:pStyle w:val="BodyText"/>
        <w:ind w:start="22.50pt" w:hanging="8.10pt"/>
        <w:rPr>
          <w:color w:val="000000" w:themeColor="text1"/>
        </w:rPr>
      </w:pPr>
      <w:r w:rsidRPr="000A6933">
        <w:rPr>
          <w:color w:val="000000" w:themeColor="text1"/>
        </w:rPr>
        <w:t>•</w:t>
      </w:r>
      <w:r w:rsidRPr="000A6933">
        <w:rPr>
          <w:color w:val="000000" w:themeColor="text1"/>
        </w:rPr>
        <w:tab/>
        <w:t xml:space="preserve">Server-Side Implementation (SSI): Upon receiving a file I/O command from a user, </w:t>
      </w:r>
      <w:r w:rsidR="00FF1B21" w:rsidRPr="000A6933">
        <w:rPr>
          <w:color w:val="000000" w:themeColor="text1"/>
        </w:rPr>
        <w:t xml:space="preserve">the </w:t>
      </w:r>
      <w:r w:rsidRPr="000A6933">
        <w:rPr>
          <w:color w:val="000000" w:themeColor="text1"/>
        </w:rPr>
        <w:t>SSI at a backup server investigates the command, consisting of three possible outcomes:</w:t>
      </w:r>
    </w:p>
    <w:p w14:paraId="1FD884B5" w14:textId="3F84B530" w:rsidR="00E2468F" w:rsidRPr="000A6933" w:rsidRDefault="00732DC6" w:rsidP="00732DC6">
      <w:pPr>
        <w:pStyle w:val="BodyText"/>
        <w:tabs>
          <w:tab w:val="clear" w:pos="14.40pt"/>
          <w:tab w:val="start" w:pos="36pt"/>
        </w:tabs>
        <w:ind w:start="36pt" w:hanging="13.50pt"/>
        <w:rPr>
          <w:color w:val="000000" w:themeColor="text1"/>
        </w:rPr>
      </w:pPr>
      <w:r w:rsidRPr="000A6933">
        <w:rPr>
          <w:color w:val="000000" w:themeColor="text1"/>
          <w:lang w:val="en-US"/>
        </w:rPr>
        <w:t>(a)</w:t>
      </w:r>
      <w:r w:rsidRPr="000A6933">
        <w:rPr>
          <w:color w:val="000000" w:themeColor="text1"/>
          <w:lang w:val="en-US"/>
        </w:rPr>
        <w:tab/>
      </w:r>
      <w:r w:rsidR="00E2468F" w:rsidRPr="000A6933">
        <w:rPr>
          <w:color w:val="000000" w:themeColor="text1"/>
        </w:rPr>
        <w:t xml:space="preserve">If SSI confirms the legitimacy </w:t>
      </w:r>
      <w:r w:rsidR="00E57BD1" w:rsidRPr="000A6933">
        <w:rPr>
          <w:color w:val="000000" w:themeColor="text1"/>
        </w:rPr>
        <w:t xml:space="preserve">of </w:t>
      </w:r>
      <w:r w:rsidR="00E2468F" w:rsidRPr="000A6933">
        <w:rPr>
          <w:color w:val="000000" w:themeColor="text1"/>
        </w:rPr>
        <w:t xml:space="preserve">the contents of the record using reference counts, </w:t>
      </w:r>
      <w:r w:rsidR="00E57BD1" w:rsidRPr="000A6933">
        <w:rPr>
          <w:color w:val="000000" w:themeColor="text1"/>
        </w:rPr>
        <w:t>it</w:t>
      </w:r>
      <w:r w:rsidR="00E2468F" w:rsidRPr="000A6933">
        <w:rPr>
          <w:color w:val="000000" w:themeColor="text1"/>
        </w:rPr>
        <w:t xml:space="preserve"> purges all backup copies of the record.</w:t>
      </w:r>
    </w:p>
    <w:p w14:paraId="5067E9C5" w14:textId="5779F1B6" w:rsidR="00E2468F" w:rsidRPr="000A6933" w:rsidRDefault="00732DC6" w:rsidP="00732DC6">
      <w:pPr>
        <w:pStyle w:val="BodyText"/>
        <w:tabs>
          <w:tab w:val="clear" w:pos="14.40pt"/>
          <w:tab w:val="start" w:pos="36pt"/>
        </w:tabs>
        <w:ind w:start="36pt" w:hanging="13.50pt"/>
        <w:rPr>
          <w:color w:val="000000" w:themeColor="text1"/>
        </w:rPr>
      </w:pPr>
      <w:r w:rsidRPr="000A6933">
        <w:rPr>
          <w:color w:val="000000" w:themeColor="text1"/>
          <w:lang w:val="en-US"/>
        </w:rPr>
        <w:t>(b)</w:t>
      </w:r>
      <w:r w:rsidRPr="000A6933">
        <w:rPr>
          <w:color w:val="000000" w:themeColor="text1"/>
          <w:lang w:val="en-US"/>
        </w:rPr>
        <w:tab/>
      </w:r>
      <w:r w:rsidR="00E2468F" w:rsidRPr="000A6933">
        <w:rPr>
          <w:color w:val="000000" w:themeColor="text1"/>
        </w:rPr>
        <w:t xml:space="preserve">If SSI </w:t>
      </w:r>
      <w:r w:rsidR="00E57BD1" w:rsidRPr="000A6933">
        <w:rPr>
          <w:color w:val="000000" w:themeColor="text1"/>
        </w:rPr>
        <w:t xml:space="preserve">confirms </w:t>
      </w:r>
      <w:r w:rsidR="00E2468F" w:rsidRPr="000A6933">
        <w:rPr>
          <w:color w:val="000000" w:themeColor="text1"/>
        </w:rPr>
        <w:t xml:space="preserve">that the command </w:t>
      </w:r>
      <w:r w:rsidR="00E7082D" w:rsidRPr="000A6933">
        <w:rPr>
          <w:color w:val="000000" w:themeColor="text1"/>
        </w:rPr>
        <w:t>is</w:t>
      </w:r>
      <w:r w:rsidR="00E2468F" w:rsidRPr="000A6933">
        <w:rPr>
          <w:color w:val="000000" w:themeColor="text1"/>
        </w:rPr>
        <w:t xml:space="preserve"> ransomware activit</w:t>
      </w:r>
      <w:r w:rsidR="00E57BD1" w:rsidRPr="000A6933">
        <w:rPr>
          <w:color w:val="000000" w:themeColor="text1"/>
        </w:rPr>
        <w:t>y</w:t>
      </w:r>
      <w:r w:rsidR="00E2468F" w:rsidRPr="000A6933">
        <w:rPr>
          <w:color w:val="000000" w:themeColor="text1"/>
        </w:rPr>
        <w:t xml:space="preserve"> </w:t>
      </w:r>
      <w:r w:rsidR="00E57BD1" w:rsidRPr="000A6933">
        <w:rPr>
          <w:color w:val="000000" w:themeColor="text1"/>
        </w:rPr>
        <w:t xml:space="preserve">by </w:t>
      </w:r>
      <w:r w:rsidR="00E2468F" w:rsidRPr="000A6933">
        <w:rPr>
          <w:color w:val="000000" w:themeColor="text1"/>
        </w:rPr>
        <w:t xml:space="preserve">using fake record fields, </w:t>
      </w:r>
      <w:r w:rsidR="00E7082D" w:rsidRPr="000A6933">
        <w:rPr>
          <w:color w:val="000000" w:themeColor="text1"/>
        </w:rPr>
        <w:t>it freezes</w:t>
      </w:r>
      <w:r w:rsidR="00E2468F" w:rsidRPr="000A6933">
        <w:rPr>
          <w:color w:val="000000" w:themeColor="text1"/>
        </w:rPr>
        <w:t xml:space="preserve"> the entire file system to prevent further damage to any files stored </w:t>
      </w:r>
      <w:r w:rsidR="00E57BD1" w:rsidRPr="000A6933">
        <w:rPr>
          <w:color w:val="000000" w:themeColor="text1"/>
        </w:rPr>
        <w:t>on</w:t>
      </w:r>
      <w:r w:rsidR="00E2468F" w:rsidRPr="000A6933">
        <w:rPr>
          <w:color w:val="000000" w:themeColor="text1"/>
        </w:rPr>
        <w:t xml:space="preserve"> </w:t>
      </w:r>
      <w:r w:rsidR="00E57BD1" w:rsidRPr="000A6933">
        <w:rPr>
          <w:color w:val="000000" w:themeColor="text1"/>
        </w:rPr>
        <w:t>the</w:t>
      </w:r>
      <w:r w:rsidR="00E2468F" w:rsidRPr="000A6933">
        <w:rPr>
          <w:color w:val="000000" w:themeColor="text1"/>
        </w:rPr>
        <w:t xml:space="preserve"> backup server.</w:t>
      </w:r>
    </w:p>
    <w:p w14:paraId="3D80187D" w14:textId="64385E85" w:rsidR="00E2468F" w:rsidRPr="000A6933" w:rsidRDefault="00732DC6" w:rsidP="00732DC6">
      <w:pPr>
        <w:pStyle w:val="BodyText"/>
        <w:tabs>
          <w:tab w:val="clear" w:pos="14.40pt"/>
          <w:tab w:val="start" w:pos="36pt"/>
        </w:tabs>
        <w:ind w:start="36pt" w:hanging="13.50pt"/>
        <w:rPr>
          <w:color w:val="000000" w:themeColor="text1"/>
        </w:rPr>
      </w:pPr>
      <w:r w:rsidRPr="000A6933">
        <w:rPr>
          <w:color w:val="000000" w:themeColor="text1"/>
          <w:lang w:val="en-US"/>
        </w:rPr>
        <w:t>(c)</w:t>
      </w:r>
      <w:r w:rsidRPr="000A6933">
        <w:rPr>
          <w:color w:val="000000" w:themeColor="text1"/>
          <w:lang w:val="en-US"/>
        </w:rPr>
        <w:tab/>
      </w:r>
      <w:r w:rsidR="00E2468F" w:rsidRPr="000A6933">
        <w:rPr>
          <w:color w:val="000000" w:themeColor="text1"/>
        </w:rPr>
        <w:t>If SSI can neither confirm if the command is ransomware activit</w:t>
      </w:r>
      <w:r w:rsidR="00E57BD1" w:rsidRPr="000A6933">
        <w:rPr>
          <w:color w:val="000000" w:themeColor="text1"/>
        </w:rPr>
        <w:t>y</w:t>
      </w:r>
      <w:r w:rsidR="00E2468F" w:rsidRPr="000A6933">
        <w:rPr>
          <w:color w:val="000000" w:themeColor="text1"/>
        </w:rPr>
        <w:t xml:space="preserve"> nor if the contents of the record is legitimate, </w:t>
      </w:r>
      <w:r w:rsidR="00E57BD1" w:rsidRPr="000A6933">
        <w:rPr>
          <w:color w:val="000000" w:themeColor="text1"/>
        </w:rPr>
        <w:t xml:space="preserve">it </w:t>
      </w:r>
      <w:r w:rsidR="00E2468F" w:rsidRPr="000A6933">
        <w:rPr>
          <w:color w:val="000000" w:themeColor="text1"/>
        </w:rPr>
        <w:t>attaches the modified record to the end of the linked list of its backup copies.</w:t>
      </w:r>
    </w:p>
    <w:p w14:paraId="763838CA" w14:textId="77777777" w:rsidR="00E2468F" w:rsidRPr="000A6933" w:rsidRDefault="00686DE7" w:rsidP="00686DE7">
      <w:pPr>
        <w:pStyle w:val="BodyText"/>
        <w:ind w:firstLine="0pt"/>
        <w:rPr>
          <w:i/>
          <w:color w:val="000000" w:themeColor="text1"/>
          <w:lang w:val="en-US"/>
        </w:rPr>
      </w:pPr>
      <w:r w:rsidRPr="000A6933">
        <w:rPr>
          <w:i/>
          <w:color w:val="000000" w:themeColor="text1"/>
          <w:lang w:val="en-US"/>
        </w:rPr>
        <w:t>C. Proposed Procedure</w:t>
      </w:r>
    </w:p>
    <w:p w14:paraId="65E7A53A" w14:textId="0D4BF706" w:rsidR="00686DE7" w:rsidRPr="000A6933" w:rsidRDefault="00686DE7" w:rsidP="007A5B15">
      <w:pPr>
        <w:pStyle w:val="FirstParagraph"/>
        <w:tabs>
          <w:tab w:val="start" w:pos="13.50pt"/>
        </w:tabs>
        <w:spacing w:before="0pt" w:after="6pt" w:line="11.40pt" w:lineRule="auto"/>
        <w:ind w:firstLine="13.70pt"/>
        <w:jc w:val="both"/>
        <w:rPr>
          <w:rFonts w:ascii="Times New Roman" w:hAnsi="Times New Roman" w:cs="Times New Roman"/>
          <w:color w:val="000000" w:themeColor="text1"/>
          <w:sz w:val="20"/>
          <w:szCs w:val="20"/>
        </w:rPr>
      </w:pPr>
      <w:r w:rsidRPr="000A6933">
        <w:rPr>
          <w:rFonts w:ascii="Times New Roman" w:hAnsi="Times New Roman" w:cs="Times New Roman"/>
          <w:color w:val="000000" w:themeColor="text1"/>
          <w:sz w:val="20"/>
          <w:szCs w:val="20"/>
        </w:rPr>
        <w:t>SSI employs two methods for detecting ransomware activit</w:t>
      </w:r>
      <w:r w:rsidR="00E57BD1" w:rsidRPr="000A6933">
        <w:rPr>
          <w:rFonts w:ascii="Times New Roman" w:hAnsi="Times New Roman" w:cs="Times New Roman"/>
          <w:color w:val="000000" w:themeColor="text1"/>
          <w:sz w:val="20"/>
          <w:szCs w:val="20"/>
        </w:rPr>
        <w:t>y</w:t>
      </w:r>
      <w:r w:rsidRPr="000A6933">
        <w:rPr>
          <w:rFonts w:ascii="Times New Roman" w:hAnsi="Times New Roman" w:cs="Times New Roman"/>
          <w:color w:val="000000" w:themeColor="text1"/>
          <w:sz w:val="20"/>
          <w:szCs w:val="20"/>
        </w:rPr>
        <w:t>:</w:t>
      </w:r>
    </w:p>
    <w:p w14:paraId="02BA880D" w14:textId="01073A15" w:rsidR="00686DE7" w:rsidRPr="000A6933" w:rsidRDefault="00686DE7" w:rsidP="002826DF">
      <w:pPr>
        <w:numPr>
          <w:ilvl w:val="0"/>
          <w:numId w:val="27"/>
        </w:numPr>
        <w:tabs>
          <w:tab w:val="clear" w:pos="0pt"/>
        </w:tabs>
        <w:suppressAutoHyphens/>
        <w:spacing w:after="6pt" w:line="11.40pt" w:lineRule="auto"/>
        <w:ind w:start="13.50pt" w:hanging="13.50pt"/>
        <w:jc w:val="both"/>
        <w:rPr>
          <w:color w:val="000000" w:themeColor="text1"/>
        </w:rPr>
      </w:pPr>
      <w:r w:rsidRPr="000A6933">
        <w:rPr>
          <w:b/>
          <w:bCs/>
          <w:color w:val="000000" w:themeColor="text1"/>
        </w:rPr>
        <w:t>Fake Record Fields</w:t>
      </w:r>
      <w:r w:rsidRPr="000A6933">
        <w:rPr>
          <w:color w:val="000000" w:themeColor="text1"/>
        </w:rPr>
        <w:t xml:space="preserve">: Dummy fields </w:t>
      </w:r>
      <w:r w:rsidR="00FF1B21" w:rsidRPr="000A6933">
        <w:rPr>
          <w:color w:val="000000" w:themeColor="text1"/>
        </w:rPr>
        <w:t>inserted into</w:t>
      </w:r>
      <w:r w:rsidRPr="000A6933">
        <w:rPr>
          <w:color w:val="000000" w:themeColor="text1"/>
        </w:rPr>
        <w:t xml:space="preserve"> each record by SSI to help identify ransomware activit</w:t>
      </w:r>
      <w:r w:rsidR="00E57BD1" w:rsidRPr="000A6933">
        <w:rPr>
          <w:color w:val="000000" w:themeColor="text1"/>
        </w:rPr>
        <w:t>y</w:t>
      </w:r>
      <w:r w:rsidRPr="000A6933">
        <w:rPr>
          <w:color w:val="000000" w:themeColor="text1"/>
        </w:rPr>
        <w:t>. Legitimate users are not expected to interact with fake fields, while ransomware may attempt to read, modify, or encrypt them without their knowledge about the fake fields.</w:t>
      </w:r>
    </w:p>
    <w:p w14:paraId="4902165E" w14:textId="365047EB" w:rsidR="00686DE7" w:rsidRPr="000A6933" w:rsidRDefault="00686DE7" w:rsidP="002826DF">
      <w:pPr>
        <w:numPr>
          <w:ilvl w:val="0"/>
          <w:numId w:val="25"/>
        </w:numPr>
        <w:tabs>
          <w:tab w:val="clear" w:pos="0pt"/>
        </w:tabs>
        <w:suppressAutoHyphens/>
        <w:spacing w:after="6pt" w:line="11.40pt" w:lineRule="auto"/>
        <w:ind w:start="13.50pt" w:hanging="13.50pt"/>
        <w:jc w:val="both"/>
        <w:rPr>
          <w:color w:val="000000" w:themeColor="text1"/>
        </w:rPr>
      </w:pPr>
      <w:r w:rsidRPr="000A6933">
        <w:rPr>
          <w:b/>
          <w:bCs/>
          <w:color w:val="000000" w:themeColor="text1"/>
        </w:rPr>
        <w:t>Reference Counts</w:t>
      </w:r>
      <w:r w:rsidRPr="000A6933">
        <w:rPr>
          <w:color w:val="000000" w:themeColor="text1"/>
        </w:rPr>
        <w:t>: SSI tracks four reference counts for evaluating the trustworthiness of the record’s contents or if backed-up copies of a deleted record can be permanently purged.</w:t>
      </w:r>
    </w:p>
    <w:p w14:paraId="7020DE1A" w14:textId="0F003D43" w:rsidR="00686DE7" w:rsidRPr="000A6933" w:rsidRDefault="00627280" w:rsidP="002826DF">
      <w:pPr>
        <w:pStyle w:val="Compact"/>
        <w:spacing w:before="0pt" w:after="3pt" w:line="11.40pt" w:lineRule="auto"/>
        <w:ind w:start="27pt" w:hanging="13.50pt"/>
        <w:jc w:val="both"/>
        <w:rPr>
          <w:rFonts w:ascii="Times New Roman" w:hAnsi="Times New Roman" w:cs="Times New Roman"/>
          <w:color w:val="000000" w:themeColor="text1"/>
          <w:sz w:val="20"/>
          <w:szCs w:val="20"/>
        </w:rPr>
      </w:pPr>
      <w:r w:rsidRPr="000A6933">
        <w:rPr>
          <w:color w:val="000000" w:themeColor="text1"/>
          <w:sz w:val="20"/>
          <w:szCs w:val="20"/>
        </w:rPr>
        <w:t>•</w:t>
      </w:r>
      <w:r w:rsidRPr="000A6933">
        <w:rPr>
          <w:color w:val="000000" w:themeColor="text1"/>
          <w:sz w:val="20"/>
          <w:szCs w:val="20"/>
        </w:rPr>
        <w:tab/>
      </w:r>
      <w:r w:rsidR="00686DE7" w:rsidRPr="000A6933">
        <w:rPr>
          <w:rFonts w:ascii="Times New Roman" w:hAnsi="Times New Roman" w:cs="Times New Roman"/>
          <w:color w:val="000000" w:themeColor="text1"/>
          <w:sz w:val="20"/>
          <w:szCs w:val="20"/>
        </w:rPr>
        <w:t>C</w:t>
      </w:r>
      <w:r w:rsidR="00686DE7" w:rsidRPr="000A6933">
        <w:rPr>
          <w:rFonts w:ascii="Times New Roman" w:hAnsi="Times New Roman" w:cs="Times New Roman"/>
          <w:color w:val="000000" w:themeColor="text1"/>
          <w:sz w:val="20"/>
          <w:szCs w:val="20"/>
          <w:vertAlign w:val="subscript"/>
        </w:rPr>
        <w:t>RECORD-READ(</w:t>
      </w:r>
      <w:r w:rsidR="00686DE7" w:rsidRPr="000A6933">
        <w:rPr>
          <w:rFonts w:ascii="Times New Roman" w:hAnsi="Times New Roman" w:cs="Times New Roman"/>
          <w:i/>
          <w:color w:val="000000" w:themeColor="text1"/>
          <w:sz w:val="20"/>
          <w:szCs w:val="20"/>
          <w:vertAlign w:val="subscript"/>
        </w:rPr>
        <w:t>i</w:t>
      </w:r>
      <w:r w:rsidR="00686DE7" w:rsidRPr="000A6933">
        <w:rPr>
          <w:rFonts w:ascii="Times New Roman" w:hAnsi="Times New Roman" w:cs="Times New Roman"/>
          <w:color w:val="000000" w:themeColor="text1"/>
          <w:sz w:val="20"/>
          <w:szCs w:val="20"/>
          <w:vertAlign w:val="subscript"/>
        </w:rPr>
        <w:t xml:space="preserve">, </w:t>
      </w:r>
      <w:r w:rsidR="00686DE7" w:rsidRPr="000A6933">
        <w:rPr>
          <w:rFonts w:ascii="Times New Roman" w:hAnsi="Times New Roman" w:cs="Times New Roman"/>
          <w:i/>
          <w:color w:val="000000" w:themeColor="text1"/>
          <w:sz w:val="20"/>
          <w:szCs w:val="20"/>
          <w:vertAlign w:val="subscript"/>
        </w:rPr>
        <w:t>j</w:t>
      </w:r>
      <w:r w:rsidR="00686DE7" w:rsidRPr="000A6933">
        <w:rPr>
          <w:rFonts w:ascii="Times New Roman" w:hAnsi="Times New Roman" w:cs="Times New Roman"/>
          <w:color w:val="000000" w:themeColor="text1"/>
          <w:sz w:val="20"/>
          <w:szCs w:val="20"/>
          <w:vertAlign w:val="subscript"/>
        </w:rPr>
        <w:t>)</w:t>
      </w:r>
      <w:r w:rsidR="00686DE7" w:rsidRPr="000A6933">
        <w:rPr>
          <w:rFonts w:ascii="Times New Roman" w:hAnsi="Times New Roman" w:cs="Times New Roman"/>
          <w:color w:val="000000" w:themeColor="text1"/>
          <w:sz w:val="20"/>
          <w:szCs w:val="20"/>
        </w:rPr>
        <w:t>: The distinct user count</w:t>
      </w:r>
      <w:r w:rsidR="00E57BD1" w:rsidRPr="000A6933">
        <w:rPr>
          <w:rFonts w:ascii="Times New Roman" w:hAnsi="Times New Roman" w:cs="Times New Roman"/>
          <w:color w:val="000000" w:themeColor="text1"/>
          <w:sz w:val="20"/>
          <w:szCs w:val="20"/>
        </w:rPr>
        <w:t xml:space="preserve"> of users</w:t>
      </w:r>
      <w:r w:rsidR="00686DE7" w:rsidRPr="000A6933">
        <w:rPr>
          <w:rFonts w:ascii="Times New Roman" w:hAnsi="Times New Roman" w:cs="Times New Roman"/>
          <w:color w:val="000000" w:themeColor="text1"/>
          <w:sz w:val="20"/>
          <w:szCs w:val="20"/>
        </w:rPr>
        <w:t xml:space="preserve"> who read record </w:t>
      </w:r>
      <w:r w:rsidR="00686DE7" w:rsidRPr="000A6933">
        <w:rPr>
          <w:rFonts w:ascii="Times New Roman" w:hAnsi="Times New Roman" w:cs="Times New Roman"/>
          <w:i/>
          <w:color w:val="000000" w:themeColor="text1"/>
          <w:sz w:val="20"/>
          <w:szCs w:val="20"/>
        </w:rPr>
        <w:t>i</w:t>
      </w:r>
      <w:r w:rsidR="00686DE7" w:rsidRPr="000A6933">
        <w:rPr>
          <w:rFonts w:ascii="Times New Roman" w:hAnsi="Times New Roman" w:cs="Times New Roman"/>
          <w:color w:val="000000" w:themeColor="text1"/>
          <w:sz w:val="20"/>
          <w:szCs w:val="20"/>
        </w:rPr>
        <w:t xml:space="preserve"> in file </w:t>
      </w:r>
      <w:r w:rsidR="00686DE7" w:rsidRPr="000A6933">
        <w:rPr>
          <w:rFonts w:ascii="Times New Roman" w:hAnsi="Times New Roman" w:cs="Times New Roman"/>
          <w:i/>
          <w:color w:val="000000" w:themeColor="text1"/>
          <w:sz w:val="20"/>
          <w:szCs w:val="20"/>
        </w:rPr>
        <w:t>j</w:t>
      </w:r>
      <w:r w:rsidR="00686DE7" w:rsidRPr="000A6933">
        <w:rPr>
          <w:rFonts w:ascii="Times New Roman" w:hAnsi="Times New Roman" w:cs="Times New Roman"/>
          <w:color w:val="000000" w:themeColor="text1"/>
          <w:sz w:val="20"/>
          <w:szCs w:val="20"/>
        </w:rPr>
        <w:t xml:space="preserve">. Initialized as 0 when a new file is created or a new record is inserted </w:t>
      </w:r>
      <w:r w:rsidR="00E57BD1" w:rsidRPr="000A6933">
        <w:rPr>
          <w:rFonts w:ascii="Times New Roman" w:hAnsi="Times New Roman" w:cs="Times New Roman"/>
          <w:color w:val="000000" w:themeColor="text1"/>
          <w:sz w:val="20"/>
          <w:szCs w:val="20"/>
        </w:rPr>
        <w:t>in</w:t>
      </w:r>
      <w:r w:rsidR="00686DE7" w:rsidRPr="000A6933">
        <w:rPr>
          <w:rFonts w:ascii="Times New Roman" w:hAnsi="Times New Roman" w:cs="Times New Roman"/>
          <w:color w:val="000000" w:themeColor="text1"/>
          <w:sz w:val="20"/>
          <w:szCs w:val="20"/>
        </w:rPr>
        <w:t>to a file.</w:t>
      </w:r>
    </w:p>
    <w:p w14:paraId="37F58701" w14:textId="40E3E431" w:rsidR="00686DE7" w:rsidRPr="000A6933" w:rsidRDefault="005C7D6D" w:rsidP="002826DF">
      <w:pPr>
        <w:pStyle w:val="Compact"/>
        <w:spacing w:before="0pt" w:after="3pt" w:line="11.40pt" w:lineRule="auto"/>
        <w:ind w:start="27pt" w:hanging="13.50pt"/>
        <w:jc w:val="both"/>
        <w:rPr>
          <w:rFonts w:ascii="Times New Roman" w:hAnsi="Times New Roman" w:cs="Times New Roman"/>
          <w:color w:val="000000" w:themeColor="text1"/>
          <w:sz w:val="20"/>
          <w:szCs w:val="20"/>
        </w:rPr>
      </w:pPr>
      <w:r w:rsidRPr="000A6933">
        <w:rPr>
          <w:color w:val="000000" w:themeColor="text1"/>
          <w:sz w:val="20"/>
          <w:szCs w:val="20"/>
        </w:rPr>
        <w:t>•</w:t>
      </w:r>
      <w:r w:rsidRPr="000A6933">
        <w:rPr>
          <w:color w:val="000000" w:themeColor="text1"/>
          <w:sz w:val="20"/>
          <w:szCs w:val="20"/>
        </w:rPr>
        <w:tab/>
      </w:r>
      <w:r w:rsidR="00686DE7" w:rsidRPr="000A6933">
        <w:rPr>
          <w:rFonts w:ascii="Times New Roman" w:hAnsi="Times New Roman" w:cs="Times New Roman"/>
          <w:color w:val="000000" w:themeColor="text1"/>
          <w:sz w:val="20"/>
          <w:szCs w:val="20"/>
        </w:rPr>
        <w:t>C</w:t>
      </w:r>
      <w:r w:rsidR="00686DE7" w:rsidRPr="000A6933">
        <w:rPr>
          <w:rFonts w:ascii="Times New Roman" w:hAnsi="Times New Roman" w:cs="Times New Roman"/>
          <w:color w:val="000000" w:themeColor="text1"/>
          <w:sz w:val="20"/>
          <w:szCs w:val="20"/>
          <w:vertAlign w:val="subscript"/>
        </w:rPr>
        <w:t>FILE-READ(</w:t>
      </w:r>
      <w:r w:rsidR="00686DE7" w:rsidRPr="000A6933">
        <w:rPr>
          <w:rFonts w:ascii="Times New Roman" w:hAnsi="Times New Roman" w:cs="Times New Roman"/>
          <w:i/>
          <w:color w:val="000000" w:themeColor="text1"/>
          <w:sz w:val="20"/>
          <w:szCs w:val="20"/>
          <w:vertAlign w:val="subscript"/>
        </w:rPr>
        <w:t>j</w:t>
      </w:r>
      <w:r w:rsidR="00686DE7" w:rsidRPr="000A6933">
        <w:rPr>
          <w:rFonts w:ascii="Times New Roman" w:hAnsi="Times New Roman" w:cs="Times New Roman"/>
          <w:color w:val="000000" w:themeColor="text1"/>
          <w:sz w:val="20"/>
          <w:szCs w:val="20"/>
          <w:vertAlign w:val="subscript"/>
        </w:rPr>
        <w:t>)</w:t>
      </w:r>
      <w:r w:rsidR="00686DE7" w:rsidRPr="000A6933">
        <w:rPr>
          <w:rFonts w:ascii="Times New Roman" w:hAnsi="Times New Roman" w:cs="Times New Roman"/>
          <w:color w:val="000000" w:themeColor="text1"/>
          <w:sz w:val="20"/>
          <w:szCs w:val="20"/>
        </w:rPr>
        <w:t xml:space="preserve">: The distinct user count </w:t>
      </w:r>
      <w:r w:rsidR="00FF1B21" w:rsidRPr="000A6933">
        <w:rPr>
          <w:rFonts w:ascii="Times New Roman" w:hAnsi="Times New Roman" w:cs="Times New Roman"/>
          <w:color w:val="000000" w:themeColor="text1"/>
          <w:sz w:val="20"/>
          <w:szCs w:val="20"/>
        </w:rPr>
        <w:t xml:space="preserve">of users </w:t>
      </w:r>
      <w:r w:rsidR="00686DE7" w:rsidRPr="000A6933">
        <w:rPr>
          <w:rFonts w:ascii="Times New Roman" w:hAnsi="Times New Roman" w:cs="Times New Roman"/>
          <w:color w:val="000000" w:themeColor="text1"/>
          <w:sz w:val="20"/>
          <w:szCs w:val="20"/>
        </w:rPr>
        <w:t xml:space="preserve">who read any record in file </w:t>
      </w:r>
      <w:r w:rsidR="00686DE7" w:rsidRPr="000A6933">
        <w:rPr>
          <w:rFonts w:ascii="Times New Roman" w:hAnsi="Times New Roman" w:cs="Times New Roman"/>
          <w:i/>
          <w:color w:val="000000" w:themeColor="text1"/>
          <w:sz w:val="20"/>
          <w:szCs w:val="20"/>
        </w:rPr>
        <w:t>j</w:t>
      </w:r>
      <w:r w:rsidR="00686DE7" w:rsidRPr="000A6933">
        <w:rPr>
          <w:rFonts w:ascii="Times New Roman" w:hAnsi="Times New Roman" w:cs="Times New Roman"/>
          <w:color w:val="000000" w:themeColor="text1"/>
          <w:sz w:val="20"/>
          <w:szCs w:val="20"/>
        </w:rPr>
        <w:t xml:space="preserve">. Initialized </w:t>
      </w:r>
      <w:r w:rsidR="00FF1B21" w:rsidRPr="000A6933">
        <w:rPr>
          <w:rFonts w:ascii="Times New Roman" w:hAnsi="Times New Roman" w:cs="Times New Roman"/>
          <w:color w:val="000000" w:themeColor="text1"/>
          <w:sz w:val="20"/>
          <w:szCs w:val="20"/>
        </w:rPr>
        <w:t>at</w:t>
      </w:r>
      <w:r w:rsidR="00686DE7" w:rsidRPr="000A6933">
        <w:rPr>
          <w:rFonts w:ascii="Times New Roman" w:hAnsi="Times New Roman" w:cs="Times New Roman"/>
          <w:color w:val="000000" w:themeColor="text1"/>
          <w:sz w:val="20"/>
          <w:szCs w:val="20"/>
        </w:rPr>
        <w:t xml:space="preserve"> 0 when a new file is created.</w:t>
      </w:r>
    </w:p>
    <w:p w14:paraId="6148F911" w14:textId="0F48E14F" w:rsidR="00686DE7" w:rsidRPr="000A6933" w:rsidRDefault="005C7D6D" w:rsidP="002826DF">
      <w:pPr>
        <w:pStyle w:val="Compact"/>
        <w:spacing w:before="0pt" w:after="3pt" w:line="11.40pt" w:lineRule="auto"/>
        <w:ind w:start="27pt" w:hanging="13.50pt"/>
        <w:jc w:val="both"/>
        <w:rPr>
          <w:rFonts w:ascii="Times New Roman" w:hAnsi="Times New Roman" w:cs="Times New Roman"/>
          <w:color w:val="000000" w:themeColor="text1"/>
          <w:sz w:val="20"/>
          <w:szCs w:val="20"/>
        </w:rPr>
      </w:pPr>
      <w:r w:rsidRPr="000A6933">
        <w:rPr>
          <w:color w:val="000000" w:themeColor="text1"/>
          <w:sz w:val="20"/>
          <w:szCs w:val="20"/>
        </w:rPr>
        <w:t>•</w:t>
      </w:r>
      <w:r w:rsidRPr="000A6933">
        <w:rPr>
          <w:color w:val="000000" w:themeColor="text1"/>
          <w:sz w:val="20"/>
          <w:szCs w:val="20"/>
        </w:rPr>
        <w:tab/>
      </w:r>
      <w:r w:rsidR="00686DE7" w:rsidRPr="000A6933">
        <w:rPr>
          <w:rFonts w:ascii="Times New Roman" w:hAnsi="Times New Roman" w:cs="Times New Roman"/>
          <w:color w:val="000000" w:themeColor="text1"/>
          <w:sz w:val="20"/>
          <w:szCs w:val="20"/>
        </w:rPr>
        <w:t>C</w:t>
      </w:r>
      <w:r w:rsidR="00686DE7" w:rsidRPr="000A6933">
        <w:rPr>
          <w:rFonts w:ascii="Times New Roman" w:hAnsi="Times New Roman" w:cs="Times New Roman"/>
          <w:color w:val="000000" w:themeColor="text1"/>
          <w:sz w:val="20"/>
          <w:szCs w:val="20"/>
          <w:vertAlign w:val="subscript"/>
        </w:rPr>
        <w:t>FILE-UPDATE(</w:t>
      </w:r>
      <w:r w:rsidR="00686DE7" w:rsidRPr="000A6933">
        <w:rPr>
          <w:rFonts w:ascii="Times New Roman" w:hAnsi="Times New Roman" w:cs="Times New Roman"/>
          <w:i/>
          <w:color w:val="000000" w:themeColor="text1"/>
          <w:sz w:val="20"/>
          <w:szCs w:val="20"/>
          <w:vertAlign w:val="subscript"/>
        </w:rPr>
        <w:t>j</w:t>
      </w:r>
      <w:r w:rsidR="00686DE7" w:rsidRPr="000A6933">
        <w:rPr>
          <w:rFonts w:ascii="Times New Roman" w:hAnsi="Times New Roman" w:cs="Times New Roman"/>
          <w:color w:val="000000" w:themeColor="text1"/>
          <w:sz w:val="20"/>
          <w:szCs w:val="20"/>
          <w:vertAlign w:val="subscript"/>
        </w:rPr>
        <w:t>)</w:t>
      </w:r>
      <w:r w:rsidR="00686DE7" w:rsidRPr="000A6933">
        <w:rPr>
          <w:rFonts w:ascii="Times New Roman" w:hAnsi="Times New Roman" w:cs="Times New Roman"/>
          <w:color w:val="000000" w:themeColor="text1"/>
          <w:sz w:val="20"/>
          <w:szCs w:val="20"/>
        </w:rPr>
        <w:t xml:space="preserve">: The distinct user count </w:t>
      </w:r>
      <w:r w:rsidR="00FF1B21" w:rsidRPr="000A6933">
        <w:rPr>
          <w:rFonts w:ascii="Times New Roman" w:hAnsi="Times New Roman" w:cs="Times New Roman"/>
          <w:color w:val="000000" w:themeColor="text1"/>
          <w:sz w:val="20"/>
          <w:szCs w:val="20"/>
        </w:rPr>
        <w:t xml:space="preserve">of users </w:t>
      </w:r>
      <w:r w:rsidR="00686DE7" w:rsidRPr="000A6933">
        <w:rPr>
          <w:rFonts w:ascii="Times New Roman" w:hAnsi="Times New Roman" w:cs="Times New Roman"/>
          <w:color w:val="000000" w:themeColor="text1"/>
          <w:sz w:val="20"/>
          <w:szCs w:val="20"/>
        </w:rPr>
        <w:t xml:space="preserve">who update any record in file </w:t>
      </w:r>
      <w:r w:rsidR="00686DE7" w:rsidRPr="000A6933">
        <w:rPr>
          <w:rFonts w:ascii="Times New Roman" w:hAnsi="Times New Roman" w:cs="Times New Roman"/>
          <w:i/>
          <w:color w:val="000000" w:themeColor="text1"/>
          <w:sz w:val="20"/>
          <w:szCs w:val="20"/>
        </w:rPr>
        <w:t>j</w:t>
      </w:r>
      <w:r w:rsidR="006C3708" w:rsidRPr="000A6933">
        <w:rPr>
          <w:rFonts w:ascii="Times New Roman" w:hAnsi="Times New Roman" w:cs="Times New Roman"/>
          <w:color w:val="000000" w:themeColor="text1"/>
          <w:sz w:val="20"/>
          <w:szCs w:val="20"/>
        </w:rPr>
        <w:t>. Initialized a</w:t>
      </w:r>
      <w:r w:rsidR="00FF1B21" w:rsidRPr="000A6933">
        <w:rPr>
          <w:rFonts w:ascii="Times New Roman" w:hAnsi="Times New Roman" w:cs="Times New Roman"/>
          <w:color w:val="000000" w:themeColor="text1"/>
          <w:sz w:val="20"/>
          <w:szCs w:val="20"/>
        </w:rPr>
        <w:t>t</w:t>
      </w:r>
      <w:r w:rsidR="006C3708" w:rsidRPr="000A6933">
        <w:rPr>
          <w:rFonts w:ascii="Times New Roman" w:hAnsi="Times New Roman" w:cs="Times New Roman"/>
          <w:color w:val="000000" w:themeColor="text1"/>
          <w:sz w:val="20"/>
          <w:szCs w:val="20"/>
        </w:rPr>
        <w:t xml:space="preserve"> 0</w:t>
      </w:r>
      <w:r w:rsidR="00686DE7" w:rsidRPr="000A6933">
        <w:rPr>
          <w:rFonts w:ascii="Times New Roman" w:hAnsi="Times New Roman" w:cs="Times New Roman"/>
          <w:color w:val="000000" w:themeColor="text1"/>
          <w:sz w:val="20"/>
          <w:szCs w:val="20"/>
        </w:rPr>
        <w:t>.</w:t>
      </w:r>
    </w:p>
    <w:p w14:paraId="4787FADC" w14:textId="79F8587B" w:rsidR="00686DE7" w:rsidRPr="000A6933" w:rsidRDefault="005C7D6D" w:rsidP="002826DF">
      <w:pPr>
        <w:pStyle w:val="Compact"/>
        <w:spacing w:before="0pt" w:after="6pt" w:line="11.40pt" w:lineRule="auto"/>
        <w:ind w:start="27pt" w:hanging="13.50pt"/>
        <w:jc w:val="both"/>
        <w:rPr>
          <w:rFonts w:ascii="Times New Roman" w:hAnsi="Times New Roman" w:cs="Times New Roman"/>
          <w:color w:val="000000" w:themeColor="text1"/>
          <w:sz w:val="20"/>
          <w:szCs w:val="20"/>
        </w:rPr>
      </w:pPr>
      <w:r w:rsidRPr="000A6933">
        <w:rPr>
          <w:color w:val="000000" w:themeColor="text1"/>
          <w:sz w:val="20"/>
          <w:szCs w:val="20"/>
        </w:rPr>
        <w:t>•</w:t>
      </w:r>
      <w:r w:rsidRPr="000A6933">
        <w:rPr>
          <w:color w:val="000000" w:themeColor="text1"/>
          <w:sz w:val="20"/>
          <w:szCs w:val="20"/>
        </w:rPr>
        <w:tab/>
      </w:r>
      <w:r w:rsidR="00686DE7" w:rsidRPr="000A6933">
        <w:rPr>
          <w:rFonts w:ascii="Times New Roman" w:hAnsi="Times New Roman" w:cs="Times New Roman"/>
          <w:color w:val="000000" w:themeColor="text1"/>
          <w:sz w:val="20"/>
          <w:szCs w:val="20"/>
        </w:rPr>
        <w:t>C</w:t>
      </w:r>
      <w:r w:rsidR="00686DE7" w:rsidRPr="000A6933">
        <w:rPr>
          <w:rFonts w:ascii="Times New Roman" w:hAnsi="Times New Roman" w:cs="Times New Roman"/>
          <w:color w:val="000000" w:themeColor="text1"/>
          <w:sz w:val="20"/>
          <w:szCs w:val="20"/>
          <w:vertAlign w:val="subscript"/>
        </w:rPr>
        <w:t>DELETED-RECORD (</w:t>
      </w:r>
      <w:r w:rsidR="00686DE7" w:rsidRPr="000A6933">
        <w:rPr>
          <w:rFonts w:ascii="Times New Roman" w:hAnsi="Times New Roman" w:cs="Times New Roman"/>
          <w:i/>
          <w:color w:val="000000" w:themeColor="text1"/>
          <w:sz w:val="20"/>
          <w:szCs w:val="20"/>
          <w:vertAlign w:val="subscript"/>
        </w:rPr>
        <w:t>i</w:t>
      </w:r>
      <w:r w:rsidR="00686DE7" w:rsidRPr="000A6933">
        <w:rPr>
          <w:rFonts w:ascii="Times New Roman" w:hAnsi="Times New Roman" w:cs="Times New Roman"/>
          <w:color w:val="000000" w:themeColor="text1"/>
          <w:sz w:val="20"/>
          <w:szCs w:val="20"/>
          <w:vertAlign w:val="subscript"/>
        </w:rPr>
        <w:t xml:space="preserve">, </w:t>
      </w:r>
      <w:r w:rsidR="00686DE7" w:rsidRPr="000A6933">
        <w:rPr>
          <w:rFonts w:ascii="Times New Roman" w:hAnsi="Times New Roman" w:cs="Times New Roman"/>
          <w:i/>
          <w:color w:val="000000" w:themeColor="text1"/>
          <w:sz w:val="20"/>
          <w:szCs w:val="20"/>
          <w:vertAlign w:val="subscript"/>
        </w:rPr>
        <w:t>j</w:t>
      </w:r>
      <w:r w:rsidR="00686DE7" w:rsidRPr="000A6933">
        <w:rPr>
          <w:rFonts w:ascii="Times New Roman" w:hAnsi="Times New Roman" w:cs="Times New Roman"/>
          <w:color w:val="000000" w:themeColor="text1"/>
          <w:sz w:val="20"/>
          <w:szCs w:val="20"/>
          <w:vertAlign w:val="subscript"/>
        </w:rPr>
        <w:t>)</w:t>
      </w:r>
      <w:r w:rsidR="00686DE7" w:rsidRPr="000A6933">
        <w:rPr>
          <w:rFonts w:ascii="Times New Roman" w:hAnsi="Times New Roman" w:cs="Times New Roman"/>
          <w:color w:val="000000" w:themeColor="text1"/>
          <w:sz w:val="20"/>
          <w:szCs w:val="20"/>
        </w:rPr>
        <w:t xml:space="preserve">: The distinct user count </w:t>
      </w:r>
      <w:r w:rsidR="00FF1B21" w:rsidRPr="000A6933">
        <w:rPr>
          <w:rFonts w:ascii="Times New Roman" w:hAnsi="Times New Roman" w:cs="Times New Roman"/>
          <w:color w:val="000000" w:themeColor="text1"/>
          <w:sz w:val="20"/>
          <w:szCs w:val="20"/>
        </w:rPr>
        <w:t xml:space="preserve">of users </w:t>
      </w:r>
      <w:r w:rsidR="00686DE7" w:rsidRPr="000A6933">
        <w:rPr>
          <w:rFonts w:ascii="Times New Roman" w:hAnsi="Times New Roman" w:cs="Times New Roman"/>
          <w:color w:val="000000" w:themeColor="text1"/>
          <w:sz w:val="20"/>
          <w:szCs w:val="20"/>
        </w:rPr>
        <w:t xml:space="preserve">who would have read or updated record </w:t>
      </w:r>
      <w:r w:rsidR="00686DE7" w:rsidRPr="000A6933">
        <w:rPr>
          <w:rFonts w:ascii="Times New Roman" w:hAnsi="Times New Roman" w:cs="Times New Roman"/>
          <w:i/>
          <w:color w:val="000000" w:themeColor="text1"/>
          <w:sz w:val="20"/>
          <w:szCs w:val="20"/>
        </w:rPr>
        <w:t>i</w:t>
      </w:r>
      <w:r w:rsidR="00686DE7" w:rsidRPr="000A6933">
        <w:rPr>
          <w:rFonts w:ascii="Times New Roman" w:hAnsi="Times New Roman" w:cs="Times New Roman"/>
          <w:color w:val="000000" w:themeColor="text1"/>
          <w:sz w:val="20"/>
          <w:szCs w:val="20"/>
        </w:rPr>
        <w:t xml:space="preserve"> in file </w:t>
      </w:r>
      <w:r w:rsidR="00686DE7" w:rsidRPr="000A6933">
        <w:rPr>
          <w:rFonts w:ascii="Times New Roman" w:hAnsi="Times New Roman" w:cs="Times New Roman"/>
          <w:i/>
          <w:color w:val="000000" w:themeColor="text1"/>
          <w:sz w:val="20"/>
          <w:szCs w:val="20"/>
        </w:rPr>
        <w:t>j</w:t>
      </w:r>
      <w:r w:rsidR="00686DE7" w:rsidRPr="000A6933">
        <w:rPr>
          <w:rFonts w:ascii="Times New Roman" w:hAnsi="Times New Roman" w:cs="Times New Roman"/>
          <w:color w:val="000000" w:themeColor="text1"/>
          <w:sz w:val="20"/>
          <w:szCs w:val="20"/>
        </w:rPr>
        <w:t xml:space="preserve"> </w:t>
      </w:r>
      <w:r w:rsidR="00686DE7" w:rsidRPr="000A6933">
        <w:rPr>
          <w:rFonts w:ascii="Times New Roman" w:hAnsi="Times New Roman" w:cs="Times New Roman"/>
          <w:i/>
          <w:color w:val="000000" w:themeColor="text1"/>
          <w:sz w:val="20"/>
          <w:szCs w:val="20"/>
        </w:rPr>
        <w:t>after the record is deleted</w:t>
      </w:r>
      <w:r w:rsidR="00686DE7" w:rsidRPr="000A6933">
        <w:rPr>
          <w:rFonts w:ascii="Times New Roman" w:hAnsi="Times New Roman" w:cs="Times New Roman"/>
          <w:color w:val="000000" w:themeColor="text1"/>
          <w:sz w:val="20"/>
          <w:szCs w:val="20"/>
        </w:rPr>
        <w:t>. Initialized a</w:t>
      </w:r>
      <w:r w:rsidR="00FF1B21" w:rsidRPr="000A6933">
        <w:rPr>
          <w:rFonts w:ascii="Times New Roman" w:hAnsi="Times New Roman" w:cs="Times New Roman"/>
          <w:color w:val="000000" w:themeColor="text1"/>
          <w:sz w:val="20"/>
          <w:szCs w:val="20"/>
        </w:rPr>
        <w:t>t</w:t>
      </w:r>
      <w:r w:rsidR="00686DE7" w:rsidRPr="000A6933">
        <w:rPr>
          <w:rFonts w:ascii="Times New Roman" w:hAnsi="Times New Roman" w:cs="Times New Roman"/>
          <w:color w:val="000000" w:themeColor="text1"/>
          <w:sz w:val="20"/>
          <w:szCs w:val="20"/>
        </w:rPr>
        <w:t xml:space="preserve"> 0 when a record or a file is deleted.</w:t>
      </w:r>
    </w:p>
    <w:p w14:paraId="16661957" w14:textId="28968F73" w:rsidR="00627280" w:rsidRPr="00C82964" w:rsidRDefault="00686DE7" w:rsidP="00C82964">
      <w:pPr>
        <w:pStyle w:val="BodyText"/>
        <w:tabs>
          <w:tab w:val="clear" w:pos="14.40pt"/>
        </w:tabs>
        <w:rPr>
          <w:color w:val="000000" w:themeColor="text1"/>
        </w:rPr>
      </w:pPr>
      <w:r w:rsidRPr="000A6933">
        <w:rPr>
          <w:color w:val="000000" w:themeColor="text1"/>
        </w:rPr>
        <w:t xml:space="preserve">In addition </w:t>
      </w:r>
      <w:r w:rsidRPr="000A6933">
        <w:rPr>
          <w:color w:val="000000" w:themeColor="text1"/>
          <w:lang w:val="en-US"/>
        </w:rPr>
        <w:t xml:space="preserve">to </w:t>
      </w:r>
      <w:r w:rsidRPr="000A6933">
        <w:rPr>
          <w:color w:val="000000" w:themeColor="text1"/>
        </w:rPr>
        <w:t xml:space="preserve">the four reference counts, SSI attaches </w:t>
      </w:r>
      <w:r w:rsidR="00946BF8" w:rsidRPr="000A6933">
        <w:rPr>
          <w:color w:val="000000" w:themeColor="text1"/>
        </w:rPr>
        <w:t>U</w:t>
      </w:r>
      <w:r w:rsidR="00946BF8" w:rsidRPr="000A6933">
        <w:rPr>
          <w:color w:val="000000" w:themeColor="text1"/>
          <w:vertAlign w:val="subscript"/>
        </w:rPr>
        <w:t>UPDATE(</w:t>
      </w:r>
      <w:r w:rsidR="00946BF8" w:rsidRPr="000A6933">
        <w:rPr>
          <w:i/>
          <w:color w:val="000000" w:themeColor="text1"/>
          <w:vertAlign w:val="subscript"/>
        </w:rPr>
        <w:t>i</w:t>
      </w:r>
      <w:r w:rsidR="00946BF8" w:rsidRPr="000A6933">
        <w:rPr>
          <w:color w:val="000000" w:themeColor="text1"/>
          <w:vertAlign w:val="subscript"/>
        </w:rPr>
        <w:t xml:space="preserve">, </w:t>
      </w:r>
      <w:r w:rsidR="00946BF8" w:rsidRPr="000A6933">
        <w:rPr>
          <w:i/>
          <w:color w:val="000000" w:themeColor="text1"/>
          <w:vertAlign w:val="subscript"/>
        </w:rPr>
        <w:t>j</w:t>
      </w:r>
      <w:r w:rsidR="00946BF8" w:rsidRPr="000A6933">
        <w:rPr>
          <w:color w:val="000000" w:themeColor="text1"/>
          <w:vertAlign w:val="subscript"/>
        </w:rPr>
        <w:t>)</w:t>
      </w:r>
      <w:r w:rsidR="00946BF8">
        <w:rPr>
          <w:color w:val="000000" w:themeColor="text1"/>
        </w:rPr>
        <w:t xml:space="preserve"> </w:t>
      </w:r>
      <w:r w:rsidRPr="000A6933">
        <w:rPr>
          <w:color w:val="000000" w:themeColor="text1"/>
        </w:rPr>
        <w:t xml:space="preserve">to record </w:t>
      </w:r>
      <w:r w:rsidRPr="000A6933">
        <w:rPr>
          <w:i/>
          <w:color w:val="000000" w:themeColor="text1"/>
        </w:rPr>
        <w:t>i</w:t>
      </w:r>
      <w:r w:rsidRPr="000A6933">
        <w:rPr>
          <w:color w:val="000000" w:themeColor="text1"/>
        </w:rPr>
        <w:t xml:space="preserve"> in file </w:t>
      </w:r>
      <w:r w:rsidRPr="000A6933">
        <w:rPr>
          <w:i/>
          <w:color w:val="000000" w:themeColor="text1"/>
        </w:rPr>
        <w:t>j</w:t>
      </w:r>
      <w:r w:rsidR="00C82964">
        <w:rPr>
          <w:color w:val="000000" w:themeColor="text1"/>
          <w:lang w:val="en-US"/>
        </w:rPr>
        <w:t xml:space="preserve">. </w:t>
      </w:r>
      <w:r w:rsidR="00946BF8">
        <w:rPr>
          <w:color w:val="000000" w:themeColor="text1"/>
          <w:lang w:val="en-US"/>
        </w:rPr>
        <w:t xml:space="preserve">It </w:t>
      </w:r>
      <w:r w:rsidR="00946BF8">
        <w:rPr>
          <w:color w:val="000000" w:themeColor="text1"/>
        </w:rPr>
        <w:t>is</w:t>
      </w:r>
      <w:r w:rsidR="00C82964">
        <w:rPr>
          <w:color w:val="000000" w:themeColor="text1"/>
        </w:rPr>
        <w:t xml:space="preserve"> </w:t>
      </w:r>
      <w:r w:rsidR="00C82964" w:rsidRPr="000A6933">
        <w:rPr>
          <w:color w:val="000000" w:themeColor="text1"/>
        </w:rPr>
        <w:t xml:space="preserve">initialized as an invalid user ID, such as “-1”, when a new record </w:t>
      </w:r>
      <w:r w:rsidR="00C82964" w:rsidRPr="000A6933">
        <w:rPr>
          <w:i/>
          <w:color w:val="000000" w:themeColor="text1"/>
        </w:rPr>
        <w:t>i</w:t>
      </w:r>
      <w:r w:rsidR="00C82964" w:rsidRPr="000A6933">
        <w:rPr>
          <w:color w:val="000000" w:themeColor="text1"/>
        </w:rPr>
        <w:t xml:space="preserve"> is added to file </w:t>
      </w:r>
      <w:r w:rsidR="00C82964" w:rsidRPr="000A6933">
        <w:rPr>
          <w:i/>
          <w:color w:val="000000" w:themeColor="text1"/>
        </w:rPr>
        <w:t>j</w:t>
      </w:r>
      <w:r w:rsidR="00C82964" w:rsidRPr="000A6933">
        <w:rPr>
          <w:color w:val="000000" w:themeColor="text1"/>
        </w:rPr>
        <w:t xml:space="preserve"> or file </w:t>
      </w:r>
      <w:r w:rsidR="00C82964" w:rsidRPr="000A6933">
        <w:rPr>
          <w:i/>
          <w:color w:val="000000" w:themeColor="text1"/>
        </w:rPr>
        <w:t>j</w:t>
      </w:r>
      <w:r w:rsidR="00C82964">
        <w:rPr>
          <w:color w:val="000000" w:themeColor="text1"/>
        </w:rPr>
        <w:t xml:space="preserve"> is created.</w:t>
      </w:r>
    </w:p>
    <w:p w14:paraId="6363DDCF" w14:textId="23DC141B" w:rsidR="00627280" w:rsidRPr="00C82964" w:rsidRDefault="00627280" w:rsidP="00627280">
      <w:pPr>
        <w:pStyle w:val="BodyText"/>
        <w:tabs>
          <w:tab w:val="clear" w:pos="14.40pt"/>
        </w:tabs>
        <w:ind w:start="27pt" w:hanging="13.30pt"/>
        <w:rPr>
          <w:color w:val="000000" w:themeColor="text1"/>
          <w:lang w:val="en-US"/>
        </w:rPr>
      </w:pPr>
      <w:r w:rsidRPr="000A6933">
        <w:rPr>
          <w:color w:val="000000" w:themeColor="text1"/>
        </w:rPr>
        <w:lastRenderedPageBreak/>
        <w:t>•</w:t>
      </w:r>
      <w:r w:rsidRPr="000A6933">
        <w:rPr>
          <w:color w:val="000000" w:themeColor="text1"/>
        </w:rPr>
        <w:tab/>
        <w:t>U</w:t>
      </w:r>
      <w:r w:rsidRPr="000A6933">
        <w:rPr>
          <w:color w:val="000000" w:themeColor="text1"/>
          <w:vertAlign w:val="subscript"/>
        </w:rPr>
        <w:t>UPDATE(</w:t>
      </w:r>
      <w:r w:rsidRPr="000A6933">
        <w:rPr>
          <w:i/>
          <w:color w:val="000000" w:themeColor="text1"/>
          <w:vertAlign w:val="subscript"/>
        </w:rPr>
        <w:t>i</w:t>
      </w:r>
      <w:r w:rsidRPr="000A6933">
        <w:rPr>
          <w:color w:val="000000" w:themeColor="text1"/>
          <w:vertAlign w:val="subscript"/>
        </w:rPr>
        <w:t xml:space="preserve">, </w:t>
      </w:r>
      <w:r w:rsidRPr="000A6933">
        <w:rPr>
          <w:i/>
          <w:color w:val="000000" w:themeColor="text1"/>
          <w:vertAlign w:val="subscript"/>
        </w:rPr>
        <w:t>j</w:t>
      </w:r>
      <w:r w:rsidRPr="000A6933">
        <w:rPr>
          <w:color w:val="000000" w:themeColor="text1"/>
          <w:vertAlign w:val="subscript"/>
        </w:rPr>
        <w:t>)</w:t>
      </w:r>
      <w:r w:rsidRPr="000A6933">
        <w:rPr>
          <w:color w:val="000000" w:themeColor="text1"/>
        </w:rPr>
        <w:t xml:space="preserve">: The ID of the user </w:t>
      </w:r>
      <w:r w:rsidR="00CC5534">
        <w:rPr>
          <w:color w:val="000000" w:themeColor="text1"/>
          <w:lang w:val="en-US"/>
        </w:rPr>
        <w:t xml:space="preserve">(an unsigned integer) </w:t>
      </w:r>
      <w:r w:rsidRPr="000A6933">
        <w:rPr>
          <w:color w:val="000000" w:themeColor="text1"/>
        </w:rPr>
        <w:t xml:space="preserve">who made the last update to record </w:t>
      </w:r>
      <w:r w:rsidRPr="000A6933">
        <w:rPr>
          <w:i/>
          <w:color w:val="000000" w:themeColor="text1"/>
        </w:rPr>
        <w:t>i</w:t>
      </w:r>
      <w:r w:rsidRPr="000A6933">
        <w:rPr>
          <w:color w:val="000000" w:themeColor="text1"/>
        </w:rPr>
        <w:t xml:space="preserve"> in file </w:t>
      </w:r>
      <w:r w:rsidRPr="000A6933">
        <w:rPr>
          <w:i/>
          <w:color w:val="000000" w:themeColor="text1"/>
        </w:rPr>
        <w:t>j</w:t>
      </w:r>
      <w:r w:rsidRPr="000A6933">
        <w:rPr>
          <w:color w:val="000000" w:themeColor="text1"/>
        </w:rPr>
        <w:t>.</w:t>
      </w:r>
      <w:r w:rsidR="00C82964">
        <w:rPr>
          <w:color w:val="000000" w:themeColor="text1"/>
          <w:lang w:val="en-US"/>
        </w:rPr>
        <w:t xml:space="preserve">  </w:t>
      </w:r>
    </w:p>
    <w:p w14:paraId="0CECC8DC" w14:textId="77777777" w:rsidR="00D85C03" w:rsidRPr="000A6933" w:rsidRDefault="00D85C03" w:rsidP="00D85C03">
      <w:pPr>
        <w:pStyle w:val="Heading4"/>
        <w:numPr>
          <w:ilvl w:val="0"/>
          <w:numId w:val="0"/>
        </w:numPr>
        <w:spacing w:before="0pt" w:after="6pt" w:line="11.40pt" w:lineRule="auto"/>
        <w:rPr>
          <w:b/>
          <w:color w:val="000000" w:themeColor="text1"/>
        </w:rPr>
      </w:pPr>
      <w:r w:rsidRPr="000A6933">
        <w:rPr>
          <w:b/>
          <w:color w:val="000000" w:themeColor="text1"/>
        </w:rPr>
        <w:t>Detection by Fake Fields</w:t>
      </w:r>
    </w:p>
    <w:p w14:paraId="72E244C9" w14:textId="77777777" w:rsidR="00D85C03" w:rsidRPr="000A6933" w:rsidRDefault="00D85C03" w:rsidP="00D85C03">
      <w:pPr>
        <w:pStyle w:val="FirstParagraph"/>
        <w:tabs>
          <w:tab w:val="start" w:pos="13.50pt"/>
        </w:tabs>
        <w:spacing w:before="0pt" w:after="6pt" w:line="11.40pt" w:lineRule="auto"/>
        <w:ind w:firstLine="13.70pt"/>
        <w:jc w:val="both"/>
        <w:rPr>
          <w:rFonts w:ascii="Times New Roman" w:hAnsi="Times New Roman" w:cs="Times New Roman"/>
          <w:color w:val="000000" w:themeColor="text1"/>
          <w:sz w:val="20"/>
          <w:szCs w:val="20"/>
        </w:rPr>
      </w:pPr>
      <w:r w:rsidRPr="000A6933">
        <w:rPr>
          <w:rFonts w:ascii="Times New Roman" w:hAnsi="Times New Roman" w:cs="Times New Roman"/>
          <w:color w:val="000000" w:themeColor="text1"/>
          <w:sz w:val="20"/>
          <w:szCs w:val="20"/>
        </w:rPr>
        <w:t xml:space="preserve">Backup servers insert fake fields into each record when a new file is created. Each fake field is a dummy field whose content is automatically generated by the backup servers, which should be deceptive enough to prevent attackers from distinguishing them from production fields. Only the backup servers can distinguish fake fields from production fields. See </w:t>
      </w:r>
      <w:hyperlink w:anchor="fig-2">
        <w:r w:rsidR="00D10D22" w:rsidRPr="000A6933">
          <w:rPr>
            <w:rStyle w:val="Hyperlink"/>
            <w:rFonts w:ascii="Times New Roman" w:hAnsi="Times New Roman" w:cs="Times New Roman"/>
            <w:color w:val="000000" w:themeColor="text1"/>
            <w:sz w:val="20"/>
            <w:szCs w:val="20"/>
          </w:rPr>
          <w:t>Fig.</w:t>
        </w:r>
        <w:r w:rsidR="006D7BD3" w:rsidRPr="000A6933">
          <w:rPr>
            <w:rStyle w:val="Hyperlink"/>
            <w:rFonts w:ascii="Times New Roman" w:hAnsi="Times New Roman" w:cs="Times New Roman"/>
            <w:color w:val="000000" w:themeColor="text1"/>
            <w:sz w:val="20"/>
            <w:szCs w:val="20"/>
          </w:rPr>
          <w:t xml:space="preserve"> </w:t>
        </w:r>
        <w:r w:rsidRPr="000A6933">
          <w:rPr>
            <w:rStyle w:val="Hyperlink"/>
            <w:rFonts w:ascii="Times New Roman" w:hAnsi="Times New Roman" w:cs="Times New Roman"/>
            <w:color w:val="000000" w:themeColor="text1"/>
            <w:sz w:val="20"/>
            <w:szCs w:val="20"/>
          </w:rPr>
          <w:t>2</w:t>
        </w:r>
      </w:hyperlink>
      <w:r w:rsidRPr="000A6933">
        <w:rPr>
          <w:rFonts w:ascii="Times New Roman" w:hAnsi="Times New Roman" w:cs="Times New Roman"/>
          <w:color w:val="000000" w:themeColor="text1"/>
          <w:sz w:val="20"/>
          <w:szCs w:val="20"/>
        </w:rPr>
        <w:t xml:space="preserve"> for visualizations of fake fields.</w:t>
      </w:r>
    </w:p>
    <w:p w14:paraId="6D75BAF1" w14:textId="512F95FA" w:rsidR="00686DE7" w:rsidRDefault="00BC3D0D" w:rsidP="00D85C03">
      <w:pPr>
        <w:pStyle w:val="BodyText"/>
        <w:tabs>
          <w:tab w:val="clear" w:pos="14.40pt"/>
        </w:tabs>
        <w:ind w:firstLine="0pt"/>
      </w:pPr>
      <w:r w:rsidRPr="00BC3D0D">
        <w:rPr>
          <w:noProof/>
          <w:lang w:val="en-US" w:eastAsia="ja-JP"/>
        </w:rPr>
        <w:drawing>
          <wp:inline distT="0" distB="0" distL="0" distR="0" wp14:anchorId="4FCCC867" wp14:editId="49A2AF0E">
            <wp:extent cx="3195955" cy="1142950"/>
            <wp:effectExtent l="0" t="0" r="0" b="635"/>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5955" cy="1142950"/>
                    </a:xfrm>
                    <a:prstGeom prst="rect">
                      <a:avLst/>
                    </a:prstGeom>
                    <a:noFill/>
                    <a:ln>
                      <a:noFill/>
                    </a:ln>
                  </pic:spPr>
                </pic:pic>
              </a:graphicData>
            </a:graphic>
          </wp:inline>
        </w:drawing>
      </w:r>
    </w:p>
    <w:p w14:paraId="5891AD5B" w14:textId="77777777" w:rsidR="00D85C03" w:rsidRPr="006F7AA8" w:rsidRDefault="00D85C03" w:rsidP="006F7AA8">
      <w:pPr>
        <w:pStyle w:val="BodyText"/>
        <w:tabs>
          <w:tab w:val="clear" w:pos="14.40pt"/>
          <w:tab w:val="start" w:pos="31.50pt"/>
        </w:tabs>
        <w:ind w:start="22.50pt" w:hanging="22.50pt"/>
        <w:rPr>
          <w:sz w:val="16"/>
          <w:szCs w:val="16"/>
        </w:rPr>
      </w:pPr>
      <w:r w:rsidRPr="006F7AA8">
        <w:rPr>
          <w:sz w:val="16"/>
          <w:szCs w:val="16"/>
        </w:rPr>
        <w:t>Fig 2</w:t>
      </w:r>
      <w:r w:rsidRPr="006F7AA8">
        <w:rPr>
          <w:sz w:val="16"/>
          <w:szCs w:val="16"/>
          <w:lang w:val="en-US"/>
        </w:rPr>
        <w:t>.</w:t>
      </w:r>
      <w:r w:rsidR="00351E43" w:rsidRPr="006F7AA8">
        <w:rPr>
          <w:sz w:val="16"/>
          <w:szCs w:val="16"/>
        </w:rPr>
        <w:tab/>
      </w:r>
      <w:r w:rsidR="00D10D22" w:rsidRPr="006F7AA8">
        <w:rPr>
          <w:sz w:val="16"/>
          <w:szCs w:val="16"/>
        </w:rPr>
        <w:t>Visualizations of fake fields. Left (a) is the record structure and right (b) is the file structure.</w:t>
      </w:r>
    </w:p>
    <w:p w14:paraId="67B454FF" w14:textId="74830AC2" w:rsidR="00D6465F" w:rsidRPr="00095720" w:rsidRDefault="00C47B33" w:rsidP="00B34535">
      <w:pPr>
        <w:pStyle w:val="BodyText"/>
        <w:rPr>
          <w:lang w:val="en-US"/>
        </w:rPr>
      </w:pPr>
      <w:r>
        <w:rPr>
          <w:noProof/>
          <w:lang w:val="en-US" w:eastAsia="ja-JP"/>
        </w:rPr>
        <w:drawing>
          <wp:anchor distT="45720" distB="45720" distL="114300" distR="114300" simplePos="0" relativeHeight="251659776" behindDoc="0" locked="0" layoutInCell="1" allowOverlap="1" wp14:anchorId="740EB83A" wp14:editId="66CA1E7E">
            <wp:simplePos x="0" y="0"/>
            <wp:positionH relativeFrom="margin">
              <wp:align>left</wp:align>
            </wp:positionH>
            <wp:positionV relativeFrom="paragraph">
              <wp:posOffset>1226812</wp:posOffset>
            </wp:positionV>
            <wp:extent cx="3181350" cy="2004060"/>
            <wp:effectExtent l="0" t="0" r="19050" b="1524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81350" cy="2004060"/>
                    </a:xfrm>
                    <a:prstGeom prst="rect">
                      <a:avLst/>
                    </a:prstGeom>
                    <a:solidFill>
                      <a:srgbClr val="FFFFFF"/>
                    </a:solidFill>
                    <a:ln w="9525">
                      <a:solidFill>
                        <a:srgbClr val="000000"/>
                      </a:solidFill>
                      <a:miter lim="800%"/>
                      <a:headEnd/>
                      <a:tailEnd/>
                    </a:ln>
                  </wp:spPr>
                  <wp:txbx>
                    <wne:txbxContent>
                      <w:p w14:paraId="4F00C9FE" w14:textId="77777777" w:rsidR="00DD52B9" w:rsidRDefault="00DD52B9" w:rsidP="002D5B95">
                        <w:pPr>
                          <w:spacing w:after="3pt" w:line="12pt" w:lineRule="exact"/>
                          <w:ind w:start="18pt" w:hanging="18pt"/>
                          <w:jc w:val="both"/>
                        </w:pPr>
                        <w:r>
                          <w:t>(a)</w:t>
                        </w:r>
                        <w:r>
                          <w:tab/>
                          <w:t>If the read or the update command is applied only to non-fake fields, SSI proceeds to detection using the reference counts. For example, SELECT * FROM table WHERE field = &lt;non-fake-field&gt;.</w:t>
                        </w:r>
                      </w:p>
                      <w:p w14:paraId="6C51FDF2" w14:textId="77777777" w:rsidR="00DD52B9" w:rsidRDefault="00DD52B9" w:rsidP="002D5B95">
                        <w:pPr>
                          <w:spacing w:after="3pt" w:line="12pt" w:lineRule="exact"/>
                          <w:ind w:start="18pt" w:hanging="18pt"/>
                          <w:jc w:val="both"/>
                        </w:pPr>
                        <w:r>
                          <w:t>(b)</w:t>
                        </w:r>
                        <w:r>
                          <w:tab/>
                          <w:t>If the read or the update command is applied only to fake fields, SSI raises an attack alert and halts the system. For example, SELECT * FROM table WHERE field = &lt;fake-field&gt;.</w:t>
                        </w:r>
                      </w:p>
                      <w:p w14:paraId="2088239A" w14:textId="77777777" w:rsidR="00DD52B9" w:rsidRDefault="00DD52B9" w:rsidP="00D926DA">
                        <w:pPr>
                          <w:spacing w:line="12pt" w:lineRule="exact"/>
                          <w:ind w:start="18pt" w:hanging="18pt"/>
                          <w:jc w:val="both"/>
                        </w:pPr>
                        <w:r>
                          <w:t>(c)</w:t>
                        </w:r>
                        <w:r>
                          <w:tab/>
                          <w:t>If the read or the update command is applied to both fake and non-fake fields (e.g., using SELECT * FROM table), SSI proceeds to detection using the reference counts.</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5D2794">
        <w:t xml:space="preserve">As a proactive measure, SSI employs fake fields to flag suspicious activity. We consider two types of commands: </w:t>
      </w:r>
      <w:r w:rsidR="005D2794">
        <w:rPr>
          <w:i/>
          <w:iCs/>
        </w:rPr>
        <w:t>read</w:t>
      </w:r>
      <w:r w:rsidR="005D2794">
        <w:t xml:space="preserve"> and </w:t>
      </w:r>
      <w:r w:rsidR="005D2794">
        <w:rPr>
          <w:i/>
          <w:iCs/>
        </w:rPr>
        <w:t>update</w:t>
      </w:r>
      <w:r w:rsidR="005D2794">
        <w:t>.</w:t>
      </w:r>
      <w:r>
        <w:rPr>
          <w:lang w:val="en-US"/>
        </w:rPr>
        <w:t xml:space="preserve"> </w:t>
      </w:r>
      <w:r w:rsidR="000E526D" w:rsidRPr="000E526D">
        <w:t xml:space="preserve">We define an update command to be one that replaces the content in one or more fields in a record. </w:t>
      </w:r>
      <w:r>
        <w:t xml:space="preserve">When SSI receives a read </w:t>
      </w:r>
      <w:r w:rsidR="000E526D">
        <w:rPr>
          <w:lang w:val="en-US"/>
        </w:rPr>
        <w:t xml:space="preserve">or a update </w:t>
      </w:r>
      <w:r>
        <w:t>command, it executes the following procedure for</w:t>
      </w:r>
      <w:r w:rsidR="00095720">
        <w:t xml:space="preserve"> identifying suspicious activities</w:t>
      </w:r>
      <w:r w:rsidR="00095720">
        <w:rPr>
          <w:lang w:val="en-US"/>
        </w:rPr>
        <w:t xml:space="preserve"> using fake fields in each record.  If a read or update operating results in either case (a) or (c), the ransomware detections by reference counts start.</w:t>
      </w:r>
    </w:p>
    <w:p w14:paraId="0C2DABC8" w14:textId="77777777" w:rsidR="00D6465F" w:rsidRPr="006F7AA8" w:rsidRDefault="00351E43" w:rsidP="00C47B33">
      <w:pPr>
        <w:pStyle w:val="BodyText"/>
        <w:tabs>
          <w:tab w:val="clear" w:pos="14.40pt"/>
          <w:tab w:val="start" w:pos="22.50pt"/>
        </w:tabs>
        <w:ind w:firstLine="0pt"/>
        <w:rPr>
          <w:sz w:val="16"/>
          <w:szCs w:val="16"/>
        </w:rPr>
      </w:pPr>
      <w:r w:rsidRPr="006F7AA8">
        <w:rPr>
          <w:sz w:val="16"/>
          <w:szCs w:val="16"/>
        </w:rPr>
        <w:t>Fig 3</w:t>
      </w:r>
      <w:r w:rsidRPr="006F7AA8">
        <w:rPr>
          <w:sz w:val="16"/>
          <w:szCs w:val="16"/>
          <w:lang w:val="en-US"/>
        </w:rPr>
        <w:t>.</w:t>
      </w:r>
      <w:r w:rsidRPr="006F7AA8">
        <w:rPr>
          <w:sz w:val="16"/>
          <w:szCs w:val="16"/>
        </w:rPr>
        <w:tab/>
      </w:r>
      <w:r w:rsidRPr="006F7AA8">
        <w:rPr>
          <w:sz w:val="16"/>
          <w:szCs w:val="16"/>
          <w:lang w:val="en-US"/>
        </w:rPr>
        <w:t>READ</w:t>
      </w:r>
      <w:r w:rsidR="000E526D">
        <w:rPr>
          <w:sz w:val="16"/>
          <w:szCs w:val="16"/>
          <w:lang w:val="en-US"/>
        </w:rPr>
        <w:t>/UPDATE</w:t>
      </w:r>
      <w:r w:rsidRPr="006F7AA8">
        <w:rPr>
          <w:sz w:val="16"/>
          <w:szCs w:val="16"/>
          <w:lang w:val="en-US"/>
        </w:rPr>
        <w:t xml:space="preserve"> command procedure.</w:t>
      </w:r>
    </w:p>
    <w:p w14:paraId="4F23D5C5" w14:textId="77777777" w:rsidR="000E526D" w:rsidRPr="00A737EB" w:rsidRDefault="00583296" w:rsidP="000E526D">
      <w:pPr>
        <w:pStyle w:val="BodyText"/>
        <w:ind w:firstLine="0pt"/>
        <w:rPr>
          <w:b/>
          <w:i/>
        </w:rPr>
      </w:pPr>
      <w:r w:rsidRPr="00A737EB">
        <w:rPr>
          <w:b/>
          <w:i/>
        </w:rPr>
        <w:t>Detection by Reference Counts</w:t>
      </w:r>
    </w:p>
    <w:p w14:paraId="2CCCD6A9" w14:textId="3AD71D86" w:rsidR="00583296" w:rsidRPr="000A6933" w:rsidRDefault="00583296" w:rsidP="004C3EF2">
      <w:pPr>
        <w:pStyle w:val="FirstParagraph"/>
        <w:tabs>
          <w:tab w:val="start" w:pos="12.60pt"/>
        </w:tabs>
        <w:spacing w:before="0pt" w:after="6pt" w:line="11.40pt" w:lineRule="auto"/>
        <w:ind w:firstLine="13.70pt"/>
        <w:jc w:val="both"/>
        <w:rPr>
          <w:rFonts w:ascii="Times New Roman" w:hAnsi="Times New Roman" w:cs="Times New Roman"/>
          <w:color w:val="000000" w:themeColor="text1"/>
          <w:sz w:val="20"/>
          <w:szCs w:val="20"/>
        </w:rPr>
      </w:pPr>
      <w:r w:rsidRPr="000A6933">
        <w:rPr>
          <w:rFonts w:ascii="Times New Roman" w:hAnsi="Times New Roman" w:cs="Times New Roman"/>
          <w:color w:val="000000" w:themeColor="text1"/>
          <w:sz w:val="20"/>
          <w:szCs w:val="20"/>
        </w:rPr>
        <w:t xml:space="preserve">When SSI </w:t>
      </w:r>
      <w:r w:rsidR="00FF1B21" w:rsidRPr="000A6933">
        <w:rPr>
          <w:rFonts w:ascii="Times New Roman" w:hAnsi="Times New Roman" w:cs="Times New Roman"/>
          <w:color w:val="000000" w:themeColor="text1"/>
          <w:sz w:val="20"/>
          <w:szCs w:val="20"/>
        </w:rPr>
        <w:t xml:space="preserve">cannot </w:t>
      </w:r>
      <w:r w:rsidRPr="000A6933">
        <w:rPr>
          <w:rFonts w:ascii="Times New Roman" w:hAnsi="Times New Roman" w:cs="Times New Roman"/>
          <w:color w:val="000000" w:themeColor="text1"/>
          <w:sz w:val="20"/>
          <w:szCs w:val="20"/>
        </w:rPr>
        <w:t xml:space="preserve">determine the legitimacy </w:t>
      </w:r>
      <w:r w:rsidR="00FF1B21" w:rsidRPr="000A6933">
        <w:rPr>
          <w:rFonts w:ascii="Times New Roman" w:hAnsi="Times New Roman" w:cs="Times New Roman"/>
          <w:color w:val="000000" w:themeColor="text1"/>
          <w:sz w:val="20"/>
          <w:szCs w:val="20"/>
        </w:rPr>
        <w:t>of</w:t>
      </w:r>
      <w:r w:rsidRPr="000A6933">
        <w:rPr>
          <w:rFonts w:ascii="Times New Roman" w:hAnsi="Times New Roman" w:cs="Times New Roman"/>
          <w:color w:val="000000" w:themeColor="text1"/>
          <w:sz w:val="20"/>
          <w:szCs w:val="20"/>
        </w:rPr>
        <w:t xml:space="preserve"> an update record or </w:t>
      </w:r>
      <w:r w:rsidR="00FF1B21" w:rsidRPr="000A6933">
        <w:rPr>
          <w:rFonts w:ascii="Times New Roman" w:hAnsi="Times New Roman" w:cs="Times New Roman"/>
          <w:color w:val="000000" w:themeColor="text1"/>
          <w:sz w:val="20"/>
          <w:szCs w:val="20"/>
        </w:rPr>
        <w:t xml:space="preserve">detect </w:t>
      </w:r>
      <w:r w:rsidRPr="000A6933">
        <w:rPr>
          <w:rFonts w:ascii="Times New Roman" w:hAnsi="Times New Roman" w:cs="Times New Roman"/>
          <w:color w:val="000000" w:themeColor="text1"/>
          <w:sz w:val="20"/>
          <w:szCs w:val="20"/>
        </w:rPr>
        <w:t xml:space="preserve">ransomware </w:t>
      </w:r>
      <w:r w:rsidR="00827199">
        <w:rPr>
          <w:rFonts w:ascii="Times New Roman" w:hAnsi="Times New Roman" w:cs="Times New Roman"/>
          <w:color w:val="000000" w:themeColor="text1"/>
          <w:sz w:val="20"/>
          <w:szCs w:val="20"/>
        </w:rPr>
        <w:t>activities using fake fields</w:t>
      </w:r>
      <w:r w:rsidRPr="000A6933">
        <w:rPr>
          <w:rFonts w:ascii="Times New Roman" w:hAnsi="Times New Roman" w:cs="Times New Roman"/>
          <w:color w:val="000000" w:themeColor="text1"/>
          <w:sz w:val="20"/>
          <w:szCs w:val="20"/>
        </w:rPr>
        <w:t xml:space="preserve">, </w:t>
      </w:r>
      <w:r w:rsidR="00FF1B21" w:rsidRPr="000A6933">
        <w:rPr>
          <w:rFonts w:ascii="Times New Roman" w:hAnsi="Times New Roman" w:cs="Times New Roman"/>
          <w:color w:val="000000" w:themeColor="text1"/>
          <w:sz w:val="20"/>
          <w:szCs w:val="20"/>
        </w:rPr>
        <w:t xml:space="preserve">it </w:t>
      </w:r>
      <w:r w:rsidRPr="000A6933">
        <w:rPr>
          <w:rFonts w:ascii="Times New Roman" w:hAnsi="Times New Roman" w:cs="Times New Roman"/>
          <w:color w:val="000000" w:themeColor="text1"/>
          <w:sz w:val="20"/>
          <w:szCs w:val="20"/>
        </w:rPr>
        <w:t>proceed</w:t>
      </w:r>
      <w:r w:rsidR="00FF1B21" w:rsidRPr="000A6933">
        <w:rPr>
          <w:rFonts w:ascii="Times New Roman" w:hAnsi="Times New Roman" w:cs="Times New Roman"/>
          <w:color w:val="000000" w:themeColor="text1"/>
          <w:sz w:val="20"/>
          <w:szCs w:val="20"/>
        </w:rPr>
        <w:t>s</w:t>
      </w:r>
      <w:r w:rsidRPr="000A6933">
        <w:rPr>
          <w:rFonts w:ascii="Times New Roman" w:hAnsi="Times New Roman" w:cs="Times New Roman"/>
          <w:color w:val="000000" w:themeColor="text1"/>
          <w:sz w:val="20"/>
          <w:szCs w:val="20"/>
        </w:rPr>
        <w:t xml:space="preserve"> to </w:t>
      </w:r>
      <w:r w:rsidR="00827199">
        <w:rPr>
          <w:rFonts w:ascii="Times New Roman" w:hAnsi="Times New Roman" w:cs="Times New Roman"/>
          <w:color w:val="000000" w:themeColor="text1"/>
          <w:sz w:val="20"/>
          <w:szCs w:val="20"/>
        </w:rPr>
        <w:t>the</w:t>
      </w:r>
      <w:r w:rsidRPr="000A6933">
        <w:rPr>
          <w:rFonts w:ascii="Times New Roman" w:hAnsi="Times New Roman" w:cs="Times New Roman"/>
          <w:color w:val="000000" w:themeColor="text1"/>
          <w:sz w:val="20"/>
          <w:szCs w:val="20"/>
        </w:rPr>
        <w:t xml:space="preserve"> second phase. To </w:t>
      </w:r>
      <w:r w:rsidR="00FF1B21" w:rsidRPr="000A6933">
        <w:rPr>
          <w:rFonts w:ascii="Times New Roman" w:hAnsi="Times New Roman" w:cs="Times New Roman"/>
          <w:color w:val="000000" w:themeColor="text1"/>
          <w:sz w:val="20"/>
          <w:szCs w:val="20"/>
        </w:rPr>
        <w:t xml:space="preserve">differentiate </w:t>
      </w:r>
      <w:r w:rsidRPr="000A6933">
        <w:rPr>
          <w:rFonts w:ascii="Times New Roman" w:hAnsi="Times New Roman" w:cs="Times New Roman"/>
          <w:color w:val="000000" w:themeColor="text1"/>
          <w:sz w:val="20"/>
          <w:szCs w:val="20"/>
        </w:rPr>
        <w:t>ransomware activit</w:t>
      </w:r>
      <w:r w:rsidR="00FF1B21" w:rsidRPr="000A6933">
        <w:rPr>
          <w:rFonts w:ascii="Times New Roman" w:hAnsi="Times New Roman" w:cs="Times New Roman"/>
          <w:color w:val="000000" w:themeColor="text1"/>
          <w:sz w:val="20"/>
          <w:szCs w:val="20"/>
        </w:rPr>
        <w:t>y</w:t>
      </w:r>
      <w:r w:rsidR="00C963C4" w:rsidRPr="000A6933">
        <w:rPr>
          <w:rFonts w:ascii="Times New Roman" w:hAnsi="Times New Roman" w:cs="Times New Roman"/>
          <w:color w:val="000000" w:themeColor="text1"/>
          <w:sz w:val="20"/>
          <w:szCs w:val="20"/>
        </w:rPr>
        <w:t xml:space="preserve"> from </w:t>
      </w:r>
      <w:r w:rsidRPr="000A6933">
        <w:rPr>
          <w:rFonts w:ascii="Times New Roman" w:hAnsi="Times New Roman" w:cs="Times New Roman"/>
          <w:color w:val="000000" w:themeColor="text1"/>
          <w:sz w:val="20"/>
          <w:szCs w:val="20"/>
        </w:rPr>
        <w:t>legitimate user</w:t>
      </w:r>
      <w:r w:rsidR="00FF1B21" w:rsidRPr="000A6933">
        <w:rPr>
          <w:rFonts w:ascii="Times New Roman" w:hAnsi="Times New Roman" w:cs="Times New Roman"/>
          <w:color w:val="000000" w:themeColor="text1"/>
          <w:sz w:val="20"/>
          <w:szCs w:val="20"/>
        </w:rPr>
        <w:t xml:space="preserve"> actions</w:t>
      </w:r>
      <w:r w:rsidRPr="000A6933">
        <w:rPr>
          <w:rFonts w:ascii="Times New Roman" w:hAnsi="Times New Roman" w:cs="Times New Roman"/>
          <w:color w:val="000000" w:themeColor="text1"/>
          <w:sz w:val="20"/>
          <w:szCs w:val="20"/>
        </w:rPr>
        <w:t xml:space="preserve">, we introduce reference counts along with threshold values that characterize </w:t>
      </w:r>
      <w:r w:rsidRPr="000A6933">
        <w:rPr>
          <w:rFonts w:ascii="Times New Roman" w:hAnsi="Times New Roman" w:cs="Times New Roman"/>
          <w:i/>
          <w:iCs/>
          <w:color w:val="000000" w:themeColor="text1"/>
          <w:sz w:val="20"/>
          <w:szCs w:val="20"/>
        </w:rPr>
        <w:t>normal</w:t>
      </w:r>
      <w:r w:rsidRPr="000A6933">
        <w:rPr>
          <w:rFonts w:ascii="Times New Roman" w:hAnsi="Times New Roman" w:cs="Times New Roman"/>
          <w:color w:val="000000" w:themeColor="text1"/>
          <w:sz w:val="20"/>
          <w:szCs w:val="20"/>
        </w:rPr>
        <w:t xml:space="preserve"> behavior.</w:t>
      </w:r>
      <w:bookmarkStart w:id="0" w:name="new-file-and-record-parameters"/>
      <w:r w:rsidRPr="000A6933">
        <w:rPr>
          <w:rFonts w:ascii="Times New Roman" w:hAnsi="Times New Roman" w:cs="Times New Roman"/>
          <w:color w:val="000000" w:themeColor="text1"/>
          <w:sz w:val="20"/>
          <w:szCs w:val="20"/>
        </w:rPr>
        <w:t xml:space="preserve"> When a new file is created, SSI creates a backup copy of each record and attaches the first three reference counts (i.e., C</w:t>
      </w:r>
      <w:r w:rsidRPr="000A6933">
        <w:rPr>
          <w:rFonts w:ascii="Times New Roman" w:hAnsi="Times New Roman" w:cs="Times New Roman"/>
          <w:color w:val="000000" w:themeColor="text1"/>
          <w:sz w:val="20"/>
          <w:szCs w:val="20"/>
          <w:vertAlign w:val="subscript"/>
        </w:rPr>
        <w:t>RECORD-READ(</w:t>
      </w:r>
      <w:r w:rsidRPr="000A6933">
        <w:rPr>
          <w:rFonts w:ascii="Times New Roman" w:hAnsi="Times New Roman" w:cs="Times New Roman"/>
          <w:i/>
          <w:color w:val="000000" w:themeColor="text1"/>
          <w:sz w:val="20"/>
          <w:szCs w:val="20"/>
          <w:vertAlign w:val="subscript"/>
        </w:rPr>
        <w:t>i</w:t>
      </w:r>
      <w:r w:rsidRPr="000A6933">
        <w:rPr>
          <w:rFonts w:ascii="Times New Roman" w:hAnsi="Times New Roman" w:cs="Times New Roman"/>
          <w:color w:val="000000" w:themeColor="text1"/>
          <w:sz w:val="20"/>
          <w:szCs w:val="20"/>
          <w:vertAlign w:val="subscript"/>
        </w:rPr>
        <w:t xml:space="preserve">, </w:t>
      </w:r>
      <w:r w:rsidRPr="000A6933">
        <w:rPr>
          <w:rFonts w:ascii="Times New Roman" w:hAnsi="Times New Roman" w:cs="Times New Roman"/>
          <w:i/>
          <w:color w:val="000000" w:themeColor="text1"/>
          <w:sz w:val="20"/>
          <w:szCs w:val="20"/>
          <w:vertAlign w:val="subscript"/>
        </w:rPr>
        <w:t>j</w:t>
      </w:r>
      <w:r w:rsidRPr="000A6933">
        <w:rPr>
          <w:rFonts w:ascii="Times New Roman" w:hAnsi="Times New Roman" w:cs="Times New Roman"/>
          <w:color w:val="000000" w:themeColor="text1"/>
          <w:sz w:val="20"/>
          <w:szCs w:val="20"/>
          <w:vertAlign w:val="subscript"/>
        </w:rPr>
        <w:t>)</w:t>
      </w:r>
      <w:r w:rsidRPr="000A6933">
        <w:rPr>
          <w:rFonts w:ascii="Times New Roman" w:hAnsi="Times New Roman" w:cs="Times New Roman"/>
          <w:color w:val="000000" w:themeColor="text1"/>
          <w:sz w:val="20"/>
          <w:szCs w:val="20"/>
        </w:rPr>
        <w:t>, C</w:t>
      </w:r>
      <w:r w:rsidRPr="000A6933">
        <w:rPr>
          <w:rFonts w:ascii="Times New Roman" w:hAnsi="Times New Roman" w:cs="Times New Roman"/>
          <w:color w:val="000000" w:themeColor="text1"/>
          <w:sz w:val="20"/>
          <w:szCs w:val="20"/>
          <w:vertAlign w:val="subscript"/>
        </w:rPr>
        <w:t>FILE-READ(</w:t>
      </w:r>
      <w:r w:rsidRPr="000A6933">
        <w:rPr>
          <w:rFonts w:ascii="Times New Roman" w:hAnsi="Times New Roman" w:cs="Times New Roman"/>
          <w:i/>
          <w:color w:val="000000" w:themeColor="text1"/>
          <w:sz w:val="20"/>
          <w:szCs w:val="20"/>
          <w:vertAlign w:val="subscript"/>
        </w:rPr>
        <w:t>j</w:t>
      </w:r>
      <w:r w:rsidRPr="000A6933">
        <w:rPr>
          <w:rFonts w:ascii="Times New Roman" w:hAnsi="Times New Roman" w:cs="Times New Roman"/>
          <w:color w:val="000000" w:themeColor="text1"/>
          <w:sz w:val="20"/>
          <w:szCs w:val="20"/>
          <w:vertAlign w:val="subscript"/>
        </w:rPr>
        <w:t>)</w:t>
      </w:r>
      <w:r w:rsidRPr="000A6933">
        <w:rPr>
          <w:rFonts w:ascii="Times New Roman" w:hAnsi="Times New Roman" w:cs="Times New Roman"/>
          <w:color w:val="000000" w:themeColor="text1"/>
          <w:sz w:val="20"/>
          <w:szCs w:val="20"/>
        </w:rPr>
        <w:t>, and C</w:t>
      </w:r>
      <w:r w:rsidRPr="000A6933">
        <w:rPr>
          <w:rFonts w:ascii="Times New Roman" w:hAnsi="Times New Roman" w:cs="Times New Roman"/>
          <w:color w:val="000000" w:themeColor="text1"/>
          <w:sz w:val="20"/>
          <w:szCs w:val="20"/>
          <w:vertAlign w:val="subscript"/>
        </w:rPr>
        <w:t>FILE-UPDATE(</w:t>
      </w:r>
      <w:r w:rsidRPr="000A6933">
        <w:rPr>
          <w:rFonts w:ascii="Times New Roman" w:hAnsi="Times New Roman" w:cs="Times New Roman"/>
          <w:i/>
          <w:color w:val="000000" w:themeColor="text1"/>
          <w:sz w:val="20"/>
          <w:szCs w:val="20"/>
          <w:vertAlign w:val="subscript"/>
        </w:rPr>
        <w:t>j</w:t>
      </w:r>
      <w:r w:rsidRPr="000A6933">
        <w:rPr>
          <w:rFonts w:ascii="Times New Roman" w:hAnsi="Times New Roman" w:cs="Times New Roman"/>
          <w:color w:val="000000" w:themeColor="text1"/>
          <w:sz w:val="20"/>
          <w:szCs w:val="20"/>
          <w:vertAlign w:val="subscript"/>
        </w:rPr>
        <w:t>)</w:t>
      </w:r>
      <w:r w:rsidRPr="000A6933">
        <w:rPr>
          <w:rFonts w:ascii="Times New Roman" w:hAnsi="Times New Roman" w:cs="Times New Roman"/>
          <w:color w:val="000000" w:themeColor="text1"/>
          <w:sz w:val="20"/>
          <w:szCs w:val="20"/>
        </w:rPr>
        <w:t>) to a record or a file after they are initialized. When a record or a file is deleted, C</w:t>
      </w:r>
      <w:r w:rsidRPr="000A6933">
        <w:rPr>
          <w:rFonts w:ascii="Times New Roman" w:hAnsi="Times New Roman" w:cs="Times New Roman"/>
          <w:color w:val="000000" w:themeColor="text1"/>
          <w:sz w:val="20"/>
          <w:szCs w:val="20"/>
          <w:vertAlign w:val="subscript"/>
        </w:rPr>
        <w:t>DELETED-RECORD (</w:t>
      </w:r>
      <w:r w:rsidRPr="000A6933">
        <w:rPr>
          <w:rFonts w:ascii="Times New Roman" w:hAnsi="Times New Roman" w:cs="Times New Roman"/>
          <w:i/>
          <w:color w:val="000000" w:themeColor="text1"/>
          <w:sz w:val="20"/>
          <w:szCs w:val="20"/>
          <w:vertAlign w:val="subscript"/>
        </w:rPr>
        <w:t>i</w:t>
      </w:r>
      <w:r w:rsidRPr="000A6933">
        <w:rPr>
          <w:rFonts w:ascii="Times New Roman" w:hAnsi="Times New Roman" w:cs="Times New Roman"/>
          <w:color w:val="000000" w:themeColor="text1"/>
          <w:sz w:val="20"/>
          <w:szCs w:val="20"/>
          <w:vertAlign w:val="subscript"/>
        </w:rPr>
        <w:t xml:space="preserve">, </w:t>
      </w:r>
      <w:r w:rsidRPr="000A6933">
        <w:rPr>
          <w:rFonts w:ascii="Times New Roman" w:hAnsi="Times New Roman" w:cs="Times New Roman"/>
          <w:i/>
          <w:color w:val="000000" w:themeColor="text1"/>
          <w:sz w:val="20"/>
          <w:szCs w:val="20"/>
          <w:vertAlign w:val="subscript"/>
        </w:rPr>
        <w:t>j</w:t>
      </w:r>
      <w:r w:rsidRPr="000A6933">
        <w:rPr>
          <w:rFonts w:ascii="Times New Roman" w:hAnsi="Times New Roman" w:cs="Times New Roman"/>
          <w:color w:val="000000" w:themeColor="text1"/>
          <w:sz w:val="20"/>
          <w:szCs w:val="20"/>
          <w:vertAlign w:val="subscript"/>
        </w:rPr>
        <w:t>)</w:t>
      </w:r>
      <w:r w:rsidRPr="000A6933">
        <w:rPr>
          <w:rFonts w:ascii="Times New Roman" w:hAnsi="Times New Roman" w:cs="Times New Roman"/>
          <w:color w:val="000000" w:themeColor="text1"/>
          <w:sz w:val="20"/>
          <w:szCs w:val="20"/>
        </w:rPr>
        <w:t xml:space="preserve"> is attached to each deleted record.</w:t>
      </w:r>
      <w:bookmarkStart w:id="1" w:name="purging-deleted-records"/>
      <w:bookmarkEnd w:id="0"/>
    </w:p>
    <w:p w14:paraId="4953E10B" w14:textId="17DB3341" w:rsidR="00583296" w:rsidRPr="000A6933" w:rsidRDefault="00583296" w:rsidP="00583296">
      <w:pPr>
        <w:pStyle w:val="FirstParagraph"/>
        <w:tabs>
          <w:tab w:val="start" w:pos="12.60pt"/>
        </w:tabs>
        <w:spacing w:before="0pt" w:after="6pt" w:line="11.40pt" w:lineRule="auto"/>
        <w:ind w:firstLine="13.50pt"/>
        <w:jc w:val="both"/>
        <w:rPr>
          <w:rFonts w:ascii="Times New Roman" w:hAnsi="Times New Roman" w:cs="Times New Roman"/>
          <w:color w:val="000000" w:themeColor="text1"/>
          <w:sz w:val="20"/>
          <w:szCs w:val="20"/>
        </w:rPr>
      </w:pPr>
      <w:r w:rsidRPr="000A6933">
        <w:rPr>
          <w:rFonts w:ascii="Times New Roman" w:hAnsi="Times New Roman" w:cs="Times New Roman"/>
          <w:color w:val="000000" w:themeColor="text1"/>
          <w:sz w:val="20"/>
          <w:szCs w:val="20"/>
        </w:rPr>
        <w:t xml:space="preserve">SSI uses the following </w:t>
      </w:r>
      <w:r w:rsidR="00FF1B21" w:rsidRPr="000A6933">
        <w:rPr>
          <w:rFonts w:ascii="Times New Roman" w:hAnsi="Times New Roman" w:cs="Times New Roman"/>
          <w:color w:val="000000" w:themeColor="text1"/>
          <w:sz w:val="20"/>
          <w:szCs w:val="20"/>
        </w:rPr>
        <w:t>B</w:t>
      </w:r>
      <w:r w:rsidRPr="000A6933">
        <w:rPr>
          <w:rFonts w:ascii="Times New Roman" w:hAnsi="Times New Roman" w:cs="Times New Roman"/>
          <w:color w:val="000000" w:themeColor="text1"/>
          <w:sz w:val="20"/>
          <w:szCs w:val="20"/>
        </w:rPr>
        <w:t>loom filters to identify distinct users.</w:t>
      </w:r>
    </w:p>
    <w:p w14:paraId="31ED400F" w14:textId="3D9D2A1B" w:rsidR="00583296" w:rsidRPr="000B64C3" w:rsidRDefault="000A6933" w:rsidP="000A6933">
      <w:pPr>
        <w:pStyle w:val="Compact"/>
        <w:spacing w:before="0pt" w:after="3pt" w:line="11.40pt" w:lineRule="auto"/>
        <w:ind w:start="27.35pt" w:hanging="13.85pt"/>
        <w:jc w:val="both"/>
        <w:rPr>
          <w:rFonts w:ascii="Times New Roman" w:hAnsi="Times New Roman" w:cs="Times New Roman"/>
          <w:color w:val="000000" w:themeColor="text1"/>
          <w:sz w:val="20"/>
          <w:szCs w:val="20"/>
        </w:rPr>
      </w:pPr>
      <w:r w:rsidRPr="000A6933">
        <w:rPr>
          <w:color w:val="000000" w:themeColor="text1"/>
          <w:sz w:val="20"/>
          <w:szCs w:val="20"/>
        </w:rPr>
        <w:t>•</w:t>
      </w:r>
      <w:r w:rsidRPr="000A6933">
        <w:rPr>
          <w:color w:val="000000" w:themeColor="text1"/>
          <w:sz w:val="20"/>
          <w:szCs w:val="20"/>
        </w:rPr>
        <w:tab/>
      </w:r>
      <w:r w:rsidR="00583296" w:rsidRPr="000A6933">
        <w:rPr>
          <w:rFonts w:ascii="Times New Roman" w:hAnsi="Times New Roman" w:cs="Times New Roman"/>
          <w:color w:val="000000" w:themeColor="text1"/>
          <w:sz w:val="20"/>
          <w:szCs w:val="20"/>
        </w:rPr>
        <w:t>BF</w:t>
      </w:r>
      <w:r w:rsidR="00583296" w:rsidRPr="000A6933">
        <w:rPr>
          <w:rFonts w:ascii="Times New Roman" w:hAnsi="Times New Roman" w:cs="Times New Roman"/>
          <w:color w:val="000000" w:themeColor="text1"/>
          <w:sz w:val="20"/>
          <w:szCs w:val="20"/>
          <w:vertAlign w:val="subscript"/>
        </w:rPr>
        <w:t>RECORD-READ(</w:t>
      </w:r>
      <w:r w:rsidR="00583296" w:rsidRPr="000A6933">
        <w:rPr>
          <w:rFonts w:ascii="Times New Roman" w:hAnsi="Times New Roman" w:cs="Times New Roman"/>
          <w:i/>
          <w:color w:val="000000" w:themeColor="text1"/>
          <w:sz w:val="20"/>
          <w:szCs w:val="20"/>
          <w:vertAlign w:val="subscript"/>
        </w:rPr>
        <w:t>i</w:t>
      </w:r>
      <w:r w:rsidR="00583296" w:rsidRPr="000A6933">
        <w:rPr>
          <w:rFonts w:ascii="Times New Roman" w:hAnsi="Times New Roman" w:cs="Times New Roman"/>
          <w:color w:val="000000" w:themeColor="text1"/>
          <w:sz w:val="20"/>
          <w:szCs w:val="20"/>
          <w:vertAlign w:val="subscript"/>
        </w:rPr>
        <w:t xml:space="preserve">, </w:t>
      </w:r>
      <w:r w:rsidR="00583296" w:rsidRPr="000A6933">
        <w:rPr>
          <w:rFonts w:ascii="Times New Roman" w:hAnsi="Times New Roman" w:cs="Times New Roman"/>
          <w:i/>
          <w:color w:val="000000" w:themeColor="text1"/>
          <w:sz w:val="20"/>
          <w:szCs w:val="20"/>
          <w:vertAlign w:val="subscript"/>
        </w:rPr>
        <w:t>j</w:t>
      </w:r>
      <w:r w:rsidR="00583296" w:rsidRPr="000A6933">
        <w:rPr>
          <w:rFonts w:ascii="Times New Roman" w:hAnsi="Times New Roman" w:cs="Times New Roman"/>
          <w:color w:val="000000" w:themeColor="text1"/>
          <w:sz w:val="20"/>
          <w:szCs w:val="20"/>
          <w:vertAlign w:val="subscript"/>
        </w:rPr>
        <w:t>)</w:t>
      </w:r>
      <w:r w:rsidR="00583296" w:rsidRPr="000A6933">
        <w:rPr>
          <w:rFonts w:ascii="Times New Roman" w:hAnsi="Times New Roman" w:cs="Times New Roman"/>
          <w:color w:val="000000" w:themeColor="text1"/>
          <w:sz w:val="20"/>
          <w:szCs w:val="20"/>
        </w:rPr>
        <w:t xml:space="preserve">: A </w:t>
      </w:r>
      <w:r w:rsidR="00FF1B21" w:rsidRPr="000A6933">
        <w:rPr>
          <w:rFonts w:ascii="Times New Roman" w:hAnsi="Times New Roman" w:cs="Times New Roman"/>
          <w:color w:val="000000" w:themeColor="text1"/>
          <w:sz w:val="20"/>
          <w:szCs w:val="20"/>
        </w:rPr>
        <w:t>B</w:t>
      </w:r>
      <w:r w:rsidR="00583296" w:rsidRPr="000A6933">
        <w:rPr>
          <w:rFonts w:ascii="Times New Roman" w:hAnsi="Times New Roman" w:cs="Times New Roman"/>
          <w:color w:val="000000" w:themeColor="text1"/>
          <w:sz w:val="20"/>
          <w:szCs w:val="20"/>
        </w:rPr>
        <w:t>loom filter that approximat</w:t>
      </w:r>
      <w:r w:rsidR="00FF1B21" w:rsidRPr="000A6933">
        <w:rPr>
          <w:rFonts w:ascii="Times New Roman" w:hAnsi="Times New Roman" w:cs="Times New Roman"/>
          <w:color w:val="000000" w:themeColor="text1"/>
          <w:sz w:val="20"/>
          <w:szCs w:val="20"/>
        </w:rPr>
        <w:t>es</w:t>
      </w:r>
      <w:r w:rsidR="00583296" w:rsidRPr="000A6933">
        <w:rPr>
          <w:rFonts w:ascii="Times New Roman" w:hAnsi="Times New Roman" w:cs="Times New Roman"/>
          <w:color w:val="000000" w:themeColor="text1"/>
          <w:sz w:val="20"/>
          <w:szCs w:val="20"/>
        </w:rPr>
        <w:t xml:space="preserve"> the set of user IDs who read record</w:t>
      </w:r>
      <w:r w:rsidR="00651FED" w:rsidRPr="000A6933">
        <w:rPr>
          <w:rFonts w:ascii="Times New Roman" w:hAnsi="Times New Roman" w:cs="Times New Roman"/>
          <w:color w:val="000000" w:themeColor="text1"/>
          <w:sz w:val="20"/>
          <w:szCs w:val="20"/>
        </w:rPr>
        <w:t xml:space="preserve"> </w:t>
      </w:r>
      <w:r w:rsidR="00651FED" w:rsidRPr="000A6933">
        <w:rPr>
          <w:rFonts w:ascii="Times New Roman" w:hAnsi="Times New Roman" w:cs="Times New Roman"/>
          <w:i/>
          <w:color w:val="000000" w:themeColor="text1"/>
          <w:sz w:val="20"/>
          <w:szCs w:val="20"/>
        </w:rPr>
        <w:t>i</w:t>
      </w:r>
      <w:r w:rsidR="00583296" w:rsidRPr="000A6933">
        <w:rPr>
          <w:rFonts w:ascii="Times New Roman" w:hAnsi="Times New Roman" w:cs="Times New Roman"/>
          <w:color w:val="000000" w:themeColor="text1"/>
          <w:sz w:val="20"/>
          <w:szCs w:val="20"/>
        </w:rPr>
        <w:t xml:space="preserve"> in file</w:t>
      </w:r>
      <w:r w:rsidR="00F175BB" w:rsidRPr="000A6933">
        <w:rPr>
          <w:rFonts w:ascii="Times New Roman" w:hAnsi="Times New Roman" w:cs="Times New Roman"/>
          <w:color w:val="000000" w:themeColor="text1"/>
          <w:sz w:val="20"/>
          <w:szCs w:val="20"/>
        </w:rPr>
        <w:t xml:space="preserve"> </w:t>
      </w:r>
      <w:r w:rsidR="00F175BB" w:rsidRPr="000A6933">
        <w:rPr>
          <w:rFonts w:ascii="Times New Roman" w:hAnsi="Times New Roman" w:cs="Times New Roman"/>
          <w:i/>
          <w:color w:val="000000" w:themeColor="text1"/>
          <w:sz w:val="20"/>
          <w:szCs w:val="20"/>
        </w:rPr>
        <w:t>j</w:t>
      </w:r>
      <w:r w:rsidR="00583296" w:rsidRPr="000A6933">
        <w:rPr>
          <w:rFonts w:ascii="Times New Roman" w:hAnsi="Times New Roman" w:cs="Times New Roman"/>
          <w:color w:val="000000" w:themeColor="text1"/>
          <w:sz w:val="20"/>
          <w:szCs w:val="20"/>
        </w:rPr>
        <w:t>. Initialized a</w:t>
      </w:r>
      <w:r w:rsidR="00FF1B21" w:rsidRPr="000A6933">
        <w:rPr>
          <w:rFonts w:ascii="Times New Roman" w:hAnsi="Times New Roman" w:cs="Times New Roman"/>
          <w:color w:val="000000" w:themeColor="text1"/>
          <w:sz w:val="20"/>
          <w:szCs w:val="20"/>
        </w:rPr>
        <w:t>t</w:t>
      </w:r>
      <w:r w:rsidR="00583296" w:rsidRPr="000A6933">
        <w:rPr>
          <w:rFonts w:ascii="Times New Roman" w:hAnsi="Times New Roman" w:cs="Times New Roman"/>
          <w:color w:val="000000" w:themeColor="text1"/>
          <w:sz w:val="20"/>
          <w:szCs w:val="20"/>
        </w:rPr>
        <w:t xml:space="preserve"> </w:t>
      </w:r>
      <w:r w:rsidR="00583296" w:rsidRPr="000B64C3">
        <w:rPr>
          <w:rFonts w:ascii="Times New Roman" w:hAnsi="Times New Roman" w:cs="Times New Roman"/>
          <w:color w:val="000000" w:themeColor="text1"/>
          <w:sz w:val="20"/>
          <w:szCs w:val="20"/>
        </w:rPr>
        <w:sym w:font="Symbol" w:char="F0C6"/>
      </w:r>
      <w:r w:rsidR="00583296" w:rsidRPr="000B64C3">
        <w:rPr>
          <w:rFonts w:ascii="Times New Roman" w:hAnsi="Times New Roman" w:cs="Times New Roman"/>
          <w:color w:val="000000" w:themeColor="text1"/>
          <w:sz w:val="20"/>
          <w:szCs w:val="20"/>
        </w:rPr>
        <w:t xml:space="preserve"> when a new file is created or a new record is inserted </w:t>
      </w:r>
      <w:r w:rsidR="00FF1B21" w:rsidRPr="000B64C3">
        <w:rPr>
          <w:rFonts w:ascii="Times New Roman" w:hAnsi="Times New Roman" w:cs="Times New Roman"/>
          <w:color w:val="000000" w:themeColor="text1"/>
          <w:sz w:val="20"/>
          <w:szCs w:val="20"/>
        </w:rPr>
        <w:t>in</w:t>
      </w:r>
      <w:r w:rsidR="00583296" w:rsidRPr="000B64C3">
        <w:rPr>
          <w:rFonts w:ascii="Times New Roman" w:hAnsi="Times New Roman" w:cs="Times New Roman"/>
          <w:color w:val="000000" w:themeColor="text1"/>
          <w:sz w:val="20"/>
          <w:szCs w:val="20"/>
        </w:rPr>
        <w:t>to a file.</w:t>
      </w:r>
    </w:p>
    <w:p w14:paraId="75BF49DA" w14:textId="4F42C04D" w:rsidR="00583296" w:rsidRPr="000B64C3" w:rsidRDefault="000A6933" w:rsidP="000A6933">
      <w:pPr>
        <w:pStyle w:val="Compact"/>
        <w:spacing w:before="0pt" w:after="3pt" w:line="11.40pt" w:lineRule="auto"/>
        <w:ind w:start="27.35pt" w:hanging="13.85pt"/>
        <w:jc w:val="both"/>
        <w:rPr>
          <w:rFonts w:ascii="Times New Roman" w:hAnsi="Times New Roman" w:cs="Times New Roman"/>
          <w:color w:val="000000" w:themeColor="text1"/>
          <w:sz w:val="20"/>
          <w:szCs w:val="20"/>
        </w:rPr>
      </w:pPr>
      <w:r w:rsidRPr="000B64C3">
        <w:rPr>
          <w:color w:val="000000" w:themeColor="text1"/>
          <w:sz w:val="20"/>
          <w:szCs w:val="20"/>
        </w:rPr>
        <w:t>•</w:t>
      </w:r>
      <w:r w:rsidRPr="000B64C3">
        <w:rPr>
          <w:color w:val="000000" w:themeColor="text1"/>
          <w:sz w:val="20"/>
          <w:szCs w:val="20"/>
        </w:rPr>
        <w:tab/>
      </w:r>
      <w:r w:rsidR="00583296" w:rsidRPr="000B64C3">
        <w:rPr>
          <w:rFonts w:ascii="Times New Roman" w:eastAsiaTheme="minorEastAsia" w:hAnsi="Times New Roman" w:cs="Times New Roman"/>
          <w:color w:val="000000" w:themeColor="text1"/>
          <w:sz w:val="20"/>
          <w:szCs w:val="20"/>
        </w:rPr>
        <w:t>BF</w:t>
      </w:r>
      <w:r w:rsidR="00583296" w:rsidRPr="000B64C3">
        <w:rPr>
          <w:rFonts w:ascii="Times New Roman" w:eastAsiaTheme="minorEastAsia" w:hAnsi="Times New Roman" w:cs="Times New Roman"/>
          <w:color w:val="000000" w:themeColor="text1"/>
          <w:sz w:val="20"/>
          <w:szCs w:val="20"/>
          <w:vertAlign w:val="subscript"/>
        </w:rPr>
        <w:t>FILE-READ(</w:t>
      </w:r>
      <w:r w:rsidR="00583296" w:rsidRPr="000B64C3">
        <w:rPr>
          <w:rFonts w:ascii="Times New Roman" w:eastAsiaTheme="minorEastAsia" w:hAnsi="Times New Roman" w:cs="Times New Roman"/>
          <w:i/>
          <w:color w:val="000000" w:themeColor="text1"/>
          <w:sz w:val="20"/>
          <w:szCs w:val="20"/>
          <w:vertAlign w:val="subscript"/>
        </w:rPr>
        <w:t>j</w:t>
      </w:r>
      <w:r w:rsidR="00583296" w:rsidRPr="000B64C3">
        <w:rPr>
          <w:rFonts w:ascii="Times New Roman" w:eastAsiaTheme="minorEastAsia" w:hAnsi="Times New Roman" w:cs="Times New Roman"/>
          <w:color w:val="000000" w:themeColor="text1"/>
          <w:sz w:val="20"/>
          <w:szCs w:val="20"/>
          <w:vertAlign w:val="subscript"/>
        </w:rPr>
        <w:t>)</w:t>
      </w:r>
      <w:r w:rsidR="00583296" w:rsidRPr="000B64C3">
        <w:rPr>
          <w:rFonts w:ascii="Times New Roman" w:eastAsiaTheme="minorEastAsia" w:hAnsi="Times New Roman" w:cs="Times New Roman"/>
          <w:color w:val="000000" w:themeColor="text1"/>
          <w:sz w:val="20"/>
          <w:szCs w:val="20"/>
        </w:rPr>
        <w:t xml:space="preserve">: </w:t>
      </w:r>
      <w:r w:rsidR="00583296" w:rsidRPr="000B64C3">
        <w:rPr>
          <w:rFonts w:ascii="Times New Roman" w:hAnsi="Times New Roman" w:cs="Times New Roman"/>
          <w:color w:val="000000" w:themeColor="text1"/>
          <w:sz w:val="20"/>
          <w:szCs w:val="20"/>
        </w:rPr>
        <w:t xml:space="preserve">A </w:t>
      </w:r>
      <w:r w:rsidR="00FF1B21" w:rsidRPr="000B64C3">
        <w:rPr>
          <w:rFonts w:ascii="Times New Roman" w:hAnsi="Times New Roman" w:cs="Times New Roman"/>
          <w:color w:val="000000" w:themeColor="text1"/>
          <w:sz w:val="20"/>
          <w:szCs w:val="20"/>
        </w:rPr>
        <w:t>B</w:t>
      </w:r>
      <w:r w:rsidR="00583296" w:rsidRPr="000B64C3">
        <w:rPr>
          <w:rFonts w:ascii="Times New Roman" w:hAnsi="Times New Roman" w:cs="Times New Roman"/>
          <w:color w:val="000000" w:themeColor="text1"/>
          <w:sz w:val="20"/>
          <w:szCs w:val="20"/>
        </w:rPr>
        <w:t>loom filter that approximat</w:t>
      </w:r>
      <w:r w:rsidR="00FF1B21" w:rsidRPr="000B64C3">
        <w:rPr>
          <w:rFonts w:ascii="Times New Roman" w:hAnsi="Times New Roman" w:cs="Times New Roman"/>
          <w:color w:val="000000" w:themeColor="text1"/>
          <w:sz w:val="20"/>
          <w:szCs w:val="20"/>
        </w:rPr>
        <w:t>es</w:t>
      </w:r>
      <w:r w:rsidR="00583296" w:rsidRPr="000B64C3">
        <w:rPr>
          <w:rFonts w:ascii="Times New Roman" w:hAnsi="Times New Roman" w:cs="Times New Roman"/>
          <w:color w:val="000000" w:themeColor="text1"/>
          <w:sz w:val="20"/>
          <w:szCs w:val="20"/>
        </w:rPr>
        <w:t xml:space="preserve"> the set of user IDs who </w:t>
      </w:r>
      <w:r w:rsidR="0062490B" w:rsidRPr="000B64C3">
        <w:rPr>
          <w:rFonts w:ascii="Times New Roman" w:hAnsi="Times New Roman" w:cs="Times New Roman"/>
          <w:color w:val="000000" w:themeColor="text1"/>
          <w:sz w:val="20"/>
          <w:szCs w:val="20"/>
        </w:rPr>
        <w:t xml:space="preserve">read at least one record </w:t>
      </w:r>
      <w:r w:rsidR="00583296" w:rsidRPr="000B64C3">
        <w:rPr>
          <w:rFonts w:ascii="Times New Roman" w:hAnsi="Times New Roman" w:cs="Times New Roman"/>
          <w:color w:val="000000" w:themeColor="text1"/>
          <w:sz w:val="20"/>
          <w:szCs w:val="20"/>
        </w:rPr>
        <w:t>in file</w:t>
      </w:r>
      <w:r w:rsidR="00FF4F28" w:rsidRPr="000B64C3">
        <w:rPr>
          <w:rFonts w:ascii="Times New Roman" w:hAnsi="Times New Roman" w:cs="Times New Roman"/>
          <w:color w:val="000000" w:themeColor="text1"/>
          <w:sz w:val="20"/>
          <w:szCs w:val="20"/>
        </w:rPr>
        <w:t xml:space="preserve"> </w:t>
      </w:r>
      <w:r w:rsidR="00FF4F28" w:rsidRPr="000B64C3">
        <w:rPr>
          <w:rFonts w:ascii="Times New Roman" w:hAnsi="Times New Roman" w:cs="Times New Roman"/>
          <w:i/>
          <w:color w:val="000000" w:themeColor="text1"/>
          <w:sz w:val="20"/>
          <w:szCs w:val="20"/>
        </w:rPr>
        <w:t>j</w:t>
      </w:r>
      <w:r w:rsidR="00FF4F28" w:rsidRPr="000B64C3">
        <w:rPr>
          <w:rFonts w:ascii="Times New Roman" w:hAnsi="Times New Roman" w:cs="Times New Roman"/>
          <w:color w:val="000000" w:themeColor="text1"/>
          <w:sz w:val="20"/>
          <w:szCs w:val="20"/>
        </w:rPr>
        <w:t>.</w:t>
      </w:r>
      <w:r w:rsidR="00583296" w:rsidRPr="000B64C3">
        <w:rPr>
          <w:rFonts w:ascii="Times New Roman" w:hAnsi="Times New Roman" w:cs="Times New Roman"/>
          <w:color w:val="000000" w:themeColor="text1"/>
          <w:sz w:val="20"/>
          <w:szCs w:val="20"/>
        </w:rPr>
        <w:t xml:space="preserve"> Initialized a</w:t>
      </w:r>
      <w:r w:rsidR="00FF1B21" w:rsidRPr="000B64C3">
        <w:rPr>
          <w:rFonts w:ascii="Times New Roman" w:hAnsi="Times New Roman" w:cs="Times New Roman"/>
          <w:color w:val="000000" w:themeColor="text1"/>
          <w:sz w:val="20"/>
          <w:szCs w:val="20"/>
        </w:rPr>
        <w:t>t</w:t>
      </w:r>
      <w:r w:rsidR="00FF71E5" w:rsidRPr="000B64C3">
        <w:rPr>
          <w:rFonts w:ascii="Times New Roman" w:hAnsi="Times New Roman" w:cs="Times New Roman"/>
          <w:color w:val="000000" w:themeColor="text1"/>
          <w:sz w:val="20"/>
          <w:szCs w:val="20"/>
        </w:rPr>
        <w:t xml:space="preserve"> </w:t>
      </w:r>
      <w:r w:rsidR="00583296" w:rsidRPr="000B64C3">
        <w:rPr>
          <w:rFonts w:ascii="Times New Roman" w:hAnsi="Times New Roman" w:cs="Times New Roman"/>
          <w:color w:val="000000" w:themeColor="text1"/>
          <w:sz w:val="20"/>
          <w:szCs w:val="20"/>
        </w:rPr>
        <w:sym w:font="Symbol" w:char="F0C6"/>
      </w:r>
      <w:r w:rsidR="00583296" w:rsidRPr="000B64C3">
        <w:rPr>
          <w:rFonts w:ascii="Times New Roman" w:hAnsi="Times New Roman" w:cs="Times New Roman"/>
          <w:color w:val="000000" w:themeColor="text1"/>
          <w:sz w:val="20"/>
          <w:szCs w:val="20"/>
        </w:rPr>
        <w:t xml:space="preserve"> when a new file is created.</w:t>
      </w:r>
    </w:p>
    <w:p w14:paraId="46811832" w14:textId="1FFF8BE1" w:rsidR="00583296" w:rsidRPr="000B64C3" w:rsidRDefault="000A6933" w:rsidP="000A6933">
      <w:pPr>
        <w:pStyle w:val="Compact"/>
        <w:spacing w:before="0pt" w:after="3pt" w:line="11.40pt" w:lineRule="auto"/>
        <w:ind w:start="27.35pt" w:hanging="13.85pt"/>
        <w:jc w:val="both"/>
        <w:rPr>
          <w:rFonts w:ascii="Times New Roman" w:eastAsiaTheme="minorEastAsia" w:hAnsi="Times New Roman" w:cs="Times New Roman"/>
          <w:color w:val="000000" w:themeColor="text1"/>
          <w:sz w:val="20"/>
          <w:szCs w:val="20"/>
        </w:rPr>
      </w:pPr>
      <w:r w:rsidRPr="000B64C3">
        <w:rPr>
          <w:color w:val="000000" w:themeColor="text1"/>
          <w:sz w:val="20"/>
          <w:szCs w:val="20"/>
        </w:rPr>
        <w:t>•</w:t>
      </w:r>
      <w:r w:rsidRPr="000B64C3">
        <w:rPr>
          <w:color w:val="000000" w:themeColor="text1"/>
          <w:sz w:val="20"/>
          <w:szCs w:val="20"/>
        </w:rPr>
        <w:tab/>
      </w:r>
      <w:r w:rsidR="00583296" w:rsidRPr="000B64C3">
        <w:rPr>
          <w:rFonts w:ascii="Times New Roman" w:eastAsiaTheme="minorEastAsia" w:hAnsi="Times New Roman" w:cs="Times New Roman"/>
          <w:color w:val="000000" w:themeColor="text1"/>
          <w:sz w:val="20"/>
          <w:szCs w:val="20"/>
        </w:rPr>
        <w:t>BF</w:t>
      </w:r>
      <w:r w:rsidR="00583296" w:rsidRPr="000B64C3">
        <w:rPr>
          <w:rFonts w:ascii="Times New Roman" w:eastAsiaTheme="minorEastAsia" w:hAnsi="Times New Roman" w:cs="Times New Roman"/>
          <w:color w:val="000000" w:themeColor="text1"/>
          <w:sz w:val="20"/>
          <w:szCs w:val="20"/>
          <w:vertAlign w:val="subscript"/>
        </w:rPr>
        <w:t>FILE-UPDATE(</w:t>
      </w:r>
      <w:r w:rsidR="00583296" w:rsidRPr="000B64C3">
        <w:rPr>
          <w:rFonts w:ascii="Times New Roman" w:eastAsiaTheme="minorEastAsia" w:hAnsi="Times New Roman" w:cs="Times New Roman"/>
          <w:i/>
          <w:color w:val="000000" w:themeColor="text1"/>
          <w:sz w:val="20"/>
          <w:szCs w:val="20"/>
          <w:vertAlign w:val="subscript"/>
        </w:rPr>
        <w:t>j</w:t>
      </w:r>
      <w:r w:rsidR="00583296" w:rsidRPr="000B64C3">
        <w:rPr>
          <w:rFonts w:ascii="Times New Roman" w:eastAsiaTheme="minorEastAsia" w:hAnsi="Times New Roman" w:cs="Times New Roman"/>
          <w:color w:val="000000" w:themeColor="text1"/>
          <w:sz w:val="20"/>
          <w:szCs w:val="20"/>
          <w:vertAlign w:val="subscript"/>
        </w:rPr>
        <w:t>)</w:t>
      </w:r>
      <w:r w:rsidR="00583296" w:rsidRPr="000B64C3">
        <w:rPr>
          <w:rFonts w:ascii="Times New Roman" w:eastAsiaTheme="minorEastAsia" w:hAnsi="Times New Roman" w:cs="Times New Roman"/>
          <w:color w:val="000000" w:themeColor="text1"/>
          <w:sz w:val="20"/>
          <w:szCs w:val="20"/>
        </w:rPr>
        <w:t xml:space="preserve">: </w:t>
      </w:r>
      <w:r w:rsidR="00583296" w:rsidRPr="000B64C3">
        <w:rPr>
          <w:rFonts w:ascii="Times New Roman" w:hAnsi="Times New Roman" w:cs="Times New Roman"/>
          <w:color w:val="000000" w:themeColor="text1"/>
          <w:sz w:val="20"/>
          <w:szCs w:val="20"/>
        </w:rPr>
        <w:t xml:space="preserve">A </w:t>
      </w:r>
      <w:r w:rsidR="00FF1B21" w:rsidRPr="000B64C3">
        <w:rPr>
          <w:rFonts w:ascii="Times New Roman" w:hAnsi="Times New Roman" w:cs="Times New Roman"/>
          <w:color w:val="000000" w:themeColor="text1"/>
          <w:sz w:val="20"/>
          <w:szCs w:val="20"/>
        </w:rPr>
        <w:t>B</w:t>
      </w:r>
      <w:r w:rsidR="00583296" w:rsidRPr="000B64C3">
        <w:rPr>
          <w:rFonts w:ascii="Times New Roman" w:hAnsi="Times New Roman" w:cs="Times New Roman"/>
          <w:color w:val="000000" w:themeColor="text1"/>
          <w:sz w:val="20"/>
          <w:szCs w:val="20"/>
        </w:rPr>
        <w:t>loom filter that approximat</w:t>
      </w:r>
      <w:r w:rsidR="00FF1B21" w:rsidRPr="000B64C3">
        <w:rPr>
          <w:rFonts w:ascii="Times New Roman" w:hAnsi="Times New Roman" w:cs="Times New Roman"/>
          <w:color w:val="000000" w:themeColor="text1"/>
          <w:sz w:val="20"/>
          <w:szCs w:val="20"/>
        </w:rPr>
        <w:t>es</w:t>
      </w:r>
      <w:r w:rsidR="00583296" w:rsidRPr="000B64C3">
        <w:rPr>
          <w:rFonts w:ascii="Times New Roman" w:hAnsi="Times New Roman" w:cs="Times New Roman"/>
          <w:color w:val="000000" w:themeColor="text1"/>
          <w:sz w:val="20"/>
          <w:szCs w:val="20"/>
        </w:rPr>
        <w:t xml:space="preserve"> the set of user IDs who updated at least one record in file</w:t>
      </w:r>
      <w:r w:rsidR="00B97C34" w:rsidRPr="000B64C3">
        <w:rPr>
          <w:rFonts w:ascii="Times New Roman" w:hAnsi="Times New Roman" w:cs="Times New Roman"/>
          <w:color w:val="000000" w:themeColor="text1"/>
          <w:sz w:val="20"/>
          <w:szCs w:val="20"/>
        </w:rPr>
        <w:t xml:space="preserve"> </w:t>
      </w:r>
      <w:r w:rsidR="00B97C34" w:rsidRPr="000B64C3">
        <w:rPr>
          <w:rFonts w:ascii="Times New Roman" w:hAnsi="Times New Roman" w:cs="Times New Roman"/>
          <w:i/>
          <w:color w:val="000000" w:themeColor="text1"/>
          <w:sz w:val="20"/>
          <w:szCs w:val="20"/>
        </w:rPr>
        <w:t>j</w:t>
      </w:r>
      <w:r w:rsidR="00FF1B21" w:rsidRPr="000B64C3">
        <w:rPr>
          <w:rFonts w:ascii="Times New Roman" w:hAnsi="Times New Roman" w:cs="Times New Roman"/>
          <w:i/>
          <w:color w:val="000000" w:themeColor="text1"/>
          <w:sz w:val="20"/>
          <w:szCs w:val="20"/>
        </w:rPr>
        <w:t>.</w:t>
      </w:r>
      <w:r w:rsidR="00B97C34" w:rsidRPr="000B64C3">
        <w:rPr>
          <w:rFonts w:ascii="Times New Roman" w:hAnsi="Times New Roman" w:cs="Times New Roman"/>
          <w:color w:val="000000" w:themeColor="text1"/>
          <w:sz w:val="20"/>
          <w:szCs w:val="20"/>
        </w:rPr>
        <w:t xml:space="preserve"> </w:t>
      </w:r>
      <w:r w:rsidR="00583296" w:rsidRPr="000B64C3">
        <w:rPr>
          <w:rFonts w:ascii="Times New Roman" w:hAnsi="Times New Roman" w:cs="Times New Roman"/>
          <w:color w:val="000000" w:themeColor="text1"/>
          <w:sz w:val="20"/>
          <w:szCs w:val="20"/>
        </w:rPr>
        <w:t>Initialized a</w:t>
      </w:r>
      <w:r w:rsidR="00FF1B21" w:rsidRPr="000B64C3">
        <w:rPr>
          <w:rFonts w:ascii="Times New Roman" w:hAnsi="Times New Roman" w:cs="Times New Roman"/>
          <w:color w:val="000000" w:themeColor="text1"/>
          <w:sz w:val="20"/>
          <w:szCs w:val="20"/>
        </w:rPr>
        <w:t>t</w:t>
      </w:r>
      <w:r w:rsidR="00FF71E5" w:rsidRPr="000B64C3">
        <w:rPr>
          <w:rFonts w:ascii="Times New Roman" w:hAnsi="Times New Roman" w:cs="Times New Roman"/>
          <w:color w:val="000000" w:themeColor="text1"/>
          <w:sz w:val="20"/>
          <w:szCs w:val="20"/>
        </w:rPr>
        <w:t xml:space="preserve"> </w:t>
      </w:r>
      <w:r w:rsidR="00D65902" w:rsidRPr="000B64C3">
        <w:rPr>
          <w:rFonts w:ascii="Times New Roman" w:hAnsi="Times New Roman" w:cs="Times New Roman"/>
          <w:color w:val="000000" w:themeColor="text1"/>
          <w:sz w:val="20"/>
          <w:szCs w:val="20"/>
        </w:rPr>
        <w:sym w:font="Symbol" w:char="F0C6"/>
      </w:r>
      <w:r w:rsidR="00583296" w:rsidRPr="000B64C3">
        <w:rPr>
          <w:rFonts w:ascii="Times New Roman" w:hAnsi="Times New Roman" w:cs="Times New Roman"/>
          <w:color w:val="000000" w:themeColor="text1"/>
          <w:sz w:val="20"/>
          <w:szCs w:val="20"/>
        </w:rPr>
        <w:t>.</w:t>
      </w:r>
    </w:p>
    <w:p w14:paraId="618A147F" w14:textId="18142171" w:rsidR="00583296" w:rsidRPr="000A6933" w:rsidRDefault="000A6933" w:rsidP="000A6933">
      <w:pPr>
        <w:pStyle w:val="Compact"/>
        <w:spacing w:before="0pt" w:after="6pt" w:line="11.40pt" w:lineRule="auto"/>
        <w:ind w:start="27.35pt" w:hanging="13.85pt"/>
        <w:jc w:val="both"/>
        <w:rPr>
          <w:rFonts w:ascii="Times New Roman" w:hAnsi="Times New Roman" w:cs="Times New Roman"/>
          <w:color w:val="000000" w:themeColor="text1"/>
          <w:sz w:val="20"/>
          <w:szCs w:val="20"/>
        </w:rPr>
      </w:pPr>
      <w:r w:rsidRPr="000B64C3">
        <w:rPr>
          <w:color w:val="000000" w:themeColor="text1"/>
          <w:sz w:val="20"/>
          <w:szCs w:val="20"/>
        </w:rPr>
        <w:t>•</w:t>
      </w:r>
      <w:r w:rsidRPr="000B64C3">
        <w:rPr>
          <w:color w:val="000000" w:themeColor="text1"/>
          <w:sz w:val="20"/>
          <w:szCs w:val="20"/>
        </w:rPr>
        <w:tab/>
      </w:r>
      <w:r w:rsidR="00583296" w:rsidRPr="000B64C3">
        <w:rPr>
          <w:rFonts w:ascii="Times New Roman" w:hAnsi="Times New Roman" w:cs="Times New Roman"/>
          <w:color w:val="000000" w:themeColor="text1"/>
          <w:sz w:val="20"/>
          <w:szCs w:val="20"/>
        </w:rPr>
        <w:t>BF</w:t>
      </w:r>
      <w:r w:rsidR="00583296" w:rsidRPr="000B64C3">
        <w:rPr>
          <w:rFonts w:ascii="Times New Roman" w:hAnsi="Times New Roman" w:cs="Times New Roman"/>
          <w:color w:val="000000" w:themeColor="text1"/>
          <w:sz w:val="20"/>
          <w:szCs w:val="20"/>
          <w:vertAlign w:val="subscript"/>
        </w:rPr>
        <w:t>DELETED-RECORD (</w:t>
      </w:r>
      <w:r w:rsidR="00583296" w:rsidRPr="000B64C3">
        <w:rPr>
          <w:rFonts w:ascii="Times New Roman" w:hAnsi="Times New Roman" w:cs="Times New Roman"/>
          <w:i/>
          <w:color w:val="000000" w:themeColor="text1"/>
          <w:sz w:val="20"/>
          <w:szCs w:val="20"/>
          <w:vertAlign w:val="subscript"/>
        </w:rPr>
        <w:t>i</w:t>
      </w:r>
      <w:r w:rsidR="00583296" w:rsidRPr="000B64C3">
        <w:rPr>
          <w:rFonts w:ascii="Times New Roman" w:hAnsi="Times New Roman" w:cs="Times New Roman"/>
          <w:color w:val="000000" w:themeColor="text1"/>
          <w:sz w:val="20"/>
          <w:szCs w:val="20"/>
          <w:vertAlign w:val="subscript"/>
        </w:rPr>
        <w:t xml:space="preserve">, </w:t>
      </w:r>
      <w:r w:rsidR="00583296" w:rsidRPr="000B64C3">
        <w:rPr>
          <w:rFonts w:ascii="Times New Roman" w:hAnsi="Times New Roman" w:cs="Times New Roman"/>
          <w:i/>
          <w:color w:val="000000" w:themeColor="text1"/>
          <w:sz w:val="20"/>
          <w:szCs w:val="20"/>
          <w:vertAlign w:val="subscript"/>
        </w:rPr>
        <w:t>j</w:t>
      </w:r>
      <w:r w:rsidR="00583296" w:rsidRPr="000A6933">
        <w:rPr>
          <w:rFonts w:ascii="Times New Roman" w:hAnsi="Times New Roman" w:cs="Times New Roman"/>
          <w:color w:val="000000" w:themeColor="text1"/>
          <w:sz w:val="20"/>
          <w:szCs w:val="20"/>
          <w:vertAlign w:val="subscript"/>
        </w:rPr>
        <w:t>)</w:t>
      </w:r>
      <w:r w:rsidR="00583296" w:rsidRPr="000A6933">
        <w:rPr>
          <w:rFonts w:ascii="Times New Roman" w:hAnsi="Times New Roman" w:cs="Times New Roman"/>
          <w:color w:val="000000" w:themeColor="text1"/>
          <w:sz w:val="20"/>
          <w:szCs w:val="20"/>
        </w:rPr>
        <w:t xml:space="preserve">: A </w:t>
      </w:r>
      <w:r w:rsidR="00FF1B21" w:rsidRPr="000A6933">
        <w:rPr>
          <w:rFonts w:ascii="Times New Roman" w:hAnsi="Times New Roman" w:cs="Times New Roman"/>
          <w:color w:val="000000" w:themeColor="text1"/>
          <w:sz w:val="20"/>
          <w:szCs w:val="20"/>
        </w:rPr>
        <w:t>B</w:t>
      </w:r>
      <w:r w:rsidR="00583296" w:rsidRPr="000A6933">
        <w:rPr>
          <w:rFonts w:ascii="Times New Roman" w:hAnsi="Times New Roman" w:cs="Times New Roman"/>
          <w:color w:val="000000" w:themeColor="text1"/>
          <w:sz w:val="20"/>
          <w:szCs w:val="20"/>
        </w:rPr>
        <w:t>loom filter that approximat</w:t>
      </w:r>
      <w:r w:rsidR="00FF1B21" w:rsidRPr="000A6933">
        <w:rPr>
          <w:rFonts w:ascii="Times New Roman" w:hAnsi="Times New Roman" w:cs="Times New Roman"/>
          <w:color w:val="000000" w:themeColor="text1"/>
          <w:sz w:val="20"/>
          <w:szCs w:val="20"/>
        </w:rPr>
        <w:t>es</w:t>
      </w:r>
      <w:r w:rsidR="00583296" w:rsidRPr="000A6933">
        <w:rPr>
          <w:rFonts w:ascii="Times New Roman" w:hAnsi="Times New Roman" w:cs="Times New Roman"/>
          <w:color w:val="000000" w:themeColor="text1"/>
          <w:sz w:val="20"/>
          <w:szCs w:val="20"/>
        </w:rPr>
        <w:t xml:space="preserve"> the set of user IDs who would have read or updated record </w:t>
      </w:r>
      <w:r w:rsidR="00583296" w:rsidRPr="000A6933">
        <w:rPr>
          <w:rFonts w:ascii="Times New Roman" w:hAnsi="Times New Roman" w:cs="Times New Roman"/>
          <w:i/>
          <w:color w:val="000000" w:themeColor="text1"/>
          <w:sz w:val="20"/>
          <w:szCs w:val="20"/>
        </w:rPr>
        <w:t>i</w:t>
      </w:r>
      <w:r w:rsidR="00583296" w:rsidRPr="000A6933">
        <w:rPr>
          <w:rFonts w:ascii="Times New Roman" w:hAnsi="Times New Roman" w:cs="Times New Roman"/>
          <w:color w:val="000000" w:themeColor="text1"/>
          <w:sz w:val="20"/>
          <w:szCs w:val="20"/>
        </w:rPr>
        <w:t xml:space="preserve"> in file </w:t>
      </w:r>
      <w:r w:rsidR="00583296" w:rsidRPr="000A6933">
        <w:rPr>
          <w:rFonts w:ascii="Times New Roman" w:hAnsi="Times New Roman" w:cs="Times New Roman"/>
          <w:i/>
          <w:color w:val="000000" w:themeColor="text1"/>
          <w:sz w:val="20"/>
          <w:szCs w:val="20"/>
        </w:rPr>
        <w:t>j</w:t>
      </w:r>
      <w:r w:rsidR="00583296" w:rsidRPr="000A6933">
        <w:rPr>
          <w:rFonts w:ascii="Times New Roman" w:hAnsi="Times New Roman" w:cs="Times New Roman"/>
          <w:color w:val="000000" w:themeColor="text1"/>
          <w:sz w:val="20"/>
          <w:szCs w:val="20"/>
        </w:rPr>
        <w:t xml:space="preserve"> </w:t>
      </w:r>
      <w:r w:rsidR="00583296" w:rsidRPr="000A6933">
        <w:rPr>
          <w:rFonts w:ascii="Times New Roman" w:hAnsi="Times New Roman" w:cs="Times New Roman"/>
          <w:i/>
          <w:color w:val="000000" w:themeColor="text1"/>
          <w:sz w:val="20"/>
          <w:szCs w:val="20"/>
        </w:rPr>
        <w:t xml:space="preserve">after </w:t>
      </w:r>
      <w:r w:rsidR="00583296" w:rsidRPr="000A6933">
        <w:rPr>
          <w:rFonts w:ascii="Times New Roman" w:hAnsi="Times New Roman" w:cs="Times New Roman"/>
          <w:color w:val="000000" w:themeColor="text1"/>
          <w:sz w:val="20"/>
          <w:szCs w:val="20"/>
        </w:rPr>
        <w:t>the record is deleted. Initialized a</w:t>
      </w:r>
      <w:r w:rsidR="00DB23D7" w:rsidRPr="000A6933">
        <w:rPr>
          <w:rFonts w:ascii="Times New Roman" w:hAnsi="Times New Roman" w:cs="Times New Roman"/>
          <w:color w:val="000000" w:themeColor="text1"/>
          <w:sz w:val="20"/>
          <w:szCs w:val="20"/>
        </w:rPr>
        <w:t>t</w:t>
      </w:r>
      <w:r w:rsidR="00FF71E5">
        <w:rPr>
          <w:rFonts w:ascii="Times New Roman" w:hAnsi="Times New Roman" w:cs="Times New Roman"/>
          <w:color w:val="000000" w:themeColor="text1"/>
          <w:sz w:val="20"/>
          <w:szCs w:val="20"/>
        </w:rPr>
        <w:t xml:space="preserve"> </w:t>
      </w:r>
      <w:r w:rsidR="00583296" w:rsidRPr="000A6933">
        <w:rPr>
          <w:rFonts w:ascii="Times New Roman" w:hAnsi="Times New Roman" w:cs="Times New Roman"/>
          <w:color w:val="000000" w:themeColor="text1"/>
          <w:sz w:val="20"/>
          <w:szCs w:val="20"/>
        </w:rPr>
        <w:sym w:font="Symbol" w:char="F0C6"/>
      </w:r>
      <w:r w:rsidR="00583296" w:rsidRPr="000A6933">
        <w:rPr>
          <w:rFonts w:ascii="Times New Roman" w:hAnsi="Times New Roman" w:cs="Times New Roman"/>
          <w:color w:val="000000" w:themeColor="text1"/>
          <w:sz w:val="20"/>
          <w:szCs w:val="20"/>
        </w:rPr>
        <w:t xml:space="preserve"> when a record </w:t>
      </w:r>
      <w:r w:rsidR="00DB23D7" w:rsidRPr="000A6933">
        <w:rPr>
          <w:rFonts w:ascii="Times New Roman" w:hAnsi="Times New Roman" w:cs="Times New Roman"/>
          <w:color w:val="000000" w:themeColor="text1"/>
          <w:sz w:val="20"/>
          <w:szCs w:val="20"/>
        </w:rPr>
        <w:t xml:space="preserve">is inserted into a file </w:t>
      </w:r>
      <w:r w:rsidR="00583296" w:rsidRPr="000A6933">
        <w:rPr>
          <w:rFonts w:ascii="Times New Roman" w:hAnsi="Times New Roman" w:cs="Times New Roman"/>
          <w:color w:val="000000" w:themeColor="text1"/>
          <w:sz w:val="20"/>
          <w:szCs w:val="20"/>
        </w:rPr>
        <w:t>or a file is deleted.</w:t>
      </w:r>
    </w:p>
    <w:p w14:paraId="09414047" w14:textId="0604FC73" w:rsidR="00583296" w:rsidRPr="000A6933" w:rsidRDefault="00583296" w:rsidP="00583296">
      <w:pPr>
        <w:pStyle w:val="FirstParagraph"/>
        <w:tabs>
          <w:tab w:val="start" w:pos="12.15pt"/>
        </w:tabs>
        <w:spacing w:before="0pt" w:after="6pt" w:line="11.40pt" w:lineRule="auto"/>
        <w:ind w:firstLine="13.50pt"/>
        <w:jc w:val="both"/>
        <w:rPr>
          <w:rFonts w:ascii="Times New Roman" w:hAnsi="Times New Roman" w:cs="Times New Roman"/>
          <w:color w:val="000000" w:themeColor="text1"/>
          <w:sz w:val="20"/>
          <w:szCs w:val="20"/>
        </w:rPr>
      </w:pPr>
      <w:bookmarkStart w:id="2" w:name="temporal-and-locational-localities"/>
      <w:bookmarkEnd w:id="1"/>
      <w:r w:rsidRPr="000A6933">
        <w:rPr>
          <w:rFonts w:ascii="Times New Roman" w:hAnsi="Times New Roman" w:cs="Times New Roman"/>
          <w:color w:val="000000" w:themeColor="text1"/>
          <w:sz w:val="20"/>
          <w:szCs w:val="20"/>
        </w:rPr>
        <w:t>To detect ransomware activit</w:t>
      </w:r>
      <w:r w:rsidR="00DB23D7" w:rsidRPr="000A6933">
        <w:rPr>
          <w:rFonts w:ascii="Times New Roman" w:hAnsi="Times New Roman" w:cs="Times New Roman"/>
          <w:color w:val="000000" w:themeColor="text1"/>
          <w:sz w:val="20"/>
          <w:szCs w:val="20"/>
        </w:rPr>
        <w:t>y</w:t>
      </w:r>
      <w:r w:rsidRPr="000A6933">
        <w:rPr>
          <w:rFonts w:ascii="Times New Roman" w:hAnsi="Times New Roman" w:cs="Times New Roman"/>
          <w:color w:val="000000" w:themeColor="text1"/>
          <w:sz w:val="20"/>
          <w:szCs w:val="20"/>
        </w:rPr>
        <w:t xml:space="preserve"> </w:t>
      </w:r>
      <w:r w:rsidR="00DB23D7" w:rsidRPr="000A6933">
        <w:rPr>
          <w:rFonts w:ascii="Times New Roman" w:hAnsi="Times New Roman" w:cs="Times New Roman"/>
          <w:color w:val="000000" w:themeColor="text1"/>
          <w:sz w:val="20"/>
          <w:szCs w:val="20"/>
        </w:rPr>
        <w:t>that</w:t>
      </w:r>
      <w:r w:rsidRPr="000A6933">
        <w:rPr>
          <w:rFonts w:ascii="Times New Roman" w:hAnsi="Times New Roman" w:cs="Times New Roman"/>
          <w:color w:val="000000" w:themeColor="text1"/>
          <w:sz w:val="20"/>
          <w:szCs w:val="20"/>
        </w:rPr>
        <w:t xml:space="preserve"> deviat</w:t>
      </w:r>
      <w:r w:rsidR="00DB23D7" w:rsidRPr="000A6933">
        <w:rPr>
          <w:rFonts w:ascii="Times New Roman" w:hAnsi="Times New Roman" w:cs="Times New Roman"/>
          <w:color w:val="000000" w:themeColor="text1"/>
          <w:sz w:val="20"/>
          <w:szCs w:val="20"/>
        </w:rPr>
        <w:t>es</w:t>
      </w:r>
      <w:r w:rsidRPr="000A6933">
        <w:rPr>
          <w:rFonts w:ascii="Times New Roman" w:hAnsi="Times New Roman" w:cs="Times New Roman"/>
          <w:color w:val="000000" w:themeColor="text1"/>
          <w:sz w:val="20"/>
          <w:szCs w:val="20"/>
        </w:rPr>
        <w:t xml:space="preserve"> from expected data access patterns, SSI uses the following parameters:</w:t>
      </w:r>
    </w:p>
    <w:p w14:paraId="274BAC1A" w14:textId="77777777" w:rsidR="00583296" w:rsidRPr="000A6933" w:rsidRDefault="00583296" w:rsidP="003512E1">
      <w:pPr>
        <w:pStyle w:val="Compact"/>
        <w:tabs>
          <w:tab w:val="start" w:pos="13.50pt"/>
        </w:tabs>
        <w:spacing w:before="0pt" w:after="3pt" w:line="11.40pt" w:lineRule="auto"/>
        <w:ind w:start="13.50pt" w:hanging="13.50pt"/>
        <w:jc w:val="both"/>
        <w:rPr>
          <w:rFonts w:ascii="Times New Roman" w:hAnsi="Times New Roman" w:cs="Times New Roman"/>
          <w:color w:val="000000" w:themeColor="text1"/>
          <w:sz w:val="20"/>
          <w:szCs w:val="20"/>
        </w:rPr>
      </w:pPr>
      <w:bookmarkStart w:id="3" w:name="threshold-values"/>
      <w:bookmarkEnd w:id="2"/>
      <w:r w:rsidRPr="000A6933">
        <w:rPr>
          <w:rFonts w:ascii="Times New Roman" w:hAnsi="Times New Roman" w:cs="Times New Roman"/>
          <w:i/>
          <w:color w:val="000000" w:themeColor="text1"/>
          <w:sz w:val="20"/>
          <w:szCs w:val="20"/>
        </w:rPr>
        <w:t>k</w:t>
      </w:r>
      <w:r w:rsidR="00027A9C" w:rsidRPr="000A6933">
        <w:rPr>
          <w:rFonts w:ascii="Times New Roman" w:hAnsi="Times New Roman" w:cs="Times New Roman"/>
          <w:color w:val="000000" w:themeColor="text1"/>
          <w:sz w:val="20"/>
          <w:szCs w:val="20"/>
        </w:rPr>
        <w:t>:</w:t>
      </w:r>
      <w:r w:rsidR="00027A9C" w:rsidRPr="000A6933">
        <w:rPr>
          <w:rFonts w:ascii="Times New Roman" w:hAnsi="Times New Roman" w:cs="Times New Roman"/>
          <w:color w:val="000000" w:themeColor="text1"/>
          <w:sz w:val="20"/>
          <w:szCs w:val="20"/>
        </w:rPr>
        <w:tab/>
      </w:r>
      <w:r w:rsidRPr="000A6933">
        <w:rPr>
          <w:rFonts w:ascii="Times New Roman" w:hAnsi="Times New Roman" w:cs="Times New Roman"/>
          <w:color w:val="000000" w:themeColor="text1"/>
          <w:sz w:val="20"/>
          <w:szCs w:val="20"/>
        </w:rPr>
        <w:t>The minimum number of distinct users who read the contents of a record to ensure it has not been maliciously updated, obfuscated, or shuffled by ransomware.</w:t>
      </w:r>
    </w:p>
    <w:p w14:paraId="1D161FCA" w14:textId="77777777" w:rsidR="00583296" w:rsidRPr="000A6933" w:rsidRDefault="00583296" w:rsidP="003512E1">
      <w:pPr>
        <w:pStyle w:val="Compact"/>
        <w:tabs>
          <w:tab w:val="start" w:pos="13.50pt"/>
        </w:tabs>
        <w:spacing w:before="0pt" w:after="3pt" w:line="11.40pt" w:lineRule="auto"/>
        <w:ind w:start="13.50pt" w:hanging="13.50pt"/>
        <w:jc w:val="both"/>
        <w:rPr>
          <w:rFonts w:ascii="Times New Roman" w:hAnsi="Times New Roman" w:cs="Times New Roman"/>
          <w:color w:val="000000" w:themeColor="text1"/>
          <w:sz w:val="20"/>
          <w:szCs w:val="20"/>
        </w:rPr>
      </w:pPr>
      <w:r w:rsidRPr="000A6933">
        <w:rPr>
          <w:rFonts w:ascii="Times New Roman" w:eastAsiaTheme="minorEastAsia" w:hAnsi="Times New Roman" w:cs="Times New Roman"/>
          <w:i/>
          <w:color w:val="000000" w:themeColor="text1"/>
          <w:sz w:val="20"/>
          <w:szCs w:val="20"/>
        </w:rPr>
        <w:t>w</w:t>
      </w:r>
      <w:r w:rsidRPr="000A6933">
        <w:rPr>
          <w:rFonts w:ascii="Times New Roman" w:eastAsiaTheme="minorEastAsia" w:hAnsi="Times New Roman" w:cs="Times New Roman"/>
          <w:color w:val="000000" w:themeColor="text1"/>
          <w:sz w:val="20"/>
          <w:szCs w:val="20"/>
        </w:rPr>
        <w:t>:</w:t>
      </w:r>
      <w:r w:rsidR="00027A9C" w:rsidRPr="000A6933">
        <w:rPr>
          <w:rFonts w:ascii="Times New Roman" w:hAnsi="Times New Roman" w:cs="Times New Roman"/>
          <w:color w:val="000000" w:themeColor="text1"/>
          <w:sz w:val="20"/>
          <w:szCs w:val="20"/>
        </w:rPr>
        <w:tab/>
      </w:r>
      <w:r w:rsidRPr="000A6933">
        <w:rPr>
          <w:rFonts w:ascii="Times New Roman" w:hAnsi="Times New Roman" w:cs="Times New Roman"/>
          <w:color w:val="000000" w:themeColor="text1"/>
          <w:sz w:val="20"/>
          <w:szCs w:val="20"/>
        </w:rPr>
        <w:t>The number of timeslots</w:t>
      </w:r>
      <w:r w:rsidR="00670539" w:rsidRPr="000A6933">
        <w:rPr>
          <w:rFonts w:ascii="Times New Roman" w:hAnsi="Times New Roman" w:cs="Times New Roman"/>
          <w:color w:val="000000" w:themeColor="text1"/>
          <w:sz w:val="20"/>
          <w:szCs w:val="20"/>
        </w:rPr>
        <w:t xml:space="preserve"> (</w:t>
      </w:r>
      <w:r w:rsidR="00670539" w:rsidRPr="000A6933">
        <w:rPr>
          <w:rFonts w:ascii="Times New Roman" w:hAnsi="Times New Roman" w:cs="Times New Roman"/>
          <w:i/>
          <w:color w:val="000000" w:themeColor="text1"/>
          <w:sz w:val="20"/>
          <w:szCs w:val="20"/>
        </w:rPr>
        <w:t>T</w:t>
      </w:r>
      <w:r w:rsidR="00670539" w:rsidRPr="000A6933">
        <w:rPr>
          <w:rFonts w:ascii="Times New Roman" w:hAnsi="Times New Roman" w:cs="Times New Roman"/>
          <w:i/>
          <w:color w:val="000000" w:themeColor="text1"/>
          <w:sz w:val="20"/>
          <w:szCs w:val="20"/>
          <w:vertAlign w:val="subscript"/>
        </w:rPr>
        <w:t>SLOT</w:t>
      </w:r>
      <w:r w:rsidR="00670539" w:rsidRPr="000A6933">
        <w:rPr>
          <w:rFonts w:ascii="Times New Roman" w:hAnsi="Times New Roman" w:cs="Times New Roman"/>
          <w:color w:val="000000" w:themeColor="text1"/>
          <w:sz w:val="20"/>
          <w:szCs w:val="20"/>
        </w:rPr>
        <w:t xml:space="preserve">) </w:t>
      </w:r>
      <w:r w:rsidRPr="000A6933">
        <w:rPr>
          <w:rFonts w:ascii="Times New Roman" w:hAnsi="Times New Roman" w:cs="Times New Roman"/>
          <w:color w:val="000000" w:themeColor="text1"/>
          <w:sz w:val="20"/>
          <w:szCs w:val="20"/>
        </w:rPr>
        <w:t>considered in the sliding window for recording the IDs of users who have updated at least one record in a file.</w:t>
      </w:r>
    </w:p>
    <w:p w14:paraId="74CE40A7" w14:textId="2AF1D261" w:rsidR="00583296" w:rsidRPr="00583296" w:rsidRDefault="00583296" w:rsidP="003512E1">
      <w:pPr>
        <w:pStyle w:val="Compact"/>
        <w:tabs>
          <w:tab w:val="start" w:pos="13.50pt"/>
        </w:tabs>
        <w:spacing w:before="0pt" w:after="3pt" w:line="11.40pt" w:lineRule="auto"/>
        <w:ind w:start="13.50pt" w:hanging="13.50pt"/>
        <w:jc w:val="both"/>
        <w:rPr>
          <w:rFonts w:ascii="Times New Roman" w:hAnsi="Times New Roman" w:cs="Times New Roman"/>
          <w:sz w:val="20"/>
          <w:szCs w:val="20"/>
        </w:rPr>
      </w:pPr>
      <w:r w:rsidRPr="000A6933">
        <w:rPr>
          <w:rFonts w:ascii="Times New Roman" w:eastAsiaTheme="minorEastAsia" w:hAnsi="Times New Roman" w:cs="Times New Roman"/>
          <w:i/>
          <w:color w:val="000000" w:themeColor="text1"/>
          <w:sz w:val="20"/>
          <w:szCs w:val="20"/>
        </w:rPr>
        <w:t>q</w:t>
      </w:r>
      <w:r w:rsidRPr="000A6933">
        <w:rPr>
          <w:rFonts w:ascii="Times New Roman" w:eastAsiaTheme="minorEastAsia" w:hAnsi="Times New Roman" w:cs="Times New Roman"/>
          <w:color w:val="000000" w:themeColor="text1"/>
          <w:sz w:val="20"/>
          <w:szCs w:val="20"/>
        </w:rPr>
        <w:t>:</w:t>
      </w:r>
      <w:r w:rsidRPr="000A6933">
        <w:rPr>
          <w:rFonts w:ascii="Times New Roman" w:hAnsi="Times New Roman" w:cs="Times New Roman"/>
          <w:color w:val="000000" w:themeColor="text1"/>
          <w:sz w:val="20"/>
          <w:szCs w:val="20"/>
        </w:rPr>
        <w:tab/>
        <w:t xml:space="preserve">The ratio the number of the files in which at least one record is updated by a user to the total number </w:t>
      </w:r>
      <w:r w:rsidRPr="00583296">
        <w:rPr>
          <w:rFonts w:ascii="Times New Roman" w:hAnsi="Times New Roman" w:cs="Times New Roman"/>
          <w:sz w:val="20"/>
          <w:szCs w:val="20"/>
        </w:rPr>
        <w:t xml:space="preserve">of the existing files, calculated over the most recent </w:t>
      </w:r>
      <m:oMath>
        <m:r>
          <w:rPr>
            <w:rFonts w:ascii="Cambria Math" w:hAnsi="Cambria Math" w:cs="Times New Roman"/>
            <w:sz w:val="20"/>
            <w:szCs w:val="20"/>
          </w:rPr>
          <m:t>w</m:t>
        </m:r>
      </m:oMath>
      <w:r w:rsidR="00E90A2A">
        <w:rPr>
          <w:rFonts w:ascii="Times New Roman" w:hAnsi="Times New Roman" w:cs="Times New Roman"/>
          <w:sz w:val="20"/>
          <w:szCs w:val="20"/>
        </w:rPr>
        <w:t xml:space="preserve"> time</w:t>
      </w:r>
      <w:r w:rsidRPr="00583296">
        <w:rPr>
          <w:rFonts w:ascii="Times New Roman" w:hAnsi="Times New Roman" w:cs="Times New Roman"/>
          <w:sz w:val="20"/>
          <w:szCs w:val="20"/>
        </w:rPr>
        <w:t>slots</w:t>
      </w:r>
      <w:r w:rsidR="00A26395">
        <w:rPr>
          <w:rFonts w:ascii="Times New Roman" w:hAnsi="Times New Roman" w:cs="Times New Roman"/>
          <w:sz w:val="20"/>
          <w:szCs w:val="20"/>
        </w:rPr>
        <w:t xml:space="preserve"> ([</w:t>
      </w:r>
      <w:r w:rsidR="00A26395" w:rsidRPr="00A26395">
        <w:rPr>
          <w:rFonts w:ascii="Times New Roman" w:hAnsi="Times New Roman" w:cs="Times New Roman"/>
          <w:i/>
          <w:sz w:val="20"/>
          <w:szCs w:val="20"/>
        </w:rPr>
        <w:t>T</w:t>
      </w:r>
      <w:r w:rsidR="00A26395" w:rsidRPr="00A26395">
        <w:rPr>
          <w:rFonts w:ascii="Times New Roman" w:hAnsi="Times New Roman" w:cs="Times New Roman"/>
          <w:i/>
          <w:sz w:val="20"/>
          <w:szCs w:val="20"/>
          <w:vertAlign w:val="subscript"/>
        </w:rPr>
        <w:t>SLOT</w:t>
      </w:r>
      <w:r w:rsidR="00A26395">
        <w:rPr>
          <w:rFonts w:ascii="Times New Roman" w:hAnsi="Times New Roman" w:cs="Times New Roman"/>
          <w:sz w:val="20"/>
          <w:szCs w:val="20"/>
        </w:rPr>
        <w:t>]</w:t>
      </w:r>
      <w:r w:rsidR="00A26395" w:rsidRPr="00A26395">
        <w:rPr>
          <w:rFonts w:ascii="Times New Roman" w:hAnsi="Times New Roman" w:cs="Times New Roman"/>
          <w:i/>
          <w:sz w:val="20"/>
          <w:szCs w:val="20"/>
          <w:vertAlign w:val="subscript"/>
        </w:rPr>
        <w:t>w</w:t>
      </w:r>
      <w:r w:rsidR="00A26395">
        <w:rPr>
          <w:rFonts w:ascii="Times New Roman" w:hAnsi="Times New Roman" w:cs="Times New Roman"/>
          <w:sz w:val="20"/>
          <w:szCs w:val="20"/>
        </w:rPr>
        <w:t>)</w:t>
      </w:r>
      <w:r w:rsidRPr="00583296">
        <w:rPr>
          <w:rFonts w:ascii="Times New Roman" w:hAnsi="Times New Roman" w:cs="Times New Roman"/>
          <w:sz w:val="20"/>
          <w:szCs w:val="20"/>
        </w:rPr>
        <w:t>.</w:t>
      </w:r>
    </w:p>
    <w:p w14:paraId="27933052" w14:textId="77777777" w:rsidR="00583296" w:rsidRPr="00583296" w:rsidRDefault="00583296" w:rsidP="003512E1">
      <w:pPr>
        <w:pStyle w:val="Compact"/>
        <w:tabs>
          <w:tab w:val="start" w:pos="13.50pt"/>
        </w:tabs>
        <w:spacing w:before="0pt" w:after="3pt" w:line="11.40pt" w:lineRule="auto"/>
        <w:ind w:start="13.70pt" w:hanging="13.70pt"/>
        <w:jc w:val="both"/>
        <w:rPr>
          <w:rFonts w:ascii="Times New Roman" w:hAnsi="Times New Roman" w:cs="Times New Roman"/>
          <w:sz w:val="20"/>
          <w:szCs w:val="20"/>
        </w:rPr>
      </w:pPr>
      <w:r w:rsidRPr="00583296">
        <w:rPr>
          <w:rFonts w:ascii="Times New Roman" w:eastAsiaTheme="minorEastAsia" w:hAnsi="Times New Roman" w:cs="Times New Roman"/>
          <w:i/>
          <w:sz w:val="20"/>
          <w:szCs w:val="20"/>
        </w:rPr>
        <w:t>y</w:t>
      </w:r>
      <w:r w:rsidR="002D5B95">
        <w:rPr>
          <w:rFonts w:ascii="Times New Roman" w:eastAsiaTheme="minorEastAsia" w:hAnsi="Times New Roman" w:cs="Times New Roman"/>
          <w:sz w:val="20"/>
          <w:szCs w:val="20"/>
        </w:rPr>
        <w:t>:</w:t>
      </w:r>
      <w:r w:rsidR="002D5B95">
        <w:rPr>
          <w:rFonts w:ascii="Times New Roman" w:eastAsiaTheme="minorEastAsia" w:hAnsi="Times New Roman" w:cs="Times New Roman"/>
          <w:sz w:val="20"/>
          <w:szCs w:val="20"/>
        </w:rPr>
        <w:tab/>
      </w:r>
      <w:r w:rsidRPr="00583296">
        <w:rPr>
          <w:rFonts w:ascii="Times New Roman" w:hAnsi="Times New Roman" w:cs="Times New Roman"/>
          <w:sz w:val="20"/>
          <w:szCs w:val="20"/>
        </w:rPr>
        <w:t>The threshold determining when a deleted record can be permanently purged. SSI retains deleted records even after they are “deleted” from a production file, storing them in a linked list of deleted records. A deleted record is purged when a certain number</w:t>
      </w:r>
      <w:r w:rsidR="00670539">
        <w:rPr>
          <w:rFonts w:ascii="Times New Roman" w:hAnsi="Times New Roman" w:cs="Times New Roman"/>
          <w:sz w:val="20"/>
          <w:szCs w:val="20"/>
        </w:rPr>
        <w:t xml:space="preserve"> (</w:t>
      </w:r>
      <w:r w:rsidR="00670539" w:rsidRPr="00670539">
        <w:rPr>
          <w:rFonts w:ascii="Times New Roman" w:hAnsi="Times New Roman" w:cs="Times New Roman"/>
          <w:i/>
          <w:sz w:val="20"/>
          <w:szCs w:val="20"/>
        </w:rPr>
        <w:t>y</w:t>
      </w:r>
      <w:r w:rsidR="00670539">
        <w:rPr>
          <w:rFonts w:ascii="Times New Roman" w:hAnsi="Times New Roman" w:cs="Times New Roman"/>
          <w:sz w:val="20"/>
          <w:szCs w:val="20"/>
        </w:rPr>
        <w:t>)</w:t>
      </w:r>
      <w:r w:rsidRPr="00583296">
        <w:rPr>
          <w:rFonts w:ascii="Times New Roman" w:hAnsi="Times New Roman" w:cs="Times New Roman"/>
          <w:sz w:val="20"/>
          <w:szCs w:val="20"/>
        </w:rPr>
        <w:t xml:space="preserve"> of legitimate users </w:t>
      </w:r>
      <w:r w:rsidRPr="00583296">
        <w:rPr>
          <w:rFonts w:ascii="Times New Roman" w:hAnsi="Times New Roman" w:cs="Times New Roman"/>
          <w:i/>
          <w:iCs/>
          <w:sz w:val="20"/>
          <w:szCs w:val="20"/>
        </w:rPr>
        <w:t>implicitly</w:t>
      </w:r>
      <w:r w:rsidRPr="00583296">
        <w:rPr>
          <w:rFonts w:ascii="Times New Roman" w:hAnsi="Times New Roman" w:cs="Times New Roman"/>
          <w:sz w:val="20"/>
          <w:szCs w:val="20"/>
        </w:rPr>
        <w:t xml:space="preserve"> agree to its removal.</w:t>
      </w:r>
      <w:bookmarkEnd w:id="3"/>
    </w:p>
    <w:p w14:paraId="54B171C2" w14:textId="45257C1B" w:rsidR="00583296" w:rsidRPr="00583296" w:rsidRDefault="000964E6" w:rsidP="003512E1">
      <w:pPr>
        <w:suppressAutoHyphens/>
        <w:spacing w:after="3pt" w:line="11.40pt" w:lineRule="auto"/>
        <w:ind w:start="13.50pt" w:hanging="13.50pt"/>
        <w:jc w:val="both"/>
      </w:pPr>
      <w:r w:rsidRPr="000964E6">
        <w:rPr>
          <w:i/>
        </w:rPr>
        <w:t>T</w:t>
      </w:r>
      <w:r w:rsidRPr="000964E6">
        <w:rPr>
          <w:i/>
          <w:vertAlign w:val="subscript"/>
        </w:rPr>
        <w:t>SLOT</w:t>
      </w:r>
      <w:r>
        <w:t xml:space="preserve">: </w:t>
      </w:r>
      <w:r w:rsidR="00583296" w:rsidRPr="00583296">
        <w:t>A fixed time interval during which the IDs of users who have updated at least one record in a file are recorded. To detect deviations from temporal locality, we use a sliding window approach with a window size of</w:t>
      </w:r>
      <w:r w:rsidR="000E4003">
        <w:t xml:space="preserve"> </w:t>
      </w:r>
      <w:r w:rsidR="000E4003" w:rsidRPr="000E4003">
        <w:rPr>
          <w:i/>
        </w:rPr>
        <w:t>w</w:t>
      </w:r>
      <w:r w:rsidR="000E4003">
        <w:t xml:space="preserve">. </w:t>
      </w:r>
      <w:r w:rsidR="00583296" w:rsidRPr="00583296">
        <w:t>The</w:t>
      </w:r>
      <w:r w:rsidR="000E4003">
        <w:t xml:space="preserve"> </w:t>
      </w:r>
      <w:r w:rsidR="000E4003" w:rsidRPr="000E4003">
        <w:rPr>
          <w:i/>
        </w:rPr>
        <w:t>w</w:t>
      </w:r>
      <w:r w:rsidR="00690629">
        <w:t xml:space="preserve"> most recent time</w:t>
      </w:r>
      <w:r w:rsidR="00583296" w:rsidRPr="00583296">
        <w:t>slots is denoted by</w:t>
      </w:r>
      <w:r w:rsidR="00E464F5">
        <w:t xml:space="preserve"> [</w:t>
      </w:r>
      <w:r w:rsidR="008625DD" w:rsidRPr="00A26395">
        <w:rPr>
          <w:i/>
        </w:rPr>
        <w:t>T</w:t>
      </w:r>
      <w:r w:rsidR="008625DD" w:rsidRPr="00A26395">
        <w:rPr>
          <w:i/>
          <w:vertAlign w:val="subscript"/>
        </w:rPr>
        <w:t>SLOT</w:t>
      </w:r>
      <w:r w:rsidR="008625DD">
        <w:t>]</w:t>
      </w:r>
      <w:r w:rsidR="008625DD" w:rsidRPr="00A26395">
        <w:rPr>
          <w:i/>
          <w:vertAlign w:val="subscript"/>
        </w:rPr>
        <w:t>w</w:t>
      </w:r>
      <w:r w:rsidR="00583296" w:rsidRPr="00583296">
        <w:t>. Since</w:t>
      </w:r>
      <w:r w:rsidR="002521A6">
        <w:t xml:space="preserve"> </w:t>
      </w:r>
      <w:r w:rsidR="002521A6" w:rsidRPr="002521A6">
        <w:rPr>
          <w:i/>
        </w:rPr>
        <w:t>w</w:t>
      </w:r>
      <w:r w:rsidR="00583296" w:rsidRPr="00583296">
        <w:t xml:space="preserve"> is a fixed parameter, we do not need to re</w:t>
      </w:r>
      <w:r w:rsidR="00330BED">
        <w:t>tain the entire history of time</w:t>
      </w:r>
      <w:r w:rsidR="00583296" w:rsidRPr="00583296">
        <w:t>slots, and so may truncate it to the most recent</w:t>
      </w:r>
      <w:r w:rsidR="000E4003">
        <w:t xml:space="preserve"> </w:t>
      </w:r>
      <w:r w:rsidR="000E4003" w:rsidRPr="000E4003">
        <w:rPr>
          <w:i/>
        </w:rPr>
        <w:t>w</w:t>
      </w:r>
      <w:r w:rsidR="000E4003">
        <w:t xml:space="preserve"> </w:t>
      </w:r>
      <w:r w:rsidR="00690629">
        <w:t>time</w:t>
      </w:r>
      <w:r w:rsidR="00583296" w:rsidRPr="00583296">
        <w:t>slots for efficiency.</w:t>
      </w:r>
    </w:p>
    <w:p w14:paraId="3666139E" w14:textId="629DBA9F" w:rsidR="00583296" w:rsidRPr="00583296" w:rsidRDefault="000964E6" w:rsidP="003512E1">
      <w:pPr>
        <w:suppressAutoHyphens/>
        <w:spacing w:after="3pt" w:line="11.40pt" w:lineRule="auto"/>
        <w:ind w:start="13.50pt" w:hanging="13.50pt"/>
        <w:jc w:val="both"/>
      </w:pPr>
      <w:r w:rsidRPr="000964E6">
        <w:rPr>
          <w:i/>
        </w:rPr>
        <w:t>N</w:t>
      </w:r>
      <w:r w:rsidRPr="000964E6">
        <w:rPr>
          <w:i/>
          <w:vertAlign w:val="subscript"/>
        </w:rPr>
        <w:t>FILES</w:t>
      </w:r>
      <w:r w:rsidRPr="000964E6">
        <w:rPr>
          <w:vertAlign w:val="subscript"/>
        </w:rPr>
        <w:t>(</w:t>
      </w:r>
      <w:r w:rsidRPr="000964E6">
        <w:rPr>
          <w:i/>
          <w:vertAlign w:val="subscript"/>
        </w:rPr>
        <w:t>s</w:t>
      </w:r>
      <w:r w:rsidRPr="000964E6">
        <w:rPr>
          <w:vertAlign w:val="subscript"/>
        </w:rPr>
        <w:t>)</w:t>
      </w:r>
      <w:r w:rsidR="00583296" w:rsidRPr="00583296">
        <w:t xml:space="preserve">: An integer counting the number of files updated by user </w:t>
      </w:r>
      <m:oMath>
        <m:r>
          <w:rPr>
            <w:rFonts w:ascii="Cambria Math" w:hAnsi="Cambria Math"/>
          </w:rPr>
          <m:t>s</m:t>
        </m:r>
      </m:oMath>
      <w:r w:rsidR="00583296" w:rsidRPr="00583296">
        <w:t xml:space="preserve"> during the most recent </w:t>
      </w:r>
      <m:oMath>
        <m:r>
          <w:rPr>
            <w:rFonts w:ascii="Cambria Math" w:hAnsi="Cambria Math"/>
          </w:rPr>
          <m:t>w</m:t>
        </m:r>
      </m:oMath>
      <w:r w:rsidR="00406CC3">
        <w:t xml:space="preserve"> time</w:t>
      </w:r>
      <w:r w:rsidR="00583296" w:rsidRPr="00583296">
        <w:t>slots</w:t>
      </w:r>
      <w:r w:rsidR="000B27B1">
        <w:t xml:space="preserve"> [</w:t>
      </w:r>
      <w:r w:rsidR="000B27B1" w:rsidRPr="00A26395">
        <w:rPr>
          <w:i/>
        </w:rPr>
        <w:t>T</w:t>
      </w:r>
      <w:r w:rsidR="000B27B1" w:rsidRPr="00A26395">
        <w:rPr>
          <w:i/>
          <w:vertAlign w:val="subscript"/>
        </w:rPr>
        <w:t>SLOT</w:t>
      </w:r>
      <w:r w:rsidR="000B27B1">
        <w:t>]</w:t>
      </w:r>
      <w:r w:rsidR="000B27B1" w:rsidRPr="00A26395">
        <w:rPr>
          <w:i/>
          <w:vertAlign w:val="subscript"/>
        </w:rPr>
        <w:t>w</w:t>
      </w:r>
      <w:r w:rsidR="007C78FA">
        <w:t>.</w:t>
      </w:r>
    </w:p>
    <w:p w14:paraId="050B5CB5" w14:textId="0CBFB2EE" w:rsidR="00583296" w:rsidRPr="00583296" w:rsidRDefault="000964E6" w:rsidP="00AC5CC5">
      <w:pPr>
        <w:suppressAutoHyphens/>
        <w:spacing w:after="6pt" w:line="11.40pt" w:lineRule="auto"/>
        <w:ind w:start="13.50pt" w:hanging="13.50pt"/>
        <w:jc w:val="both"/>
      </w:pPr>
      <w:r>
        <w:t>U</w:t>
      </w:r>
      <w:r w:rsidRPr="000964E6">
        <w:rPr>
          <w:vertAlign w:val="subscript"/>
        </w:rPr>
        <w:t>MAX_FILES</w:t>
      </w:r>
      <w:r>
        <w:t xml:space="preserve">: </w:t>
      </w:r>
      <w:r w:rsidR="00583296" w:rsidRPr="00583296">
        <w:t xml:space="preserve">An integer representing the </w:t>
      </w:r>
      <w:r w:rsidR="00A13278">
        <w:t xml:space="preserve">largest </w:t>
      </w:r>
      <w:r w:rsidR="00583296" w:rsidRPr="00583296">
        <w:t>number of files updated by a</w:t>
      </w:r>
      <w:r w:rsidR="00A13278">
        <w:t xml:space="preserve"> </w:t>
      </w:r>
      <w:r w:rsidR="00583296" w:rsidRPr="00583296">
        <w:t xml:space="preserve">user during the most recent </w:t>
      </w:r>
      <m:oMath>
        <m:r>
          <w:rPr>
            <w:rFonts w:ascii="Cambria Math" w:hAnsi="Cambria Math"/>
          </w:rPr>
          <m:t>w</m:t>
        </m:r>
      </m:oMath>
      <w:r w:rsidR="00406CC3">
        <w:t xml:space="preserve"> time</w:t>
      </w:r>
      <w:r w:rsidR="00583296" w:rsidRPr="00583296">
        <w:t>slots</w:t>
      </w:r>
      <w:r w:rsidR="00204CC7">
        <w:t xml:space="preserve"> ([</w:t>
      </w:r>
      <w:r w:rsidR="00204CC7" w:rsidRPr="00A26395">
        <w:rPr>
          <w:i/>
        </w:rPr>
        <w:t>T</w:t>
      </w:r>
      <w:r w:rsidR="00204CC7" w:rsidRPr="00A26395">
        <w:rPr>
          <w:i/>
          <w:vertAlign w:val="subscript"/>
        </w:rPr>
        <w:t>SLOT</w:t>
      </w:r>
      <w:r w:rsidR="00204CC7">
        <w:t>]</w:t>
      </w:r>
      <w:r w:rsidR="00204CC7" w:rsidRPr="00A26395">
        <w:rPr>
          <w:i/>
          <w:vertAlign w:val="subscript"/>
        </w:rPr>
        <w:t>w</w:t>
      </w:r>
      <w:r w:rsidR="00204CC7">
        <w:t>)</w:t>
      </w:r>
      <w:r w:rsidR="0005262D">
        <w:t>.</w:t>
      </w:r>
    </w:p>
    <w:p w14:paraId="1FF04A19" w14:textId="77777777" w:rsidR="000E526D" w:rsidRPr="00214504" w:rsidRDefault="00A737EB" w:rsidP="00A737EB">
      <w:pPr>
        <w:pStyle w:val="BodyText"/>
        <w:ind w:firstLine="0pt"/>
        <w:rPr>
          <w:b/>
          <w:i/>
          <w:lang w:val="en-US"/>
        </w:rPr>
      </w:pPr>
      <w:r w:rsidRPr="00214504">
        <w:rPr>
          <w:b/>
          <w:i/>
          <w:lang w:val="en-US"/>
        </w:rPr>
        <w:t>Procedures Executed by SSI</w:t>
      </w:r>
    </w:p>
    <w:p w14:paraId="6057595A" w14:textId="791331B4" w:rsidR="00A737EB" w:rsidRPr="000A6933" w:rsidRDefault="00A737EB" w:rsidP="00AC5CC5">
      <w:pPr>
        <w:pStyle w:val="BodyText"/>
        <w:tabs>
          <w:tab w:val="clear" w:pos="14.40pt"/>
          <w:tab w:val="start" w:pos="13.50pt"/>
        </w:tabs>
        <w:ind w:firstLine="13.50pt"/>
        <w:rPr>
          <w:rFonts w:eastAsia="Aptos"/>
          <w:color w:val="000000" w:themeColor="text1"/>
          <w:lang w:val="en-US"/>
        </w:rPr>
      </w:pPr>
      <w:r w:rsidRPr="00A737EB">
        <w:t xml:space="preserve">The following procedures are executed by SSI for detecting ransomware activity. </w:t>
      </w:r>
      <w:r w:rsidRPr="00A737EB">
        <w:rPr>
          <w:rFonts w:eastAsia="Aptos"/>
        </w:rPr>
        <w:t>When a new record</w:t>
      </w:r>
      <w:r w:rsidR="00BA6F0B">
        <w:rPr>
          <w:rFonts w:eastAsia="Aptos"/>
          <w:lang w:val="en-US"/>
        </w:rPr>
        <w:t xml:space="preserve"> </w:t>
      </w:r>
      <w:r w:rsidR="00BA6F0B" w:rsidRPr="00BA6F0B">
        <w:rPr>
          <w:rFonts w:eastAsia="Aptos"/>
          <w:i/>
          <w:lang w:val="en-US"/>
        </w:rPr>
        <w:t>i</w:t>
      </w:r>
      <w:r w:rsidRPr="00A737EB">
        <w:rPr>
          <w:rFonts w:eastAsia="Aptos"/>
        </w:rPr>
        <w:t xml:space="preserve"> is added to file</w:t>
      </w:r>
      <w:r w:rsidR="00BA6F0B">
        <w:rPr>
          <w:rFonts w:eastAsia="Aptos"/>
          <w:lang w:val="en-US"/>
        </w:rPr>
        <w:t xml:space="preserve"> </w:t>
      </w:r>
      <w:r w:rsidR="00BA6F0B" w:rsidRPr="00BA6F0B">
        <w:rPr>
          <w:rFonts w:eastAsia="Aptos"/>
          <w:i/>
          <w:lang w:val="en-US"/>
        </w:rPr>
        <w:t>j</w:t>
      </w:r>
      <w:r w:rsidRPr="00A737EB">
        <w:rPr>
          <w:rFonts w:eastAsia="Aptos"/>
        </w:rPr>
        <w:t xml:space="preserve"> by user ID</w:t>
      </w:r>
      <w:r w:rsidR="00670539">
        <w:rPr>
          <w:rFonts w:eastAsia="Aptos"/>
          <w:lang w:val="en-US"/>
        </w:rPr>
        <w:t xml:space="preserve"> </w:t>
      </w:r>
      <w:r w:rsidR="00670539" w:rsidRPr="00670539">
        <w:rPr>
          <w:rFonts w:eastAsia="Aptos"/>
          <w:i/>
          <w:lang w:val="en-US"/>
        </w:rPr>
        <w:t>s</w:t>
      </w:r>
      <w:r w:rsidRPr="00A737EB">
        <w:rPr>
          <w:rFonts w:eastAsia="Aptos"/>
        </w:rPr>
        <w:t xml:space="preserve">, SSI executes the procedure </w:t>
      </w:r>
      <w:r>
        <w:rPr>
          <w:rFonts w:eastAsia="Aptos"/>
          <w:lang w:val="en-US"/>
        </w:rPr>
        <w:t xml:space="preserve">shown </w:t>
      </w:r>
      <w:r w:rsidR="001A5877">
        <w:rPr>
          <w:rFonts w:eastAsia="Aptos"/>
        </w:rPr>
        <w:t xml:space="preserve">in Fig. 4. </w:t>
      </w:r>
      <w:r w:rsidRPr="00A737EB">
        <w:rPr>
          <w:rFonts w:eastAsia="Aptos"/>
        </w:rPr>
        <w:t>When SSI receives a read command from user</w:t>
      </w:r>
      <w:r w:rsidR="00BA6F0B">
        <w:rPr>
          <w:rFonts w:eastAsia="Aptos"/>
          <w:lang w:val="en-US"/>
        </w:rPr>
        <w:t xml:space="preserve"> </w:t>
      </w:r>
      <w:r w:rsidR="00BA6F0B" w:rsidRPr="00BA6F0B">
        <w:rPr>
          <w:rFonts w:eastAsia="Aptos"/>
          <w:i/>
          <w:lang w:val="en-US"/>
        </w:rPr>
        <w:t>s</w:t>
      </w:r>
      <w:r w:rsidR="00BA6F0B">
        <w:rPr>
          <w:rFonts w:eastAsia="Aptos"/>
          <w:lang w:val="en-US"/>
        </w:rPr>
        <w:t xml:space="preserve"> </w:t>
      </w:r>
      <w:r w:rsidRPr="00A737EB">
        <w:rPr>
          <w:rFonts w:eastAsia="Aptos"/>
        </w:rPr>
        <w:t>to record</w:t>
      </w:r>
      <w:r w:rsidR="0086609D">
        <w:rPr>
          <w:rFonts w:eastAsia="Aptos"/>
          <w:lang w:val="en-US"/>
        </w:rPr>
        <w:t xml:space="preserve"> </w:t>
      </w:r>
      <w:r w:rsidR="0086609D" w:rsidRPr="0086609D">
        <w:rPr>
          <w:rFonts w:eastAsia="Aptos"/>
          <w:i/>
          <w:lang w:val="en-US"/>
        </w:rPr>
        <w:t>i</w:t>
      </w:r>
      <w:r w:rsidR="0086609D">
        <w:rPr>
          <w:rFonts w:eastAsia="Aptos"/>
          <w:lang w:val="en-US"/>
        </w:rPr>
        <w:t xml:space="preserve"> </w:t>
      </w:r>
      <w:r w:rsidRPr="00A737EB">
        <w:rPr>
          <w:rFonts w:eastAsia="Aptos"/>
        </w:rPr>
        <w:t>in a file</w:t>
      </w:r>
      <w:r w:rsidR="00713DA7">
        <w:rPr>
          <w:rFonts w:eastAsia="Aptos"/>
          <w:lang w:val="en-US"/>
        </w:rPr>
        <w:t xml:space="preserve"> </w:t>
      </w:r>
      <w:r w:rsidR="00713DA7" w:rsidRPr="00713DA7">
        <w:rPr>
          <w:rFonts w:eastAsia="Aptos"/>
          <w:i/>
          <w:lang w:val="en-US"/>
        </w:rPr>
        <w:t>j</w:t>
      </w:r>
      <w:r w:rsidRPr="00A737EB">
        <w:rPr>
          <w:rFonts w:eastAsia="Aptos"/>
        </w:rPr>
        <w:t xml:space="preserve">, SSI executes the procedure </w:t>
      </w:r>
      <w:r>
        <w:rPr>
          <w:rFonts w:eastAsia="Aptos"/>
          <w:lang w:val="en-US"/>
        </w:rPr>
        <w:t xml:space="preserve">shown </w:t>
      </w:r>
      <w:r w:rsidRPr="00A737EB">
        <w:rPr>
          <w:rFonts w:eastAsia="Aptos"/>
        </w:rPr>
        <w:t xml:space="preserve">in Fig. 5. When SSI receives a </w:t>
      </w:r>
      <w:r w:rsidR="000D6538" w:rsidRPr="000A6933">
        <w:rPr>
          <w:noProof/>
          <w:color w:val="000000" w:themeColor="text1"/>
          <w:lang w:val="en-US" w:eastAsia="ja-JP"/>
        </w:rPr>
        <w:lastRenderedPageBreak/>
        <w:drawing>
          <wp:anchor distT="45720" distB="45720" distL="114300" distR="114300" simplePos="0" relativeHeight="251667968" behindDoc="0" locked="0" layoutInCell="1" allowOverlap="1" wp14:anchorId="6D88AC7D" wp14:editId="7066AE63">
            <wp:simplePos x="0" y="0"/>
            <wp:positionH relativeFrom="margin">
              <wp:align>right</wp:align>
            </wp:positionH>
            <wp:positionV relativeFrom="paragraph">
              <wp:posOffset>72390</wp:posOffset>
            </wp:positionV>
            <wp:extent cx="3181350" cy="1228725"/>
            <wp:effectExtent l="0" t="0" r="19050" b="28575"/>
            <wp:wrapSquare wrapText="bothSides"/>
            <wp:docPr id="16"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81350" cy="1228725"/>
                    </a:xfrm>
                    <a:prstGeom prst="rect">
                      <a:avLst/>
                    </a:prstGeom>
                    <a:solidFill>
                      <a:srgbClr val="FFFFFF"/>
                    </a:solidFill>
                    <a:ln w="9525">
                      <a:solidFill>
                        <a:srgbClr val="000000"/>
                      </a:solidFill>
                      <a:miter lim="800%"/>
                      <a:headEnd/>
                      <a:tailEnd/>
                    </a:ln>
                  </wp:spPr>
                  <wp:txbx>
                    <wne:txbxContent>
                      <w:p w14:paraId="74829750" w14:textId="2037FCA7" w:rsidR="00DD52B9" w:rsidRPr="000A6933" w:rsidRDefault="00DD52B9" w:rsidP="00D74DC0">
                        <w:pPr>
                          <w:pStyle w:val="Compact"/>
                          <w:numPr>
                            <w:ilvl w:val="1"/>
                            <w:numId w:val="25"/>
                          </w:numPr>
                          <w:tabs>
                            <w:tab w:val="clear" w:pos="0pt"/>
                            <w:tab w:val="num" w:pos="13.50pt"/>
                          </w:tabs>
                          <w:spacing w:before="0pt" w:after="3pt"/>
                          <w:ind w:start="13.70pt" w:hanging="13.70pt"/>
                          <w:jc w:val="both"/>
                          <w:rPr>
                            <w:rFonts w:ascii="Times New Roman" w:eastAsia="Aptos" w:hAnsi="Times New Roman" w:cs="Times New Roman"/>
                            <w:color w:val="000000" w:themeColor="text1"/>
                            <w:sz w:val="20"/>
                            <w:szCs w:val="20"/>
                          </w:rPr>
                        </w:pPr>
                        <w:r w:rsidRPr="000A6933">
                          <w:rPr>
                            <w:rFonts w:ascii="Times New Roman" w:eastAsia="Aptos" w:hAnsi="Times New Roman" w:cs="Times New Roman"/>
                            <w:color w:val="000000" w:themeColor="text1"/>
                            <w:sz w:val="20"/>
                            <w:szCs w:val="20"/>
                          </w:rPr>
                          <w:t xml:space="preserve">SSI sets </w:t>
                        </w:r>
                        <w:r w:rsidRPr="000A6933">
                          <w:rPr>
                            <w:rFonts w:ascii="Times New Roman" w:eastAsia="Aptos" w:hAnsi="Times New Roman" w:cs="Times New Roman"/>
                            <w:i/>
                            <w:color w:val="000000" w:themeColor="text1"/>
                            <w:sz w:val="20"/>
                            <w:szCs w:val="20"/>
                          </w:rPr>
                          <w:t>s</w:t>
                        </w:r>
                        <w:r w:rsidRPr="000A6933">
                          <w:rPr>
                            <w:rFonts w:ascii="Times New Roman" w:eastAsia="Aptos" w:hAnsi="Times New Roman" w:cs="Times New Roman"/>
                            <w:color w:val="000000" w:themeColor="text1"/>
                            <w:sz w:val="20"/>
                            <w:szCs w:val="20"/>
                          </w:rPr>
                          <w:t xml:space="preserve"> = U</w:t>
                        </w:r>
                        <w:r w:rsidRPr="000A6933">
                          <w:rPr>
                            <w:rFonts w:ascii="Times New Roman" w:eastAsia="Aptos" w:hAnsi="Times New Roman" w:cs="Times New Roman"/>
                            <w:color w:val="000000" w:themeColor="text1"/>
                            <w:sz w:val="20"/>
                            <w:szCs w:val="20"/>
                            <w:vertAlign w:val="subscript"/>
                          </w:rPr>
                          <w:t>UPDATE(</w:t>
                        </w:r>
                        <w:r w:rsidRPr="000A6933">
                          <w:rPr>
                            <w:rFonts w:ascii="Times New Roman" w:eastAsia="Aptos" w:hAnsi="Times New Roman" w:cs="Times New Roman"/>
                            <w:i/>
                            <w:color w:val="000000" w:themeColor="text1"/>
                            <w:sz w:val="20"/>
                            <w:szCs w:val="20"/>
                            <w:vertAlign w:val="subscript"/>
                          </w:rPr>
                          <w:t>i</w:t>
                        </w:r>
                        <w:r w:rsidRPr="000A6933">
                          <w:rPr>
                            <w:rFonts w:ascii="Times New Roman" w:eastAsia="Aptos" w:hAnsi="Times New Roman" w:cs="Times New Roman"/>
                            <w:color w:val="000000" w:themeColor="text1"/>
                            <w:sz w:val="20"/>
                            <w:szCs w:val="20"/>
                            <w:vertAlign w:val="subscript"/>
                          </w:rPr>
                          <w:t xml:space="preserve">, </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sidRPr="000A6933">
                          <w:rPr>
                            <w:rFonts w:ascii="Times New Roman" w:eastAsia="Aptos" w:hAnsi="Times New Roman" w:cs="Times New Roman"/>
                            <w:color w:val="000000" w:themeColor="text1"/>
                            <w:sz w:val="20"/>
                            <w:szCs w:val="20"/>
                          </w:rPr>
                          <w:t>, resets BF</w:t>
                        </w:r>
                        <w:r w:rsidRPr="000A6933">
                          <w:rPr>
                            <w:rFonts w:ascii="Times New Roman" w:eastAsia="Aptos" w:hAnsi="Times New Roman" w:cs="Times New Roman"/>
                            <w:color w:val="000000" w:themeColor="text1"/>
                            <w:sz w:val="20"/>
                            <w:szCs w:val="20"/>
                            <w:vertAlign w:val="subscript"/>
                          </w:rPr>
                          <w:t>RECORD-READ(</w:t>
                        </w:r>
                        <w:r w:rsidRPr="000A6933">
                          <w:rPr>
                            <w:rFonts w:ascii="Times New Roman" w:eastAsia="Aptos" w:hAnsi="Times New Roman" w:cs="Times New Roman"/>
                            <w:i/>
                            <w:color w:val="000000" w:themeColor="text1"/>
                            <w:sz w:val="20"/>
                            <w:szCs w:val="20"/>
                            <w:vertAlign w:val="subscript"/>
                          </w:rPr>
                          <w:t>i</w:t>
                        </w:r>
                        <w:r w:rsidRPr="000A6933">
                          <w:rPr>
                            <w:rFonts w:ascii="Times New Roman" w:eastAsia="Aptos" w:hAnsi="Times New Roman" w:cs="Times New Roman"/>
                            <w:color w:val="000000" w:themeColor="text1"/>
                            <w:sz w:val="20"/>
                            <w:szCs w:val="20"/>
                            <w:vertAlign w:val="subscript"/>
                          </w:rPr>
                          <w:t xml:space="preserve">, </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Pr>
                            <w:rFonts w:ascii="Times New Roman" w:eastAsia="Aptos" w:hAnsi="Times New Roman" w:cs="Times New Roman"/>
                            <w:color w:val="000000" w:themeColor="text1"/>
                            <w:sz w:val="20"/>
                            <w:szCs w:val="20"/>
                          </w:rPr>
                          <w:t xml:space="preserve"> to </w:t>
                        </w:r>
                        <w:r w:rsidRPr="000A6933">
                          <w:rPr>
                            <w:rFonts w:ascii="Times New Roman" w:eastAsia="Aptos" w:hAnsi="Times New Roman" w:cs="Times New Roman"/>
                            <w:color w:val="000000" w:themeColor="text1"/>
                            <w:sz w:val="20"/>
                            <w:szCs w:val="20"/>
                          </w:rPr>
                          <w:sym w:font="Symbol" w:char="F0C6"/>
                        </w:r>
                        <w:r w:rsidRPr="000A6933">
                          <w:rPr>
                            <w:rFonts w:ascii="Times New Roman" w:eastAsia="Aptos" w:hAnsi="Times New Roman" w:cs="Times New Roman"/>
                            <w:color w:val="000000" w:themeColor="text1"/>
                            <w:sz w:val="20"/>
                            <w:szCs w:val="20"/>
                          </w:rPr>
                          <w:t>, and resets C</w:t>
                        </w:r>
                        <w:r w:rsidRPr="000A6933">
                          <w:rPr>
                            <w:rFonts w:ascii="Times New Roman" w:eastAsia="Aptos" w:hAnsi="Times New Roman" w:cs="Times New Roman"/>
                            <w:color w:val="000000" w:themeColor="text1"/>
                            <w:sz w:val="20"/>
                            <w:szCs w:val="20"/>
                            <w:vertAlign w:val="subscript"/>
                          </w:rPr>
                          <w:t>RECORD-READ(</w:t>
                        </w:r>
                        <w:r w:rsidRPr="000A6933">
                          <w:rPr>
                            <w:rFonts w:ascii="Times New Roman" w:eastAsia="Aptos" w:hAnsi="Times New Roman" w:cs="Times New Roman"/>
                            <w:i/>
                            <w:color w:val="000000" w:themeColor="text1"/>
                            <w:sz w:val="20"/>
                            <w:szCs w:val="20"/>
                            <w:vertAlign w:val="subscript"/>
                          </w:rPr>
                          <w:t>i</w:t>
                        </w:r>
                        <w:r w:rsidRPr="000A6933">
                          <w:rPr>
                            <w:rFonts w:ascii="Times New Roman" w:eastAsia="Aptos" w:hAnsi="Times New Roman" w:cs="Times New Roman"/>
                            <w:color w:val="000000" w:themeColor="text1"/>
                            <w:sz w:val="20"/>
                            <w:szCs w:val="20"/>
                            <w:vertAlign w:val="subscript"/>
                          </w:rPr>
                          <w:t xml:space="preserve">, </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sidRPr="000A6933">
                          <w:rPr>
                            <w:rFonts w:ascii="Times New Roman" w:eastAsia="Aptos" w:hAnsi="Times New Roman" w:cs="Times New Roman"/>
                            <w:color w:val="000000" w:themeColor="text1"/>
                            <w:sz w:val="20"/>
                            <w:szCs w:val="20"/>
                          </w:rPr>
                          <w:t xml:space="preserve"> = </w:t>
                        </w:r>
                        <m:oMath>
                          <m:r>
                            <w:rPr>
                              <w:rFonts w:ascii="Cambria Math" w:hAnsi="Cambria Math" w:cs="Times New Roman"/>
                              <w:color w:val="000000" w:themeColor="text1"/>
                              <w:sz w:val="20"/>
                              <w:szCs w:val="20"/>
                            </w:rPr>
                            <m:t>0</m:t>
                          </m:r>
                        </m:oMath>
                        <w:r w:rsidRPr="000A6933">
                          <w:rPr>
                            <w:rFonts w:ascii="Times New Roman" w:eastAsia="Aptos" w:hAnsi="Times New Roman" w:cs="Times New Roman"/>
                            <w:color w:val="000000" w:themeColor="text1"/>
                            <w:sz w:val="20"/>
                            <w:szCs w:val="20"/>
                          </w:rPr>
                          <w:t>. Then, SSI proceeds to 2.</w:t>
                        </w:r>
                      </w:p>
                      <w:p w14:paraId="50F3C36F" w14:textId="77777777" w:rsidR="00DD52B9" w:rsidRPr="000A6933" w:rsidRDefault="00DD52B9" w:rsidP="00D74DC0">
                        <w:pPr>
                          <w:pStyle w:val="Compact"/>
                          <w:tabs>
                            <w:tab w:val="start" w:pos="13.50pt"/>
                          </w:tabs>
                          <w:spacing w:before="0pt" w:after="3pt"/>
                          <w:ind w:start="13.70pt" w:hanging="13.70pt"/>
                          <w:jc w:val="both"/>
                          <w:rPr>
                            <w:rFonts w:ascii="Times New Roman" w:eastAsia="Aptos" w:hAnsi="Times New Roman" w:cs="Times New Roman"/>
                            <w:color w:val="000000" w:themeColor="text1"/>
                            <w:sz w:val="20"/>
                            <w:szCs w:val="20"/>
                          </w:rPr>
                        </w:pPr>
                        <w:r w:rsidRPr="000A6933">
                          <w:rPr>
                            <w:rFonts w:ascii="Times New Roman" w:eastAsia="Aptos" w:hAnsi="Times New Roman" w:cs="Times New Roman"/>
                            <w:color w:val="000000" w:themeColor="text1"/>
                            <w:sz w:val="20"/>
                            <w:szCs w:val="20"/>
                          </w:rPr>
                          <w:t>2.</w:t>
                        </w:r>
                        <w:r w:rsidRPr="000A6933">
                          <w:rPr>
                            <w:rFonts w:ascii="Times New Roman" w:eastAsia="Aptos" w:hAnsi="Times New Roman" w:cs="Times New Roman"/>
                            <w:color w:val="000000" w:themeColor="text1"/>
                            <w:sz w:val="20"/>
                            <w:szCs w:val="20"/>
                          </w:rPr>
                          <w:tab/>
                          <w:t xml:space="preserve">SSI appends record </w:t>
                        </w:r>
                        <w:r w:rsidRPr="000A6933">
                          <w:rPr>
                            <w:rFonts w:ascii="Times New Roman" w:eastAsia="Aptos" w:hAnsi="Times New Roman" w:cs="Times New Roman"/>
                            <w:i/>
                            <w:color w:val="000000" w:themeColor="text1"/>
                            <w:sz w:val="20"/>
                            <w:szCs w:val="20"/>
                          </w:rPr>
                          <w:t>i</w:t>
                        </w:r>
                        <w:r w:rsidRPr="000A6933">
                          <w:rPr>
                            <w:rFonts w:ascii="Times New Roman" w:eastAsia="Aptos" w:hAnsi="Times New Roman" w:cs="Times New Roman"/>
                            <w:color w:val="000000" w:themeColor="text1"/>
                            <w:sz w:val="20"/>
                            <w:szCs w:val="20"/>
                          </w:rPr>
                          <w:t xml:space="preserve"> at the end of the linked list of the deleted records. Then, it proceeds to 3.</w:t>
                        </w:r>
                      </w:p>
                      <w:p w14:paraId="329D5E67" w14:textId="77777777" w:rsidR="00DD52B9" w:rsidRPr="000A6933" w:rsidRDefault="00DD52B9" w:rsidP="00D74DC0">
                        <w:pPr>
                          <w:tabs>
                            <w:tab w:val="start" w:pos="13.50pt"/>
                          </w:tabs>
                          <w:spacing w:after="3pt"/>
                          <w:ind w:start="13.50pt" w:hanging="13.50pt"/>
                          <w:jc w:val="both"/>
                          <w:rPr>
                            <w:color w:val="000000" w:themeColor="text1"/>
                          </w:rPr>
                        </w:pPr>
                        <w:r w:rsidRPr="000A6933">
                          <w:rPr>
                            <w:rFonts w:eastAsia="Aptos"/>
                            <w:color w:val="000000" w:themeColor="text1"/>
                          </w:rPr>
                          <w:t>3.</w:t>
                        </w:r>
                        <w:r w:rsidRPr="000A6933">
                          <w:rPr>
                            <w:rFonts w:eastAsia="Aptos"/>
                            <w:color w:val="000000" w:themeColor="text1"/>
                          </w:rPr>
                          <w:tab/>
                          <w:t xml:space="preserve">SSI deletes record </w:t>
                        </w:r>
                        <w:r w:rsidRPr="000A6933">
                          <w:rPr>
                            <w:rFonts w:eastAsia="Aptos"/>
                            <w:i/>
                            <w:color w:val="000000" w:themeColor="text1"/>
                          </w:rPr>
                          <w:t>i</w:t>
                        </w:r>
                        <w:r w:rsidRPr="000A6933">
                          <w:rPr>
                            <w:rFonts w:eastAsia="Aptos"/>
                            <w:color w:val="000000" w:themeColor="text1"/>
                          </w:rPr>
                          <w:t xml:space="preserve"> from file </w:t>
                        </w:r>
                        <w:r w:rsidRPr="000A6933">
                          <w:rPr>
                            <w:rFonts w:eastAsia="Aptos"/>
                            <w:i/>
                            <w:color w:val="000000" w:themeColor="text1"/>
                          </w:rPr>
                          <w:t>j</w:t>
                        </w:r>
                        <w:r w:rsidRPr="000A6933">
                          <w:rPr>
                            <w:rFonts w:eastAsia="Aptos"/>
                            <w:color w:val="000000" w:themeColor="text1"/>
                          </w:rPr>
                          <w:t>. SSI terminates the procedure.</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A737EB">
        <w:rPr>
          <w:rFonts w:eastAsia="Aptos"/>
        </w:rPr>
        <w:t>command for updating record</w:t>
      </w:r>
      <w:r w:rsidR="001202B7">
        <w:rPr>
          <w:rFonts w:eastAsia="Aptos"/>
          <w:lang w:val="en-US"/>
        </w:rPr>
        <w:t xml:space="preserve"> </w:t>
      </w:r>
      <w:r w:rsidR="001202B7" w:rsidRPr="001202B7">
        <w:rPr>
          <w:rFonts w:eastAsia="Aptos"/>
          <w:i/>
          <w:lang w:val="en-US"/>
        </w:rPr>
        <w:t>i</w:t>
      </w:r>
      <w:r w:rsidRPr="00A737EB">
        <w:rPr>
          <w:rFonts w:eastAsia="Aptos"/>
        </w:rPr>
        <w:t xml:space="preserve"> in file</w:t>
      </w:r>
      <w:r w:rsidR="001202B7">
        <w:rPr>
          <w:rFonts w:eastAsia="Aptos"/>
          <w:lang w:val="en-US"/>
        </w:rPr>
        <w:t xml:space="preserve"> </w:t>
      </w:r>
      <w:r w:rsidR="001202B7" w:rsidRPr="001202B7">
        <w:rPr>
          <w:rFonts w:eastAsia="Aptos"/>
          <w:i/>
          <w:lang w:val="en-US"/>
        </w:rPr>
        <w:t>j</w:t>
      </w:r>
      <w:r w:rsidRPr="00A737EB">
        <w:rPr>
          <w:rFonts w:eastAsia="Aptos"/>
        </w:rPr>
        <w:t xml:space="preserve"> by user</w:t>
      </w:r>
      <w:r w:rsidR="002B1146">
        <w:rPr>
          <w:rFonts w:eastAsia="Aptos"/>
          <w:lang w:val="en-US"/>
        </w:rPr>
        <w:t xml:space="preserve"> </w:t>
      </w:r>
      <w:r w:rsidR="002B1146" w:rsidRPr="002B1146">
        <w:rPr>
          <w:rFonts w:eastAsia="Aptos"/>
          <w:i/>
          <w:lang w:val="en-US"/>
        </w:rPr>
        <w:t>s</w:t>
      </w:r>
      <w:r w:rsidRPr="00A737EB">
        <w:rPr>
          <w:rFonts w:eastAsia="Aptos"/>
        </w:rPr>
        <w:t xml:space="preserve">, SSI performs </w:t>
      </w:r>
      <w:r w:rsidRPr="000A6933">
        <w:rPr>
          <w:rFonts w:eastAsia="Aptos"/>
          <w:color w:val="000000" w:themeColor="text1"/>
        </w:rPr>
        <w:t xml:space="preserve">the procedure </w:t>
      </w:r>
      <w:r w:rsidRPr="000A6933">
        <w:rPr>
          <w:rFonts w:eastAsia="Aptos"/>
          <w:color w:val="000000" w:themeColor="text1"/>
          <w:lang w:val="en-US"/>
        </w:rPr>
        <w:t xml:space="preserve">shown </w:t>
      </w:r>
      <w:r w:rsidRPr="000A6933">
        <w:rPr>
          <w:rFonts w:eastAsia="Aptos"/>
          <w:color w:val="000000" w:themeColor="text1"/>
        </w:rPr>
        <w:t>in Fig</w:t>
      </w:r>
      <w:r w:rsidRPr="000A6933">
        <w:rPr>
          <w:rFonts w:eastAsia="Aptos"/>
          <w:color w:val="000000" w:themeColor="text1"/>
          <w:lang w:val="en-US"/>
        </w:rPr>
        <w:t>. 6.</w:t>
      </w:r>
    </w:p>
    <w:p w14:paraId="1801DC6A" w14:textId="44FB55B1" w:rsidR="00010417" w:rsidRDefault="00C7499F" w:rsidP="00010417">
      <w:pPr>
        <w:pStyle w:val="BodyText"/>
        <w:tabs>
          <w:tab w:val="clear" w:pos="14.40pt"/>
          <w:tab w:val="start" w:pos="22.50pt"/>
        </w:tabs>
        <w:ind w:firstLine="0pt"/>
        <w:rPr>
          <w:color w:val="000000" w:themeColor="text1"/>
          <w:sz w:val="16"/>
          <w:szCs w:val="16"/>
        </w:rPr>
      </w:pPr>
      <w:r w:rsidRPr="000A6933">
        <w:rPr>
          <w:noProof/>
          <w:color w:val="000000" w:themeColor="text1"/>
          <w:lang w:val="en-US" w:eastAsia="ja-JP"/>
        </w:rPr>
        <w:drawing>
          <wp:anchor distT="45720" distB="45720" distL="114300" distR="114300" simplePos="0" relativeHeight="251663872" behindDoc="0" locked="0" layoutInCell="1" allowOverlap="1" wp14:anchorId="6314FDAF" wp14:editId="25F6520E">
            <wp:simplePos x="0" y="0"/>
            <wp:positionH relativeFrom="margin">
              <wp:align>left</wp:align>
            </wp:positionH>
            <wp:positionV relativeFrom="paragraph">
              <wp:posOffset>1080556</wp:posOffset>
            </wp:positionV>
            <wp:extent cx="3181350" cy="2305050"/>
            <wp:effectExtent l="0" t="0" r="19050" b="19050"/>
            <wp:wrapSquare wrapText="bothSides"/>
            <wp:docPr id="13"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81350" cy="2305634"/>
                    </a:xfrm>
                    <a:prstGeom prst="rect">
                      <a:avLst/>
                    </a:prstGeom>
                    <a:solidFill>
                      <a:srgbClr val="FFFFFF"/>
                    </a:solidFill>
                    <a:ln w="9525">
                      <a:solidFill>
                        <a:srgbClr val="000000"/>
                      </a:solidFill>
                      <a:miter lim="800%"/>
                      <a:headEnd/>
                      <a:tailEnd/>
                    </a:ln>
                  </wp:spPr>
                  <wp:txbx>
                    <wne:txbxContent>
                      <w:p w14:paraId="3558E673" w14:textId="72EAC428" w:rsidR="00DD52B9" w:rsidRPr="00894615" w:rsidRDefault="00DD52B9" w:rsidP="00894615">
                        <w:pPr>
                          <w:pStyle w:val="Compact"/>
                          <w:tabs>
                            <w:tab w:val="start" w:pos="12.60pt"/>
                          </w:tabs>
                          <w:ind w:start="13.50pt" w:hanging="13.50pt"/>
                          <w:rPr>
                            <w:rFonts w:ascii="Times New Roman" w:hAnsi="Times New Roman" w:cs="Times New Roman"/>
                            <w:sz w:val="20"/>
                            <w:szCs w:val="20"/>
                          </w:rPr>
                        </w:pPr>
                        <w:r>
                          <w:rPr>
                            <w:rFonts w:ascii="Times New Roman" w:eastAsia="Aptos" w:hAnsi="Times New Roman" w:cs="Times New Roman"/>
                            <w:sz w:val="20"/>
                            <w:szCs w:val="20"/>
                          </w:rPr>
                          <w:t>1.</w:t>
                        </w:r>
                        <w:r>
                          <w:rPr>
                            <w:rFonts w:ascii="Times New Roman" w:eastAsia="Aptos" w:hAnsi="Times New Roman" w:cs="Times New Roman"/>
                            <w:sz w:val="20"/>
                            <w:szCs w:val="20"/>
                          </w:rPr>
                          <w:tab/>
                        </w:r>
                        <w:r w:rsidRPr="00FC582D">
                          <w:rPr>
                            <w:rFonts w:ascii="Times New Roman" w:hAnsi="Times New Roman"/>
                            <w:sz w:val="20"/>
                            <w:szCs w:val="20"/>
                          </w:rPr>
                          <w:t>If (</w:t>
                        </w:r>
                        <w:r w:rsidRPr="00FC582D">
                          <w:rPr>
                            <w:rFonts w:ascii="Times New Roman" w:hAnsi="Times New Roman"/>
                            <w:i/>
                            <w:sz w:val="20"/>
                            <w:szCs w:val="20"/>
                          </w:rPr>
                          <w:t>s</w:t>
                        </w:r>
                        <w:r w:rsidRPr="00FC582D">
                          <w:rPr>
                            <w:rFonts w:ascii="Times New Roman" w:hAnsi="Times New Roman"/>
                            <w:sz w:val="20"/>
                            <w:szCs w:val="20"/>
                          </w:rPr>
                          <w:t xml:space="preserve"> </w:t>
                        </w:r>
                        <w:r>
                          <w:rPr>
                            <w:rFonts w:ascii="Times New Roman" w:hAnsi="Times New Roman"/>
                            <w:sz w:val="20"/>
                            <w:szCs w:val="20"/>
                          </w:rPr>
                          <w:t>=</w:t>
                        </w:r>
                        <w:r w:rsidRPr="00FC582D">
                          <w:rPr>
                            <w:rFonts w:ascii="Times New Roman" w:hAnsi="Times New Roman"/>
                            <w:sz w:val="20"/>
                            <w:szCs w:val="20"/>
                          </w:rPr>
                          <w:t xml:space="preserve"> U</w:t>
                        </w:r>
                        <w:r w:rsidRPr="00FC582D">
                          <w:rPr>
                            <w:rFonts w:ascii="Times New Roman" w:hAnsi="Times New Roman"/>
                            <w:sz w:val="20"/>
                            <w:szCs w:val="20"/>
                            <w:vertAlign w:val="subscript"/>
                          </w:rPr>
                          <w:t>UPDATE(</w:t>
                        </w:r>
                        <w:r w:rsidRPr="00FC582D">
                          <w:rPr>
                            <w:rFonts w:ascii="Times New Roman" w:hAnsi="Times New Roman"/>
                            <w:i/>
                            <w:sz w:val="20"/>
                            <w:szCs w:val="20"/>
                            <w:vertAlign w:val="subscript"/>
                          </w:rPr>
                          <w:t>i</w:t>
                        </w:r>
                        <w:r w:rsidRPr="00FC582D">
                          <w:rPr>
                            <w:rFonts w:ascii="Times New Roman" w:hAnsi="Times New Roman"/>
                            <w:sz w:val="20"/>
                            <w:szCs w:val="20"/>
                            <w:vertAlign w:val="subscript"/>
                          </w:rPr>
                          <w:t>,</w:t>
                        </w:r>
                        <w:r w:rsidRPr="00FC582D">
                          <w:rPr>
                            <w:rFonts w:ascii="Times New Roman" w:hAnsi="Times New Roman"/>
                            <w:i/>
                            <w:sz w:val="20"/>
                            <w:szCs w:val="20"/>
                            <w:vertAlign w:val="subscript"/>
                          </w:rPr>
                          <w:t>j</w:t>
                        </w:r>
                        <w:r w:rsidRPr="00FC582D">
                          <w:rPr>
                            <w:rFonts w:ascii="Times New Roman" w:hAnsi="Times New Roman"/>
                            <w:sz w:val="20"/>
                            <w:szCs w:val="20"/>
                            <w:vertAlign w:val="subscript"/>
                          </w:rPr>
                          <w:t>)</w:t>
                        </w:r>
                        <w:r w:rsidRPr="00FC582D">
                          <w:rPr>
                            <w:rFonts w:ascii="Times New Roman" w:hAnsi="Times New Roman"/>
                            <w:sz w:val="20"/>
                            <w:szCs w:val="20"/>
                          </w:rPr>
                          <w:t xml:space="preserve">), SSI </w:t>
                        </w:r>
                        <w:r>
                          <w:rPr>
                            <w:rFonts w:ascii="Times New Roman" w:hAnsi="Times New Roman"/>
                            <w:sz w:val="20"/>
                            <w:szCs w:val="20"/>
                          </w:rPr>
                          <w:t xml:space="preserve">terminates the procedure.  </w:t>
                        </w:r>
                        <w:r w:rsidRPr="00894615">
                          <w:rPr>
                            <w:rFonts w:ascii="Times New Roman" w:hAnsi="Times New Roman" w:cs="Times New Roman"/>
                            <w:sz w:val="20"/>
                            <w:szCs w:val="20"/>
                          </w:rPr>
                          <w:t>Otherwise, proceed to 2.</w:t>
                        </w:r>
                      </w:p>
                      <w:p w14:paraId="09D5A7C1" w14:textId="0E645C43" w:rsidR="00DD52B9" w:rsidRPr="00894615" w:rsidRDefault="00DD52B9" w:rsidP="00894615">
                        <w:pPr>
                          <w:pStyle w:val="Compact"/>
                          <w:tabs>
                            <w:tab w:val="start" w:pos="12.60pt"/>
                          </w:tabs>
                          <w:ind w:start="13.50pt" w:hanging="13.50pt"/>
                          <w:rPr>
                            <w:rFonts w:ascii="Times New Roman" w:eastAsia="Aptos" w:hAnsi="Times New Roman" w:cs="Times New Roman"/>
                            <w:color w:val="000000" w:themeColor="text1"/>
                            <w:sz w:val="20"/>
                            <w:szCs w:val="20"/>
                          </w:rPr>
                        </w:pPr>
                        <w:r w:rsidRPr="00894615">
                          <w:rPr>
                            <w:rFonts w:ascii="Times New Roman" w:eastAsia="Aptos" w:hAnsi="Times New Roman" w:cs="Times New Roman"/>
                            <w:color w:val="000000" w:themeColor="text1"/>
                            <w:sz w:val="20"/>
                            <w:szCs w:val="20"/>
                          </w:rPr>
                          <w:t>2.</w:t>
                        </w:r>
                        <w:r w:rsidRPr="00894615">
                          <w:rPr>
                            <w:rFonts w:ascii="Times New Roman" w:eastAsia="Aptos" w:hAnsi="Times New Roman" w:cs="Times New Roman"/>
                            <w:color w:val="000000" w:themeColor="text1"/>
                            <w:sz w:val="20"/>
                            <w:szCs w:val="20"/>
                          </w:rPr>
                          <w:tab/>
                          <w:t xml:space="preserve">If </w:t>
                        </w:r>
                        <w:r w:rsidRPr="00894615">
                          <w:rPr>
                            <w:rFonts w:ascii="Times New Roman" w:hAnsi="Times New Roman" w:cs="Times New Roman"/>
                            <w:sz w:val="20"/>
                            <w:szCs w:val="20"/>
                          </w:rPr>
                          <w:t>(</w:t>
                        </w:r>
                        <w:r w:rsidRPr="00894615">
                          <w:rPr>
                            <w:rFonts w:ascii="Times New Roman" w:hAnsi="Times New Roman" w:cs="Times New Roman"/>
                            <w:i/>
                            <w:sz w:val="20"/>
                            <w:szCs w:val="20"/>
                          </w:rPr>
                          <w:t>s</w:t>
                        </w:r>
                        <w:r w:rsidRPr="00894615">
                          <w:rPr>
                            <w:rFonts w:ascii="Times New Roman" w:hAnsi="Times New Roman" w:cs="Times New Roman"/>
                            <w:sz w:val="20"/>
                            <w:szCs w:val="20"/>
                          </w:rPr>
                          <w:t xml:space="preserve"> </w:t>
                        </w:r>
                        <w:r w:rsidRPr="00894615">
                          <w:rPr>
                            <w:rFonts w:ascii="Times New Roman" w:hAnsi="Times New Roman" w:cs="Times New Roman"/>
                            <w:sz w:val="20"/>
                            <w:szCs w:val="20"/>
                          </w:rPr>
                          <w:sym w:font="Symbol" w:char="F0CF"/>
                        </w:r>
                        <w:r w:rsidRPr="00894615">
                          <w:rPr>
                            <w:rFonts w:ascii="Times New Roman" w:hAnsi="Times New Roman" w:cs="Times New Roman"/>
                            <w:sz w:val="20"/>
                            <w:szCs w:val="20"/>
                          </w:rPr>
                          <w:t xml:space="preserve"> BF</w:t>
                        </w:r>
                        <w:r w:rsidRPr="00894615">
                          <w:rPr>
                            <w:rFonts w:ascii="Times New Roman" w:hAnsi="Times New Roman" w:cs="Times New Roman"/>
                            <w:sz w:val="20"/>
                            <w:szCs w:val="20"/>
                            <w:vertAlign w:val="subscript"/>
                          </w:rPr>
                          <w:t>RECORD_READ(</w:t>
                        </w:r>
                        <w:r w:rsidRPr="00894615">
                          <w:rPr>
                            <w:rFonts w:ascii="Times New Roman" w:hAnsi="Times New Roman" w:cs="Times New Roman"/>
                            <w:i/>
                            <w:sz w:val="20"/>
                            <w:szCs w:val="20"/>
                            <w:vertAlign w:val="subscript"/>
                          </w:rPr>
                          <w:t>i</w:t>
                        </w:r>
                        <w:r w:rsidRPr="00894615">
                          <w:rPr>
                            <w:rFonts w:ascii="Times New Roman" w:hAnsi="Times New Roman" w:cs="Times New Roman"/>
                            <w:sz w:val="20"/>
                            <w:szCs w:val="20"/>
                            <w:vertAlign w:val="subscript"/>
                          </w:rPr>
                          <w:t>,</w:t>
                        </w:r>
                        <w:r w:rsidRPr="00894615">
                          <w:rPr>
                            <w:rFonts w:ascii="Times New Roman" w:hAnsi="Times New Roman" w:cs="Times New Roman"/>
                            <w:i/>
                            <w:sz w:val="20"/>
                            <w:szCs w:val="20"/>
                            <w:vertAlign w:val="subscript"/>
                          </w:rPr>
                          <w:t>j</w:t>
                        </w:r>
                        <w:r w:rsidRPr="00894615">
                          <w:rPr>
                            <w:rFonts w:ascii="Times New Roman" w:hAnsi="Times New Roman" w:cs="Times New Roman"/>
                            <w:sz w:val="20"/>
                            <w:szCs w:val="20"/>
                            <w:vertAlign w:val="subscript"/>
                          </w:rPr>
                          <w:t>)</w:t>
                        </w:r>
                        <w:r>
                          <w:rPr>
                            <w:rFonts w:ascii="Times New Roman" w:hAnsi="Times New Roman" w:cs="Times New Roman"/>
                            <w:sz w:val="20"/>
                            <w:szCs w:val="20"/>
                          </w:rPr>
                          <w:t>)</w:t>
                        </w:r>
                        <w:r w:rsidRPr="00894615">
                          <w:rPr>
                            <w:rFonts w:ascii="Times New Roman" w:hAnsi="Times New Roman" w:cs="Times New Roman"/>
                            <w:sz w:val="20"/>
                            <w:szCs w:val="20"/>
                          </w:rPr>
                          <w:t>, SSI increments C</w:t>
                        </w:r>
                        <w:r w:rsidRPr="00894615">
                          <w:rPr>
                            <w:rFonts w:ascii="Times New Roman" w:hAnsi="Times New Roman" w:cs="Times New Roman"/>
                            <w:sz w:val="20"/>
                            <w:szCs w:val="20"/>
                            <w:vertAlign w:val="subscript"/>
                          </w:rPr>
                          <w:t>RECORD_READ(</w:t>
                        </w:r>
                        <w:r w:rsidRPr="00894615">
                          <w:rPr>
                            <w:rFonts w:ascii="Times New Roman" w:hAnsi="Times New Roman" w:cs="Times New Roman"/>
                            <w:i/>
                            <w:sz w:val="20"/>
                            <w:szCs w:val="20"/>
                            <w:vertAlign w:val="subscript"/>
                          </w:rPr>
                          <w:t>i</w:t>
                        </w:r>
                        <w:r w:rsidRPr="00894615">
                          <w:rPr>
                            <w:rFonts w:ascii="Times New Roman" w:hAnsi="Times New Roman" w:cs="Times New Roman"/>
                            <w:sz w:val="20"/>
                            <w:szCs w:val="20"/>
                            <w:vertAlign w:val="subscript"/>
                          </w:rPr>
                          <w:t>,</w:t>
                        </w:r>
                        <w:r w:rsidRPr="00894615">
                          <w:rPr>
                            <w:rFonts w:ascii="Times New Roman" w:hAnsi="Times New Roman" w:cs="Times New Roman"/>
                            <w:i/>
                            <w:sz w:val="20"/>
                            <w:szCs w:val="20"/>
                            <w:vertAlign w:val="subscript"/>
                          </w:rPr>
                          <w:t>j</w:t>
                        </w:r>
                        <w:r w:rsidRPr="00894615">
                          <w:rPr>
                            <w:rFonts w:ascii="Times New Roman" w:hAnsi="Times New Roman" w:cs="Times New Roman"/>
                            <w:sz w:val="20"/>
                            <w:szCs w:val="20"/>
                            <w:vertAlign w:val="subscript"/>
                          </w:rPr>
                          <w:t>)</w:t>
                        </w:r>
                        <w:r w:rsidRPr="00894615">
                          <w:rPr>
                            <w:rFonts w:ascii="Times New Roman" w:hAnsi="Times New Roman" w:cs="Times New Roman"/>
                            <w:sz w:val="20"/>
                            <w:szCs w:val="20"/>
                          </w:rPr>
                          <w:t xml:space="preserve"> by one</w:t>
                        </w:r>
                        <w:r>
                          <w:rPr>
                            <w:rFonts w:ascii="Times New Roman" w:hAnsi="Times New Roman" w:cs="Times New Roman"/>
                            <w:sz w:val="20"/>
                            <w:szCs w:val="20"/>
                          </w:rPr>
                          <w:t xml:space="preserve"> (+1) and</w:t>
                        </w:r>
                        <w:r w:rsidRPr="00894615">
                          <w:rPr>
                            <w:rFonts w:ascii="Times New Roman" w:hAnsi="Times New Roman" w:cs="Times New Roman"/>
                            <w:sz w:val="20"/>
                            <w:szCs w:val="20"/>
                          </w:rPr>
                          <w:t xml:space="preserve"> inserts </w:t>
                        </w:r>
                        <w:r w:rsidRPr="00894615">
                          <w:rPr>
                            <w:rFonts w:ascii="Times New Roman" w:hAnsi="Times New Roman" w:cs="Times New Roman"/>
                            <w:i/>
                            <w:sz w:val="20"/>
                            <w:szCs w:val="20"/>
                          </w:rPr>
                          <w:t>s</w:t>
                        </w:r>
                        <w:r>
                          <w:rPr>
                            <w:rFonts w:ascii="Times New Roman" w:hAnsi="Times New Roman" w:cs="Times New Roman"/>
                            <w:sz w:val="20"/>
                            <w:szCs w:val="20"/>
                          </w:rPr>
                          <w:t xml:space="preserve"> to </w:t>
                        </w:r>
                        <w:r w:rsidRPr="00894615">
                          <w:rPr>
                            <w:rFonts w:ascii="Times New Roman" w:hAnsi="Times New Roman" w:cs="Times New Roman"/>
                            <w:sz w:val="20"/>
                            <w:szCs w:val="20"/>
                          </w:rPr>
                          <w:t>BF</w:t>
                        </w:r>
                        <w:r w:rsidRPr="00894615">
                          <w:rPr>
                            <w:rFonts w:ascii="Times New Roman" w:hAnsi="Times New Roman" w:cs="Times New Roman"/>
                            <w:sz w:val="20"/>
                            <w:szCs w:val="20"/>
                            <w:vertAlign w:val="subscript"/>
                          </w:rPr>
                          <w:t>RECORD_READ(</w:t>
                        </w:r>
                        <w:r w:rsidRPr="00894615">
                          <w:rPr>
                            <w:rFonts w:ascii="Times New Roman" w:hAnsi="Times New Roman" w:cs="Times New Roman"/>
                            <w:i/>
                            <w:sz w:val="20"/>
                            <w:szCs w:val="20"/>
                            <w:vertAlign w:val="subscript"/>
                          </w:rPr>
                          <w:t>i</w:t>
                        </w:r>
                        <w:r w:rsidRPr="00894615">
                          <w:rPr>
                            <w:rFonts w:ascii="Times New Roman" w:hAnsi="Times New Roman" w:cs="Times New Roman"/>
                            <w:sz w:val="20"/>
                            <w:szCs w:val="20"/>
                            <w:vertAlign w:val="subscript"/>
                          </w:rPr>
                          <w:t>,</w:t>
                        </w:r>
                        <w:r w:rsidRPr="00894615">
                          <w:rPr>
                            <w:rFonts w:ascii="Times New Roman" w:hAnsi="Times New Roman" w:cs="Times New Roman"/>
                            <w:i/>
                            <w:sz w:val="20"/>
                            <w:szCs w:val="20"/>
                            <w:vertAlign w:val="subscript"/>
                          </w:rPr>
                          <w:t>j</w:t>
                        </w:r>
                        <w:r w:rsidRPr="00894615">
                          <w:rPr>
                            <w:rFonts w:ascii="Times New Roman" w:hAnsi="Times New Roman" w:cs="Times New Roman"/>
                            <w:sz w:val="20"/>
                            <w:szCs w:val="20"/>
                            <w:vertAlign w:val="subscript"/>
                          </w:rPr>
                          <w:t>)</w:t>
                        </w:r>
                        <w:r>
                          <w:rPr>
                            <w:rFonts w:ascii="Times New Roman" w:hAnsi="Times New Roman" w:cs="Times New Roman"/>
                            <w:sz w:val="20"/>
                            <w:szCs w:val="20"/>
                          </w:rPr>
                          <w:t>. SSI</w:t>
                        </w:r>
                        <w:r w:rsidRPr="00894615">
                          <w:rPr>
                            <w:rFonts w:ascii="Times New Roman" w:hAnsi="Times New Roman" w:cs="Times New Roman"/>
                            <w:sz w:val="20"/>
                            <w:szCs w:val="20"/>
                          </w:rPr>
                          <w:t xml:space="preserve"> proceeds to 3.</w:t>
                        </w:r>
                      </w:p>
                      <w:p w14:paraId="105C983A" w14:textId="59C7F905" w:rsidR="00DD52B9" w:rsidRDefault="00DD52B9" w:rsidP="007649AC">
                        <w:pPr>
                          <w:tabs>
                            <w:tab w:val="start" w:pos="13.50pt"/>
                          </w:tabs>
                          <w:ind w:start="13.50pt" w:hanging="13.50pt"/>
                          <w:jc w:val="both"/>
                        </w:pPr>
                        <w:r>
                          <w:rPr>
                            <w:rFonts w:eastAsia="Aptos"/>
                            <w:color w:val="000000" w:themeColor="text1"/>
                          </w:rPr>
                          <w:t>3</w:t>
                        </w:r>
                        <w:r w:rsidRPr="00894615">
                          <w:rPr>
                            <w:rFonts w:eastAsia="Aptos"/>
                            <w:color w:val="000000" w:themeColor="text1"/>
                          </w:rPr>
                          <w:t>.</w:t>
                        </w:r>
                        <w:r w:rsidRPr="00894615">
                          <w:rPr>
                            <w:rFonts w:eastAsia="Aptos"/>
                            <w:color w:val="000000" w:themeColor="text1"/>
                          </w:rPr>
                          <w:tab/>
                        </w:r>
                        <w:r w:rsidRPr="00894615">
                          <w:t>If (</w:t>
                        </w:r>
                        <w:r w:rsidRPr="00894615">
                          <w:rPr>
                            <w:i/>
                          </w:rPr>
                          <w:t>s</w:t>
                        </w:r>
                        <w:r w:rsidRPr="00894615">
                          <w:t xml:space="preserve"> </w:t>
                        </w:r>
                        <w:r w:rsidRPr="00894615">
                          <w:sym w:font="Symbol" w:char="F0CF"/>
                        </w:r>
                        <w:r w:rsidRPr="00894615">
                          <w:t xml:space="preserve"> BF</w:t>
                        </w:r>
                        <w:r>
                          <w:rPr>
                            <w:vertAlign w:val="subscript"/>
                          </w:rPr>
                          <w:t>FILE</w:t>
                        </w:r>
                        <w:r w:rsidRPr="00894615">
                          <w:rPr>
                            <w:vertAlign w:val="subscript"/>
                          </w:rPr>
                          <w:t>_READ(</w:t>
                        </w:r>
                        <w:r w:rsidRPr="00894615">
                          <w:rPr>
                            <w:i/>
                            <w:vertAlign w:val="subscript"/>
                          </w:rPr>
                          <w:t>j</w:t>
                        </w:r>
                        <w:r w:rsidRPr="00894615">
                          <w:rPr>
                            <w:vertAlign w:val="subscript"/>
                          </w:rPr>
                          <w:t>)</w:t>
                        </w:r>
                        <w:r w:rsidRPr="00894615">
                          <w:t>)), SSI increments</w:t>
                        </w:r>
                        <w:r w:rsidRPr="00FC582D">
                          <w:t xml:space="preserve"> C</w:t>
                        </w:r>
                        <w:r>
                          <w:rPr>
                            <w:vertAlign w:val="subscript"/>
                          </w:rPr>
                          <w:t>FILE</w:t>
                        </w:r>
                        <w:r w:rsidRPr="00FC582D">
                          <w:rPr>
                            <w:vertAlign w:val="subscript"/>
                          </w:rPr>
                          <w:t>_READ(</w:t>
                        </w:r>
                        <w:r w:rsidRPr="00FC582D">
                          <w:rPr>
                            <w:i/>
                            <w:vertAlign w:val="subscript"/>
                          </w:rPr>
                          <w:t>j</w:t>
                        </w:r>
                        <w:r w:rsidRPr="00FC582D">
                          <w:rPr>
                            <w:vertAlign w:val="subscript"/>
                          </w:rPr>
                          <w:t>)</w:t>
                        </w:r>
                        <w:r w:rsidRPr="00FC582D">
                          <w:t xml:space="preserve"> by one</w:t>
                        </w:r>
                        <w:r>
                          <w:t xml:space="preserve"> and </w:t>
                        </w:r>
                        <w:r w:rsidRPr="00FC582D">
                          <w:t xml:space="preserve">inserts </w:t>
                        </w:r>
                        <w:r w:rsidRPr="00FC582D">
                          <w:rPr>
                            <w:i/>
                          </w:rPr>
                          <w:t>s</w:t>
                        </w:r>
                        <w:r w:rsidRPr="00FC582D">
                          <w:t xml:space="preserve"> to BF</w:t>
                        </w:r>
                        <w:r>
                          <w:rPr>
                            <w:vertAlign w:val="subscript"/>
                          </w:rPr>
                          <w:t>FILE</w:t>
                        </w:r>
                        <w:r w:rsidRPr="00FC582D">
                          <w:rPr>
                            <w:vertAlign w:val="subscript"/>
                          </w:rPr>
                          <w:t>_READ(</w:t>
                        </w:r>
                        <w:r w:rsidRPr="00FC582D">
                          <w:rPr>
                            <w:i/>
                            <w:vertAlign w:val="subscript"/>
                          </w:rPr>
                          <w:t>j</w:t>
                        </w:r>
                        <w:r w:rsidRPr="00FC582D">
                          <w:rPr>
                            <w:vertAlign w:val="subscript"/>
                          </w:rPr>
                          <w:t>)</w:t>
                        </w:r>
                        <w:r>
                          <w:t>.  SSI p</w:t>
                        </w:r>
                        <w:r w:rsidRPr="00FC582D">
                          <w:t>roceed</w:t>
                        </w:r>
                        <w:r>
                          <w:t>s to 4</w:t>
                        </w:r>
                        <w:r w:rsidRPr="00FC582D">
                          <w:t>.</w:t>
                        </w:r>
                      </w:p>
                      <w:p w14:paraId="5EBCFF32" w14:textId="6C86FC71" w:rsidR="00DD52B9" w:rsidRPr="000A6933" w:rsidRDefault="00DD52B9" w:rsidP="00AD0E03">
                        <w:pPr>
                          <w:tabs>
                            <w:tab w:val="start" w:pos="13.50pt"/>
                          </w:tabs>
                          <w:ind w:start="13.50pt" w:hanging="13.50pt"/>
                          <w:jc w:val="both"/>
                          <w:rPr>
                            <w:color w:val="000000" w:themeColor="text1"/>
                          </w:rPr>
                        </w:pPr>
                        <w:r>
                          <w:rPr>
                            <w:color w:val="000000" w:themeColor="text1"/>
                          </w:rPr>
                          <w:t>4.</w:t>
                        </w:r>
                        <w:r>
                          <w:rPr>
                            <w:color w:val="000000" w:themeColor="text1"/>
                          </w:rPr>
                          <w:tab/>
                        </w:r>
                        <w:r w:rsidRPr="00FC582D">
                          <w:t>If (C</w:t>
                        </w:r>
                        <w:r w:rsidRPr="00FC582D">
                          <w:rPr>
                            <w:vertAlign w:val="subscript"/>
                          </w:rPr>
                          <w:t>RECORD_READ(</w:t>
                        </w:r>
                        <w:r w:rsidRPr="00FC582D">
                          <w:rPr>
                            <w:i/>
                            <w:vertAlign w:val="subscript"/>
                          </w:rPr>
                          <w:t>i</w:t>
                        </w:r>
                        <w:r w:rsidRPr="00FC582D">
                          <w:rPr>
                            <w:vertAlign w:val="subscript"/>
                          </w:rPr>
                          <w:t>,</w:t>
                        </w:r>
                        <w:r w:rsidRPr="00FC582D">
                          <w:rPr>
                            <w:i/>
                            <w:vertAlign w:val="subscript"/>
                          </w:rPr>
                          <w:t>j</w:t>
                        </w:r>
                        <w:r w:rsidRPr="00FC582D">
                          <w:rPr>
                            <w:vertAlign w:val="subscript"/>
                          </w:rPr>
                          <w:t>)</w:t>
                        </w:r>
                        <w:r w:rsidRPr="00FC582D">
                          <w:t xml:space="preserve"> &lt; </w:t>
                        </w:r>
                        <w:r w:rsidRPr="00FC582D">
                          <w:rPr>
                            <w:i/>
                          </w:rPr>
                          <w:t>k</w:t>
                        </w:r>
                        <w:r w:rsidRPr="00FC582D">
                          <w:t>), SSI terminates this pro</w:t>
                        </w:r>
                        <w:r>
                          <w:t>cedure.  Otherwise, proceed to 5</w:t>
                        </w:r>
                        <w:r w:rsidRPr="00FC582D">
                          <w:t>.</w:t>
                        </w:r>
                      </w:p>
                      <w:p w14:paraId="0BB94B57" w14:textId="4883BDD8" w:rsidR="00DD52B9" w:rsidRPr="000A6933" w:rsidRDefault="00DD52B9" w:rsidP="00AD0E03">
                        <w:pPr>
                          <w:ind w:start="13.50pt" w:hanging="13.50pt"/>
                          <w:jc w:val="both"/>
                          <w:rPr>
                            <w:color w:val="000000" w:themeColor="text1"/>
                          </w:rPr>
                        </w:pPr>
                        <w:r>
                          <w:rPr>
                            <w:rFonts w:eastAsia="Aptos"/>
                            <w:color w:val="000000" w:themeColor="text1"/>
                          </w:rPr>
                          <w:t>5</w:t>
                        </w:r>
                        <w:r w:rsidRPr="000A6933">
                          <w:rPr>
                            <w:rFonts w:eastAsia="Aptos"/>
                            <w:color w:val="000000" w:themeColor="text1"/>
                          </w:rPr>
                          <w:t>.</w:t>
                        </w:r>
                        <w:r w:rsidRPr="000A6933">
                          <w:rPr>
                            <w:rFonts w:eastAsia="Aptos"/>
                            <w:color w:val="000000" w:themeColor="text1"/>
                          </w:rPr>
                          <w:tab/>
                        </w:r>
                        <w:r w:rsidRPr="00FC582D">
                          <w:t>SSI performs the following tasks:</w:t>
                        </w:r>
                      </w:p>
                      <w:p w14:paraId="5E8BFEDA" w14:textId="1B2AF230" w:rsidR="00DD52B9" w:rsidRPr="000A6933" w:rsidRDefault="00DD52B9" w:rsidP="00D74DC0">
                        <w:pPr>
                          <w:pStyle w:val="Compact"/>
                          <w:numPr>
                            <w:ilvl w:val="0"/>
                            <w:numId w:val="32"/>
                          </w:numPr>
                          <w:jc w:val="both"/>
                          <w:rPr>
                            <w:rFonts w:ascii="Times New Roman" w:eastAsia="Aptos" w:hAnsi="Times New Roman" w:cs="Times New Roman"/>
                            <w:color w:val="000000" w:themeColor="text1"/>
                            <w:sz w:val="20"/>
                            <w:szCs w:val="20"/>
                          </w:rPr>
                        </w:pPr>
                        <w:r w:rsidRPr="000A6933">
                          <w:rPr>
                            <w:rFonts w:ascii="Times New Roman" w:eastAsia="Aptos" w:hAnsi="Times New Roman" w:cs="Times New Roman"/>
                            <w:color w:val="000000" w:themeColor="text1"/>
                            <w:sz w:val="20"/>
                            <w:szCs w:val="20"/>
                          </w:rPr>
                          <w:t xml:space="preserve">Delete all backup copies of record </w:t>
                        </w:r>
                        <w:r w:rsidRPr="000A6933">
                          <w:rPr>
                            <w:rFonts w:ascii="Times New Roman" w:eastAsia="Aptos" w:hAnsi="Times New Roman" w:cs="Times New Roman"/>
                            <w:i/>
                            <w:color w:val="000000" w:themeColor="text1"/>
                            <w:sz w:val="20"/>
                            <w:szCs w:val="20"/>
                          </w:rPr>
                          <w:t>i</w:t>
                        </w:r>
                        <w:r w:rsidRPr="000A6933">
                          <w:rPr>
                            <w:rFonts w:ascii="Times New Roman" w:eastAsia="Aptos" w:hAnsi="Times New Roman" w:cs="Times New Roman"/>
                            <w:color w:val="000000" w:themeColor="text1"/>
                            <w:sz w:val="20"/>
                            <w:szCs w:val="20"/>
                          </w:rPr>
                          <w:t xml:space="preserve"> in file </w:t>
                        </w:r>
                        <w:r w:rsidRPr="000A6933">
                          <w:rPr>
                            <w:rFonts w:ascii="Times New Roman" w:eastAsia="Aptos" w:hAnsi="Times New Roman" w:cs="Times New Roman"/>
                            <w:i/>
                            <w:color w:val="000000" w:themeColor="text1"/>
                            <w:sz w:val="20"/>
                            <w:szCs w:val="20"/>
                          </w:rPr>
                          <w:t>j</w:t>
                        </w:r>
                        <w:r w:rsidRPr="000A6933">
                          <w:rPr>
                            <w:rFonts w:ascii="Times New Roman" w:eastAsia="Aptos" w:hAnsi="Times New Roman" w:cs="Times New Roman"/>
                            <w:color w:val="000000" w:themeColor="text1"/>
                            <w:sz w:val="20"/>
                            <w:szCs w:val="20"/>
                          </w:rPr>
                          <w:t>.</w:t>
                        </w:r>
                      </w:p>
                      <w:p w14:paraId="3BBCDE84" w14:textId="00893DF3" w:rsidR="00DD52B9" w:rsidRPr="000A6933" w:rsidRDefault="00DD52B9" w:rsidP="00D74DC0">
                        <w:pPr>
                          <w:pStyle w:val="Compact"/>
                          <w:numPr>
                            <w:ilvl w:val="0"/>
                            <w:numId w:val="31"/>
                          </w:numPr>
                          <w:jc w:val="both"/>
                          <w:rPr>
                            <w:rFonts w:ascii="Times New Roman" w:eastAsia="Aptos" w:hAnsi="Times New Roman" w:cs="Times New Roman"/>
                            <w:color w:val="000000" w:themeColor="text1"/>
                            <w:sz w:val="20"/>
                            <w:szCs w:val="20"/>
                          </w:rPr>
                        </w:pPr>
                        <w:r w:rsidRPr="000A6933">
                          <w:rPr>
                            <w:rFonts w:ascii="Times New Roman" w:eastAsia="Aptos" w:hAnsi="Times New Roman" w:cs="Times New Roman"/>
                            <w:color w:val="000000" w:themeColor="text1"/>
                            <w:sz w:val="20"/>
                            <w:szCs w:val="20"/>
                          </w:rPr>
                          <w:t>Reset BF</w:t>
                        </w:r>
                        <w:r w:rsidRPr="000A6933">
                          <w:rPr>
                            <w:rFonts w:ascii="Times New Roman" w:eastAsia="Aptos" w:hAnsi="Times New Roman" w:cs="Times New Roman"/>
                            <w:color w:val="000000" w:themeColor="text1"/>
                            <w:sz w:val="20"/>
                            <w:szCs w:val="20"/>
                            <w:vertAlign w:val="subscript"/>
                          </w:rPr>
                          <w:t>RECORD-READ(</w:t>
                        </w:r>
                        <w:r w:rsidRPr="000A6933">
                          <w:rPr>
                            <w:rFonts w:ascii="Times New Roman" w:eastAsia="Aptos" w:hAnsi="Times New Roman" w:cs="Times New Roman"/>
                            <w:i/>
                            <w:color w:val="000000" w:themeColor="text1"/>
                            <w:sz w:val="20"/>
                            <w:szCs w:val="20"/>
                            <w:vertAlign w:val="subscript"/>
                          </w:rPr>
                          <w:t>i</w:t>
                        </w:r>
                        <w:r w:rsidRPr="000A6933">
                          <w:rPr>
                            <w:rFonts w:ascii="Times New Roman" w:eastAsia="Aptos" w:hAnsi="Times New Roman" w:cs="Times New Roman"/>
                            <w:color w:val="000000" w:themeColor="text1"/>
                            <w:sz w:val="20"/>
                            <w:szCs w:val="20"/>
                            <w:vertAlign w:val="subscript"/>
                          </w:rPr>
                          <w:t xml:space="preserve">, </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Pr>
                            <w:rFonts w:ascii="Times New Roman" w:eastAsia="Aptos" w:hAnsi="Times New Roman" w:cs="Times New Roman"/>
                            <w:color w:val="000000" w:themeColor="text1"/>
                            <w:sz w:val="20"/>
                            <w:szCs w:val="20"/>
                          </w:rPr>
                          <w:t xml:space="preserve"> = </w:t>
                        </w:r>
                        <w:r w:rsidRPr="000A6933">
                          <w:rPr>
                            <w:rFonts w:ascii="Times New Roman" w:eastAsia="Aptos" w:hAnsi="Times New Roman" w:cs="Times New Roman"/>
                            <w:color w:val="000000" w:themeColor="text1"/>
                            <w:sz w:val="20"/>
                            <w:szCs w:val="20"/>
                          </w:rPr>
                          <w:sym w:font="Symbol" w:char="F0C6"/>
                        </w:r>
                        <w:r w:rsidRPr="000A6933">
                          <w:rPr>
                            <w:rFonts w:ascii="Times New Roman" w:eastAsia="Aptos" w:hAnsi="Times New Roman" w:cs="Times New Roman"/>
                            <w:color w:val="000000" w:themeColor="text1"/>
                            <w:sz w:val="20"/>
                            <w:szCs w:val="20"/>
                          </w:rPr>
                          <w:t xml:space="preserve"> and C</w:t>
                        </w:r>
                        <w:r w:rsidRPr="000A6933">
                          <w:rPr>
                            <w:rFonts w:ascii="Times New Roman" w:eastAsia="Aptos" w:hAnsi="Times New Roman" w:cs="Times New Roman"/>
                            <w:color w:val="000000" w:themeColor="text1"/>
                            <w:sz w:val="20"/>
                            <w:szCs w:val="20"/>
                            <w:vertAlign w:val="subscript"/>
                          </w:rPr>
                          <w:t>RECORD-READ(</w:t>
                        </w:r>
                        <w:r w:rsidRPr="000A6933">
                          <w:rPr>
                            <w:rFonts w:ascii="Times New Roman" w:eastAsia="Aptos" w:hAnsi="Times New Roman" w:cs="Times New Roman"/>
                            <w:i/>
                            <w:color w:val="000000" w:themeColor="text1"/>
                            <w:sz w:val="20"/>
                            <w:szCs w:val="20"/>
                            <w:vertAlign w:val="subscript"/>
                          </w:rPr>
                          <w:t>i</w:t>
                        </w:r>
                        <w:r w:rsidRPr="000A6933">
                          <w:rPr>
                            <w:rFonts w:ascii="Times New Roman" w:eastAsia="Aptos" w:hAnsi="Times New Roman" w:cs="Times New Roman"/>
                            <w:color w:val="000000" w:themeColor="text1"/>
                            <w:sz w:val="20"/>
                            <w:szCs w:val="20"/>
                            <w:vertAlign w:val="subscript"/>
                          </w:rPr>
                          <w:t xml:space="preserve">, </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Pr>
                            <w:rFonts w:ascii="Times New Roman" w:eastAsia="Aptos" w:hAnsi="Times New Roman" w:cs="Times New Roman"/>
                            <w:color w:val="000000" w:themeColor="text1"/>
                            <w:sz w:val="20"/>
                            <w:szCs w:val="20"/>
                          </w:rPr>
                          <w:t xml:space="preserve"> = 0.</w:t>
                        </w:r>
                      </w:p>
                      <w:p w14:paraId="57B14851" w14:textId="2A06039D" w:rsidR="00DD52B9" w:rsidRPr="000A6933" w:rsidRDefault="00DD52B9" w:rsidP="00D74DC0">
                        <w:pPr>
                          <w:pStyle w:val="ListParagraph"/>
                          <w:numPr>
                            <w:ilvl w:val="0"/>
                            <w:numId w:val="31"/>
                          </w:numPr>
                          <w:spacing w:line="12pt" w:lineRule="exact"/>
                          <w:jc w:val="both"/>
                          <w:rPr>
                            <w:color w:val="000000" w:themeColor="text1"/>
                          </w:rPr>
                        </w:pPr>
                        <w:r w:rsidRPr="000A6933">
                          <w:rPr>
                            <w:rFonts w:eastAsia="Aptos"/>
                            <w:color w:val="000000" w:themeColor="text1"/>
                          </w:rPr>
                          <w:t>Terminate the procedure.</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0A6933">
        <w:rPr>
          <w:noProof/>
          <w:color w:val="000000" w:themeColor="text1"/>
          <w:lang w:val="en-US" w:eastAsia="ja-JP"/>
        </w:rPr>
        <w:drawing>
          <wp:anchor distT="45720" distB="45720" distL="114300" distR="114300" simplePos="0" relativeHeight="251661824" behindDoc="0" locked="0" layoutInCell="1" allowOverlap="1" wp14:anchorId="523EE1DC" wp14:editId="278246EA">
            <wp:simplePos x="0" y="0"/>
            <wp:positionH relativeFrom="column">
              <wp:align>left</wp:align>
            </wp:positionH>
            <wp:positionV relativeFrom="paragraph">
              <wp:posOffset>20955</wp:posOffset>
            </wp:positionV>
            <wp:extent cx="3181350" cy="796290"/>
            <wp:effectExtent l="0" t="0" r="19050" b="22860"/>
            <wp:wrapSquare wrapText="bothSides"/>
            <wp:docPr id="1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81350" cy="796290"/>
                    </a:xfrm>
                    <a:prstGeom prst="rect">
                      <a:avLst/>
                    </a:prstGeom>
                    <a:solidFill>
                      <a:srgbClr val="FFFFFF"/>
                    </a:solidFill>
                    <a:ln w="9525">
                      <a:solidFill>
                        <a:srgbClr val="000000"/>
                      </a:solidFill>
                      <a:miter lim="800%"/>
                      <a:headEnd/>
                      <a:tailEnd/>
                    </a:ln>
                  </wp:spPr>
                  <wp:txbx>
                    <wne:txbxContent>
                      <w:p w14:paraId="1D68AF7F" w14:textId="094C03C5" w:rsidR="00DD52B9" w:rsidRPr="000A6933" w:rsidRDefault="00DD52B9" w:rsidP="002D5B95">
                        <w:pPr>
                          <w:pStyle w:val="Compact"/>
                          <w:tabs>
                            <w:tab w:val="start" w:pos="13.50pt"/>
                          </w:tabs>
                          <w:spacing w:before="0pt" w:after="3pt"/>
                          <w:ind w:start="13.70pt" w:hanging="13.50pt"/>
                          <w:jc w:val="both"/>
                          <w:rPr>
                            <w:rFonts w:ascii="Times New Roman" w:eastAsia="Aptos" w:hAnsi="Times New Roman" w:cs="Times New Roman"/>
                            <w:color w:val="000000" w:themeColor="text1"/>
                            <w:sz w:val="20"/>
                            <w:szCs w:val="20"/>
                          </w:rPr>
                        </w:pPr>
                        <w:r w:rsidRPr="00C7499F">
                          <w:rPr>
                            <w:rFonts w:ascii="Times New Roman" w:eastAsia="Aptos" w:hAnsi="Times New Roman" w:cs="Times New Roman"/>
                            <w:color w:val="000000" w:themeColor="text1"/>
                            <w:sz w:val="20"/>
                            <w:szCs w:val="20"/>
                          </w:rPr>
                          <w:t>1.</w:t>
                        </w:r>
                        <w:r w:rsidRPr="00C7499F">
                          <w:rPr>
                            <w:rFonts w:ascii="Times New Roman" w:eastAsia="Aptos" w:hAnsi="Times New Roman" w:cs="Times New Roman"/>
                            <w:color w:val="000000" w:themeColor="text1"/>
                            <w:sz w:val="20"/>
                            <w:szCs w:val="20"/>
                          </w:rPr>
                          <w:tab/>
                          <w:t xml:space="preserve">SSI inserts </w:t>
                        </w:r>
                        <w:r w:rsidRPr="00C7499F">
                          <w:rPr>
                            <w:rFonts w:ascii="Times New Roman" w:eastAsia="Aptos" w:hAnsi="Times New Roman" w:cs="Times New Roman"/>
                            <w:i/>
                            <w:color w:val="000000" w:themeColor="text1"/>
                            <w:sz w:val="20"/>
                            <w:szCs w:val="20"/>
                          </w:rPr>
                          <w:t>s</w:t>
                        </w:r>
                        <w:r>
                          <w:rPr>
                            <w:rFonts w:ascii="Times New Roman" w:eastAsia="Aptos" w:hAnsi="Times New Roman" w:cs="Times New Roman"/>
                            <w:color w:val="000000" w:themeColor="text1"/>
                            <w:sz w:val="20"/>
                            <w:szCs w:val="20"/>
                          </w:rPr>
                          <w:t xml:space="preserve"> </w:t>
                        </w:r>
                        <w:r w:rsidRPr="000A6933">
                          <w:rPr>
                            <w:rFonts w:ascii="Times New Roman" w:eastAsia="Aptos" w:hAnsi="Times New Roman" w:cs="Times New Roman"/>
                            <w:color w:val="000000" w:themeColor="text1"/>
                            <w:sz w:val="20"/>
                            <w:szCs w:val="20"/>
                          </w:rPr>
                          <w:t>to BF</w:t>
                        </w:r>
                        <w:r w:rsidRPr="000A6933">
                          <w:rPr>
                            <w:rFonts w:ascii="Times New Roman" w:eastAsia="Aptos" w:hAnsi="Times New Roman" w:cs="Times New Roman"/>
                            <w:color w:val="000000" w:themeColor="text1"/>
                            <w:sz w:val="20"/>
                            <w:szCs w:val="20"/>
                            <w:vertAlign w:val="subscript"/>
                          </w:rPr>
                          <w:t>RECORD-READ(</w:t>
                        </w:r>
                        <w:r w:rsidRPr="000A6933">
                          <w:rPr>
                            <w:rFonts w:ascii="Times New Roman" w:eastAsia="Aptos" w:hAnsi="Times New Roman" w:cs="Times New Roman"/>
                            <w:i/>
                            <w:color w:val="000000" w:themeColor="text1"/>
                            <w:sz w:val="20"/>
                            <w:szCs w:val="20"/>
                            <w:vertAlign w:val="subscript"/>
                          </w:rPr>
                          <w:t>i</w:t>
                        </w:r>
                        <w:r w:rsidRPr="000A6933">
                          <w:rPr>
                            <w:rFonts w:ascii="Times New Roman" w:eastAsia="Aptos" w:hAnsi="Times New Roman" w:cs="Times New Roman"/>
                            <w:color w:val="000000" w:themeColor="text1"/>
                            <w:sz w:val="20"/>
                            <w:szCs w:val="20"/>
                            <w:vertAlign w:val="subscript"/>
                          </w:rPr>
                          <w:t xml:space="preserve">, </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sidRPr="000A6933">
                          <w:rPr>
                            <w:rFonts w:ascii="Times New Roman" w:eastAsia="Aptos" w:hAnsi="Times New Roman" w:cs="Times New Roman"/>
                            <w:color w:val="000000" w:themeColor="text1"/>
                            <w:sz w:val="20"/>
                            <w:szCs w:val="20"/>
                          </w:rPr>
                          <w:t xml:space="preserve"> and BF</w:t>
                        </w:r>
                        <w:r w:rsidRPr="000A6933">
                          <w:rPr>
                            <w:rFonts w:ascii="Times New Roman" w:eastAsia="Aptos" w:hAnsi="Times New Roman" w:cs="Times New Roman"/>
                            <w:color w:val="000000" w:themeColor="text1"/>
                            <w:sz w:val="20"/>
                            <w:szCs w:val="20"/>
                            <w:vertAlign w:val="subscript"/>
                          </w:rPr>
                          <w:t>FILE-READ(</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sidRPr="000A6933">
                          <w:rPr>
                            <w:rFonts w:ascii="Times New Roman" w:eastAsia="Aptos" w:hAnsi="Times New Roman" w:cs="Times New Roman"/>
                            <w:color w:val="000000" w:themeColor="text1"/>
                            <w:sz w:val="20"/>
                            <w:szCs w:val="20"/>
                          </w:rPr>
                          <w:t>.</w:t>
                        </w:r>
                      </w:p>
                      <w:p w14:paraId="54216BFC" w14:textId="60C357CD" w:rsidR="00DD52B9" w:rsidRPr="000A6933" w:rsidRDefault="00DD52B9" w:rsidP="00E0519C">
                        <w:pPr>
                          <w:pStyle w:val="Compact"/>
                          <w:numPr>
                            <w:ilvl w:val="0"/>
                            <w:numId w:val="37"/>
                          </w:numPr>
                          <w:tabs>
                            <w:tab w:val="start" w:pos="13.50pt"/>
                          </w:tabs>
                          <w:spacing w:before="0pt" w:after="3pt"/>
                          <w:ind w:start="13.50pt" w:hanging="13.50pt"/>
                          <w:jc w:val="both"/>
                          <w:rPr>
                            <w:rFonts w:ascii="Times New Roman" w:eastAsia="Aptos" w:hAnsi="Times New Roman" w:cs="Times New Roman"/>
                            <w:color w:val="000000" w:themeColor="text1"/>
                            <w:sz w:val="20"/>
                            <w:szCs w:val="20"/>
                          </w:rPr>
                        </w:pPr>
                        <w:r w:rsidRPr="000A6933">
                          <w:rPr>
                            <w:rFonts w:ascii="Times New Roman" w:eastAsia="Aptos" w:hAnsi="Times New Roman" w:cs="Times New Roman"/>
                            <w:color w:val="000000" w:themeColor="text1"/>
                            <w:sz w:val="20"/>
                            <w:szCs w:val="20"/>
                          </w:rPr>
                          <w:t>SSI sets both C</w:t>
                        </w:r>
                        <w:r w:rsidRPr="000A6933">
                          <w:rPr>
                            <w:rFonts w:ascii="Times New Roman" w:eastAsia="Aptos" w:hAnsi="Times New Roman" w:cs="Times New Roman"/>
                            <w:color w:val="000000" w:themeColor="text1"/>
                            <w:sz w:val="20"/>
                            <w:szCs w:val="20"/>
                            <w:vertAlign w:val="subscript"/>
                          </w:rPr>
                          <w:t>RECORD-READ(</w:t>
                        </w:r>
                        <w:r w:rsidRPr="000A6933">
                          <w:rPr>
                            <w:rFonts w:ascii="Times New Roman" w:eastAsia="Aptos" w:hAnsi="Times New Roman" w:cs="Times New Roman"/>
                            <w:i/>
                            <w:color w:val="000000" w:themeColor="text1"/>
                            <w:sz w:val="20"/>
                            <w:szCs w:val="20"/>
                            <w:vertAlign w:val="subscript"/>
                          </w:rPr>
                          <w:t>i</w:t>
                        </w:r>
                        <w:r w:rsidRPr="000A6933">
                          <w:rPr>
                            <w:rFonts w:ascii="Times New Roman" w:eastAsia="Aptos" w:hAnsi="Times New Roman" w:cs="Times New Roman"/>
                            <w:color w:val="000000" w:themeColor="text1"/>
                            <w:sz w:val="20"/>
                            <w:szCs w:val="20"/>
                            <w:vertAlign w:val="subscript"/>
                          </w:rPr>
                          <w:t xml:space="preserve">, </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sidRPr="000A6933">
                          <w:rPr>
                            <w:rFonts w:ascii="Times New Roman" w:eastAsia="Aptos" w:hAnsi="Times New Roman" w:cs="Times New Roman"/>
                            <w:color w:val="000000" w:themeColor="text1"/>
                            <w:sz w:val="20"/>
                            <w:szCs w:val="20"/>
                          </w:rPr>
                          <w:t xml:space="preserve"> and C</w:t>
                        </w:r>
                        <w:r w:rsidRPr="000A6933">
                          <w:rPr>
                            <w:rFonts w:ascii="Times New Roman" w:eastAsia="Aptos" w:hAnsi="Times New Roman" w:cs="Times New Roman"/>
                            <w:color w:val="000000" w:themeColor="text1"/>
                            <w:sz w:val="20"/>
                            <w:szCs w:val="20"/>
                            <w:vertAlign w:val="subscript"/>
                          </w:rPr>
                          <w:t>FILE-READ(</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sidRPr="000A6933">
                          <w:rPr>
                            <w:rFonts w:ascii="Times New Roman" w:eastAsia="Aptos" w:hAnsi="Times New Roman" w:cs="Times New Roman"/>
                            <w:color w:val="000000" w:themeColor="text1"/>
                            <w:sz w:val="20"/>
                            <w:szCs w:val="20"/>
                          </w:rPr>
                          <w:t xml:space="preserve"> to 0. Then, SSI proceeds to 3.</w:t>
                        </w:r>
                      </w:p>
                      <w:p w14:paraId="21387C03" w14:textId="0B05F0FC" w:rsidR="00DD52B9" w:rsidRPr="002A2ADF" w:rsidRDefault="00DD52B9" w:rsidP="00646E2E">
                        <w:pPr>
                          <w:pStyle w:val="ListParagraph"/>
                          <w:numPr>
                            <w:ilvl w:val="0"/>
                            <w:numId w:val="37"/>
                          </w:numPr>
                          <w:spacing w:after="3pt"/>
                          <w:ind w:start="13.50pt" w:hanging="13.50pt"/>
                          <w:jc w:val="both"/>
                        </w:pPr>
                        <w:r w:rsidRPr="00646E2E">
                          <w:rPr>
                            <w:rFonts w:eastAsia="Aptos"/>
                            <w:color w:val="000000" w:themeColor="text1"/>
                          </w:rPr>
                          <w:t xml:space="preserve">SSI adds record </w:t>
                        </w:r>
                        <w:r w:rsidRPr="00646E2E">
                          <w:rPr>
                            <w:rFonts w:eastAsia="Aptos"/>
                            <w:i/>
                            <w:color w:val="000000" w:themeColor="text1"/>
                          </w:rPr>
                          <w:t>i</w:t>
                        </w:r>
                        <w:r w:rsidRPr="00646E2E">
                          <w:rPr>
                            <w:rFonts w:eastAsia="Aptos"/>
                            <w:color w:val="000000" w:themeColor="text1"/>
                          </w:rPr>
                          <w:t xml:space="preserve"> to file </w:t>
                        </w:r>
                        <w:r w:rsidRPr="00646E2E">
                          <w:rPr>
                            <w:rFonts w:eastAsia="Aptos"/>
                            <w:i/>
                            <w:color w:val="000000" w:themeColor="text1"/>
                          </w:rPr>
                          <w:t>j</w:t>
                        </w:r>
                        <w:r w:rsidRPr="00646E2E">
                          <w:rPr>
                            <w:rFonts w:eastAsia="Aptos"/>
                            <w:color w:val="000000" w:themeColor="text1"/>
                          </w:rPr>
                          <w:t>. SSI terminates the procedure</w:t>
                        </w:r>
                        <w:r w:rsidRPr="00646E2E">
                          <w:rPr>
                            <w:rFonts w:eastAsia="Aptos"/>
                            <w:color w:val="0033CC"/>
                          </w:rPr>
                          <w:t>.</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E3736C" w:rsidRPr="000A6933">
        <w:rPr>
          <w:color w:val="000000" w:themeColor="text1"/>
          <w:sz w:val="16"/>
          <w:szCs w:val="16"/>
        </w:rPr>
        <w:t>Fig 4</w:t>
      </w:r>
      <w:r w:rsidR="00E3736C" w:rsidRPr="000A6933">
        <w:rPr>
          <w:color w:val="000000" w:themeColor="text1"/>
          <w:sz w:val="16"/>
          <w:szCs w:val="16"/>
          <w:lang w:val="en-US"/>
        </w:rPr>
        <w:t>.</w:t>
      </w:r>
      <w:r w:rsidR="00E3736C" w:rsidRPr="000A6933">
        <w:rPr>
          <w:color w:val="000000" w:themeColor="text1"/>
          <w:sz w:val="16"/>
          <w:szCs w:val="16"/>
        </w:rPr>
        <w:tab/>
      </w:r>
      <w:r w:rsidR="00E3736C" w:rsidRPr="000A6933">
        <w:rPr>
          <w:color w:val="000000" w:themeColor="text1"/>
          <w:sz w:val="16"/>
          <w:szCs w:val="16"/>
          <w:lang w:val="en-US"/>
        </w:rPr>
        <w:t>ADD command procedure.</w:t>
      </w:r>
    </w:p>
    <w:p w14:paraId="671EFD27" w14:textId="0DDC96EF" w:rsidR="000E526D" w:rsidRDefault="00894615" w:rsidP="00A737EB">
      <w:pPr>
        <w:pStyle w:val="BodyText"/>
        <w:ind w:firstLine="0pt"/>
        <w:rPr>
          <w:color w:val="000000" w:themeColor="text1"/>
          <w:sz w:val="16"/>
          <w:szCs w:val="16"/>
          <w:lang w:val="en-US"/>
        </w:rPr>
      </w:pPr>
      <w:r w:rsidRPr="000A6933">
        <w:rPr>
          <w:noProof/>
          <w:color w:val="000000" w:themeColor="text1"/>
          <w:lang w:val="en-US" w:eastAsia="ja-JP"/>
        </w:rPr>
        <w:drawing>
          <wp:anchor distT="45720" distB="45720" distL="114300" distR="114300" simplePos="0" relativeHeight="251672064" behindDoc="0" locked="0" layoutInCell="1" allowOverlap="1" wp14:anchorId="77617A9F" wp14:editId="7FD5702B">
            <wp:simplePos x="0" y="0"/>
            <wp:positionH relativeFrom="margin">
              <wp:posOffset>0</wp:posOffset>
            </wp:positionH>
            <wp:positionV relativeFrom="paragraph">
              <wp:posOffset>2586359</wp:posOffset>
            </wp:positionV>
            <wp:extent cx="3181350" cy="3971290"/>
            <wp:effectExtent l="0" t="0" r="19050" b="10160"/>
            <wp:wrapSquare wrapText="bothSides"/>
            <wp:docPr id="1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81350" cy="3971290"/>
                    </a:xfrm>
                    <a:prstGeom prst="rect">
                      <a:avLst/>
                    </a:prstGeom>
                    <a:solidFill>
                      <a:srgbClr val="FFFFFF"/>
                    </a:solidFill>
                    <a:ln w="9525">
                      <a:solidFill>
                        <a:srgbClr val="000000"/>
                      </a:solidFill>
                      <a:miter lim="800%"/>
                      <a:headEnd/>
                      <a:tailEnd/>
                    </a:ln>
                  </wp:spPr>
                  <wp:txbx>
                    <wne:txbxContent>
                      <w:p w14:paraId="463D91CD" w14:textId="77777777" w:rsidR="00DD52B9" w:rsidRPr="000A6933" w:rsidRDefault="00DD52B9" w:rsidP="00C82964">
                        <w:pPr>
                          <w:tabs>
                            <w:tab w:val="start" w:pos="13.50pt"/>
                          </w:tabs>
                          <w:spacing w:after="3pt"/>
                          <w:ind w:start="13.70pt" w:hanging="13.70pt"/>
                          <w:jc w:val="both"/>
                          <w:rPr>
                            <w:rFonts w:eastAsia="Aptos"/>
                            <w:color w:val="000000" w:themeColor="text1"/>
                          </w:rPr>
                        </w:pPr>
                        <w:r>
                          <w:rPr>
                            <w:rFonts w:eastAsia="Aptos"/>
                          </w:rPr>
                          <w:t>1.</w:t>
                        </w:r>
                        <w:r>
                          <w:rPr>
                            <w:rFonts w:eastAsia="Aptos"/>
                          </w:rPr>
                          <w:tab/>
                        </w:r>
                        <w:r w:rsidRPr="000A6933">
                          <w:rPr>
                            <w:rFonts w:eastAsia="Aptos"/>
                            <w:color w:val="000000" w:themeColor="text1"/>
                          </w:rPr>
                          <w:t xml:space="preserve">If </w:t>
                        </w:r>
                        <w:r w:rsidRPr="0026101E">
                          <w:rPr>
                            <w:rFonts w:eastAsia="Aptos"/>
                            <w:i/>
                            <w:color w:val="000000" w:themeColor="text1"/>
                          </w:rPr>
                          <w:t>s</w:t>
                        </w:r>
                        <w:r w:rsidRPr="000A6933">
                          <w:rPr>
                            <w:rFonts w:eastAsia="Aptos"/>
                            <w:color w:val="000000" w:themeColor="text1"/>
                          </w:rPr>
                          <w:t xml:space="preserve"> = U</w:t>
                        </w:r>
                        <w:r w:rsidRPr="000A6933">
                          <w:rPr>
                            <w:rFonts w:eastAsia="Aptos"/>
                            <w:color w:val="000000" w:themeColor="text1"/>
                            <w:vertAlign w:val="subscript"/>
                          </w:rPr>
                          <w:t>UPDATE(</w:t>
                        </w:r>
                        <w:r w:rsidRPr="000A6933">
                          <w:rPr>
                            <w:rFonts w:eastAsia="Aptos"/>
                            <w:i/>
                            <w:color w:val="000000" w:themeColor="text1"/>
                            <w:vertAlign w:val="subscript"/>
                          </w:rPr>
                          <w:t>i</w:t>
                        </w:r>
                        <w:r w:rsidRPr="000A6933">
                          <w:rPr>
                            <w:rFonts w:eastAsia="Aptos"/>
                            <w:color w:val="000000" w:themeColor="text1"/>
                            <w:vertAlign w:val="subscript"/>
                          </w:rPr>
                          <w:t xml:space="preserve">, </w:t>
                        </w:r>
                        <w:r w:rsidRPr="000A6933">
                          <w:rPr>
                            <w:rFonts w:eastAsia="Aptos"/>
                            <w:i/>
                            <w:color w:val="000000" w:themeColor="text1"/>
                            <w:vertAlign w:val="subscript"/>
                          </w:rPr>
                          <w:t>j</w:t>
                        </w:r>
                        <w:r w:rsidRPr="000A6933">
                          <w:rPr>
                            <w:rFonts w:eastAsia="Aptos"/>
                            <w:color w:val="000000" w:themeColor="text1"/>
                            <w:vertAlign w:val="subscript"/>
                          </w:rPr>
                          <w:t>)</w:t>
                        </w:r>
                        <w:r w:rsidRPr="000A6933">
                          <w:rPr>
                            <w:rFonts w:eastAsia="Aptos"/>
                            <w:color w:val="000000" w:themeColor="text1"/>
                          </w:rPr>
                          <w:t>, then the process terminates. Otherwise, proceed to 2.</w:t>
                        </w:r>
                      </w:p>
                      <w:p w14:paraId="430F4B3A" w14:textId="77777777" w:rsidR="00DD52B9" w:rsidRPr="000A6933" w:rsidRDefault="00DD52B9" w:rsidP="00C82964">
                        <w:pPr>
                          <w:tabs>
                            <w:tab w:val="start" w:pos="13.50pt"/>
                          </w:tabs>
                          <w:spacing w:after="3pt"/>
                          <w:ind w:start="13.50pt" w:hanging="13.50pt"/>
                          <w:jc w:val="both"/>
                          <w:rPr>
                            <w:rFonts w:eastAsia="Aptos"/>
                            <w:color w:val="000000" w:themeColor="text1"/>
                          </w:rPr>
                        </w:pPr>
                        <w:r w:rsidRPr="000A6933">
                          <w:rPr>
                            <w:rFonts w:eastAsia="Aptos"/>
                            <w:color w:val="000000" w:themeColor="text1"/>
                          </w:rPr>
                          <w:t>2.</w:t>
                        </w:r>
                        <w:r w:rsidRPr="000A6933">
                          <w:rPr>
                            <w:rFonts w:eastAsia="Aptos"/>
                            <w:color w:val="000000" w:themeColor="text1"/>
                          </w:rPr>
                          <w:tab/>
                          <w:t>SSI performs the following tasks in order:</w:t>
                        </w:r>
                      </w:p>
                      <w:p w14:paraId="3CC5BD2C" w14:textId="77777777" w:rsidR="00DD52B9" w:rsidRPr="000A6933" w:rsidRDefault="00DD52B9" w:rsidP="00C82964">
                        <w:pPr>
                          <w:pStyle w:val="Compact"/>
                          <w:numPr>
                            <w:ilvl w:val="1"/>
                            <w:numId w:val="33"/>
                          </w:numPr>
                          <w:tabs>
                            <w:tab w:val="clear" w:pos="0pt"/>
                          </w:tabs>
                          <w:spacing w:before="0pt" w:after="3pt"/>
                          <w:ind w:start="32.25pt" w:hanging="13.50pt"/>
                          <w:jc w:val="both"/>
                          <w:rPr>
                            <w:rFonts w:ascii="Times New Roman" w:eastAsia="Aptos" w:hAnsi="Times New Roman" w:cs="Times New Roman"/>
                            <w:color w:val="000000" w:themeColor="text1"/>
                            <w:sz w:val="20"/>
                            <w:szCs w:val="20"/>
                          </w:rPr>
                        </w:pPr>
                        <w:r w:rsidRPr="000A6933">
                          <w:rPr>
                            <w:rFonts w:ascii="Times New Roman" w:eastAsia="Aptos" w:hAnsi="Times New Roman" w:cs="Times New Roman"/>
                            <w:color w:val="000000" w:themeColor="text1"/>
                            <w:sz w:val="20"/>
                            <w:szCs w:val="20"/>
                          </w:rPr>
                          <w:t xml:space="preserve">Append the current record (one before that update is applied) at the end of the backup linked list of record </w:t>
                        </w:r>
                        <w:r w:rsidRPr="000A6933">
                          <w:rPr>
                            <w:rFonts w:ascii="Times New Roman" w:eastAsia="Aptos" w:hAnsi="Times New Roman" w:cs="Times New Roman"/>
                            <w:i/>
                            <w:color w:val="000000" w:themeColor="text1"/>
                            <w:sz w:val="20"/>
                            <w:szCs w:val="20"/>
                          </w:rPr>
                          <w:t>i</w:t>
                        </w:r>
                        <w:r w:rsidRPr="000A6933">
                          <w:rPr>
                            <w:rFonts w:ascii="Times New Roman" w:eastAsia="Aptos" w:hAnsi="Times New Roman" w:cs="Times New Roman"/>
                            <w:color w:val="000000" w:themeColor="text1"/>
                            <w:sz w:val="20"/>
                            <w:szCs w:val="20"/>
                          </w:rPr>
                          <w:t xml:space="preserve"> in file </w:t>
                        </w:r>
                        <w:r w:rsidRPr="000A6933">
                          <w:rPr>
                            <w:rFonts w:ascii="Times New Roman" w:eastAsia="Aptos" w:hAnsi="Times New Roman" w:cs="Times New Roman"/>
                            <w:i/>
                            <w:color w:val="000000" w:themeColor="text1"/>
                            <w:sz w:val="20"/>
                            <w:szCs w:val="20"/>
                          </w:rPr>
                          <w:t>j</w:t>
                        </w:r>
                        <w:r w:rsidRPr="000A6933">
                          <w:rPr>
                            <w:rFonts w:ascii="Times New Roman" w:eastAsia="Aptos" w:hAnsi="Times New Roman" w:cs="Times New Roman"/>
                            <w:color w:val="000000" w:themeColor="text1"/>
                            <w:sz w:val="20"/>
                            <w:szCs w:val="20"/>
                          </w:rPr>
                          <w:t>, and then apply the update(s) to the current record.</w:t>
                        </w:r>
                      </w:p>
                      <w:p w14:paraId="08F7174E" w14:textId="77777777" w:rsidR="00DD52B9" w:rsidRPr="000A6933" w:rsidRDefault="00DD52B9" w:rsidP="00C82964">
                        <w:pPr>
                          <w:pStyle w:val="Compact"/>
                          <w:numPr>
                            <w:ilvl w:val="1"/>
                            <w:numId w:val="31"/>
                          </w:numPr>
                          <w:tabs>
                            <w:tab w:val="clear" w:pos="0pt"/>
                          </w:tabs>
                          <w:spacing w:before="0pt" w:after="3pt"/>
                          <w:ind w:start="32.25pt" w:hanging="13.50pt"/>
                          <w:jc w:val="both"/>
                          <w:rPr>
                            <w:rFonts w:ascii="Times New Roman" w:eastAsia="Aptos" w:hAnsi="Times New Roman" w:cs="Times New Roman"/>
                            <w:color w:val="000000" w:themeColor="text1"/>
                            <w:sz w:val="20"/>
                            <w:szCs w:val="20"/>
                          </w:rPr>
                        </w:pPr>
                        <w:r w:rsidRPr="000A6933">
                          <w:rPr>
                            <w:rFonts w:ascii="Times New Roman" w:eastAsia="Aptos" w:hAnsi="Times New Roman" w:cs="Times New Roman"/>
                            <w:color w:val="000000" w:themeColor="text1"/>
                            <w:sz w:val="20"/>
                            <w:szCs w:val="20"/>
                          </w:rPr>
                          <w:t xml:space="preserve">Set </w:t>
                        </w:r>
                        <w:r w:rsidRPr="000A6933">
                          <w:rPr>
                            <w:rFonts w:ascii="Times New Roman" w:eastAsia="Aptos" w:hAnsi="Times New Roman" w:cs="Times New Roman"/>
                            <w:i/>
                            <w:color w:val="000000" w:themeColor="text1"/>
                            <w:sz w:val="20"/>
                            <w:szCs w:val="20"/>
                          </w:rPr>
                          <w:t>s</w:t>
                        </w:r>
                        <w:r w:rsidRPr="000A6933">
                          <w:rPr>
                            <w:rFonts w:ascii="Times New Roman" w:eastAsia="Aptos" w:hAnsi="Times New Roman" w:cs="Times New Roman"/>
                            <w:color w:val="000000" w:themeColor="text1"/>
                            <w:sz w:val="20"/>
                            <w:szCs w:val="20"/>
                          </w:rPr>
                          <w:t xml:space="preserve"> = U</w:t>
                        </w:r>
                        <w:r w:rsidRPr="000A6933">
                          <w:rPr>
                            <w:rFonts w:ascii="Times New Roman" w:eastAsia="Aptos" w:hAnsi="Times New Roman" w:cs="Times New Roman"/>
                            <w:color w:val="000000" w:themeColor="text1"/>
                            <w:sz w:val="20"/>
                            <w:szCs w:val="20"/>
                            <w:vertAlign w:val="subscript"/>
                          </w:rPr>
                          <w:t>UPDATE(</w:t>
                        </w:r>
                        <w:r w:rsidRPr="000A6933">
                          <w:rPr>
                            <w:rFonts w:ascii="Times New Roman" w:eastAsia="Aptos" w:hAnsi="Times New Roman" w:cs="Times New Roman"/>
                            <w:i/>
                            <w:color w:val="000000" w:themeColor="text1"/>
                            <w:sz w:val="20"/>
                            <w:szCs w:val="20"/>
                            <w:vertAlign w:val="subscript"/>
                          </w:rPr>
                          <w:t>i</w:t>
                        </w:r>
                        <w:r w:rsidRPr="000A6933">
                          <w:rPr>
                            <w:rFonts w:ascii="Times New Roman" w:eastAsia="Aptos" w:hAnsi="Times New Roman" w:cs="Times New Roman"/>
                            <w:color w:val="000000" w:themeColor="text1"/>
                            <w:sz w:val="20"/>
                            <w:szCs w:val="20"/>
                            <w:vertAlign w:val="subscript"/>
                          </w:rPr>
                          <w:t xml:space="preserve">, </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sidRPr="000A6933">
                          <w:rPr>
                            <w:rFonts w:ascii="Times New Roman" w:eastAsia="Aptos" w:hAnsi="Times New Roman" w:cs="Times New Roman"/>
                            <w:color w:val="000000" w:themeColor="text1"/>
                            <w:sz w:val="20"/>
                            <w:szCs w:val="20"/>
                          </w:rPr>
                          <w:t xml:space="preserve"> to the current record.</w:t>
                        </w:r>
                      </w:p>
                      <w:p w14:paraId="0A45C868" w14:textId="77777777" w:rsidR="00DD52B9" w:rsidRPr="000A6933" w:rsidRDefault="00DD52B9" w:rsidP="00C82964">
                        <w:pPr>
                          <w:pStyle w:val="Compact"/>
                          <w:numPr>
                            <w:ilvl w:val="1"/>
                            <w:numId w:val="31"/>
                          </w:numPr>
                          <w:tabs>
                            <w:tab w:val="clear" w:pos="0pt"/>
                          </w:tabs>
                          <w:spacing w:before="0pt" w:after="3pt"/>
                          <w:ind w:start="36.75pt"/>
                          <w:jc w:val="both"/>
                          <w:rPr>
                            <w:rFonts w:ascii="Times New Roman" w:eastAsia="Aptos" w:hAnsi="Times New Roman" w:cs="Times New Roman"/>
                            <w:color w:val="000000" w:themeColor="text1"/>
                            <w:sz w:val="20"/>
                            <w:szCs w:val="20"/>
                          </w:rPr>
                        </w:pPr>
                        <w:r w:rsidRPr="000A6933">
                          <w:rPr>
                            <w:rFonts w:ascii="Times New Roman" w:eastAsia="Aptos" w:hAnsi="Times New Roman" w:cs="Times New Roman"/>
                            <w:color w:val="000000" w:themeColor="text1"/>
                            <w:sz w:val="20"/>
                            <w:szCs w:val="20"/>
                          </w:rPr>
                          <w:t xml:space="preserve">Insert </w:t>
                        </w:r>
                        <m:oMath>
                          <m:r>
                            <w:rPr>
                              <w:rFonts w:ascii="Cambria Math" w:hAnsi="Cambria Math" w:cs="Times New Roman"/>
                              <w:color w:val="000000" w:themeColor="text1"/>
                              <w:sz w:val="20"/>
                              <w:szCs w:val="20"/>
                            </w:rPr>
                            <m:t>s</m:t>
                          </m:r>
                        </m:oMath>
                        <w:r w:rsidRPr="000A6933">
                          <w:rPr>
                            <w:rFonts w:ascii="Times New Roman" w:eastAsia="Aptos" w:hAnsi="Times New Roman" w:cs="Times New Roman"/>
                            <w:color w:val="000000" w:themeColor="text1"/>
                            <w:sz w:val="20"/>
                            <w:szCs w:val="20"/>
                          </w:rPr>
                          <w:t xml:space="preserve"> to BF</w:t>
                        </w:r>
                        <w:r w:rsidRPr="000A6933">
                          <w:rPr>
                            <w:rFonts w:ascii="Times New Roman" w:eastAsia="Aptos" w:hAnsi="Times New Roman" w:cs="Times New Roman"/>
                            <w:color w:val="000000" w:themeColor="text1"/>
                            <w:sz w:val="20"/>
                            <w:szCs w:val="20"/>
                            <w:vertAlign w:val="subscript"/>
                          </w:rPr>
                          <w:t>FILE-UPDATE(</w:t>
                        </w:r>
                        <w:r w:rsidRPr="000A6933">
                          <w:rPr>
                            <w:rFonts w:ascii="Times New Roman" w:eastAsia="Aptos" w:hAnsi="Times New Roman" w:cs="Times New Roman"/>
                            <w:i/>
                            <w:color w:val="000000" w:themeColor="text1"/>
                            <w:sz w:val="20"/>
                            <w:szCs w:val="20"/>
                            <w:vertAlign w:val="subscript"/>
                          </w:rPr>
                          <w:t>j</w:t>
                        </w:r>
                        <w:r w:rsidRPr="000A6933">
                          <w:rPr>
                            <w:rFonts w:ascii="Times New Roman" w:eastAsia="Aptos" w:hAnsi="Times New Roman" w:cs="Times New Roman"/>
                            <w:color w:val="000000" w:themeColor="text1"/>
                            <w:sz w:val="20"/>
                            <w:szCs w:val="20"/>
                            <w:vertAlign w:val="subscript"/>
                          </w:rPr>
                          <w:t>)</w:t>
                        </w:r>
                        <w:r w:rsidRPr="000A6933">
                          <w:rPr>
                            <w:rFonts w:ascii="Times New Roman" w:eastAsia="Aptos" w:hAnsi="Times New Roman" w:cs="Times New Roman"/>
                            <w:color w:val="000000" w:themeColor="text1"/>
                            <w:sz w:val="20"/>
                            <w:szCs w:val="20"/>
                          </w:rPr>
                          <w:t>. Then, proceed to 3.</w:t>
                        </w:r>
                      </w:p>
                      <w:p w14:paraId="3225F2AF" w14:textId="77777777" w:rsidR="00DD52B9" w:rsidRPr="000A6933" w:rsidRDefault="00DD52B9" w:rsidP="00C82964">
                        <w:pPr>
                          <w:spacing w:after="3pt"/>
                          <w:ind w:start="14.40pt" w:hanging="14.40pt"/>
                          <w:jc w:val="both"/>
                          <w:rPr>
                            <w:rFonts w:eastAsia="Aptos"/>
                            <w:color w:val="000000" w:themeColor="text1"/>
                          </w:rPr>
                        </w:pPr>
                        <w:r w:rsidRPr="000A6933">
                          <w:rPr>
                            <w:rFonts w:eastAsia="Aptos"/>
                            <w:color w:val="000000" w:themeColor="text1"/>
                          </w:rPr>
                          <w:t>3.</w:t>
                        </w:r>
                        <w:r w:rsidRPr="000A6933">
                          <w:rPr>
                            <w:rFonts w:eastAsia="Aptos"/>
                            <w:color w:val="000000" w:themeColor="text1"/>
                          </w:rPr>
                          <w:tab/>
                          <w:t xml:space="preserve">Calculate the number of the files updated by user </w:t>
                        </w:r>
                        <w:r w:rsidRPr="000A6933">
                          <w:rPr>
                            <w:rFonts w:eastAsia="Aptos"/>
                            <w:i/>
                            <w:color w:val="000000" w:themeColor="text1"/>
                          </w:rPr>
                          <w:t>s</w:t>
                        </w:r>
                        <w:r w:rsidRPr="000A6933">
                          <w:rPr>
                            <w:rFonts w:eastAsia="Aptos"/>
                            <w:color w:val="000000" w:themeColor="text1"/>
                          </w:rPr>
                          <w:t xml:space="preserve">, during the </w:t>
                        </w:r>
                        <w:r w:rsidRPr="000A6933">
                          <w:rPr>
                            <w:rFonts w:eastAsia="Aptos"/>
                            <w:i/>
                            <w:color w:val="000000" w:themeColor="text1"/>
                          </w:rPr>
                          <w:t>w</w:t>
                        </w:r>
                        <w:r w:rsidRPr="000A6933">
                          <w:rPr>
                            <w:rFonts w:eastAsia="Aptos"/>
                            <w:color w:val="000000" w:themeColor="text1"/>
                          </w:rPr>
                          <w:t xml:space="preserve"> most recent timeslots by scanning BF</w:t>
                        </w:r>
                        <w:r w:rsidRPr="000A6933">
                          <w:rPr>
                            <w:rFonts w:eastAsia="Aptos"/>
                            <w:color w:val="000000" w:themeColor="text1"/>
                            <w:vertAlign w:val="subscript"/>
                          </w:rPr>
                          <w:t>FILE-UPDATE(</w:t>
                        </w:r>
                        <w:r w:rsidRPr="000A6933">
                          <w:rPr>
                            <w:rFonts w:eastAsia="Aptos"/>
                            <w:i/>
                            <w:color w:val="000000" w:themeColor="text1"/>
                            <w:vertAlign w:val="subscript"/>
                          </w:rPr>
                          <w:t>k</w:t>
                        </w:r>
                        <w:r w:rsidRPr="000A6933">
                          <w:rPr>
                            <w:rFonts w:eastAsia="Aptos"/>
                            <w:color w:val="000000" w:themeColor="text1"/>
                            <w:vertAlign w:val="subscript"/>
                          </w:rPr>
                          <w:t>)</w:t>
                        </w:r>
                        <w:r w:rsidRPr="000A6933">
                          <w:rPr>
                            <w:rFonts w:eastAsia="Aptos"/>
                            <w:color w:val="000000" w:themeColor="text1"/>
                          </w:rPr>
                          <w:t xml:space="preserve"> for each file in the system. Save the total number of the files updated by user </w:t>
                        </w:r>
                        <w:r w:rsidRPr="000A6933">
                          <w:rPr>
                            <w:rFonts w:eastAsia="Aptos"/>
                            <w:i/>
                            <w:color w:val="000000" w:themeColor="text1"/>
                          </w:rPr>
                          <w:t>s</w:t>
                        </w:r>
                        <w:r w:rsidRPr="000A6933">
                          <w:rPr>
                            <w:rFonts w:eastAsia="Aptos"/>
                            <w:color w:val="000000" w:themeColor="text1"/>
                          </w:rPr>
                          <w:t xml:space="preserve"> to </w:t>
                        </w:r>
                        <w:r w:rsidRPr="000A6933">
                          <w:rPr>
                            <w:rFonts w:eastAsia="Aptos"/>
                            <w:i/>
                            <w:color w:val="000000" w:themeColor="text1"/>
                          </w:rPr>
                          <w:t>N</w:t>
                        </w:r>
                        <w:r w:rsidRPr="000A6933">
                          <w:rPr>
                            <w:rFonts w:eastAsia="Aptos"/>
                            <w:i/>
                            <w:color w:val="000000" w:themeColor="text1"/>
                            <w:vertAlign w:val="subscript"/>
                          </w:rPr>
                          <w:t>FILE</w:t>
                        </w:r>
                        <w:r w:rsidRPr="000A6933">
                          <w:rPr>
                            <w:rFonts w:eastAsia="Aptos"/>
                            <w:color w:val="000000" w:themeColor="text1"/>
                            <w:vertAlign w:val="subscript"/>
                          </w:rPr>
                          <w:t>(</w:t>
                        </w:r>
                        <w:r w:rsidRPr="000A6933">
                          <w:rPr>
                            <w:rFonts w:eastAsia="Aptos"/>
                            <w:i/>
                            <w:color w:val="000000" w:themeColor="text1"/>
                            <w:vertAlign w:val="subscript"/>
                          </w:rPr>
                          <w:t>s</w:t>
                        </w:r>
                        <w:r w:rsidRPr="000A6933">
                          <w:rPr>
                            <w:rFonts w:eastAsia="Aptos"/>
                            <w:color w:val="000000" w:themeColor="text1"/>
                            <w:vertAlign w:val="subscript"/>
                          </w:rPr>
                          <w:t>)</w:t>
                        </w:r>
                        <m:oMath>
                          <m:r>
                            <m:rPr>
                              <m:sty m:val="p"/>
                            </m:rPr>
                            <w:rPr>
                              <w:rFonts w:ascii="Cambria Math" w:hAnsi="Cambria Math"/>
                              <w:color w:val="000000" w:themeColor="text1"/>
                            </w:rPr>
                            <m:t>.</m:t>
                          </m:r>
                        </m:oMath>
                        <w:r w:rsidRPr="000A6933">
                          <w:rPr>
                            <w:rFonts w:eastAsia="Aptos"/>
                            <w:color w:val="000000" w:themeColor="text1"/>
                          </w:rPr>
                          <w:t xml:space="preserve"> Proceed to 4.</w:t>
                        </w:r>
                      </w:p>
                      <w:p w14:paraId="74DBE030" w14:textId="63589F8E" w:rsidR="00DD52B9" w:rsidRPr="00F01A9D" w:rsidRDefault="00DD52B9" w:rsidP="00F01A9D">
                        <w:pPr>
                          <w:pStyle w:val="ListParagraph"/>
                          <w:numPr>
                            <w:ilvl w:val="0"/>
                            <w:numId w:val="36"/>
                          </w:numPr>
                          <w:tabs>
                            <w:tab w:val="start" w:pos="13.50pt"/>
                          </w:tabs>
                          <w:suppressAutoHyphens/>
                          <w:spacing w:after="3pt"/>
                          <w:ind w:start="13.50pt" w:hanging="13.50pt"/>
                          <w:jc w:val="both"/>
                          <w:rPr>
                            <w:rFonts w:eastAsia="Aptos"/>
                            <w:color w:val="000000" w:themeColor="text1"/>
                          </w:rPr>
                        </w:pPr>
                        <w:r w:rsidRPr="00F01A9D">
                          <w:rPr>
                            <w:rFonts w:eastAsia="Aptos"/>
                            <w:color w:val="000000" w:themeColor="text1"/>
                          </w:rPr>
                          <w:t>Identify the IDs of the users who updated the largest number of files during the most recent timeslots as follows. Then proceed to 5.</w:t>
                        </w:r>
                      </w:p>
                      <w:p w14:paraId="32348F9E" w14:textId="77777777" w:rsidR="00DD52B9" w:rsidRPr="000A6933" w:rsidRDefault="00C730DD" w:rsidP="00C82964">
                        <w:pPr>
                          <w:pStyle w:val="BodyText"/>
                          <w:spacing w:after="3pt" w:line="12pt" w:lineRule="auto"/>
                          <w:rPr>
                            <w:rFonts w:eastAsia="Aptos"/>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MA</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m:t>
                                    </m:r>
                                  </m:sub>
                                </m:sSub>
                                <m:r>
                                  <w:rPr>
                                    <w:rFonts w:ascii="Cambria Math" w:hAnsi="Cambria Math"/>
                                    <w:color w:val="000000" w:themeColor="text1"/>
                                  </w:rPr>
                                  <m:t>FILES</m:t>
                                </m:r>
                              </m:sub>
                            </m:sSub>
                            <m:r>
                              <w:rPr>
                                <w:rFonts w:ascii="Cambria Math" w:hAnsi="Cambria Math"/>
                                <w:color w:val="000000" w:themeColor="text1"/>
                              </w:rPr>
                              <m:t>=max</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FILE</m:t>
                                    </m:r>
                                    <m:d>
                                      <m:dPr>
                                        <m:ctrlPr>
                                          <w:rPr>
                                            <w:rFonts w:ascii="Cambria Math" w:hAnsi="Cambria Math"/>
                                            <w:color w:val="000000" w:themeColor="text1"/>
                                          </w:rPr>
                                        </m:ctrlPr>
                                      </m:dPr>
                                      <m:e>
                                        <m:r>
                                          <w:rPr>
                                            <w:rFonts w:ascii="Cambria Math" w:hAnsi="Cambria Math"/>
                                            <w:color w:val="000000" w:themeColor="text1"/>
                                          </w:rPr>
                                          <m:t>s</m:t>
                                        </m:r>
                                      </m:e>
                                    </m:d>
                                  </m:sub>
                                </m:sSub>
                              </m:e>
                            </m:d>
                            <m:r>
                              <w:rPr>
                                <w:rFonts w:ascii="Cambria Math" w:hAnsi="Cambria Math"/>
                                <w:color w:val="000000" w:themeColor="text1"/>
                              </w:rPr>
                              <m:t>.</m:t>
                            </m:r>
                          </m:oMath>
                        </m:oMathPara>
                      </w:p>
                      <w:p w14:paraId="257675BE" w14:textId="6D408617" w:rsidR="00DD52B9" w:rsidRPr="00F01A9D" w:rsidRDefault="00DD52B9" w:rsidP="00F01A9D">
                        <w:pPr>
                          <w:pStyle w:val="ListParagraph"/>
                          <w:numPr>
                            <w:ilvl w:val="0"/>
                            <w:numId w:val="36"/>
                          </w:numPr>
                          <w:tabs>
                            <w:tab w:val="start" w:pos="13.50pt"/>
                          </w:tabs>
                          <w:suppressAutoHyphens/>
                          <w:spacing w:after="3pt"/>
                          <w:ind w:start="13.50pt" w:hanging="13.50pt"/>
                          <w:jc w:val="both"/>
                          <w:rPr>
                            <w:rFonts w:eastAsia="Aptos"/>
                            <w:color w:val="000000" w:themeColor="text1"/>
                          </w:rPr>
                        </w:pPr>
                        <w:r w:rsidRPr="00F01A9D">
                          <w:rPr>
                            <w:rFonts w:eastAsia="Aptos"/>
                            <w:color w:val="000000" w:themeColor="text1"/>
                          </w:rPr>
                          <w:t xml:space="preserve">If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MA</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m:t>
                                  </m:r>
                                </m:sub>
                              </m:sSub>
                              <m:r>
                                <w:rPr>
                                  <w:rFonts w:ascii="Cambria Math" w:hAnsi="Cambria Math"/>
                                  <w:color w:val="000000" w:themeColor="text1"/>
                                </w:rPr>
                                <m:t>FILES</m:t>
                              </m:r>
                            </m:sub>
                          </m:sSub>
                          <m:r>
                            <w:rPr>
                              <w:rFonts w:ascii="Cambria Math" w:hAnsi="Cambria Math"/>
                              <w:color w:val="000000" w:themeColor="text1"/>
                            </w:rPr>
                            <m:t>&lt;</m:t>
                          </m:r>
                          <m:f>
                            <m:fPr>
                              <m:ctrlPr>
                                <w:rPr>
                                  <w:rFonts w:ascii="Cambria Math" w:hAnsi="Cambria Math"/>
                                  <w:color w:val="000000" w:themeColor="text1"/>
                                </w:rPr>
                              </m:ctrlPr>
                            </m:fPr>
                            <m:num>
                              <m:r>
                                <w:rPr>
                                  <w:rFonts w:ascii="Cambria Math" w:hAnsi="Cambria Math"/>
                                  <w:color w:val="000000" w:themeColor="text1"/>
                                </w:rPr>
                                <m:t>n</m:t>
                              </m:r>
                            </m:num>
                            <m:den>
                              <m:r>
                                <w:rPr>
                                  <w:rFonts w:ascii="Cambria Math" w:hAnsi="Cambria Math"/>
                                  <w:color w:val="000000" w:themeColor="text1"/>
                                </w:rPr>
                                <m:t>q</m:t>
                              </m:r>
                            </m:den>
                          </m:f>
                        </m:oMath>
                        <w:r w:rsidRPr="00F01A9D">
                          <w:rPr>
                            <w:rFonts w:eastAsia="Aptos"/>
                            <w:color w:val="000000" w:themeColor="text1"/>
                          </w:rPr>
                          <w:t xml:space="preserve">, where </w:t>
                        </w:r>
                        <m:oMath>
                          <m:r>
                            <w:rPr>
                              <w:rFonts w:ascii="Cambria Math" w:hAnsi="Cambria Math"/>
                              <w:color w:val="000000" w:themeColor="text1"/>
                            </w:rPr>
                            <m:t>n</m:t>
                          </m:r>
                        </m:oMath>
                        <w:r w:rsidRPr="00F01A9D">
                          <w:rPr>
                            <w:rFonts w:eastAsia="Aptos"/>
                            <w:color w:val="000000" w:themeColor="text1"/>
                          </w:rPr>
                          <w:t xml:space="preserve"> is the total number of the existing files in the system, then SSI terminates the procedure. Otherwise, proceed to 6.</w:t>
                        </w:r>
                      </w:p>
                      <w:p w14:paraId="4C8FCF97" w14:textId="77777777" w:rsidR="00DD52B9" w:rsidRPr="002A2ADF" w:rsidRDefault="00DD52B9" w:rsidP="00F01A9D">
                        <w:pPr>
                          <w:numPr>
                            <w:ilvl w:val="0"/>
                            <w:numId w:val="36"/>
                          </w:numPr>
                          <w:suppressAutoHyphens/>
                          <w:spacing w:after="3pt"/>
                          <w:ind w:start="14.45pt" w:hanging="14.45pt"/>
                          <w:jc w:val="both"/>
                          <w:rPr>
                            <w:rFonts w:eastAsia="Aptos"/>
                          </w:rPr>
                        </w:pPr>
                        <w:r w:rsidRPr="000A6933">
                          <w:rPr>
                            <w:rFonts w:eastAsia="Aptos"/>
                            <w:color w:val="000000" w:themeColor="text1"/>
                          </w:rPr>
                          <w:t xml:space="preserve">SSI freezes the whole system by declaring an ongoing ransomware. Then, SSI terminates </w:t>
                        </w:r>
                        <w:r w:rsidRPr="002A2ADF">
                          <w:rPr>
                            <w:rFonts w:eastAsia="Aptos"/>
                          </w:rPr>
                          <w:t>the procedure.</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E3736C" w:rsidRPr="000A6933">
        <w:rPr>
          <w:color w:val="000000" w:themeColor="text1"/>
          <w:sz w:val="16"/>
          <w:szCs w:val="16"/>
        </w:rPr>
        <w:t>Fig 5</w:t>
      </w:r>
      <w:r w:rsidR="00E3736C" w:rsidRPr="000A6933">
        <w:rPr>
          <w:color w:val="000000" w:themeColor="text1"/>
          <w:sz w:val="16"/>
          <w:szCs w:val="16"/>
          <w:lang w:val="en-US"/>
        </w:rPr>
        <w:t>.</w:t>
      </w:r>
      <w:r w:rsidR="00E46E7E" w:rsidRPr="000A6933">
        <w:rPr>
          <w:color w:val="000000" w:themeColor="text1"/>
          <w:sz w:val="16"/>
          <w:szCs w:val="16"/>
          <w:lang w:val="en-US"/>
        </w:rPr>
        <w:t xml:space="preserve"> </w:t>
      </w:r>
      <w:r w:rsidR="00E3736C" w:rsidRPr="000A6933">
        <w:rPr>
          <w:color w:val="000000" w:themeColor="text1"/>
          <w:sz w:val="16"/>
          <w:szCs w:val="16"/>
          <w:lang w:val="en-US"/>
        </w:rPr>
        <w:t>READ command procedure.</w:t>
      </w:r>
    </w:p>
    <w:p w14:paraId="1287C008" w14:textId="35F18734" w:rsidR="00C82964" w:rsidRDefault="00C82964" w:rsidP="00A737EB">
      <w:pPr>
        <w:pStyle w:val="BodyText"/>
        <w:ind w:firstLine="0pt"/>
        <w:rPr>
          <w:color w:val="000000" w:themeColor="text1"/>
          <w:sz w:val="16"/>
          <w:szCs w:val="16"/>
          <w:lang w:val="en-US"/>
        </w:rPr>
      </w:pPr>
      <w:r w:rsidRPr="000A6933">
        <w:rPr>
          <w:color w:val="000000" w:themeColor="text1"/>
          <w:sz w:val="16"/>
          <w:szCs w:val="16"/>
        </w:rPr>
        <w:t>Fig 6. UPDATE command procedure.</w:t>
      </w:r>
    </w:p>
    <w:p w14:paraId="320E772D" w14:textId="2F0D5FC1" w:rsidR="00C82964" w:rsidRDefault="00C82964" w:rsidP="00C82964">
      <w:pPr>
        <w:pStyle w:val="BodyText"/>
        <w:ind w:firstLine="0pt"/>
        <w:rPr>
          <w:color w:val="000000" w:themeColor="text1"/>
          <w:lang w:val="en-US"/>
        </w:rPr>
      </w:pPr>
      <w:r w:rsidRPr="000A6933">
        <w:rPr>
          <w:noProof/>
          <w:color w:val="000000" w:themeColor="text1"/>
          <w:lang w:val="en-US" w:eastAsia="ja-JP"/>
        </w:rPr>
        <w:drawing>
          <wp:anchor distT="45720" distB="45720" distL="114300" distR="114300" simplePos="0" relativeHeight="251670016" behindDoc="0" locked="0" layoutInCell="1" allowOverlap="1" wp14:anchorId="4D42155A" wp14:editId="1FCB77F0">
            <wp:simplePos x="0" y="0"/>
            <wp:positionH relativeFrom="margin">
              <wp:align>right</wp:align>
            </wp:positionH>
            <wp:positionV relativeFrom="paragraph">
              <wp:posOffset>1546993</wp:posOffset>
            </wp:positionV>
            <wp:extent cx="3181350" cy="3847465"/>
            <wp:effectExtent l="0" t="0" r="19050" b="19685"/>
            <wp:wrapSquare wrapText="bothSides"/>
            <wp:docPr id="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81350" cy="3847465"/>
                    </a:xfrm>
                    <a:prstGeom prst="rect">
                      <a:avLst/>
                    </a:prstGeom>
                    <a:solidFill>
                      <a:srgbClr val="FFFFFF"/>
                    </a:solidFill>
                    <a:ln w="9525">
                      <a:solidFill>
                        <a:srgbClr val="000000"/>
                      </a:solidFill>
                      <a:miter lim="800%"/>
                      <a:headEnd/>
                      <a:tailEnd/>
                    </a:ln>
                  </wp:spPr>
                  <wp:txbx>
                    <wne:txbxContent>
                      <w:p w14:paraId="4B44F759" w14:textId="77777777" w:rsidR="00DD52B9" w:rsidRPr="000A6933" w:rsidRDefault="00DD52B9" w:rsidP="00D74DC0">
                        <w:pPr>
                          <w:pStyle w:val="ListParagraph"/>
                          <w:numPr>
                            <w:ilvl w:val="0"/>
                            <w:numId w:val="34"/>
                          </w:numPr>
                          <w:tabs>
                            <w:tab w:val="start" w:pos="13.50pt"/>
                          </w:tabs>
                          <w:suppressAutoHyphens/>
                          <w:spacing w:after="3pt"/>
                          <w:ind w:start="13.70pt" w:hanging="13.70pt"/>
                          <w:jc w:val="both"/>
                          <w:rPr>
                            <w:rFonts w:ascii="Aptos" w:eastAsia="Aptos" w:hAnsi="Aptos"/>
                            <w:color w:val="000000" w:themeColor="text1"/>
                          </w:rPr>
                        </w:pPr>
                        <w:r w:rsidRPr="000A6933">
                          <w:rPr>
                            <w:rFonts w:eastAsia="Aptos"/>
                            <w:color w:val="000000" w:themeColor="text1"/>
                          </w:rPr>
                          <w:t xml:space="preserve">When another user </w:t>
                        </w:r>
                        <w:r w:rsidRPr="000A6933">
                          <w:rPr>
                            <w:rFonts w:eastAsia="Aptos"/>
                            <w:i/>
                            <w:color w:val="000000" w:themeColor="text1"/>
                          </w:rPr>
                          <w:t>u</w:t>
                        </w:r>
                        <w:r w:rsidRPr="000A6933">
                          <w:rPr>
                            <w:rFonts w:eastAsia="Aptos"/>
                            <w:color w:val="000000" w:themeColor="text1"/>
                          </w:rPr>
                          <w:t xml:space="preserve"> applies either read or update command to record </w:t>
                        </w:r>
                        <w:r w:rsidRPr="000A6933">
                          <w:rPr>
                            <w:rFonts w:eastAsia="Aptos"/>
                            <w:i/>
                            <w:color w:val="000000" w:themeColor="text1"/>
                          </w:rPr>
                          <w:t>i</w:t>
                        </w:r>
                        <w:r w:rsidRPr="000A6933">
                          <w:rPr>
                            <w:rFonts w:eastAsia="Aptos"/>
                            <w:color w:val="000000" w:themeColor="text1"/>
                          </w:rPr>
                          <w:t xml:space="preserve"> in file </w:t>
                        </w:r>
                        <w:r w:rsidRPr="000A6933">
                          <w:rPr>
                            <w:rFonts w:eastAsia="Aptos"/>
                            <w:i/>
                            <w:color w:val="000000" w:themeColor="text1"/>
                          </w:rPr>
                          <w:t>j</w:t>
                        </w:r>
                        <w:r w:rsidRPr="000A6933">
                          <w:rPr>
                            <w:rFonts w:eastAsia="Aptos"/>
                            <w:color w:val="000000" w:themeColor="text1"/>
                          </w:rPr>
                          <w:t xml:space="preserve">, SSI scans the linked list of the deleted records to identify the records (i.e., record ID </w:t>
                        </w:r>
                        <w:r w:rsidRPr="000A6933">
                          <w:rPr>
                            <w:rFonts w:eastAsia="Aptos"/>
                            <w:i/>
                            <w:color w:val="000000" w:themeColor="text1"/>
                          </w:rPr>
                          <w:t>i</w:t>
                        </w:r>
                        <w:r w:rsidRPr="000A6933">
                          <w:rPr>
                            <w:rFonts w:eastAsia="Aptos"/>
                            <w:color w:val="000000" w:themeColor="text1"/>
                          </w:rPr>
                          <w:t xml:space="preserve"> and the file ID </w:t>
                        </w:r>
                        <w:r w:rsidRPr="000A6933">
                          <w:rPr>
                            <w:rFonts w:eastAsia="Aptos"/>
                            <w:i/>
                            <w:color w:val="000000" w:themeColor="text1"/>
                          </w:rPr>
                          <w:t>j</w:t>
                        </w:r>
                        <w:r w:rsidRPr="000A6933">
                          <w:rPr>
                            <w:rFonts w:eastAsia="Aptos"/>
                            <w:color w:val="000000" w:themeColor="text1"/>
                          </w:rPr>
                          <w:t>) that match with the record specifiers (e.g. WHERE field for queries). If a matching record is not found in the linked list of the deleted records, SSI terminates post-command procedure. Otherwise, SSI proceeds to 2.</w:t>
                        </w:r>
                      </w:p>
                      <w:p w14:paraId="2FD1F2E4" w14:textId="77777777" w:rsidR="00DD52B9" w:rsidRPr="000A6933" w:rsidRDefault="00DD52B9" w:rsidP="00D74DC0">
                        <w:pPr>
                          <w:tabs>
                            <w:tab w:val="start" w:pos="13.50pt"/>
                          </w:tabs>
                          <w:spacing w:after="3pt"/>
                          <w:ind w:start="13.50pt" w:hanging="13.50pt"/>
                          <w:jc w:val="both"/>
                          <w:rPr>
                            <w:rFonts w:ascii="Aptos" w:eastAsia="Aptos" w:hAnsi="Aptos"/>
                            <w:color w:val="000000" w:themeColor="text1"/>
                          </w:rPr>
                        </w:pPr>
                        <w:r w:rsidRPr="000A6933">
                          <w:rPr>
                            <w:rFonts w:eastAsia="Aptos"/>
                            <w:color w:val="000000" w:themeColor="text1"/>
                          </w:rPr>
                          <w:t>2.</w:t>
                        </w:r>
                        <w:r w:rsidRPr="000A6933">
                          <w:rPr>
                            <w:rFonts w:eastAsia="Aptos"/>
                            <w:color w:val="000000" w:themeColor="text1"/>
                          </w:rPr>
                          <w:tab/>
                          <w:t>For record (</w:t>
                        </w:r>
                        <w:r w:rsidRPr="000A6933">
                          <w:rPr>
                            <w:rFonts w:eastAsia="Aptos"/>
                            <w:i/>
                            <w:color w:val="000000" w:themeColor="text1"/>
                          </w:rPr>
                          <w:t>i</w:t>
                        </w:r>
                        <w:r w:rsidRPr="000A6933">
                          <w:rPr>
                            <w:rFonts w:eastAsia="Aptos"/>
                            <w:color w:val="000000" w:themeColor="text1"/>
                          </w:rPr>
                          <w:t xml:space="preserve">, </w:t>
                        </w:r>
                        <w:r w:rsidRPr="000A6933">
                          <w:rPr>
                            <w:rFonts w:eastAsia="Aptos"/>
                            <w:i/>
                            <w:color w:val="000000" w:themeColor="text1"/>
                          </w:rPr>
                          <w:t>j</w:t>
                        </w:r>
                        <w:r w:rsidRPr="000A6933">
                          <w:rPr>
                            <w:rFonts w:eastAsia="Aptos"/>
                            <w:color w:val="000000" w:themeColor="text1"/>
                          </w:rPr>
                          <w:t>) found in the linked list of the deleted records, SSI checks if its U</w:t>
                        </w:r>
                        <w:r w:rsidRPr="000A6933">
                          <w:rPr>
                            <w:rFonts w:eastAsia="Aptos"/>
                            <w:color w:val="000000" w:themeColor="text1"/>
                            <w:vertAlign w:val="subscript"/>
                          </w:rPr>
                          <w:t>UPDATE(</w:t>
                        </w:r>
                        <w:r w:rsidRPr="000A6933">
                          <w:rPr>
                            <w:rFonts w:eastAsia="Aptos"/>
                            <w:i/>
                            <w:color w:val="000000" w:themeColor="text1"/>
                            <w:vertAlign w:val="subscript"/>
                          </w:rPr>
                          <w:t>i</w:t>
                        </w:r>
                        <w:r w:rsidRPr="000A6933">
                          <w:rPr>
                            <w:rFonts w:eastAsia="Aptos"/>
                            <w:color w:val="000000" w:themeColor="text1"/>
                            <w:vertAlign w:val="subscript"/>
                          </w:rPr>
                          <w:t xml:space="preserve">, </w:t>
                        </w:r>
                        <w:r w:rsidRPr="000A6933">
                          <w:rPr>
                            <w:rFonts w:eastAsia="Aptos"/>
                            <w:i/>
                            <w:color w:val="000000" w:themeColor="text1"/>
                            <w:vertAlign w:val="subscript"/>
                          </w:rPr>
                          <w:t>j</w:t>
                        </w:r>
                        <w:r w:rsidRPr="000A6933">
                          <w:rPr>
                            <w:rFonts w:eastAsia="Aptos"/>
                            <w:color w:val="000000" w:themeColor="text1"/>
                            <w:vertAlign w:val="subscript"/>
                          </w:rPr>
                          <w:t>)</w:t>
                        </w:r>
                        <w:r w:rsidRPr="000A6933">
                          <w:rPr>
                            <w:rFonts w:eastAsia="Aptos"/>
                            <w:color w:val="000000" w:themeColor="text1"/>
                          </w:rPr>
                          <w:t xml:space="preserve"> = </w:t>
                        </w:r>
                        <w:r w:rsidRPr="000A6933">
                          <w:rPr>
                            <w:rFonts w:eastAsia="Aptos"/>
                            <w:i/>
                            <w:color w:val="000000" w:themeColor="text1"/>
                          </w:rPr>
                          <w:t>u</w:t>
                        </w:r>
                        <w:r w:rsidRPr="000A6933">
                          <w:rPr>
                            <w:rFonts w:eastAsia="Aptos"/>
                            <w:color w:val="000000" w:themeColor="text1"/>
                          </w:rPr>
                          <w:t>. If it is, SSI terminates the post-command procedure.  Otherwise SSI proceeds to 3.</w:t>
                        </w:r>
                      </w:p>
                      <w:p w14:paraId="245FDB56" w14:textId="34BE47B9" w:rsidR="00DD52B9" w:rsidRPr="000A6933" w:rsidRDefault="00DD52B9" w:rsidP="00D74DC0">
                        <w:pPr>
                          <w:tabs>
                            <w:tab w:val="start" w:pos="13.50pt"/>
                          </w:tabs>
                          <w:spacing w:after="3pt"/>
                          <w:ind w:start="13.50pt" w:hanging="13.50pt"/>
                          <w:jc w:val="both"/>
                          <w:rPr>
                            <w:rFonts w:ascii="Aptos" w:eastAsia="Aptos" w:hAnsi="Aptos"/>
                            <w:color w:val="000000" w:themeColor="text1"/>
                          </w:rPr>
                        </w:pPr>
                        <w:r w:rsidRPr="000A6933">
                          <w:rPr>
                            <w:rFonts w:eastAsia="Aptos"/>
                            <w:color w:val="000000" w:themeColor="text1"/>
                          </w:rPr>
                          <w:t>3.</w:t>
                        </w:r>
                        <w:r w:rsidRPr="000A6933">
                          <w:rPr>
                            <w:rFonts w:eastAsia="Aptos"/>
                            <w:color w:val="000000" w:themeColor="text1"/>
                          </w:rPr>
                          <w:tab/>
                          <w:t xml:space="preserve">SSI checks if </w:t>
                        </w:r>
                        <w:r w:rsidRPr="000A6933">
                          <w:rPr>
                            <w:rFonts w:eastAsia="Aptos"/>
                            <w:i/>
                            <w:color w:val="000000" w:themeColor="text1"/>
                          </w:rPr>
                          <w:t>u</w:t>
                        </w:r>
                        <w:r w:rsidRPr="000A6933">
                          <w:rPr>
                            <w:rFonts w:eastAsia="Aptos"/>
                            <w:color w:val="000000" w:themeColor="text1"/>
                          </w:rPr>
                          <w:t xml:space="preserve"> is in BF</w:t>
                        </w:r>
                        <w:r w:rsidRPr="000A6933">
                          <w:rPr>
                            <w:rFonts w:eastAsia="Aptos"/>
                            <w:color w:val="000000" w:themeColor="text1"/>
                            <w:vertAlign w:val="subscript"/>
                          </w:rPr>
                          <w:t>RECORD-READ(</w:t>
                        </w:r>
                        <w:r w:rsidRPr="000A6933">
                          <w:rPr>
                            <w:rFonts w:eastAsia="Aptos"/>
                            <w:i/>
                            <w:color w:val="000000" w:themeColor="text1"/>
                            <w:vertAlign w:val="subscript"/>
                          </w:rPr>
                          <w:t>i</w:t>
                        </w:r>
                        <w:r w:rsidRPr="000A6933">
                          <w:rPr>
                            <w:rFonts w:eastAsia="Aptos"/>
                            <w:color w:val="000000" w:themeColor="text1"/>
                            <w:vertAlign w:val="subscript"/>
                          </w:rPr>
                          <w:t xml:space="preserve">, </w:t>
                        </w:r>
                        <w:r w:rsidRPr="000A6933">
                          <w:rPr>
                            <w:rFonts w:eastAsia="Aptos"/>
                            <w:i/>
                            <w:color w:val="000000" w:themeColor="text1"/>
                            <w:vertAlign w:val="subscript"/>
                          </w:rPr>
                          <w:t>j</w:t>
                        </w:r>
                        <w:r w:rsidRPr="000A6933">
                          <w:rPr>
                            <w:rFonts w:eastAsia="Aptos"/>
                            <w:color w:val="000000" w:themeColor="text1"/>
                            <w:vertAlign w:val="subscript"/>
                          </w:rPr>
                          <w:t>)</w:t>
                        </w:r>
                        <w:r w:rsidRPr="000A6933">
                          <w:rPr>
                            <w:rFonts w:eastAsia="Aptos"/>
                            <w:color w:val="000000" w:themeColor="text1"/>
                          </w:rPr>
                          <w:t>. If it is, SSI terminates the post-command procedure. Otherwise, it increments C</w:t>
                        </w:r>
                        <w:r w:rsidRPr="000A6933">
                          <w:rPr>
                            <w:rFonts w:eastAsia="Aptos"/>
                            <w:color w:val="000000" w:themeColor="text1"/>
                            <w:vertAlign w:val="subscript"/>
                          </w:rPr>
                          <w:t>RECORD-READ(</w:t>
                        </w:r>
                        <w:r w:rsidRPr="000A6933">
                          <w:rPr>
                            <w:rFonts w:eastAsia="Aptos"/>
                            <w:i/>
                            <w:color w:val="000000" w:themeColor="text1"/>
                            <w:vertAlign w:val="subscript"/>
                          </w:rPr>
                          <w:t>i</w:t>
                        </w:r>
                        <w:r w:rsidRPr="000A6933">
                          <w:rPr>
                            <w:rFonts w:eastAsia="Aptos"/>
                            <w:color w:val="000000" w:themeColor="text1"/>
                            <w:vertAlign w:val="subscript"/>
                          </w:rPr>
                          <w:t xml:space="preserve">, </w:t>
                        </w:r>
                        <w:r w:rsidRPr="000A6933">
                          <w:rPr>
                            <w:rFonts w:eastAsia="Aptos"/>
                            <w:i/>
                            <w:color w:val="000000" w:themeColor="text1"/>
                            <w:vertAlign w:val="subscript"/>
                          </w:rPr>
                          <w:t>j</w:t>
                        </w:r>
                        <w:r w:rsidRPr="000A6933">
                          <w:rPr>
                            <w:rFonts w:eastAsia="Aptos"/>
                            <w:color w:val="000000" w:themeColor="text1"/>
                            <w:vertAlign w:val="subscript"/>
                          </w:rPr>
                          <w:t>)</w:t>
                        </w:r>
                        <w:r w:rsidRPr="000A6933">
                          <w:rPr>
                            <w:rFonts w:eastAsia="Aptos"/>
                            <w:color w:val="000000" w:themeColor="text1"/>
                          </w:rPr>
                          <w:t xml:space="preserve"> by one. SSI proceeds to 4.</w:t>
                        </w:r>
                      </w:p>
                      <w:p w14:paraId="0C6E492A" w14:textId="77777777" w:rsidR="00DD52B9" w:rsidRPr="000A6933" w:rsidRDefault="00DD52B9" w:rsidP="00D74DC0">
                        <w:pPr>
                          <w:pStyle w:val="ListParagraph"/>
                          <w:numPr>
                            <w:ilvl w:val="0"/>
                            <w:numId w:val="35"/>
                          </w:numPr>
                          <w:suppressAutoHyphens/>
                          <w:spacing w:after="3pt"/>
                          <w:ind w:start="13.50pt" w:hanging="13.50pt"/>
                          <w:jc w:val="both"/>
                          <w:rPr>
                            <w:rFonts w:ascii="Aptos" w:eastAsia="Aptos" w:hAnsi="Aptos"/>
                            <w:color w:val="000000" w:themeColor="text1"/>
                          </w:rPr>
                        </w:pPr>
                        <w:r w:rsidRPr="000A6933">
                          <w:rPr>
                            <w:rFonts w:eastAsia="Aptos"/>
                            <w:color w:val="000000" w:themeColor="text1"/>
                          </w:rPr>
                          <w:t>SSI checks if the number of the distinct users who would have referenced a deleted record (C</w:t>
                        </w:r>
                        <w:r w:rsidRPr="000A6933">
                          <w:rPr>
                            <w:rFonts w:eastAsia="Aptos"/>
                            <w:color w:val="000000" w:themeColor="text1"/>
                            <w:vertAlign w:val="subscript"/>
                          </w:rPr>
                          <w:t>RECORD-READ(</w:t>
                        </w:r>
                        <w:r w:rsidRPr="000A6933">
                          <w:rPr>
                            <w:rFonts w:eastAsia="Aptos"/>
                            <w:i/>
                            <w:color w:val="000000" w:themeColor="text1"/>
                            <w:vertAlign w:val="subscript"/>
                          </w:rPr>
                          <w:t>i</w:t>
                        </w:r>
                        <w:r w:rsidRPr="000A6933">
                          <w:rPr>
                            <w:rFonts w:eastAsia="Aptos"/>
                            <w:color w:val="000000" w:themeColor="text1"/>
                            <w:vertAlign w:val="subscript"/>
                          </w:rPr>
                          <w:t xml:space="preserve">, </w:t>
                        </w:r>
                        <w:r w:rsidRPr="000A6933">
                          <w:rPr>
                            <w:rFonts w:eastAsia="Aptos"/>
                            <w:i/>
                            <w:color w:val="000000" w:themeColor="text1"/>
                            <w:vertAlign w:val="subscript"/>
                          </w:rPr>
                          <w:t>j</w:t>
                        </w:r>
                        <w:r w:rsidRPr="000A6933">
                          <w:rPr>
                            <w:rFonts w:eastAsia="Aptos"/>
                            <w:color w:val="000000" w:themeColor="text1"/>
                            <w:vertAlign w:val="subscript"/>
                          </w:rPr>
                          <w:t>)</w:t>
                        </w:r>
                        <w:r w:rsidRPr="000A6933">
                          <w:rPr>
                            <w:rFonts w:eastAsia="Aptos"/>
                            <w:color w:val="000000" w:themeColor="text1"/>
                          </w:rPr>
                          <w:t xml:space="preserve">) exceeds a threshold, </w:t>
                        </w:r>
                        <w:r w:rsidRPr="000A6933">
                          <w:rPr>
                            <w:rFonts w:eastAsia="Aptos"/>
                            <w:i/>
                            <w:color w:val="000000" w:themeColor="text1"/>
                          </w:rPr>
                          <w:t>y</w:t>
                        </w:r>
                        <w:r w:rsidRPr="000A6933">
                          <w:rPr>
                            <w:rFonts w:eastAsia="Aptos"/>
                            <w:color w:val="000000" w:themeColor="text1"/>
                          </w:rPr>
                          <w:t>, by checking the condition</w:t>
                        </w:r>
                      </w:p>
                      <w:p w14:paraId="7DF97857" w14:textId="77777777" w:rsidR="00DD52B9" w:rsidRPr="000A6933" w:rsidRDefault="00DD52B9" w:rsidP="00D74DC0">
                        <w:pPr>
                          <w:spacing w:after="3pt"/>
                          <w:ind w:firstLine="58.50pt"/>
                          <w:jc w:val="both"/>
                          <w:rPr>
                            <w:rFonts w:eastAsia="Aptos"/>
                            <w:color w:val="000000" w:themeColor="text1"/>
                          </w:rPr>
                        </w:pPr>
                        <w:r w:rsidRPr="000A6933">
                          <w:rPr>
                            <w:rFonts w:eastAsia="Aptos"/>
                            <w:b/>
                            <w:i/>
                            <w:color w:val="000000" w:themeColor="text1"/>
                          </w:rPr>
                          <w:t>if</w:t>
                        </w:r>
                        <w:r w:rsidRPr="000A6933">
                          <w:rPr>
                            <w:rFonts w:eastAsia="Aptos"/>
                            <w:color w:val="000000" w:themeColor="text1"/>
                          </w:rPr>
                          <w:t xml:space="preserve"> (C</w:t>
                        </w:r>
                        <w:r w:rsidRPr="000A6933">
                          <w:rPr>
                            <w:rFonts w:eastAsia="Aptos"/>
                            <w:color w:val="000000" w:themeColor="text1"/>
                            <w:vertAlign w:val="subscript"/>
                          </w:rPr>
                          <w:t>RECORD-READ(</w:t>
                        </w:r>
                        <w:r w:rsidRPr="000A6933">
                          <w:rPr>
                            <w:rFonts w:eastAsia="Aptos"/>
                            <w:i/>
                            <w:color w:val="000000" w:themeColor="text1"/>
                            <w:vertAlign w:val="subscript"/>
                          </w:rPr>
                          <w:t>i</w:t>
                        </w:r>
                        <w:r w:rsidRPr="000A6933">
                          <w:rPr>
                            <w:rFonts w:eastAsia="Aptos"/>
                            <w:color w:val="000000" w:themeColor="text1"/>
                            <w:vertAlign w:val="subscript"/>
                          </w:rPr>
                          <w:t xml:space="preserve">, </w:t>
                        </w:r>
                        <w:r w:rsidRPr="000A6933">
                          <w:rPr>
                            <w:rFonts w:eastAsia="Aptos"/>
                            <w:i/>
                            <w:color w:val="000000" w:themeColor="text1"/>
                            <w:vertAlign w:val="subscript"/>
                          </w:rPr>
                          <w:t>j</w:t>
                        </w:r>
                        <w:r w:rsidRPr="000A6933">
                          <w:rPr>
                            <w:rFonts w:eastAsia="Aptos"/>
                            <w:color w:val="000000" w:themeColor="text1"/>
                            <w:vertAlign w:val="subscript"/>
                          </w:rPr>
                          <w:t>)</w:t>
                        </w:r>
                        <w:r w:rsidRPr="000A6933">
                          <w:rPr>
                            <w:rFonts w:eastAsia="Aptos"/>
                            <w:color w:val="000000" w:themeColor="text1"/>
                          </w:rPr>
                          <w:t xml:space="preserve"> </w:t>
                        </w:r>
                        <w:r w:rsidRPr="000A6933">
                          <w:rPr>
                            <w:rFonts w:eastAsia="Aptos"/>
                            <w:color w:val="000000" w:themeColor="text1"/>
                          </w:rPr>
                          <w:sym w:font="Symbol" w:char="F0B3"/>
                        </w:r>
                        <w:r w:rsidRPr="000A6933">
                          <w:rPr>
                            <w:rFonts w:eastAsia="Aptos"/>
                            <w:color w:val="000000" w:themeColor="text1"/>
                          </w:rPr>
                          <w:t xml:space="preserve"> </w:t>
                        </w:r>
                        <w:r w:rsidRPr="000A6933">
                          <w:rPr>
                            <w:rFonts w:eastAsia="Aptos"/>
                            <w:i/>
                            <w:color w:val="000000" w:themeColor="text1"/>
                          </w:rPr>
                          <w:t>y</w:t>
                        </w:r>
                        <w:r w:rsidRPr="000A6933">
                          <w:rPr>
                            <w:rFonts w:eastAsia="Aptos"/>
                            <w:color w:val="000000" w:themeColor="text1"/>
                          </w:rPr>
                          <w:t>)</w:t>
                        </w:r>
                      </w:p>
                      <w:p w14:paraId="668AA8A0" w14:textId="77777777" w:rsidR="00DD52B9" w:rsidRPr="000A6933" w:rsidRDefault="00DD52B9" w:rsidP="00D74DC0">
                        <w:pPr>
                          <w:tabs>
                            <w:tab w:val="start" w:pos="13.50pt"/>
                          </w:tabs>
                          <w:spacing w:after="3pt"/>
                          <w:ind w:start="13.50pt"/>
                          <w:jc w:val="both"/>
                          <w:rPr>
                            <w:rFonts w:ascii="Aptos" w:eastAsia="Aptos" w:hAnsi="Aptos"/>
                            <w:color w:val="000000" w:themeColor="text1"/>
                          </w:rPr>
                        </w:pPr>
                        <w:r w:rsidRPr="000A6933">
                          <w:rPr>
                            <w:rFonts w:eastAsia="Aptos"/>
                            <w:color w:val="000000" w:themeColor="text1"/>
                          </w:rPr>
                          <w:t>If the count does not exceed the threshold value (</w:t>
                        </w:r>
                        <w:r w:rsidRPr="000A6933">
                          <w:rPr>
                            <w:rFonts w:eastAsia="Aptos"/>
                            <w:i/>
                            <w:color w:val="000000" w:themeColor="text1"/>
                          </w:rPr>
                          <w:t>y</w:t>
                        </w:r>
                        <w:r w:rsidRPr="000A6933">
                          <w:rPr>
                            <w:rFonts w:eastAsia="Aptos"/>
                            <w:color w:val="000000" w:themeColor="text1"/>
                          </w:rPr>
                          <w:t>), SSI terminates the procedure. Otherwise, SSI proceeds to 5.</w:t>
                        </w:r>
                      </w:p>
                      <w:p w14:paraId="7073E840" w14:textId="77777777" w:rsidR="00DD52B9" w:rsidRPr="000A6933" w:rsidRDefault="00DD52B9" w:rsidP="00D74DC0">
                        <w:pPr>
                          <w:pStyle w:val="ListParagraph"/>
                          <w:numPr>
                            <w:ilvl w:val="0"/>
                            <w:numId w:val="35"/>
                          </w:numPr>
                          <w:tabs>
                            <w:tab w:val="start" w:pos="13.50pt"/>
                          </w:tabs>
                          <w:suppressAutoHyphens/>
                          <w:spacing w:after="3pt"/>
                          <w:ind w:start="13.50pt" w:hanging="13.50pt"/>
                          <w:jc w:val="both"/>
                          <w:rPr>
                            <w:rFonts w:ascii="Aptos" w:eastAsia="Aptos" w:hAnsi="Aptos"/>
                            <w:color w:val="000000" w:themeColor="text1"/>
                          </w:rPr>
                        </w:pPr>
                        <w:r w:rsidRPr="000A6933">
                          <w:rPr>
                            <w:rFonts w:eastAsia="Aptos"/>
                            <w:color w:val="000000" w:themeColor="text1"/>
                          </w:rPr>
                          <w:t xml:space="preserve">SSI permanently purges the </w:t>
                        </w:r>
                        <w:r w:rsidRPr="000A6933">
                          <w:rPr>
                            <w:rFonts w:eastAsia="Aptos"/>
                            <w:i/>
                            <w:iCs/>
                            <w:color w:val="000000" w:themeColor="text1"/>
                          </w:rPr>
                          <w:t>deleted record</w:t>
                        </w:r>
                        <w:r w:rsidRPr="000A6933">
                          <w:rPr>
                            <w:rFonts w:eastAsia="Aptos"/>
                            <w:color w:val="000000" w:themeColor="text1"/>
                          </w:rPr>
                          <w:t xml:space="preserve"> (record (</w:t>
                        </w:r>
                        <w:r w:rsidRPr="000A6933">
                          <w:rPr>
                            <w:rFonts w:eastAsia="Aptos"/>
                            <w:i/>
                            <w:color w:val="000000" w:themeColor="text1"/>
                          </w:rPr>
                          <w:t>i</w:t>
                        </w:r>
                        <w:r w:rsidRPr="000A6933">
                          <w:rPr>
                            <w:rFonts w:eastAsia="Aptos"/>
                            <w:color w:val="000000" w:themeColor="text1"/>
                          </w:rPr>
                          <w:t xml:space="preserve">, </w:t>
                        </w:r>
                        <w:r w:rsidRPr="000A6933">
                          <w:rPr>
                            <w:rFonts w:eastAsia="Aptos"/>
                            <w:i/>
                            <w:color w:val="000000" w:themeColor="text1"/>
                          </w:rPr>
                          <w:t>j</w:t>
                        </w:r>
                        <w:r w:rsidRPr="000A6933">
                          <w:rPr>
                            <w:rFonts w:eastAsia="Aptos"/>
                            <w:color w:val="000000" w:themeColor="text1"/>
                          </w:rPr>
                          <w:t>)) from the linked list of the deleted records. Then, SSI terminates the post-command procedure.</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0A6933">
        <w:rPr>
          <w:color w:val="000000" w:themeColor="text1"/>
          <w:sz w:val="16"/>
          <w:szCs w:val="16"/>
        </w:rPr>
        <w:t>Fig 7. On-command procedure for DELETE command</w:t>
      </w:r>
    </w:p>
    <w:p w14:paraId="30898419" w14:textId="527A6171" w:rsidR="004C3EF2" w:rsidRPr="000A6933" w:rsidRDefault="009E074E" w:rsidP="004C3EF2">
      <w:pPr>
        <w:pStyle w:val="BodyText"/>
        <w:ind w:firstLine="0pt"/>
        <w:rPr>
          <w:color w:val="000000" w:themeColor="text1"/>
          <w:lang w:val="en-US" w:eastAsia="en-US"/>
        </w:rPr>
      </w:pPr>
      <w:r w:rsidRPr="000A6933">
        <w:rPr>
          <w:color w:val="000000" w:themeColor="text1"/>
          <w:sz w:val="16"/>
          <w:szCs w:val="16"/>
        </w:rPr>
        <w:t>Fig 8</w:t>
      </w:r>
      <w:r w:rsidR="004C3EF2" w:rsidRPr="000A6933">
        <w:rPr>
          <w:color w:val="000000" w:themeColor="text1"/>
          <w:sz w:val="16"/>
          <w:szCs w:val="16"/>
        </w:rPr>
        <w:t>. Post-command procedure for DELETE</w:t>
      </w:r>
    </w:p>
    <w:p w14:paraId="5BC4F911" w14:textId="77777777" w:rsidR="00C82964" w:rsidRDefault="00C82964" w:rsidP="00C82964">
      <w:pPr>
        <w:pStyle w:val="BodyText"/>
        <w:ind w:firstLine="13.50pt"/>
        <w:rPr>
          <w:color w:val="000000" w:themeColor="text1"/>
          <w:sz w:val="16"/>
          <w:szCs w:val="16"/>
          <w:lang w:val="en-US"/>
        </w:rPr>
      </w:pPr>
      <w:r>
        <w:rPr>
          <w:color w:val="000000" w:themeColor="text1"/>
          <w:lang w:val="en-US"/>
        </w:rPr>
        <w:t xml:space="preserve">In Fig. 6, </w:t>
      </w:r>
      <w:r>
        <w:rPr>
          <w:color w:val="000000" w:themeColor="text1"/>
        </w:rPr>
        <w:t>t</w:t>
      </w:r>
      <w:r w:rsidRPr="000A6933">
        <w:rPr>
          <w:color w:val="000000" w:themeColor="text1"/>
        </w:rPr>
        <w:t xml:space="preserve">he last four steps in the </w:t>
      </w:r>
      <w:r w:rsidRPr="000A6933">
        <w:rPr>
          <w:b/>
          <w:bCs/>
          <w:color w:val="000000" w:themeColor="text1"/>
        </w:rPr>
        <w:t>Update Command</w:t>
      </w:r>
      <w:r w:rsidRPr="000A6933">
        <w:rPr>
          <w:color w:val="000000" w:themeColor="text1"/>
        </w:rPr>
        <w:t xml:space="preserve"> (steps 3-6</w:t>
      </w:r>
      <w:r>
        <w:rPr>
          <w:color w:val="000000" w:themeColor="text1"/>
        </w:rPr>
        <w:t>, Fig. 6)</w:t>
      </w:r>
      <w:r w:rsidRPr="000A6933">
        <w:rPr>
          <w:color w:val="000000" w:themeColor="text1"/>
        </w:rPr>
        <w:t xml:space="preserve">) are for detecting malicious modifications by ransomware based on the expected locality in data references. Essentially, if a user modifies a large number of records in a large number of files (deviations from the spatial locality) in a short amount of time (deviations from temporal localities), a set of such modifications should be flagged as suspicious. As the </w:t>
      </w:r>
      <w:r w:rsidRPr="000A6933">
        <w:rPr>
          <w:bCs/>
          <w:color w:val="000000" w:themeColor="text1"/>
        </w:rPr>
        <w:t>Update Command</w:t>
      </w:r>
      <w:r w:rsidRPr="000A6933">
        <w:rPr>
          <w:color w:val="000000" w:themeColor="text1"/>
        </w:rPr>
        <w:t xml:space="preserve"> shows, parameter </w:t>
      </w:r>
      <w:r w:rsidRPr="000A6933">
        <w:rPr>
          <w:i/>
          <w:color w:val="000000" w:themeColor="text1"/>
        </w:rPr>
        <w:t>q</w:t>
      </w:r>
      <w:r w:rsidRPr="000A6933">
        <w:rPr>
          <w:color w:val="000000" w:themeColor="text1"/>
        </w:rPr>
        <w:t xml:space="preserve"> determines the sensitivity in the spatial locality and parameter </w:t>
      </w:r>
      <w:r w:rsidRPr="000A6933">
        <w:rPr>
          <w:i/>
          <w:color w:val="000000" w:themeColor="text1"/>
        </w:rPr>
        <w:t>w</w:t>
      </w:r>
      <w:r w:rsidRPr="000A6933">
        <w:rPr>
          <w:color w:val="000000" w:themeColor="text1"/>
        </w:rPr>
        <w:t xml:space="preserve"> determines the sensitivity in the temporal locality.</w:t>
      </w:r>
    </w:p>
    <w:p w14:paraId="2E93FAF0" w14:textId="77777777" w:rsidR="00C82964" w:rsidRDefault="00C82964" w:rsidP="00C82964">
      <w:pPr>
        <w:pStyle w:val="FirstParagraph"/>
        <w:tabs>
          <w:tab w:val="start" w:pos="13.50pt"/>
        </w:tabs>
        <w:spacing w:before="0pt" w:after="0pt" w:line="11.40pt" w:lineRule="auto"/>
        <w:ind w:firstLine="13.50pt"/>
        <w:jc w:val="both"/>
        <w:rPr>
          <w:rFonts w:ascii="Times New Roman" w:hAnsi="Times New Roman" w:cs="Times New Roman"/>
          <w:sz w:val="20"/>
          <w:szCs w:val="20"/>
        </w:rPr>
      </w:pPr>
      <w:r w:rsidRPr="000A6933">
        <w:rPr>
          <w:rFonts w:ascii="Times New Roman" w:hAnsi="Times New Roman" w:cs="Times New Roman"/>
          <w:color w:val="000000" w:themeColor="text1"/>
          <w:sz w:val="20"/>
          <w:szCs w:val="20"/>
        </w:rPr>
        <w:t xml:space="preserve">The procedure for deleting an existing record in a file consists of the </w:t>
      </w:r>
      <w:r w:rsidRPr="000A6933">
        <w:rPr>
          <w:rFonts w:ascii="Times New Roman" w:hAnsi="Times New Roman" w:cs="Times New Roman"/>
          <w:b/>
          <w:bCs/>
          <w:color w:val="000000" w:themeColor="text1"/>
          <w:sz w:val="20"/>
          <w:szCs w:val="20"/>
        </w:rPr>
        <w:t>on-command procedure</w:t>
      </w:r>
      <w:r w:rsidRPr="000A6933">
        <w:rPr>
          <w:rFonts w:ascii="Times New Roman" w:hAnsi="Times New Roman" w:cs="Times New Roman"/>
          <w:color w:val="000000" w:themeColor="text1"/>
          <w:sz w:val="20"/>
          <w:szCs w:val="20"/>
        </w:rPr>
        <w:t xml:space="preserve">, which SSI performs when it receives a command to delete existing record </w:t>
      </w:r>
      <w:r w:rsidRPr="000A6933">
        <w:rPr>
          <w:rFonts w:ascii="Times New Roman" w:hAnsi="Times New Roman" w:cs="Times New Roman"/>
          <w:i/>
          <w:color w:val="000000" w:themeColor="text1"/>
          <w:sz w:val="20"/>
          <w:szCs w:val="20"/>
        </w:rPr>
        <w:t>i</w:t>
      </w:r>
      <w:r w:rsidRPr="000A6933">
        <w:rPr>
          <w:rFonts w:ascii="Times New Roman" w:hAnsi="Times New Roman" w:cs="Times New Roman"/>
          <w:color w:val="000000" w:themeColor="text1"/>
          <w:sz w:val="20"/>
          <w:szCs w:val="20"/>
        </w:rPr>
        <w:t xml:space="preserve"> in file </w:t>
      </w:r>
      <w:r w:rsidRPr="000A6933">
        <w:rPr>
          <w:rFonts w:ascii="Times New Roman" w:hAnsi="Times New Roman" w:cs="Times New Roman"/>
          <w:i/>
          <w:color w:val="000000" w:themeColor="text1"/>
          <w:sz w:val="20"/>
          <w:szCs w:val="20"/>
        </w:rPr>
        <w:t>j</w:t>
      </w:r>
      <w:r w:rsidRPr="000A6933">
        <w:rPr>
          <w:rFonts w:ascii="Times New Roman" w:hAnsi="Times New Roman" w:cs="Times New Roman"/>
          <w:color w:val="000000" w:themeColor="text1"/>
          <w:sz w:val="20"/>
          <w:szCs w:val="20"/>
        </w:rPr>
        <w:t xml:space="preserve"> and the </w:t>
      </w:r>
      <w:r w:rsidRPr="000A6933">
        <w:rPr>
          <w:rFonts w:ascii="Times New Roman" w:hAnsi="Times New Roman" w:cs="Times New Roman"/>
          <w:b/>
          <w:bCs/>
          <w:color w:val="000000" w:themeColor="text1"/>
          <w:sz w:val="20"/>
          <w:szCs w:val="20"/>
        </w:rPr>
        <w:t>post-command procedure</w:t>
      </w:r>
      <w:r w:rsidRPr="000A6933">
        <w:rPr>
          <w:rFonts w:ascii="Times New Roman" w:hAnsi="Times New Roman" w:cs="Times New Roman"/>
          <w:color w:val="000000" w:themeColor="text1"/>
          <w:sz w:val="20"/>
          <w:szCs w:val="20"/>
        </w:rPr>
        <w:t xml:space="preserve">, which SSI performs after SSI </w:t>
      </w:r>
      <w:r w:rsidRPr="000A6933">
        <w:rPr>
          <w:rFonts w:ascii="Times New Roman" w:hAnsi="Times New Roman" w:cs="Times New Roman"/>
          <w:i/>
          <w:iCs/>
          <w:color w:val="000000" w:themeColor="text1"/>
          <w:sz w:val="20"/>
          <w:szCs w:val="20"/>
        </w:rPr>
        <w:t>deletes</w:t>
      </w:r>
      <w:r w:rsidRPr="000A6933">
        <w:rPr>
          <w:rFonts w:ascii="Times New Roman" w:hAnsi="Times New Roman" w:cs="Times New Roman"/>
          <w:color w:val="000000" w:themeColor="text1"/>
          <w:sz w:val="20"/>
          <w:szCs w:val="20"/>
        </w:rPr>
        <w:t xml:space="preserve"> </w:t>
      </w:r>
      <w:r w:rsidRPr="002B726A">
        <w:rPr>
          <w:rFonts w:ascii="Times New Roman" w:hAnsi="Times New Roman" w:cs="Times New Roman"/>
          <w:sz w:val="20"/>
          <w:szCs w:val="20"/>
        </w:rPr>
        <w:t>an existing record from the production copy of a file.</w:t>
      </w:r>
    </w:p>
    <w:p w14:paraId="7E0E8307" w14:textId="77777777" w:rsidR="00C82964" w:rsidRPr="00C82964" w:rsidRDefault="00C82964" w:rsidP="00C82964">
      <w:pPr>
        <w:pStyle w:val="FirstParagraph"/>
        <w:tabs>
          <w:tab w:val="start" w:pos="13.50pt"/>
        </w:tabs>
        <w:spacing w:before="0pt" w:after="0pt" w:line="11.40pt" w:lineRule="auto"/>
        <w:ind w:firstLine="13.50pt"/>
        <w:jc w:val="both"/>
        <w:rPr>
          <w:rFonts w:ascii="Times New Roman" w:hAnsi="Times New Roman" w:cs="Times New Roman"/>
          <w:sz w:val="20"/>
          <w:szCs w:val="20"/>
        </w:rPr>
      </w:pPr>
      <w:r w:rsidRPr="002B726A">
        <w:rPr>
          <w:rFonts w:ascii="Times New Roman" w:eastAsia="Aptos" w:hAnsi="Times New Roman" w:cs="Times New Roman"/>
          <w:sz w:val="20"/>
          <w:szCs w:val="20"/>
        </w:rPr>
        <w:t xml:space="preserve">SSI executes the following procedure </w:t>
      </w:r>
      <w:r w:rsidRPr="00C7351C">
        <w:rPr>
          <w:rFonts w:ascii="Times New Roman" w:eastAsia="Aptos" w:hAnsi="Times New Roman" w:cs="Times New Roman"/>
          <w:bCs/>
          <w:sz w:val="20"/>
          <w:szCs w:val="20"/>
        </w:rPr>
        <w:t>before</w:t>
      </w:r>
      <w:r w:rsidRPr="002B726A">
        <w:rPr>
          <w:rFonts w:ascii="Times New Roman" w:eastAsia="Aptos" w:hAnsi="Times New Roman" w:cs="Times New Roman"/>
          <w:sz w:val="20"/>
          <w:szCs w:val="20"/>
        </w:rPr>
        <w:t xml:space="preserve"> SSI deletes </w:t>
      </w:r>
      <w:r w:rsidRPr="00C7351C">
        <w:rPr>
          <w:rFonts w:ascii="Times New Roman" w:eastAsia="Aptos" w:hAnsi="Times New Roman" w:cs="Times New Roman"/>
          <w:sz w:val="20"/>
          <w:szCs w:val="20"/>
        </w:rPr>
        <w:t>record</w:t>
      </w:r>
      <w:r>
        <w:rPr>
          <w:rFonts w:ascii="Times New Roman" w:eastAsia="Aptos" w:hAnsi="Times New Roman" w:cs="Times New Roman"/>
          <w:sz w:val="20"/>
          <w:szCs w:val="20"/>
        </w:rPr>
        <w:t xml:space="preserve"> </w:t>
      </w:r>
      <w:r w:rsidRPr="00016CAC">
        <w:rPr>
          <w:rFonts w:ascii="Times New Roman" w:eastAsia="Aptos" w:hAnsi="Times New Roman" w:cs="Times New Roman"/>
          <w:i/>
          <w:sz w:val="20"/>
          <w:szCs w:val="20"/>
        </w:rPr>
        <w:t>i</w:t>
      </w:r>
      <w:r w:rsidRPr="00C7351C">
        <w:rPr>
          <w:rFonts w:ascii="Times New Roman" w:eastAsia="Aptos" w:hAnsi="Times New Roman" w:cs="Times New Roman"/>
          <w:sz w:val="20"/>
          <w:szCs w:val="20"/>
        </w:rPr>
        <w:t xml:space="preserve"> in file</w:t>
      </w:r>
      <w:r>
        <w:rPr>
          <w:rFonts w:ascii="Times New Roman" w:eastAsia="Aptos" w:hAnsi="Times New Roman" w:cs="Times New Roman"/>
          <w:sz w:val="20"/>
          <w:szCs w:val="20"/>
        </w:rPr>
        <w:t xml:space="preserve"> </w:t>
      </w:r>
      <w:r w:rsidRPr="00B75A8F">
        <w:rPr>
          <w:rFonts w:ascii="Times New Roman" w:eastAsia="Aptos" w:hAnsi="Times New Roman" w:cs="Times New Roman"/>
          <w:i/>
          <w:sz w:val="20"/>
          <w:szCs w:val="20"/>
        </w:rPr>
        <w:t>j</w:t>
      </w:r>
      <w:r>
        <w:rPr>
          <w:rFonts w:ascii="Times New Roman" w:eastAsia="Aptos" w:hAnsi="Times New Roman" w:cs="Times New Roman"/>
          <w:sz w:val="20"/>
          <w:szCs w:val="20"/>
        </w:rPr>
        <w:t xml:space="preserve"> </w:t>
      </w:r>
      <w:r w:rsidRPr="00C7351C">
        <w:rPr>
          <w:rFonts w:ascii="Times New Roman" w:eastAsia="Aptos" w:hAnsi="Times New Roman" w:cs="Times New Roman"/>
          <w:sz w:val="20"/>
          <w:szCs w:val="20"/>
        </w:rPr>
        <w:t>by user</w:t>
      </w:r>
      <w:r>
        <w:rPr>
          <w:rFonts w:ascii="Times New Roman" w:eastAsia="Aptos" w:hAnsi="Times New Roman" w:cs="Times New Roman"/>
          <w:sz w:val="20"/>
          <w:szCs w:val="20"/>
        </w:rPr>
        <w:t xml:space="preserve"> </w:t>
      </w:r>
      <w:r w:rsidRPr="00233822">
        <w:rPr>
          <w:rFonts w:ascii="Times New Roman" w:eastAsia="Aptos" w:hAnsi="Times New Roman" w:cs="Times New Roman"/>
          <w:i/>
          <w:sz w:val="20"/>
          <w:szCs w:val="20"/>
        </w:rPr>
        <w:t>s</w:t>
      </w:r>
      <w:r w:rsidRPr="00C7351C">
        <w:rPr>
          <w:rFonts w:ascii="Times New Roman" w:eastAsia="Aptos" w:hAnsi="Times New Roman" w:cs="Times New Roman"/>
          <w:sz w:val="20"/>
          <w:szCs w:val="20"/>
        </w:rPr>
        <w:t xml:space="preserve">. The </w:t>
      </w:r>
      <w:r>
        <w:rPr>
          <w:rFonts w:ascii="Times New Roman" w:eastAsia="Aptos" w:hAnsi="Times New Roman" w:cs="Times New Roman"/>
          <w:sz w:val="20"/>
          <w:szCs w:val="20"/>
        </w:rPr>
        <w:t xml:space="preserve">on-command </w:t>
      </w:r>
      <w:r w:rsidRPr="00C7351C">
        <w:rPr>
          <w:rFonts w:ascii="Times New Roman" w:eastAsia="Aptos" w:hAnsi="Times New Roman" w:cs="Times New Roman"/>
          <w:sz w:val="20"/>
          <w:szCs w:val="20"/>
        </w:rPr>
        <w:t xml:space="preserve">procedure is as </w:t>
      </w:r>
      <w:r w:rsidRPr="00C7351C">
        <w:rPr>
          <w:rFonts w:ascii="Times New Roman" w:eastAsia="Aptos" w:hAnsi="Times New Roman" w:cs="Times New Roman"/>
          <w:sz w:val="20"/>
          <w:szCs w:val="20"/>
        </w:rPr>
        <w:lastRenderedPageBreak/>
        <w:t xml:space="preserve">shown in Fig. 7. </w:t>
      </w:r>
      <w:r>
        <w:rPr>
          <w:rFonts w:ascii="Times New Roman" w:eastAsia="Aptos" w:hAnsi="Times New Roman" w:cs="Times New Roman"/>
          <w:sz w:val="20"/>
          <w:szCs w:val="20"/>
        </w:rPr>
        <w:t>Fig. 8 shows t</w:t>
      </w:r>
      <w:r w:rsidRPr="00C7351C">
        <w:rPr>
          <w:rFonts w:ascii="Times New Roman" w:eastAsia="Aptos" w:hAnsi="Times New Roman" w:cs="Times New Roman"/>
          <w:sz w:val="20"/>
          <w:szCs w:val="20"/>
        </w:rPr>
        <w:t xml:space="preserve">he procedure </w:t>
      </w:r>
      <w:r>
        <w:rPr>
          <w:rFonts w:ascii="Times New Roman" w:eastAsia="Aptos" w:hAnsi="Times New Roman" w:cs="Times New Roman"/>
          <w:sz w:val="20"/>
          <w:szCs w:val="20"/>
        </w:rPr>
        <w:t xml:space="preserve">SSI executes </w:t>
      </w:r>
      <w:r w:rsidRPr="00CD4476">
        <w:rPr>
          <w:rFonts w:ascii="Times New Roman" w:eastAsia="Aptos" w:hAnsi="Times New Roman" w:cs="Times New Roman"/>
          <w:bCs/>
          <w:i/>
          <w:sz w:val="20"/>
          <w:szCs w:val="20"/>
        </w:rPr>
        <w:t>after</w:t>
      </w:r>
      <w:r w:rsidRPr="00C7351C">
        <w:rPr>
          <w:rFonts w:ascii="Times New Roman" w:eastAsia="Aptos" w:hAnsi="Times New Roman" w:cs="Times New Roman"/>
          <w:sz w:val="20"/>
          <w:szCs w:val="20"/>
        </w:rPr>
        <w:t xml:space="preserve"> record</w:t>
      </w:r>
      <w:r>
        <w:rPr>
          <w:rFonts w:ascii="Times New Roman" w:eastAsia="Aptos" w:hAnsi="Times New Roman" w:cs="Times New Roman"/>
          <w:sz w:val="20"/>
          <w:szCs w:val="20"/>
        </w:rPr>
        <w:t xml:space="preserve"> </w:t>
      </w:r>
      <w:r w:rsidRPr="00627547">
        <w:rPr>
          <w:rFonts w:ascii="Times New Roman" w:eastAsia="Aptos" w:hAnsi="Times New Roman" w:cs="Times New Roman"/>
          <w:i/>
          <w:sz w:val="20"/>
          <w:szCs w:val="20"/>
        </w:rPr>
        <w:t>i</w:t>
      </w:r>
      <w:r>
        <w:rPr>
          <w:rFonts w:ascii="Times New Roman" w:eastAsia="Aptos" w:hAnsi="Times New Roman" w:cs="Times New Roman"/>
          <w:sz w:val="20"/>
          <w:szCs w:val="20"/>
        </w:rPr>
        <w:t xml:space="preserve"> </w:t>
      </w:r>
      <w:r w:rsidRPr="00C7351C">
        <w:rPr>
          <w:rFonts w:ascii="Times New Roman" w:eastAsia="Aptos" w:hAnsi="Times New Roman" w:cs="Times New Roman"/>
          <w:sz w:val="20"/>
          <w:szCs w:val="20"/>
        </w:rPr>
        <w:t>is deleted from file</w:t>
      </w:r>
      <w:r>
        <w:rPr>
          <w:rFonts w:ascii="Times New Roman" w:eastAsia="Aptos" w:hAnsi="Times New Roman" w:cs="Times New Roman"/>
          <w:sz w:val="20"/>
          <w:szCs w:val="20"/>
        </w:rPr>
        <w:t xml:space="preserve"> </w:t>
      </w:r>
      <w:r w:rsidRPr="00485DF9">
        <w:rPr>
          <w:rFonts w:ascii="Times New Roman" w:eastAsia="Aptos" w:hAnsi="Times New Roman" w:cs="Times New Roman"/>
          <w:i/>
          <w:sz w:val="20"/>
          <w:szCs w:val="20"/>
        </w:rPr>
        <w:t>j</w:t>
      </w:r>
      <w:r w:rsidRPr="00527589">
        <w:rPr>
          <w:rFonts w:ascii="Times New Roman" w:eastAsia="Aptos" w:hAnsi="Times New Roman" w:cs="Times New Roman"/>
          <w:sz w:val="20"/>
          <w:szCs w:val="20"/>
        </w:rPr>
        <w:t>.</w:t>
      </w:r>
    </w:p>
    <w:p w14:paraId="02400D6C" w14:textId="735D1888" w:rsidR="00AD4571" w:rsidRPr="00E94049" w:rsidRDefault="00AD4571" w:rsidP="00C82964">
      <w:pPr>
        <w:pStyle w:val="FirstParagraph"/>
        <w:tabs>
          <w:tab w:val="start" w:pos="13.50pt"/>
        </w:tabs>
        <w:spacing w:before="0pt" w:after="6pt" w:line="11.40pt" w:lineRule="auto"/>
        <w:jc w:val="both"/>
        <w:rPr>
          <w:rFonts w:ascii="Times New Roman" w:hAnsi="Times New Roman" w:cs="Times New Roman"/>
          <w:sz w:val="20"/>
          <w:szCs w:val="20"/>
        </w:rPr>
      </w:pPr>
    </w:p>
    <w:p w14:paraId="6E4FA4EC" w14:textId="16E21347" w:rsidR="00A737EB" w:rsidRPr="001D5BA1" w:rsidRDefault="001D5BA1" w:rsidP="00182F56">
      <w:pPr>
        <w:pStyle w:val="Heading1"/>
        <w:rPr>
          <w:color w:val="000000" w:themeColor="text1"/>
        </w:rPr>
      </w:pPr>
      <w:r w:rsidRPr="000A6933">
        <w:rPr>
          <w:color w:val="000000" w:themeColor="text1"/>
        </w:rPr>
        <w:t>P</w:t>
      </w:r>
      <w:r>
        <w:rPr>
          <w:color w:val="000000" w:themeColor="text1"/>
        </w:rPr>
        <w:t>ERFORMANCE EVALUATIONS</w:t>
      </w:r>
    </w:p>
    <w:p w14:paraId="0076F6E3" w14:textId="77777777" w:rsidR="00182F56" w:rsidRPr="00277DDC" w:rsidRDefault="00182F56" w:rsidP="00511289">
      <w:pPr>
        <w:pStyle w:val="FirstParagraph"/>
        <w:tabs>
          <w:tab w:val="start" w:pos="13.50pt"/>
        </w:tabs>
        <w:spacing w:before="0pt" w:after="6pt" w:line="11.40pt" w:lineRule="auto"/>
        <w:ind w:firstLine="13.70pt"/>
        <w:jc w:val="both"/>
        <w:rPr>
          <w:rFonts w:ascii="Times New Roman" w:hAnsi="Times New Roman" w:cs="Times New Roman"/>
          <w:color w:val="000000" w:themeColor="text1"/>
          <w:sz w:val="20"/>
          <w:szCs w:val="20"/>
        </w:rPr>
      </w:pPr>
      <w:r w:rsidRPr="00277DDC">
        <w:rPr>
          <w:rFonts w:ascii="Times New Roman" w:hAnsi="Times New Roman" w:cs="Times New Roman"/>
          <w:color w:val="000000" w:themeColor="text1"/>
          <w:sz w:val="20"/>
          <w:szCs w:val="20"/>
        </w:rPr>
        <w:t>We evaluate the performance of the proposed offsite backup mechanism. We provide two analyses to assess its effectiveness.</w:t>
      </w:r>
    </w:p>
    <w:p w14:paraId="6EEA2453" w14:textId="7556058C" w:rsidR="00182F56" w:rsidRPr="00277DDC" w:rsidRDefault="00671355" w:rsidP="00676AD8">
      <w:pPr>
        <w:pStyle w:val="Heading3"/>
        <w:numPr>
          <w:ilvl w:val="0"/>
          <w:numId w:val="0"/>
        </w:numPr>
        <w:spacing w:after="6pt" w:line="11.40pt" w:lineRule="auto"/>
        <w:rPr>
          <w:b/>
          <w:color w:val="000000" w:themeColor="text1"/>
        </w:rPr>
      </w:pPr>
      <w:r w:rsidRPr="00277DDC">
        <w:rPr>
          <w:b/>
          <w:color w:val="000000" w:themeColor="text1"/>
        </w:rPr>
        <w:t>Analysis 1: False negative miss-setection r</w:t>
      </w:r>
      <w:r w:rsidR="00182F56" w:rsidRPr="00277DDC">
        <w:rPr>
          <w:b/>
          <w:color w:val="000000" w:themeColor="text1"/>
        </w:rPr>
        <w:t>ate</w:t>
      </w:r>
      <w:r w:rsidRPr="00277DDC">
        <w:rPr>
          <w:b/>
          <w:color w:val="000000" w:themeColor="text1"/>
        </w:rPr>
        <w:t xml:space="preserve"> and the required r</w:t>
      </w:r>
      <w:r w:rsidR="00937538" w:rsidRPr="00277DDC">
        <w:rPr>
          <w:b/>
          <w:color w:val="000000" w:themeColor="text1"/>
        </w:rPr>
        <w:t>eference counts</w:t>
      </w:r>
      <w:r w:rsidRPr="00277DDC">
        <w:rPr>
          <w:b/>
          <w:color w:val="000000" w:themeColor="text1"/>
        </w:rPr>
        <w:t xml:space="preserve"> by distinct users</w:t>
      </w:r>
      <w:r w:rsidR="00937538" w:rsidRPr="00277DDC">
        <w:rPr>
          <w:b/>
          <w:color w:val="000000" w:themeColor="text1"/>
        </w:rPr>
        <w:t xml:space="preserve"> (</w:t>
      </w:r>
      <w:r w:rsidR="00676AD8" w:rsidRPr="00277DDC">
        <w:rPr>
          <w:b/>
          <w:i w:val="0"/>
          <w:color w:val="000000" w:themeColor="text1"/>
        </w:rPr>
        <w:sym w:font="Symbol" w:char="F06C"/>
      </w:r>
      <w:r w:rsidR="00676AD8" w:rsidRPr="00277DDC">
        <w:rPr>
          <w:b/>
          <w:color w:val="000000" w:themeColor="text1"/>
        </w:rPr>
        <w:t>)</w:t>
      </w:r>
    </w:p>
    <w:p w14:paraId="604DEB2B" w14:textId="4772CE49" w:rsidR="00B805A1" w:rsidRPr="00277DDC" w:rsidRDefault="00182F56" w:rsidP="00DB2E43">
      <w:pPr>
        <w:pStyle w:val="FirstParagraph"/>
        <w:spacing w:before="0pt" w:after="6pt" w:line="11.40pt" w:lineRule="auto"/>
        <w:jc w:val="both"/>
        <w:rPr>
          <w:rFonts w:ascii="Times New Roman" w:hAnsi="Times New Roman" w:cs="Times New Roman"/>
          <w:color w:val="000000" w:themeColor="text1"/>
          <w:sz w:val="20"/>
          <w:szCs w:val="20"/>
        </w:rPr>
      </w:pPr>
      <w:r w:rsidRPr="00277DDC">
        <w:rPr>
          <w:rFonts w:ascii="Times New Roman" w:hAnsi="Times New Roman" w:cs="Times New Roman"/>
          <w:color w:val="000000" w:themeColor="text1"/>
          <w:sz w:val="20"/>
          <w:szCs w:val="20"/>
        </w:rPr>
        <w:t>In this analysis, we evaluate the effectiveness of the offsite backup by assessing the false negative miss detection rate,</w:t>
      </w:r>
      <w:r w:rsidR="00C43132" w:rsidRPr="00277DDC">
        <w:rPr>
          <w:rFonts w:ascii="Times New Roman" w:hAnsi="Times New Roman" w:cs="Times New Roman"/>
          <w:color w:val="000000" w:themeColor="text1"/>
          <w:sz w:val="20"/>
          <w:szCs w:val="20"/>
        </w:rPr>
        <w:t xml:space="preserve"> </w:t>
      </w:r>
      <w:r w:rsidR="00C43132" w:rsidRPr="00277DDC">
        <w:rPr>
          <w:rFonts w:ascii="Times New Roman" w:hAnsi="Times New Roman" w:cs="Times New Roman"/>
          <w:i/>
          <w:color w:val="000000" w:themeColor="text1"/>
          <w:sz w:val="20"/>
          <w:szCs w:val="20"/>
        </w:rPr>
        <w:t>P</w:t>
      </w:r>
      <w:r w:rsidR="00C43132" w:rsidRPr="00277DDC">
        <w:rPr>
          <w:rFonts w:ascii="Times New Roman" w:hAnsi="Times New Roman" w:cs="Times New Roman"/>
          <w:i/>
          <w:color w:val="000000" w:themeColor="text1"/>
          <w:sz w:val="20"/>
          <w:szCs w:val="20"/>
          <w:vertAlign w:val="subscript"/>
        </w:rPr>
        <w:t>miss</w:t>
      </w:r>
      <w:r w:rsidR="00C43132" w:rsidRPr="00277DDC">
        <w:rPr>
          <w:rFonts w:ascii="Times New Roman" w:hAnsi="Times New Roman" w:cs="Times New Roman"/>
          <w:color w:val="000000" w:themeColor="text1"/>
          <w:sz w:val="20"/>
          <w:szCs w:val="20"/>
        </w:rPr>
        <w:t xml:space="preserve"> </w:t>
      </w:r>
      <w:r w:rsidRPr="00277DDC">
        <w:rPr>
          <w:rFonts w:ascii="Times New Roman" w:hAnsi="Times New Roman" w:cs="Times New Roman"/>
          <w:color w:val="000000" w:themeColor="text1"/>
          <w:sz w:val="20"/>
          <w:szCs w:val="20"/>
        </w:rPr>
        <w:t>which quantifies the probability that all users fail to detect a malicious update in any file.</w:t>
      </w:r>
    </w:p>
    <w:p w14:paraId="2843BF24" w14:textId="4D50E5C7" w:rsidR="00523CD4" w:rsidRDefault="00ED1C58" w:rsidP="008A258A">
      <w:pPr>
        <w:pStyle w:val="FirstParagraph"/>
        <w:spacing w:after="6pt"/>
        <w:jc w:val="center"/>
        <w:rPr>
          <w:rFonts w:ascii="Times New Roman" w:hAnsi="Times New Roman" w:cs="Times New Roman"/>
          <w:sz w:val="20"/>
          <w:szCs w:val="20"/>
        </w:rPr>
      </w:pPr>
      <w:r w:rsidRPr="00ED1C58">
        <w:rPr>
          <w:noProof/>
          <w:lang w:eastAsia="ja-JP"/>
        </w:rPr>
        <w:drawing>
          <wp:inline distT="0" distB="0" distL="0" distR="0" wp14:anchorId="1AFA43E7" wp14:editId="575B6758">
            <wp:extent cx="2678573" cy="1447954"/>
            <wp:effectExtent l="0" t="0" r="7620" b="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5278" cy="1451578"/>
                    </a:xfrm>
                    <a:prstGeom prst="rect">
                      <a:avLst/>
                    </a:prstGeom>
                    <a:noFill/>
                    <a:ln>
                      <a:noFill/>
                    </a:ln>
                  </pic:spPr>
                </pic:pic>
              </a:graphicData>
            </a:graphic>
          </wp:inline>
        </w:drawing>
      </w:r>
    </w:p>
    <w:p w14:paraId="4A089ED8" w14:textId="68BBF4D6" w:rsidR="00523CD4" w:rsidRPr="00523CD4" w:rsidRDefault="00523CD4" w:rsidP="00787E3B">
      <w:pPr>
        <w:pStyle w:val="FirstParagraph"/>
        <w:tabs>
          <w:tab w:val="start" w:pos="22.50pt"/>
        </w:tabs>
        <w:spacing w:before="0pt"/>
        <w:jc w:val="both"/>
        <w:rPr>
          <w:rFonts w:ascii="Times New Roman" w:hAnsi="Times New Roman" w:cs="Times New Roman"/>
          <w:sz w:val="16"/>
          <w:szCs w:val="16"/>
        </w:rPr>
      </w:pPr>
      <w:r w:rsidRPr="00523CD4">
        <w:rPr>
          <w:rFonts w:ascii="Times New Roman" w:hAnsi="Times New Roman" w:cs="Times New Roman"/>
          <w:sz w:val="16"/>
          <w:szCs w:val="16"/>
        </w:rPr>
        <w:t>Fi</w:t>
      </w:r>
      <w:r w:rsidR="00CD4476">
        <w:rPr>
          <w:rFonts w:ascii="Times New Roman" w:hAnsi="Times New Roman" w:cs="Times New Roman"/>
          <w:sz w:val="16"/>
          <w:szCs w:val="16"/>
        </w:rPr>
        <w:t>g. 9</w:t>
      </w:r>
      <w:r w:rsidR="00787E3B">
        <w:rPr>
          <w:rFonts w:ascii="Times New Roman" w:hAnsi="Times New Roman" w:cs="Times New Roman"/>
          <w:sz w:val="16"/>
          <w:szCs w:val="16"/>
        </w:rPr>
        <w:tab/>
      </w:r>
      <w:r w:rsidR="00A04606">
        <w:rPr>
          <w:rFonts w:ascii="Times New Roman" w:hAnsi="Times New Roman" w:cs="Times New Roman"/>
          <w:sz w:val="16"/>
          <w:szCs w:val="16"/>
        </w:rPr>
        <w:t>t</w:t>
      </w:r>
      <w:r w:rsidR="00F40EBC">
        <w:rPr>
          <w:rFonts w:ascii="Times New Roman" w:hAnsi="Times New Roman" w:cs="Times New Roman"/>
          <w:sz w:val="16"/>
          <w:szCs w:val="16"/>
        </w:rPr>
        <w:t xml:space="preserve">he R-map </w:t>
      </w:r>
      <w:r w:rsidRPr="00523CD4">
        <w:rPr>
          <w:rFonts w:ascii="Times New Roman" w:hAnsi="Times New Roman" w:cs="Times New Roman"/>
          <w:sz w:val="16"/>
          <w:szCs w:val="16"/>
        </w:rPr>
        <w:t>matrix for risk management.</w:t>
      </w:r>
    </w:p>
    <w:p w14:paraId="47C2AB58" w14:textId="77777777" w:rsidR="00D246E0" w:rsidRPr="001810F1" w:rsidRDefault="00523CD4" w:rsidP="009D080F">
      <w:pPr>
        <w:pStyle w:val="FirstParagraph"/>
        <w:tabs>
          <w:tab w:val="start" w:pos="12.60pt"/>
        </w:tabs>
        <w:spacing w:before="0pt" w:after="6pt" w:line="11.40pt" w:lineRule="auto"/>
        <w:ind w:firstLine="13.70pt"/>
        <w:jc w:val="both"/>
        <w:rPr>
          <w:rFonts w:ascii="Times New Roman" w:hAnsi="Times New Roman" w:cs="Times New Roman"/>
          <w:sz w:val="20"/>
          <w:szCs w:val="20"/>
        </w:rPr>
      </w:pPr>
      <w:r w:rsidRPr="00523CD4">
        <w:rPr>
          <w:rFonts w:ascii="Times New Roman" w:hAnsi="Times New Roman" w:cs="Times New Roman"/>
          <w:sz w:val="20"/>
          <w:szCs w:val="20"/>
        </w:rPr>
        <w:t>We adopt the R-map matrix as the benchmark for safety levels in preventing ransomware damage [26]</w:t>
      </w:r>
      <w:r w:rsidR="00CD4476">
        <w:rPr>
          <w:rFonts w:ascii="Times New Roman" w:hAnsi="Times New Roman" w:cs="Times New Roman"/>
          <w:sz w:val="20"/>
          <w:szCs w:val="20"/>
        </w:rPr>
        <w:t xml:space="preserve"> (Fig. 9</w:t>
      </w:r>
      <w:r w:rsidR="002838C1">
        <w:rPr>
          <w:rFonts w:ascii="Times New Roman" w:hAnsi="Times New Roman" w:cs="Times New Roman"/>
          <w:sz w:val="20"/>
          <w:szCs w:val="20"/>
        </w:rPr>
        <w:t>)</w:t>
      </w:r>
      <w:r w:rsidRPr="00523CD4">
        <w:rPr>
          <w:rFonts w:ascii="Times New Roman" w:hAnsi="Times New Roman" w:cs="Times New Roman"/>
          <w:sz w:val="20"/>
          <w:szCs w:val="20"/>
        </w:rPr>
        <w:t>. For example, a fa</w:t>
      </w:r>
      <w:r>
        <w:rPr>
          <w:rFonts w:ascii="Times New Roman" w:hAnsi="Times New Roman" w:cs="Times New Roman"/>
          <w:sz w:val="20"/>
          <w:szCs w:val="20"/>
        </w:rPr>
        <w:t xml:space="preserve">lse negative miss detection rate </w:t>
      </w:r>
      <w:r w:rsidRPr="00523CD4">
        <w:rPr>
          <w:rFonts w:ascii="Times New Roman" w:hAnsi="Times New Roman" w:cs="Times New Roman"/>
          <w:i/>
          <w:sz w:val="20"/>
          <w:szCs w:val="20"/>
        </w:rPr>
        <w:t>P</w:t>
      </w:r>
      <w:r w:rsidRPr="00523CD4">
        <w:rPr>
          <w:rFonts w:ascii="Times New Roman" w:hAnsi="Times New Roman" w:cs="Times New Roman"/>
          <w:i/>
          <w:sz w:val="20"/>
          <w:szCs w:val="20"/>
          <w:vertAlign w:val="subscript"/>
        </w:rPr>
        <w:t>miss</w:t>
      </w:r>
      <w:r>
        <w:rPr>
          <w:rFonts w:ascii="Times New Roman" w:hAnsi="Times New Roman" w:cs="Times New Roman"/>
          <w:sz w:val="20"/>
          <w:szCs w:val="20"/>
        </w:rPr>
        <w:t xml:space="preserve"> = 10</w:t>
      </w:r>
      <w:r w:rsidRPr="00523CD4">
        <w:rPr>
          <w:rFonts w:ascii="Times New Roman" w:hAnsi="Times New Roman" w:cs="Times New Roman"/>
          <w:sz w:val="20"/>
          <w:szCs w:val="20"/>
          <w:vertAlign w:val="superscript"/>
        </w:rPr>
        <w:t>-6</w:t>
      </w:r>
      <m:oMath>
        <m:r>
          <m:rPr>
            <m:sty m:val="p"/>
          </m:rPr>
          <w:rPr>
            <w:rFonts w:ascii="Cambria Math" w:hAnsi="Cambria Math" w:cs="Times New Roman"/>
            <w:sz w:val="20"/>
            <w:szCs w:val="20"/>
          </w:rPr>
          <m:t xml:space="preserve"> </m:t>
        </m:r>
      </m:oMath>
      <w:r w:rsidRPr="00523CD4">
        <w:rPr>
          <w:rFonts w:ascii="Times New Roman" w:hAnsi="Times New Roman" w:cs="Times New Roman"/>
          <w:sz w:val="20"/>
          <w:szCs w:val="20"/>
        </w:rPr>
        <w:t xml:space="preserve">means the system fails to detect one out of </w:t>
      </w:r>
      <m:oMath>
        <m:sSup>
          <m:sSupPr>
            <m:ctrlPr>
              <w:rPr>
                <w:rFonts w:ascii="Cambria Math" w:hAnsi="Cambria Math" w:cs="Times New Roman"/>
                <w:sz w:val="20"/>
                <w:szCs w:val="20"/>
              </w:rPr>
            </m:ctrlPr>
          </m:sSupPr>
          <m:e>
            <m:r>
              <w:rPr>
                <w:rFonts w:ascii="Cambria Math" w:hAnsi="Cambria Math" w:cs="Times New Roman"/>
                <w:sz w:val="20"/>
                <w:szCs w:val="20"/>
              </w:rPr>
              <m:t>10</m:t>
            </m:r>
          </m:e>
          <m:sup>
            <m:r>
              <w:rPr>
                <w:rFonts w:ascii="Cambria Math" w:hAnsi="Cambria Math" w:cs="Times New Roman"/>
                <w:sz w:val="20"/>
                <w:szCs w:val="20"/>
              </w:rPr>
              <m:t>6</m:t>
            </m:r>
          </m:sup>
        </m:sSup>
      </m:oMath>
      <w:r w:rsidRPr="00523CD4">
        <w:rPr>
          <w:rFonts w:ascii="Times New Roman" w:hAnsi="Times New Roman" w:cs="Times New Roman"/>
          <w:sz w:val="20"/>
          <w:szCs w:val="20"/>
        </w:rPr>
        <w:t xml:space="preserve"> ransomware attempts.</w:t>
      </w:r>
    </w:p>
    <w:p w14:paraId="123437DF" w14:textId="177B544B" w:rsidR="00D246E0" w:rsidRPr="00D246E0" w:rsidRDefault="00C64403" w:rsidP="009D080F">
      <w:pPr>
        <w:pStyle w:val="FirstParagraph"/>
        <w:tabs>
          <w:tab w:val="start" w:pos="13.50pt"/>
        </w:tabs>
        <w:spacing w:before="0pt" w:after="6pt" w:line="11.40pt" w:lineRule="auto"/>
        <w:ind w:firstLine="13.70pt"/>
        <w:jc w:val="both"/>
        <w:rPr>
          <w:rFonts w:ascii="Times New Roman" w:hAnsi="Times New Roman" w:cs="Times New Roman"/>
          <w:sz w:val="20"/>
          <w:szCs w:val="20"/>
        </w:rPr>
      </w:pPr>
      <w:r>
        <w:rPr>
          <w:rFonts w:ascii="Times New Roman" w:hAnsi="Times New Roman" w:cs="Times New Roman"/>
          <w:sz w:val="20"/>
          <w:szCs w:val="20"/>
        </w:rPr>
        <w:t>W</w:t>
      </w:r>
      <w:r w:rsidR="00D246E0" w:rsidRPr="00D246E0">
        <w:rPr>
          <w:rFonts w:ascii="Times New Roman" w:hAnsi="Times New Roman" w:cs="Times New Roman"/>
          <w:sz w:val="20"/>
          <w:szCs w:val="20"/>
        </w:rPr>
        <w:t>e compute</w:t>
      </w:r>
      <w:r w:rsidR="00D246E0">
        <w:rPr>
          <w:rFonts w:ascii="Times New Roman" w:hAnsi="Times New Roman" w:cs="Times New Roman"/>
          <w:sz w:val="20"/>
          <w:szCs w:val="20"/>
        </w:rPr>
        <w:t xml:space="preserve"> </w:t>
      </w:r>
      <w:r w:rsidR="00D246E0">
        <w:rPr>
          <w:rFonts w:ascii="Times New Roman" w:hAnsi="Times New Roman" w:cs="Times New Roman"/>
          <w:sz w:val="20"/>
          <w:szCs w:val="20"/>
        </w:rPr>
        <w:sym w:font="Symbol" w:char="F06C"/>
      </w:r>
      <w:r w:rsidR="00D246E0" w:rsidRPr="00D246E0">
        <w:rPr>
          <w:rFonts w:ascii="Times New Roman" w:hAnsi="Times New Roman" w:cs="Times New Roman"/>
          <w:sz w:val="20"/>
          <w:szCs w:val="20"/>
        </w:rPr>
        <w:t xml:space="preserve"> for different values of</w:t>
      </w:r>
      <w:r w:rsidR="00D246E0">
        <w:rPr>
          <w:rFonts w:ascii="Times New Roman" w:hAnsi="Times New Roman" w:cs="Times New Roman"/>
          <w:sz w:val="20"/>
          <w:szCs w:val="20"/>
        </w:rPr>
        <w:t xml:space="preserve"> </w:t>
      </w:r>
      <w:r w:rsidR="00D246E0" w:rsidRPr="00D246E0">
        <w:rPr>
          <w:rFonts w:ascii="Times New Roman" w:hAnsi="Times New Roman" w:cs="Times New Roman"/>
          <w:i/>
          <w:sz w:val="20"/>
          <w:szCs w:val="20"/>
        </w:rPr>
        <w:t>p</w:t>
      </w:r>
      <w:r w:rsidR="00D246E0">
        <w:rPr>
          <w:rFonts w:ascii="Times New Roman" w:hAnsi="Times New Roman" w:cs="Times New Roman"/>
          <w:sz w:val="20"/>
          <w:szCs w:val="20"/>
        </w:rPr>
        <w:t xml:space="preserve"> </w:t>
      </w:r>
      <w:r w:rsidR="006F1FF9">
        <w:rPr>
          <w:rFonts w:ascii="Times New Roman" w:hAnsi="Times New Roman" w:cs="Times New Roman"/>
          <w:sz w:val="20"/>
          <w:szCs w:val="20"/>
        </w:rPr>
        <w:t xml:space="preserve">and </w:t>
      </w:r>
      <w:r w:rsidR="006F1FF9" w:rsidRPr="00D246E0">
        <w:rPr>
          <w:rFonts w:ascii="Times New Roman" w:hAnsi="Times New Roman" w:cs="Times New Roman"/>
          <w:sz w:val="20"/>
          <w:szCs w:val="20"/>
        </w:rPr>
        <w:t xml:space="preserve">various </w:t>
      </w:r>
      <w:r w:rsidR="006F1FF9">
        <w:rPr>
          <w:rFonts w:ascii="Times New Roman" w:hAnsi="Times New Roman" w:cs="Times New Roman"/>
          <w:sz w:val="20"/>
          <w:szCs w:val="20"/>
        </w:rPr>
        <w:t xml:space="preserve">target </w:t>
      </w:r>
      <w:r w:rsidR="006F1FF9" w:rsidRPr="00D246E0">
        <w:rPr>
          <w:rFonts w:ascii="Times New Roman" w:hAnsi="Times New Roman" w:cs="Times New Roman"/>
          <w:sz w:val="20"/>
          <w:szCs w:val="20"/>
        </w:rPr>
        <w:t>fal</w:t>
      </w:r>
      <w:r w:rsidR="006F1FF9">
        <w:rPr>
          <w:rFonts w:ascii="Times New Roman" w:hAnsi="Times New Roman" w:cs="Times New Roman"/>
          <w:sz w:val="20"/>
          <w:szCs w:val="20"/>
        </w:rPr>
        <w:t>se negative miss detection rate (</w:t>
      </w:r>
      <w:r w:rsidR="006F1FF9" w:rsidRPr="00D246E0">
        <w:rPr>
          <w:rFonts w:ascii="Times New Roman" w:hAnsi="Times New Roman" w:cs="Times New Roman"/>
          <w:i/>
          <w:sz w:val="20"/>
          <w:szCs w:val="20"/>
        </w:rPr>
        <w:t>P</w:t>
      </w:r>
      <w:r w:rsidR="006F1FF9" w:rsidRPr="00D246E0">
        <w:rPr>
          <w:rFonts w:ascii="Times New Roman" w:hAnsi="Times New Roman" w:cs="Times New Roman"/>
          <w:i/>
          <w:sz w:val="20"/>
          <w:szCs w:val="20"/>
          <w:vertAlign w:val="subscript"/>
        </w:rPr>
        <w:t>miss</w:t>
      </w:r>
      <w:r w:rsidR="006F1FF9">
        <w:rPr>
          <w:rFonts w:ascii="Times New Roman" w:hAnsi="Times New Roman" w:cs="Times New Roman"/>
          <w:sz w:val="20"/>
          <w:szCs w:val="20"/>
        </w:rPr>
        <w:t xml:space="preserve">) </w:t>
      </w:r>
      <w:r w:rsidR="00D246E0" w:rsidRPr="00D246E0">
        <w:rPr>
          <w:rFonts w:ascii="Times New Roman" w:hAnsi="Times New Roman" w:cs="Times New Roman"/>
          <w:sz w:val="20"/>
          <w:szCs w:val="20"/>
        </w:rPr>
        <w:t>with</w:t>
      </w:r>
      <w:r w:rsidR="00D246E0">
        <w:rPr>
          <w:rFonts w:ascii="Times New Roman" w:hAnsi="Times New Roman" w:cs="Times New Roman"/>
          <w:sz w:val="20"/>
          <w:szCs w:val="20"/>
        </w:rPr>
        <w:t xml:space="preserve"> </w:t>
      </w:r>
      <w:r w:rsidR="00D246E0" w:rsidRPr="00D246E0">
        <w:rPr>
          <w:rFonts w:ascii="Times New Roman" w:hAnsi="Times New Roman" w:cs="Times New Roman"/>
          <w:i/>
          <w:sz w:val="20"/>
          <w:szCs w:val="20"/>
        </w:rPr>
        <w:t>w</w:t>
      </w:r>
      <w:r w:rsidR="00D246E0">
        <w:rPr>
          <w:rFonts w:ascii="Times New Roman" w:hAnsi="Times New Roman" w:cs="Times New Roman"/>
          <w:sz w:val="20"/>
          <w:szCs w:val="20"/>
        </w:rPr>
        <w:t xml:space="preserve"> fixed </w:t>
      </w:r>
      <w:r w:rsidR="00D246E0" w:rsidRPr="00D246E0">
        <w:rPr>
          <w:rFonts w:ascii="Times New Roman" w:hAnsi="Times New Roman" w:cs="Times New Roman"/>
          <w:sz w:val="20"/>
          <w:szCs w:val="20"/>
        </w:rPr>
        <w:t>at</w:t>
      </w:r>
      <w:r w:rsidR="00D246E0">
        <w:rPr>
          <w:rFonts w:ascii="Times New Roman" w:hAnsi="Times New Roman" w:cs="Times New Roman"/>
          <w:sz w:val="20"/>
          <w:szCs w:val="20"/>
        </w:rPr>
        <w:t xml:space="preserve"> 10</w:t>
      </w:r>
      <w:r w:rsidR="006F1FF9">
        <w:rPr>
          <w:rFonts w:ascii="Times New Roman" w:hAnsi="Times New Roman" w:cs="Times New Roman"/>
          <w:sz w:val="20"/>
          <w:szCs w:val="20"/>
        </w:rPr>
        <w:t xml:space="preserve"> and</w:t>
      </w:r>
      <w:r w:rsidR="00D246E0">
        <w:rPr>
          <w:rFonts w:ascii="Times New Roman" w:hAnsi="Times New Roman" w:cs="Times New Roman"/>
          <w:sz w:val="20"/>
          <w:szCs w:val="20"/>
        </w:rPr>
        <w:t xml:space="preserve"> </w:t>
      </w:r>
      <w:r w:rsidR="00D246E0" w:rsidRPr="00D246E0">
        <w:rPr>
          <w:rFonts w:ascii="Times New Roman" w:hAnsi="Times New Roman" w:cs="Times New Roman"/>
          <w:i/>
          <w:sz w:val="20"/>
          <w:szCs w:val="20"/>
        </w:rPr>
        <w:t>N</w:t>
      </w:r>
      <w:r w:rsidR="00D246E0">
        <w:rPr>
          <w:rFonts w:ascii="Times New Roman" w:hAnsi="Times New Roman" w:cs="Times New Roman"/>
          <w:sz w:val="20"/>
          <w:szCs w:val="20"/>
        </w:rPr>
        <w:t xml:space="preserve"> </w:t>
      </w:r>
      <w:r w:rsidR="00A37646">
        <w:rPr>
          <w:rFonts w:ascii="Times New Roman" w:hAnsi="Times New Roman" w:cs="Times New Roman"/>
          <w:sz w:val="20"/>
          <w:szCs w:val="20"/>
        </w:rPr>
        <w:t>(</w:t>
      </w:r>
      <w:r w:rsidR="00A37646" w:rsidRPr="00A37646">
        <w:rPr>
          <w:rFonts w:ascii="Times New Roman" w:hAnsi="Times New Roman" w:cs="Times New Roman"/>
          <w:i/>
          <w:sz w:val="20"/>
          <w:szCs w:val="20"/>
        </w:rPr>
        <w:t>N</w:t>
      </w:r>
      <w:r w:rsidR="00A37646">
        <w:rPr>
          <w:rFonts w:ascii="Times New Roman" w:hAnsi="Times New Roman" w:cs="Times New Roman"/>
          <w:sz w:val="20"/>
          <w:szCs w:val="20"/>
        </w:rPr>
        <w:t xml:space="preserve">: the number of files in a system) </w:t>
      </w:r>
      <w:r w:rsidR="00D246E0" w:rsidRPr="00D246E0">
        <w:rPr>
          <w:rFonts w:ascii="Times New Roman" w:hAnsi="Times New Roman" w:cs="Times New Roman"/>
          <w:sz w:val="20"/>
          <w:szCs w:val="20"/>
        </w:rPr>
        <w:t>fixed at</w:t>
      </w:r>
      <w:r w:rsidR="006F4301">
        <w:rPr>
          <w:rFonts w:ascii="Times New Roman" w:hAnsi="Times New Roman" w:cs="Times New Roman"/>
          <w:sz w:val="20"/>
          <w:szCs w:val="20"/>
        </w:rPr>
        <w:t xml:space="preserve"> 10</w:t>
      </w:r>
      <w:r>
        <w:rPr>
          <w:rFonts w:ascii="Times New Roman" w:hAnsi="Times New Roman" w:cs="Times New Roman"/>
          <w:sz w:val="20"/>
          <w:szCs w:val="20"/>
        </w:rPr>
        <w:t xml:space="preserve"> (Fig. 10)</w:t>
      </w:r>
      <w:r w:rsidR="00715FE7">
        <w:rPr>
          <w:rFonts w:ascii="Times New Roman" w:hAnsi="Times New Roman" w:cs="Times New Roman"/>
          <w:sz w:val="20"/>
          <w:szCs w:val="20"/>
        </w:rPr>
        <w:t xml:space="preserve">. </w:t>
      </w:r>
      <w:r w:rsidR="00D246E0" w:rsidRPr="00D246E0">
        <w:rPr>
          <w:rFonts w:ascii="Times New Roman" w:hAnsi="Times New Roman" w:cs="Times New Roman"/>
          <w:sz w:val="20"/>
          <w:szCs w:val="20"/>
        </w:rPr>
        <w:t>We see that as</w:t>
      </w:r>
      <w:r w:rsidR="00B61B83">
        <w:rPr>
          <w:rFonts w:ascii="Times New Roman" w:hAnsi="Times New Roman" w:cs="Times New Roman"/>
          <w:sz w:val="20"/>
          <w:szCs w:val="20"/>
        </w:rPr>
        <w:t xml:space="preserve"> </w:t>
      </w:r>
      <w:r w:rsidR="00B61B83" w:rsidRPr="00B61B83">
        <w:rPr>
          <w:rFonts w:ascii="Times New Roman" w:hAnsi="Times New Roman" w:cs="Times New Roman"/>
          <w:i/>
          <w:sz w:val="20"/>
          <w:szCs w:val="20"/>
        </w:rPr>
        <w:t>p</w:t>
      </w:r>
      <w:r w:rsidR="00D246E0" w:rsidRPr="00D246E0">
        <w:rPr>
          <w:rFonts w:ascii="Times New Roman" w:hAnsi="Times New Roman" w:cs="Times New Roman"/>
          <w:sz w:val="20"/>
          <w:szCs w:val="20"/>
        </w:rPr>
        <w:t xml:space="preserve"> increases, the required</w:t>
      </w:r>
      <w:r w:rsidR="00D246E0">
        <w:rPr>
          <w:rFonts w:ascii="Times New Roman" w:hAnsi="Times New Roman" w:cs="Times New Roman"/>
          <w:sz w:val="20"/>
          <w:szCs w:val="20"/>
        </w:rPr>
        <w:t xml:space="preserve"> </w:t>
      </w:r>
      <w:r w:rsidR="00D246E0">
        <w:rPr>
          <w:rFonts w:ascii="Times New Roman" w:hAnsi="Times New Roman" w:cs="Times New Roman"/>
          <w:sz w:val="20"/>
          <w:szCs w:val="20"/>
        </w:rPr>
        <w:sym w:font="Symbol" w:char="F06C"/>
      </w:r>
      <w:r w:rsidR="00D246E0" w:rsidRPr="00D246E0">
        <w:rPr>
          <w:rFonts w:ascii="Times New Roman" w:hAnsi="Times New Roman" w:cs="Times New Roman"/>
          <w:sz w:val="20"/>
          <w:szCs w:val="20"/>
        </w:rPr>
        <w:t xml:space="preserve"> decreases for a given</w:t>
      </w:r>
      <w:r w:rsidR="00D246E0">
        <w:rPr>
          <w:rFonts w:ascii="Times New Roman" w:hAnsi="Times New Roman" w:cs="Times New Roman"/>
          <w:sz w:val="20"/>
          <w:szCs w:val="20"/>
        </w:rPr>
        <w:t xml:space="preserve"> </w:t>
      </w:r>
      <w:r w:rsidR="00D246E0" w:rsidRPr="00D246E0">
        <w:rPr>
          <w:rFonts w:ascii="Times New Roman" w:hAnsi="Times New Roman" w:cs="Times New Roman"/>
          <w:i/>
          <w:sz w:val="20"/>
          <w:szCs w:val="20"/>
        </w:rPr>
        <w:t>P</w:t>
      </w:r>
      <w:r w:rsidR="00D246E0" w:rsidRPr="00D246E0">
        <w:rPr>
          <w:rFonts w:ascii="Times New Roman" w:hAnsi="Times New Roman" w:cs="Times New Roman"/>
          <w:i/>
          <w:sz w:val="20"/>
          <w:szCs w:val="20"/>
          <w:vertAlign w:val="subscript"/>
        </w:rPr>
        <w:t>miss</w:t>
      </w:r>
      <w:r w:rsidR="00D246E0" w:rsidRPr="00D246E0">
        <w:rPr>
          <w:rFonts w:ascii="Times New Roman" w:hAnsi="Times New Roman" w:cs="Times New Roman"/>
          <w:sz w:val="20"/>
          <w:szCs w:val="20"/>
        </w:rPr>
        <w:t>. At</w:t>
      </w:r>
      <w:r w:rsidR="00D246E0">
        <w:rPr>
          <w:rFonts w:ascii="Times New Roman" w:hAnsi="Times New Roman" w:cs="Times New Roman"/>
          <w:sz w:val="20"/>
          <w:szCs w:val="20"/>
        </w:rPr>
        <w:t xml:space="preserve"> </w:t>
      </w:r>
      <w:r w:rsidR="00D246E0" w:rsidRPr="00D246E0">
        <w:rPr>
          <w:rFonts w:ascii="Times New Roman" w:hAnsi="Times New Roman" w:cs="Times New Roman"/>
          <w:i/>
          <w:sz w:val="20"/>
          <w:szCs w:val="20"/>
        </w:rPr>
        <w:t>p</w:t>
      </w:r>
      <w:r w:rsidR="00D246E0">
        <w:rPr>
          <w:rFonts w:ascii="Times New Roman" w:hAnsi="Times New Roman" w:cs="Times New Roman"/>
          <w:sz w:val="20"/>
          <w:szCs w:val="20"/>
        </w:rPr>
        <w:t xml:space="preserve"> = 0.01</w:t>
      </w:r>
      <w:r w:rsidR="00D246E0" w:rsidRPr="00D246E0">
        <w:rPr>
          <w:rFonts w:ascii="Times New Roman" w:hAnsi="Times New Roman" w:cs="Times New Roman"/>
          <w:sz w:val="20"/>
          <w:szCs w:val="20"/>
        </w:rPr>
        <w:t>, achieving</w:t>
      </w:r>
      <w:r w:rsidR="00D246E0">
        <w:rPr>
          <w:rFonts w:ascii="Times New Roman" w:hAnsi="Times New Roman" w:cs="Times New Roman"/>
          <w:sz w:val="20"/>
          <w:szCs w:val="20"/>
        </w:rPr>
        <w:t xml:space="preserve"> </w:t>
      </w:r>
      <w:r w:rsidR="00D246E0" w:rsidRPr="00D246E0">
        <w:rPr>
          <w:rFonts w:ascii="Times New Roman" w:hAnsi="Times New Roman" w:cs="Times New Roman"/>
          <w:i/>
          <w:sz w:val="20"/>
          <w:szCs w:val="20"/>
        </w:rPr>
        <w:t>P</w:t>
      </w:r>
      <w:r w:rsidR="00D246E0" w:rsidRPr="00D246E0">
        <w:rPr>
          <w:rFonts w:ascii="Times New Roman" w:hAnsi="Times New Roman" w:cs="Times New Roman"/>
          <w:i/>
          <w:sz w:val="20"/>
          <w:szCs w:val="20"/>
          <w:vertAlign w:val="subscript"/>
        </w:rPr>
        <w:t>miss</w:t>
      </w:r>
      <w:r w:rsidR="00D246E0">
        <w:rPr>
          <w:rFonts w:ascii="Times New Roman" w:hAnsi="Times New Roman" w:cs="Times New Roman"/>
          <w:sz w:val="20"/>
          <w:szCs w:val="20"/>
        </w:rPr>
        <w:t xml:space="preserve"> = 10</w:t>
      </w:r>
      <w:r w:rsidR="00D246E0" w:rsidRPr="00D246E0">
        <w:rPr>
          <w:rFonts w:ascii="Times New Roman" w:hAnsi="Times New Roman" w:cs="Times New Roman"/>
          <w:sz w:val="20"/>
          <w:szCs w:val="20"/>
          <w:vertAlign w:val="superscript"/>
        </w:rPr>
        <w:t>-8</w:t>
      </w:r>
      <w:r w:rsidR="00D246E0">
        <w:rPr>
          <w:rFonts w:ascii="Times New Roman" w:hAnsi="Times New Roman" w:cs="Times New Roman"/>
          <w:sz w:val="20"/>
          <w:szCs w:val="20"/>
        </w:rPr>
        <w:t xml:space="preserve"> </w:t>
      </w:r>
      <w:r w:rsidR="00D246E0" w:rsidRPr="00D246E0">
        <w:rPr>
          <w:rFonts w:ascii="Times New Roman" w:hAnsi="Times New Roman" w:cs="Times New Roman"/>
          <w:sz w:val="20"/>
          <w:szCs w:val="20"/>
        </w:rPr>
        <w:t xml:space="preserve">requires </w:t>
      </w:r>
      <m:oMath>
        <m:r>
          <w:rPr>
            <w:rFonts w:ascii="Cambria Math" w:hAnsi="Cambria Math" w:cs="Times New Roman"/>
            <w:sz w:val="20"/>
            <w:szCs w:val="20"/>
          </w:rPr>
          <m:t>19</m:t>
        </m:r>
      </m:oMath>
      <w:r w:rsidR="00D246E0" w:rsidRPr="00D246E0">
        <w:rPr>
          <w:rFonts w:ascii="Times New Roman" w:hAnsi="Times New Roman" w:cs="Times New Roman"/>
          <w:sz w:val="20"/>
          <w:szCs w:val="20"/>
        </w:rPr>
        <w:t xml:space="preserve"> distinct users in each timeslot, while achieving </w:t>
      </w:r>
      <w:r w:rsidR="00D246E0" w:rsidRPr="00D246E0">
        <w:rPr>
          <w:rFonts w:ascii="Times New Roman" w:hAnsi="Times New Roman" w:cs="Times New Roman"/>
          <w:i/>
          <w:sz w:val="20"/>
          <w:szCs w:val="20"/>
        </w:rPr>
        <w:t>P</w:t>
      </w:r>
      <w:r w:rsidR="00D246E0" w:rsidRPr="00D246E0">
        <w:rPr>
          <w:rFonts w:ascii="Times New Roman" w:hAnsi="Times New Roman" w:cs="Times New Roman"/>
          <w:i/>
          <w:sz w:val="20"/>
          <w:szCs w:val="20"/>
          <w:vertAlign w:val="subscript"/>
        </w:rPr>
        <w:t>miss</w:t>
      </w:r>
      <w:r w:rsidR="00D246E0">
        <w:rPr>
          <w:rFonts w:ascii="Times New Roman" w:hAnsi="Times New Roman" w:cs="Times New Roman"/>
          <w:sz w:val="20"/>
          <w:szCs w:val="20"/>
        </w:rPr>
        <w:t xml:space="preserve"> = 10</w:t>
      </w:r>
      <w:r w:rsidR="00D246E0">
        <w:rPr>
          <w:rFonts w:ascii="Times New Roman" w:hAnsi="Times New Roman" w:cs="Times New Roman"/>
          <w:sz w:val="20"/>
          <w:szCs w:val="20"/>
          <w:vertAlign w:val="superscript"/>
        </w:rPr>
        <w:t>-4</w:t>
      </w:r>
      <w:r w:rsidR="00D246E0">
        <w:rPr>
          <w:rFonts w:ascii="Times New Roman" w:hAnsi="Times New Roman" w:cs="Times New Roman"/>
          <w:sz w:val="20"/>
          <w:szCs w:val="20"/>
        </w:rPr>
        <w:t xml:space="preserve"> </w:t>
      </w:r>
      <w:r w:rsidR="00D246E0" w:rsidRPr="00D246E0">
        <w:rPr>
          <w:rFonts w:ascii="Times New Roman" w:hAnsi="Times New Roman" w:cs="Times New Roman"/>
          <w:sz w:val="20"/>
          <w:szCs w:val="20"/>
        </w:rPr>
        <w:t>requires</w:t>
      </w:r>
      <w:r w:rsidR="000248D8">
        <w:rPr>
          <w:rFonts w:ascii="Times New Roman" w:hAnsi="Times New Roman" w:cs="Times New Roman"/>
          <w:sz w:val="20"/>
          <w:szCs w:val="20"/>
        </w:rPr>
        <w:t xml:space="preserve"> 16</w:t>
      </w:r>
      <w:r w:rsidR="00D246E0" w:rsidRPr="00D246E0">
        <w:rPr>
          <w:rFonts w:ascii="Times New Roman" w:hAnsi="Times New Roman" w:cs="Times New Roman"/>
          <w:sz w:val="20"/>
          <w:szCs w:val="20"/>
        </w:rPr>
        <w:t xml:space="preserve"> distinct users. As</w:t>
      </w:r>
      <w:r w:rsidR="00D246E0">
        <w:rPr>
          <w:rFonts w:ascii="Times New Roman" w:hAnsi="Times New Roman" w:cs="Times New Roman"/>
          <w:sz w:val="20"/>
          <w:szCs w:val="20"/>
        </w:rPr>
        <w:t xml:space="preserve"> </w:t>
      </w:r>
      <w:r w:rsidR="00D246E0" w:rsidRPr="00D246E0">
        <w:rPr>
          <w:rFonts w:ascii="Times New Roman" w:hAnsi="Times New Roman" w:cs="Times New Roman"/>
          <w:i/>
          <w:sz w:val="20"/>
          <w:szCs w:val="20"/>
        </w:rPr>
        <w:t>p</w:t>
      </w:r>
      <w:r w:rsidR="00D246E0" w:rsidRPr="00D246E0">
        <w:rPr>
          <w:rFonts w:ascii="Times New Roman" w:hAnsi="Times New Roman" w:cs="Times New Roman"/>
          <w:sz w:val="20"/>
          <w:szCs w:val="20"/>
        </w:rPr>
        <w:t xml:space="preserve"> increases, the required</w:t>
      </w:r>
      <w:r w:rsidR="00D246E0">
        <w:rPr>
          <w:rFonts w:ascii="Times New Roman" w:hAnsi="Times New Roman" w:cs="Times New Roman"/>
          <w:sz w:val="20"/>
          <w:szCs w:val="20"/>
        </w:rPr>
        <w:t xml:space="preserve"> </w:t>
      </w:r>
      <w:r w:rsidR="00D246E0">
        <w:rPr>
          <w:rFonts w:ascii="Times New Roman" w:hAnsi="Times New Roman" w:cs="Times New Roman"/>
          <w:sz w:val="20"/>
          <w:szCs w:val="20"/>
        </w:rPr>
        <w:sym w:font="Symbol" w:char="F06C"/>
      </w:r>
      <w:r w:rsidR="00D246E0" w:rsidRPr="00D246E0">
        <w:rPr>
          <w:rFonts w:ascii="Times New Roman" w:hAnsi="Times New Roman" w:cs="Times New Roman"/>
          <w:sz w:val="20"/>
          <w:szCs w:val="20"/>
        </w:rPr>
        <w:t xml:space="preserve"> decreases.</w:t>
      </w:r>
    </w:p>
    <w:p w14:paraId="785024E0" w14:textId="5600110C" w:rsidR="00A737EB" w:rsidRPr="00D246E0" w:rsidRDefault="00CC7260" w:rsidP="00D246E0">
      <w:pPr>
        <w:pStyle w:val="BodyText"/>
        <w:ind w:firstLine="0pt"/>
        <w:rPr>
          <w:lang w:val="en-US"/>
        </w:rPr>
      </w:pPr>
      <w:r w:rsidRPr="00CC7260">
        <w:rPr>
          <w:noProof/>
          <w:lang w:val="en-US" w:eastAsia="ja-JP"/>
        </w:rPr>
        <w:drawing>
          <wp:inline distT="0" distB="0" distL="0" distR="0" wp14:anchorId="7D590985" wp14:editId="0E22DFA8">
            <wp:extent cx="3195955" cy="1655026"/>
            <wp:effectExtent l="0" t="0" r="4445"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5955" cy="1655026"/>
                    </a:xfrm>
                    <a:prstGeom prst="rect">
                      <a:avLst/>
                    </a:prstGeom>
                    <a:noFill/>
                    <a:ln>
                      <a:noFill/>
                    </a:ln>
                  </pic:spPr>
                </pic:pic>
              </a:graphicData>
            </a:graphic>
          </wp:inline>
        </w:drawing>
      </w:r>
    </w:p>
    <w:p w14:paraId="35A38E6D" w14:textId="2885D444" w:rsidR="005008EE" w:rsidRDefault="003A4E0D" w:rsidP="003470C2">
      <w:pPr>
        <w:pStyle w:val="FirstParagraph"/>
        <w:spacing w:before="0pt" w:after="6pt" w:line="11.40pt" w:lineRule="auto"/>
        <w:ind w:start="27.35pt" w:hanging="27.35pt"/>
        <w:jc w:val="both"/>
        <w:rPr>
          <w:rFonts w:ascii="Times New Roman" w:eastAsia="Aptos" w:hAnsi="Times New Roman" w:cs="Times New Roman"/>
          <w:sz w:val="16"/>
          <w:szCs w:val="16"/>
        </w:rPr>
      </w:pPr>
      <w:r>
        <w:rPr>
          <w:rFonts w:ascii="Times New Roman" w:hAnsi="Times New Roman" w:cs="Times New Roman"/>
          <w:sz w:val="16"/>
          <w:szCs w:val="16"/>
        </w:rPr>
        <w:t>Fig. 10</w:t>
      </w:r>
      <w:r w:rsidR="007C4538">
        <w:rPr>
          <w:rFonts w:ascii="Times New Roman" w:hAnsi="Times New Roman" w:cs="Times New Roman"/>
          <w:sz w:val="16"/>
          <w:szCs w:val="16"/>
        </w:rPr>
        <w:tab/>
      </w:r>
      <w:r w:rsidR="00A04606" w:rsidRPr="00A04606">
        <w:rPr>
          <w:rFonts w:ascii="Times New Roman" w:eastAsia="Aptos" w:hAnsi="Times New Roman" w:cs="Times New Roman"/>
          <w:sz w:val="16"/>
          <w:szCs w:val="16"/>
        </w:rPr>
        <w:t>Expected number of distinct users</w:t>
      </w:r>
      <w:r w:rsidR="000465A7">
        <w:rPr>
          <w:rFonts w:ascii="Times New Roman" w:eastAsia="Aptos" w:hAnsi="Times New Roman" w:cs="Times New Roman"/>
          <w:sz w:val="16"/>
          <w:szCs w:val="16"/>
        </w:rPr>
        <w:t xml:space="preserve"> </w:t>
      </w:r>
      <w:r w:rsidR="000465A7">
        <w:rPr>
          <w:rFonts w:ascii="Times New Roman" w:eastAsia="Aptos" w:hAnsi="Times New Roman" w:cs="Times New Roman"/>
          <w:sz w:val="16"/>
          <w:szCs w:val="16"/>
        </w:rPr>
        <w:sym w:font="Symbol" w:char="F06C"/>
      </w:r>
      <w:r w:rsidR="00A04606" w:rsidRPr="00A04606">
        <w:rPr>
          <w:rFonts w:ascii="Times New Roman" w:eastAsia="Aptos" w:hAnsi="Times New Roman" w:cs="Times New Roman"/>
          <w:sz w:val="16"/>
          <w:szCs w:val="16"/>
        </w:rPr>
        <w:t xml:space="preserve"> for achieving different target false negative detection rates</w:t>
      </w:r>
      <w:r w:rsidR="000465A7">
        <w:rPr>
          <w:rFonts w:ascii="Times New Roman" w:eastAsia="Aptos" w:hAnsi="Times New Roman" w:cs="Times New Roman"/>
          <w:sz w:val="16"/>
          <w:szCs w:val="16"/>
        </w:rPr>
        <w:t xml:space="preserve"> </w:t>
      </w:r>
      <w:r w:rsidR="000465A7" w:rsidRPr="000465A7">
        <w:rPr>
          <w:rFonts w:ascii="Times New Roman" w:eastAsia="Aptos" w:hAnsi="Times New Roman" w:cs="Times New Roman"/>
          <w:i/>
          <w:sz w:val="16"/>
          <w:szCs w:val="16"/>
        </w:rPr>
        <w:t>P</w:t>
      </w:r>
      <w:r w:rsidR="000465A7" w:rsidRPr="000465A7">
        <w:rPr>
          <w:rFonts w:ascii="Times New Roman" w:eastAsia="Aptos" w:hAnsi="Times New Roman" w:cs="Times New Roman"/>
          <w:i/>
          <w:sz w:val="16"/>
          <w:szCs w:val="16"/>
          <w:vertAlign w:val="subscript"/>
        </w:rPr>
        <w:t>miss</w:t>
      </w:r>
      <w:r w:rsidR="000465A7">
        <w:rPr>
          <w:rFonts w:ascii="Times New Roman" w:eastAsia="Aptos" w:hAnsi="Times New Roman" w:cs="Times New Roman"/>
          <w:sz w:val="16"/>
          <w:szCs w:val="16"/>
        </w:rPr>
        <w:t xml:space="preserve"> </w:t>
      </w:r>
      <w:r w:rsidR="00A04606" w:rsidRPr="00A04606">
        <w:rPr>
          <w:rFonts w:ascii="Times New Roman" w:eastAsia="Aptos" w:hAnsi="Times New Roman" w:cs="Times New Roman"/>
          <w:sz w:val="16"/>
          <w:szCs w:val="16"/>
        </w:rPr>
        <w:t>or different user malicious update recognition probabilities</w:t>
      </w:r>
      <w:r w:rsidR="000465A7">
        <w:rPr>
          <w:rFonts w:ascii="Times New Roman" w:eastAsia="Aptos" w:hAnsi="Times New Roman" w:cs="Times New Roman"/>
          <w:sz w:val="16"/>
          <w:szCs w:val="16"/>
        </w:rPr>
        <w:t xml:space="preserve"> </w:t>
      </w:r>
      <w:r w:rsidR="000465A7" w:rsidRPr="000465A7">
        <w:rPr>
          <w:rFonts w:ascii="Times New Roman" w:eastAsia="Aptos" w:hAnsi="Times New Roman" w:cs="Times New Roman"/>
          <w:i/>
          <w:sz w:val="16"/>
          <w:szCs w:val="16"/>
        </w:rPr>
        <w:t>p</w:t>
      </w:r>
      <w:r w:rsidR="00A04606" w:rsidRPr="00A04606">
        <w:rPr>
          <w:rFonts w:ascii="Times New Roman" w:eastAsia="Aptos" w:hAnsi="Times New Roman" w:cs="Times New Roman"/>
          <w:sz w:val="16"/>
          <w:szCs w:val="16"/>
        </w:rPr>
        <w:t>.</w:t>
      </w:r>
    </w:p>
    <w:p w14:paraId="24F905AF" w14:textId="77777777" w:rsidR="001451B8" w:rsidRDefault="001451B8" w:rsidP="001451B8">
      <w:pPr>
        <w:pStyle w:val="FirstParagraph"/>
        <w:tabs>
          <w:tab w:val="start" w:pos="12.15pt"/>
        </w:tabs>
        <w:spacing w:before="0pt" w:after="6pt" w:line="11.40pt" w:lineRule="auto"/>
        <w:ind w:firstLine="13.50pt"/>
        <w:jc w:val="both"/>
        <w:rPr>
          <w:rFonts w:ascii="Times New Roman" w:hAnsi="Times New Roman" w:cs="Times New Roman"/>
          <w:sz w:val="20"/>
          <w:szCs w:val="20"/>
        </w:rPr>
      </w:pPr>
      <w:r>
        <w:rPr>
          <w:rFonts w:ascii="Times New Roman" w:hAnsi="Times New Roman" w:cs="Times New Roman"/>
          <w:sz w:val="20"/>
          <w:szCs w:val="20"/>
        </w:rPr>
        <w:t>Fig. 11 shows the expected number of user references (</w:t>
      </w:r>
      <w:r>
        <w:rPr>
          <w:rFonts w:ascii="Times New Roman" w:hAnsi="Times New Roman" w:cs="Times New Roman"/>
          <w:sz w:val="20"/>
          <w:szCs w:val="20"/>
        </w:rPr>
        <w:sym w:font="Symbol" w:char="F06C"/>
      </w:r>
      <w:r>
        <w:rPr>
          <w:rFonts w:ascii="Times New Roman" w:hAnsi="Times New Roman" w:cs="Times New Roman"/>
          <w:sz w:val="20"/>
          <w:szCs w:val="20"/>
        </w:rPr>
        <w:t>) to achieve a particular miss rate (</w:t>
      </w:r>
      <w:r w:rsidRPr="00842C25">
        <w:rPr>
          <w:rFonts w:ascii="Times New Roman" w:hAnsi="Times New Roman" w:cs="Times New Roman"/>
          <w:i/>
          <w:sz w:val="20"/>
          <w:szCs w:val="20"/>
        </w:rPr>
        <w:t>P</w:t>
      </w:r>
      <w:r w:rsidRPr="00842C25">
        <w:rPr>
          <w:rFonts w:ascii="Times New Roman" w:hAnsi="Times New Roman" w:cs="Times New Roman"/>
          <w:i/>
          <w:sz w:val="20"/>
          <w:szCs w:val="20"/>
          <w:vertAlign w:val="subscript"/>
        </w:rPr>
        <w:t>miss</w:t>
      </w:r>
      <w:r>
        <w:rPr>
          <w:rFonts w:ascii="Times New Roman" w:hAnsi="Times New Roman" w:cs="Times New Roman"/>
          <w:sz w:val="20"/>
          <w:szCs w:val="20"/>
        </w:rPr>
        <w:t xml:space="preserve">) when </w:t>
      </w:r>
      <w:r w:rsidRPr="005008EE">
        <w:rPr>
          <w:rFonts w:ascii="Times New Roman" w:hAnsi="Times New Roman" w:cs="Times New Roman"/>
          <w:sz w:val="20"/>
          <w:szCs w:val="20"/>
        </w:rPr>
        <w:t>we reduce</w:t>
      </w:r>
      <w:r>
        <w:rPr>
          <w:rFonts w:ascii="Times New Roman" w:hAnsi="Times New Roman" w:cs="Times New Roman"/>
          <w:sz w:val="20"/>
          <w:szCs w:val="20"/>
        </w:rPr>
        <w:t xml:space="preserve"> </w:t>
      </w:r>
      <w:r w:rsidRPr="006F6907">
        <w:rPr>
          <w:rFonts w:ascii="Times New Roman" w:hAnsi="Times New Roman" w:cs="Times New Roman"/>
          <w:i/>
          <w:sz w:val="20"/>
          <w:szCs w:val="20"/>
        </w:rPr>
        <w:t>N</w:t>
      </w:r>
      <w:r w:rsidRPr="005008EE">
        <w:rPr>
          <w:rFonts w:ascii="Times New Roman" w:hAnsi="Times New Roman" w:cs="Times New Roman"/>
          <w:sz w:val="20"/>
          <w:szCs w:val="20"/>
        </w:rPr>
        <w:t xml:space="preserve"> to</w:t>
      </w:r>
      <w:r>
        <w:rPr>
          <w:rFonts w:ascii="Times New Roman" w:hAnsi="Times New Roman" w:cs="Times New Roman"/>
          <w:sz w:val="20"/>
          <w:szCs w:val="20"/>
        </w:rPr>
        <w:t xml:space="preserve"> 1.</w:t>
      </w:r>
      <w:r w:rsidRPr="005008EE">
        <w:rPr>
          <w:rFonts w:ascii="Times New Roman" w:hAnsi="Times New Roman" w:cs="Times New Roman"/>
          <w:sz w:val="20"/>
          <w:szCs w:val="20"/>
        </w:rPr>
        <w:t xml:space="preserve"> We see that the number of files significantly impacts the expected</w:t>
      </w:r>
      <w:r>
        <w:rPr>
          <w:rFonts w:ascii="Times New Roman" w:hAnsi="Times New Roman" w:cs="Times New Roman"/>
          <w:sz w:val="20"/>
          <w:szCs w:val="20"/>
        </w:rPr>
        <w:t xml:space="preserve"> </w:t>
      </w:r>
      <w:r>
        <w:rPr>
          <w:rFonts w:ascii="Times New Roman" w:hAnsi="Times New Roman" w:cs="Times New Roman"/>
          <w:sz w:val="20"/>
          <w:szCs w:val="20"/>
        </w:rPr>
        <w:sym w:font="Symbol" w:char="F06C"/>
      </w:r>
      <w:r w:rsidRPr="005008EE">
        <w:rPr>
          <w:rFonts w:ascii="Times New Roman" w:hAnsi="Times New Roman" w:cs="Times New Roman"/>
          <w:sz w:val="20"/>
          <w:szCs w:val="20"/>
        </w:rPr>
        <w:t>, especially when</w:t>
      </w:r>
      <w:r>
        <w:rPr>
          <w:rFonts w:ascii="Times New Roman" w:hAnsi="Times New Roman" w:cs="Times New Roman"/>
          <w:sz w:val="20"/>
          <w:szCs w:val="20"/>
        </w:rPr>
        <w:t xml:space="preserve"> </w:t>
      </w:r>
      <w:r w:rsidRPr="00A24DE8">
        <w:rPr>
          <w:rFonts w:ascii="Times New Roman" w:hAnsi="Times New Roman" w:cs="Times New Roman"/>
          <w:i/>
          <w:sz w:val="20"/>
          <w:szCs w:val="20"/>
        </w:rPr>
        <w:t>p</w:t>
      </w:r>
      <w:r w:rsidRPr="005008EE">
        <w:rPr>
          <w:rFonts w:ascii="Times New Roman" w:hAnsi="Times New Roman" w:cs="Times New Roman"/>
          <w:sz w:val="20"/>
          <w:szCs w:val="20"/>
        </w:rPr>
        <w:t xml:space="preserve"> is small</w:t>
      </w:r>
      <w:r>
        <w:rPr>
          <w:rFonts w:ascii="Times New Roman" w:hAnsi="Times New Roman" w:cs="Times New Roman"/>
          <w:sz w:val="20"/>
          <w:szCs w:val="20"/>
        </w:rPr>
        <w:t xml:space="preserve"> (e.g., </w:t>
      </w:r>
      <w:r w:rsidRPr="00520D4B">
        <w:rPr>
          <w:rFonts w:ascii="Times New Roman" w:hAnsi="Times New Roman" w:cs="Times New Roman"/>
          <w:i/>
          <w:sz w:val="20"/>
          <w:szCs w:val="20"/>
        </w:rPr>
        <w:t>p</w:t>
      </w:r>
      <w:r>
        <w:rPr>
          <w:rFonts w:ascii="Times New Roman" w:hAnsi="Times New Roman" w:cs="Times New Roman"/>
          <w:sz w:val="20"/>
          <w:szCs w:val="20"/>
        </w:rPr>
        <w:t xml:space="preserve"> = 0.001)</w:t>
      </w:r>
      <w:r w:rsidRPr="005008EE">
        <w:rPr>
          <w:rFonts w:ascii="Times New Roman" w:hAnsi="Times New Roman" w:cs="Times New Roman"/>
          <w:sz w:val="20"/>
          <w:szCs w:val="20"/>
        </w:rPr>
        <w:t xml:space="preserve">. This </w:t>
      </w:r>
      <w:r>
        <w:rPr>
          <w:rFonts w:ascii="Times New Roman" w:hAnsi="Times New Roman" w:cs="Times New Roman"/>
          <w:sz w:val="20"/>
          <w:szCs w:val="20"/>
        </w:rPr>
        <w:t xml:space="preserve">observation </w:t>
      </w:r>
      <w:r w:rsidRPr="005008EE">
        <w:rPr>
          <w:rFonts w:ascii="Times New Roman" w:hAnsi="Times New Roman" w:cs="Times New Roman"/>
          <w:sz w:val="20"/>
          <w:szCs w:val="20"/>
        </w:rPr>
        <w:t>suggests that the proposed backup mechanism is more effective in systems with a larger number of files.</w:t>
      </w:r>
    </w:p>
    <w:p w14:paraId="312CF67E" w14:textId="005BD01D" w:rsidR="001451B8" w:rsidRPr="001451B8" w:rsidRDefault="001451B8" w:rsidP="00DE1CA9">
      <w:pPr>
        <w:pStyle w:val="BodyText"/>
        <w:ind w:firstLine="13.50pt"/>
        <w:rPr>
          <w:lang w:val="en-US" w:eastAsia="en-US"/>
        </w:rPr>
      </w:pPr>
      <w:r w:rsidRPr="00F53E4C">
        <w:t xml:space="preserve">With </w:t>
      </w:r>
      <w:r w:rsidRPr="00F53E4C">
        <w:rPr>
          <w:i/>
        </w:rPr>
        <w:t>p</w:t>
      </w:r>
      <w:r w:rsidRPr="00F53E4C">
        <w:t xml:space="preserve"> = 0.001</w:t>
      </w:r>
      <m:oMath>
        <m:r>
          <w:rPr>
            <w:rFonts w:ascii="Cambria Math" w:hAnsi="Cambria Math"/>
          </w:rPr>
          <m:t xml:space="preserve"> </m:t>
        </m:r>
      </m:oMath>
      <w:r w:rsidRPr="00F53E4C">
        <w:t xml:space="preserve">and </w:t>
      </w:r>
      <w:r w:rsidRPr="00F53E4C">
        <w:sym w:font="Symbol" w:char="F06C"/>
      </w:r>
      <w:r w:rsidRPr="00F53E4C">
        <w:t xml:space="preserve"> = 10, </w:t>
      </w:r>
      <w:r w:rsidRPr="00351470">
        <w:rPr>
          <w:color w:val="000000" w:themeColor="text1"/>
        </w:rPr>
        <w:t>Fig. 1</w:t>
      </w:r>
      <w:hyperlink w:anchor="fig-y">
        <w:r w:rsidRPr="00351470">
          <w:rPr>
            <w:rStyle w:val="Hyperlink"/>
            <w:color w:val="000000" w:themeColor="text1"/>
          </w:rPr>
          <w:t>2</w:t>
        </w:r>
      </w:hyperlink>
      <w:r w:rsidRPr="00351470">
        <w:rPr>
          <w:color w:val="000000" w:themeColor="text1"/>
        </w:rPr>
        <w:t xml:space="preserve"> </w:t>
      </w:r>
      <w:r w:rsidRPr="00F53E4C">
        <w:t xml:space="preserve">shows how </w:t>
      </w:r>
      <w:r w:rsidRPr="00F53E4C">
        <w:rPr>
          <w:i/>
        </w:rPr>
        <w:t>P</w:t>
      </w:r>
      <w:r w:rsidRPr="00F53E4C">
        <w:rPr>
          <w:i/>
          <w:vertAlign w:val="subscript"/>
        </w:rPr>
        <w:t>miss</w:t>
      </w:r>
      <w:r w:rsidRPr="00F53E4C">
        <w:t xml:space="preserve"> decreases as </w:t>
      </w:r>
      <w:r w:rsidRPr="00F53E4C">
        <w:rPr>
          <w:i/>
        </w:rPr>
        <w:t>w</w:t>
      </w:r>
      <w:r w:rsidRPr="00F53E4C">
        <w:t xml:space="preserve"> increases. For </w:t>
      </w:r>
      <w:r w:rsidRPr="00F53E4C">
        <w:rPr>
          <w:i/>
        </w:rPr>
        <w:t>N</w:t>
      </w:r>
      <w:r w:rsidRPr="00F53E4C">
        <w:t xml:space="preserve"> = 1000</w:t>
      </w:r>
      <w:r>
        <w:t xml:space="preserve">, </w:t>
      </w:r>
      <w:r w:rsidRPr="002751A4">
        <w:rPr>
          <w:i/>
        </w:rPr>
        <w:t>P</w:t>
      </w:r>
      <w:r w:rsidRPr="002751A4">
        <w:rPr>
          <w:i/>
          <w:vertAlign w:val="subscript"/>
        </w:rPr>
        <w:t>miss</w:t>
      </w:r>
      <w:r>
        <w:t xml:space="preserve"> </w:t>
      </w:r>
      <w:r w:rsidRPr="00F53E4C">
        <w:t>drops below</w:t>
      </w:r>
      <w:r>
        <w:t xml:space="preserve"> 10</w:t>
      </w:r>
      <w:r w:rsidRPr="00354F0F">
        <w:rPr>
          <w:vertAlign w:val="superscript"/>
        </w:rPr>
        <w:t>-8</w:t>
      </w:r>
      <w:r w:rsidRPr="00F53E4C">
        <w:t xml:space="preserve"> </w:t>
      </w:r>
      <w:r>
        <w:t xml:space="preserve">at </w:t>
      </w:r>
      <w:r w:rsidRPr="008D03C2">
        <w:rPr>
          <w:i/>
        </w:rPr>
        <w:t>w</w:t>
      </w:r>
      <w:r>
        <w:t xml:space="preserve"> = 5, </w:t>
      </w:r>
      <w:r w:rsidRPr="00F53E4C">
        <w:t>while for smaller</w:t>
      </w:r>
      <w:r>
        <w:t xml:space="preserve"> </w:t>
      </w:r>
      <w:r w:rsidRPr="00CB6ED3">
        <w:rPr>
          <w:i/>
        </w:rPr>
        <w:t>N</w:t>
      </w:r>
      <w:r>
        <w:t xml:space="preserve">, </w:t>
      </w:r>
      <w:r w:rsidRPr="00F53E4C">
        <w:t>achieving the same</w:t>
      </w:r>
      <w:r>
        <w:t xml:space="preserve"> </w:t>
      </w:r>
      <w:r w:rsidRPr="00CB6ED3">
        <w:rPr>
          <w:i/>
        </w:rPr>
        <w:t>P</w:t>
      </w:r>
      <w:r w:rsidRPr="00CB6ED3">
        <w:rPr>
          <w:i/>
          <w:vertAlign w:val="subscript"/>
        </w:rPr>
        <w:t>miss</w:t>
      </w:r>
      <w:r w:rsidRPr="00F53E4C">
        <w:t xml:space="preserve"> requires larger</w:t>
      </w:r>
      <w:r>
        <w:t xml:space="preserve"> </w:t>
      </w:r>
      <w:r w:rsidRPr="00A966B8">
        <w:rPr>
          <w:i/>
        </w:rPr>
        <w:t>w</w:t>
      </w:r>
      <w:r>
        <w:t xml:space="preserve">. </w:t>
      </w:r>
      <w:r w:rsidRPr="00F53E4C">
        <w:t>These results suggest that the proposed backup mechanism is well-suited for organizational systems with a reasonable number of files and frequent read accesses.</w:t>
      </w:r>
    </w:p>
    <w:p w14:paraId="5E9BB88C" w14:textId="650C9553" w:rsidR="00A737EB" w:rsidRPr="005008EE" w:rsidRDefault="00253697" w:rsidP="00CA4857">
      <w:pPr>
        <w:pStyle w:val="BodyText"/>
        <w:ind w:firstLine="0pt"/>
        <w:jc w:val="center"/>
        <w:rPr>
          <w:lang w:val="en-US"/>
        </w:rPr>
      </w:pPr>
      <w:r w:rsidRPr="00253697">
        <w:rPr>
          <w:noProof/>
          <w:lang w:val="en-US" w:eastAsia="ja-JP"/>
        </w:rPr>
        <w:drawing>
          <wp:inline distT="0" distB="0" distL="0" distR="0" wp14:anchorId="08204A53" wp14:editId="76106466">
            <wp:extent cx="3172570" cy="1643520"/>
            <wp:effectExtent l="0" t="0" r="889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9199" cy="1646954"/>
                    </a:xfrm>
                    <a:prstGeom prst="rect">
                      <a:avLst/>
                    </a:prstGeom>
                    <a:noFill/>
                    <a:ln>
                      <a:noFill/>
                    </a:ln>
                  </pic:spPr>
                </pic:pic>
              </a:graphicData>
            </a:graphic>
          </wp:inline>
        </w:drawing>
      </w:r>
    </w:p>
    <w:p w14:paraId="1703C19B" w14:textId="77777777" w:rsidR="00E41ECA" w:rsidRPr="000465A7" w:rsidRDefault="003A4E0D" w:rsidP="009D080F">
      <w:pPr>
        <w:pStyle w:val="FirstParagraph"/>
        <w:spacing w:before="0pt" w:after="6pt" w:line="11.40pt" w:lineRule="auto"/>
        <w:ind w:start="27pt" w:hanging="27pt"/>
        <w:jc w:val="both"/>
        <w:rPr>
          <w:rFonts w:ascii="Times New Roman" w:hAnsi="Times New Roman" w:cs="Times New Roman"/>
          <w:sz w:val="16"/>
          <w:szCs w:val="16"/>
        </w:rPr>
      </w:pPr>
      <w:r>
        <w:rPr>
          <w:rFonts w:ascii="Times New Roman" w:hAnsi="Times New Roman" w:cs="Times New Roman"/>
          <w:sz w:val="16"/>
          <w:szCs w:val="16"/>
        </w:rPr>
        <w:t>Fig. 11</w:t>
      </w:r>
      <w:r w:rsidR="007C4538">
        <w:rPr>
          <w:rFonts w:ascii="Times New Roman" w:hAnsi="Times New Roman" w:cs="Times New Roman"/>
          <w:sz w:val="16"/>
          <w:szCs w:val="16"/>
        </w:rPr>
        <w:tab/>
      </w:r>
      <w:r w:rsidR="000465A7" w:rsidRPr="000465A7">
        <w:rPr>
          <w:rFonts w:ascii="Times New Roman" w:eastAsia="Aptos" w:hAnsi="Times New Roman" w:cs="Times New Roman"/>
          <w:sz w:val="16"/>
          <w:szCs w:val="16"/>
        </w:rPr>
        <w:t>Expected number of distinct users</w:t>
      </w:r>
      <w:r w:rsidR="007C4538">
        <w:rPr>
          <w:rFonts w:ascii="Times New Roman" w:eastAsia="Aptos" w:hAnsi="Times New Roman" w:cs="Times New Roman"/>
          <w:sz w:val="16"/>
          <w:szCs w:val="16"/>
        </w:rPr>
        <w:t xml:space="preserve"> </w:t>
      </w:r>
      <w:r w:rsidR="007C4538">
        <w:rPr>
          <w:rFonts w:ascii="Times New Roman" w:eastAsia="Aptos" w:hAnsi="Times New Roman" w:cs="Times New Roman"/>
          <w:sz w:val="16"/>
          <w:szCs w:val="16"/>
        </w:rPr>
        <w:sym w:font="Symbol" w:char="F06C"/>
      </w:r>
      <w:r w:rsidR="000465A7" w:rsidRPr="000465A7">
        <w:rPr>
          <w:rFonts w:ascii="Times New Roman" w:eastAsia="Aptos" w:hAnsi="Times New Roman" w:cs="Times New Roman"/>
          <w:sz w:val="16"/>
          <w:szCs w:val="16"/>
        </w:rPr>
        <w:t xml:space="preserve"> when</w:t>
      </w:r>
      <w:r w:rsidR="007C4538">
        <w:rPr>
          <w:rFonts w:ascii="Times New Roman" w:eastAsia="Aptos" w:hAnsi="Times New Roman" w:cs="Times New Roman"/>
          <w:sz w:val="16"/>
          <w:szCs w:val="16"/>
        </w:rPr>
        <w:t xml:space="preserve"> </w:t>
      </w:r>
      <w:r w:rsidR="007C4538" w:rsidRPr="007C4538">
        <w:rPr>
          <w:rFonts w:ascii="Times New Roman" w:eastAsia="Aptos" w:hAnsi="Times New Roman" w:cs="Times New Roman"/>
          <w:i/>
          <w:sz w:val="16"/>
          <w:szCs w:val="16"/>
        </w:rPr>
        <w:t>N</w:t>
      </w:r>
      <w:r w:rsidR="007C4538">
        <w:rPr>
          <w:rFonts w:ascii="Times New Roman" w:eastAsia="Aptos" w:hAnsi="Times New Roman" w:cs="Times New Roman"/>
          <w:sz w:val="16"/>
          <w:szCs w:val="16"/>
        </w:rPr>
        <w:t xml:space="preserve"> = 1 </w:t>
      </w:r>
      <w:r w:rsidR="000465A7" w:rsidRPr="000465A7">
        <w:rPr>
          <w:rFonts w:ascii="Times New Roman" w:eastAsia="Aptos" w:hAnsi="Times New Roman" w:cs="Times New Roman"/>
          <w:sz w:val="16"/>
          <w:szCs w:val="16"/>
        </w:rPr>
        <w:t xml:space="preserve">and all other parameters identical to </w:t>
      </w:r>
      <w:r>
        <w:rPr>
          <w:rFonts w:ascii="Times New Roman" w:eastAsia="Aptos" w:hAnsi="Times New Roman" w:cs="Times New Roman"/>
          <w:sz w:val="16"/>
          <w:szCs w:val="16"/>
        </w:rPr>
        <w:t>Fig. 10</w:t>
      </w:r>
      <w:r w:rsidR="000465A7" w:rsidRPr="000465A7">
        <w:rPr>
          <w:rFonts w:ascii="Times New Roman" w:eastAsia="Aptos" w:hAnsi="Times New Roman" w:cs="Times New Roman"/>
          <w:sz w:val="16"/>
          <w:szCs w:val="16"/>
        </w:rPr>
        <w:t>. As the number of files increases, the expected</w:t>
      </w:r>
      <w:r w:rsidR="007C4538">
        <w:rPr>
          <w:rFonts w:ascii="Times New Roman" w:eastAsia="Aptos" w:hAnsi="Times New Roman" w:cs="Times New Roman"/>
          <w:sz w:val="16"/>
          <w:szCs w:val="16"/>
        </w:rPr>
        <w:t xml:space="preserve"> </w:t>
      </w:r>
      <w:r w:rsidR="007C4538">
        <w:rPr>
          <w:rFonts w:ascii="Times New Roman" w:eastAsia="Aptos" w:hAnsi="Times New Roman" w:cs="Times New Roman"/>
          <w:sz w:val="16"/>
          <w:szCs w:val="16"/>
        </w:rPr>
        <w:sym w:font="Symbol" w:char="F06C"/>
      </w:r>
      <w:r w:rsidR="000465A7" w:rsidRPr="000465A7">
        <w:rPr>
          <w:rFonts w:ascii="Times New Roman" w:eastAsia="Aptos" w:hAnsi="Times New Roman" w:cs="Times New Roman"/>
          <w:sz w:val="16"/>
          <w:szCs w:val="16"/>
        </w:rPr>
        <w:t xml:space="preserve"> also increases.</w:t>
      </w:r>
    </w:p>
    <w:p w14:paraId="06271C9F" w14:textId="22049071" w:rsidR="00A737EB" w:rsidRPr="00F53E4C" w:rsidRDefault="00CC7260" w:rsidP="00045A2D">
      <w:pPr>
        <w:pStyle w:val="BodyText"/>
        <w:ind w:firstLine="0pt"/>
        <w:jc w:val="center"/>
        <w:rPr>
          <w:lang w:val="en-US"/>
        </w:rPr>
      </w:pPr>
      <w:r w:rsidRPr="00CC7260">
        <w:rPr>
          <w:noProof/>
          <w:lang w:val="en-US" w:eastAsia="ja-JP"/>
        </w:rPr>
        <w:drawing>
          <wp:inline distT="0" distB="0" distL="0" distR="0" wp14:anchorId="2BE9C454" wp14:editId="0EFC5904">
            <wp:extent cx="3060830" cy="1852064"/>
            <wp:effectExtent l="0" t="0" r="635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9553" cy="1857342"/>
                    </a:xfrm>
                    <a:prstGeom prst="rect">
                      <a:avLst/>
                    </a:prstGeom>
                    <a:noFill/>
                    <a:ln>
                      <a:noFill/>
                    </a:ln>
                  </pic:spPr>
                </pic:pic>
              </a:graphicData>
            </a:graphic>
          </wp:inline>
        </w:drawing>
      </w:r>
    </w:p>
    <w:p w14:paraId="2581B3EA" w14:textId="77777777" w:rsidR="00045A2D" w:rsidRPr="006D11E9" w:rsidRDefault="003D3400" w:rsidP="009D080F">
      <w:pPr>
        <w:pStyle w:val="FirstParagraph"/>
        <w:spacing w:before="0pt" w:after="6pt" w:line="11.40pt" w:lineRule="auto"/>
        <w:ind w:start="27pt" w:hanging="27pt"/>
        <w:jc w:val="both"/>
        <w:rPr>
          <w:rFonts w:ascii="Times New Roman" w:hAnsi="Times New Roman" w:cs="Times New Roman"/>
          <w:sz w:val="16"/>
          <w:szCs w:val="16"/>
        </w:rPr>
      </w:pPr>
      <w:r>
        <w:rPr>
          <w:rFonts w:ascii="Times New Roman" w:hAnsi="Times New Roman" w:cs="Times New Roman"/>
          <w:sz w:val="16"/>
          <w:szCs w:val="16"/>
        </w:rPr>
        <w:t>Fig. 12</w:t>
      </w:r>
      <w:r w:rsidR="00045A2D" w:rsidRPr="006D11E9">
        <w:rPr>
          <w:rFonts w:ascii="Times New Roman" w:hAnsi="Times New Roman" w:cs="Times New Roman"/>
          <w:sz w:val="16"/>
          <w:szCs w:val="16"/>
        </w:rPr>
        <w:tab/>
      </w:r>
      <w:r w:rsidR="006D11E9" w:rsidRPr="006D11E9">
        <w:rPr>
          <w:rFonts w:ascii="Times New Roman" w:eastAsia="Aptos" w:hAnsi="Times New Roman" w:cs="Times New Roman"/>
          <w:sz w:val="16"/>
          <w:szCs w:val="16"/>
        </w:rPr>
        <w:t>False negative miss detection rate</w:t>
      </w:r>
      <w:r w:rsidR="006D11E9">
        <w:rPr>
          <w:rFonts w:ascii="Times New Roman" w:eastAsia="Aptos" w:hAnsi="Times New Roman" w:cs="Times New Roman"/>
          <w:sz w:val="16"/>
          <w:szCs w:val="16"/>
        </w:rPr>
        <w:t xml:space="preserve"> </w:t>
      </w:r>
      <w:r w:rsidR="006D11E9" w:rsidRPr="006D11E9">
        <w:rPr>
          <w:rFonts w:ascii="Times New Roman" w:eastAsia="Aptos" w:hAnsi="Times New Roman" w:cs="Times New Roman"/>
          <w:i/>
          <w:sz w:val="16"/>
          <w:szCs w:val="16"/>
        </w:rPr>
        <w:t>P</w:t>
      </w:r>
      <w:r w:rsidR="006D11E9" w:rsidRPr="006D11E9">
        <w:rPr>
          <w:rFonts w:ascii="Times New Roman" w:eastAsia="Aptos" w:hAnsi="Times New Roman" w:cs="Times New Roman"/>
          <w:i/>
          <w:sz w:val="16"/>
          <w:szCs w:val="16"/>
          <w:vertAlign w:val="subscript"/>
        </w:rPr>
        <w:t>miss</w:t>
      </w:r>
      <w:r w:rsidR="006D11E9" w:rsidRPr="006D11E9">
        <w:rPr>
          <w:rFonts w:ascii="Times New Roman" w:eastAsia="Aptos" w:hAnsi="Times New Roman" w:cs="Times New Roman"/>
          <w:sz w:val="16"/>
          <w:szCs w:val="16"/>
        </w:rPr>
        <w:t xml:space="preserve"> </w:t>
      </w:r>
      <w:r w:rsidR="006D11E9">
        <w:rPr>
          <w:rFonts w:ascii="Times New Roman" w:eastAsia="Aptos" w:hAnsi="Times New Roman" w:cs="Times New Roman"/>
          <w:sz w:val="16"/>
          <w:szCs w:val="16"/>
        </w:rPr>
        <w:t xml:space="preserve">for </w:t>
      </w:r>
      <w:r w:rsidR="006D11E9" w:rsidRPr="006D11E9">
        <w:rPr>
          <w:rFonts w:ascii="Times New Roman" w:eastAsia="Aptos" w:hAnsi="Times New Roman" w:cs="Times New Roman"/>
          <w:i/>
          <w:sz w:val="16"/>
          <w:szCs w:val="16"/>
        </w:rPr>
        <w:t>p</w:t>
      </w:r>
      <w:r w:rsidR="006D11E9">
        <w:rPr>
          <w:rFonts w:ascii="Times New Roman" w:eastAsia="Aptos" w:hAnsi="Times New Roman" w:cs="Times New Roman"/>
          <w:sz w:val="16"/>
          <w:szCs w:val="16"/>
        </w:rPr>
        <w:t xml:space="preserve"> = 0.001 </w:t>
      </w:r>
      <w:r w:rsidR="006D11E9" w:rsidRPr="006D11E9">
        <w:rPr>
          <w:rFonts w:ascii="Times New Roman" w:eastAsia="Aptos" w:hAnsi="Times New Roman" w:cs="Times New Roman"/>
          <w:sz w:val="16"/>
          <w:szCs w:val="16"/>
        </w:rPr>
        <w:t>and</w:t>
      </w:r>
      <w:r w:rsidR="006D11E9">
        <w:rPr>
          <w:rFonts w:ascii="Times New Roman" w:eastAsia="Aptos" w:hAnsi="Times New Roman" w:cs="Times New Roman"/>
          <w:sz w:val="16"/>
          <w:szCs w:val="16"/>
        </w:rPr>
        <w:t xml:space="preserve"> </w:t>
      </w:r>
      <w:r w:rsidR="006D11E9">
        <w:rPr>
          <w:rFonts w:ascii="Times New Roman" w:eastAsia="Aptos" w:hAnsi="Times New Roman" w:cs="Times New Roman"/>
          <w:sz w:val="16"/>
          <w:szCs w:val="16"/>
        </w:rPr>
        <w:sym w:font="Symbol" w:char="F06C"/>
      </w:r>
      <w:r w:rsidR="006D11E9">
        <w:rPr>
          <w:rFonts w:ascii="Times New Roman" w:eastAsia="Aptos" w:hAnsi="Times New Roman" w:cs="Times New Roman"/>
          <w:sz w:val="16"/>
          <w:szCs w:val="16"/>
        </w:rPr>
        <w:t xml:space="preserve"> =10.</w:t>
      </w:r>
    </w:p>
    <w:p w14:paraId="55FB09C9" w14:textId="79887ADC" w:rsidR="003470C2" w:rsidRPr="00277DDC" w:rsidRDefault="00F07347" w:rsidP="00F07347">
      <w:pPr>
        <w:pStyle w:val="FirstParagraph"/>
        <w:tabs>
          <w:tab w:val="start" w:pos="12.15pt"/>
        </w:tabs>
        <w:spacing w:before="0pt" w:after="6pt" w:line="11.40pt" w:lineRule="auto"/>
        <w:ind w:firstLine="13.50pt"/>
        <w:jc w:val="both"/>
        <w:rPr>
          <w:rFonts w:ascii="Times New Roman" w:hAnsi="Times New Roman" w:cs="Times New Roman"/>
          <w:color w:val="000000" w:themeColor="text1"/>
          <w:sz w:val="20"/>
          <w:szCs w:val="20"/>
        </w:rPr>
      </w:pPr>
      <w:r w:rsidRPr="00277DDC">
        <w:rPr>
          <w:rFonts w:ascii="Times New Roman" w:hAnsi="Times New Roman" w:cs="Times New Roman"/>
          <w:color w:val="000000" w:themeColor="text1"/>
          <w:sz w:val="20"/>
          <w:szCs w:val="20"/>
        </w:rPr>
        <w:t>We developed a formula to deduce the expect</w:t>
      </w:r>
      <w:r w:rsidR="00710671" w:rsidRPr="00277DDC">
        <w:rPr>
          <w:rFonts w:ascii="Times New Roman" w:hAnsi="Times New Roman" w:cs="Times New Roman"/>
          <w:color w:val="000000" w:themeColor="text1"/>
          <w:sz w:val="20"/>
          <w:szCs w:val="20"/>
        </w:rPr>
        <w:t xml:space="preserve">ed </w:t>
      </w:r>
      <w:r w:rsidR="00710671" w:rsidRPr="00277DDC">
        <w:rPr>
          <w:rFonts w:ascii="Times New Roman" w:hAnsi="Times New Roman" w:cs="Times New Roman"/>
          <w:color w:val="000000" w:themeColor="text1"/>
          <w:sz w:val="20"/>
          <w:szCs w:val="20"/>
        </w:rPr>
        <w:sym w:font="Symbol" w:char="F06C"/>
      </w:r>
      <w:r w:rsidRPr="00277DDC">
        <w:rPr>
          <w:rFonts w:ascii="Times New Roman" w:hAnsi="Times New Roman" w:cs="Times New Roman"/>
          <w:color w:val="000000" w:themeColor="text1"/>
          <w:sz w:val="20"/>
          <w:szCs w:val="20"/>
        </w:rPr>
        <w:t xml:space="preserve"> (the reference counts by </w:t>
      </w:r>
      <w:r w:rsidRPr="00277DDC">
        <w:rPr>
          <w:rFonts w:ascii="Times New Roman" w:hAnsi="Times New Roman" w:cs="Times New Roman"/>
          <w:color w:val="000000" w:themeColor="text1"/>
          <w:sz w:val="20"/>
          <w:szCs w:val="20"/>
        </w:rPr>
        <w:sym w:font="Symbol" w:char="F06C"/>
      </w:r>
      <w:r w:rsidRPr="00277DDC">
        <w:rPr>
          <w:rFonts w:ascii="Times New Roman" w:hAnsi="Times New Roman" w:cs="Times New Roman"/>
          <w:color w:val="000000" w:themeColor="text1"/>
          <w:sz w:val="20"/>
          <w:szCs w:val="20"/>
        </w:rPr>
        <w:t xml:space="preserve"> distinct users) for target </w:t>
      </w:r>
      <w:r w:rsidRPr="00277DDC">
        <w:rPr>
          <w:rFonts w:ascii="Times New Roman" w:hAnsi="Times New Roman" w:cs="Times New Roman"/>
          <w:i/>
          <w:color w:val="000000" w:themeColor="text1"/>
          <w:sz w:val="20"/>
          <w:szCs w:val="20"/>
        </w:rPr>
        <w:t>w</w:t>
      </w:r>
      <w:r w:rsidRPr="00277DDC">
        <w:rPr>
          <w:rFonts w:ascii="Times New Roman" w:hAnsi="Times New Roman" w:cs="Times New Roman"/>
          <w:color w:val="000000" w:themeColor="text1"/>
          <w:sz w:val="20"/>
          <w:szCs w:val="20"/>
        </w:rPr>
        <w:t xml:space="preserve">, </w:t>
      </w:r>
      <w:r w:rsidRPr="00277DDC">
        <w:rPr>
          <w:rFonts w:ascii="Times New Roman" w:hAnsi="Times New Roman" w:cs="Times New Roman"/>
          <w:i/>
          <w:color w:val="000000" w:themeColor="text1"/>
          <w:sz w:val="20"/>
          <w:szCs w:val="20"/>
        </w:rPr>
        <w:t>N</w:t>
      </w:r>
      <w:r w:rsidRPr="00277DDC">
        <w:rPr>
          <w:rFonts w:ascii="Times New Roman" w:hAnsi="Times New Roman" w:cs="Times New Roman"/>
          <w:color w:val="000000" w:themeColor="text1"/>
          <w:sz w:val="20"/>
          <w:szCs w:val="20"/>
        </w:rPr>
        <w:t xml:space="preserve">, and </w:t>
      </w:r>
      <w:r w:rsidRPr="00277DDC">
        <w:rPr>
          <w:rFonts w:ascii="Times New Roman" w:hAnsi="Times New Roman" w:cs="Times New Roman"/>
          <w:i/>
          <w:color w:val="000000" w:themeColor="text1"/>
          <w:sz w:val="20"/>
          <w:szCs w:val="20"/>
        </w:rPr>
        <w:t>P</w:t>
      </w:r>
      <w:r w:rsidRPr="00277DDC">
        <w:rPr>
          <w:rFonts w:ascii="Times New Roman" w:hAnsi="Times New Roman" w:cs="Times New Roman"/>
          <w:i/>
          <w:color w:val="000000" w:themeColor="text1"/>
          <w:sz w:val="20"/>
          <w:szCs w:val="20"/>
          <w:vertAlign w:val="subscript"/>
        </w:rPr>
        <w:t>miss</w:t>
      </w:r>
      <w:r w:rsidR="00FF168F" w:rsidRPr="00277DDC">
        <w:rPr>
          <w:rFonts w:ascii="Times New Roman" w:hAnsi="Times New Roman" w:cs="Times New Roman"/>
          <w:color w:val="000000" w:themeColor="text1"/>
          <w:sz w:val="20"/>
          <w:szCs w:val="20"/>
        </w:rPr>
        <w:t>.</w:t>
      </w:r>
      <w:r w:rsidRPr="00277DDC">
        <w:rPr>
          <w:rFonts w:ascii="Times New Roman" w:hAnsi="Times New Roman" w:cs="Times New Roman"/>
          <w:color w:val="000000" w:themeColor="text1"/>
          <w:sz w:val="20"/>
          <w:szCs w:val="20"/>
        </w:rPr>
        <w:t xml:space="preserve"> The following is the process of our deduction.</w:t>
      </w:r>
    </w:p>
    <w:p w14:paraId="507625B9" w14:textId="77777777" w:rsidR="00DB2E43" w:rsidRPr="00277DDC" w:rsidRDefault="00DB2E43" w:rsidP="00DB2E43">
      <w:pPr>
        <w:pStyle w:val="BodyText"/>
        <w:tabs>
          <w:tab w:val="clear" w:pos="14.40pt"/>
        </w:tabs>
        <w:ind w:firstLine="0pt"/>
        <w:rPr>
          <w:color w:val="000000" w:themeColor="text1"/>
        </w:rPr>
      </w:pPr>
      <w:bookmarkStart w:id="4" w:name="miss-detection-rate"/>
      <w:r w:rsidRPr="00277DDC">
        <w:rPr>
          <w:b/>
          <w:bCs/>
          <w:color w:val="000000" w:themeColor="text1"/>
        </w:rPr>
        <w:t>Theorem 1</w:t>
      </w:r>
      <w:r w:rsidRPr="00277DDC">
        <w:rPr>
          <w:bCs/>
          <w:color w:val="000000" w:themeColor="text1"/>
          <w:lang w:val="en-US"/>
        </w:rPr>
        <w:t>:</w:t>
      </w:r>
      <w:r w:rsidRPr="00277DDC">
        <w:rPr>
          <w:color w:val="000000" w:themeColor="text1"/>
        </w:rPr>
        <w:t xml:space="preserve"> Consider a system with</w:t>
      </w:r>
      <w:r w:rsidRPr="00277DDC">
        <w:rPr>
          <w:color w:val="000000" w:themeColor="text1"/>
          <w:lang w:val="en-US"/>
        </w:rPr>
        <w:t xml:space="preserve"> </w:t>
      </w:r>
      <w:r w:rsidRPr="00277DDC">
        <w:rPr>
          <w:i/>
          <w:color w:val="000000" w:themeColor="text1"/>
          <w:lang w:val="en-US"/>
        </w:rPr>
        <w:t>N</w:t>
      </w:r>
      <w:r w:rsidRPr="00277DDC">
        <w:rPr>
          <w:color w:val="000000" w:themeColor="text1"/>
        </w:rPr>
        <w:t xml:space="preserve"> files subject to potential malicious updates by ransomwares, monitored by</w:t>
      </w:r>
      <w:r w:rsidRPr="00277DDC">
        <w:rPr>
          <w:color w:val="000000" w:themeColor="text1"/>
          <w:lang w:val="en-US"/>
        </w:rPr>
        <w:t xml:space="preserve"> </w:t>
      </w:r>
      <w:r w:rsidRPr="00277DDC">
        <w:rPr>
          <w:color w:val="000000" w:themeColor="text1"/>
          <w:lang w:val="en-US"/>
        </w:rPr>
        <w:sym w:font="Symbol" w:char="F06C"/>
      </w:r>
      <w:r w:rsidRPr="00277DDC">
        <w:rPr>
          <w:color w:val="000000" w:themeColor="text1"/>
        </w:rPr>
        <w:t xml:space="preserve"> distinct users over</w:t>
      </w:r>
      <w:r w:rsidRPr="00277DDC">
        <w:rPr>
          <w:color w:val="000000" w:themeColor="text1"/>
          <w:lang w:val="en-US"/>
        </w:rPr>
        <w:t xml:space="preserve"> </w:t>
      </w:r>
      <w:r w:rsidRPr="00277DDC">
        <w:rPr>
          <w:i/>
          <w:color w:val="000000" w:themeColor="text1"/>
          <w:lang w:val="en-US"/>
        </w:rPr>
        <w:t>w</w:t>
      </w:r>
      <w:r w:rsidRPr="00277DDC">
        <w:rPr>
          <w:color w:val="000000" w:themeColor="text1"/>
        </w:rPr>
        <w:t xml:space="preserve"> timeslots. Let</w:t>
      </w:r>
      <w:r w:rsidRPr="00277DDC">
        <w:rPr>
          <w:color w:val="000000" w:themeColor="text1"/>
          <w:lang w:val="en-US"/>
        </w:rPr>
        <w:t xml:space="preserve"> </w:t>
      </w:r>
      <w:r w:rsidRPr="00277DDC">
        <w:rPr>
          <w:i/>
          <w:color w:val="000000" w:themeColor="text1"/>
          <w:lang w:val="en-US"/>
        </w:rPr>
        <w:t>p</w:t>
      </w:r>
      <w:r w:rsidRPr="00277DDC">
        <w:rPr>
          <w:color w:val="000000" w:themeColor="text1"/>
          <w:lang w:val="en-US"/>
        </w:rPr>
        <w:t xml:space="preserve">, 0 &lt; </w:t>
      </w:r>
      <w:r w:rsidRPr="00277DDC">
        <w:rPr>
          <w:i/>
          <w:color w:val="000000" w:themeColor="text1"/>
          <w:lang w:val="en-US"/>
        </w:rPr>
        <w:t>p</w:t>
      </w:r>
      <w:r w:rsidRPr="00277DDC">
        <w:rPr>
          <w:color w:val="000000" w:themeColor="text1"/>
          <w:lang w:val="en-US"/>
        </w:rPr>
        <w:t xml:space="preserve"> &lt; 1,</w:t>
      </w:r>
      <w:r w:rsidRPr="00277DDC">
        <w:rPr>
          <w:color w:val="000000" w:themeColor="text1"/>
        </w:rPr>
        <w:t xml:space="preserve"> be the probability that a single user detects a malicious update in a file once it has occurred.</w:t>
      </w:r>
    </w:p>
    <w:p w14:paraId="5F920DA3" w14:textId="77777777" w:rsidR="00DB2E43" w:rsidRPr="00277DDC" w:rsidRDefault="00DB2E43" w:rsidP="00DB2E43">
      <w:pPr>
        <w:pStyle w:val="FirstParagraph"/>
        <w:tabs>
          <w:tab w:val="start" w:pos="13.50pt"/>
        </w:tabs>
        <w:spacing w:before="0pt" w:after="6pt" w:line="11.40pt" w:lineRule="auto"/>
        <w:ind w:firstLine="13.50pt"/>
        <w:jc w:val="both"/>
        <w:rPr>
          <w:rFonts w:ascii="Times New Roman" w:hAnsi="Times New Roman" w:cs="Times New Roman"/>
          <w:color w:val="000000" w:themeColor="text1"/>
          <w:sz w:val="20"/>
          <w:szCs w:val="20"/>
        </w:rPr>
      </w:pPr>
      <w:r w:rsidRPr="00277DDC">
        <w:rPr>
          <w:rFonts w:ascii="Times New Roman" w:hAnsi="Times New Roman" w:cs="Times New Roman"/>
          <w:color w:val="000000" w:themeColor="text1"/>
          <w:sz w:val="20"/>
          <w:szCs w:val="20"/>
        </w:rPr>
        <w:t xml:space="preserve">We refer to </w:t>
      </w:r>
      <w:r w:rsidRPr="00277DDC">
        <w:rPr>
          <w:rFonts w:ascii="Times New Roman" w:hAnsi="Times New Roman" w:cs="Times New Roman"/>
          <w:i/>
          <w:color w:val="000000" w:themeColor="text1"/>
          <w:sz w:val="20"/>
          <w:szCs w:val="20"/>
        </w:rPr>
        <w:t>P</w:t>
      </w:r>
      <w:r w:rsidRPr="00277DDC">
        <w:rPr>
          <w:rFonts w:ascii="Times New Roman" w:hAnsi="Times New Roman" w:cs="Times New Roman"/>
          <w:i/>
          <w:color w:val="000000" w:themeColor="text1"/>
          <w:sz w:val="20"/>
          <w:szCs w:val="20"/>
          <w:vertAlign w:val="subscript"/>
        </w:rPr>
        <w:t>miss</w:t>
      </w:r>
      <w:r w:rsidRPr="00277DDC">
        <w:rPr>
          <w:rFonts w:ascii="Times New Roman" w:hAnsi="Times New Roman" w:cs="Times New Roman"/>
          <w:color w:val="000000" w:themeColor="text1"/>
          <w:sz w:val="20"/>
          <w:szCs w:val="20"/>
        </w:rPr>
        <w:t xml:space="preserve"> as the </w:t>
      </w:r>
      <w:r w:rsidRPr="00277DDC">
        <w:rPr>
          <w:rFonts w:ascii="Times New Roman" w:hAnsi="Times New Roman" w:cs="Times New Roman"/>
          <w:i/>
          <w:iCs/>
          <w:color w:val="000000" w:themeColor="text1"/>
          <w:sz w:val="20"/>
          <w:szCs w:val="20"/>
        </w:rPr>
        <w:t>false negative detection rate</w:t>
      </w:r>
      <w:r w:rsidRPr="00277DDC">
        <w:rPr>
          <w:rFonts w:ascii="Times New Roman" w:hAnsi="Times New Roman" w:cs="Times New Roman"/>
          <w:color w:val="000000" w:themeColor="text1"/>
          <w:sz w:val="20"/>
          <w:szCs w:val="20"/>
        </w:rPr>
        <w:t>, a key metric for assessing the effectiveness of the offsite backup in preventing ransomware damage.</w:t>
      </w:r>
      <w:bookmarkEnd w:id="4"/>
    </w:p>
    <w:p w14:paraId="0122017B" w14:textId="77777777" w:rsidR="00DB2E43" w:rsidRDefault="00DB2E43" w:rsidP="00DB2E43">
      <w:pPr>
        <w:pStyle w:val="BodyText"/>
        <w:tabs>
          <w:tab w:val="clear" w:pos="14.40pt"/>
        </w:tabs>
        <w:ind w:firstLine="0pt"/>
        <w:rPr>
          <w:lang w:val="en-US"/>
        </w:rPr>
      </w:pPr>
      <w:r w:rsidRPr="00277DDC">
        <w:rPr>
          <w:b/>
          <w:iCs/>
          <w:color w:val="000000" w:themeColor="text1"/>
        </w:rPr>
        <w:t>Proof</w:t>
      </w:r>
      <w:r w:rsidRPr="00277DDC">
        <w:rPr>
          <w:color w:val="000000" w:themeColor="text1"/>
        </w:rPr>
        <w:t xml:space="preserve">: By assumption, a user detects a malicious </w:t>
      </w:r>
      <w:r w:rsidRPr="00182F56">
        <w:t xml:space="preserve">update with probability </w:t>
      </w:r>
      <m:oMath>
        <m:r>
          <w:rPr>
            <w:rFonts w:ascii="Cambria Math" w:hAnsi="Cambria Math"/>
          </w:rPr>
          <m:t>p</m:t>
        </m:r>
      </m:oMath>
      <w:r w:rsidRPr="00182F56">
        <w:t>, so the probability that this user does not detect it is</w:t>
      </w:r>
      <w:r>
        <w:rPr>
          <w:lang w:val="en-US"/>
        </w:rPr>
        <w:t xml:space="preserve"> 1 - </w:t>
      </w:r>
      <w:r w:rsidRPr="00B77F44">
        <w:rPr>
          <w:i/>
          <w:lang w:val="en-US"/>
        </w:rPr>
        <w:t>p</w:t>
      </w:r>
      <w:r w:rsidRPr="00182F56">
        <w:t>. Assuming independence across all</w:t>
      </w:r>
      <w:r>
        <w:rPr>
          <w:lang w:val="en-US"/>
        </w:rPr>
        <w:t xml:space="preserve"> </w:t>
      </w:r>
      <w:r>
        <w:rPr>
          <w:lang w:val="en-US"/>
        </w:rPr>
        <w:sym w:font="Symbol" w:char="F06C"/>
      </w:r>
      <w:r>
        <w:rPr>
          <w:lang w:val="en-US"/>
        </w:rPr>
        <w:t xml:space="preserve"> </w:t>
      </w:r>
      <w:r w:rsidRPr="00182F56">
        <w:t>users,</w:t>
      </w:r>
      <w:r>
        <w:rPr>
          <w:lang w:val="en-US"/>
        </w:rPr>
        <w:t xml:space="preserve"> </w:t>
      </w:r>
      <w:r w:rsidRPr="007B55BA">
        <w:rPr>
          <w:i/>
          <w:lang w:val="en-US"/>
        </w:rPr>
        <w:t>w</w:t>
      </w:r>
      <w:r w:rsidRPr="00182F56">
        <w:t xml:space="preserve"> timeslots, and</w:t>
      </w:r>
      <w:r>
        <w:rPr>
          <w:lang w:val="en-US"/>
        </w:rPr>
        <w:t xml:space="preserve"> </w:t>
      </w:r>
      <w:r w:rsidRPr="00B77F44">
        <w:rPr>
          <w:i/>
          <w:lang w:val="en-US"/>
        </w:rPr>
        <w:t>N</w:t>
      </w:r>
      <w:r w:rsidRPr="00182F56">
        <w:t xml:space="preserve"> files, the probability that no user detects the malicious update in any file over all timeslots is the product of the individu</w:t>
      </w:r>
      <w:r>
        <w:t>al non-detection probabilities.</w:t>
      </w:r>
      <w:r>
        <w:rPr>
          <w:lang w:val="en-US"/>
        </w:rPr>
        <w:t xml:space="preserve"> Thus,</w:t>
      </w:r>
    </w:p>
    <w:p w14:paraId="109F884E" w14:textId="77777777" w:rsidR="00DB2E43" w:rsidRDefault="00C730DD" w:rsidP="00DB2E43">
      <w:pPr>
        <w:pStyle w:val="BodyText"/>
        <w:tabs>
          <w:tab w:val="clear" w:pos="14.40pt"/>
        </w:tabs>
        <w:ind w:start="72pt" w:firstLine="0pt"/>
      </w:pPr>
      <m:oMath>
        <m:sSub>
          <m:sSubPr>
            <m:ctrlPr>
              <w:rPr>
                <w:rFonts w:ascii="Cambria Math" w:hAnsi="Cambria Math"/>
              </w:rPr>
            </m:ctrlPr>
          </m:sSubPr>
          <m:e>
            <m:r>
              <w:rPr>
                <w:rFonts w:ascii="Cambria Math" w:hAnsi="Cambria Math"/>
              </w:rPr>
              <m:t>P</m:t>
            </m:r>
          </m:e>
          <m:sub>
            <m:r>
              <m:rPr>
                <m:lit/>
                <m:nor/>
              </m:rPr>
              <w:rPr>
                <w:rFonts w:ascii="Cambria Math" w:hAnsi="Cambria Math"/>
              </w:rPr>
              <m:t>miss</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λ×w×N</m:t>
            </m:r>
          </m:sup>
        </m:sSup>
      </m:oMath>
      <w:r w:rsidR="00DB2E43">
        <w:rPr>
          <w:rFonts w:eastAsiaTheme="minorEastAsia"/>
        </w:rPr>
        <w:tab/>
      </w:r>
      <w:r w:rsidR="00DB2E43">
        <w:rPr>
          <w:rFonts w:eastAsiaTheme="minorEastAsia"/>
        </w:rPr>
        <w:tab/>
        <w:t xml:space="preserve">       (1)</w:t>
      </w:r>
    </w:p>
    <w:p w14:paraId="533CC9CA" w14:textId="77777777" w:rsidR="00DB2E43" w:rsidRPr="00182F56" w:rsidRDefault="00DB2E43" w:rsidP="00DB2E43">
      <w:pPr>
        <w:pStyle w:val="FirstParagraph"/>
        <w:spacing w:before="0pt" w:after="6pt" w:line="11.40pt" w:lineRule="auto"/>
        <w:ind w:firstLine="13.50pt"/>
        <w:jc w:val="both"/>
        <w:rPr>
          <w:rFonts w:ascii="Times New Roman" w:hAnsi="Times New Roman" w:cs="Times New Roman"/>
          <w:sz w:val="20"/>
          <w:szCs w:val="20"/>
        </w:rPr>
      </w:pPr>
      <w:r w:rsidRPr="00182F56">
        <w:rPr>
          <w:rFonts w:ascii="Times New Roman" w:hAnsi="Times New Roman" w:cs="Times New Roman"/>
          <w:sz w:val="20"/>
          <w:szCs w:val="20"/>
        </w:rPr>
        <w:lastRenderedPageBreak/>
        <w:t>Next, we derive the expected number of distinct users,</w:t>
      </w:r>
      <w:r>
        <w:rPr>
          <w:rFonts w:ascii="Times New Roman" w:hAnsi="Times New Roman" w:cs="Times New Roman"/>
          <w:sz w:val="20"/>
          <w:szCs w:val="20"/>
        </w:rPr>
        <w:t xml:space="preserve"> </w:t>
      </w:r>
      <w:r>
        <w:rPr>
          <w:rFonts w:ascii="Times New Roman" w:hAnsi="Times New Roman" w:cs="Times New Roman"/>
          <w:sz w:val="20"/>
          <w:szCs w:val="20"/>
        </w:rPr>
        <w:sym w:font="Symbol" w:char="F06C"/>
      </w:r>
      <w:r w:rsidRPr="00182F56">
        <w:rPr>
          <w:rFonts w:ascii="Times New Roman" w:hAnsi="Times New Roman" w:cs="Times New Roman"/>
          <w:sz w:val="20"/>
          <w:szCs w:val="20"/>
        </w:rPr>
        <w:t xml:space="preserve"> required to achieve a target false negative detection rate</w:t>
      </w:r>
      <w:r>
        <w:rPr>
          <w:rFonts w:ascii="Times New Roman" w:hAnsi="Times New Roman" w:cs="Times New Roman"/>
          <w:sz w:val="20"/>
          <w:szCs w:val="20"/>
        </w:rPr>
        <w:t xml:space="preserve"> </w:t>
      </w:r>
      <w:r w:rsidRPr="002F70ED">
        <w:rPr>
          <w:rFonts w:ascii="Times New Roman" w:hAnsi="Times New Roman" w:cs="Times New Roman"/>
          <w:i/>
          <w:sz w:val="20"/>
          <w:szCs w:val="20"/>
        </w:rPr>
        <w:t>P</w:t>
      </w:r>
      <w:r w:rsidRPr="002F70ED">
        <w:rPr>
          <w:rFonts w:ascii="Times New Roman" w:hAnsi="Times New Roman" w:cs="Times New Roman"/>
          <w:i/>
          <w:sz w:val="20"/>
          <w:szCs w:val="20"/>
          <w:vertAlign w:val="subscript"/>
        </w:rPr>
        <w:t>miss</w:t>
      </w:r>
      <w:r w:rsidRPr="00182F56">
        <w:rPr>
          <w:rFonts w:ascii="Times New Roman" w:hAnsi="Times New Roman" w:cs="Times New Roman"/>
          <w:sz w:val="20"/>
          <w:szCs w:val="20"/>
        </w:rPr>
        <w:t>.</w:t>
      </w:r>
    </w:p>
    <w:p w14:paraId="5E162B3A" w14:textId="77777777" w:rsidR="00DB2E43" w:rsidRPr="00182F56" w:rsidRDefault="00DB2E43" w:rsidP="00DB2E43">
      <w:pPr>
        <w:pStyle w:val="BodyText"/>
        <w:ind w:firstLine="0pt"/>
      </w:pPr>
      <w:r w:rsidRPr="00182F56">
        <w:rPr>
          <w:b/>
          <w:bCs/>
        </w:rPr>
        <w:t>Corollary 1</w:t>
      </w:r>
      <w:r w:rsidRPr="00041703">
        <w:rPr>
          <w:bCs/>
          <w:lang w:val="en-US"/>
        </w:rPr>
        <w:t>:</w:t>
      </w:r>
      <w:r w:rsidRPr="00182F56">
        <w:t xml:space="preserve"> Given a target false negative detection rate</w:t>
      </w:r>
      <w:r>
        <w:rPr>
          <w:lang w:val="en-US"/>
        </w:rPr>
        <w:t xml:space="preserve"> </w:t>
      </w:r>
      <w:r w:rsidRPr="00EF06BB">
        <w:rPr>
          <w:i/>
          <w:lang w:val="en-US"/>
        </w:rPr>
        <w:t>P</w:t>
      </w:r>
      <w:r w:rsidRPr="00EF06BB">
        <w:rPr>
          <w:i/>
          <w:vertAlign w:val="subscript"/>
          <w:lang w:val="en-US"/>
        </w:rPr>
        <w:t>miss</w:t>
      </w:r>
      <w:r w:rsidRPr="00182F56">
        <w:t xml:space="preserve"> and known parameters</w:t>
      </w:r>
      <w:r>
        <w:rPr>
          <w:lang w:val="en-US"/>
        </w:rPr>
        <w:t xml:space="preserve"> </w:t>
      </w:r>
      <w:r w:rsidRPr="003F2280">
        <w:rPr>
          <w:i/>
          <w:lang w:val="en-US"/>
        </w:rPr>
        <w:t>p</w:t>
      </w:r>
      <w:r>
        <w:rPr>
          <w:lang w:val="en-US"/>
        </w:rPr>
        <w:t xml:space="preserve">, </w:t>
      </w:r>
      <w:r w:rsidRPr="003F2280">
        <w:rPr>
          <w:i/>
          <w:lang w:val="en-US"/>
        </w:rPr>
        <w:t>w</w:t>
      </w:r>
      <w:r>
        <w:rPr>
          <w:lang w:val="en-US"/>
        </w:rPr>
        <w:t xml:space="preserve">, and </w:t>
      </w:r>
      <w:r w:rsidRPr="003F2280">
        <w:rPr>
          <w:i/>
          <w:lang w:val="en-US"/>
        </w:rPr>
        <w:t>N</w:t>
      </w:r>
      <w:r w:rsidRPr="00182F56">
        <w:t>, the expected number of distinct users</w:t>
      </w:r>
      <w:r>
        <w:rPr>
          <w:lang w:val="en-US"/>
        </w:rPr>
        <w:t xml:space="preserve"> </w:t>
      </w:r>
      <w:r>
        <w:rPr>
          <w:lang w:val="en-US"/>
        </w:rPr>
        <w:sym w:font="Symbol" w:char="F06C"/>
      </w:r>
      <w:r w:rsidRPr="00182F56">
        <w:t xml:space="preserve"> required to achieve this target rate is:</w:t>
      </w:r>
    </w:p>
    <w:p w14:paraId="13853454" w14:textId="77777777" w:rsidR="00DB2E43" w:rsidRPr="005A3701" w:rsidRDefault="00DB2E43" w:rsidP="00DB2E43">
      <w:pPr>
        <w:pStyle w:val="BodyText"/>
        <w:tabs>
          <w:tab w:val="clear" w:pos="14.40pt"/>
        </w:tabs>
        <w:ind w:start="72pt" w:firstLine="0pt"/>
      </w:pPr>
      <w:bookmarkStart w:id="5" w:name="lambda"/>
      <m:oMath>
        <m:r>
          <w:rPr>
            <w:rFonts w:ascii="Cambria Math" w:hAnsi="Cambria Math"/>
          </w:rPr>
          <m:t>λ=</m:t>
        </m:r>
        <m:f>
          <m:fPr>
            <m:ctrlPr>
              <w:rPr>
                <w:rFonts w:ascii="Cambria Math" w:hAnsi="Cambria Math"/>
              </w:rPr>
            </m:ctrlPr>
          </m:fPr>
          <m:num>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m:rPr>
                        <m:lit/>
                        <m:nor/>
                      </m:rPr>
                      <w:rPr>
                        <w:rFonts w:ascii="Cambria Math" w:hAnsi="Cambria Math"/>
                      </w:rPr>
                      <m:t>miss</m:t>
                    </m:r>
                  </m:sub>
                </m:sSub>
              </m:e>
            </m:d>
          </m:num>
          <m:den>
            <m:r>
              <w:rPr>
                <w:rFonts w:ascii="Cambria Math" w:hAnsi="Cambria Math"/>
              </w:rPr>
              <m:t>log</m:t>
            </m:r>
            <m:d>
              <m:dPr>
                <m:ctrlPr>
                  <w:rPr>
                    <w:rFonts w:ascii="Cambria Math" w:hAnsi="Cambria Math"/>
                  </w:rPr>
                </m:ctrlPr>
              </m:dPr>
              <m:e>
                <m:r>
                  <w:rPr>
                    <w:rFonts w:ascii="Cambria Math" w:hAnsi="Cambria Math"/>
                  </w:rPr>
                  <m:t>1-p</m:t>
                </m:r>
              </m:e>
            </m:d>
            <m:r>
              <w:rPr>
                <w:rFonts w:ascii="Cambria Math" w:hAnsi="Cambria Math"/>
              </w:rPr>
              <m:t>×w×N</m:t>
            </m:r>
          </m:den>
        </m:f>
      </m:oMath>
      <w:bookmarkEnd w:id="5"/>
      <w:r>
        <w:rPr>
          <w:rFonts w:eastAsiaTheme="minorEastAsia"/>
        </w:rPr>
        <w:tab/>
      </w:r>
      <w:r>
        <w:rPr>
          <w:rFonts w:eastAsiaTheme="minorEastAsia"/>
        </w:rPr>
        <w:tab/>
      </w:r>
      <w:r>
        <w:rPr>
          <w:rFonts w:eastAsiaTheme="minorEastAsia"/>
        </w:rPr>
        <w:tab/>
      </w:r>
      <w:r>
        <w:rPr>
          <w:rFonts w:eastAsiaTheme="minorEastAsia"/>
          <w:lang w:val="en-US"/>
        </w:rPr>
        <w:t xml:space="preserve">       </w:t>
      </w:r>
      <w:r>
        <w:rPr>
          <w:rFonts w:eastAsiaTheme="minorEastAsia"/>
        </w:rPr>
        <w:t>(2)</w:t>
      </w:r>
    </w:p>
    <w:p w14:paraId="78352F56" w14:textId="77777777" w:rsidR="00DB2E43" w:rsidRPr="00182F56" w:rsidRDefault="00DB2E43" w:rsidP="00DB2E43">
      <w:pPr>
        <w:pStyle w:val="FirstParagraph"/>
        <w:spacing w:before="0pt" w:after="6pt" w:line="11.40pt" w:lineRule="auto"/>
        <w:rPr>
          <w:rFonts w:ascii="Times New Roman" w:hAnsi="Times New Roman" w:cs="Times New Roman"/>
          <w:sz w:val="20"/>
          <w:szCs w:val="20"/>
        </w:rPr>
      </w:pPr>
      <w:r w:rsidRPr="00182F56">
        <w:rPr>
          <w:rFonts w:ascii="Times New Roman" w:hAnsi="Times New Roman" w:cs="Times New Roman"/>
          <w:b/>
          <w:iCs/>
          <w:sz w:val="20"/>
          <w:szCs w:val="20"/>
        </w:rPr>
        <w:t>Proof</w:t>
      </w:r>
      <w:r>
        <w:rPr>
          <w:rFonts w:ascii="Times New Roman" w:hAnsi="Times New Roman" w:cs="Times New Roman"/>
          <w:sz w:val="20"/>
          <w:szCs w:val="20"/>
        </w:rPr>
        <w:t>: Starting from Theorem 1, t</w:t>
      </w:r>
      <w:r w:rsidRPr="00182F56">
        <w:rPr>
          <w:rFonts w:ascii="Times New Roman" w:hAnsi="Times New Roman" w:cs="Times New Roman"/>
          <w:sz w:val="20"/>
          <w:szCs w:val="20"/>
        </w:rPr>
        <w:t>aking the logarithm of both sides yields:</w:t>
      </w:r>
    </w:p>
    <w:p w14:paraId="2B65F89E" w14:textId="77777777" w:rsidR="00DB2E43" w:rsidRPr="00DA0173" w:rsidRDefault="00DB2E43" w:rsidP="00DB2E43">
      <w:pPr>
        <w:pStyle w:val="BodyText"/>
      </w:pPr>
      <m:oMath>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m:rPr>
                    <m:lit/>
                    <m:nor/>
                  </m:rPr>
                  <w:rPr>
                    <w:rFonts w:ascii="Cambria Math" w:hAnsi="Cambria Math"/>
                  </w:rPr>
                  <m:t>miss</m:t>
                </m:r>
              </m:sub>
            </m:sSub>
          </m:e>
        </m:d>
        <m:r>
          <w:rPr>
            <w:rFonts w:ascii="Cambria Math" w:hAnsi="Cambria Math"/>
          </w:rPr>
          <m:t>=log</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1-p</m:t>
                    </m:r>
                  </m:e>
                </m:d>
              </m:e>
              <m:sup>
                <m:r>
                  <w:rPr>
                    <w:rFonts w:ascii="Cambria Math" w:hAnsi="Cambria Math"/>
                  </w:rPr>
                  <m:t>λwN</m:t>
                </m:r>
              </m:sup>
            </m:sSup>
          </m:e>
        </m:d>
        <m:r>
          <w:rPr>
            <w:rFonts w:ascii="Cambria Math" w:hAnsi="Cambria Math"/>
          </w:rPr>
          <m:t>=λwNlog</m:t>
        </m:r>
        <m:d>
          <m:dPr>
            <m:ctrlPr>
              <w:rPr>
                <w:rFonts w:ascii="Cambria Math" w:hAnsi="Cambria Math"/>
              </w:rPr>
            </m:ctrlPr>
          </m:dPr>
          <m:e>
            <m:r>
              <w:rPr>
                <w:rFonts w:ascii="Cambria Math" w:hAnsi="Cambria Math"/>
              </w:rPr>
              <m:t>1-p</m:t>
            </m:r>
          </m:e>
        </m:d>
      </m:oMath>
      <w:r>
        <w:rPr>
          <w:rFonts w:eastAsiaTheme="minorEastAsia"/>
        </w:rPr>
        <w:tab/>
      </w:r>
      <w:r>
        <w:rPr>
          <w:rFonts w:eastAsiaTheme="minorEastAsia"/>
          <w:lang w:val="en-US"/>
        </w:rPr>
        <w:t xml:space="preserve">       </w:t>
      </w:r>
      <w:r>
        <w:rPr>
          <w:rFonts w:eastAsiaTheme="minorEastAsia"/>
        </w:rPr>
        <w:t>(3)</w:t>
      </w:r>
    </w:p>
    <w:p w14:paraId="01FFA157" w14:textId="77777777" w:rsidR="00DB2E43" w:rsidRPr="00182F56" w:rsidRDefault="00DB2E43" w:rsidP="00DB2E43">
      <w:pPr>
        <w:pStyle w:val="FirstParagraph"/>
        <w:spacing w:before="0pt" w:after="6pt" w:line="11.40pt" w:lineRule="auto"/>
        <w:rPr>
          <w:rFonts w:ascii="Times New Roman" w:hAnsi="Times New Roman" w:cs="Times New Roman"/>
          <w:sz w:val="20"/>
          <w:szCs w:val="20"/>
        </w:rPr>
      </w:pPr>
      <w:r w:rsidRPr="00182F56">
        <w:rPr>
          <w:rFonts w:ascii="Times New Roman" w:hAnsi="Times New Roman" w:cs="Times New Roman"/>
          <w:sz w:val="20"/>
          <w:szCs w:val="20"/>
        </w:rPr>
        <w:t>Solving for</w:t>
      </w:r>
      <w:r>
        <w:rPr>
          <w:rFonts w:ascii="Times New Roman" w:hAnsi="Times New Roman" w:cs="Times New Roman"/>
          <w:sz w:val="20"/>
          <w:szCs w:val="20"/>
        </w:rPr>
        <w:t xml:space="preserve"> </w:t>
      </w:r>
      <w:r>
        <w:rPr>
          <w:rFonts w:ascii="Times New Roman" w:hAnsi="Times New Roman" w:cs="Times New Roman"/>
          <w:sz w:val="20"/>
          <w:szCs w:val="20"/>
        </w:rPr>
        <w:sym w:font="Symbol" w:char="F06C"/>
      </w:r>
      <w:r w:rsidRPr="00182F56">
        <w:rPr>
          <w:rFonts w:ascii="Times New Roman" w:hAnsi="Times New Roman" w:cs="Times New Roman"/>
          <w:sz w:val="20"/>
          <w:szCs w:val="20"/>
        </w:rPr>
        <w:t>, we obtain:</w:t>
      </w:r>
    </w:p>
    <w:p w14:paraId="09BDC689" w14:textId="46DD3536" w:rsidR="00DB2E43" w:rsidRPr="00DB2E43" w:rsidRDefault="00DB2E43" w:rsidP="00572942">
      <w:pPr>
        <w:pStyle w:val="BodyText"/>
        <w:tabs>
          <w:tab w:val="clear" w:pos="14.40pt"/>
        </w:tabs>
        <w:ind w:start="72pt" w:firstLine="0pt"/>
        <w:rPr>
          <w:lang w:val="en-US" w:eastAsia="en-US"/>
        </w:rPr>
      </w:pPr>
      <m:oMath>
        <m:r>
          <w:rPr>
            <w:rFonts w:ascii="Cambria Math" w:hAnsi="Cambria Math"/>
          </w:rPr>
          <m:t>λ=</m:t>
        </m:r>
        <m:f>
          <m:fPr>
            <m:ctrlPr>
              <w:rPr>
                <w:rFonts w:ascii="Cambria Math" w:hAnsi="Cambria Math"/>
              </w:rPr>
            </m:ctrlPr>
          </m:fPr>
          <m:num>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m:rPr>
                        <m:lit/>
                        <m:nor/>
                      </m:rPr>
                      <w:rPr>
                        <w:rFonts w:ascii="Cambria Math" w:hAnsi="Cambria Math"/>
                      </w:rPr>
                      <m:t>miss</m:t>
                    </m:r>
                  </m:sub>
                </m:sSub>
              </m:e>
            </m:d>
          </m:num>
          <m:den>
            <m:r>
              <w:rPr>
                <w:rFonts w:ascii="Cambria Math" w:hAnsi="Cambria Math"/>
              </w:rPr>
              <m:t>wNlog</m:t>
            </m:r>
            <m:d>
              <m:dPr>
                <m:ctrlPr>
                  <w:rPr>
                    <w:rFonts w:ascii="Cambria Math" w:hAnsi="Cambria Math"/>
                  </w:rPr>
                </m:ctrlPr>
              </m:dPr>
              <m:e>
                <m:r>
                  <w:rPr>
                    <w:rFonts w:ascii="Cambria Math" w:hAnsi="Cambria Math"/>
                  </w:rPr>
                  <m:t>1-p</m:t>
                </m:r>
              </m:e>
            </m:d>
          </m:den>
        </m:f>
      </m:oMath>
      <w:r>
        <w:rPr>
          <w:rFonts w:eastAsiaTheme="minorEastAsia"/>
        </w:rPr>
        <w:tab/>
      </w:r>
      <w:r>
        <w:rPr>
          <w:rFonts w:eastAsiaTheme="minorEastAsia"/>
        </w:rPr>
        <w:tab/>
      </w:r>
      <w:r>
        <w:rPr>
          <w:rFonts w:eastAsiaTheme="minorEastAsia"/>
        </w:rPr>
        <w:tab/>
        <w:t xml:space="preserve">   </w:t>
      </w:r>
      <w:r>
        <w:rPr>
          <w:rFonts w:eastAsiaTheme="minorEastAsia"/>
          <w:lang w:val="en-US"/>
        </w:rPr>
        <w:t xml:space="preserve">   </w:t>
      </w:r>
      <w:r>
        <w:rPr>
          <w:rFonts w:eastAsiaTheme="minorEastAsia"/>
        </w:rPr>
        <w:t xml:space="preserve"> (4)</w:t>
      </w:r>
    </w:p>
    <w:p w14:paraId="1AB335C5" w14:textId="7690FA86" w:rsidR="00E41FB0" w:rsidRPr="00277DDC" w:rsidRDefault="00E41FB0" w:rsidP="009D080F">
      <w:pPr>
        <w:pStyle w:val="Heading3"/>
        <w:numPr>
          <w:ilvl w:val="0"/>
          <w:numId w:val="0"/>
        </w:numPr>
        <w:spacing w:after="6pt" w:line="11.40pt" w:lineRule="auto"/>
        <w:rPr>
          <w:b/>
          <w:color w:val="000000" w:themeColor="text1"/>
        </w:rPr>
      </w:pPr>
      <w:r w:rsidRPr="00277DDC">
        <w:rPr>
          <w:b/>
          <w:color w:val="000000" w:themeColor="text1"/>
        </w:rPr>
        <w:t>Analysis 2: Bloom Filter Configuration and Performance</w:t>
      </w:r>
      <w:r w:rsidR="00676AD8" w:rsidRPr="00277DDC">
        <w:rPr>
          <w:b/>
          <w:color w:val="000000" w:themeColor="text1"/>
        </w:rPr>
        <w:t xml:space="preserve"> and its impact to the required reference counts by distinct users</w:t>
      </w:r>
    </w:p>
    <w:p w14:paraId="6822808F" w14:textId="77777777" w:rsidR="0017791D" w:rsidRPr="0017791D" w:rsidRDefault="0017791D" w:rsidP="009D080F">
      <w:pPr>
        <w:pStyle w:val="FirstParagraph"/>
        <w:tabs>
          <w:tab w:val="start" w:pos="12.60pt"/>
        </w:tabs>
        <w:spacing w:before="0pt" w:after="6pt" w:line="11.40pt" w:lineRule="auto"/>
        <w:ind w:firstLine="13.50pt"/>
        <w:jc w:val="both"/>
        <w:rPr>
          <w:rFonts w:ascii="Times New Roman" w:hAnsi="Times New Roman" w:cs="Times New Roman"/>
          <w:sz w:val="20"/>
          <w:szCs w:val="20"/>
        </w:rPr>
      </w:pPr>
      <w:r w:rsidRPr="00277DDC">
        <w:rPr>
          <w:rFonts w:ascii="Times New Roman" w:hAnsi="Times New Roman" w:cs="Times New Roman"/>
          <w:color w:val="000000" w:themeColor="text1"/>
          <w:sz w:val="20"/>
          <w:szCs w:val="20"/>
        </w:rPr>
        <w:t xml:space="preserve">A Bloom filter is a probabilistic data structure often used for membership queries, trading space efficiency for a controlled false-positive rate, denoted </w:t>
      </w:r>
      <m:oMath>
        <m:r>
          <w:rPr>
            <w:rFonts w:ascii="Cambria Math" w:hAnsi="Cambria Math" w:cs="Times New Roman"/>
            <w:color w:val="000000" w:themeColor="text1"/>
            <w:sz w:val="20"/>
            <w:szCs w:val="20"/>
          </w:rPr>
          <m:t>ε</m:t>
        </m:r>
      </m:oMath>
      <w:r w:rsidRPr="00277DDC">
        <w:rPr>
          <w:rFonts w:ascii="Times New Roman" w:hAnsi="Times New Roman" w:cs="Times New Roman"/>
          <w:color w:val="000000" w:themeColor="text1"/>
          <w:sz w:val="20"/>
          <w:szCs w:val="20"/>
        </w:rPr>
        <w:t xml:space="preserve">. For this study, Bloom filters are critical in managing backup data operations, ensuring minimal redundancy while </w:t>
      </w:r>
      <w:r w:rsidRPr="0017791D">
        <w:rPr>
          <w:rFonts w:ascii="Times New Roman" w:hAnsi="Times New Roman" w:cs="Times New Roman"/>
          <w:sz w:val="20"/>
          <w:szCs w:val="20"/>
        </w:rPr>
        <w:t>safeguarding against malicious modifications. The key parameters for Bloom filters are:</w:t>
      </w:r>
    </w:p>
    <w:p w14:paraId="0EAADE6B" w14:textId="77777777" w:rsidR="0017791D" w:rsidRPr="0017791D" w:rsidRDefault="00DF68CA" w:rsidP="009D080F">
      <w:pPr>
        <w:pStyle w:val="Compact"/>
        <w:tabs>
          <w:tab w:val="start" w:pos="13.50pt"/>
        </w:tabs>
        <w:spacing w:before="0pt" w:after="6pt" w:line="11.40pt" w:lineRule="auto"/>
        <w:jc w:val="both"/>
        <w:rPr>
          <w:rFonts w:ascii="Times New Roman" w:hAnsi="Times New Roman" w:cs="Times New Roman"/>
          <w:sz w:val="20"/>
          <w:szCs w:val="20"/>
        </w:rPr>
      </w:pPr>
      <w:r w:rsidRPr="00DF68CA">
        <w:rPr>
          <w:sz w:val="20"/>
          <w:szCs w:val="20"/>
        </w:rPr>
        <w:t>•</w:t>
      </w:r>
      <w:r w:rsidRPr="00DF68CA">
        <w:rPr>
          <w:sz w:val="20"/>
          <w:szCs w:val="20"/>
        </w:rPr>
        <w:tab/>
      </w:r>
      <w:r w:rsidR="0017791D" w:rsidRPr="0017791D">
        <w:rPr>
          <w:rFonts w:ascii="Times New Roman" w:hAnsi="Times New Roman" w:cs="Times New Roman"/>
          <w:sz w:val="20"/>
          <w:szCs w:val="20"/>
        </w:rPr>
        <w:t>Size</w:t>
      </w:r>
      <w:r w:rsidR="0017791D">
        <w:rPr>
          <w:rFonts w:ascii="Times New Roman" w:hAnsi="Times New Roman" w:cs="Times New Roman"/>
          <w:sz w:val="20"/>
          <w:szCs w:val="20"/>
        </w:rPr>
        <w:t xml:space="preserve"> (</w:t>
      </w:r>
      <w:r w:rsidR="0017791D" w:rsidRPr="0017791D">
        <w:rPr>
          <w:rFonts w:ascii="Times New Roman" w:hAnsi="Times New Roman" w:cs="Times New Roman"/>
          <w:i/>
          <w:sz w:val="20"/>
          <w:szCs w:val="20"/>
        </w:rPr>
        <w:t>m</w:t>
      </w:r>
      <w:r w:rsidR="0017791D">
        <w:rPr>
          <w:rFonts w:ascii="Times New Roman" w:hAnsi="Times New Roman" w:cs="Times New Roman"/>
          <w:sz w:val="20"/>
          <w:szCs w:val="20"/>
        </w:rPr>
        <w:t xml:space="preserve">): </w:t>
      </w:r>
      <w:r w:rsidR="0017791D" w:rsidRPr="0017791D">
        <w:rPr>
          <w:rFonts w:ascii="Times New Roman" w:hAnsi="Times New Roman" w:cs="Times New Roman"/>
          <w:sz w:val="20"/>
          <w:szCs w:val="20"/>
        </w:rPr>
        <w:t>The number of bits in the Bloom filter.</w:t>
      </w:r>
    </w:p>
    <w:p w14:paraId="4C237AFF" w14:textId="63AE1134" w:rsidR="0017791D" w:rsidRDefault="008418D5" w:rsidP="009D080F">
      <w:pPr>
        <w:pStyle w:val="Compact"/>
        <w:tabs>
          <w:tab w:val="start" w:pos="12.60pt"/>
        </w:tabs>
        <w:spacing w:before="0pt" w:after="6pt" w:line="11.40pt" w:lineRule="auto"/>
        <w:ind w:start="13.50pt" w:hanging="13.50pt"/>
        <w:jc w:val="both"/>
        <w:rPr>
          <w:rFonts w:ascii="Times New Roman" w:hAnsi="Times New Roman" w:cs="Times New Roman"/>
          <w:sz w:val="20"/>
          <w:szCs w:val="20"/>
        </w:rPr>
      </w:pPr>
      <w:r w:rsidRPr="00DF68CA">
        <w:rPr>
          <w:sz w:val="20"/>
          <w:szCs w:val="20"/>
        </w:rPr>
        <w:t>•</w:t>
      </w:r>
      <w:r w:rsidRPr="00DF68CA">
        <w:rPr>
          <w:sz w:val="20"/>
          <w:szCs w:val="20"/>
        </w:rPr>
        <w:tab/>
      </w:r>
      <w:r w:rsidR="0017791D" w:rsidRPr="0017791D">
        <w:rPr>
          <w:rFonts w:ascii="Times New Roman" w:hAnsi="Times New Roman" w:cs="Times New Roman"/>
          <w:sz w:val="20"/>
          <w:szCs w:val="20"/>
        </w:rPr>
        <w:t>Hash Function Count</w:t>
      </w:r>
      <w:r w:rsidR="0017791D">
        <w:rPr>
          <w:rFonts w:ascii="Times New Roman" w:hAnsi="Times New Roman" w:cs="Times New Roman"/>
          <w:sz w:val="20"/>
          <w:szCs w:val="20"/>
        </w:rPr>
        <w:t xml:space="preserve"> (</w:t>
      </w:r>
      <w:r w:rsidR="0017791D" w:rsidRPr="0017791D">
        <w:rPr>
          <w:rFonts w:ascii="Times New Roman" w:hAnsi="Times New Roman" w:cs="Times New Roman"/>
          <w:i/>
          <w:sz w:val="20"/>
          <w:szCs w:val="20"/>
        </w:rPr>
        <w:t>k</w:t>
      </w:r>
      <w:r w:rsidR="0017791D">
        <w:rPr>
          <w:rFonts w:ascii="Times New Roman" w:hAnsi="Times New Roman" w:cs="Times New Roman"/>
          <w:sz w:val="20"/>
          <w:szCs w:val="20"/>
        </w:rPr>
        <w:t>):</w:t>
      </w:r>
      <w:r w:rsidR="0017791D" w:rsidRPr="0017791D">
        <w:rPr>
          <w:rFonts w:ascii="Times New Roman" w:hAnsi="Times New Roman" w:cs="Times New Roman"/>
          <w:sz w:val="20"/>
          <w:szCs w:val="20"/>
        </w:rPr>
        <w:t xml:space="preserve"> The number of hash functions used to map elements to the Bloom filter.</w:t>
      </w:r>
    </w:p>
    <w:p w14:paraId="5038EF9C" w14:textId="77777777" w:rsidR="0020162D" w:rsidRPr="00B86439" w:rsidRDefault="0020162D" w:rsidP="0020162D">
      <w:pPr>
        <w:pStyle w:val="Heading4"/>
        <w:numPr>
          <w:ilvl w:val="0"/>
          <w:numId w:val="0"/>
        </w:numPr>
        <w:tabs>
          <w:tab w:val="clear" w:pos="36pt"/>
        </w:tabs>
        <w:spacing w:before="0pt" w:after="6pt" w:line="11.40pt" w:lineRule="auto"/>
        <w:rPr>
          <w:b/>
          <w:color w:val="000000" w:themeColor="text1"/>
        </w:rPr>
      </w:pPr>
      <w:r w:rsidRPr="00B86439">
        <w:rPr>
          <w:b/>
          <w:color w:val="000000" w:themeColor="text1"/>
        </w:rPr>
        <w:t>Impact of Bloom Filter Size (m) and Hash Function count (k)</w:t>
      </w:r>
    </w:p>
    <w:p w14:paraId="334D0771" w14:textId="61ED80C7" w:rsidR="0020162D" w:rsidRDefault="0020162D" w:rsidP="0020162D">
      <w:pPr>
        <w:pStyle w:val="FirstParagraph"/>
        <w:tabs>
          <w:tab w:val="start" w:pos="13.50pt"/>
        </w:tabs>
        <w:spacing w:before="0pt" w:after="6pt" w:line="11.40pt" w:lineRule="auto"/>
        <w:ind w:firstLine="13.50pt"/>
        <w:jc w:val="both"/>
        <w:rPr>
          <w:rFonts w:ascii="Times New Roman" w:hAnsi="Times New Roman" w:cs="Times New Roman"/>
          <w:color w:val="000000" w:themeColor="text1"/>
          <w:sz w:val="20"/>
          <w:szCs w:val="20"/>
        </w:rPr>
      </w:pPr>
      <w:r w:rsidRPr="00B83A11">
        <w:rPr>
          <w:rFonts w:ascii="Times New Roman" w:hAnsi="Times New Roman" w:cs="Times New Roman"/>
          <w:color w:val="000000" w:themeColor="text1"/>
          <w:sz w:val="20"/>
          <w:szCs w:val="20"/>
        </w:rPr>
        <w:t xml:space="preserve">We limit this analysis to a fixed number of </w:t>
      </w:r>
      <w:r w:rsidRPr="00DE1CA9">
        <w:rPr>
          <w:rFonts w:ascii="Times New Roman" w:hAnsi="Times New Roman" w:cs="Times New Roman"/>
          <w:color w:val="000000" w:themeColor="text1"/>
          <w:sz w:val="20"/>
          <w:szCs w:val="20"/>
        </w:rPr>
        <w:t xml:space="preserve">distinct users </w:t>
      </w:r>
      <w:r w:rsidR="00AB7128" w:rsidRPr="00DE1CA9">
        <w:rPr>
          <w:rFonts w:ascii="Times New Roman" w:hAnsi="Times New Roman" w:cs="Times New Roman"/>
          <w:i/>
          <w:color w:val="000000" w:themeColor="text1"/>
          <w:sz w:val="20"/>
          <w:szCs w:val="20"/>
        </w:rPr>
        <w:t>N</w:t>
      </w:r>
      <w:r w:rsidRPr="00DE1CA9">
        <w:rPr>
          <w:rFonts w:ascii="Times New Roman" w:hAnsi="Times New Roman" w:cs="Times New Roman"/>
          <w:color w:val="000000" w:themeColor="text1"/>
          <w:sz w:val="20"/>
          <w:szCs w:val="20"/>
        </w:rPr>
        <w:t xml:space="preserve"> = 100 and we estimate the sensitivity to the false positive rate (FPR) with respect to the Bloom filter size </w:t>
      </w:r>
      <w:r w:rsidRPr="00DE1CA9">
        <w:rPr>
          <w:rFonts w:ascii="Times New Roman" w:hAnsi="Times New Roman" w:cs="Times New Roman"/>
          <w:i/>
          <w:color w:val="000000" w:themeColor="text1"/>
          <w:sz w:val="20"/>
          <w:szCs w:val="20"/>
        </w:rPr>
        <w:t>m</w:t>
      </w:r>
      <w:r w:rsidRPr="00DE1CA9">
        <w:rPr>
          <w:rFonts w:ascii="Times New Roman" w:hAnsi="Times New Roman" w:cs="Times New Roman"/>
          <w:color w:val="000000" w:themeColor="text1"/>
          <w:sz w:val="20"/>
          <w:szCs w:val="20"/>
        </w:rPr>
        <w:t xml:space="preserve"> and number </w:t>
      </w:r>
      <w:r w:rsidRPr="00B83A11">
        <w:rPr>
          <w:rFonts w:ascii="Times New Roman" w:hAnsi="Times New Roman" w:cs="Times New Roman"/>
          <w:color w:val="000000" w:themeColor="text1"/>
          <w:sz w:val="20"/>
          <w:szCs w:val="20"/>
        </w:rPr>
        <w:t xml:space="preserve">of </w:t>
      </w:r>
      <w:r w:rsidRPr="00B83A11">
        <w:rPr>
          <w:rFonts w:ascii="Times New Roman" w:hAnsi="Times New Roman" w:cs="Times New Roman"/>
          <w:sz w:val="20"/>
          <w:szCs w:val="20"/>
        </w:rPr>
        <w:t xml:space="preserve">hash functions </w:t>
      </w:r>
      <w:r w:rsidRPr="00B83A11">
        <w:rPr>
          <w:rFonts w:ascii="Times New Roman" w:hAnsi="Times New Roman" w:cs="Times New Roman"/>
          <w:i/>
          <w:sz w:val="20"/>
          <w:szCs w:val="20"/>
        </w:rPr>
        <w:t>k</w:t>
      </w:r>
      <w:r w:rsidR="005B6A5A">
        <w:rPr>
          <w:rFonts w:ascii="Times New Roman" w:hAnsi="Times New Roman" w:cs="Times New Roman"/>
          <w:sz w:val="20"/>
          <w:szCs w:val="20"/>
        </w:rPr>
        <w:t>. TABLE 2</w:t>
      </w:r>
      <w:r w:rsidRPr="00B83A11">
        <w:rPr>
          <w:rFonts w:ascii="Times New Roman" w:hAnsi="Times New Roman" w:cs="Times New Roman"/>
          <w:sz w:val="20"/>
          <w:szCs w:val="20"/>
        </w:rPr>
        <w:t xml:space="preserve"> shows the expected FPR for filter size (</w:t>
      </w:r>
      <w:r w:rsidRPr="00B83A11">
        <w:rPr>
          <w:rFonts w:ascii="Times New Roman" w:hAnsi="Times New Roman" w:cs="Times New Roman"/>
          <w:i/>
          <w:sz w:val="20"/>
          <w:szCs w:val="20"/>
        </w:rPr>
        <w:t>m</w:t>
      </w:r>
      <w:r w:rsidRPr="00B83A11">
        <w:rPr>
          <w:rFonts w:ascii="Times New Roman" w:hAnsi="Times New Roman" w:cs="Times New Roman"/>
          <w:sz w:val="20"/>
          <w:szCs w:val="20"/>
        </w:rPr>
        <w:t xml:space="preserve"> = 256 to 8192 bits) with </w:t>
      </w:r>
      <w:r w:rsidRPr="00B83A11">
        <w:rPr>
          <w:rFonts w:ascii="Times New Roman" w:hAnsi="Times New Roman" w:cs="Times New Roman"/>
          <w:i/>
          <w:sz w:val="20"/>
          <w:szCs w:val="20"/>
        </w:rPr>
        <w:t>k</w:t>
      </w:r>
      <w:r w:rsidRPr="00B83A11">
        <w:rPr>
          <w:rFonts w:ascii="Times New Roman" w:hAnsi="Times New Roman" w:cs="Times New Roman"/>
          <w:sz w:val="20"/>
          <w:szCs w:val="20"/>
        </w:rPr>
        <w:t xml:space="preserve"> = 1</w:t>
      </w:r>
      <w:r w:rsidRPr="00E106F0">
        <w:rPr>
          <w:rFonts w:ascii="Times New Roman" w:hAnsi="Times New Roman" w:cs="Times New Roman"/>
          <w:color w:val="000000" w:themeColor="text1"/>
          <w:sz w:val="20"/>
          <w:szCs w:val="20"/>
        </w:rPr>
        <w:t>, 2, 3, 4, and 5</w:t>
      </w:r>
      <w:r w:rsidR="00DE1CA9">
        <w:rPr>
          <w:rFonts w:ascii="Times New Roman" w:hAnsi="Times New Roman" w:cs="Times New Roman"/>
          <w:color w:val="000000" w:themeColor="text1"/>
          <w:sz w:val="20"/>
          <w:szCs w:val="20"/>
        </w:rPr>
        <w:t xml:space="preserve"> (</w:t>
      </w:r>
      <w:r w:rsidRPr="00E106F0">
        <w:rPr>
          <w:rFonts w:ascii="Times New Roman" w:hAnsi="Times New Roman" w:cs="Times New Roman"/>
          <w:color w:val="000000" w:themeColor="text1"/>
          <w:sz w:val="20"/>
          <w:szCs w:val="20"/>
        </w:rPr>
        <w:t>Fig. 1</w:t>
      </w:r>
      <w:hyperlink w:anchor="fig-w">
        <w:r w:rsidRPr="00E106F0">
          <w:rPr>
            <w:rStyle w:val="Hyperlink"/>
            <w:rFonts w:ascii="Times New Roman" w:hAnsi="Times New Roman" w:cs="Times New Roman"/>
            <w:color w:val="000000" w:themeColor="text1"/>
            <w:sz w:val="20"/>
            <w:szCs w:val="20"/>
          </w:rPr>
          <w:t>3</w:t>
        </w:r>
      </w:hyperlink>
      <w:r w:rsidR="00DE1CA9">
        <w:rPr>
          <w:rStyle w:val="Hyperlink"/>
          <w:rFonts w:ascii="Times New Roman" w:hAnsi="Times New Roman" w:cs="Times New Roman"/>
          <w:color w:val="000000" w:themeColor="text1"/>
          <w:sz w:val="20"/>
          <w:szCs w:val="20"/>
        </w:rPr>
        <w:t>)</w:t>
      </w:r>
      <w:r w:rsidRPr="00E106F0">
        <w:rPr>
          <w:rFonts w:ascii="Times New Roman" w:hAnsi="Times New Roman" w:cs="Times New Roman"/>
          <w:color w:val="000000" w:themeColor="text1"/>
          <w:sz w:val="20"/>
          <w:szCs w:val="20"/>
        </w:rPr>
        <w:t>.</w:t>
      </w:r>
    </w:p>
    <w:p w14:paraId="24A90E02" w14:textId="77777777" w:rsidR="00DE1CA9" w:rsidRPr="00815D78" w:rsidRDefault="00DE1CA9" w:rsidP="00DE1CA9">
      <w:pPr>
        <w:pStyle w:val="FirstParagraph"/>
        <w:tabs>
          <w:tab w:val="start" w:pos="12.15pt"/>
        </w:tabs>
        <w:spacing w:before="0pt" w:after="6pt" w:line="11.40pt" w:lineRule="auto"/>
        <w:ind w:firstLine="13.50pt"/>
        <w:jc w:val="both"/>
        <w:rPr>
          <w:rFonts w:ascii="Times New Roman" w:hAnsi="Times New Roman" w:cs="Times New Roman"/>
          <w:sz w:val="20"/>
          <w:szCs w:val="20"/>
        </w:rPr>
      </w:pPr>
      <w:r w:rsidRPr="00815D78">
        <w:rPr>
          <w:rFonts w:ascii="Times New Roman" w:hAnsi="Times New Roman" w:cs="Times New Roman"/>
          <w:sz w:val="20"/>
          <w:szCs w:val="20"/>
        </w:rPr>
        <w:t>For a given number of distinct users</w:t>
      </w:r>
      <w:r>
        <w:rPr>
          <w:rFonts w:ascii="Times New Roman" w:hAnsi="Times New Roman" w:cs="Times New Roman"/>
          <w:sz w:val="20"/>
          <w:szCs w:val="20"/>
        </w:rPr>
        <w:t xml:space="preserve"> (</w:t>
      </w:r>
      <w:r>
        <w:rPr>
          <w:rFonts w:ascii="Times New Roman" w:hAnsi="Times New Roman" w:cs="Times New Roman"/>
          <w:sz w:val="20"/>
          <w:szCs w:val="20"/>
        </w:rPr>
        <w:sym w:font="Symbol" w:char="F06C"/>
      </w:r>
      <w:r>
        <w:rPr>
          <w:rFonts w:ascii="Times New Roman" w:hAnsi="Times New Roman" w:cs="Times New Roman"/>
          <w:sz w:val="20"/>
          <w:szCs w:val="20"/>
        </w:rPr>
        <w:t xml:space="preserve"> = 100),</w:t>
      </w:r>
      <w:r w:rsidRPr="00815D78">
        <w:rPr>
          <w:rFonts w:ascii="Times New Roman" w:hAnsi="Times New Roman" w:cs="Times New Roman"/>
          <w:sz w:val="20"/>
          <w:szCs w:val="20"/>
        </w:rPr>
        <w:t xml:space="preserve"> the size of the Bloom filter directly impacts the probability of false positives. A Bloom filter size of</w:t>
      </w:r>
      <w:r>
        <w:rPr>
          <w:rFonts w:ascii="Times New Roman" w:hAnsi="Times New Roman" w:cs="Times New Roman"/>
          <w:sz w:val="20"/>
          <w:szCs w:val="20"/>
        </w:rPr>
        <w:t xml:space="preserve"> </w:t>
      </w:r>
      <w:r w:rsidRPr="00C8527E">
        <w:rPr>
          <w:rFonts w:ascii="Times New Roman" w:hAnsi="Times New Roman" w:cs="Times New Roman"/>
          <w:i/>
          <w:sz w:val="20"/>
          <w:szCs w:val="20"/>
        </w:rPr>
        <w:t>m</w:t>
      </w:r>
      <w:r>
        <w:rPr>
          <w:rFonts w:ascii="Times New Roman" w:hAnsi="Times New Roman" w:cs="Times New Roman"/>
          <w:sz w:val="20"/>
          <w:szCs w:val="20"/>
        </w:rPr>
        <w:t xml:space="preserve"> = 256 </w:t>
      </w:r>
      <w:r w:rsidRPr="00815D78">
        <w:rPr>
          <w:rFonts w:ascii="Times New Roman" w:hAnsi="Times New Roman" w:cs="Times New Roman"/>
          <w:sz w:val="20"/>
          <w:szCs w:val="20"/>
        </w:rPr>
        <w:t>bits results in a large false positive rates:</w:t>
      </w:r>
    </w:p>
    <w:p w14:paraId="048B33BA" w14:textId="77777777" w:rsidR="00DE1CA9" w:rsidRPr="00815D78" w:rsidRDefault="00DE1CA9" w:rsidP="00DE1CA9">
      <w:pPr>
        <w:pStyle w:val="Compact"/>
        <w:tabs>
          <w:tab w:val="start" w:pos="14.40pt"/>
        </w:tabs>
        <w:spacing w:before="0pt" w:after="6pt" w:line="11.40pt" w:lineRule="auto"/>
        <w:ind w:start="13.50pt" w:hanging="13.50pt"/>
        <w:jc w:val="both"/>
        <w:rPr>
          <w:rFonts w:ascii="Times New Roman" w:hAnsi="Times New Roman" w:cs="Times New Roman"/>
          <w:sz w:val="20"/>
          <w:szCs w:val="20"/>
        </w:rPr>
      </w:pPr>
      <w:r w:rsidRPr="00DF68CA">
        <w:rPr>
          <w:sz w:val="20"/>
          <w:szCs w:val="20"/>
        </w:rPr>
        <w:t>•</w:t>
      </w:r>
      <w:r w:rsidRPr="00DF68CA">
        <w:rPr>
          <w:sz w:val="20"/>
          <w:szCs w:val="20"/>
        </w:rPr>
        <w:tab/>
      </w:r>
      <w:r>
        <w:rPr>
          <w:rFonts w:ascii="Times New Roman" w:hAnsi="Times New Roman" w:cs="Times New Roman"/>
          <w:bCs/>
          <w:sz w:val="20"/>
          <w:szCs w:val="20"/>
        </w:rPr>
        <w:t>29.4, 32.9, 39.0</w:t>
      </w:r>
      <w:r w:rsidRPr="00815D78">
        <w:rPr>
          <w:rFonts w:ascii="Times New Roman" w:hAnsi="Times New Roman" w:cs="Times New Roman"/>
          <w:bCs/>
          <w:sz w:val="20"/>
          <w:szCs w:val="20"/>
        </w:rPr>
        <w:t>, and 46.5%</w:t>
      </w:r>
      <w:r w:rsidRPr="00815D78">
        <w:rPr>
          <w:rFonts w:ascii="Times New Roman" w:hAnsi="Times New Roman" w:cs="Times New Roman"/>
          <w:sz w:val="20"/>
          <w:szCs w:val="20"/>
        </w:rPr>
        <w:t xml:space="preserve"> for hash function counts</w:t>
      </w:r>
      <w:r>
        <w:rPr>
          <w:rFonts w:ascii="Times New Roman" w:hAnsi="Times New Roman" w:cs="Times New Roman"/>
          <w:sz w:val="20"/>
          <w:szCs w:val="20"/>
        </w:rPr>
        <w:t xml:space="preserve"> </w:t>
      </w:r>
      <w:r w:rsidRPr="0094774F">
        <w:rPr>
          <w:rFonts w:ascii="Times New Roman" w:hAnsi="Times New Roman" w:cs="Times New Roman"/>
          <w:i/>
          <w:sz w:val="20"/>
          <w:szCs w:val="20"/>
        </w:rPr>
        <w:t>k</w:t>
      </w:r>
      <w:r>
        <w:rPr>
          <w:rFonts w:ascii="Times New Roman" w:hAnsi="Times New Roman" w:cs="Times New Roman"/>
          <w:sz w:val="20"/>
          <w:szCs w:val="20"/>
        </w:rPr>
        <w:t xml:space="preserve"> = 2, 3, 4, and 5</w:t>
      </w:r>
      <w:r w:rsidRPr="00815D78">
        <w:rPr>
          <w:rFonts w:ascii="Times New Roman" w:hAnsi="Times New Roman" w:cs="Times New Roman"/>
          <w:sz w:val="20"/>
          <w:szCs w:val="20"/>
        </w:rPr>
        <w:t>, respectively.</w:t>
      </w:r>
    </w:p>
    <w:p w14:paraId="6B4C279B" w14:textId="77777777" w:rsidR="00DE1CA9" w:rsidRPr="00593318" w:rsidRDefault="00DE1CA9" w:rsidP="00DE1CA9">
      <w:pPr>
        <w:pStyle w:val="FirstParagraph"/>
        <w:tabs>
          <w:tab w:val="start" w:pos="12.60pt"/>
        </w:tabs>
        <w:spacing w:before="0pt" w:after="6pt" w:line="11.40pt" w:lineRule="auto"/>
        <w:ind w:firstLine="13.50pt"/>
        <w:jc w:val="both"/>
        <w:rPr>
          <w:rFonts w:ascii="Times New Roman" w:hAnsi="Times New Roman" w:cs="Times New Roman"/>
          <w:sz w:val="20"/>
          <w:szCs w:val="20"/>
        </w:rPr>
      </w:pPr>
      <w:r w:rsidRPr="00815D78">
        <w:rPr>
          <w:rFonts w:ascii="Times New Roman" w:hAnsi="Times New Roman" w:cs="Times New Roman"/>
          <w:sz w:val="20"/>
          <w:szCs w:val="20"/>
        </w:rPr>
        <w:t>Doubling the Bloom filter size to</w:t>
      </w:r>
      <w:r>
        <w:rPr>
          <w:rFonts w:ascii="Times New Roman" w:hAnsi="Times New Roman" w:cs="Times New Roman"/>
          <w:sz w:val="20"/>
          <w:szCs w:val="20"/>
        </w:rPr>
        <w:t xml:space="preserve"> </w:t>
      </w:r>
      <w:r w:rsidRPr="00FB402A">
        <w:rPr>
          <w:rFonts w:ascii="Times New Roman" w:hAnsi="Times New Roman" w:cs="Times New Roman"/>
          <w:i/>
          <w:sz w:val="20"/>
          <w:szCs w:val="20"/>
        </w:rPr>
        <w:t>m</w:t>
      </w:r>
      <w:r>
        <w:rPr>
          <w:rFonts w:ascii="Times New Roman" w:hAnsi="Times New Roman" w:cs="Times New Roman"/>
          <w:sz w:val="20"/>
          <w:szCs w:val="20"/>
        </w:rPr>
        <w:t xml:space="preserve"> = 512 bits reduces the false p</w:t>
      </w:r>
      <w:r w:rsidRPr="00815D78">
        <w:rPr>
          <w:rFonts w:ascii="Times New Roman" w:hAnsi="Times New Roman" w:cs="Times New Roman"/>
          <w:sz w:val="20"/>
          <w:szCs w:val="20"/>
        </w:rPr>
        <w:t>o</w:t>
      </w:r>
      <w:r>
        <w:rPr>
          <w:rFonts w:ascii="Times New Roman" w:hAnsi="Times New Roman" w:cs="Times New Roman"/>
          <w:sz w:val="20"/>
          <w:szCs w:val="20"/>
        </w:rPr>
        <w:t>si</w:t>
      </w:r>
      <w:r w:rsidRPr="00815D78">
        <w:rPr>
          <w:rFonts w:ascii="Times New Roman" w:hAnsi="Times New Roman" w:cs="Times New Roman"/>
          <w:sz w:val="20"/>
          <w:szCs w:val="20"/>
        </w:rPr>
        <w:t xml:space="preserve">tive rate to around </w:t>
      </w:r>
      <w:r w:rsidRPr="00815D78">
        <w:rPr>
          <w:rFonts w:ascii="Times New Roman" w:hAnsi="Times New Roman" w:cs="Times New Roman"/>
          <w:bCs/>
          <w:sz w:val="20"/>
          <w:szCs w:val="20"/>
        </w:rPr>
        <w:t>10%</w:t>
      </w:r>
      <w:r>
        <w:rPr>
          <w:rFonts w:ascii="Times New Roman" w:hAnsi="Times New Roman" w:cs="Times New Roman"/>
          <w:bCs/>
          <w:sz w:val="20"/>
          <w:szCs w:val="20"/>
        </w:rPr>
        <w:t xml:space="preserve"> (</w:t>
      </w:r>
      <w:r>
        <w:rPr>
          <w:rFonts w:ascii="Times New Roman" w:hAnsi="Times New Roman" w:cs="Times New Roman"/>
          <w:bCs/>
          <w:sz w:val="20"/>
          <w:szCs w:val="20"/>
        </w:rPr>
        <w:sym w:font="Symbol" w:char="F065"/>
      </w:r>
      <w:r>
        <w:rPr>
          <w:rFonts w:ascii="Times New Roman" w:hAnsi="Times New Roman" w:cs="Times New Roman"/>
          <w:bCs/>
          <w:sz w:val="20"/>
          <w:szCs w:val="20"/>
        </w:rPr>
        <w:t xml:space="preserve"> </w:t>
      </w:r>
      <w:r>
        <w:rPr>
          <w:rFonts w:ascii="Times New Roman" w:hAnsi="Times New Roman" w:cs="Times New Roman"/>
          <w:bCs/>
          <w:sz w:val="20"/>
          <w:szCs w:val="20"/>
        </w:rPr>
        <w:sym w:font="Symbol" w:char="F0BB"/>
      </w:r>
      <w:r>
        <w:rPr>
          <w:rFonts w:ascii="Times New Roman" w:hAnsi="Times New Roman" w:cs="Times New Roman"/>
          <w:bCs/>
          <w:sz w:val="20"/>
          <w:szCs w:val="20"/>
        </w:rPr>
        <w:t xml:space="preserve"> 0.1)</w:t>
      </w:r>
      <w:r>
        <w:rPr>
          <w:rFonts w:ascii="Times New Roman" w:hAnsi="Times New Roman" w:cs="Times New Roman"/>
          <w:sz w:val="20"/>
          <w:szCs w:val="20"/>
        </w:rPr>
        <w:t>,</w:t>
      </w:r>
      <w:r w:rsidRPr="00815D78">
        <w:rPr>
          <w:rFonts w:ascii="Times New Roman" w:hAnsi="Times New Roman" w:cs="Times New Roman"/>
          <w:sz w:val="20"/>
          <w:szCs w:val="20"/>
        </w:rPr>
        <w:t xml:space="preserve"> while Bloom filter sizes of</w:t>
      </w:r>
      <w:r>
        <w:rPr>
          <w:rFonts w:ascii="Times New Roman" w:hAnsi="Times New Roman" w:cs="Times New Roman"/>
          <w:sz w:val="20"/>
          <w:szCs w:val="20"/>
        </w:rPr>
        <w:t xml:space="preserve"> </w:t>
      </w:r>
      <w:r w:rsidRPr="006400C7">
        <w:rPr>
          <w:rFonts w:ascii="Times New Roman" w:hAnsi="Times New Roman" w:cs="Times New Roman"/>
          <w:i/>
          <w:sz w:val="20"/>
          <w:szCs w:val="20"/>
        </w:rPr>
        <w:t>m</w:t>
      </w:r>
      <w:r>
        <w:rPr>
          <w:rFonts w:ascii="Times New Roman" w:hAnsi="Times New Roman" w:cs="Times New Roman"/>
          <w:sz w:val="20"/>
          <w:szCs w:val="20"/>
        </w:rPr>
        <w:t xml:space="preserve"> = 1024 </w:t>
      </w:r>
      <w:r w:rsidRPr="00815D78">
        <w:rPr>
          <w:rFonts w:ascii="Times New Roman" w:hAnsi="Times New Roman" w:cs="Times New Roman"/>
          <w:sz w:val="20"/>
          <w:szCs w:val="20"/>
        </w:rPr>
        <w:t xml:space="preserve">bits or larger reduce this probability to under </w:t>
      </w:r>
      <w:r w:rsidRPr="00815D78">
        <w:rPr>
          <w:rFonts w:ascii="Times New Roman" w:hAnsi="Times New Roman" w:cs="Times New Roman"/>
          <w:bCs/>
          <w:sz w:val="20"/>
          <w:szCs w:val="20"/>
        </w:rPr>
        <w:t>3.2%</w:t>
      </w:r>
      <w:r w:rsidRPr="00815D78">
        <w:rPr>
          <w:rFonts w:ascii="Times New Roman" w:hAnsi="Times New Roman" w:cs="Times New Roman"/>
          <w:sz w:val="20"/>
          <w:szCs w:val="20"/>
        </w:rPr>
        <w:t>.</w:t>
      </w:r>
    </w:p>
    <w:p w14:paraId="6398589F" w14:textId="77777777" w:rsidR="00DE1CA9" w:rsidRPr="0017791D" w:rsidRDefault="00DE1CA9" w:rsidP="00DE1CA9">
      <w:pPr>
        <w:pStyle w:val="FirstParagraph"/>
        <w:tabs>
          <w:tab w:val="start" w:pos="12.15pt"/>
        </w:tabs>
        <w:spacing w:before="0pt" w:after="6pt" w:line="11.40pt" w:lineRule="auto"/>
        <w:ind w:firstLine="13.50pt"/>
        <w:jc w:val="both"/>
        <w:rPr>
          <w:rFonts w:ascii="Times New Roman" w:hAnsi="Times New Roman" w:cs="Times New Roman"/>
          <w:sz w:val="20"/>
          <w:szCs w:val="20"/>
        </w:rPr>
      </w:pPr>
      <w:r w:rsidRPr="0017791D">
        <w:rPr>
          <w:rFonts w:ascii="Times New Roman" w:hAnsi="Times New Roman" w:cs="Times New Roman"/>
          <w:sz w:val="20"/>
          <w:szCs w:val="20"/>
        </w:rPr>
        <w:t>In addition, it is important to know the number of distinct users interacting with the system, denoted</w:t>
      </w:r>
      <w:r>
        <w:rPr>
          <w:rFonts w:ascii="Times New Roman" w:hAnsi="Times New Roman" w:cs="Times New Roman"/>
          <w:sz w:val="20"/>
          <w:szCs w:val="20"/>
        </w:rPr>
        <w:t xml:space="preserve"> </w:t>
      </w:r>
      <w:r>
        <w:rPr>
          <w:rFonts w:ascii="Times New Roman" w:hAnsi="Times New Roman" w:cs="Times New Roman"/>
          <w:sz w:val="20"/>
          <w:szCs w:val="20"/>
        </w:rPr>
        <w:sym w:font="Symbol" w:char="F06C"/>
      </w:r>
      <w:r>
        <w:rPr>
          <w:rFonts w:ascii="Times New Roman" w:hAnsi="Times New Roman" w:cs="Times New Roman"/>
          <w:sz w:val="20"/>
          <w:szCs w:val="20"/>
        </w:rPr>
        <w:t xml:space="preserve"> as before. The probability tha</w:t>
      </w:r>
      <w:r w:rsidRPr="0017791D">
        <w:rPr>
          <w:rFonts w:ascii="Times New Roman" w:hAnsi="Times New Roman" w:cs="Times New Roman"/>
          <w:sz w:val="20"/>
          <w:szCs w:val="20"/>
        </w:rPr>
        <w:t>t the Bloom filter reports a false positive</w:t>
      </w:r>
      <w:r>
        <w:rPr>
          <w:rFonts w:ascii="Times New Roman" w:hAnsi="Times New Roman" w:cs="Times New Roman"/>
          <w:sz w:val="20"/>
          <w:szCs w:val="20"/>
        </w:rPr>
        <w:t xml:space="preserve"> </w:t>
      </w:r>
      <w:r>
        <w:rPr>
          <w:rFonts w:ascii="Times New Roman" w:hAnsi="Times New Roman" w:cs="Times New Roman"/>
          <w:sz w:val="20"/>
          <w:szCs w:val="20"/>
        </w:rPr>
        <w:sym w:font="Symbol" w:char="F065"/>
      </w:r>
      <w:r>
        <w:rPr>
          <w:rFonts w:ascii="Times New Roman" w:hAnsi="Times New Roman" w:cs="Times New Roman"/>
          <w:sz w:val="20"/>
          <w:szCs w:val="20"/>
        </w:rPr>
        <w:t xml:space="preserve"> for</w:t>
      </w:r>
      <w:r w:rsidRPr="0017791D">
        <w:rPr>
          <w:rFonts w:ascii="Times New Roman" w:hAnsi="Times New Roman" w:cs="Times New Roman"/>
          <w:sz w:val="20"/>
          <w:szCs w:val="20"/>
        </w:rPr>
        <w:t xml:space="preserve"> </w:t>
      </w:r>
      <w:r>
        <w:rPr>
          <w:rFonts w:ascii="Times New Roman" w:hAnsi="Times New Roman" w:cs="Times New Roman"/>
          <w:sz w:val="20"/>
          <w:szCs w:val="20"/>
        </w:rPr>
        <w:t xml:space="preserve">a </w:t>
      </w:r>
      <w:r w:rsidRPr="0017791D">
        <w:rPr>
          <w:rFonts w:ascii="Times New Roman" w:hAnsi="Times New Roman" w:cs="Times New Roman"/>
          <w:sz w:val="20"/>
          <w:szCs w:val="20"/>
        </w:rPr>
        <w:t>non-interacting user, is given by</w:t>
      </w:r>
      <w:r>
        <w:rPr>
          <w:rFonts w:ascii="Times New Roman" w:hAnsi="Times New Roman" w:cs="Times New Roman"/>
          <w:sz w:val="20"/>
          <w:szCs w:val="20"/>
        </w:rPr>
        <w:t>:</w:t>
      </w:r>
    </w:p>
    <w:p w14:paraId="668CBA94" w14:textId="77777777" w:rsidR="00DE1CA9" w:rsidRPr="00234FD2" w:rsidRDefault="00DE1CA9" w:rsidP="00DE1CA9">
      <w:pPr>
        <w:pStyle w:val="BodyText"/>
        <w:tabs>
          <w:tab w:val="clear" w:pos="14.40pt"/>
        </w:tabs>
        <w:ind w:start="72pt" w:firstLine="0pt"/>
      </w:pPr>
      <m:oMath>
        <m:r>
          <w:rPr>
            <w:rFonts w:ascii="Cambria Math" w:hAnsi="Cambria Math"/>
          </w:rPr>
          <m:t>ε≈</m:t>
        </m:r>
        <m:sSup>
          <m:sSupPr>
            <m:ctrlPr>
              <w:rPr>
                <w:rFonts w:ascii="Cambria Math" w:hAnsi="Cambria Math"/>
              </w:rPr>
            </m:ctrlPr>
          </m:sSupPr>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-k</m:t>
                    </m:r>
                    <m:f>
                      <m:fPr>
                        <m:type m:val="lin"/>
                        <m:ctrlPr>
                          <w:rPr>
                            <w:rFonts w:ascii="Cambria Math" w:hAnsi="Cambria Math"/>
                          </w:rPr>
                        </m:ctrlPr>
                      </m:fPr>
                      <m:num>
                        <m:r>
                          <w:rPr>
                            <w:rFonts w:ascii="Cambria Math" w:hAnsi="Cambria Math"/>
                          </w:rPr>
                          <m:t>λ</m:t>
                        </m:r>
                      </m:num>
                      <m:den>
                        <m:r>
                          <w:rPr>
                            <w:rFonts w:ascii="Cambria Math" w:hAnsi="Cambria Math"/>
                          </w:rPr>
                          <m:t>m</m:t>
                        </m:r>
                      </m:den>
                    </m:f>
                  </m:sup>
                </m:sSup>
              </m:e>
            </m:d>
          </m:e>
          <m:sup>
            <m:r>
              <w:rPr>
                <w:rFonts w:ascii="Cambria Math" w:hAnsi="Cambria Math"/>
              </w:rPr>
              <m:t>k</m:t>
            </m:r>
          </m:sup>
        </m:sSup>
      </m:oMath>
      <w:r>
        <w:rPr>
          <w:rFonts w:eastAsiaTheme="minorEastAsia"/>
        </w:rPr>
        <w:tab/>
      </w:r>
      <w:r>
        <w:rPr>
          <w:rFonts w:eastAsiaTheme="minorEastAsia"/>
        </w:rPr>
        <w:tab/>
      </w:r>
      <w:r>
        <w:rPr>
          <w:rFonts w:eastAsiaTheme="minorEastAsia"/>
          <w:lang w:val="en-US"/>
        </w:rPr>
        <w:t xml:space="preserve">       </w:t>
      </w:r>
      <w:r>
        <w:rPr>
          <w:rFonts w:eastAsiaTheme="minorEastAsia"/>
        </w:rPr>
        <w:t>(5)</w:t>
      </w:r>
    </w:p>
    <w:p w14:paraId="3FDEB268" w14:textId="77777777" w:rsidR="00DE1CA9" w:rsidRDefault="00DE1CA9" w:rsidP="00DE1CA9">
      <w:pPr>
        <w:pStyle w:val="FirstParagraph"/>
        <w:spacing w:before="0pt" w:after="6pt" w:line="11.40pt" w:lineRule="auto"/>
        <w:jc w:val="both"/>
        <w:rPr>
          <w:rFonts w:ascii="Times New Roman" w:hAnsi="Times New Roman" w:cs="Times New Roman"/>
          <w:sz w:val="20"/>
          <w:szCs w:val="20"/>
        </w:rPr>
      </w:pPr>
      <w:r>
        <w:rPr>
          <w:rFonts w:ascii="Times New Roman" w:hAnsi="Times New Roman" w:cs="Times New Roman"/>
          <w:sz w:val="20"/>
          <w:szCs w:val="20"/>
        </w:rPr>
        <w:t xml:space="preserve">The optimal </w:t>
      </w:r>
      <w:r w:rsidRPr="006C4B75">
        <w:rPr>
          <w:rFonts w:ascii="Times New Roman" w:hAnsi="Times New Roman" w:cs="Times New Roman"/>
          <w:i/>
          <w:sz w:val="20"/>
          <w:szCs w:val="20"/>
        </w:rPr>
        <w:t>k</w:t>
      </w:r>
      <w:r>
        <w:rPr>
          <w:rFonts w:ascii="Times New Roman" w:hAnsi="Times New Roman" w:cs="Times New Roman"/>
          <w:sz w:val="20"/>
          <w:szCs w:val="20"/>
        </w:rPr>
        <w:t xml:space="preserve"> for a given m and </w:t>
      </w:r>
      <w:r>
        <w:rPr>
          <w:rFonts w:ascii="Times New Roman" w:hAnsi="Times New Roman" w:cs="Times New Roman"/>
          <w:sz w:val="20"/>
          <w:szCs w:val="20"/>
        </w:rPr>
        <w:sym w:font="Symbol" w:char="F06C"/>
      </w:r>
      <w:r>
        <w:rPr>
          <w:rFonts w:ascii="Times New Roman" w:hAnsi="Times New Roman" w:cs="Times New Roman"/>
          <w:sz w:val="20"/>
          <w:szCs w:val="20"/>
        </w:rPr>
        <w:t xml:space="preserve"> is given by:</w:t>
      </w:r>
    </w:p>
    <w:p w14:paraId="5D6F162C" w14:textId="77777777" w:rsidR="00DE1CA9" w:rsidRDefault="00C730DD" w:rsidP="00DE1CA9">
      <w:pPr>
        <w:pStyle w:val="BodyText"/>
        <w:tabs>
          <w:tab w:val="clear" w:pos="14.40pt"/>
        </w:tabs>
        <w:ind w:firstLine="72pt"/>
      </w:pPr>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λ</m:t>
            </m:r>
          </m:den>
        </m:f>
        <m:r>
          <w:rPr>
            <w:rFonts w:ascii="Cambria Math" w:hAnsi="Cambria Math"/>
          </w:rPr>
          <m:t>ln2</m:t>
        </m:r>
      </m:oMath>
      <w:r w:rsidR="00DE1CA9">
        <w:rPr>
          <w:rFonts w:eastAsiaTheme="minorEastAsia"/>
        </w:rPr>
        <w:tab/>
      </w:r>
      <w:r w:rsidR="00DE1CA9">
        <w:rPr>
          <w:rFonts w:eastAsiaTheme="minorEastAsia"/>
        </w:rPr>
        <w:tab/>
      </w:r>
      <w:r w:rsidR="00DE1CA9">
        <w:rPr>
          <w:rFonts w:eastAsiaTheme="minorEastAsia"/>
        </w:rPr>
        <w:tab/>
      </w:r>
      <w:r w:rsidR="00DE1CA9">
        <w:rPr>
          <w:rFonts w:eastAsiaTheme="minorEastAsia"/>
          <w:lang w:val="en-US"/>
        </w:rPr>
        <w:t xml:space="preserve">        </w:t>
      </w:r>
      <w:r w:rsidR="00DE1CA9">
        <w:rPr>
          <w:rFonts w:eastAsiaTheme="minorEastAsia"/>
        </w:rPr>
        <w:t>(6)</w:t>
      </w:r>
    </w:p>
    <w:p w14:paraId="76AEA2D0" w14:textId="1FF406BF" w:rsidR="00DE1CA9" w:rsidRPr="00DE1CA9" w:rsidRDefault="00DE1CA9" w:rsidP="00DE1CA9">
      <w:pPr>
        <w:pStyle w:val="FirstParagraph"/>
        <w:tabs>
          <w:tab w:val="start" w:pos="13.50pt"/>
        </w:tabs>
        <w:spacing w:before="0pt" w:after="6pt" w:line="11.40pt" w:lineRule="auto"/>
        <w:ind w:firstLine="13.50pt"/>
        <w:jc w:val="both"/>
        <w:rPr>
          <w:rFonts w:ascii="Times New Roman" w:hAnsi="Times New Roman" w:cs="Times New Roman"/>
          <w:sz w:val="20"/>
          <w:szCs w:val="20"/>
        </w:rPr>
      </w:pPr>
      <w:r w:rsidRPr="00E02751">
        <w:rPr>
          <w:rFonts w:ascii="Times New Roman" w:hAnsi="Times New Roman" w:cs="Times New Roman"/>
          <w:sz w:val="20"/>
          <w:szCs w:val="20"/>
        </w:rPr>
        <w:t>In practice,</w:t>
      </w:r>
      <w:r>
        <w:rPr>
          <w:rFonts w:ascii="Times New Roman" w:hAnsi="Times New Roman" w:cs="Times New Roman"/>
          <w:sz w:val="20"/>
          <w:szCs w:val="20"/>
        </w:rPr>
        <w:t xml:space="preserve"> </w:t>
      </w:r>
      <w:r>
        <w:rPr>
          <w:rFonts w:ascii="Times New Roman" w:hAnsi="Times New Roman" w:cs="Times New Roman"/>
          <w:sz w:val="20"/>
          <w:szCs w:val="20"/>
        </w:rPr>
        <w:sym w:font="Symbol" w:char="F06C"/>
      </w:r>
      <w:r>
        <w:rPr>
          <w:rFonts w:ascii="Times New Roman" w:hAnsi="Times New Roman" w:cs="Times New Roman"/>
          <w:sz w:val="20"/>
          <w:szCs w:val="20"/>
        </w:rPr>
        <w:t xml:space="preserve"> varies</w:t>
      </w:r>
      <w:r w:rsidRPr="00E02751">
        <w:rPr>
          <w:rFonts w:ascii="Times New Roman" w:hAnsi="Times New Roman" w:cs="Times New Roman"/>
          <w:sz w:val="20"/>
          <w:szCs w:val="20"/>
        </w:rPr>
        <w:t xml:space="preserve"> over time or is not known apriori, necessitating a range of</w:t>
      </w:r>
      <w:r>
        <w:rPr>
          <w:rFonts w:ascii="Times New Roman" w:hAnsi="Times New Roman" w:cs="Times New Roman"/>
          <w:sz w:val="20"/>
          <w:szCs w:val="20"/>
        </w:rPr>
        <w:t xml:space="preserve"> </w:t>
      </w:r>
      <w:r w:rsidRPr="00041703">
        <w:rPr>
          <w:rFonts w:ascii="Times New Roman" w:hAnsi="Times New Roman" w:cs="Times New Roman"/>
          <w:i/>
          <w:sz w:val="20"/>
          <w:szCs w:val="20"/>
        </w:rPr>
        <w:t>k</w:t>
      </w:r>
      <w:r>
        <w:rPr>
          <w:rFonts w:ascii="Times New Roman" w:hAnsi="Times New Roman" w:cs="Times New Roman"/>
          <w:sz w:val="20"/>
          <w:szCs w:val="20"/>
        </w:rPr>
        <w:t xml:space="preserve"> (and </w:t>
      </w:r>
      <w:r w:rsidRPr="00041703">
        <w:rPr>
          <w:rFonts w:ascii="Times New Roman" w:hAnsi="Times New Roman" w:cs="Times New Roman"/>
          <w:i/>
          <w:sz w:val="20"/>
          <w:szCs w:val="20"/>
        </w:rPr>
        <w:t>m</w:t>
      </w:r>
      <w:r>
        <w:rPr>
          <w:rFonts w:ascii="Times New Roman" w:hAnsi="Times New Roman" w:cs="Times New Roman"/>
          <w:sz w:val="20"/>
          <w:szCs w:val="20"/>
        </w:rPr>
        <w:t>)</w:t>
      </w:r>
      <w:r w:rsidRPr="00E02751">
        <w:rPr>
          <w:rFonts w:ascii="Times New Roman" w:hAnsi="Times New Roman" w:cs="Times New Roman"/>
          <w:sz w:val="20"/>
          <w:szCs w:val="20"/>
        </w:rPr>
        <w:t xml:space="preserve"> values to accommodate different scenarios. A larger value of</w:t>
      </w:r>
      <w:r>
        <w:rPr>
          <w:rFonts w:ascii="Times New Roman" w:hAnsi="Times New Roman" w:cs="Times New Roman"/>
          <w:sz w:val="20"/>
          <w:szCs w:val="20"/>
        </w:rPr>
        <w:t xml:space="preserve"> </w:t>
      </w:r>
      <w:r w:rsidRPr="00041703">
        <w:rPr>
          <w:rFonts w:ascii="Times New Roman" w:hAnsi="Times New Roman" w:cs="Times New Roman"/>
          <w:i/>
          <w:sz w:val="20"/>
          <w:szCs w:val="20"/>
        </w:rPr>
        <w:t>k</w:t>
      </w:r>
      <w:r w:rsidRPr="00E02751">
        <w:rPr>
          <w:rFonts w:ascii="Times New Roman" w:hAnsi="Times New Roman" w:cs="Times New Roman"/>
          <w:sz w:val="20"/>
          <w:szCs w:val="20"/>
        </w:rPr>
        <w:t xml:space="preserve"> also increases the computational cost of hashing, potentially impacting system performance. Balancing </w:t>
      </w:r>
      <m:oMath>
        <m:r>
          <w:rPr>
            <w:rFonts w:ascii="Cambria Math" w:hAnsi="Cambria Math" w:cs="Times New Roman"/>
            <w:sz w:val="20"/>
            <w:szCs w:val="20"/>
          </w:rPr>
          <m:t>ε</m:t>
        </m:r>
      </m:oMath>
      <w:r w:rsidRPr="00E02751">
        <w:rPr>
          <w:rFonts w:ascii="Times New Roman" w:hAnsi="Times New Roman" w:cs="Times New Roman"/>
          <w:sz w:val="20"/>
          <w:szCs w:val="20"/>
        </w:rPr>
        <w:t xml:space="preserve"> and computational overhead is thus critical.</w:t>
      </w:r>
    </w:p>
    <w:p w14:paraId="2D2356BD" w14:textId="04A9FAF5" w:rsidR="0020162D" w:rsidRPr="0094774F" w:rsidRDefault="005B6A5A" w:rsidP="0020162D">
      <w:pPr>
        <w:pStyle w:val="BodyText"/>
        <w:ind w:start="54pt" w:hanging="54pt"/>
        <w:rPr>
          <w:lang w:val="en-US" w:eastAsia="en-US"/>
        </w:rPr>
      </w:pPr>
      <w:r>
        <w:rPr>
          <w:lang w:val="en-US" w:eastAsia="en-US"/>
        </w:rPr>
        <w:t>TABLE 2</w:t>
      </w:r>
      <w:r w:rsidR="0020162D">
        <w:rPr>
          <w:lang w:val="en-US" w:eastAsia="en-US"/>
        </w:rPr>
        <w:t>. EXPECTED FPR FOR FILTER SIZE AND NUMBER OF HASH FUNCTIONS</w:t>
      </w:r>
    </w:p>
    <w:p w14:paraId="3FC35E96" w14:textId="77777777" w:rsidR="0020162D" w:rsidRDefault="0020162D" w:rsidP="0020162D">
      <w:pPr>
        <w:pStyle w:val="BodyText"/>
        <w:tabs>
          <w:tab w:val="clear" w:pos="14.40pt"/>
        </w:tabs>
        <w:ind w:firstLine="0pt"/>
        <w:jc w:val="center"/>
        <w:rPr>
          <w:lang w:val="en-US" w:eastAsia="en-US"/>
        </w:rPr>
      </w:pPr>
      <w:r w:rsidRPr="00AA516E">
        <w:rPr>
          <w:noProof/>
          <w:lang w:val="en-US" w:eastAsia="ja-JP"/>
        </w:rPr>
        <w:drawing>
          <wp:inline distT="0" distB="0" distL="0" distR="0" wp14:anchorId="0F0D1631" wp14:editId="46A3D64E">
            <wp:extent cx="1962150" cy="888740"/>
            <wp:effectExtent l="0" t="0" r="0" b="698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150" cy="888740"/>
                    </a:xfrm>
                    <a:prstGeom prst="rect">
                      <a:avLst/>
                    </a:prstGeom>
                    <a:noFill/>
                    <a:ln>
                      <a:noFill/>
                    </a:ln>
                  </pic:spPr>
                </pic:pic>
              </a:graphicData>
            </a:graphic>
          </wp:inline>
        </w:drawing>
      </w:r>
    </w:p>
    <w:p w14:paraId="4DE877D6" w14:textId="59342D70" w:rsidR="00E310AB" w:rsidRDefault="00B50A03" w:rsidP="007F339A">
      <w:pPr>
        <w:pStyle w:val="FirstParagraph"/>
        <w:tabs>
          <w:tab w:val="start" w:pos="12.15pt"/>
        </w:tabs>
        <w:spacing w:before="0pt" w:after="6pt" w:line="11.40pt" w:lineRule="auto"/>
        <w:jc w:val="center"/>
        <w:rPr>
          <w:rFonts w:ascii="Times New Roman" w:hAnsi="Times New Roman" w:cs="Times New Roman"/>
          <w:sz w:val="20"/>
          <w:szCs w:val="20"/>
        </w:rPr>
      </w:pPr>
      <w:r w:rsidRPr="00B50A03">
        <w:rPr>
          <w:noProof/>
          <w:lang w:eastAsia="ja-JP"/>
        </w:rPr>
        <w:drawing>
          <wp:inline distT="0" distB="0" distL="0" distR="0" wp14:anchorId="2A391A6D" wp14:editId="6A36361B">
            <wp:extent cx="2902226" cy="1835155"/>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07156" cy="1838273"/>
                    </a:xfrm>
                    <a:prstGeom prst="rect">
                      <a:avLst/>
                    </a:prstGeom>
                    <a:noFill/>
                    <a:ln>
                      <a:noFill/>
                    </a:ln>
                  </pic:spPr>
                </pic:pic>
              </a:graphicData>
            </a:graphic>
          </wp:inline>
        </w:drawing>
      </w:r>
    </w:p>
    <w:p w14:paraId="6CAE6DA3" w14:textId="166F85E6" w:rsidR="00E310AB" w:rsidRPr="007F339A" w:rsidRDefault="007F339A" w:rsidP="007F339A">
      <w:pPr>
        <w:pStyle w:val="FirstParagraph"/>
        <w:ind w:start="27pt" w:hanging="27pt"/>
        <w:jc w:val="both"/>
        <w:rPr>
          <w:rFonts w:ascii="Times New Roman" w:hAnsi="Times New Roman" w:cs="Times New Roman"/>
          <w:sz w:val="16"/>
          <w:szCs w:val="16"/>
        </w:rPr>
      </w:pPr>
      <w:r>
        <w:rPr>
          <w:rFonts w:ascii="Times New Roman" w:hAnsi="Times New Roman" w:cs="Times New Roman"/>
          <w:sz w:val="16"/>
          <w:szCs w:val="16"/>
        </w:rPr>
        <w:t>Fig. 13</w:t>
      </w:r>
      <w:r>
        <w:rPr>
          <w:rFonts w:ascii="Times New Roman" w:hAnsi="Times New Roman" w:cs="Times New Roman"/>
          <w:sz w:val="16"/>
          <w:szCs w:val="16"/>
        </w:rPr>
        <w:tab/>
      </w:r>
      <w:r w:rsidRPr="005B2B11">
        <w:rPr>
          <w:rFonts w:ascii="Times New Roman" w:eastAsia="Aptos" w:hAnsi="Times New Roman" w:cs="Times New Roman"/>
          <w:sz w:val="16"/>
          <w:szCs w:val="16"/>
        </w:rPr>
        <w:t>False positive rate as a function of Bloom filter size</w:t>
      </w:r>
      <w:r>
        <w:rPr>
          <w:rFonts w:ascii="Times New Roman" w:eastAsia="Aptos" w:hAnsi="Times New Roman" w:cs="Times New Roman"/>
          <w:sz w:val="16"/>
          <w:szCs w:val="16"/>
        </w:rPr>
        <w:t xml:space="preserve"> </w:t>
      </w:r>
      <w:r w:rsidRPr="00AE2E49">
        <w:rPr>
          <w:rFonts w:ascii="Times New Roman" w:eastAsia="Aptos" w:hAnsi="Times New Roman" w:cs="Times New Roman"/>
          <w:i/>
          <w:sz w:val="16"/>
          <w:szCs w:val="16"/>
        </w:rPr>
        <w:t>m</w:t>
      </w:r>
      <w:r w:rsidRPr="005B2B11">
        <w:rPr>
          <w:rFonts w:ascii="Times New Roman" w:eastAsia="Aptos" w:hAnsi="Times New Roman" w:cs="Times New Roman"/>
          <w:sz w:val="16"/>
          <w:szCs w:val="16"/>
        </w:rPr>
        <w:t xml:space="preserve"> and hash function count</w:t>
      </w:r>
      <w:r>
        <w:rPr>
          <w:rFonts w:ascii="Times New Roman" w:eastAsia="Aptos" w:hAnsi="Times New Roman" w:cs="Times New Roman"/>
          <w:sz w:val="16"/>
          <w:szCs w:val="16"/>
        </w:rPr>
        <w:t xml:space="preserve"> </w:t>
      </w:r>
      <w:r w:rsidRPr="002278F4">
        <w:rPr>
          <w:rFonts w:ascii="Times New Roman" w:eastAsia="Aptos" w:hAnsi="Times New Roman" w:cs="Times New Roman"/>
          <w:i/>
          <w:sz w:val="16"/>
          <w:szCs w:val="16"/>
        </w:rPr>
        <w:t>k</w:t>
      </w:r>
      <w:r>
        <w:rPr>
          <w:rFonts w:ascii="Times New Roman" w:eastAsia="Aptos" w:hAnsi="Times New Roman" w:cs="Times New Roman"/>
          <w:sz w:val="16"/>
          <w:szCs w:val="16"/>
        </w:rPr>
        <w:t>.</w:t>
      </w:r>
    </w:p>
    <w:p w14:paraId="68D5F168" w14:textId="77777777" w:rsidR="00384012" w:rsidRDefault="00384012" w:rsidP="00F72F38">
      <w:pPr>
        <w:pStyle w:val="FirstParagraph"/>
        <w:spacing w:before="0pt" w:after="6pt" w:line="11.40pt" w:lineRule="auto"/>
        <w:jc w:val="both"/>
        <w:rPr>
          <w:rFonts w:ascii="Times New Roman" w:hAnsi="Times New Roman" w:cs="Times New Roman"/>
          <w:sz w:val="20"/>
          <w:szCs w:val="20"/>
        </w:rPr>
      </w:pPr>
      <w:r>
        <w:rPr>
          <w:rFonts w:ascii="Times New Roman" w:hAnsi="Times New Roman" w:cs="Times New Roman"/>
          <w:b/>
          <w:bCs/>
          <w:sz w:val="20"/>
          <w:szCs w:val="20"/>
        </w:rPr>
        <w:t>Theorem 1</w:t>
      </w:r>
      <w:r w:rsidRPr="00384012">
        <w:rPr>
          <w:rFonts w:ascii="Times New Roman" w:hAnsi="Times New Roman" w:cs="Times New Roman"/>
          <w:bCs/>
          <w:sz w:val="20"/>
          <w:szCs w:val="20"/>
        </w:rPr>
        <w:t>:</w:t>
      </w:r>
      <w:r w:rsidRPr="00384012">
        <w:rPr>
          <w:rFonts w:ascii="Times New Roman" w:hAnsi="Times New Roman" w:cs="Times New Roman"/>
          <w:sz w:val="20"/>
          <w:szCs w:val="20"/>
        </w:rPr>
        <w:t xml:space="preserve"> If we report the number of distinct users that test positive in the Bloom filter as</w:t>
      </w:r>
      <w:r w:rsidR="003D021D">
        <w:rPr>
          <w:rFonts w:ascii="Times New Roman" w:hAnsi="Times New Roman" w:cs="Times New Roman"/>
          <w:sz w:val="20"/>
          <w:szCs w:val="20"/>
        </w:rPr>
        <w:t xml:space="preserve"> </w:t>
      </w:r>
      <w:r w:rsidR="003D021D">
        <w:rPr>
          <w:rFonts w:ascii="Times New Roman" w:hAnsi="Times New Roman" w:cs="Times New Roman"/>
          <w:sz w:val="20"/>
          <w:szCs w:val="20"/>
        </w:rPr>
        <w:sym w:font="Symbol" w:char="F06C"/>
      </w:r>
      <w:r w:rsidR="003D021D" w:rsidRPr="003D021D">
        <w:rPr>
          <w:rFonts w:ascii="Times New Roman" w:hAnsi="Times New Roman" w:cs="Times New Roman"/>
          <w:i/>
          <w:sz w:val="20"/>
          <w:szCs w:val="20"/>
          <w:vertAlign w:val="subscript"/>
        </w:rPr>
        <w:t>app</w:t>
      </w:r>
      <w:r w:rsidR="003D021D">
        <w:rPr>
          <w:rFonts w:ascii="Times New Roman" w:hAnsi="Times New Roman" w:cs="Times New Roman"/>
          <w:sz w:val="20"/>
          <w:szCs w:val="20"/>
        </w:rPr>
        <w:t xml:space="preserve">, </w:t>
      </w:r>
      <w:r w:rsidRPr="00384012">
        <w:rPr>
          <w:rFonts w:ascii="Times New Roman" w:hAnsi="Times New Roman" w:cs="Times New Roman"/>
          <w:sz w:val="20"/>
          <w:szCs w:val="20"/>
        </w:rPr>
        <w:t xml:space="preserve">the </w:t>
      </w:r>
      <w:r w:rsidRPr="00384012">
        <w:rPr>
          <w:rFonts w:ascii="Times New Roman" w:hAnsi="Times New Roman" w:cs="Times New Roman"/>
          <w:i/>
          <w:iCs/>
          <w:sz w:val="20"/>
          <w:szCs w:val="20"/>
        </w:rPr>
        <w:t>expected</w:t>
      </w:r>
      <w:r w:rsidRPr="00384012">
        <w:rPr>
          <w:rFonts w:ascii="Times New Roman" w:hAnsi="Times New Roman" w:cs="Times New Roman"/>
          <w:sz w:val="20"/>
          <w:szCs w:val="20"/>
        </w:rPr>
        <w:t xml:space="preserve"> number of users that test positive in the Bloom filter is given by</w:t>
      </w:r>
      <w:r>
        <w:rPr>
          <w:rFonts w:ascii="Times New Roman" w:hAnsi="Times New Roman" w:cs="Times New Roman"/>
          <w:sz w:val="20"/>
          <w:szCs w:val="20"/>
        </w:rPr>
        <w:t>:</w:t>
      </w:r>
    </w:p>
    <w:p w14:paraId="729B09E1" w14:textId="5F0F6E96" w:rsidR="003D021D" w:rsidRPr="00234FD2" w:rsidRDefault="00345C93" w:rsidP="00F72F38">
      <w:pPr>
        <w:pStyle w:val="BodyText"/>
        <w:tabs>
          <w:tab w:val="clear" w:pos="14.40pt"/>
        </w:tabs>
        <w:ind w:start="72pt" w:firstLine="0pt"/>
      </w:pPr>
      <w:r>
        <w:rPr>
          <w:rFonts w:eastAsiaTheme="minorEastAsia"/>
          <w:lang w:val="en-US"/>
        </w:rPr>
        <w:t>E(</w:t>
      </w:r>
      <w:r>
        <w:rPr>
          <w:rFonts w:eastAsiaTheme="minorEastAsia"/>
          <w:lang w:val="en-US"/>
        </w:rPr>
        <w:sym w:font="Symbol" w:char="F06C"/>
      </w:r>
      <w:r w:rsidRPr="00345C93">
        <w:rPr>
          <w:rFonts w:eastAsiaTheme="minorEastAsia"/>
          <w:vertAlign w:val="subscript"/>
          <w:lang w:val="en-US"/>
        </w:rPr>
        <w:t>app</w:t>
      </w:r>
      <w:r>
        <w:rPr>
          <w:rFonts w:eastAsiaTheme="minorEastAsia"/>
          <w:lang w:val="en-US"/>
        </w:rPr>
        <w:t xml:space="preserve">) = </w:t>
      </w:r>
      <w:r>
        <w:rPr>
          <w:rFonts w:eastAsiaTheme="minorEastAsia"/>
          <w:lang w:val="en-US"/>
        </w:rPr>
        <w:sym w:font="Symbol" w:char="F06C"/>
      </w:r>
      <w:r>
        <w:rPr>
          <w:rFonts w:eastAsiaTheme="minorEastAsia"/>
          <w:lang w:val="en-US"/>
        </w:rPr>
        <w:t xml:space="preserve"> + </w:t>
      </w:r>
      <w:r>
        <w:rPr>
          <w:rFonts w:eastAsiaTheme="minorEastAsia"/>
          <w:lang w:val="en-US"/>
        </w:rPr>
        <w:sym w:font="Symbol" w:char="F065"/>
      </w:r>
      <w:r>
        <w:rPr>
          <w:rFonts w:eastAsiaTheme="minorEastAsia"/>
          <w:lang w:val="en-US"/>
        </w:rPr>
        <w:t xml:space="preserve"> × </w:t>
      </w:r>
      <w:r w:rsidRPr="00345C93">
        <w:rPr>
          <w:rFonts w:eastAsiaTheme="minorEastAsia"/>
          <w:i/>
          <w:lang w:val="en-US"/>
        </w:rPr>
        <w:t>n</w:t>
      </w:r>
      <w:r w:rsidR="003D021D">
        <w:rPr>
          <w:rFonts w:eastAsiaTheme="minorEastAsia"/>
        </w:rPr>
        <w:tab/>
      </w:r>
      <w:r w:rsidR="003D021D">
        <w:rPr>
          <w:rFonts w:eastAsiaTheme="minorEastAsia"/>
        </w:rPr>
        <w:tab/>
        <w:t xml:space="preserve"> </w:t>
      </w:r>
      <w:r w:rsidR="003D021D">
        <w:rPr>
          <w:rFonts w:eastAsiaTheme="minorEastAsia"/>
          <w:lang w:val="en-US"/>
        </w:rPr>
        <w:t xml:space="preserve">  </w:t>
      </w:r>
      <w:r w:rsidR="00572942">
        <w:rPr>
          <w:rFonts w:eastAsiaTheme="minorEastAsia"/>
          <w:lang w:val="en-US"/>
        </w:rPr>
        <w:t xml:space="preserve">  </w:t>
      </w:r>
      <w:r w:rsidR="003D021D">
        <w:rPr>
          <w:rFonts w:eastAsiaTheme="minorEastAsia"/>
          <w:lang w:val="en-US"/>
        </w:rPr>
        <w:t xml:space="preserve"> </w:t>
      </w:r>
      <w:r w:rsidR="0092036C">
        <w:rPr>
          <w:rFonts w:eastAsiaTheme="minorEastAsia"/>
          <w:lang w:val="en-US"/>
        </w:rPr>
        <w:t xml:space="preserve"> </w:t>
      </w:r>
      <w:r w:rsidR="003D021D">
        <w:rPr>
          <w:rFonts w:eastAsiaTheme="minorEastAsia"/>
          <w:lang w:val="en-US"/>
        </w:rPr>
        <w:t xml:space="preserve"> </w:t>
      </w:r>
      <w:r w:rsidR="003D021D">
        <w:rPr>
          <w:rFonts w:eastAsiaTheme="minorEastAsia"/>
        </w:rPr>
        <w:t>(7)</w:t>
      </w:r>
    </w:p>
    <w:p w14:paraId="40D6FA8B" w14:textId="77777777" w:rsidR="00F72F38" w:rsidRPr="00F72F38" w:rsidRDefault="00D4339F" w:rsidP="00F72F38">
      <w:pPr>
        <w:pStyle w:val="FirstParagraph"/>
        <w:spacing w:before="0pt" w:after="6pt" w:line="11.40pt" w:lineRule="auto"/>
        <w:rPr>
          <w:rFonts w:ascii="Times New Roman" w:hAnsi="Times New Roman" w:cs="Times New Roman"/>
          <w:sz w:val="20"/>
          <w:szCs w:val="20"/>
        </w:rPr>
      </w:pPr>
      <w:r>
        <w:rPr>
          <w:rFonts w:ascii="Times New Roman" w:hAnsi="Times New Roman" w:cs="Times New Roman"/>
          <w:sz w:val="20"/>
          <w:szCs w:val="20"/>
        </w:rPr>
        <w:t>a standard deviation</w:t>
      </w:r>
      <w:r w:rsidR="00F72F38">
        <w:rPr>
          <w:rFonts w:ascii="Times New Roman" w:hAnsi="Times New Roman" w:cs="Times New Roman"/>
          <w:sz w:val="20"/>
          <w:szCs w:val="20"/>
        </w:rPr>
        <w:t>:</w:t>
      </w:r>
    </w:p>
    <w:p w14:paraId="12567F70" w14:textId="2D194F81" w:rsidR="00F72F38" w:rsidRPr="00234FD2" w:rsidRDefault="00F72F38" w:rsidP="00F72F38">
      <w:pPr>
        <w:pStyle w:val="BodyText"/>
        <w:tabs>
          <w:tab w:val="clear" w:pos="14.40pt"/>
        </w:tabs>
        <w:ind w:start="72pt" w:firstLine="0pt"/>
      </w:pPr>
      <m:oMath>
        <m:r>
          <w:rPr>
            <w:rFonts w:ascii="Cambria Math" w:hAnsi="Cambria Math"/>
          </w:rPr>
          <m:t>σ(</m:t>
        </m:r>
        <m:sSub>
          <m:sSubPr>
            <m:ctrlPr>
              <w:rPr>
                <w:rFonts w:ascii="Cambria Math" w:hAnsi="Cambria Math"/>
                <w:i/>
              </w:rPr>
            </m:ctrlPr>
          </m:sSubPr>
          <m:e>
            <m:r>
              <m:rPr>
                <m:sty m:val="p"/>
              </m:rPr>
              <w:rPr>
                <w:rFonts w:ascii="Cambria Math" w:eastAsiaTheme="minorEastAsia" w:hAnsi="Cambria Math"/>
                <w:lang w:val="en-US"/>
              </w:rPr>
              <w:sym w:font="Symbol" w:char="F06C"/>
            </m:r>
          </m:e>
          <m:sub>
            <m:r>
              <w:rPr>
                <w:rFonts w:ascii="Cambria Math" w:hAnsi="Cambria Math"/>
              </w:rPr>
              <m:t>app</m:t>
            </m:r>
          </m:sub>
        </m:sSub>
        <m:r>
          <w:rPr>
            <w:rFonts w:ascii="Cambria Math" w:hAnsi="Cambria Math"/>
          </w:rPr>
          <m:t>)=</m:t>
        </m:r>
        <m:rad>
          <m:radPr>
            <m:degHide m:val="1"/>
            <m:ctrlPr>
              <w:rPr>
                <w:rFonts w:ascii="Cambria Math" w:hAnsi="Cambria Math"/>
              </w:rPr>
            </m:ctrlPr>
          </m:radPr>
          <m:deg/>
          <m:e>
            <m:r>
              <w:rPr>
                <w:rFonts w:ascii="Cambria Math" w:hAnsi="Cambria Math"/>
              </w:rPr>
              <m:t>ε</m:t>
            </m:r>
            <m:d>
              <m:dPr>
                <m:ctrlPr>
                  <w:rPr>
                    <w:rFonts w:ascii="Cambria Math" w:hAnsi="Cambria Math"/>
                  </w:rPr>
                </m:ctrlPr>
              </m:dPr>
              <m:e>
                <m:r>
                  <w:rPr>
                    <w:rFonts w:ascii="Cambria Math" w:hAnsi="Cambria Math"/>
                  </w:rPr>
                  <m:t>1-ε</m:t>
                </m:r>
              </m:e>
            </m:d>
            <m:r>
              <w:rPr>
                <w:rFonts w:ascii="Cambria Math" w:hAnsi="Cambria Math"/>
              </w:rPr>
              <m:t>×n</m:t>
            </m:r>
          </m:e>
        </m:rad>
      </m:oMath>
      <w:r>
        <w:rPr>
          <w:rFonts w:eastAsiaTheme="minorEastAsia"/>
        </w:rPr>
        <w:tab/>
      </w:r>
      <w:r>
        <w:rPr>
          <w:rFonts w:eastAsiaTheme="minorEastAsia"/>
        </w:rPr>
        <w:tab/>
        <w:t xml:space="preserve"> </w:t>
      </w:r>
      <w:r>
        <w:rPr>
          <w:rFonts w:eastAsiaTheme="minorEastAsia"/>
          <w:lang w:val="en-US"/>
        </w:rPr>
        <w:t xml:space="preserve"> </w:t>
      </w:r>
      <w:r w:rsidR="0092036C">
        <w:rPr>
          <w:rFonts w:eastAsiaTheme="minorEastAsia"/>
          <w:lang w:val="en-US"/>
        </w:rPr>
        <w:t xml:space="preserve"> </w:t>
      </w:r>
      <w:r>
        <w:rPr>
          <w:rFonts w:eastAsiaTheme="minorEastAsia"/>
          <w:lang w:val="en-US"/>
        </w:rPr>
        <w:t xml:space="preserve">  </w:t>
      </w:r>
      <w:r w:rsidR="00572942">
        <w:rPr>
          <w:rFonts w:eastAsiaTheme="minorEastAsia"/>
          <w:lang w:val="en-US"/>
        </w:rPr>
        <w:t xml:space="preserve">  </w:t>
      </w:r>
      <w:r>
        <w:rPr>
          <w:rFonts w:eastAsiaTheme="minorEastAsia"/>
          <w:lang w:val="en-US"/>
        </w:rPr>
        <w:t xml:space="preserve"> </w:t>
      </w:r>
      <w:r>
        <w:rPr>
          <w:rFonts w:eastAsiaTheme="minorEastAsia"/>
        </w:rPr>
        <w:t>(8)</w:t>
      </w:r>
    </w:p>
    <w:p w14:paraId="1B63B678" w14:textId="77777777" w:rsidR="00F72F38" w:rsidRPr="00F72F38" w:rsidRDefault="00F72F38" w:rsidP="00F72F38">
      <w:pPr>
        <w:pStyle w:val="FirstParagraph"/>
        <w:spacing w:before="0pt" w:after="6pt" w:line="11.40pt" w:lineRule="auto"/>
        <w:rPr>
          <w:rFonts w:ascii="Times New Roman" w:hAnsi="Times New Roman" w:cs="Times New Roman"/>
          <w:sz w:val="20"/>
          <w:szCs w:val="20"/>
        </w:rPr>
      </w:pPr>
      <w:r w:rsidRPr="00F72F38">
        <w:rPr>
          <w:rFonts w:ascii="Times New Roman" w:hAnsi="Times New Roman" w:cs="Times New Roman"/>
          <w:sz w:val="20"/>
          <w:szCs w:val="20"/>
        </w:rPr>
        <w:t xml:space="preserve">a bias is </w:t>
      </w:r>
      <w:r w:rsidR="00D4339F">
        <w:rPr>
          <w:rFonts w:ascii="Times New Roman" w:hAnsi="Times New Roman" w:cs="Times New Roman"/>
          <w:sz w:val="20"/>
          <w:szCs w:val="20"/>
        </w:rPr>
        <w:t>given</w:t>
      </w:r>
      <w:r w:rsidRPr="00F72F38">
        <w:rPr>
          <w:rFonts w:ascii="Times New Roman" w:hAnsi="Times New Roman" w:cs="Times New Roman"/>
          <w:sz w:val="20"/>
          <w:szCs w:val="20"/>
        </w:rPr>
        <w:t>:</w:t>
      </w:r>
    </w:p>
    <w:p w14:paraId="5B5BD7B5" w14:textId="7230D10B" w:rsidR="00F72F38" w:rsidRPr="003469FD" w:rsidRDefault="00F72F38" w:rsidP="00D4339F">
      <w:pPr>
        <w:pStyle w:val="BodyText"/>
        <w:tabs>
          <w:tab w:val="clear" w:pos="14.40pt"/>
        </w:tabs>
        <w:ind w:start="72pt" w:firstLine="0pt"/>
      </w:pPr>
      <m:oMath>
        <m:r>
          <w:rPr>
            <w:rFonts w:ascii="Cambria Math" w:hAnsi="Cambria Math"/>
          </w:rPr>
          <m:t>bias</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app</m:t>
                </m:r>
              </m:sub>
            </m:sSub>
          </m:e>
        </m:d>
        <m:r>
          <w:rPr>
            <w:rFonts w:ascii="Cambria Math" w:hAnsi="Cambria Math"/>
          </w:rPr>
          <m:t>=ε×n</m:t>
        </m:r>
      </m:oMath>
      <w:r>
        <w:rPr>
          <w:rFonts w:eastAsiaTheme="minorEastAsia"/>
        </w:rPr>
        <w:tab/>
      </w:r>
      <w:r w:rsidR="00D4339F">
        <w:rPr>
          <w:rFonts w:eastAsiaTheme="minorEastAsia"/>
        </w:rPr>
        <w:tab/>
      </w:r>
      <w:r w:rsidR="00D4339F">
        <w:rPr>
          <w:rFonts w:eastAsiaTheme="minorEastAsia"/>
          <w:lang w:val="en-US"/>
        </w:rPr>
        <w:t xml:space="preserve">  </w:t>
      </w:r>
      <w:r w:rsidR="0092036C">
        <w:rPr>
          <w:rFonts w:eastAsiaTheme="minorEastAsia"/>
          <w:lang w:val="en-US"/>
        </w:rPr>
        <w:t xml:space="preserve"> </w:t>
      </w:r>
      <w:r w:rsidR="00572942">
        <w:rPr>
          <w:rFonts w:eastAsiaTheme="minorEastAsia"/>
          <w:lang w:val="en-US"/>
        </w:rPr>
        <w:t xml:space="preserve">  </w:t>
      </w:r>
      <w:r w:rsidR="00D4339F">
        <w:rPr>
          <w:rFonts w:eastAsiaTheme="minorEastAsia"/>
          <w:lang w:val="en-US"/>
        </w:rPr>
        <w:t xml:space="preserve">   </w:t>
      </w:r>
      <w:r w:rsidR="00D4339F">
        <w:rPr>
          <w:rFonts w:eastAsiaTheme="minorEastAsia"/>
        </w:rPr>
        <w:t>(9</w:t>
      </w:r>
      <w:r>
        <w:rPr>
          <w:rFonts w:eastAsiaTheme="minorEastAsia"/>
        </w:rPr>
        <w:t>)</w:t>
      </w:r>
    </w:p>
    <w:p w14:paraId="6D6F2AD8" w14:textId="77777777" w:rsidR="00F72F38" w:rsidRPr="00D4339F" w:rsidRDefault="00F72F38" w:rsidP="008B4925">
      <w:pPr>
        <w:pStyle w:val="FirstParagraph"/>
        <w:spacing w:before="0pt" w:after="6pt" w:line="11.40pt" w:lineRule="auto"/>
        <w:rPr>
          <w:rFonts w:ascii="Times New Roman" w:hAnsi="Times New Roman" w:cs="Times New Roman"/>
          <w:sz w:val="20"/>
          <w:szCs w:val="20"/>
        </w:rPr>
      </w:pPr>
      <w:r w:rsidRPr="00D4339F">
        <w:rPr>
          <w:rFonts w:ascii="Times New Roman" w:hAnsi="Times New Roman" w:cs="Times New Roman"/>
          <w:sz w:val="20"/>
          <w:szCs w:val="20"/>
        </w:rPr>
        <w:t>a 95% confidence interval (</w:t>
      </w:r>
      <w:r w:rsidRPr="00470CDB">
        <w:rPr>
          <w:rFonts w:ascii="Times New Roman" w:hAnsi="Times New Roman" w:cs="Times New Roman"/>
          <w:color w:val="000000" w:themeColor="text1"/>
          <w:sz w:val="20"/>
          <w:szCs w:val="20"/>
        </w:rPr>
        <w:t xml:space="preserve">using the CLT) given </w:t>
      </w:r>
      <w:r w:rsidRPr="00D4339F">
        <w:rPr>
          <w:rFonts w:ascii="Times New Roman" w:hAnsi="Times New Roman" w:cs="Times New Roman"/>
          <w:sz w:val="20"/>
          <w:szCs w:val="20"/>
        </w:rPr>
        <w:t>by</w:t>
      </w:r>
    </w:p>
    <w:p w14:paraId="5CCB967B" w14:textId="55D082A3" w:rsidR="00F72F38" w:rsidRPr="00D4339F" w:rsidRDefault="00F72F38" w:rsidP="008B4925">
      <w:pPr>
        <w:pStyle w:val="BodyText"/>
        <w:tabs>
          <w:tab w:val="clear" w:pos="14.40pt"/>
        </w:tabs>
        <w:ind w:start="72pt" w:firstLine="0pt"/>
      </w:pPr>
      <m:oMath>
        <m:r>
          <w:rPr>
            <w:rFonts w:ascii="Cambria Math" w:hAnsi="Cambria Math"/>
          </w:rPr>
          <m:t>λ+nε±1.96</m:t>
        </m:r>
        <m:rad>
          <m:radPr>
            <m:degHide m:val="1"/>
            <m:ctrlPr>
              <w:rPr>
                <w:rFonts w:ascii="Cambria Math" w:hAnsi="Cambria Math"/>
              </w:rPr>
            </m:ctrlPr>
          </m:radPr>
          <m:deg/>
          <m:e>
            <m:r>
              <w:rPr>
                <w:rFonts w:ascii="Cambria Math" w:hAnsi="Cambria Math"/>
              </w:rPr>
              <m:t>nε</m:t>
            </m:r>
            <m:d>
              <m:dPr>
                <m:ctrlPr>
                  <w:rPr>
                    <w:rFonts w:ascii="Cambria Math" w:hAnsi="Cambria Math"/>
                  </w:rPr>
                </m:ctrlPr>
              </m:dPr>
              <m:e>
                <m:r>
                  <w:rPr>
                    <w:rFonts w:ascii="Cambria Math" w:hAnsi="Cambria Math"/>
                  </w:rPr>
                  <m:t>1-ε</m:t>
                </m:r>
              </m:e>
            </m:d>
          </m:e>
        </m:rad>
      </m:oMath>
      <w:r w:rsidR="002B17A1">
        <w:rPr>
          <w:rFonts w:eastAsiaTheme="minorEastAsia"/>
        </w:rPr>
        <w:tab/>
      </w:r>
      <w:r w:rsidR="002B17A1">
        <w:rPr>
          <w:rFonts w:eastAsiaTheme="minorEastAsia"/>
        </w:rPr>
        <w:tab/>
      </w:r>
      <w:r w:rsidR="007136D5">
        <w:rPr>
          <w:rFonts w:eastAsiaTheme="minorEastAsia"/>
          <w:lang w:val="en-US"/>
        </w:rPr>
        <w:t xml:space="preserve">  </w:t>
      </w:r>
      <w:r w:rsidR="00572942">
        <w:rPr>
          <w:rFonts w:eastAsiaTheme="minorEastAsia"/>
          <w:lang w:val="en-US"/>
        </w:rPr>
        <w:t xml:space="preserve"> </w:t>
      </w:r>
      <w:r w:rsidR="007136D5">
        <w:rPr>
          <w:rFonts w:eastAsiaTheme="minorEastAsia"/>
          <w:lang w:val="en-US"/>
        </w:rPr>
        <w:t xml:space="preserve"> </w:t>
      </w:r>
      <w:r w:rsidR="0092036C">
        <w:rPr>
          <w:rFonts w:eastAsiaTheme="minorEastAsia"/>
          <w:lang w:val="en-US"/>
        </w:rPr>
        <w:t xml:space="preserve"> </w:t>
      </w:r>
      <w:r w:rsidR="007136D5">
        <w:rPr>
          <w:rFonts w:eastAsiaTheme="minorEastAsia"/>
          <w:lang w:val="en-US"/>
        </w:rPr>
        <w:t xml:space="preserve">  </w:t>
      </w:r>
      <w:r w:rsidR="00D4339F">
        <w:rPr>
          <w:rFonts w:eastAsiaTheme="minorEastAsia"/>
        </w:rPr>
        <w:t>(10</w:t>
      </w:r>
      <w:r w:rsidRPr="00D4339F">
        <w:rPr>
          <w:rFonts w:eastAsiaTheme="minorEastAsia"/>
        </w:rPr>
        <w:t>)</w:t>
      </w:r>
    </w:p>
    <w:p w14:paraId="0958C9D3" w14:textId="77777777" w:rsidR="00F72F38" w:rsidRPr="00FE1EAB" w:rsidRDefault="00F72F38" w:rsidP="008B4925">
      <w:pPr>
        <w:pStyle w:val="FirstParagraph"/>
        <w:spacing w:before="0pt" w:after="6pt" w:line="11.40pt" w:lineRule="auto"/>
        <w:jc w:val="both"/>
        <w:rPr>
          <w:rFonts w:ascii="Times New Roman" w:hAnsi="Times New Roman" w:cs="Times New Roman"/>
          <w:sz w:val="20"/>
          <w:szCs w:val="20"/>
        </w:rPr>
      </w:pPr>
      <w:r w:rsidRPr="00FE1EAB">
        <w:rPr>
          <w:rFonts w:ascii="Times New Roman" w:hAnsi="Times New Roman" w:cs="Times New Roman"/>
          <w:sz w:val="20"/>
          <w:szCs w:val="20"/>
        </w:rPr>
        <w:t xml:space="preserve">where </w:t>
      </w:r>
      <m:oMath>
        <m:r>
          <w:rPr>
            <w:rFonts w:ascii="Cambria Math" w:hAnsi="Cambria Math" w:cs="Times New Roman"/>
            <w:sz w:val="20"/>
            <w:szCs w:val="20"/>
          </w:rPr>
          <m:t>n</m:t>
        </m:r>
      </m:oMath>
      <w:r w:rsidRPr="00FE1EAB">
        <w:rPr>
          <w:rFonts w:ascii="Times New Roman" w:hAnsi="Times New Roman" w:cs="Times New Roman"/>
          <w:sz w:val="20"/>
          <w:szCs w:val="20"/>
        </w:rPr>
        <w:t xml:space="preserve"> are the number of users not inserted into the Bloom filter,</w:t>
      </w:r>
      <w:r w:rsidR="004A6CE5" w:rsidRPr="00FE1EAB">
        <w:rPr>
          <w:rFonts w:ascii="Times New Roman" w:hAnsi="Times New Roman" w:cs="Times New Roman"/>
          <w:sz w:val="20"/>
          <w:szCs w:val="20"/>
        </w:rPr>
        <w:t xml:space="preserve"> </w:t>
      </w:r>
      <w:r w:rsidR="004A6CE5" w:rsidRPr="00FE1EAB">
        <w:rPr>
          <w:rFonts w:ascii="Times New Roman" w:hAnsi="Times New Roman" w:cs="Times New Roman"/>
          <w:i/>
          <w:sz w:val="20"/>
          <w:szCs w:val="20"/>
        </w:rPr>
        <w:sym w:font="Symbol" w:char="F065"/>
      </w:r>
      <w:r w:rsidR="004A6CE5" w:rsidRPr="00FE1EAB">
        <w:rPr>
          <w:rFonts w:ascii="Times New Roman" w:hAnsi="Times New Roman" w:cs="Times New Roman"/>
          <w:sz w:val="20"/>
          <w:szCs w:val="20"/>
        </w:rPr>
        <w:t xml:space="preserve"> </w:t>
      </w:r>
      <w:r w:rsidRPr="00FE1EAB">
        <w:rPr>
          <w:rFonts w:ascii="Times New Roman" w:hAnsi="Times New Roman" w:cs="Times New Roman"/>
          <w:sz w:val="20"/>
          <w:szCs w:val="20"/>
        </w:rPr>
        <w:t>is the false positive rate of the Bloom filter, and</w:t>
      </w:r>
      <w:r w:rsidR="00216B06" w:rsidRPr="00FE1EAB">
        <w:rPr>
          <w:rFonts w:ascii="Times New Roman" w:hAnsi="Times New Roman" w:cs="Times New Roman"/>
          <w:sz w:val="20"/>
          <w:szCs w:val="20"/>
        </w:rPr>
        <w:t xml:space="preserve"> </w:t>
      </w:r>
      <w:r w:rsidR="00216B06" w:rsidRPr="00FE1EAB">
        <w:rPr>
          <w:rFonts w:ascii="Times New Roman" w:hAnsi="Times New Roman" w:cs="Times New Roman"/>
          <w:sz w:val="20"/>
          <w:szCs w:val="20"/>
        </w:rPr>
        <w:sym w:font="Symbol" w:char="F06C"/>
      </w:r>
      <w:r w:rsidRPr="00FE1EAB">
        <w:rPr>
          <w:rFonts w:ascii="Times New Roman" w:hAnsi="Times New Roman" w:cs="Times New Roman"/>
          <w:sz w:val="20"/>
          <w:szCs w:val="20"/>
        </w:rPr>
        <w:t xml:space="preserve"> is the number of users inserted into the Bloom filter.</w:t>
      </w:r>
    </w:p>
    <w:p w14:paraId="2E434EAA" w14:textId="77777777" w:rsidR="00FE1EAB" w:rsidRPr="00FE1EAB" w:rsidRDefault="00FE1EAB" w:rsidP="008B4925">
      <w:pPr>
        <w:pStyle w:val="BodyText"/>
        <w:tabs>
          <w:tab w:val="clear" w:pos="14.40pt"/>
        </w:tabs>
        <w:ind w:firstLine="0pt"/>
      </w:pPr>
      <w:r w:rsidRPr="00FE1EAB">
        <w:rPr>
          <w:b/>
          <w:iCs/>
        </w:rPr>
        <w:t>Proof</w:t>
      </w:r>
      <w:r>
        <w:t>:</w:t>
      </w:r>
      <w:r w:rsidRPr="00FE1EAB">
        <w:t xml:space="preserve"> We have</w:t>
      </w:r>
      <w:r w:rsidR="00215055">
        <w:rPr>
          <w:lang w:val="en-US"/>
        </w:rPr>
        <w:t xml:space="preserve"> </w:t>
      </w:r>
      <w:r w:rsidR="00215055">
        <w:rPr>
          <w:lang w:val="en-US"/>
        </w:rPr>
        <w:sym w:font="Symbol" w:char="F06C"/>
      </w:r>
      <w:r w:rsidRPr="00FE1EAB">
        <w:t xml:space="preserve"> positives and </w:t>
      </w:r>
      <m:oMath>
        <m:r>
          <w:rPr>
            <w:rFonts w:ascii="Cambria Math" w:hAnsi="Cambria Math"/>
          </w:rPr>
          <m:t>n</m:t>
        </m:r>
      </m:oMath>
      <w:r w:rsidRPr="00FE1EAB">
        <w:t xml:space="preserve"> negatives. The Bloom filter has a true positive rate of 1, so all</w:t>
      </w:r>
      <w:r w:rsidR="00F5584C">
        <w:rPr>
          <w:lang w:val="en-US"/>
        </w:rPr>
        <w:t xml:space="preserve"> </w:t>
      </w:r>
      <w:r w:rsidR="00F5584C">
        <w:rPr>
          <w:lang w:val="en-US"/>
        </w:rPr>
        <w:sym w:font="Symbol" w:char="F06C"/>
      </w:r>
      <w:r w:rsidRPr="00FE1EAB">
        <w:t xml:space="preserve"> positives will test positive. However, the false positive rate</w:t>
      </w:r>
      <w:r w:rsidR="00C1181A">
        <w:rPr>
          <w:lang w:val="en-US"/>
        </w:rPr>
        <w:t xml:space="preserve"> </w:t>
      </w:r>
      <w:r w:rsidR="00C1181A" w:rsidRPr="00C1181A">
        <w:rPr>
          <w:i/>
          <w:lang w:val="en-US"/>
        </w:rPr>
        <w:sym w:font="Symbol" w:char="F065"/>
      </w:r>
      <w:r w:rsidRPr="00FE1EAB">
        <w:t xml:space="preserve"> </w:t>
      </w:r>
      <w:r w:rsidR="00A8703E">
        <w:rPr>
          <w:lang w:val="en-US"/>
        </w:rPr>
        <w:t xml:space="preserve">will </w:t>
      </w:r>
      <w:r w:rsidRPr="00FE1EAB">
        <w:t>cause some of the</w:t>
      </w:r>
      <w:r w:rsidR="00BF7184">
        <w:rPr>
          <w:lang w:val="en-US"/>
        </w:rPr>
        <w:t xml:space="preserve"> </w:t>
      </w:r>
      <w:r w:rsidR="00BF7184" w:rsidRPr="00BF7184">
        <w:rPr>
          <w:i/>
          <w:lang w:val="en-US"/>
        </w:rPr>
        <w:t>n</w:t>
      </w:r>
      <w:r w:rsidRPr="00FE1EAB">
        <w:t xml:space="preserve"> negatives to test positive.</w:t>
      </w:r>
    </w:p>
    <w:p w14:paraId="672D8D46" w14:textId="77777777" w:rsidR="00FE1EAB" w:rsidRPr="00FE1EAB" w:rsidRDefault="00FE1EAB" w:rsidP="008B4925">
      <w:pPr>
        <w:pStyle w:val="BodyText"/>
      </w:pPr>
      <w:r w:rsidRPr="00FE1EAB">
        <w:t>To compute the expectation and the variance, we model each of the</w:t>
      </w:r>
      <w:r w:rsidR="0080575A">
        <w:rPr>
          <w:lang w:val="en-US"/>
        </w:rPr>
        <w:t xml:space="preserve"> </w:t>
      </w:r>
      <w:r w:rsidR="0080575A" w:rsidRPr="0080575A">
        <w:rPr>
          <w:i/>
          <w:lang w:val="en-US"/>
        </w:rPr>
        <w:t>n</w:t>
      </w:r>
      <w:r w:rsidRPr="00FE1EAB">
        <w:t xml:space="preserve"> negatives as a Bernoulli random variable with probability</w:t>
      </w:r>
      <w:r w:rsidR="00791233">
        <w:rPr>
          <w:lang w:val="en-US"/>
        </w:rPr>
        <w:t xml:space="preserve"> </w:t>
      </w:r>
      <w:r w:rsidR="00791233" w:rsidRPr="00791233">
        <w:rPr>
          <w:i/>
          <w:lang w:val="en-US"/>
        </w:rPr>
        <w:sym w:font="Symbol" w:char="F065"/>
      </w:r>
      <w:r w:rsidR="00791233">
        <w:rPr>
          <w:lang w:val="en-US"/>
        </w:rPr>
        <w:t xml:space="preserve"> </w:t>
      </w:r>
      <w:r w:rsidRPr="00FE1EAB">
        <w:t>of testing positive. The sum of these</w:t>
      </w:r>
      <w:r w:rsidR="00202AB5">
        <w:rPr>
          <w:lang w:val="en-US"/>
        </w:rPr>
        <w:t xml:space="preserve"> </w:t>
      </w:r>
      <w:r w:rsidR="00202AB5" w:rsidRPr="00202AB5">
        <w:rPr>
          <w:i/>
          <w:lang w:val="en-US"/>
        </w:rPr>
        <w:t>n</w:t>
      </w:r>
      <w:r w:rsidRPr="00FE1EAB">
        <w:t xml:space="preserve"> Bernoulli random variables has an expectation of</w:t>
      </w:r>
      <w:r w:rsidR="00467BDD">
        <w:rPr>
          <w:lang w:val="en-US"/>
        </w:rPr>
        <w:t xml:space="preserve"> </w:t>
      </w:r>
      <w:r w:rsidR="00467BDD" w:rsidRPr="00F379EB">
        <w:rPr>
          <w:color w:val="000000" w:themeColor="text1"/>
          <w:lang w:val="en-US"/>
        </w:rPr>
        <w:sym w:font="Symbol" w:char="F065"/>
      </w:r>
      <w:r w:rsidR="00467BDD" w:rsidRPr="00F379EB">
        <w:rPr>
          <w:i/>
          <w:color w:val="000000" w:themeColor="text1"/>
          <w:lang w:val="en-US"/>
        </w:rPr>
        <w:t>n</w:t>
      </w:r>
      <w:r w:rsidR="00467BDD" w:rsidRPr="00F379EB">
        <w:rPr>
          <w:color w:val="000000" w:themeColor="text1"/>
          <w:lang w:val="en-US"/>
        </w:rPr>
        <w:t xml:space="preserve"> </w:t>
      </w:r>
      <w:r w:rsidRPr="00FE1EAB">
        <w:t>and a variance of</w:t>
      </w:r>
      <w:r w:rsidR="00EB5E89">
        <w:rPr>
          <w:lang w:val="en-US"/>
        </w:rPr>
        <w:t xml:space="preserve"> </w:t>
      </w:r>
      <w:r w:rsidR="00EB5E89" w:rsidRPr="005D415B">
        <w:rPr>
          <w:i/>
          <w:lang w:val="en-US"/>
        </w:rPr>
        <w:sym w:font="Symbol" w:char="F065"/>
      </w:r>
      <w:r w:rsidR="005D415B">
        <w:rPr>
          <w:lang w:val="en-US"/>
        </w:rPr>
        <w:t>(1-</w:t>
      </w:r>
      <w:r w:rsidR="00EB5E89" w:rsidRPr="005D415B">
        <w:rPr>
          <w:i/>
          <w:lang w:val="en-US"/>
        </w:rPr>
        <w:lastRenderedPageBreak/>
        <w:sym w:font="Symbol" w:char="F065"/>
      </w:r>
      <w:r w:rsidR="00EB5E89">
        <w:rPr>
          <w:lang w:val="en-US"/>
        </w:rPr>
        <w:t>)</w:t>
      </w:r>
      <w:r w:rsidR="00EB5E89" w:rsidRPr="005D415B">
        <w:rPr>
          <w:i/>
          <w:lang w:val="en-US"/>
        </w:rPr>
        <w:t>n</w:t>
      </w:r>
      <w:r w:rsidRPr="00FE1EAB">
        <w:t>. Thus, the expectation of the number of users that test positive in the Bloom filter is given by the number of positives</w:t>
      </w:r>
      <w:r w:rsidR="007B3F0E">
        <w:rPr>
          <w:lang w:val="en-US"/>
        </w:rPr>
        <w:t xml:space="preserve"> </w:t>
      </w:r>
      <w:r w:rsidR="007B3F0E">
        <w:rPr>
          <w:lang w:val="en-US"/>
        </w:rPr>
        <w:sym w:font="Symbol" w:char="F06C"/>
      </w:r>
      <w:r w:rsidRPr="00FE1EAB">
        <w:t xml:space="preserve"> plus the expectation of the number negatives</w:t>
      </w:r>
      <w:r w:rsidR="00B500CA">
        <w:rPr>
          <w:lang w:val="en-US"/>
        </w:rPr>
        <w:t xml:space="preserve"> </w:t>
      </w:r>
      <w:r w:rsidR="00B500CA" w:rsidRPr="00B500CA">
        <w:rPr>
          <w:i/>
          <w:lang w:val="en-US"/>
        </w:rPr>
        <w:t>n</w:t>
      </w:r>
      <w:r w:rsidRPr="00FE1EAB">
        <w:t xml:space="preserve"> that test positive, which in sum is</w:t>
      </w:r>
      <w:r w:rsidR="00F379EB">
        <w:rPr>
          <w:lang w:val="en-US"/>
        </w:rPr>
        <w:t xml:space="preserve"> </w:t>
      </w:r>
      <w:r w:rsidR="00F379EB">
        <w:rPr>
          <w:lang w:val="en-US"/>
        </w:rPr>
        <w:sym w:font="Symbol" w:char="F06C"/>
      </w:r>
      <w:r w:rsidR="002A3A9F">
        <w:rPr>
          <w:lang w:val="en-US"/>
        </w:rPr>
        <w:t xml:space="preserve"> </w:t>
      </w:r>
      <w:r w:rsidR="00F379EB">
        <w:rPr>
          <w:lang w:val="en-US"/>
        </w:rPr>
        <w:t>+</w:t>
      </w:r>
      <w:r w:rsidR="002A3A9F">
        <w:rPr>
          <w:lang w:val="en-US"/>
        </w:rPr>
        <w:t xml:space="preserve"> </w:t>
      </w:r>
      <w:r w:rsidR="002A3A9F" w:rsidRPr="00F379EB">
        <w:rPr>
          <w:color w:val="000000" w:themeColor="text1"/>
          <w:lang w:val="en-US"/>
        </w:rPr>
        <w:sym w:font="Symbol" w:char="F065"/>
      </w:r>
      <w:r w:rsidR="002A3A9F" w:rsidRPr="00F379EB">
        <w:rPr>
          <w:i/>
          <w:color w:val="000000" w:themeColor="text1"/>
          <w:lang w:val="en-US"/>
        </w:rPr>
        <w:t>n</w:t>
      </w:r>
      <w:r w:rsidR="009B78B6" w:rsidRPr="009B78B6">
        <w:rPr>
          <w:color w:val="000000" w:themeColor="text1"/>
          <w:lang w:val="en-US"/>
        </w:rPr>
        <w:t>.</w:t>
      </w:r>
    </w:p>
    <w:p w14:paraId="59919523" w14:textId="77777777" w:rsidR="00FE1EAB" w:rsidRPr="00FE1EAB" w:rsidRDefault="00FE1EAB" w:rsidP="008B4925">
      <w:pPr>
        <w:pStyle w:val="BodyText"/>
      </w:pPr>
      <w:r w:rsidRPr="00FE1EAB">
        <w:t>The standard deviation is just the square root of the variance, the bias is just the expectation of the number of false positives, and the confidence interval is a direct application of the Central Limit Theorem</w:t>
      </w:r>
      <w:r w:rsidR="00470CDB">
        <w:rPr>
          <w:lang w:val="en-US"/>
        </w:rPr>
        <w:t xml:space="preserve"> (CLT)</w:t>
      </w:r>
      <w:r w:rsidRPr="00FE1EAB">
        <w:t>.</w:t>
      </w:r>
    </w:p>
    <w:p w14:paraId="5F771D8E" w14:textId="77777777" w:rsidR="001E2C00" w:rsidRDefault="00FE1EAB" w:rsidP="001E2C00">
      <w:pPr>
        <w:pStyle w:val="BodyText"/>
        <w:rPr>
          <w:lang w:val="en-US"/>
        </w:rPr>
      </w:pPr>
      <w:r w:rsidRPr="00FE1EAB">
        <w:t xml:space="preserve">The accuracy and precision of the </w:t>
      </w:r>
      <m:oMath>
        <m:acc>
          <m:accPr>
            <m:chr m:val="^"/>
            <m:ctrlPr>
              <w:rPr>
                <w:rFonts w:ascii="Cambria Math" w:hAnsi="Cambria Math"/>
              </w:rPr>
            </m:ctrlPr>
          </m:accPr>
          <m:e>
            <m:r>
              <w:rPr>
                <w:rFonts w:ascii="Cambria Math" w:hAnsi="Cambria Math"/>
              </w:rPr>
              <m:t>λ</m:t>
            </m:r>
          </m:e>
        </m:acc>
      </m:oMath>
      <w:r w:rsidRPr="00FE1EAB">
        <w:t xml:space="preserve"> is important, as many of our parameters depend on the number of distinct users </w:t>
      </w:r>
      <m:oMath>
        <m:r>
          <w:rPr>
            <w:rFonts w:ascii="Cambria Math" w:hAnsi="Cambria Math"/>
          </w:rPr>
          <m:t>λ</m:t>
        </m:r>
      </m:oMath>
      <w:r w:rsidRPr="00FE1EAB">
        <w:t>. We see that</w:t>
      </w:r>
      <w:r w:rsidR="00E733C1">
        <w:rPr>
          <w:lang w:val="en-US"/>
        </w:rPr>
        <w:t xml:space="preserve"> </w:t>
      </w:r>
      <w:r w:rsidR="00E733C1">
        <w:rPr>
          <w:lang w:val="en-US"/>
        </w:rPr>
        <w:sym w:font="Symbol" w:char="F06C"/>
      </w:r>
      <w:r w:rsidR="00E733C1" w:rsidRPr="00E733C1">
        <w:rPr>
          <w:i/>
          <w:vertAlign w:val="subscript"/>
          <w:lang w:val="en-US"/>
        </w:rPr>
        <w:t>app</w:t>
      </w:r>
      <w:r w:rsidRPr="00FE1EAB">
        <w:t xml:space="preserve"> is a positively biased estimate of </w:t>
      </w:r>
      <m:oMath>
        <m:r>
          <w:rPr>
            <w:rFonts w:ascii="Cambria Math" w:hAnsi="Cambria Math"/>
          </w:rPr>
          <m:t>λ</m:t>
        </m:r>
      </m:oMath>
      <w:r w:rsidRPr="00FE1EAB">
        <w:t xml:space="preserve"> due to the false positives. As </w:t>
      </w:r>
      <m:oMath>
        <m:r>
          <w:rPr>
            <w:rFonts w:ascii="Cambria Math" w:hAnsi="Cambria Math"/>
          </w:rPr>
          <m:t>ε</m:t>
        </m:r>
      </m:oMath>
      <w:r w:rsidRPr="00FE1EAB">
        <w:t xml:space="preserve"> increases, the bias in the estimate also increases. We may adjust the estimate of </w:t>
      </w:r>
      <m:oMath>
        <m:r>
          <w:rPr>
            <w:rFonts w:ascii="Cambria Math" w:hAnsi="Cambria Math"/>
          </w:rPr>
          <m:t>λ</m:t>
        </m:r>
      </m:oMath>
      <w:r w:rsidRPr="00FE1EAB">
        <w:t xml:space="preserve"> by subtracting the bias to obtain a less biased estimate of </w:t>
      </w:r>
      <m:oMath>
        <m:r>
          <w:rPr>
            <w:rFonts w:ascii="Cambria Math" w:hAnsi="Cambria Math"/>
          </w:rPr>
          <m:t>λ</m:t>
        </m:r>
      </m:oMath>
      <w:r w:rsidRPr="00FE1EAB">
        <w:t>. This is given by</w:t>
      </w:r>
      <w:r w:rsidR="00436FC1">
        <w:rPr>
          <w:lang w:val="en-US"/>
        </w:rPr>
        <w:t>:</w:t>
      </w:r>
    </w:p>
    <w:p w14:paraId="1CFDA6F2" w14:textId="56413947" w:rsidR="00FE1EAB" w:rsidRPr="001E2C00" w:rsidRDefault="00C730DD" w:rsidP="001E2C00">
      <w:pPr>
        <w:pStyle w:val="BodyText"/>
        <w:tabs>
          <w:tab w:val="clear" w:pos="14.40pt"/>
        </w:tabs>
        <w:ind w:start="72pt" w:firstLine="0pt"/>
        <w:rPr>
          <w:lang w:val="en-US"/>
        </w:rPr>
      </w:pPr>
      <m:oMath>
        <m:m>
          <m:mPr>
            <m:mcs>
              <m:mc>
                <m:mcPr>
                  <m:count m:val="2"/>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λ</m:t>
                  </m:r>
                </m:e>
              </m:acc>
            </m:e>
            <m:e>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app</m:t>
                  </m:r>
                </m:sub>
              </m:sSub>
              <m:r>
                <w:rPr>
                  <w:rFonts w:ascii="Cambria Math" w:hAnsi="Cambria Math"/>
                </w:rPr>
                <m:t>-εn</m:t>
              </m:r>
            </m:e>
          </m:mr>
        </m:m>
      </m:oMath>
      <w:r w:rsidR="001E2C00" w:rsidRPr="00FE1EAB">
        <w:rPr>
          <w:rFonts w:eastAsiaTheme="minorEastAsia"/>
        </w:rPr>
        <w:tab/>
      </w:r>
      <w:r w:rsidR="00FE1EAB" w:rsidRPr="00FE1EAB">
        <w:rPr>
          <w:rFonts w:eastAsiaTheme="minorEastAsia"/>
        </w:rPr>
        <w:tab/>
      </w:r>
      <w:r w:rsidR="001E2C00">
        <w:rPr>
          <w:rFonts w:eastAsiaTheme="minorEastAsia"/>
        </w:rPr>
        <w:tab/>
      </w:r>
      <w:r w:rsidR="001E2C00">
        <w:rPr>
          <w:rFonts w:eastAsiaTheme="minorEastAsia"/>
          <w:lang w:val="en-US"/>
        </w:rPr>
        <w:t xml:space="preserve">  </w:t>
      </w:r>
      <w:r w:rsidR="00572942">
        <w:rPr>
          <w:rFonts w:eastAsiaTheme="minorEastAsia"/>
          <w:lang w:val="en-US"/>
        </w:rPr>
        <w:t xml:space="preserve">  </w:t>
      </w:r>
      <w:r w:rsidR="001E2C00">
        <w:rPr>
          <w:rFonts w:eastAsiaTheme="minorEastAsia"/>
          <w:lang w:val="en-US"/>
        </w:rPr>
        <w:t xml:space="preserve"> </w:t>
      </w:r>
      <w:r w:rsidR="004161E9">
        <w:rPr>
          <w:rFonts w:eastAsiaTheme="minorEastAsia"/>
          <w:lang w:val="en-US"/>
        </w:rPr>
        <w:t xml:space="preserve"> </w:t>
      </w:r>
      <w:r w:rsidR="001E2C00">
        <w:rPr>
          <w:rFonts w:eastAsiaTheme="minorEastAsia"/>
          <w:lang w:val="en-US"/>
        </w:rPr>
        <w:t xml:space="preserve"> </w:t>
      </w:r>
      <w:r w:rsidR="00783B96">
        <w:rPr>
          <w:rFonts w:eastAsiaTheme="minorEastAsia"/>
        </w:rPr>
        <w:t>(11</w:t>
      </w:r>
      <w:r w:rsidR="00FE1EAB" w:rsidRPr="00FE1EAB">
        <w:rPr>
          <w:rFonts w:eastAsiaTheme="minorEastAsia"/>
        </w:rPr>
        <w:t>)</w:t>
      </w:r>
    </w:p>
    <w:p w14:paraId="49FA5221" w14:textId="77777777" w:rsidR="00FE1EAB" w:rsidRPr="00FE1EAB" w:rsidRDefault="00FE1EAB" w:rsidP="006E4C73">
      <w:pPr>
        <w:pStyle w:val="FirstParagraph"/>
        <w:spacing w:before="0pt" w:after="6pt" w:line="11.40pt" w:lineRule="auto"/>
        <w:jc w:val="both"/>
        <w:rPr>
          <w:rFonts w:ascii="Times New Roman" w:hAnsi="Times New Roman" w:cs="Times New Roman"/>
          <w:sz w:val="20"/>
          <w:szCs w:val="20"/>
        </w:rPr>
      </w:pPr>
      <w:bookmarkStart w:id="6" w:name="estimating-the-number-of-distinct-users"/>
      <w:r w:rsidRPr="00FE1EAB">
        <w:rPr>
          <w:rFonts w:ascii="Times New Roman" w:hAnsi="Times New Roman" w:cs="Times New Roman"/>
          <w:sz w:val="20"/>
          <w:szCs w:val="20"/>
        </w:rPr>
        <w:t>which is an unbiased estimator.</w:t>
      </w:r>
      <w:bookmarkEnd w:id="6"/>
    </w:p>
    <w:p w14:paraId="7BA0C7E5" w14:textId="6C80923E" w:rsidR="009F4388" w:rsidRPr="009F4388" w:rsidRDefault="009F4388" w:rsidP="009F4388">
      <w:pPr>
        <w:pStyle w:val="BodyText"/>
        <w:ind w:firstLine="0pt"/>
        <w:rPr>
          <w:b/>
          <w:i/>
          <w:lang w:val="en-US" w:eastAsia="en-US"/>
        </w:rPr>
      </w:pPr>
      <w:r w:rsidRPr="009F4388">
        <w:rPr>
          <w:b/>
          <w:i/>
          <w:lang w:val="en-US" w:eastAsia="en-US"/>
        </w:rPr>
        <w:t>Reasonable Configurations</w:t>
      </w:r>
    </w:p>
    <w:p w14:paraId="622186BD" w14:textId="77777777" w:rsidR="00815D78" w:rsidRPr="00815D78" w:rsidRDefault="00815D78" w:rsidP="00803452">
      <w:pPr>
        <w:pStyle w:val="FirstParagraph"/>
        <w:spacing w:before="0pt" w:after="6pt" w:line="11.40pt" w:lineRule="auto"/>
        <w:ind w:firstLine="13.50pt"/>
        <w:jc w:val="both"/>
        <w:rPr>
          <w:rFonts w:ascii="Times New Roman" w:hAnsi="Times New Roman" w:cs="Times New Roman"/>
          <w:sz w:val="20"/>
          <w:szCs w:val="20"/>
        </w:rPr>
      </w:pPr>
      <w:r w:rsidRPr="00815D78">
        <w:rPr>
          <w:rFonts w:ascii="Times New Roman" w:hAnsi="Times New Roman" w:cs="Times New Roman"/>
          <w:sz w:val="20"/>
          <w:szCs w:val="20"/>
        </w:rPr>
        <w:t>A</w:t>
      </w:r>
      <w:r w:rsidR="008D144C">
        <w:rPr>
          <w:rFonts w:ascii="Times New Roman" w:hAnsi="Times New Roman" w:cs="Times New Roman"/>
          <w:sz w:val="20"/>
          <w:szCs w:val="20"/>
        </w:rPr>
        <w:t xml:space="preserve"> 64-byte</w:t>
      </w:r>
      <w:r w:rsidR="00920450">
        <w:rPr>
          <w:rFonts w:ascii="Times New Roman" w:hAnsi="Times New Roman" w:cs="Times New Roman"/>
          <w:sz w:val="20"/>
          <w:szCs w:val="20"/>
        </w:rPr>
        <w:t xml:space="preserve"> (</w:t>
      </w:r>
      <w:r w:rsidR="00920450" w:rsidRPr="00920450">
        <w:rPr>
          <w:rFonts w:ascii="Times New Roman" w:hAnsi="Times New Roman" w:cs="Times New Roman"/>
          <w:i/>
          <w:sz w:val="20"/>
          <w:szCs w:val="20"/>
        </w:rPr>
        <w:t>m</w:t>
      </w:r>
      <w:r w:rsidR="00920450">
        <w:rPr>
          <w:rFonts w:ascii="Times New Roman" w:hAnsi="Times New Roman" w:cs="Times New Roman"/>
          <w:sz w:val="20"/>
          <w:szCs w:val="20"/>
        </w:rPr>
        <w:t xml:space="preserve"> = </w:t>
      </w:r>
      <w:r w:rsidR="001461AC">
        <w:rPr>
          <w:rFonts w:ascii="Times New Roman" w:hAnsi="Times New Roman" w:cs="Times New Roman"/>
          <w:sz w:val="20"/>
          <w:szCs w:val="20"/>
        </w:rPr>
        <w:t>512 bits</w:t>
      </w:r>
      <w:r w:rsidR="00920450">
        <w:rPr>
          <w:rFonts w:ascii="Times New Roman" w:hAnsi="Times New Roman" w:cs="Times New Roman"/>
          <w:sz w:val="20"/>
          <w:szCs w:val="20"/>
        </w:rPr>
        <w:t xml:space="preserve">) </w:t>
      </w:r>
      <w:r w:rsidRPr="00815D78">
        <w:rPr>
          <w:rFonts w:ascii="Times New Roman" w:hAnsi="Times New Roman" w:cs="Times New Roman"/>
          <w:sz w:val="20"/>
          <w:szCs w:val="20"/>
        </w:rPr>
        <w:t xml:space="preserve">Bloom filter represents a reasonable compromise between space and performance, achieving a false-positive rate of approximately </w:t>
      </w:r>
      <w:r w:rsidRPr="00815D78">
        <w:rPr>
          <w:rFonts w:ascii="Times New Roman" w:hAnsi="Times New Roman" w:cs="Times New Roman"/>
          <w:bCs/>
          <w:sz w:val="20"/>
          <w:szCs w:val="20"/>
        </w:rPr>
        <w:t>10%</w:t>
      </w:r>
      <w:r w:rsidRPr="00815D78">
        <w:rPr>
          <w:rFonts w:ascii="Times New Roman" w:hAnsi="Times New Roman" w:cs="Times New Roman"/>
          <w:sz w:val="20"/>
          <w:szCs w:val="20"/>
        </w:rPr>
        <w:t>.</w:t>
      </w:r>
    </w:p>
    <w:p w14:paraId="3B3AF147" w14:textId="77777777" w:rsidR="00815D78" w:rsidRPr="00F036A6" w:rsidRDefault="00815D78" w:rsidP="00F036A6">
      <w:pPr>
        <w:pStyle w:val="Heading6"/>
        <w:spacing w:before="0pt" w:after="6pt" w:line="11.40pt" w:lineRule="auto"/>
        <w:jc w:val="both"/>
        <w:rPr>
          <w:rFonts w:ascii="Times New Roman" w:hAnsi="Times New Roman" w:cs="Times New Roman"/>
          <w:b/>
          <w:i/>
          <w:color w:val="000000" w:themeColor="text1"/>
        </w:rPr>
      </w:pPr>
      <w:r w:rsidRPr="00F036A6">
        <w:rPr>
          <w:rFonts w:ascii="Times New Roman" w:hAnsi="Times New Roman" w:cs="Times New Roman"/>
          <w:b/>
          <w:i/>
          <w:color w:val="000000" w:themeColor="text1"/>
        </w:rPr>
        <w:t>Estimating the Number of Distinct Users</w:t>
      </w:r>
    </w:p>
    <w:p w14:paraId="5F470ADB" w14:textId="77777777" w:rsidR="00815D78" w:rsidRPr="00277DDC" w:rsidRDefault="00815D78" w:rsidP="00CD3A6B">
      <w:pPr>
        <w:pStyle w:val="FirstParagraph"/>
        <w:tabs>
          <w:tab w:val="start" w:pos="12.60pt"/>
        </w:tabs>
        <w:spacing w:before="0pt" w:after="6pt" w:line="11.40pt" w:lineRule="auto"/>
        <w:ind w:firstLine="13.50pt"/>
        <w:jc w:val="both"/>
        <w:rPr>
          <w:rFonts w:ascii="Times New Roman" w:hAnsi="Times New Roman" w:cs="Times New Roman"/>
          <w:color w:val="000000" w:themeColor="text1"/>
          <w:sz w:val="20"/>
          <w:szCs w:val="20"/>
        </w:rPr>
      </w:pPr>
      <w:r w:rsidRPr="00815D78">
        <w:rPr>
          <w:rFonts w:ascii="Times New Roman" w:hAnsi="Times New Roman" w:cs="Times New Roman"/>
          <w:sz w:val="20"/>
          <w:szCs w:val="20"/>
        </w:rPr>
        <w:t>Since the integrity of the system depends on accurate estimates of the number of distinct users</w:t>
      </w:r>
      <w:r w:rsidR="00337B67">
        <w:rPr>
          <w:rFonts w:ascii="Times New Roman" w:hAnsi="Times New Roman" w:cs="Times New Roman"/>
          <w:sz w:val="20"/>
          <w:szCs w:val="20"/>
        </w:rPr>
        <w:t xml:space="preserve"> </w:t>
      </w:r>
      <w:r w:rsidR="00337B67">
        <w:rPr>
          <w:rFonts w:ascii="Times New Roman" w:hAnsi="Times New Roman" w:cs="Times New Roman"/>
          <w:sz w:val="20"/>
          <w:szCs w:val="20"/>
        </w:rPr>
        <w:sym w:font="Symbol" w:char="F06C"/>
      </w:r>
      <w:r w:rsidRPr="00815D78">
        <w:rPr>
          <w:rFonts w:ascii="Times New Roman" w:hAnsi="Times New Roman" w:cs="Times New Roman"/>
          <w:sz w:val="20"/>
          <w:szCs w:val="20"/>
        </w:rPr>
        <w:t xml:space="preserve"> inserted into the Bloom filter, we compute the biased estimate</w:t>
      </w:r>
      <w:r w:rsidR="00C41AD9">
        <w:rPr>
          <w:rFonts w:ascii="Times New Roman" w:hAnsi="Times New Roman" w:cs="Times New Roman"/>
          <w:sz w:val="20"/>
          <w:szCs w:val="20"/>
        </w:rPr>
        <w:t xml:space="preserve"> </w:t>
      </w:r>
      <w:r w:rsidR="00C41AD9">
        <w:rPr>
          <w:rFonts w:ascii="Times New Roman" w:hAnsi="Times New Roman" w:cs="Times New Roman"/>
          <w:sz w:val="20"/>
          <w:szCs w:val="20"/>
        </w:rPr>
        <w:sym w:font="Symbol" w:char="F06C"/>
      </w:r>
      <w:r w:rsidR="00C41AD9" w:rsidRPr="00106A42">
        <w:rPr>
          <w:rFonts w:ascii="Times New Roman" w:hAnsi="Times New Roman" w:cs="Times New Roman"/>
          <w:i/>
          <w:sz w:val="20"/>
          <w:szCs w:val="20"/>
          <w:vertAlign w:val="subscript"/>
        </w:rPr>
        <w:t>app</w:t>
      </w:r>
      <w:r w:rsidRPr="00815D78">
        <w:rPr>
          <w:rFonts w:ascii="Times New Roman" w:hAnsi="Times New Roman" w:cs="Times New Roman"/>
          <w:sz w:val="20"/>
          <w:szCs w:val="20"/>
        </w:rPr>
        <w:t xml:space="preserve"> and the unbiased estimate </w:t>
      </w:r>
      <m:oMath>
        <m:acc>
          <m:accPr>
            <m:chr m:val="^"/>
            <m:ctrlPr>
              <w:rPr>
                <w:rFonts w:ascii="Cambria Math" w:hAnsi="Cambria Math" w:cs="Times New Roman"/>
                <w:sz w:val="20"/>
                <w:szCs w:val="20"/>
              </w:rPr>
            </m:ctrlPr>
          </m:accPr>
          <m:e>
            <m:r>
              <w:rPr>
                <w:rFonts w:ascii="Cambria Math" w:hAnsi="Cambria Math" w:cs="Times New Roman"/>
                <w:sz w:val="20"/>
                <w:szCs w:val="20"/>
              </w:rPr>
              <m:t>λ</m:t>
            </m:r>
          </m:e>
        </m:acc>
      </m:oMath>
      <w:r w:rsidRPr="00815D78">
        <w:rPr>
          <w:rFonts w:ascii="Times New Roman" w:hAnsi="Times New Roman" w:cs="Times New Roman"/>
          <w:sz w:val="20"/>
          <w:szCs w:val="20"/>
        </w:rPr>
        <w:t xml:space="preserve">. For this configuration, the apparent </w:t>
      </w:r>
      <w:r w:rsidRPr="00277DDC">
        <w:rPr>
          <w:rFonts w:ascii="Times New Roman" w:hAnsi="Times New Roman" w:cs="Times New Roman"/>
          <w:color w:val="000000" w:themeColor="text1"/>
          <w:sz w:val="20"/>
          <w:szCs w:val="20"/>
        </w:rPr>
        <w:t xml:space="preserve">number of users is overestimated by </w:t>
      </w:r>
      <w:r w:rsidRPr="00277DDC">
        <w:rPr>
          <w:rFonts w:ascii="Times New Roman" w:hAnsi="Times New Roman" w:cs="Times New Roman"/>
          <w:bCs/>
          <w:color w:val="000000" w:themeColor="text1"/>
          <w:sz w:val="20"/>
          <w:szCs w:val="20"/>
        </w:rPr>
        <w:t>10%</w:t>
      </w:r>
      <w:r w:rsidRPr="00277DDC">
        <w:rPr>
          <w:rFonts w:ascii="Times New Roman" w:hAnsi="Times New Roman" w:cs="Times New Roman"/>
          <w:color w:val="000000" w:themeColor="text1"/>
          <w:sz w:val="20"/>
          <w:szCs w:val="20"/>
        </w:rPr>
        <w:t>:</w:t>
      </w:r>
    </w:p>
    <w:p w14:paraId="43785A23" w14:textId="41D0996B" w:rsidR="00815D78" w:rsidRPr="00277DDC" w:rsidRDefault="00815D78" w:rsidP="00890C44">
      <w:pPr>
        <w:pStyle w:val="BodyText"/>
        <w:tabs>
          <w:tab w:val="clear" w:pos="14.40pt"/>
        </w:tabs>
        <w:ind w:start="49.50pt" w:firstLine="0pt"/>
        <w:rPr>
          <w:color w:val="000000" w:themeColor="text1"/>
        </w:rPr>
      </w:pPr>
      <m:oMath>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app</m:t>
            </m:r>
          </m:sub>
        </m:sSub>
        <m:r>
          <w:rPr>
            <w:rFonts w:ascii="Cambria Math" w:hAnsi="Cambria Math"/>
            <w:color w:val="000000" w:themeColor="text1"/>
          </w:rPr>
          <m:t>≈90+0.1×100=110</m:t>
        </m:r>
      </m:oMath>
      <w:r w:rsidR="00F65F96" w:rsidRPr="00277DDC">
        <w:rPr>
          <w:rFonts w:eastAsiaTheme="minorEastAsia"/>
          <w:color w:val="000000" w:themeColor="text1"/>
        </w:rPr>
        <w:tab/>
      </w:r>
      <w:r w:rsidR="00890C44" w:rsidRPr="00277DDC">
        <w:rPr>
          <w:rFonts w:eastAsiaTheme="minorEastAsia"/>
          <w:color w:val="000000" w:themeColor="text1"/>
        </w:rPr>
        <w:tab/>
      </w:r>
      <w:r w:rsidR="00F65F96" w:rsidRPr="00277DDC">
        <w:rPr>
          <w:rFonts w:eastAsiaTheme="minorEastAsia"/>
          <w:color w:val="000000" w:themeColor="text1"/>
          <w:lang w:val="en-US"/>
        </w:rPr>
        <w:t xml:space="preserve">      </w:t>
      </w:r>
      <w:r w:rsidR="00F65F96" w:rsidRPr="00277DDC">
        <w:rPr>
          <w:rFonts w:eastAsiaTheme="minorEastAsia"/>
          <w:color w:val="000000" w:themeColor="text1"/>
        </w:rPr>
        <w:t>(12</w:t>
      </w:r>
      <w:r w:rsidRPr="00277DDC">
        <w:rPr>
          <w:rFonts w:eastAsiaTheme="minorEastAsia"/>
          <w:color w:val="000000" w:themeColor="text1"/>
        </w:rPr>
        <w:t>)</w:t>
      </w:r>
    </w:p>
    <w:p w14:paraId="7B26BDBD" w14:textId="77777777" w:rsidR="00815D78" w:rsidRPr="00277DDC" w:rsidRDefault="00815D78" w:rsidP="00815D78">
      <w:pPr>
        <w:pStyle w:val="FirstParagraph"/>
        <w:spacing w:before="0pt" w:after="6pt" w:line="11.40pt" w:lineRule="auto"/>
        <w:rPr>
          <w:rFonts w:ascii="Times New Roman" w:hAnsi="Times New Roman" w:cs="Times New Roman"/>
          <w:color w:val="000000" w:themeColor="text1"/>
          <w:sz w:val="20"/>
          <w:szCs w:val="20"/>
        </w:rPr>
      </w:pPr>
      <w:r w:rsidRPr="00277DDC">
        <w:rPr>
          <w:rFonts w:ascii="Times New Roman" w:hAnsi="Times New Roman" w:cs="Times New Roman"/>
          <w:color w:val="000000" w:themeColor="text1"/>
          <w:sz w:val="20"/>
          <w:szCs w:val="20"/>
        </w:rPr>
        <w:t>We apply the bias-correction to obtain the unbiased estimate:</w:t>
      </w:r>
    </w:p>
    <w:bookmarkStart w:id="7" w:name="reasonable-configuration"/>
    <w:bookmarkStart w:id="8" w:name="X4e3ef9cc97ab8fb09bbd6691ce5a0c1b0fe1135"/>
    <w:p w14:paraId="6D2B6184" w14:textId="2F616891" w:rsidR="005440F5" w:rsidRPr="00DE1CA9" w:rsidRDefault="00C730DD" w:rsidP="00DE1CA9">
      <w:pPr>
        <w:pStyle w:val="BodyText"/>
        <w:tabs>
          <w:tab w:val="clear" w:pos="14.40pt"/>
        </w:tabs>
        <w:ind w:start="72pt" w:hanging="22.50pt"/>
        <w:rPr>
          <w:rFonts w:eastAsiaTheme="minorEastAsia"/>
          <w:color w:val="000000" w:themeColor="text1"/>
        </w:rPr>
      </w:pPr>
      <m:oMath>
        <m:acc>
          <m:accPr>
            <m:chr m:val="^"/>
            <m:ctrlPr>
              <w:rPr>
                <w:rFonts w:ascii="Cambria Math" w:hAnsi="Cambria Math"/>
                <w:color w:val="000000" w:themeColor="text1"/>
              </w:rPr>
            </m:ctrlPr>
          </m:accPr>
          <m:e>
            <m:r>
              <w:rPr>
                <w:rFonts w:ascii="Cambria Math" w:hAnsi="Cambria Math"/>
                <w:color w:val="000000" w:themeColor="text1"/>
              </w:rPr>
              <m:t>λ</m:t>
            </m:r>
          </m:e>
        </m:acc>
        <m:r>
          <w:rPr>
            <w:rFonts w:ascii="Cambria Math" w:hAnsi="Cambria Math"/>
            <w:color w:val="000000" w:themeColor="text1"/>
          </w:rPr>
          <m:t>=110-0.1×100=100</m:t>
        </m:r>
      </m:oMath>
      <w:bookmarkEnd w:id="7"/>
      <w:bookmarkEnd w:id="8"/>
      <w:r w:rsidR="00815D78" w:rsidRPr="00277DDC">
        <w:rPr>
          <w:rFonts w:eastAsiaTheme="minorEastAsia"/>
          <w:color w:val="000000" w:themeColor="text1"/>
        </w:rPr>
        <w:tab/>
      </w:r>
      <w:r w:rsidR="00890C44" w:rsidRPr="00277DDC">
        <w:rPr>
          <w:rFonts w:eastAsiaTheme="minorEastAsia"/>
          <w:color w:val="000000" w:themeColor="text1"/>
        </w:rPr>
        <w:tab/>
      </w:r>
      <w:r w:rsidR="00F65F96" w:rsidRPr="00277DDC">
        <w:rPr>
          <w:rFonts w:eastAsiaTheme="minorEastAsia"/>
          <w:color w:val="000000" w:themeColor="text1"/>
        </w:rPr>
        <w:t xml:space="preserve">      (13</w:t>
      </w:r>
      <w:r w:rsidR="00815D78" w:rsidRPr="00277DDC">
        <w:rPr>
          <w:rFonts w:eastAsiaTheme="minorEastAsia"/>
          <w:color w:val="000000" w:themeColor="text1"/>
        </w:rPr>
        <w:t>)</w:t>
      </w:r>
    </w:p>
    <w:p w14:paraId="3448FA84" w14:textId="27F5E746" w:rsidR="005440F5" w:rsidRPr="00AB061E" w:rsidRDefault="008C0AC1" w:rsidP="00F34F09">
      <w:pPr>
        <w:pStyle w:val="BodyText"/>
        <w:tabs>
          <w:tab w:val="clear" w:pos="14.40pt"/>
        </w:tabs>
        <w:ind w:firstLine="0pt"/>
        <w:jc w:val="center"/>
        <w:rPr>
          <w:lang w:val="en-US" w:eastAsia="en-US"/>
        </w:rPr>
      </w:pPr>
      <w:r w:rsidRPr="008C0AC1">
        <w:rPr>
          <w:noProof/>
          <w:lang w:val="en-US" w:eastAsia="ja-JP"/>
        </w:rPr>
        <w:drawing>
          <wp:inline distT="0" distB="0" distL="0" distR="0" wp14:anchorId="39109146" wp14:editId="33AE8972">
            <wp:extent cx="3094959" cy="1610436"/>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29590" cy="1628456"/>
                    </a:xfrm>
                    <a:prstGeom prst="rect">
                      <a:avLst/>
                    </a:prstGeom>
                    <a:noFill/>
                    <a:ln>
                      <a:noFill/>
                    </a:ln>
                  </pic:spPr>
                </pic:pic>
              </a:graphicData>
            </a:graphic>
          </wp:inline>
        </w:drawing>
      </w:r>
    </w:p>
    <w:p w14:paraId="1A7F04C3" w14:textId="154961E2" w:rsidR="005440F5" w:rsidRPr="00277DDC" w:rsidRDefault="0052552D" w:rsidP="0052552D">
      <w:pPr>
        <w:pStyle w:val="FirstParagraph"/>
        <w:spacing w:before="0pt"/>
        <w:ind w:start="18pt"/>
        <w:rPr>
          <w:rFonts w:ascii="Times New Roman" w:hAnsi="Times New Roman" w:cs="Times New Roman"/>
          <w:color w:val="000000" w:themeColor="text1"/>
          <w:sz w:val="16"/>
          <w:szCs w:val="16"/>
        </w:rPr>
      </w:pPr>
      <w:r w:rsidRPr="00277DDC">
        <w:rPr>
          <w:rFonts w:ascii="Times New Roman" w:hAnsi="Times New Roman" w:cs="Times New Roman"/>
          <w:color w:val="000000" w:themeColor="text1"/>
          <w:sz w:val="16"/>
          <w:szCs w:val="16"/>
        </w:rPr>
        <w:t xml:space="preserve">Fig. 14. </w:t>
      </w:r>
      <w:r w:rsidR="005440F5" w:rsidRPr="00277DDC">
        <w:rPr>
          <w:rFonts w:ascii="Times New Roman" w:hAnsi="Times New Roman" w:cs="Times New Roman"/>
          <w:color w:val="000000" w:themeColor="text1"/>
          <w:sz w:val="16"/>
          <w:szCs w:val="16"/>
        </w:rPr>
        <w:t>the predictable impact of the false positives (how much sooner SSI will incorrectly halt a system due to the expected false positives in Bloom filter</w:t>
      </w:r>
    </w:p>
    <w:p w14:paraId="3A6A0F00" w14:textId="11CE38B0" w:rsidR="00DE1CA9" w:rsidRDefault="00DE1CA9" w:rsidP="00FB7B57">
      <w:pPr>
        <w:pStyle w:val="BodyText"/>
        <w:tabs>
          <w:tab w:val="clear" w:pos="14.40pt"/>
          <w:tab w:val="start" w:pos="12.60pt"/>
        </w:tabs>
        <w:ind w:firstLine="13.50pt"/>
        <w:rPr>
          <w:color w:val="000000" w:themeColor="text1"/>
          <w:lang w:val="en-US" w:eastAsia="en-US"/>
        </w:rPr>
      </w:pPr>
      <w:bookmarkStart w:id="9" w:name="justification-for-64-byte-bloom-filters"/>
      <w:r w:rsidRPr="00277DDC">
        <w:rPr>
          <w:color w:val="000000" w:themeColor="text1"/>
          <w:lang w:val="en-US" w:eastAsia="en-US"/>
        </w:rPr>
        <w:t>Fig.14. visualizes (</w:t>
      </w:r>
      <w:r w:rsidRPr="00277DDC">
        <w:rPr>
          <w:color w:val="000000" w:themeColor="text1"/>
          <w:lang w:val="en-US" w:eastAsia="en-US"/>
        </w:rPr>
        <w:sym w:font="Symbol" w:char="F06C"/>
      </w:r>
      <w:r w:rsidRPr="00277DDC">
        <w:rPr>
          <w:i/>
          <w:color w:val="000000" w:themeColor="text1"/>
          <w:vertAlign w:val="subscript"/>
          <w:lang w:val="en-US" w:eastAsia="en-US"/>
        </w:rPr>
        <w:t>app</w:t>
      </w:r>
      <w:r w:rsidRPr="00277DDC">
        <w:rPr>
          <w:color w:val="000000" w:themeColor="text1"/>
          <w:lang w:val="en-US" w:eastAsia="en-US"/>
        </w:rPr>
        <w:t>)/</w:t>
      </w:r>
      <w:r w:rsidRPr="00277DDC">
        <w:rPr>
          <w:color w:val="000000" w:themeColor="text1"/>
          <w:lang w:val="en-US" w:eastAsia="en-US"/>
        </w:rPr>
        <w:sym w:font="Symbol" w:char="F06C"/>
      </w:r>
      <w:r w:rsidRPr="00277DDC">
        <w:rPr>
          <w:color w:val="000000" w:themeColor="text1"/>
          <w:lang w:val="en-US" w:eastAsia="en-US"/>
        </w:rPr>
        <w:t xml:space="preserve"> ratio for various FPRs (</w:t>
      </w:r>
      <w:r w:rsidRPr="00277DDC">
        <w:rPr>
          <w:color w:val="000000" w:themeColor="text1"/>
          <w:lang w:val="en-US" w:eastAsia="en-US"/>
        </w:rPr>
        <w:sym w:font="Symbol" w:char="F065"/>
      </w:r>
      <w:r w:rsidRPr="00277DDC">
        <w:rPr>
          <w:color w:val="000000" w:themeColor="text1"/>
          <w:lang w:val="en-US" w:eastAsia="en-US"/>
        </w:rPr>
        <w:t xml:space="preserve">) when </w:t>
      </w:r>
      <w:r w:rsidRPr="00277DDC">
        <w:rPr>
          <w:color w:val="000000" w:themeColor="text1"/>
          <w:lang w:val="en-US" w:eastAsia="en-US"/>
        </w:rPr>
        <w:sym w:font="Symbol" w:char="F06C"/>
      </w:r>
      <w:r w:rsidRPr="00277DDC">
        <w:rPr>
          <w:color w:val="000000" w:themeColor="text1"/>
          <w:lang w:val="en-US" w:eastAsia="en-US"/>
        </w:rPr>
        <w:t xml:space="preserve"> = 100,000.  For </w:t>
      </w:r>
      <w:r w:rsidRPr="00277DDC">
        <w:rPr>
          <w:i/>
          <w:color w:val="000000" w:themeColor="text1"/>
          <w:lang w:val="en-US" w:eastAsia="en-US"/>
        </w:rPr>
        <w:t>n</w:t>
      </w:r>
      <w:r w:rsidRPr="00277DDC">
        <w:rPr>
          <w:color w:val="000000" w:themeColor="text1"/>
          <w:lang w:val="en-US" w:eastAsia="en-US"/>
        </w:rPr>
        <w:t>/</w:t>
      </w:r>
      <w:r w:rsidRPr="00277DDC">
        <w:rPr>
          <w:color w:val="000000" w:themeColor="text1"/>
          <w:lang w:val="en-US" w:eastAsia="en-US"/>
        </w:rPr>
        <w:sym w:font="Symbol" w:char="F06C"/>
      </w:r>
      <w:r w:rsidRPr="00277DDC">
        <w:rPr>
          <w:color w:val="000000" w:themeColor="text1"/>
          <w:lang w:val="en-US" w:eastAsia="en-US"/>
        </w:rPr>
        <w:t xml:space="preserve"> ratio = 0.01 (</w:t>
      </w:r>
      <w:r w:rsidRPr="00277DDC">
        <w:rPr>
          <w:i/>
          <w:color w:val="000000" w:themeColor="text1"/>
          <w:lang w:val="en-US" w:eastAsia="en-US"/>
        </w:rPr>
        <w:t>n</w:t>
      </w:r>
      <w:r w:rsidRPr="00277DDC">
        <w:rPr>
          <w:color w:val="000000" w:themeColor="text1"/>
          <w:lang w:val="en-US" w:eastAsia="en-US"/>
        </w:rPr>
        <w:t xml:space="preserve"> = 1 and </w:t>
      </w:r>
      <w:r w:rsidRPr="00277DDC">
        <w:rPr>
          <w:color w:val="000000" w:themeColor="text1"/>
          <w:lang w:val="en-US" w:eastAsia="en-US"/>
        </w:rPr>
        <w:sym w:font="Symbol" w:char="F06C"/>
      </w:r>
      <w:r w:rsidRPr="00277DDC">
        <w:rPr>
          <w:color w:val="000000" w:themeColor="text1"/>
          <w:lang w:val="en-US" w:eastAsia="en-US"/>
        </w:rPr>
        <w:t xml:space="preserve"> = 100), the (</w:t>
      </w:r>
      <w:r w:rsidRPr="00277DDC">
        <w:rPr>
          <w:color w:val="000000" w:themeColor="text1"/>
          <w:lang w:val="en-US" w:eastAsia="en-US"/>
        </w:rPr>
        <w:sym w:font="Symbol" w:char="F06C"/>
      </w:r>
      <w:r w:rsidRPr="00277DDC">
        <w:rPr>
          <w:i/>
          <w:color w:val="000000" w:themeColor="text1"/>
          <w:vertAlign w:val="subscript"/>
          <w:lang w:val="en-US" w:eastAsia="en-US"/>
        </w:rPr>
        <w:t>app</w:t>
      </w:r>
      <w:r w:rsidRPr="00277DDC">
        <w:rPr>
          <w:color w:val="000000" w:themeColor="text1"/>
          <w:lang w:val="en-US" w:eastAsia="en-US"/>
        </w:rPr>
        <w:t>)/</w:t>
      </w:r>
      <w:r w:rsidRPr="00277DDC">
        <w:rPr>
          <w:color w:val="000000" w:themeColor="text1"/>
          <w:lang w:val="en-US" w:eastAsia="en-US"/>
        </w:rPr>
        <w:sym w:font="Symbol" w:char="F06C"/>
      </w:r>
      <w:r w:rsidRPr="00277DDC">
        <w:rPr>
          <w:color w:val="000000" w:themeColor="text1"/>
          <w:lang w:val="en-US" w:eastAsia="en-US"/>
        </w:rPr>
        <w:t xml:space="preserve"> ratio is estimated to be 0.01% (SSI will halt a system 0.01% sooner than it should in terms of reference counts) for </w:t>
      </w:r>
      <w:r w:rsidRPr="00277DDC">
        <w:rPr>
          <w:color w:val="000000" w:themeColor="text1"/>
          <w:lang w:val="en-US" w:eastAsia="en-US"/>
        </w:rPr>
        <w:sym w:font="Symbol" w:char="F065"/>
      </w:r>
      <w:r w:rsidRPr="00277DDC">
        <w:rPr>
          <w:color w:val="000000" w:themeColor="text1"/>
          <w:lang w:val="en-US" w:eastAsia="en-US"/>
        </w:rPr>
        <w:t xml:space="preserve"> = 0.01, 0.02% for </w:t>
      </w:r>
      <w:r w:rsidRPr="00277DDC">
        <w:rPr>
          <w:color w:val="000000" w:themeColor="text1"/>
          <w:lang w:val="en-US" w:eastAsia="en-US"/>
        </w:rPr>
        <w:sym w:font="Symbol" w:char="F065"/>
      </w:r>
      <w:r w:rsidRPr="00277DDC">
        <w:rPr>
          <w:color w:val="000000" w:themeColor="text1"/>
          <w:lang w:val="en-US" w:eastAsia="en-US"/>
        </w:rPr>
        <w:t xml:space="preserve"> = 0.02, 0.03% for </w:t>
      </w:r>
      <w:r w:rsidRPr="00277DDC">
        <w:rPr>
          <w:color w:val="000000" w:themeColor="text1"/>
          <w:lang w:val="en-US" w:eastAsia="en-US"/>
        </w:rPr>
        <w:sym w:font="Symbol" w:char="F065"/>
      </w:r>
      <w:r w:rsidRPr="00277DDC">
        <w:rPr>
          <w:color w:val="000000" w:themeColor="text1"/>
          <w:lang w:val="en-US" w:eastAsia="en-US"/>
        </w:rPr>
        <w:t xml:space="preserve"> = 0.03, 0.04% for </w:t>
      </w:r>
      <w:r w:rsidRPr="00277DDC">
        <w:rPr>
          <w:color w:val="000000" w:themeColor="text1"/>
          <w:lang w:val="en-US" w:eastAsia="en-US"/>
        </w:rPr>
        <w:sym w:font="Symbol" w:char="F065"/>
      </w:r>
      <w:r w:rsidRPr="00277DDC">
        <w:rPr>
          <w:color w:val="000000" w:themeColor="text1"/>
          <w:lang w:val="en-US" w:eastAsia="en-US"/>
        </w:rPr>
        <w:t xml:space="preserve"> = 0.04, and 0.05% for </w:t>
      </w:r>
      <w:r w:rsidRPr="00277DDC">
        <w:rPr>
          <w:color w:val="000000" w:themeColor="text1"/>
          <w:lang w:val="en-US" w:eastAsia="en-US"/>
        </w:rPr>
        <w:sym w:font="Symbol" w:char="F065"/>
      </w:r>
      <w:r w:rsidRPr="00277DDC">
        <w:rPr>
          <w:color w:val="000000" w:themeColor="text1"/>
          <w:lang w:val="en-US" w:eastAsia="en-US"/>
        </w:rPr>
        <w:t xml:space="preserve"> = 0.05.  For </w:t>
      </w:r>
      <w:r w:rsidRPr="00277DDC">
        <w:rPr>
          <w:i/>
          <w:color w:val="000000" w:themeColor="text1"/>
          <w:lang w:val="en-US" w:eastAsia="en-US"/>
        </w:rPr>
        <w:t>n</w:t>
      </w:r>
      <w:r w:rsidRPr="00277DDC">
        <w:rPr>
          <w:color w:val="000000" w:themeColor="text1"/>
          <w:lang w:val="en-US" w:eastAsia="en-US"/>
        </w:rPr>
        <w:t>/</w:t>
      </w:r>
      <w:r w:rsidRPr="00277DDC">
        <w:rPr>
          <w:color w:val="000000" w:themeColor="text1"/>
          <w:lang w:val="en-US" w:eastAsia="en-US"/>
        </w:rPr>
        <w:sym w:font="Symbol" w:char="F06C"/>
      </w:r>
      <w:r w:rsidRPr="00277DDC">
        <w:rPr>
          <w:color w:val="000000" w:themeColor="text1"/>
          <w:lang w:val="en-US" w:eastAsia="en-US"/>
        </w:rPr>
        <w:t xml:space="preserve"> ratio = 0.5 (</w:t>
      </w:r>
      <w:r w:rsidRPr="00277DDC">
        <w:rPr>
          <w:i/>
          <w:color w:val="000000" w:themeColor="text1"/>
          <w:lang w:val="en-US" w:eastAsia="en-US"/>
        </w:rPr>
        <w:t>n</w:t>
      </w:r>
      <w:r w:rsidRPr="00277DDC">
        <w:rPr>
          <w:color w:val="000000" w:themeColor="text1"/>
          <w:lang w:val="en-US" w:eastAsia="en-US"/>
        </w:rPr>
        <w:t xml:space="preserve"> = 50 and </w:t>
      </w:r>
      <w:r w:rsidRPr="00277DDC">
        <w:rPr>
          <w:color w:val="000000" w:themeColor="text1"/>
          <w:lang w:val="en-US" w:eastAsia="en-US"/>
        </w:rPr>
        <w:sym w:font="Symbol" w:char="F06C"/>
      </w:r>
      <w:r w:rsidRPr="00277DDC">
        <w:rPr>
          <w:color w:val="000000" w:themeColor="text1"/>
          <w:lang w:val="en-US" w:eastAsia="en-US"/>
        </w:rPr>
        <w:t xml:space="preserve"> = 100), the (</w:t>
      </w:r>
      <w:r w:rsidRPr="00277DDC">
        <w:rPr>
          <w:color w:val="000000" w:themeColor="text1"/>
          <w:lang w:val="en-US" w:eastAsia="en-US"/>
        </w:rPr>
        <w:sym w:font="Symbol" w:char="F06C"/>
      </w:r>
      <w:r w:rsidRPr="00277DDC">
        <w:rPr>
          <w:i/>
          <w:color w:val="000000" w:themeColor="text1"/>
          <w:vertAlign w:val="subscript"/>
          <w:lang w:val="en-US" w:eastAsia="en-US"/>
        </w:rPr>
        <w:t>app</w:t>
      </w:r>
      <w:r w:rsidRPr="00277DDC">
        <w:rPr>
          <w:color w:val="000000" w:themeColor="text1"/>
          <w:lang w:val="en-US" w:eastAsia="en-US"/>
        </w:rPr>
        <w:t>)/</w:t>
      </w:r>
      <w:r w:rsidRPr="00277DDC">
        <w:rPr>
          <w:color w:val="000000" w:themeColor="text1"/>
          <w:lang w:val="en-US" w:eastAsia="en-US"/>
        </w:rPr>
        <w:sym w:font="Symbol" w:char="F06C"/>
      </w:r>
      <w:r w:rsidRPr="00277DDC">
        <w:rPr>
          <w:color w:val="000000" w:themeColor="text1"/>
          <w:lang w:val="en-US" w:eastAsia="en-US"/>
        </w:rPr>
        <w:t xml:space="preserve"> ratio is estimated to be 0.5% (SSI halts a system 0.5% </w:t>
      </w:r>
      <w:r w:rsidRPr="00277DDC">
        <w:rPr>
          <w:color w:val="000000" w:themeColor="text1"/>
          <w:lang w:val="en-US" w:eastAsia="en-US"/>
        </w:rPr>
        <w:t xml:space="preserve">sooner in terms of reference counts) for </w:t>
      </w:r>
      <w:r w:rsidRPr="00277DDC">
        <w:rPr>
          <w:color w:val="000000" w:themeColor="text1"/>
          <w:lang w:val="en-US" w:eastAsia="en-US"/>
        </w:rPr>
        <w:sym w:font="Symbol" w:char="F065"/>
      </w:r>
      <w:r w:rsidRPr="00277DDC">
        <w:rPr>
          <w:color w:val="000000" w:themeColor="text1"/>
          <w:lang w:val="en-US" w:eastAsia="en-US"/>
        </w:rPr>
        <w:t xml:space="preserve"> = 0.01, 1.0% for </w:t>
      </w:r>
      <w:r w:rsidRPr="00277DDC">
        <w:rPr>
          <w:color w:val="000000" w:themeColor="text1"/>
          <w:lang w:val="en-US" w:eastAsia="en-US"/>
        </w:rPr>
        <w:sym w:font="Symbol" w:char="F065"/>
      </w:r>
      <w:r w:rsidRPr="00277DDC">
        <w:rPr>
          <w:color w:val="000000" w:themeColor="text1"/>
          <w:lang w:val="en-US" w:eastAsia="en-US"/>
        </w:rPr>
        <w:t xml:space="preserve"> = 0.02, 1.5% for </w:t>
      </w:r>
      <w:r w:rsidRPr="00277DDC">
        <w:rPr>
          <w:color w:val="000000" w:themeColor="text1"/>
          <w:lang w:val="en-US" w:eastAsia="en-US"/>
        </w:rPr>
        <w:sym w:font="Symbol" w:char="F065"/>
      </w:r>
      <w:r w:rsidRPr="00277DDC">
        <w:rPr>
          <w:color w:val="000000" w:themeColor="text1"/>
          <w:lang w:val="en-US" w:eastAsia="en-US"/>
        </w:rPr>
        <w:t xml:space="preserve"> = 0.03, 2.0% for </w:t>
      </w:r>
      <w:r w:rsidRPr="00277DDC">
        <w:rPr>
          <w:color w:val="000000" w:themeColor="text1"/>
          <w:lang w:val="en-US" w:eastAsia="en-US"/>
        </w:rPr>
        <w:sym w:font="Symbol" w:char="F065"/>
      </w:r>
      <w:r w:rsidRPr="00277DDC">
        <w:rPr>
          <w:color w:val="000000" w:themeColor="text1"/>
          <w:lang w:val="en-US" w:eastAsia="en-US"/>
        </w:rPr>
        <w:t xml:space="preserve"> = 0.04, and 2.5% for </w:t>
      </w:r>
      <w:r w:rsidRPr="00277DDC">
        <w:rPr>
          <w:color w:val="000000" w:themeColor="text1"/>
          <w:lang w:val="en-US" w:eastAsia="en-US"/>
        </w:rPr>
        <w:sym w:font="Symbol" w:char="F065"/>
      </w:r>
      <w:r w:rsidRPr="00277DDC">
        <w:rPr>
          <w:color w:val="000000" w:themeColor="text1"/>
          <w:lang w:val="en-US" w:eastAsia="en-US"/>
        </w:rPr>
        <w:t xml:space="preserve"> = 0.05.</w:t>
      </w:r>
    </w:p>
    <w:p w14:paraId="245B5796" w14:textId="1DF6F696" w:rsidR="00B96D59" w:rsidRPr="00277DDC" w:rsidRDefault="00B96D59" w:rsidP="00FB7B57">
      <w:pPr>
        <w:pStyle w:val="BodyText"/>
        <w:tabs>
          <w:tab w:val="clear" w:pos="14.40pt"/>
          <w:tab w:val="start" w:pos="12.60pt"/>
        </w:tabs>
        <w:ind w:firstLine="13.50pt"/>
        <w:rPr>
          <w:b/>
          <w:i/>
          <w:color w:val="000000" w:themeColor="text1"/>
          <w:lang w:val="en-US"/>
        </w:rPr>
      </w:pPr>
      <w:r w:rsidRPr="00277DDC">
        <w:rPr>
          <w:color w:val="000000" w:themeColor="text1"/>
          <w:lang w:val="en-US" w:eastAsia="en-US"/>
        </w:rPr>
        <w:t>The</w:t>
      </w:r>
      <w:r w:rsidR="00FB7B57" w:rsidRPr="00277DDC">
        <w:rPr>
          <w:color w:val="000000" w:themeColor="text1"/>
          <w:lang w:val="en-US" w:eastAsia="en-US"/>
        </w:rPr>
        <w:t>se</w:t>
      </w:r>
      <w:r w:rsidRPr="00277DDC">
        <w:rPr>
          <w:color w:val="000000" w:themeColor="text1"/>
          <w:lang w:val="en-US" w:eastAsia="en-US"/>
        </w:rPr>
        <w:t xml:space="preserve"> results (as shown by equation (7)) conclude that the impact of the false positives (i.e., the number of distinct users who did not do a read operation for a time slot, but tested positive) can be estimated using a liner regression model (</w:t>
      </w:r>
      <w:r w:rsidRPr="00277DDC">
        <w:rPr>
          <w:color w:val="000000" w:themeColor="text1"/>
          <w:lang w:val="en-US" w:eastAsia="en-US"/>
        </w:rPr>
        <w:sym w:font="Symbol" w:char="F065"/>
      </w:r>
      <w:r w:rsidRPr="00277DDC">
        <w:rPr>
          <w:color w:val="000000" w:themeColor="text1"/>
          <w:lang w:val="en-US" w:eastAsia="en-US"/>
        </w:rPr>
        <w:t xml:space="preserve"> × </w:t>
      </w:r>
      <w:r w:rsidRPr="00277DDC">
        <w:rPr>
          <w:i/>
          <w:color w:val="000000" w:themeColor="text1"/>
          <w:lang w:val="en-US" w:eastAsia="en-US"/>
        </w:rPr>
        <w:t>n</w:t>
      </w:r>
      <w:r w:rsidRPr="00277DDC">
        <w:rPr>
          <w:color w:val="000000" w:themeColor="text1"/>
          <w:lang w:val="en-US" w:eastAsia="en-US"/>
        </w:rPr>
        <w:t>).  For example, if ((</w:t>
      </w:r>
      <w:r w:rsidRPr="00277DDC">
        <w:rPr>
          <w:color w:val="000000" w:themeColor="text1"/>
          <w:lang w:val="en-US" w:eastAsia="en-US"/>
        </w:rPr>
        <w:sym w:font="Symbol" w:char="F06C"/>
      </w:r>
      <w:r w:rsidRPr="00277DDC">
        <w:rPr>
          <w:i/>
          <w:color w:val="000000" w:themeColor="text1"/>
          <w:vertAlign w:val="subscript"/>
          <w:lang w:val="en-US" w:eastAsia="en-US"/>
        </w:rPr>
        <w:t>app</w:t>
      </w:r>
      <w:r w:rsidRPr="00277DDC">
        <w:rPr>
          <w:color w:val="000000" w:themeColor="text1"/>
          <w:lang w:val="en-US" w:eastAsia="en-US"/>
        </w:rPr>
        <w:t>)/</w:t>
      </w:r>
      <w:r w:rsidRPr="00277DDC">
        <w:rPr>
          <w:color w:val="000000" w:themeColor="text1"/>
          <w:lang w:val="en-US" w:eastAsia="en-US"/>
        </w:rPr>
        <w:sym w:font="Symbol" w:char="F06C"/>
      </w:r>
      <w:r w:rsidRPr="00277DDC">
        <w:rPr>
          <w:color w:val="000000" w:themeColor="text1"/>
          <w:lang w:val="en-US" w:eastAsia="en-US"/>
        </w:rPr>
        <w:t>) ratio = 1.01 (i.e., 101.0%) because of the 1% FPR, the SSI will halt a system 1% sooner in terms of user reference count.</w:t>
      </w:r>
    </w:p>
    <w:p w14:paraId="16EA1CEB" w14:textId="77777777" w:rsidR="00DA7482" w:rsidRPr="00277DDC" w:rsidRDefault="00DA7482" w:rsidP="00DA7482">
      <w:pPr>
        <w:pStyle w:val="BodyText"/>
        <w:tabs>
          <w:tab w:val="clear" w:pos="14.40pt"/>
        </w:tabs>
        <w:ind w:firstLine="0pt"/>
        <w:rPr>
          <w:b/>
          <w:i/>
          <w:color w:val="000000" w:themeColor="text1"/>
          <w:lang w:val="en-US"/>
        </w:rPr>
      </w:pPr>
      <w:r w:rsidRPr="00277DDC">
        <w:rPr>
          <w:b/>
          <w:i/>
          <w:color w:val="000000" w:themeColor="text1"/>
          <w:lang w:val="en-US"/>
        </w:rPr>
        <w:t>Justification for 64-byte Bloom filters</w:t>
      </w:r>
    </w:p>
    <w:p w14:paraId="2E64333F" w14:textId="77777777" w:rsidR="00DA7482" w:rsidRPr="00277DDC" w:rsidRDefault="00DA7482" w:rsidP="00DA7482">
      <w:pPr>
        <w:pStyle w:val="FirstParagraph"/>
        <w:tabs>
          <w:tab w:val="start" w:pos="13.50pt"/>
        </w:tabs>
        <w:spacing w:before="0pt" w:after="6pt" w:line="11.40pt" w:lineRule="auto"/>
        <w:ind w:firstLine="13.50pt"/>
        <w:jc w:val="both"/>
        <w:rPr>
          <w:rFonts w:ascii="Times New Roman" w:hAnsi="Times New Roman" w:cs="Times New Roman"/>
          <w:color w:val="000000" w:themeColor="text1"/>
          <w:sz w:val="20"/>
          <w:szCs w:val="20"/>
        </w:rPr>
      </w:pPr>
      <w:r w:rsidRPr="00277DDC">
        <w:rPr>
          <w:rFonts w:ascii="Times New Roman" w:hAnsi="Times New Roman" w:cs="Times New Roman"/>
          <w:color w:val="000000" w:themeColor="text1"/>
          <w:sz w:val="20"/>
          <w:szCs w:val="20"/>
        </w:rPr>
        <w:t>Given the space constraints and operational needs of backup servers, the results demonstrate that:</w:t>
      </w:r>
    </w:p>
    <w:p w14:paraId="550EC37D" w14:textId="77777777" w:rsidR="00DA7482" w:rsidRPr="00277DDC" w:rsidRDefault="00DA7482" w:rsidP="00277DDC">
      <w:pPr>
        <w:pStyle w:val="ListParagraph"/>
        <w:numPr>
          <w:ilvl w:val="1"/>
          <w:numId w:val="25"/>
        </w:numPr>
        <w:tabs>
          <w:tab w:val="clear" w:pos="0pt"/>
          <w:tab w:val="num" w:pos="13.50pt"/>
        </w:tabs>
        <w:suppressAutoHyphens/>
        <w:spacing w:after="6pt" w:line="11.40pt" w:lineRule="auto"/>
        <w:ind w:start="13.70pt" w:hanging="13.70pt"/>
        <w:jc w:val="both"/>
        <w:rPr>
          <w:color w:val="000000" w:themeColor="text1"/>
        </w:rPr>
      </w:pPr>
      <w:r w:rsidRPr="00277DDC">
        <w:rPr>
          <w:color w:val="000000" w:themeColor="text1"/>
        </w:rPr>
        <w:t>Increasing the Bloom filter size beyond 1024 bits yields diminishing returns, with false-positive probabilities already reduced to under 3.2.</w:t>
      </w:r>
    </w:p>
    <w:p w14:paraId="324EDFBD" w14:textId="583D7046" w:rsidR="00DA7482" w:rsidRPr="00277DDC" w:rsidRDefault="00DA7482" w:rsidP="00277DDC">
      <w:pPr>
        <w:pStyle w:val="ListParagraph"/>
        <w:numPr>
          <w:ilvl w:val="1"/>
          <w:numId w:val="25"/>
        </w:numPr>
        <w:tabs>
          <w:tab w:val="clear" w:pos="0pt"/>
          <w:tab w:val="num" w:pos="13.50pt"/>
        </w:tabs>
        <w:suppressAutoHyphens/>
        <w:spacing w:after="6pt" w:line="11.40pt" w:lineRule="auto"/>
        <w:ind w:start="13.50pt" w:hanging="13.50pt"/>
        <w:jc w:val="both"/>
        <w:rPr>
          <w:color w:val="000000" w:themeColor="text1"/>
        </w:rPr>
      </w:pPr>
      <w:r w:rsidRPr="00277DDC">
        <w:rPr>
          <w:color w:val="000000" w:themeColor="text1"/>
        </w:rPr>
        <w:t>A 512-bit Bloom filter offers a balance of accuracy and resource efficiency, with a manageable false-positive rate of around 10%.</w:t>
      </w:r>
    </w:p>
    <w:p w14:paraId="6ABD8CF0" w14:textId="77777777" w:rsidR="00815D78" w:rsidRPr="00277DDC" w:rsidRDefault="00815D78" w:rsidP="00C87B87">
      <w:pPr>
        <w:pStyle w:val="FirstParagraph"/>
        <w:tabs>
          <w:tab w:val="start" w:pos="13.50pt"/>
        </w:tabs>
        <w:spacing w:before="0pt" w:after="6pt" w:line="11.40pt" w:lineRule="auto"/>
        <w:ind w:firstLine="13.50pt"/>
        <w:jc w:val="both"/>
        <w:rPr>
          <w:rFonts w:ascii="Times New Roman" w:hAnsi="Times New Roman" w:cs="Times New Roman"/>
          <w:color w:val="000000" w:themeColor="text1"/>
          <w:sz w:val="20"/>
          <w:szCs w:val="20"/>
        </w:rPr>
      </w:pPr>
      <w:r w:rsidRPr="00277DDC">
        <w:rPr>
          <w:rFonts w:ascii="Times New Roman" w:hAnsi="Times New Roman" w:cs="Times New Roman"/>
          <w:color w:val="000000" w:themeColor="text1"/>
          <w:sz w:val="20"/>
          <w:szCs w:val="20"/>
        </w:rPr>
        <w:t>Our simulations confirm that this configuration is well-suited for environments where a tradeoff between space overhead and accuracy is acceptable. For instance, maintaining a 10% false-positive rate does not significantly compromise the system’s ability to protect production payloads, such as file records.</w:t>
      </w:r>
      <w:bookmarkEnd w:id="9"/>
    </w:p>
    <w:p w14:paraId="04D4C801" w14:textId="77B5179B" w:rsidR="00B07148" w:rsidRPr="00277DDC" w:rsidRDefault="00B07148" w:rsidP="00B07148">
      <w:pPr>
        <w:pStyle w:val="BodyText"/>
        <w:ind w:firstLine="0pt"/>
        <w:jc w:val="center"/>
        <w:rPr>
          <w:color w:val="000000" w:themeColor="text1"/>
          <w:lang w:val="en-US" w:eastAsia="en-US"/>
        </w:rPr>
      </w:pPr>
      <w:r w:rsidRPr="00277DDC">
        <w:rPr>
          <w:color w:val="000000" w:themeColor="text1"/>
          <w:lang w:val="en-US" w:eastAsia="en-US"/>
        </w:rPr>
        <w:t>V. CONCLUSIONS AND FUTURE WORK</w:t>
      </w:r>
    </w:p>
    <w:p w14:paraId="720988A8" w14:textId="29280373" w:rsidR="00815D78" w:rsidRPr="00815D78" w:rsidRDefault="00815D78" w:rsidP="00B07148">
      <w:pPr>
        <w:pStyle w:val="FirstParagraph"/>
        <w:tabs>
          <w:tab w:val="start" w:pos="13.50pt"/>
        </w:tabs>
        <w:spacing w:before="0pt" w:after="6pt" w:line="11.40pt" w:lineRule="auto"/>
        <w:ind w:firstLine="13.50pt"/>
        <w:jc w:val="both"/>
        <w:rPr>
          <w:rFonts w:ascii="Times New Roman" w:hAnsi="Times New Roman" w:cs="Times New Roman"/>
          <w:sz w:val="20"/>
          <w:szCs w:val="20"/>
        </w:rPr>
      </w:pPr>
      <w:r w:rsidRPr="00277DDC">
        <w:rPr>
          <w:rFonts w:ascii="Times New Roman" w:hAnsi="Times New Roman" w:cs="Times New Roman"/>
          <w:color w:val="000000" w:themeColor="text1"/>
          <w:sz w:val="20"/>
          <w:szCs w:val="20"/>
        </w:rPr>
        <w:t xml:space="preserve">This paper introduced a novel backup-based solution, referred to as </w:t>
      </w:r>
      <w:r w:rsidR="00276E5C" w:rsidRPr="00277DDC">
        <w:rPr>
          <w:rFonts w:ascii="Times New Roman" w:hAnsi="Times New Roman" w:cs="Times New Roman"/>
          <w:bCs/>
          <w:color w:val="000000" w:themeColor="text1"/>
          <w:sz w:val="20"/>
          <w:szCs w:val="20"/>
        </w:rPr>
        <w:t>In-Operation Off-Site</w:t>
      </w:r>
      <w:r w:rsidRPr="00277DDC">
        <w:rPr>
          <w:rFonts w:ascii="Times New Roman" w:hAnsi="Times New Roman" w:cs="Times New Roman"/>
          <w:bCs/>
          <w:color w:val="000000" w:themeColor="text1"/>
          <w:sz w:val="20"/>
          <w:szCs w:val="20"/>
        </w:rPr>
        <w:t xml:space="preserve"> Backups</w:t>
      </w:r>
      <w:r w:rsidRPr="00277DDC">
        <w:rPr>
          <w:rFonts w:ascii="Times New Roman" w:hAnsi="Times New Roman" w:cs="Times New Roman"/>
          <w:color w:val="000000" w:themeColor="text1"/>
          <w:sz w:val="20"/>
          <w:szCs w:val="20"/>
        </w:rPr>
        <w:t xml:space="preserve">, designed to protect critical organizational data against the escalating threats posed by ransomware. Unlike conventional detection-based </w:t>
      </w:r>
      <w:r w:rsidRPr="00815D78">
        <w:rPr>
          <w:rFonts w:ascii="Times New Roman" w:hAnsi="Times New Roman" w:cs="Times New Roman"/>
          <w:sz w:val="20"/>
          <w:szCs w:val="20"/>
        </w:rPr>
        <w:t>strategies that rely solely on known signatures or behavior profiles, our method blends continuous, fine-grained versioning of production data with a probabilistic and locality-aware detection mechanism. By leveraging Bloom filters, fake record fields, and dynamically managed linked-list backups, the proposed system achieves a highly reliable false-negative detection rate - on the order of</w:t>
      </w:r>
      <w:r w:rsidR="00456F87">
        <w:rPr>
          <w:rFonts w:ascii="Times New Roman" w:hAnsi="Times New Roman" w:cs="Times New Roman"/>
          <w:sz w:val="20"/>
          <w:szCs w:val="20"/>
        </w:rPr>
        <w:t xml:space="preserve"> 10</w:t>
      </w:r>
      <w:r w:rsidR="00456F87" w:rsidRPr="00456F87">
        <w:rPr>
          <w:rFonts w:ascii="Times New Roman" w:hAnsi="Times New Roman" w:cs="Times New Roman"/>
          <w:sz w:val="20"/>
          <w:szCs w:val="20"/>
          <w:vertAlign w:val="superscript"/>
        </w:rPr>
        <w:t>-8</w:t>
      </w:r>
      <w:r w:rsidR="00456F87">
        <w:rPr>
          <w:rFonts w:ascii="Times New Roman" w:hAnsi="Times New Roman" w:cs="Times New Roman"/>
          <w:sz w:val="20"/>
          <w:szCs w:val="20"/>
        </w:rPr>
        <w:t xml:space="preserve"> </w:t>
      </w:r>
      <w:r w:rsidRPr="00815D78">
        <w:rPr>
          <w:rFonts w:ascii="Times New Roman" w:hAnsi="Times New Roman" w:cs="Times New Roman"/>
          <w:sz w:val="20"/>
          <w:szCs w:val="20"/>
        </w:rPr>
        <w:t>- while simultaneously limiting backup explosion and preserving system performance.</w:t>
      </w:r>
    </w:p>
    <w:p w14:paraId="72CC7B02" w14:textId="38A4FF12" w:rsidR="00815D78" w:rsidRPr="00277DDC" w:rsidRDefault="00815D78" w:rsidP="00FB7B57">
      <w:pPr>
        <w:pStyle w:val="BodyText"/>
        <w:tabs>
          <w:tab w:val="clear" w:pos="14.40pt"/>
          <w:tab w:val="start" w:pos="13.50pt"/>
        </w:tabs>
        <w:ind w:firstLine="13.50pt"/>
        <w:rPr>
          <w:color w:val="000000" w:themeColor="text1"/>
        </w:rPr>
      </w:pPr>
      <w:r w:rsidRPr="00815D78">
        <w:t xml:space="preserve">A key innovation of the approach is its capacity to distinguish genuinely benign user updates from malicious activities attempting to encrypt or obfuscate large amounts of data. The combination of </w:t>
      </w:r>
      <w:r w:rsidRPr="00277DDC">
        <w:rPr>
          <w:color w:val="000000" w:themeColor="text1"/>
        </w:rPr>
        <w:t xml:space="preserve">on-command backup creation, reference count monitoring, and strategically placed fake fields ensures that ransomware operations cannot silently propagate. Once anomalous behavior is detected, the system halts further modifications, effectively containing damage at the earliest possible stage. Our </w:t>
      </w:r>
      <w:r w:rsidR="00DB40CB" w:rsidRPr="00277DDC">
        <w:rPr>
          <w:color w:val="000000" w:themeColor="text1"/>
        </w:rPr>
        <w:t>results indicate that In-Operation Off-Site</w:t>
      </w:r>
      <w:r w:rsidRPr="00277DDC">
        <w:rPr>
          <w:color w:val="000000" w:themeColor="text1"/>
        </w:rPr>
        <w:t xml:space="preserve"> Backups can be tuned to maintain extremely low false-negative probabilities without incurring unsustainable storage or computational overhead.</w:t>
      </w:r>
      <w:r w:rsidR="0095466C" w:rsidRPr="00277DDC">
        <w:rPr>
          <w:color w:val="000000" w:themeColor="text1"/>
          <w:lang w:val="en-US"/>
        </w:rPr>
        <w:t xml:space="preserve"> </w:t>
      </w:r>
      <w:r w:rsidR="00492FC6" w:rsidRPr="00277DDC">
        <w:rPr>
          <w:color w:val="000000" w:themeColor="text1"/>
        </w:rPr>
        <w:t>F</w:t>
      </w:r>
      <w:r w:rsidR="005B3FC0" w:rsidRPr="00277DDC">
        <w:rPr>
          <w:color w:val="000000" w:themeColor="text1"/>
        </w:rPr>
        <w:t xml:space="preserve">or </w:t>
      </w:r>
      <w:r w:rsidR="00492FC6" w:rsidRPr="00277DDC">
        <w:rPr>
          <w:color w:val="000000" w:themeColor="text1"/>
          <w:lang w:val="en-US"/>
        </w:rPr>
        <w:t xml:space="preserve">our </w:t>
      </w:r>
      <w:r w:rsidR="005B3FC0" w:rsidRPr="00277DDC">
        <w:rPr>
          <w:color w:val="000000" w:themeColor="text1"/>
        </w:rPr>
        <w:t>future work</w:t>
      </w:r>
      <w:r w:rsidR="005B3FC0" w:rsidRPr="00277DDC">
        <w:rPr>
          <w:color w:val="000000" w:themeColor="text1"/>
          <w:lang w:val="en-US"/>
        </w:rPr>
        <w:t>, w</w:t>
      </w:r>
      <w:r w:rsidR="0095466C" w:rsidRPr="00277DDC">
        <w:rPr>
          <w:color w:val="000000" w:themeColor="text1"/>
          <w:lang w:val="en-US"/>
        </w:rPr>
        <w:t xml:space="preserve">e currently recognize the following </w:t>
      </w:r>
      <w:r w:rsidR="00FD47C2" w:rsidRPr="00277DDC">
        <w:rPr>
          <w:color w:val="000000" w:themeColor="text1"/>
          <w:lang w:val="en-US"/>
        </w:rPr>
        <w:t xml:space="preserve">five </w:t>
      </w:r>
      <w:r w:rsidR="0095466C" w:rsidRPr="00277DDC">
        <w:rPr>
          <w:color w:val="000000" w:themeColor="text1"/>
          <w:lang w:val="en-US"/>
        </w:rPr>
        <w:t>tasks</w:t>
      </w:r>
      <w:r w:rsidRPr="00277DDC">
        <w:rPr>
          <w:color w:val="000000" w:themeColor="text1"/>
        </w:rPr>
        <w:t>:</w:t>
      </w:r>
    </w:p>
    <w:p w14:paraId="2997DDCF" w14:textId="77777777" w:rsidR="00F57084" w:rsidRPr="00277DDC" w:rsidRDefault="00815D78" w:rsidP="00F57084">
      <w:pPr>
        <w:pStyle w:val="ListParagraph"/>
        <w:numPr>
          <w:ilvl w:val="2"/>
          <w:numId w:val="25"/>
        </w:numPr>
        <w:tabs>
          <w:tab w:val="clear" w:pos="0pt"/>
        </w:tabs>
        <w:suppressAutoHyphens/>
        <w:spacing w:after="6pt" w:line="11.40pt" w:lineRule="auto"/>
        <w:ind w:start="13.50pt" w:hanging="13.50pt"/>
        <w:jc w:val="start"/>
        <w:rPr>
          <w:color w:val="000000" w:themeColor="text1"/>
        </w:rPr>
      </w:pPr>
      <w:r w:rsidRPr="00277DDC">
        <w:rPr>
          <w:b/>
          <w:bCs/>
          <w:color w:val="000000" w:themeColor="text1"/>
        </w:rPr>
        <w:t>Wider Application Scenarios</w:t>
      </w:r>
      <w:r w:rsidRPr="00277DDC">
        <w:rPr>
          <w:color w:val="000000" w:themeColor="text1"/>
        </w:rPr>
        <w:t>:</w:t>
      </w:r>
    </w:p>
    <w:p w14:paraId="44D98524" w14:textId="73751921" w:rsidR="00583AC5" w:rsidRPr="00815D78" w:rsidRDefault="00815D78" w:rsidP="00C82964">
      <w:pPr>
        <w:suppressAutoHyphens/>
        <w:spacing w:after="6pt" w:line="11.40pt" w:lineRule="auto"/>
        <w:ind w:start="13.50pt"/>
        <w:jc w:val="both"/>
      </w:pPr>
      <w:r w:rsidRPr="00815D78">
        <w:t xml:space="preserve">While the current design assumes files with a record-based structure (e.g., typical database files), the approach should be extended and adapted to files of varying formats and internal structures. Enhancing the solution to handle diverse </w:t>
      </w:r>
      <w:r w:rsidRPr="00815D78">
        <w:lastRenderedPageBreak/>
        <w:t>file systems, big data storage formats, unstructured documents, and multimedia files will broaden its applicability.</w:t>
      </w:r>
    </w:p>
    <w:p w14:paraId="252AA891" w14:textId="77777777" w:rsidR="00F57084" w:rsidRDefault="00815D78" w:rsidP="00F57084">
      <w:pPr>
        <w:pStyle w:val="ListParagraph"/>
        <w:numPr>
          <w:ilvl w:val="2"/>
          <w:numId w:val="25"/>
        </w:numPr>
        <w:tabs>
          <w:tab w:val="clear" w:pos="0pt"/>
        </w:tabs>
        <w:suppressAutoHyphens/>
        <w:spacing w:after="6pt" w:line="11.40pt" w:lineRule="auto"/>
        <w:ind w:start="13.50pt" w:hanging="13.50pt"/>
        <w:jc w:val="both"/>
      </w:pPr>
      <w:r w:rsidRPr="00F57084">
        <w:rPr>
          <w:b/>
          <w:bCs/>
        </w:rPr>
        <w:t>Adaptive Threshold Tuning</w:t>
      </w:r>
      <w:r w:rsidR="00F57084">
        <w:t>:</w:t>
      </w:r>
    </w:p>
    <w:p w14:paraId="70918FA0" w14:textId="77777777" w:rsidR="00815D78" w:rsidRPr="00815D78" w:rsidRDefault="00815D78" w:rsidP="00F57084">
      <w:pPr>
        <w:suppressAutoHyphens/>
        <w:spacing w:after="6pt" w:line="11.40pt" w:lineRule="auto"/>
        <w:ind w:start="13.50pt"/>
        <w:jc w:val="both"/>
      </w:pPr>
      <w:r w:rsidRPr="00815D78">
        <w:t>The current system relies on fixed threshold values (e.g.,</w:t>
      </w:r>
      <w:r w:rsidR="009D270E">
        <w:t xml:space="preserve"> </w:t>
      </w:r>
      <w:r w:rsidR="009D270E" w:rsidRPr="00C93CEC">
        <w:rPr>
          <w:i/>
        </w:rPr>
        <w:t>k</w:t>
      </w:r>
      <w:r w:rsidR="009D270E">
        <w:t xml:space="preserve">, </w:t>
      </w:r>
      <w:r w:rsidR="009D270E" w:rsidRPr="00C93CEC">
        <w:rPr>
          <w:i/>
        </w:rPr>
        <w:t>w</w:t>
      </w:r>
      <w:r w:rsidR="009D270E">
        <w:t xml:space="preserve">, </w:t>
      </w:r>
      <w:r w:rsidR="009D270E" w:rsidRPr="00C93CEC">
        <w:rPr>
          <w:i/>
        </w:rPr>
        <w:t>q</w:t>
      </w:r>
      <w:r w:rsidR="009D270E">
        <w:t>,</w:t>
      </w:r>
      <w:r w:rsidR="006F1AF3">
        <w:t xml:space="preserve"> and</w:t>
      </w:r>
      <w:r w:rsidR="009D270E">
        <w:t xml:space="preserve"> </w:t>
      </w:r>
      <w:r w:rsidR="009D270E" w:rsidRPr="00C93CEC">
        <w:rPr>
          <w:i/>
        </w:rPr>
        <w:t>y</w:t>
      </w:r>
      <w:r w:rsidR="009D270E">
        <w:t xml:space="preserve">) </w:t>
      </w:r>
      <w:r w:rsidRPr="00815D78">
        <w:t>for triggering detection and pruning actions. Future research could explore adaptive, context-sensitive thresholding techniques that automatically adjust parameters based on observed access patterns, seasonal workloads, or emerging ransomware trends.</w:t>
      </w:r>
    </w:p>
    <w:p w14:paraId="1B3FDBDF" w14:textId="77777777" w:rsidR="00F57084" w:rsidRDefault="00815D78" w:rsidP="00B86AFE">
      <w:pPr>
        <w:numPr>
          <w:ilvl w:val="0"/>
          <w:numId w:val="25"/>
        </w:numPr>
        <w:tabs>
          <w:tab w:val="clear" w:pos="0pt"/>
        </w:tabs>
        <w:suppressAutoHyphens/>
        <w:spacing w:after="6pt" w:line="11.40pt" w:lineRule="auto"/>
        <w:ind w:start="13.50pt" w:hanging="13.50pt"/>
        <w:jc w:val="both"/>
      </w:pPr>
      <w:r w:rsidRPr="00815D78">
        <w:rPr>
          <w:b/>
          <w:bCs/>
        </w:rPr>
        <w:t>Integration with Existing Security Frameworks</w:t>
      </w:r>
      <w:r w:rsidRPr="00815D78">
        <w:t>:</w:t>
      </w:r>
    </w:p>
    <w:p w14:paraId="7BE2BF78" w14:textId="77777777" w:rsidR="00815D78" w:rsidRPr="00815D78" w:rsidRDefault="00815D78" w:rsidP="00F57084">
      <w:pPr>
        <w:suppressAutoHyphens/>
        <w:spacing w:after="6pt" w:line="11.40pt" w:lineRule="auto"/>
        <w:ind w:start="13.50pt"/>
        <w:jc w:val="both"/>
      </w:pPr>
      <w:r w:rsidRPr="00815D78">
        <w:t>Although our focus was on preventing ransomware damage at the backup layer, the solution could be integrated with other cybersecurity tools—such as anomaly detectors, intrusion prevention systems, or zero-trust frameworks—to form a more holistic, multi-layered defense.</w:t>
      </w:r>
    </w:p>
    <w:p w14:paraId="44D8470B" w14:textId="77777777" w:rsidR="00F57084" w:rsidRPr="00277DDC" w:rsidRDefault="00815D78" w:rsidP="00F57084">
      <w:pPr>
        <w:numPr>
          <w:ilvl w:val="0"/>
          <w:numId w:val="25"/>
        </w:numPr>
        <w:tabs>
          <w:tab w:val="clear" w:pos="0pt"/>
        </w:tabs>
        <w:suppressAutoHyphens/>
        <w:spacing w:after="6pt" w:line="11.40pt" w:lineRule="auto"/>
        <w:ind w:start="13.50pt" w:hanging="13.50pt"/>
        <w:jc w:val="start"/>
        <w:rPr>
          <w:color w:val="000000" w:themeColor="text1"/>
        </w:rPr>
      </w:pPr>
      <w:r w:rsidRPr="00815D78">
        <w:rPr>
          <w:b/>
          <w:bCs/>
        </w:rPr>
        <w:t>Performance Enhancements and Real-World Validation</w:t>
      </w:r>
      <w:r w:rsidR="00F57084">
        <w:t>:</w:t>
      </w:r>
    </w:p>
    <w:p w14:paraId="382A52EE" w14:textId="6E843D2B" w:rsidR="00815D78" w:rsidRPr="00277DDC" w:rsidRDefault="00815D78" w:rsidP="00F57084">
      <w:pPr>
        <w:suppressAutoHyphens/>
        <w:spacing w:after="6pt" w:line="11.40pt" w:lineRule="auto"/>
        <w:ind w:start="13.50pt"/>
        <w:jc w:val="both"/>
        <w:rPr>
          <w:color w:val="000000" w:themeColor="text1"/>
        </w:rPr>
      </w:pPr>
      <w:r w:rsidRPr="00277DDC">
        <w:rPr>
          <w:color w:val="000000" w:themeColor="text1"/>
        </w:rPr>
        <w:t>While simulation results demonstrate the feasibility of the proposed mechanism, future work should include prototyping and</w:t>
      </w:r>
      <w:r w:rsidR="00C944CB" w:rsidRPr="00277DDC">
        <w:rPr>
          <w:color w:val="000000" w:themeColor="text1"/>
        </w:rPr>
        <w:t xml:space="preserve"> field trials. Deploying In-Operation Off-Site</w:t>
      </w:r>
      <w:r w:rsidRPr="00277DDC">
        <w:rPr>
          <w:color w:val="000000" w:themeColor="text1"/>
        </w:rPr>
        <w:t xml:space="preserve"> Backups in live production environments, measuring real-time latency effects, evaluating user experience, and assessing long-term storage impacts will provide valuable insights and refinement opportunities.</w:t>
      </w:r>
    </w:p>
    <w:p w14:paraId="4ABC3772" w14:textId="77777777" w:rsidR="00F57084" w:rsidRPr="00277DDC" w:rsidRDefault="00815D78" w:rsidP="008F29E0">
      <w:pPr>
        <w:numPr>
          <w:ilvl w:val="0"/>
          <w:numId w:val="25"/>
        </w:numPr>
        <w:tabs>
          <w:tab w:val="clear" w:pos="0pt"/>
        </w:tabs>
        <w:suppressAutoHyphens/>
        <w:spacing w:after="6pt" w:line="11.40pt" w:lineRule="auto"/>
        <w:ind w:start="13.70pt" w:hanging="13.70pt"/>
        <w:jc w:val="both"/>
        <w:rPr>
          <w:color w:val="000000" w:themeColor="text1"/>
        </w:rPr>
      </w:pPr>
      <w:r w:rsidRPr="00277DDC">
        <w:rPr>
          <w:b/>
          <w:bCs/>
          <w:color w:val="000000" w:themeColor="text1"/>
        </w:rPr>
        <w:t>Scalability and Distributed Architectures</w:t>
      </w:r>
      <w:r w:rsidRPr="00277DDC">
        <w:rPr>
          <w:color w:val="000000" w:themeColor="text1"/>
        </w:rPr>
        <w:t>:</w:t>
      </w:r>
    </w:p>
    <w:p w14:paraId="31A7F917" w14:textId="77777777" w:rsidR="00815D78" w:rsidRPr="00277DDC" w:rsidRDefault="00815D78" w:rsidP="00F57084">
      <w:pPr>
        <w:suppressAutoHyphens/>
        <w:spacing w:after="6pt" w:line="11.40pt" w:lineRule="auto"/>
        <w:ind w:start="13.50pt"/>
        <w:jc w:val="both"/>
        <w:rPr>
          <w:color w:val="000000" w:themeColor="text1"/>
        </w:rPr>
      </w:pPr>
      <w:r w:rsidRPr="00277DDC">
        <w:rPr>
          <w:color w:val="000000" w:themeColor="text1"/>
        </w:rPr>
        <w:t>As organizational data environments grow, so do throughput requirements. Future research could investigate the scalability of the system, focusing on d</w:t>
      </w:r>
      <w:r w:rsidR="004D744C" w:rsidRPr="00277DDC">
        <w:rPr>
          <w:color w:val="000000" w:themeColor="text1"/>
        </w:rPr>
        <w:t>istributed backup servers, load-</w:t>
      </w:r>
      <w:r w:rsidRPr="00277DDC">
        <w:rPr>
          <w:color w:val="000000" w:themeColor="text1"/>
        </w:rPr>
        <w:t>balancing mechanisms, and fault-tolerant architectures designed to handle larger user populations and global data centers.</w:t>
      </w:r>
    </w:p>
    <w:p w14:paraId="140BB7AE" w14:textId="2A378C95" w:rsidR="00815D78" w:rsidRPr="00815D78" w:rsidRDefault="00C944CB" w:rsidP="00F57084">
      <w:pPr>
        <w:pStyle w:val="FirstParagraph"/>
        <w:tabs>
          <w:tab w:val="start" w:pos="11.25pt"/>
        </w:tabs>
        <w:spacing w:before="0pt" w:after="6pt" w:line="11.40pt" w:lineRule="auto"/>
        <w:ind w:firstLine="13.50pt"/>
        <w:jc w:val="both"/>
        <w:rPr>
          <w:rFonts w:ascii="Times New Roman" w:hAnsi="Times New Roman" w:cs="Times New Roman"/>
          <w:sz w:val="20"/>
          <w:szCs w:val="20"/>
        </w:rPr>
      </w:pPr>
      <w:bookmarkStart w:id="10" w:name="conclusions-and-future-work-1"/>
      <w:r w:rsidRPr="00277DDC">
        <w:rPr>
          <w:rFonts w:ascii="Times New Roman" w:hAnsi="Times New Roman" w:cs="Times New Roman"/>
          <w:color w:val="000000" w:themeColor="text1"/>
          <w:sz w:val="20"/>
          <w:szCs w:val="20"/>
        </w:rPr>
        <w:t>In conclusion, In-Operation Off-Site</w:t>
      </w:r>
      <w:r w:rsidR="00815D78" w:rsidRPr="00277DDC">
        <w:rPr>
          <w:rFonts w:ascii="Times New Roman" w:hAnsi="Times New Roman" w:cs="Times New Roman"/>
          <w:color w:val="000000" w:themeColor="text1"/>
          <w:sz w:val="20"/>
          <w:szCs w:val="20"/>
        </w:rPr>
        <w:t xml:space="preserve"> Backups addresses a critical gap in ransomware protection by coupling near real-time, record-level data versioning with robust probabilistic detection methods. By halting malicious encryption </w:t>
      </w:r>
      <w:r w:rsidR="00815D78" w:rsidRPr="00815D78">
        <w:rPr>
          <w:rFonts w:ascii="Times New Roman" w:hAnsi="Times New Roman" w:cs="Times New Roman"/>
          <w:sz w:val="20"/>
          <w:szCs w:val="20"/>
        </w:rPr>
        <w:t>attempts before data becomes irreversibly compromised, our solution offers a promising new safeguard for organizations seeking to fortify their defenses against an ever-evolving threat landscape.</w:t>
      </w:r>
      <w:bookmarkEnd w:id="10"/>
    </w:p>
    <w:p w14:paraId="20925D43" w14:textId="77777777" w:rsidR="00A737EB" w:rsidRPr="006E4C73" w:rsidRDefault="00E54CEB" w:rsidP="00E54CEB">
      <w:pPr>
        <w:pStyle w:val="BodyText"/>
        <w:ind w:firstLine="0pt"/>
        <w:jc w:val="center"/>
        <w:rPr>
          <w:lang w:val="en-US"/>
        </w:rPr>
      </w:pPr>
      <w:r>
        <w:rPr>
          <w:lang w:val="en-US"/>
        </w:rPr>
        <w:t>REFERENCE</w:t>
      </w:r>
    </w:p>
    <w:p w14:paraId="2A109F05" w14:textId="77777777" w:rsidR="00E54CEB" w:rsidRPr="000029C2" w:rsidRDefault="00E54CEB" w:rsidP="00E54CEB">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bookmarkStart w:id="11" w:name="ref-1"/>
      <w:bookmarkStart w:id="12" w:name="refs"/>
      <w:r w:rsidRPr="00E54CEB">
        <w:rPr>
          <w:rFonts w:ascii="Times New Roman" w:hAnsi="Times New Roman" w:cs="Times New Roman"/>
          <w:sz w:val="16"/>
          <w:szCs w:val="16"/>
        </w:rPr>
        <w:t>[1]</w:t>
      </w:r>
      <w:r w:rsidRPr="00E54CEB">
        <w:rPr>
          <w:rFonts w:ascii="Times New Roman" w:hAnsi="Times New Roman" w:cs="Times New Roman"/>
          <w:sz w:val="16"/>
          <w:szCs w:val="16"/>
        </w:rPr>
        <w:tab/>
        <w:t xml:space="preserve">P. O’Kane, S. Sezer, and D. Carlin, “Evolution of ransomware,” </w:t>
      </w:r>
      <w:r w:rsidRPr="00E54CEB">
        <w:rPr>
          <w:rFonts w:ascii="Times New Roman" w:hAnsi="Times New Roman" w:cs="Times New Roman"/>
          <w:i/>
          <w:iCs/>
          <w:sz w:val="16"/>
          <w:szCs w:val="16"/>
        </w:rPr>
        <w:t>Privacy, Data Assurance, Security Solutions for Internet of Things</w:t>
      </w:r>
      <w:r w:rsidRPr="00E54CEB">
        <w:rPr>
          <w:rFonts w:ascii="Times New Roman" w:hAnsi="Times New Roman" w:cs="Times New Roman"/>
          <w:sz w:val="16"/>
          <w:szCs w:val="16"/>
        </w:rPr>
        <w:t>, vol. 7</w:t>
      </w:r>
      <w:r w:rsidRPr="000029C2">
        <w:rPr>
          <w:rFonts w:ascii="Times New Roman" w:hAnsi="Times New Roman" w:cs="Times New Roman"/>
          <w:color w:val="000000" w:themeColor="text1"/>
          <w:sz w:val="16"/>
          <w:szCs w:val="16"/>
        </w:rPr>
        <w:t>, no. 5, pp. 321–327, Sep. 2018.</w:t>
      </w:r>
      <w:bookmarkEnd w:id="11"/>
    </w:p>
    <w:p w14:paraId="5AB147D3" w14:textId="77777777" w:rsidR="00E54CEB" w:rsidRPr="000029C2" w:rsidRDefault="00E54CEB" w:rsidP="00E54CEB">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bookmarkStart w:id="13" w:name="ref-2x"/>
      <w:r w:rsidRPr="000029C2">
        <w:rPr>
          <w:rFonts w:ascii="Times New Roman" w:hAnsi="Times New Roman" w:cs="Times New Roman"/>
          <w:color w:val="000000" w:themeColor="text1"/>
          <w:sz w:val="16"/>
          <w:szCs w:val="16"/>
        </w:rPr>
        <w:t>[2]</w:t>
      </w:r>
      <w:r w:rsidRPr="000029C2">
        <w:rPr>
          <w:rFonts w:ascii="Times New Roman" w:hAnsi="Times New Roman" w:cs="Times New Roman"/>
          <w:color w:val="000000" w:themeColor="text1"/>
          <w:sz w:val="16"/>
          <w:szCs w:val="16"/>
        </w:rPr>
        <w:tab/>
        <w:t xml:space="preserve">A. Hessler, T. Kakumaru, H. Perrey, and D. Westhoff, “Data obfuscation with network coding,” </w:t>
      </w:r>
      <w:r w:rsidRPr="000029C2">
        <w:rPr>
          <w:rFonts w:ascii="Times New Roman" w:hAnsi="Times New Roman" w:cs="Times New Roman"/>
          <w:i/>
          <w:iCs/>
          <w:color w:val="000000" w:themeColor="text1"/>
          <w:sz w:val="16"/>
          <w:szCs w:val="16"/>
        </w:rPr>
        <w:t>Computer Communications</w:t>
      </w:r>
      <w:r w:rsidRPr="000029C2">
        <w:rPr>
          <w:rFonts w:ascii="Times New Roman" w:hAnsi="Times New Roman" w:cs="Times New Roman"/>
          <w:color w:val="000000" w:themeColor="text1"/>
          <w:sz w:val="16"/>
          <w:szCs w:val="16"/>
        </w:rPr>
        <w:t>, vol. 35, no. 1, pp. 48–61, Jan. 2012.</w:t>
      </w:r>
      <w:bookmarkEnd w:id="13"/>
    </w:p>
    <w:p w14:paraId="5E1D4EA7" w14:textId="77777777" w:rsidR="00E54CEB" w:rsidRPr="000029C2" w:rsidRDefault="00E54CEB" w:rsidP="00E54CEB">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bookmarkStart w:id="14" w:name="ref-2A"/>
      <w:r w:rsidRPr="000029C2">
        <w:rPr>
          <w:rFonts w:ascii="Times New Roman" w:hAnsi="Times New Roman" w:cs="Times New Roman"/>
          <w:color w:val="000000" w:themeColor="text1"/>
          <w:sz w:val="16"/>
          <w:szCs w:val="16"/>
        </w:rPr>
        <w:t>[3]</w:t>
      </w:r>
      <w:r w:rsidRPr="000029C2">
        <w:rPr>
          <w:rFonts w:ascii="Times New Roman" w:hAnsi="Times New Roman" w:cs="Times New Roman"/>
          <w:color w:val="000000" w:themeColor="text1"/>
          <w:sz w:val="16"/>
          <w:szCs w:val="16"/>
        </w:rPr>
        <w:tab/>
        <w:t xml:space="preserve">V. C. Craciun, A. Mogage, and E. Simion, “Trends in design of ransomware viruses,” in </w:t>
      </w:r>
      <w:r w:rsidRPr="000029C2">
        <w:rPr>
          <w:rFonts w:ascii="Times New Roman" w:hAnsi="Times New Roman" w:cs="Times New Roman"/>
          <w:i/>
          <w:iCs/>
          <w:color w:val="000000" w:themeColor="text1"/>
          <w:sz w:val="16"/>
          <w:szCs w:val="16"/>
        </w:rPr>
        <w:t>Proceedings of the international conference on security for information technology and communications</w:t>
      </w:r>
      <w:r w:rsidRPr="000029C2">
        <w:rPr>
          <w:rFonts w:ascii="Times New Roman" w:hAnsi="Times New Roman" w:cs="Times New Roman"/>
          <w:color w:val="000000" w:themeColor="text1"/>
          <w:sz w:val="16"/>
          <w:szCs w:val="16"/>
        </w:rPr>
        <w:t>, Nov. 2018, pp. 259–272.</w:t>
      </w:r>
      <w:bookmarkEnd w:id="14"/>
    </w:p>
    <w:p w14:paraId="255F572D" w14:textId="4C160626" w:rsidR="00E54CEB" w:rsidRPr="000029C2" w:rsidRDefault="00E54CEB" w:rsidP="00E54CEB">
      <w:pPr>
        <w:pStyle w:val="Bibliography"/>
        <w:tabs>
          <w:tab w:val="start" w:pos="17.55pt"/>
        </w:tabs>
        <w:spacing w:after="2.50pt" w:line="9pt" w:lineRule="exact"/>
        <w:ind w:start="18pt" w:hanging="18pt"/>
        <w:jc w:val="both"/>
        <w:rPr>
          <w:rFonts w:ascii="Times New Roman" w:hAnsi="Times New Roman" w:cs="Times New Roman"/>
          <w:color w:val="000000" w:themeColor="text1"/>
          <w:sz w:val="16"/>
          <w:szCs w:val="16"/>
        </w:rPr>
      </w:pPr>
      <w:bookmarkStart w:id="15" w:name="ref-2B"/>
      <w:r w:rsidRPr="000029C2">
        <w:rPr>
          <w:rFonts w:ascii="Times New Roman" w:hAnsi="Times New Roman" w:cs="Times New Roman"/>
          <w:color w:val="000000" w:themeColor="text1"/>
          <w:sz w:val="16"/>
          <w:szCs w:val="16"/>
        </w:rPr>
        <w:t>[4]</w:t>
      </w:r>
      <w:r w:rsidRPr="000029C2">
        <w:rPr>
          <w:rFonts w:ascii="Times New Roman" w:hAnsi="Times New Roman" w:cs="Times New Roman"/>
          <w:color w:val="000000" w:themeColor="text1"/>
          <w:sz w:val="16"/>
          <w:szCs w:val="16"/>
        </w:rPr>
        <w:tab/>
      </w:r>
      <w:bookmarkEnd w:id="15"/>
      <w:r w:rsidR="006826C5" w:rsidRPr="000029C2">
        <w:rPr>
          <w:rFonts w:ascii="Times New Roman" w:hAnsi="Times New Roman" w:cs="Times New Roman"/>
          <w:color w:val="000000" w:themeColor="text1"/>
          <w:sz w:val="16"/>
          <w:szCs w:val="16"/>
        </w:rPr>
        <w:t xml:space="preserve">Zhi-Guo Chen, Ho-Seok Kang, Shang-Nan Yin, Sung-Ryul Kim, “Automatic Ransomware Detection and Analysis Based on Dynamic API Calls Flow Graph,” in </w:t>
      </w:r>
      <w:r w:rsidR="006826C5" w:rsidRPr="000029C2">
        <w:rPr>
          <w:rFonts w:ascii="Times New Roman" w:hAnsi="Times New Roman" w:cs="Times New Roman"/>
          <w:i/>
          <w:color w:val="000000" w:themeColor="text1"/>
          <w:sz w:val="16"/>
          <w:szCs w:val="16"/>
        </w:rPr>
        <w:t>Proceedings of the International Conference on Research in Adaptive and Convergent Systems</w:t>
      </w:r>
      <w:r w:rsidR="006826C5" w:rsidRPr="000029C2">
        <w:rPr>
          <w:rFonts w:ascii="Times New Roman" w:hAnsi="Times New Roman" w:cs="Times New Roman"/>
          <w:color w:val="000000" w:themeColor="text1"/>
          <w:sz w:val="16"/>
          <w:szCs w:val="16"/>
        </w:rPr>
        <w:t>, pp. 196-201, September 2017.</w:t>
      </w:r>
    </w:p>
    <w:p w14:paraId="55A03283" w14:textId="77777777" w:rsidR="00E54CEB" w:rsidRPr="000029C2" w:rsidRDefault="00E54CEB" w:rsidP="00E54CEB">
      <w:pPr>
        <w:pStyle w:val="Bibliography"/>
        <w:tabs>
          <w:tab w:val="start" w:pos="17.55pt"/>
        </w:tabs>
        <w:spacing w:after="2.50pt" w:line="9pt" w:lineRule="exact"/>
        <w:ind w:start="18pt" w:hanging="18pt"/>
        <w:jc w:val="both"/>
        <w:rPr>
          <w:rFonts w:ascii="Times New Roman" w:hAnsi="Times New Roman" w:cs="Times New Roman"/>
          <w:color w:val="000000" w:themeColor="text1"/>
          <w:sz w:val="16"/>
          <w:szCs w:val="16"/>
        </w:rPr>
      </w:pPr>
      <w:bookmarkStart w:id="16" w:name="ref-2C"/>
      <w:r w:rsidRPr="000029C2">
        <w:rPr>
          <w:rFonts w:ascii="Times New Roman" w:hAnsi="Times New Roman" w:cs="Times New Roman"/>
          <w:color w:val="000000" w:themeColor="text1"/>
          <w:sz w:val="16"/>
          <w:szCs w:val="16"/>
        </w:rPr>
        <w:t>[5]</w:t>
      </w:r>
      <w:r w:rsidRPr="000029C2">
        <w:rPr>
          <w:rFonts w:ascii="Times New Roman" w:hAnsi="Times New Roman" w:cs="Times New Roman"/>
          <w:color w:val="000000" w:themeColor="text1"/>
          <w:sz w:val="16"/>
          <w:szCs w:val="16"/>
        </w:rPr>
        <w:tab/>
        <w:t xml:space="preserve">H. Oz, A. Aris, A. Levi, and A. S. Uluagac, “A survey on ransomware: Evolution, taxonomy, and defense solutions,” </w:t>
      </w:r>
      <w:r w:rsidRPr="000029C2">
        <w:rPr>
          <w:rFonts w:ascii="Times New Roman" w:hAnsi="Times New Roman" w:cs="Times New Roman"/>
          <w:i/>
          <w:iCs/>
          <w:color w:val="000000" w:themeColor="text1"/>
          <w:sz w:val="16"/>
          <w:szCs w:val="16"/>
        </w:rPr>
        <w:t>ACM Computing Surveys (CSUR)</w:t>
      </w:r>
      <w:r w:rsidRPr="000029C2">
        <w:rPr>
          <w:rFonts w:ascii="Times New Roman" w:hAnsi="Times New Roman" w:cs="Times New Roman"/>
          <w:color w:val="000000" w:themeColor="text1"/>
          <w:sz w:val="16"/>
          <w:szCs w:val="16"/>
        </w:rPr>
        <w:t>, Feb. 2021.</w:t>
      </w:r>
      <w:bookmarkEnd w:id="16"/>
    </w:p>
    <w:p w14:paraId="7DBEAB45" w14:textId="7759C1BF" w:rsidR="00E54CEB" w:rsidRPr="000029C2" w:rsidRDefault="00E54CEB" w:rsidP="00E54CEB">
      <w:pPr>
        <w:pStyle w:val="Bibliography"/>
        <w:tabs>
          <w:tab w:val="start" w:pos="17.55pt"/>
        </w:tabs>
        <w:spacing w:after="2.50pt" w:line="9pt" w:lineRule="exact"/>
        <w:ind w:start="18pt" w:hanging="18pt"/>
        <w:jc w:val="both"/>
        <w:rPr>
          <w:rFonts w:ascii="Times New Roman" w:hAnsi="Times New Roman" w:cs="Times New Roman"/>
          <w:color w:val="000000" w:themeColor="text1"/>
          <w:sz w:val="16"/>
          <w:szCs w:val="16"/>
        </w:rPr>
      </w:pPr>
      <w:bookmarkStart w:id="17" w:name="ref-E"/>
      <w:r w:rsidRPr="000029C2">
        <w:rPr>
          <w:rFonts w:ascii="Times New Roman" w:hAnsi="Times New Roman" w:cs="Times New Roman"/>
          <w:color w:val="000000" w:themeColor="text1"/>
          <w:sz w:val="16"/>
          <w:szCs w:val="16"/>
        </w:rPr>
        <w:t>[6]</w:t>
      </w:r>
      <w:r w:rsidRPr="000029C2">
        <w:rPr>
          <w:rFonts w:ascii="Times New Roman" w:hAnsi="Times New Roman" w:cs="Times New Roman"/>
          <w:color w:val="000000" w:themeColor="text1"/>
          <w:sz w:val="16"/>
          <w:szCs w:val="16"/>
        </w:rPr>
        <w:tab/>
        <w:t xml:space="preserve">A. Ferreira, “Why ransomware needs a human touch,” in </w:t>
      </w:r>
      <w:r w:rsidRPr="000029C2">
        <w:rPr>
          <w:rFonts w:ascii="Times New Roman" w:hAnsi="Times New Roman" w:cs="Times New Roman"/>
          <w:i/>
          <w:iCs/>
          <w:color w:val="000000" w:themeColor="text1"/>
          <w:sz w:val="16"/>
          <w:szCs w:val="16"/>
        </w:rPr>
        <w:t>Proceedings of international carnahan conference on security technology</w:t>
      </w:r>
      <w:r w:rsidRPr="000029C2">
        <w:rPr>
          <w:rFonts w:ascii="Times New Roman" w:hAnsi="Times New Roman" w:cs="Times New Roman"/>
          <w:color w:val="000000" w:themeColor="text1"/>
          <w:sz w:val="16"/>
          <w:szCs w:val="16"/>
        </w:rPr>
        <w:t>, 2018, pp. 1–5.</w:t>
      </w:r>
      <w:bookmarkEnd w:id="17"/>
    </w:p>
    <w:p w14:paraId="4583C3FC" w14:textId="77777777" w:rsidR="00DD52B9" w:rsidRPr="000029C2" w:rsidRDefault="00DD52B9" w:rsidP="00DD52B9">
      <w:pPr>
        <w:pStyle w:val="Bibliography"/>
        <w:tabs>
          <w:tab w:val="start" w:pos="18.45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[7</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A. Karnik, S. Goswami, and R. Guha, “Detecting obfuscated viruses using cosine similarity analysis,” in </w:t>
      </w:r>
      <w:r w:rsidRPr="000029C2">
        <w:rPr>
          <w:rFonts w:ascii="Times New Roman" w:hAnsi="Times New Roman" w:cs="Times New Roman"/>
          <w:i/>
          <w:iCs/>
          <w:color w:val="000000" w:themeColor="text1"/>
          <w:sz w:val="16"/>
          <w:szCs w:val="16"/>
        </w:rPr>
        <w:t>Proceedings of asia international conference on modelling &amp; simulation</w:t>
      </w:r>
      <w:r w:rsidRPr="000029C2">
        <w:rPr>
          <w:rFonts w:ascii="Times New Roman" w:hAnsi="Times New Roman" w:cs="Times New Roman"/>
          <w:color w:val="000000" w:themeColor="text1"/>
          <w:sz w:val="16"/>
          <w:szCs w:val="16"/>
        </w:rPr>
        <w:t>, Mar. 2007, pp. 1–6.</w:t>
      </w:r>
    </w:p>
    <w:p w14:paraId="6B026F97" w14:textId="77777777" w:rsidR="00DD52B9" w:rsidRPr="000029C2" w:rsidRDefault="00DD52B9" w:rsidP="00DD52B9">
      <w:pPr>
        <w:pStyle w:val="Bibliography"/>
        <w:tabs>
          <w:tab w:val="start" w:pos="18.45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[8</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S. K. Cha, I. Moraru, J. Jang, J. Truelove, D. Brumley, and D. G. Andersen, “SplitScreen: Enabling efficient, distributed malware detection,” </w:t>
      </w:r>
      <w:r w:rsidRPr="000029C2">
        <w:rPr>
          <w:rFonts w:ascii="Times New Roman" w:hAnsi="Times New Roman" w:cs="Times New Roman"/>
          <w:i/>
          <w:iCs/>
          <w:color w:val="000000" w:themeColor="text1"/>
          <w:sz w:val="16"/>
          <w:szCs w:val="16"/>
        </w:rPr>
        <w:t>Journal of Communication and Networks</w:t>
      </w:r>
      <w:r w:rsidRPr="000029C2">
        <w:rPr>
          <w:rFonts w:ascii="Times New Roman" w:hAnsi="Times New Roman" w:cs="Times New Roman"/>
          <w:color w:val="000000" w:themeColor="text1"/>
          <w:sz w:val="16"/>
          <w:szCs w:val="16"/>
        </w:rPr>
        <w:t>, vol. 13, no. 2, pp. 187–200, Apr. 2011.</w:t>
      </w:r>
    </w:p>
    <w:p w14:paraId="577FD3EA" w14:textId="77777777" w:rsidR="00DD52B9" w:rsidRPr="000029C2" w:rsidRDefault="00DD52B9" w:rsidP="00DD52B9">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[9</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A. Malhotra and K. Bajaj, “A hybrid pattern based text mining approach for malware detection using DBScan,” </w:t>
      </w:r>
      <w:r w:rsidRPr="000029C2">
        <w:rPr>
          <w:rFonts w:ascii="Times New Roman" w:hAnsi="Times New Roman" w:cs="Times New Roman"/>
          <w:i/>
          <w:iCs/>
          <w:color w:val="000000" w:themeColor="text1"/>
          <w:sz w:val="16"/>
          <w:szCs w:val="16"/>
        </w:rPr>
        <w:t>CSI Transactions on ICT</w:t>
      </w:r>
      <w:r w:rsidRPr="000029C2">
        <w:rPr>
          <w:rFonts w:ascii="Times New Roman" w:hAnsi="Times New Roman" w:cs="Times New Roman"/>
          <w:color w:val="000000" w:themeColor="text1"/>
          <w:sz w:val="16"/>
          <w:szCs w:val="16"/>
        </w:rPr>
        <w:t>, vol. 4, no. 2–4, pp. 141–149, Dec. 2016.</w:t>
      </w:r>
    </w:p>
    <w:p w14:paraId="5DF18CC0" w14:textId="77777777" w:rsidR="00DD52B9" w:rsidRPr="000029C2" w:rsidRDefault="00DD52B9" w:rsidP="00DD52B9">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[10</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D. Sgandurra, L. Muñoz-González, R. Mohsen, and E. C. Lupu, “Automated dynamic analysis of ransomware: Benefits, limitations and use for detection,” </w:t>
      </w:r>
      <w:r w:rsidRPr="000029C2">
        <w:rPr>
          <w:rFonts w:ascii="Times New Roman" w:hAnsi="Times New Roman" w:cs="Times New Roman"/>
          <w:i/>
          <w:iCs/>
          <w:color w:val="000000" w:themeColor="text1"/>
          <w:sz w:val="16"/>
          <w:szCs w:val="16"/>
        </w:rPr>
        <w:t>arXiv preprint arXiv:1609.03020</w:t>
      </w:r>
      <w:r w:rsidRPr="000029C2">
        <w:rPr>
          <w:rFonts w:ascii="Times New Roman" w:hAnsi="Times New Roman" w:cs="Times New Roman"/>
          <w:color w:val="000000" w:themeColor="text1"/>
          <w:sz w:val="16"/>
          <w:szCs w:val="16"/>
        </w:rPr>
        <w:t>, Sep. 2016.</w:t>
      </w:r>
    </w:p>
    <w:p w14:paraId="16B18C4D" w14:textId="77777777" w:rsidR="00DD52B9" w:rsidRPr="000029C2" w:rsidRDefault="00DD52B9" w:rsidP="00DD52B9">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[11</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A. Arabo, R. Dijoux, T. Poulain, and G. Chevalier, “Detecting ransomware using process behavior analysis,” </w:t>
      </w:r>
      <w:r w:rsidRPr="000029C2">
        <w:rPr>
          <w:rFonts w:ascii="Times New Roman" w:hAnsi="Times New Roman" w:cs="Times New Roman"/>
          <w:i/>
          <w:iCs/>
          <w:color w:val="000000" w:themeColor="text1"/>
          <w:sz w:val="16"/>
          <w:szCs w:val="16"/>
        </w:rPr>
        <w:t>Procedia Computer Science</w:t>
      </w:r>
      <w:r w:rsidRPr="000029C2">
        <w:rPr>
          <w:rFonts w:ascii="Times New Roman" w:hAnsi="Times New Roman" w:cs="Times New Roman"/>
          <w:color w:val="000000" w:themeColor="text1"/>
          <w:sz w:val="16"/>
          <w:szCs w:val="16"/>
        </w:rPr>
        <w:t>, vol. 168, pp. 289–296, 2020.</w:t>
      </w:r>
    </w:p>
    <w:p w14:paraId="346024B0" w14:textId="77777777" w:rsidR="00DD52B9" w:rsidRPr="000029C2" w:rsidRDefault="00DD52B9" w:rsidP="00DD52B9">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[12</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J. Stiborek, T. Pevný, and M. Rehák, “Probabilistic analysis of dynamic malware traces,” </w:t>
      </w:r>
      <w:r w:rsidRPr="000029C2">
        <w:rPr>
          <w:rFonts w:ascii="Times New Roman" w:hAnsi="Times New Roman" w:cs="Times New Roman"/>
          <w:i/>
          <w:iCs/>
          <w:color w:val="000000" w:themeColor="text1"/>
          <w:sz w:val="16"/>
          <w:szCs w:val="16"/>
        </w:rPr>
        <w:t>Computers &amp; Security</w:t>
      </w:r>
      <w:r w:rsidRPr="000029C2">
        <w:rPr>
          <w:rFonts w:ascii="Times New Roman" w:hAnsi="Times New Roman" w:cs="Times New Roman"/>
          <w:color w:val="000000" w:themeColor="text1"/>
          <w:sz w:val="16"/>
          <w:szCs w:val="16"/>
        </w:rPr>
        <w:t>, vol. 74, pp. 221–239, May 2018.</w:t>
      </w:r>
    </w:p>
    <w:p w14:paraId="676C4F0C" w14:textId="77777777" w:rsidR="00DD52B9" w:rsidRPr="000029C2" w:rsidRDefault="00DD52B9" w:rsidP="00DD52B9">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[13</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E. P. T. P. and S. G. Yoo, “Detecting and neutralizing encrypting ransomware attacks by using machine-learning techniques: A literature review,” </w:t>
      </w:r>
      <w:r w:rsidRPr="000029C2">
        <w:rPr>
          <w:rFonts w:ascii="Times New Roman" w:hAnsi="Times New Roman" w:cs="Times New Roman"/>
          <w:i/>
          <w:iCs/>
          <w:color w:val="000000" w:themeColor="text1"/>
          <w:sz w:val="16"/>
          <w:szCs w:val="16"/>
        </w:rPr>
        <w:t>International Journal of Applied Engineering Research</w:t>
      </w:r>
      <w:r w:rsidRPr="000029C2">
        <w:rPr>
          <w:rFonts w:ascii="Times New Roman" w:hAnsi="Times New Roman" w:cs="Times New Roman"/>
          <w:color w:val="000000" w:themeColor="text1"/>
          <w:sz w:val="16"/>
          <w:szCs w:val="16"/>
        </w:rPr>
        <w:t>, vol. 12, no. 18, pp. 7902–7911, 2017.</w:t>
      </w:r>
    </w:p>
    <w:p w14:paraId="41217AC4" w14:textId="77777777" w:rsidR="00DD52B9" w:rsidRPr="000029C2" w:rsidRDefault="00DD52B9" w:rsidP="00DD52B9">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[14</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Y. e, L. Chen, S. Hou, W. Hardy, and X. Li, “DeepAM: A heterogeneous deep learning framework for intelligent malware detection,” </w:t>
      </w:r>
      <w:r w:rsidRPr="000029C2">
        <w:rPr>
          <w:rFonts w:ascii="Times New Roman" w:hAnsi="Times New Roman" w:cs="Times New Roman"/>
          <w:i/>
          <w:iCs/>
          <w:color w:val="000000" w:themeColor="text1"/>
          <w:sz w:val="16"/>
          <w:szCs w:val="16"/>
        </w:rPr>
        <w:t>Knowledge Information Systems</w:t>
      </w:r>
      <w:r w:rsidRPr="000029C2">
        <w:rPr>
          <w:rFonts w:ascii="Times New Roman" w:hAnsi="Times New Roman" w:cs="Times New Roman"/>
          <w:color w:val="000000" w:themeColor="text1"/>
          <w:sz w:val="16"/>
          <w:szCs w:val="16"/>
        </w:rPr>
        <w:t>, vol. 54, no. 2, pp. 265–285, Feb. 2018.</w:t>
      </w:r>
    </w:p>
    <w:p w14:paraId="3C6F9143" w14:textId="77777777" w:rsidR="00DD52B9" w:rsidRPr="000029C2" w:rsidRDefault="00DD52B9" w:rsidP="00DD52B9">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olor w:val="000000" w:themeColor="text1"/>
          <w:sz w:val="16"/>
          <w:szCs w:val="16"/>
        </w:rPr>
        <w:t>[15</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M. hode, P. Burnap, and K. Jones, “Early-stage malware prediction using recurrent neural networks,” </w:t>
      </w:r>
      <w:r w:rsidRPr="000029C2">
        <w:rPr>
          <w:rFonts w:ascii="Times New Roman" w:hAnsi="Times New Roman" w:cs="Times New Roman"/>
          <w:i/>
          <w:iCs/>
          <w:color w:val="000000" w:themeColor="text1"/>
          <w:sz w:val="16"/>
          <w:szCs w:val="16"/>
        </w:rPr>
        <w:t>Computers &amp; Security</w:t>
      </w:r>
      <w:r w:rsidRPr="000029C2">
        <w:rPr>
          <w:rFonts w:ascii="Times New Roman" w:hAnsi="Times New Roman" w:cs="Times New Roman"/>
          <w:color w:val="000000" w:themeColor="text1"/>
          <w:sz w:val="16"/>
          <w:szCs w:val="16"/>
        </w:rPr>
        <w:t>, vol. 77, pp. 578–594, Aug. 2018.</w:t>
      </w:r>
    </w:p>
    <w:p w14:paraId="496AB09A" w14:textId="58CA8BA5" w:rsidR="00DD52B9" w:rsidRPr="000029C2" w:rsidRDefault="00DD52B9" w:rsidP="00DD52B9">
      <w:pPr>
        <w:pStyle w:val="Bibliography"/>
        <w:tabs>
          <w:tab w:val="start" w:pos="17.55pt"/>
        </w:tabs>
        <w:spacing w:after="2.50pt" w:line="9pt" w:lineRule="exact"/>
        <w:ind w:start="18pt" w:hanging="18pt"/>
        <w:jc w:val="both"/>
        <w:rPr>
          <w:rFonts w:ascii="Times New Roman" w:hAnsi="Times New Roman"/>
          <w:color w:val="000000" w:themeColor="text1"/>
          <w:sz w:val="16"/>
          <w:szCs w:val="16"/>
        </w:rPr>
      </w:pPr>
      <w:r w:rsidRPr="000029C2">
        <w:rPr>
          <w:rFonts w:ascii="Times New Roman" w:hAnsi="Times New Roman"/>
          <w:color w:val="000000" w:themeColor="text1"/>
          <w:sz w:val="16"/>
          <w:szCs w:val="16"/>
        </w:rPr>
        <w:t>[16</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t xml:space="preserve">S. Kok, A. Abdullah, M. Supramaniam, T. R. Pillai, and I. A. T. Hashem, “A comparison of various machine learning algorithms in a distributed denial of service intrusion,” </w:t>
      </w:r>
      <w:r w:rsidRPr="000029C2">
        <w:rPr>
          <w:rFonts w:ascii="Times New Roman" w:hAnsi="Times New Roman" w:cs="Times New Roman"/>
          <w:i/>
          <w:iCs/>
          <w:color w:val="000000" w:themeColor="text1"/>
          <w:sz w:val="16"/>
          <w:szCs w:val="16"/>
        </w:rPr>
        <w:t>International Journal of Engineering Research for Techniques</w:t>
      </w:r>
      <w:r w:rsidRPr="000029C2">
        <w:rPr>
          <w:rFonts w:ascii="Times New Roman" w:hAnsi="Times New Roman" w:cs="Times New Roman"/>
          <w:color w:val="000000" w:themeColor="text1"/>
          <w:sz w:val="16"/>
          <w:szCs w:val="16"/>
        </w:rPr>
        <w:t>, vol. 12, no. 1, pp. 1–7, 2019.</w:t>
      </w:r>
    </w:p>
    <w:p w14:paraId="16BD748C" w14:textId="1D05D34C" w:rsidR="00E54CEB" w:rsidRPr="000029C2" w:rsidRDefault="00E54CEB" w:rsidP="00E54CEB">
      <w:pPr>
        <w:pStyle w:val="Bibliography"/>
        <w:tabs>
          <w:tab w:val="start" w:pos="18.45pt"/>
        </w:tabs>
        <w:spacing w:after="2.50pt" w:line="9pt" w:lineRule="exact"/>
        <w:ind w:start="18pt" w:hanging="18pt"/>
        <w:jc w:val="both"/>
        <w:rPr>
          <w:rFonts w:ascii="Times New Roman" w:hAnsi="Times New Roman" w:cs="Times New Roman"/>
          <w:color w:val="000000" w:themeColor="text1"/>
          <w:sz w:val="16"/>
          <w:szCs w:val="16"/>
        </w:rPr>
      </w:pPr>
      <w:bookmarkStart w:id="18" w:name="ref-3"/>
      <w:r w:rsidRPr="000029C2">
        <w:rPr>
          <w:rFonts w:ascii="Times New Roman" w:hAnsi="Times New Roman" w:cs="Times New Roman"/>
          <w:color w:val="000000" w:themeColor="text1"/>
          <w:sz w:val="16"/>
          <w:szCs w:val="16"/>
        </w:rPr>
        <w:t>[</w:t>
      </w:r>
      <w:r w:rsidR="00DD52B9" w:rsidRPr="000029C2">
        <w:rPr>
          <w:rFonts w:ascii="Times New Roman" w:hAnsi="Times New Roman" w:cs="Times New Roman"/>
          <w:color w:val="000000" w:themeColor="text1"/>
          <w:sz w:val="16"/>
          <w:szCs w:val="16"/>
        </w:rPr>
        <w:t>1</w:t>
      </w:r>
      <w:r w:rsidRPr="000029C2">
        <w:rPr>
          <w:rFonts w:ascii="Times New Roman" w:hAnsi="Times New Roman" w:cs="Times New Roman"/>
          <w:color w:val="000000" w:themeColor="text1"/>
          <w:sz w:val="16"/>
          <w:szCs w:val="16"/>
        </w:rPr>
        <w:t>7]</w:t>
      </w:r>
      <w:r w:rsidRPr="000029C2">
        <w:rPr>
          <w:rFonts w:ascii="Times New Roman" w:hAnsi="Times New Roman" w:cs="Times New Roman"/>
          <w:color w:val="000000" w:themeColor="text1"/>
          <w:sz w:val="16"/>
          <w:szCs w:val="16"/>
        </w:rPr>
        <w:tab/>
        <w:t xml:space="preserve">H. Fujinoki and L. Manukonda, “Proactive damage prevention from zero-day ransomwares,” in </w:t>
      </w:r>
      <w:r w:rsidRPr="000029C2">
        <w:rPr>
          <w:rFonts w:ascii="Times New Roman" w:hAnsi="Times New Roman" w:cs="Times New Roman"/>
          <w:i/>
          <w:iCs/>
          <w:color w:val="000000" w:themeColor="text1"/>
          <w:sz w:val="16"/>
          <w:szCs w:val="16"/>
        </w:rPr>
        <w:t>International conference on computer communication and the internet</w:t>
      </w:r>
      <w:r w:rsidRPr="000029C2">
        <w:rPr>
          <w:rFonts w:ascii="Times New Roman" w:hAnsi="Times New Roman" w:cs="Times New Roman"/>
          <w:color w:val="000000" w:themeColor="text1"/>
          <w:sz w:val="16"/>
          <w:szCs w:val="16"/>
        </w:rPr>
        <w:t>, Aug. 2023.</w:t>
      </w:r>
      <w:bookmarkEnd w:id="18"/>
    </w:p>
    <w:bookmarkEnd w:id="12"/>
    <w:p w14:paraId="4F440C11" w14:textId="33130F3A" w:rsidR="00DD52B9" w:rsidRPr="000029C2" w:rsidRDefault="00DD52B9" w:rsidP="00DD52B9">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s="Times New Roman"/>
          <w:color w:val="000000" w:themeColor="text1"/>
          <w:sz w:val="16"/>
          <w:szCs w:val="16"/>
        </w:rPr>
        <w:t>[18]</w:t>
      </w:r>
      <w:r w:rsidRPr="000029C2">
        <w:rPr>
          <w:rFonts w:ascii="Times New Roman" w:hAnsi="Times New Roman" w:cs="Times New Roman"/>
          <w:color w:val="000000" w:themeColor="text1"/>
          <w:sz w:val="16"/>
          <w:szCs w:val="16"/>
        </w:rPr>
        <w:tab/>
        <w:t xml:space="preserve">J. Park, Y. Jung, J. Won, M. Kang, S. Lee, and J. Kim, “RansomBlocker: A low-overhead ransomware-proof SSD,” in </w:t>
      </w:r>
      <w:r w:rsidRPr="000029C2">
        <w:rPr>
          <w:rFonts w:ascii="Times New Roman" w:hAnsi="Times New Roman" w:cs="Times New Roman"/>
          <w:i/>
          <w:iCs/>
          <w:color w:val="000000" w:themeColor="text1"/>
          <w:sz w:val="16"/>
          <w:szCs w:val="16"/>
        </w:rPr>
        <w:t>Proceedings of ACM/IEEE design automation conference</w:t>
      </w:r>
      <w:r w:rsidRPr="000029C2">
        <w:rPr>
          <w:rFonts w:ascii="Times New Roman" w:hAnsi="Times New Roman" w:cs="Times New Roman"/>
          <w:color w:val="000000" w:themeColor="text1"/>
          <w:sz w:val="16"/>
          <w:szCs w:val="16"/>
        </w:rPr>
        <w:t>, 2019, pp. 1–6.</w:t>
      </w:r>
    </w:p>
    <w:p w14:paraId="2209B082" w14:textId="63DE696B" w:rsidR="000E526D" w:rsidRPr="000029C2" w:rsidRDefault="00DD52B9" w:rsidP="005D187D">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s="Times New Roman"/>
          <w:color w:val="000000" w:themeColor="text1"/>
          <w:sz w:val="16"/>
          <w:szCs w:val="16"/>
        </w:rPr>
        <w:t>[19]</w:t>
      </w:r>
      <w:r w:rsidRPr="000029C2">
        <w:rPr>
          <w:rFonts w:ascii="Times New Roman" w:hAnsi="Times New Roman" w:cs="Times New Roman"/>
          <w:color w:val="000000" w:themeColor="text1"/>
          <w:sz w:val="16"/>
          <w:szCs w:val="16"/>
        </w:rPr>
        <w:tab/>
      </w:r>
      <w:r w:rsidR="00ED6BB2" w:rsidRPr="000029C2">
        <w:rPr>
          <w:rFonts w:ascii="Times New Roman" w:hAnsi="Times New Roman" w:cs="Times New Roman" w:hint="eastAsia"/>
          <w:color w:val="000000" w:themeColor="text1"/>
          <w:sz w:val="16"/>
          <w:szCs w:val="16"/>
        </w:rPr>
        <w:t>José Antonio Gómez</w:t>
      </w:r>
      <w:r w:rsidR="00ED6BB2" w:rsidRPr="000029C2">
        <w:rPr>
          <w:rFonts w:ascii="Times New Roman" w:hAnsi="Times New Roman" w:cs="Times New Roman" w:hint="eastAsia"/>
          <w:color w:val="000000" w:themeColor="text1"/>
          <w:sz w:val="16"/>
          <w:szCs w:val="16"/>
        </w:rPr>
        <w:t>‐</w:t>
      </w:r>
      <w:r w:rsidR="00ED6BB2" w:rsidRPr="000029C2">
        <w:rPr>
          <w:rFonts w:ascii="Times New Roman" w:hAnsi="Times New Roman" w:cs="Times New Roman" w:hint="eastAsia"/>
          <w:color w:val="000000" w:themeColor="text1"/>
          <w:sz w:val="16"/>
          <w:szCs w:val="16"/>
        </w:rPr>
        <w:t>Hernández, Raúl Sánchez</w:t>
      </w:r>
      <w:r w:rsidR="00ED6BB2" w:rsidRPr="000029C2">
        <w:rPr>
          <w:rFonts w:ascii="Times New Roman" w:hAnsi="Times New Roman" w:cs="Times New Roman" w:hint="eastAsia"/>
          <w:color w:val="000000" w:themeColor="text1"/>
          <w:sz w:val="16"/>
          <w:szCs w:val="16"/>
        </w:rPr>
        <w:t>‐</w:t>
      </w:r>
      <w:r w:rsidR="00ED6BB2" w:rsidRPr="000029C2">
        <w:rPr>
          <w:rFonts w:ascii="Times New Roman" w:hAnsi="Times New Roman" w:cs="Times New Roman" w:hint="eastAsia"/>
          <w:color w:val="000000" w:themeColor="text1"/>
          <w:sz w:val="16"/>
          <w:szCs w:val="16"/>
        </w:rPr>
        <w:t xml:space="preserve">Fernández, </w:t>
      </w:r>
      <w:r w:rsidR="00ED6BB2" w:rsidRPr="000029C2">
        <w:rPr>
          <w:rFonts w:ascii="Times New Roman" w:hAnsi="Times New Roman" w:cs="Times New Roman"/>
          <w:color w:val="000000" w:themeColor="text1"/>
          <w:sz w:val="16"/>
          <w:szCs w:val="16"/>
        </w:rPr>
        <w:t xml:space="preserve">and </w:t>
      </w:r>
      <w:r w:rsidR="00ED6BB2" w:rsidRPr="000029C2">
        <w:rPr>
          <w:rFonts w:ascii="Times New Roman" w:hAnsi="Times New Roman" w:cs="Times New Roman" w:hint="eastAsia"/>
          <w:color w:val="000000" w:themeColor="text1"/>
          <w:sz w:val="16"/>
          <w:szCs w:val="16"/>
        </w:rPr>
        <w:t>Pedro García-Teodoro</w:t>
      </w:r>
      <w:r w:rsidR="00ED6BB2" w:rsidRPr="000029C2">
        <w:rPr>
          <w:rFonts w:ascii="Times New Roman" w:hAnsi="Times New Roman" w:cs="Times New Roman"/>
          <w:color w:val="000000" w:themeColor="text1"/>
          <w:sz w:val="16"/>
          <w:szCs w:val="16"/>
        </w:rPr>
        <w:t xml:space="preserve">, “Inhibiting Crypto-Ransomware on Windows Platform,” </w:t>
      </w:r>
      <w:r w:rsidR="00ED6BB2" w:rsidRPr="000029C2">
        <w:rPr>
          <w:rFonts w:ascii="Times New Roman" w:hAnsi="Times New Roman" w:cs="Times New Roman"/>
          <w:i/>
          <w:color w:val="000000" w:themeColor="text1"/>
          <w:sz w:val="16"/>
          <w:szCs w:val="16"/>
        </w:rPr>
        <w:t>IET Information Security</w:t>
      </w:r>
      <w:r w:rsidR="00ED6BB2" w:rsidRPr="000029C2">
        <w:rPr>
          <w:rFonts w:ascii="Times New Roman" w:hAnsi="Times New Roman" w:cs="Times New Roman"/>
          <w:color w:val="000000" w:themeColor="text1"/>
          <w:sz w:val="16"/>
          <w:szCs w:val="16"/>
        </w:rPr>
        <w:t>, vol. 16, no. 1, pp 64-74, 2022.</w:t>
      </w:r>
    </w:p>
    <w:p w14:paraId="34C74E89" w14:textId="71E93680" w:rsidR="00DD52B9" w:rsidRPr="000029C2" w:rsidRDefault="00DD52B9" w:rsidP="00F61D25">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s="Times New Roman"/>
          <w:color w:val="000000" w:themeColor="text1"/>
          <w:sz w:val="16"/>
          <w:szCs w:val="16"/>
        </w:rPr>
        <w:t>[20]</w:t>
      </w:r>
      <w:r w:rsidRPr="000029C2">
        <w:rPr>
          <w:rFonts w:ascii="Times New Roman" w:hAnsi="Times New Roman" w:cs="Times New Roman"/>
          <w:color w:val="000000" w:themeColor="text1"/>
          <w:sz w:val="16"/>
          <w:szCs w:val="16"/>
        </w:rPr>
        <w:tab/>
      </w:r>
      <w:r w:rsidR="00737BAA" w:rsidRPr="000029C2">
        <w:rPr>
          <w:rFonts w:ascii="Times New Roman" w:hAnsi="Times New Roman" w:cs="Times New Roman"/>
          <w:color w:val="000000" w:themeColor="text1"/>
          <w:sz w:val="16"/>
          <w:szCs w:val="16"/>
        </w:rPr>
        <w:t xml:space="preserve">Waqar Hassan Mir, Neeraj Goel, and Venkata Kalyan Tavva, “CARDR: DRAM Cache Assisted Ransomware Detection and Recovery in SSDs,” in </w:t>
      </w:r>
      <w:r w:rsidR="00737BAA" w:rsidRPr="000029C2">
        <w:rPr>
          <w:rFonts w:ascii="Times New Roman" w:hAnsi="Times New Roman" w:cs="Times New Roman"/>
          <w:i/>
          <w:color w:val="000000" w:themeColor="text1"/>
          <w:sz w:val="16"/>
          <w:szCs w:val="16"/>
        </w:rPr>
        <w:t>Proceedings of the International Symposium on Memory Systems</w:t>
      </w:r>
      <w:r w:rsidR="00737BAA" w:rsidRPr="000029C2">
        <w:rPr>
          <w:rFonts w:ascii="Times New Roman" w:hAnsi="Times New Roman" w:cs="Times New Roman"/>
          <w:color w:val="000000" w:themeColor="text1"/>
          <w:sz w:val="16"/>
          <w:szCs w:val="16"/>
        </w:rPr>
        <w:t>, pp. 104-115, December 2024.</w:t>
      </w:r>
    </w:p>
    <w:p w14:paraId="132C4ABD" w14:textId="45D3C65D" w:rsidR="00DD52B9" w:rsidRPr="000029C2" w:rsidRDefault="00DD52B9" w:rsidP="00D8095D">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s="Times New Roman"/>
          <w:color w:val="000000" w:themeColor="text1"/>
          <w:sz w:val="16"/>
          <w:szCs w:val="16"/>
        </w:rPr>
        <w:t>[2</w:t>
      </w:r>
      <w:r w:rsidR="00F61D25" w:rsidRPr="000029C2">
        <w:rPr>
          <w:rFonts w:ascii="Times New Roman" w:hAnsi="Times New Roman" w:cs="Times New Roman"/>
          <w:color w:val="000000" w:themeColor="text1"/>
          <w:sz w:val="16"/>
          <w:szCs w:val="16"/>
        </w:rPr>
        <w:t>1</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r>
      <w:r w:rsidR="00D97CAB" w:rsidRPr="000029C2">
        <w:rPr>
          <w:rFonts w:ascii="Times New Roman" w:hAnsi="Times New Roman" w:cs="Times New Roman"/>
          <w:color w:val="000000" w:themeColor="text1"/>
          <w:sz w:val="16"/>
          <w:szCs w:val="16"/>
        </w:rPr>
        <w:t xml:space="preserve">Andrea Continella, Alessandro Guagnelli, Giovanni Zingaro, Giulio De Pasquale, Alessandro Barenghi, Stefano Zanero, </w:t>
      </w:r>
      <w:r w:rsidR="00737BAA" w:rsidRPr="000029C2">
        <w:rPr>
          <w:rFonts w:ascii="Times New Roman" w:hAnsi="Times New Roman" w:cs="Times New Roman"/>
          <w:color w:val="000000" w:themeColor="text1"/>
          <w:sz w:val="16"/>
          <w:szCs w:val="16"/>
        </w:rPr>
        <w:t xml:space="preserve">and </w:t>
      </w:r>
      <w:r w:rsidR="00D97CAB" w:rsidRPr="000029C2">
        <w:rPr>
          <w:rFonts w:ascii="Times New Roman" w:hAnsi="Times New Roman" w:cs="Times New Roman"/>
          <w:color w:val="000000" w:themeColor="text1"/>
          <w:sz w:val="16"/>
          <w:szCs w:val="16"/>
        </w:rPr>
        <w:t xml:space="preserve">Federico Maggi, “ShieldFS: a Self-healing, Ransomware-aware File System,” in  </w:t>
      </w:r>
      <w:r w:rsidR="00D97CAB" w:rsidRPr="000029C2">
        <w:rPr>
          <w:rFonts w:ascii="Times New Roman" w:hAnsi="Times New Roman" w:cs="Times New Roman"/>
          <w:i/>
          <w:color w:val="000000" w:themeColor="text1"/>
          <w:sz w:val="16"/>
          <w:szCs w:val="16"/>
        </w:rPr>
        <w:t>Proceedings of the 32nd Annual Conference on Computer Security Applications</w:t>
      </w:r>
      <w:r w:rsidR="00D97CAB" w:rsidRPr="000029C2">
        <w:rPr>
          <w:rFonts w:ascii="Times New Roman" w:hAnsi="Times New Roman" w:cs="Times New Roman"/>
          <w:color w:val="000000" w:themeColor="text1"/>
          <w:sz w:val="16"/>
          <w:szCs w:val="16"/>
        </w:rPr>
        <w:t>, pp. 336 – 347, December 2016.</w:t>
      </w:r>
    </w:p>
    <w:p w14:paraId="686DAF61" w14:textId="31E2F52B" w:rsidR="00F61D25" w:rsidRPr="000029C2" w:rsidRDefault="00F61D25" w:rsidP="00F61D25">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s="Times New Roman"/>
          <w:color w:val="000000" w:themeColor="text1"/>
          <w:sz w:val="16"/>
          <w:szCs w:val="16"/>
        </w:rPr>
        <w:t>[22]</w:t>
      </w:r>
      <w:r w:rsidRPr="000029C2">
        <w:rPr>
          <w:rFonts w:ascii="Times New Roman" w:hAnsi="Times New Roman" w:cs="Times New Roman"/>
          <w:color w:val="000000" w:themeColor="text1"/>
          <w:sz w:val="16"/>
          <w:szCs w:val="16"/>
        </w:rPr>
        <w:tab/>
        <w:t xml:space="preserve">Yong Jin; Masahiko Tomoishi; Satoshi Matsuura; and Yoshiaki Kitaguchi, “A Secure Container-based Backup Mechanism to Survive Destructive Ransomware Attacks,” in </w:t>
      </w:r>
      <w:r w:rsidRPr="000029C2">
        <w:rPr>
          <w:rFonts w:ascii="Times New Roman" w:hAnsi="Times New Roman" w:cs="Times New Roman"/>
          <w:i/>
          <w:color w:val="000000" w:themeColor="text1"/>
          <w:sz w:val="16"/>
          <w:szCs w:val="16"/>
        </w:rPr>
        <w:t>Proceedings of IEEE International Conference on Computing, Networking and Communications</w:t>
      </w:r>
      <w:r w:rsidRPr="000029C2">
        <w:rPr>
          <w:rFonts w:ascii="Times New Roman" w:hAnsi="Times New Roman" w:cs="Times New Roman"/>
          <w:color w:val="000000" w:themeColor="text1"/>
          <w:sz w:val="16"/>
          <w:szCs w:val="16"/>
        </w:rPr>
        <w:t>, pp. 1-6, March 2018.</w:t>
      </w:r>
    </w:p>
    <w:p w14:paraId="4B903424" w14:textId="01E6634D" w:rsidR="00DD52B9" w:rsidRPr="000029C2" w:rsidRDefault="00DD52B9" w:rsidP="006D6E57">
      <w:pPr>
        <w:pStyle w:val="Bibliography"/>
        <w:tabs>
          <w:tab w:val="start" w:pos="18pt"/>
        </w:tabs>
        <w:spacing w:after="2.50pt" w:line="9pt" w:lineRule="exact"/>
        <w:ind w:start="18pt" w:hanging="18pt"/>
        <w:jc w:val="both"/>
        <w:rPr>
          <w:rFonts w:ascii="Times New Roman" w:hAnsi="Times New Roman" w:cs="Times New Roman"/>
          <w:color w:val="000000" w:themeColor="text1"/>
          <w:sz w:val="16"/>
          <w:szCs w:val="16"/>
        </w:rPr>
      </w:pPr>
      <w:r w:rsidRPr="000029C2">
        <w:rPr>
          <w:rFonts w:ascii="Times New Roman" w:hAnsi="Times New Roman" w:cs="Times New Roman"/>
          <w:color w:val="000000" w:themeColor="text1"/>
          <w:sz w:val="16"/>
          <w:szCs w:val="16"/>
        </w:rPr>
        <w:t>[</w:t>
      </w:r>
      <w:r w:rsidR="00D8095D" w:rsidRPr="000029C2">
        <w:rPr>
          <w:rFonts w:ascii="Times New Roman" w:hAnsi="Times New Roman" w:cs="Times New Roman"/>
          <w:color w:val="000000" w:themeColor="text1"/>
          <w:sz w:val="16"/>
          <w:szCs w:val="16"/>
        </w:rPr>
        <w:t>23</w:t>
      </w:r>
      <w:r w:rsidRPr="000029C2">
        <w:rPr>
          <w:rFonts w:ascii="Times New Roman" w:hAnsi="Times New Roman" w:cs="Times New Roman"/>
          <w:color w:val="000000" w:themeColor="text1"/>
          <w:sz w:val="16"/>
          <w:szCs w:val="16"/>
        </w:rPr>
        <w:t>]</w:t>
      </w:r>
      <w:r w:rsidRPr="000029C2">
        <w:rPr>
          <w:rFonts w:ascii="Times New Roman" w:hAnsi="Times New Roman" w:cs="Times New Roman"/>
          <w:color w:val="000000" w:themeColor="text1"/>
          <w:sz w:val="16"/>
          <w:szCs w:val="16"/>
        </w:rPr>
        <w:tab/>
      </w:r>
      <w:r w:rsidR="006D6E57" w:rsidRPr="000029C2">
        <w:rPr>
          <w:rFonts w:ascii="Times New Roman" w:hAnsi="Times New Roman" w:cs="Times New Roman"/>
          <w:color w:val="000000" w:themeColor="text1"/>
          <w:sz w:val="16"/>
          <w:szCs w:val="16"/>
        </w:rPr>
        <w:t xml:space="preserve">Michael Vrable, S. Savage, and G. Voelker, "BlueSky: a Cloud-Backed File System for the Enterprise, in </w:t>
      </w:r>
      <w:r w:rsidR="006D6E57" w:rsidRPr="000029C2">
        <w:rPr>
          <w:rFonts w:ascii="Times New Roman" w:hAnsi="Times New Roman" w:cs="Times New Roman"/>
          <w:i/>
          <w:color w:val="000000" w:themeColor="text1"/>
          <w:sz w:val="16"/>
          <w:szCs w:val="16"/>
        </w:rPr>
        <w:t>Proceedings of USENIX Conference on File and Storage Technologies</w:t>
      </w:r>
      <w:r w:rsidR="006D6E57" w:rsidRPr="000029C2">
        <w:rPr>
          <w:rFonts w:ascii="Times New Roman" w:hAnsi="Times New Roman" w:cs="Times New Roman"/>
          <w:color w:val="000000" w:themeColor="text1"/>
          <w:sz w:val="16"/>
          <w:szCs w:val="16"/>
        </w:rPr>
        <w:t>, pp. 1-14, February 2012.</w:t>
      </w:r>
    </w:p>
    <w:sectPr w:rsidR="00DD52B9" w:rsidRPr="000029C2" w:rsidSect="00E54CEB">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0A7621A8" w14:textId="77777777" w:rsidR="00C730DD" w:rsidRDefault="00C730DD" w:rsidP="001A3B3D">
      <w:r>
        <w:separator/>
      </w:r>
    </w:p>
  </w:endnote>
  <w:endnote w:type="continuationSeparator" w:id="0">
    <w:p w14:paraId="2544FE9F" w14:textId="77777777" w:rsidR="00C730DD" w:rsidRDefault="00C730D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000247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onsolas">
    <w:panose1 w:val="020B0609020204030204"/>
    <w:charset w:characterSet="iso-8859-1"/>
    <w:family w:val="modern"/>
    <w:pitch w:val="fixed"/>
    <w:sig w:usb0="E00006FF" w:usb1="0000FCFF" w:usb2="00000001" w:usb3="00000000" w:csb0="0000019F" w:csb1="00000000"/>
  </w:font>
  <w:font w:name="Segoe UI">
    <w:panose1 w:val="020B0502040204020203"/>
    <w:charset w:characterSet="iso-8859-1"/>
    <w:family w:val="swiss"/>
    <w:pitch w:val="variable"/>
    <w:sig w:usb0="E4002EFF" w:usb1="C000E47F"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Aptos">
    <w:altName w:val="Arial"/>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C8B4994" w14:textId="77777777" w:rsidR="00DD52B9" w:rsidRPr="006F6D3D" w:rsidRDefault="00DD52B9"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4B4C6EC4" w14:textId="77777777" w:rsidR="00C730DD" w:rsidRDefault="00C730DD" w:rsidP="001A3B3D">
      <w:r>
        <w:separator/>
      </w:r>
    </w:p>
  </w:footnote>
  <w:footnote w:type="continuationSeparator" w:id="0">
    <w:p w14:paraId="5C3BC8DB" w14:textId="77777777" w:rsidR="00C730DD" w:rsidRDefault="00C730DD"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09F5BCA"/>
    <w:multiLevelType w:val="multilevel"/>
    <w:tmpl w:val="24D8E098"/>
    <w:lvl w:ilvl="0">
      <w:start w:val="1"/>
      <w:numFmt w:val="lowerLetter"/>
      <w:lvlText w:val="(%1)"/>
      <w:lvlJc w:val="start"/>
      <w:pPr>
        <w:tabs>
          <w:tab w:val="num" w:pos="0pt"/>
        </w:tabs>
        <w:ind w:start="36pt" w:hanging="18pt"/>
      </w:pPr>
    </w:lvl>
    <w:lvl w:ilvl="1">
      <w:start w:val="1"/>
      <w:numFmt w:val="lowerLetter"/>
      <w:lvlText w:val="(%2)"/>
      <w:lvlJc w:val="start"/>
      <w:pPr>
        <w:tabs>
          <w:tab w:val="num" w:pos="0pt"/>
        </w:tabs>
        <w:ind w:start="72pt" w:hanging="18pt"/>
      </w:pPr>
    </w:lvl>
    <w:lvl w:ilvl="2">
      <w:start w:val="1"/>
      <w:numFmt w:val="lowerLetter"/>
      <w:lvlText w:val="(%3)"/>
      <w:lvlJc w:val="start"/>
      <w:pPr>
        <w:tabs>
          <w:tab w:val="num" w:pos="0pt"/>
        </w:tabs>
        <w:ind w:start="108pt" w:hanging="18pt"/>
      </w:pPr>
    </w:lvl>
    <w:lvl w:ilvl="3">
      <w:start w:val="1"/>
      <w:numFmt w:val="lowerLetter"/>
      <w:lvlText w:val="(%4)"/>
      <w:lvlJc w:val="start"/>
      <w:pPr>
        <w:tabs>
          <w:tab w:val="num" w:pos="0pt"/>
        </w:tabs>
        <w:ind w:start="144pt" w:hanging="18pt"/>
      </w:pPr>
    </w:lvl>
    <w:lvl w:ilvl="4">
      <w:start w:val="1"/>
      <w:numFmt w:val="lowerLetter"/>
      <w:lvlText w:val="(%5)"/>
      <w:lvlJc w:val="start"/>
      <w:pPr>
        <w:tabs>
          <w:tab w:val="num" w:pos="0pt"/>
        </w:tabs>
        <w:ind w:start="180pt" w:hanging="18pt"/>
      </w:pPr>
    </w:lvl>
    <w:lvl w:ilvl="5">
      <w:start w:val="1"/>
      <w:numFmt w:val="lowerLetter"/>
      <w:lvlText w:val="(%6)"/>
      <w:lvlJc w:val="start"/>
      <w:pPr>
        <w:tabs>
          <w:tab w:val="num" w:pos="0pt"/>
        </w:tabs>
        <w:ind w:start="216pt" w:hanging="18pt"/>
      </w:pPr>
    </w:lvl>
    <w:lvl w:ilvl="6">
      <w:start w:val="1"/>
      <w:numFmt w:val="lowerLetter"/>
      <w:lvlText w:val="(%7)"/>
      <w:lvlJc w:val="start"/>
      <w:pPr>
        <w:tabs>
          <w:tab w:val="num" w:pos="0pt"/>
        </w:tabs>
        <w:ind w:start="252pt" w:hanging="18pt"/>
      </w:pPr>
    </w:lvl>
    <w:lvl w:ilvl="7">
      <w:start w:val="1"/>
      <w:numFmt w:val="lowerLetter"/>
      <w:lvlText w:val="(%8)"/>
      <w:lvlJc w:val="start"/>
      <w:pPr>
        <w:tabs>
          <w:tab w:val="num" w:pos="0pt"/>
        </w:tabs>
        <w:ind w:start="288pt" w:hanging="18pt"/>
      </w:pPr>
    </w:lvl>
    <w:lvl w:ilvl="8">
      <w:start w:val="1"/>
      <w:numFmt w:val="lowerLetter"/>
      <w:lvlText w:val="(%9)"/>
      <w:lvlJc w:val="start"/>
      <w:pPr>
        <w:tabs>
          <w:tab w:val="num" w:pos="0pt"/>
        </w:tabs>
        <w:ind w:start="324pt" w:hanging="18pt"/>
      </w:pPr>
    </w:lvl>
  </w:abstractNum>
  <w:abstractNum w:abstractNumId="12" w15:restartNumberingAfterBreak="0">
    <w:nsid w:val="1C3A128D"/>
    <w:multiLevelType w:val="hybridMultilevel"/>
    <w:tmpl w:val="7B284364"/>
    <w:lvl w:ilvl="0" w:tplc="0409000F">
      <w:start w:val="4"/>
      <w:numFmt w:val="decimal"/>
      <w:lvlText w:val="%1."/>
      <w:lvlJc w:val="start"/>
      <w:pPr>
        <w:ind w:start="36pt" w:hanging="18pt"/>
      </w:pPr>
      <w:rPr>
        <w:rFonts w:ascii="Times New Roman" w:hAnsi="Times New Roman"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2A413CD"/>
    <w:multiLevelType w:val="multilevel"/>
    <w:tmpl w:val="BF8AC13E"/>
    <w:lvl w:ilvl="0">
      <w:start w:val="1"/>
      <w:numFmt w:val="lowerRoman"/>
      <w:lvlText w:val="%1."/>
      <w:lvlJc w:val="start"/>
      <w:pPr>
        <w:tabs>
          <w:tab w:val="num" w:pos="0pt"/>
        </w:tabs>
        <w:ind w:start="36pt" w:hanging="18pt"/>
      </w:pPr>
    </w:lvl>
    <w:lvl w:ilvl="1">
      <w:start w:val="1"/>
      <w:numFmt w:val="lowerRoman"/>
      <w:lvlText w:val="%2."/>
      <w:lvlJc w:val="start"/>
      <w:pPr>
        <w:tabs>
          <w:tab w:val="num" w:pos="0pt"/>
        </w:tabs>
        <w:ind w:start="72pt" w:hanging="18pt"/>
      </w:pPr>
    </w:lvl>
    <w:lvl w:ilvl="2">
      <w:start w:val="1"/>
      <w:numFmt w:val="lowerRoman"/>
      <w:lvlText w:val="%3."/>
      <w:lvlJc w:val="start"/>
      <w:pPr>
        <w:tabs>
          <w:tab w:val="num" w:pos="0pt"/>
        </w:tabs>
        <w:ind w:start="108pt" w:hanging="18pt"/>
      </w:pPr>
    </w:lvl>
    <w:lvl w:ilvl="3">
      <w:start w:val="1"/>
      <w:numFmt w:val="lowerRoman"/>
      <w:lvlText w:val="%4."/>
      <w:lvlJc w:val="start"/>
      <w:pPr>
        <w:tabs>
          <w:tab w:val="num" w:pos="0pt"/>
        </w:tabs>
        <w:ind w:start="144pt" w:hanging="18pt"/>
      </w:pPr>
    </w:lvl>
    <w:lvl w:ilvl="4">
      <w:start w:val="1"/>
      <w:numFmt w:val="lowerRoman"/>
      <w:lvlText w:val="%5."/>
      <w:lvlJc w:val="start"/>
      <w:pPr>
        <w:tabs>
          <w:tab w:val="num" w:pos="0pt"/>
        </w:tabs>
        <w:ind w:start="180pt" w:hanging="18pt"/>
      </w:pPr>
    </w:lvl>
    <w:lvl w:ilvl="5">
      <w:start w:val="1"/>
      <w:numFmt w:val="lowerRoman"/>
      <w:lvlText w:val="%6."/>
      <w:lvlJc w:val="start"/>
      <w:pPr>
        <w:tabs>
          <w:tab w:val="num" w:pos="0pt"/>
        </w:tabs>
        <w:ind w:start="216pt" w:hanging="18pt"/>
      </w:pPr>
    </w:lvl>
    <w:lvl w:ilvl="6">
      <w:start w:val="1"/>
      <w:numFmt w:val="lowerRoman"/>
      <w:lvlText w:val="%7."/>
      <w:lvlJc w:val="start"/>
      <w:pPr>
        <w:tabs>
          <w:tab w:val="num" w:pos="0pt"/>
        </w:tabs>
        <w:ind w:start="252pt" w:hanging="18pt"/>
      </w:pPr>
    </w:lvl>
    <w:lvl w:ilvl="7">
      <w:start w:val="1"/>
      <w:numFmt w:val="lowerRoman"/>
      <w:lvlText w:val="%8."/>
      <w:lvlJc w:val="start"/>
      <w:pPr>
        <w:tabs>
          <w:tab w:val="num" w:pos="0pt"/>
        </w:tabs>
        <w:ind w:start="288pt" w:hanging="18pt"/>
      </w:pPr>
    </w:lvl>
    <w:lvl w:ilvl="8">
      <w:start w:val="1"/>
      <w:numFmt w:val="lowerRoman"/>
      <w:lvlText w:val="%9."/>
      <w:lvlJc w:val="start"/>
      <w:pPr>
        <w:tabs>
          <w:tab w:val="num" w:pos="0pt"/>
        </w:tabs>
        <w:ind w:start="324pt" w:hanging="18pt"/>
      </w:p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05E182C"/>
    <w:multiLevelType w:val="multilevel"/>
    <w:tmpl w:val="2E5E2852"/>
    <w:lvl w:ilvl="0">
      <w:start w:val="1"/>
      <w:numFmt w:val="decimal"/>
      <w:lvlText w:val="%1."/>
      <w:lvlJc w:val="start"/>
      <w:pPr>
        <w:tabs>
          <w:tab w:val="num" w:pos="0pt"/>
        </w:tabs>
        <w:ind w:start="36pt" w:hanging="18pt"/>
      </w:pPr>
    </w:lvl>
    <w:lvl w:ilvl="1">
      <w:start w:val="1"/>
      <w:numFmt w:val="decimal"/>
      <w:lvlText w:val="%2."/>
      <w:lvlJc w:val="start"/>
      <w:pPr>
        <w:tabs>
          <w:tab w:val="num" w:pos="0pt"/>
        </w:tabs>
        <w:ind w:start="72pt" w:hanging="18pt"/>
      </w:pPr>
    </w:lvl>
    <w:lvl w:ilvl="2">
      <w:start w:val="1"/>
      <w:numFmt w:val="decimal"/>
      <w:lvlText w:val="%3."/>
      <w:lvlJc w:val="start"/>
      <w:pPr>
        <w:tabs>
          <w:tab w:val="num" w:pos="0pt"/>
        </w:tabs>
        <w:ind w:start="108pt" w:hanging="18pt"/>
      </w:pPr>
    </w:lvl>
    <w:lvl w:ilvl="3">
      <w:start w:val="1"/>
      <w:numFmt w:val="decimal"/>
      <w:lvlText w:val="%4."/>
      <w:lvlJc w:val="start"/>
      <w:pPr>
        <w:tabs>
          <w:tab w:val="num" w:pos="0pt"/>
        </w:tabs>
        <w:ind w:start="144pt" w:hanging="18pt"/>
      </w:pPr>
    </w:lvl>
    <w:lvl w:ilvl="4">
      <w:start w:val="1"/>
      <w:numFmt w:val="decimal"/>
      <w:lvlText w:val="%5."/>
      <w:lvlJc w:val="start"/>
      <w:pPr>
        <w:tabs>
          <w:tab w:val="num" w:pos="0pt"/>
        </w:tabs>
        <w:ind w:start="180pt" w:hanging="18pt"/>
      </w:pPr>
    </w:lvl>
    <w:lvl w:ilvl="5">
      <w:start w:val="1"/>
      <w:numFmt w:val="decimal"/>
      <w:lvlText w:val="%6."/>
      <w:lvlJc w:val="start"/>
      <w:pPr>
        <w:tabs>
          <w:tab w:val="num" w:pos="0pt"/>
        </w:tabs>
        <w:ind w:start="216pt" w:hanging="18pt"/>
      </w:pPr>
    </w:lvl>
    <w:lvl w:ilvl="6">
      <w:start w:val="1"/>
      <w:numFmt w:val="decimal"/>
      <w:lvlText w:val="%7."/>
      <w:lvlJc w:val="start"/>
      <w:pPr>
        <w:tabs>
          <w:tab w:val="num" w:pos="0pt"/>
        </w:tabs>
        <w:ind w:start="252pt" w:hanging="18pt"/>
      </w:pPr>
    </w:lvl>
    <w:lvl w:ilvl="7">
      <w:start w:val="1"/>
      <w:numFmt w:val="decimal"/>
      <w:lvlText w:val="%8."/>
      <w:lvlJc w:val="start"/>
      <w:pPr>
        <w:tabs>
          <w:tab w:val="num" w:pos="0pt"/>
        </w:tabs>
        <w:ind w:start="288pt" w:hanging="18pt"/>
      </w:pPr>
    </w:lvl>
    <w:lvl w:ilvl="8">
      <w:start w:val="1"/>
      <w:numFmt w:val="decimal"/>
      <w:lvlText w:val="%9."/>
      <w:lvlJc w:val="start"/>
      <w:pPr>
        <w:tabs>
          <w:tab w:val="num" w:pos="0pt"/>
        </w:tabs>
        <w:ind w:start="324pt" w:hanging="18pt"/>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70pt"/>
        </w:tabs>
        <w:ind w:start="266.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35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A9E4350"/>
    <w:multiLevelType w:val="multilevel"/>
    <w:tmpl w:val="3AC0699E"/>
    <w:lvl w:ilvl="0">
      <w:numFmt w:val="bullet"/>
      <w:lvlText w:val=""/>
      <w:lvlJc w:val="start"/>
      <w:pPr>
        <w:tabs>
          <w:tab w:val="num" w:pos="0pt"/>
        </w:tabs>
        <w:ind w:start="36pt" w:hanging="18pt"/>
      </w:pPr>
      <w:rPr>
        <w:rFonts w:ascii="Symbol" w:hAnsi="Symbol" w:cs="Symbol" w:hint="default"/>
      </w:rPr>
    </w:lvl>
    <w:lvl w:ilvl="1">
      <w:numFmt w:val="bullet"/>
      <w:lvlText w:val="o"/>
      <w:lvlJc w:val="start"/>
      <w:pPr>
        <w:tabs>
          <w:tab w:val="num" w:pos="0pt"/>
        </w:tabs>
        <w:ind w:start="72pt" w:hanging="18pt"/>
      </w:pPr>
      <w:rPr>
        <w:rFonts w:ascii="Courier New" w:hAnsi="Courier New" w:cs="Courier New" w:hint="default"/>
      </w:rPr>
    </w:lvl>
    <w:lvl w:ilvl="2">
      <w:numFmt w:val="bullet"/>
      <w:lvlText w:val=""/>
      <w:lvlJc w:val="start"/>
      <w:pPr>
        <w:tabs>
          <w:tab w:val="num" w:pos="0pt"/>
        </w:tabs>
        <w:ind w:start="108pt" w:hanging="18pt"/>
      </w:pPr>
      <w:rPr>
        <w:rFonts w:ascii="Wingdings" w:hAnsi="Wingdings" w:cs="Wingdings" w:hint="default"/>
      </w:rPr>
    </w:lvl>
    <w:lvl w:ilvl="3">
      <w:numFmt w:val="bullet"/>
      <w:lvlText w:val=""/>
      <w:lvlJc w:val="start"/>
      <w:pPr>
        <w:tabs>
          <w:tab w:val="num" w:pos="0pt"/>
        </w:tabs>
        <w:ind w:start="144pt" w:hanging="18pt"/>
      </w:pPr>
      <w:rPr>
        <w:rFonts w:ascii="Symbol" w:hAnsi="Symbol" w:cs="Symbol" w:hint="default"/>
      </w:rPr>
    </w:lvl>
    <w:lvl w:ilvl="4">
      <w:numFmt w:val="bullet"/>
      <w:lvlText w:val="o"/>
      <w:lvlJc w:val="start"/>
      <w:pPr>
        <w:tabs>
          <w:tab w:val="num" w:pos="0pt"/>
        </w:tabs>
        <w:ind w:start="180pt" w:hanging="18pt"/>
      </w:pPr>
      <w:rPr>
        <w:rFonts w:ascii="Courier New" w:hAnsi="Courier New" w:cs="Courier New" w:hint="default"/>
      </w:rPr>
    </w:lvl>
    <w:lvl w:ilvl="5">
      <w:numFmt w:val="bullet"/>
      <w:lvlText w:val=""/>
      <w:lvlJc w:val="start"/>
      <w:pPr>
        <w:tabs>
          <w:tab w:val="num" w:pos="0pt"/>
        </w:tabs>
        <w:ind w:start="216pt" w:hanging="18pt"/>
      </w:pPr>
      <w:rPr>
        <w:rFonts w:ascii="Wingdings" w:hAnsi="Wingdings" w:cs="Wingdings" w:hint="default"/>
      </w:rPr>
    </w:lvl>
    <w:lvl w:ilvl="6">
      <w:numFmt w:val="bullet"/>
      <w:lvlText w:val=""/>
      <w:lvlJc w:val="start"/>
      <w:pPr>
        <w:tabs>
          <w:tab w:val="num" w:pos="0pt"/>
        </w:tabs>
        <w:ind w:start="252pt" w:hanging="18pt"/>
      </w:pPr>
      <w:rPr>
        <w:rFonts w:ascii="Symbol" w:hAnsi="Symbol" w:cs="Symbol" w:hint="default"/>
      </w:rPr>
    </w:lvl>
    <w:lvl w:ilvl="7">
      <w:numFmt w:val="bullet"/>
      <w:lvlText w:val="o"/>
      <w:lvlJc w:val="start"/>
      <w:pPr>
        <w:tabs>
          <w:tab w:val="num" w:pos="0pt"/>
        </w:tabs>
        <w:ind w:start="288pt" w:hanging="18pt"/>
      </w:pPr>
      <w:rPr>
        <w:rFonts w:ascii="Courier New" w:hAnsi="Courier New" w:cs="Courier New" w:hint="default"/>
      </w:rPr>
    </w:lvl>
    <w:lvl w:ilvl="8">
      <w:numFmt w:val="bullet"/>
      <w:lvlText w:val=""/>
      <w:lvlJc w:val="start"/>
      <w:pPr>
        <w:tabs>
          <w:tab w:val="num" w:pos="0pt"/>
        </w:tabs>
        <w:ind w:start="324pt" w:hanging="18pt"/>
      </w:pPr>
      <w:rPr>
        <w:rFonts w:ascii="Wingdings" w:hAnsi="Wingdings" w:cs="Wingdings" w:hint="default"/>
      </w:rPr>
    </w:lvl>
  </w:abstractNum>
  <w:abstractNum w:abstractNumId="23" w15:restartNumberingAfterBreak="0">
    <w:nsid w:val="4D964BDD"/>
    <w:multiLevelType w:val="hybridMultilevel"/>
    <w:tmpl w:val="70AE3D34"/>
    <w:lvl w:ilvl="0" w:tplc="0409000F">
      <w:start w:val="2"/>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9ED1749"/>
    <w:multiLevelType w:val="hybridMultilevel"/>
    <w:tmpl w:val="AEEE5392"/>
    <w:lvl w:ilvl="0" w:tplc="0409000F">
      <w:start w:val="4"/>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A6E78BF"/>
    <w:multiLevelType w:val="hybridMultilevel"/>
    <w:tmpl w:val="4C1ADCB0"/>
    <w:lvl w:ilvl="0" w:tplc="B7D62218">
      <w:start w:val="1"/>
      <w:numFmt w:val="lowerLetter"/>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9132682"/>
    <w:multiLevelType w:val="hybridMultilevel"/>
    <w:tmpl w:val="E9F295F2"/>
    <w:lvl w:ilvl="0" w:tplc="0409000F">
      <w:start w:val="1"/>
      <w:numFmt w:val="decimal"/>
      <w:lvlText w:val="%1."/>
      <w:lvlJc w:val="start"/>
      <w:pPr>
        <w:ind w:start="36pt" w:hanging="18pt"/>
      </w:pPr>
      <w:rPr>
        <w:rFonts w:ascii="Times New Roman" w:hAnsi="Times New Roman"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abstractNumId w:val="17"/>
  </w:num>
  <w:num w:numId="2">
    <w:abstractNumId w:val="27"/>
  </w:num>
  <w:num w:numId="3">
    <w:abstractNumId w:val="16"/>
  </w:num>
  <w:num w:numId="4">
    <w:abstractNumId w:val="20"/>
  </w:num>
  <w:num w:numId="5">
    <w:abstractNumId w:val="20"/>
  </w:num>
  <w:num w:numId="6">
    <w:abstractNumId w:val="20"/>
  </w:num>
  <w:num w:numId="7">
    <w:abstractNumId w:val="20"/>
  </w:num>
  <w:num w:numId="8">
    <w:abstractNumId w:val="24"/>
  </w:num>
  <w:num w:numId="9">
    <w:abstractNumId w:val="28"/>
  </w:num>
  <w:num w:numId="10">
    <w:abstractNumId w:val="18"/>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19"/>
  </w:num>
  <w:num w:numId="26">
    <w:abstractNumId w:val="11"/>
  </w:num>
  <w:num w:numId="27">
    <w:abstractNumId w:val="19"/>
  </w:num>
  <w:num w:numId="28">
    <w:abstractNumId w:val="26"/>
  </w:num>
  <w:num w:numId="29">
    <w:abstractNumId w:val="11"/>
    <w:lvlOverride w:ilvl="0">
      <w:startOverride w:val="1"/>
    </w:lvlOverride>
  </w:num>
  <w:num w:numId="30">
    <w:abstractNumId w:val="22"/>
  </w:num>
  <w:num w:numId="31">
    <w:abstractNumId w:val="15"/>
  </w:num>
  <w:num w:numId="32">
    <w:abstractNumId w:val="15"/>
    <w:lvlOverride w:ilvl="0">
      <w:startOverride w:val="1"/>
    </w:lvlOverride>
  </w:num>
  <w:num w:numId="33">
    <w:abstractNumId w:val="15"/>
    <w:lvlOverride w:ilvl="0"/>
    <w:lvlOverride w:ilvl="1">
      <w:startOverride w:val="1"/>
    </w:lvlOverride>
  </w:num>
  <w:num w:numId="34">
    <w:abstractNumId w:val="29"/>
  </w:num>
  <w:num w:numId="35">
    <w:abstractNumId w:val="12"/>
  </w:num>
  <w:num w:numId="36">
    <w:abstractNumId w:val="25"/>
  </w:num>
  <w:num w:numId="37">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2484"/>
    <w:rsid w:val="000029C2"/>
    <w:rsid w:val="00003BE9"/>
    <w:rsid w:val="00010417"/>
    <w:rsid w:val="000110B4"/>
    <w:rsid w:val="00012F6B"/>
    <w:rsid w:val="000137B6"/>
    <w:rsid w:val="00016CAC"/>
    <w:rsid w:val="000174B3"/>
    <w:rsid w:val="00020C86"/>
    <w:rsid w:val="00020DEC"/>
    <w:rsid w:val="000248D8"/>
    <w:rsid w:val="00027528"/>
    <w:rsid w:val="00027A9C"/>
    <w:rsid w:val="00033043"/>
    <w:rsid w:val="00041703"/>
    <w:rsid w:val="00045A2D"/>
    <w:rsid w:val="000465A7"/>
    <w:rsid w:val="00046A7B"/>
    <w:rsid w:val="0004781E"/>
    <w:rsid w:val="0005262D"/>
    <w:rsid w:val="00061BCB"/>
    <w:rsid w:val="00067606"/>
    <w:rsid w:val="0007364C"/>
    <w:rsid w:val="00075FF3"/>
    <w:rsid w:val="00081B9C"/>
    <w:rsid w:val="0008758A"/>
    <w:rsid w:val="00090FA6"/>
    <w:rsid w:val="000938BD"/>
    <w:rsid w:val="00095720"/>
    <w:rsid w:val="000960D6"/>
    <w:rsid w:val="000964E6"/>
    <w:rsid w:val="000A6933"/>
    <w:rsid w:val="000B09B6"/>
    <w:rsid w:val="000B27B1"/>
    <w:rsid w:val="000B64C3"/>
    <w:rsid w:val="000B79BF"/>
    <w:rsid w:val="000C08E1"/>
    <w:rsid w:val="000C1E68"/>
    <w:rsid w:val="000C48BF"/>
    <w:rsid w:val="000D0DA0"/>
    <w:rsid w:val="000D1130"/>
    <w:rsid w:val="000D3B4F"/>
    <w:rsid w:val="000D42F0"/>
    <w:rsid w:val="000D6538"/>
    <w:rsid w:val="000D6F4E"/>
    <w:rsid w:val="000E4003"/>
    <w:rsid w:val="000E41B4"/>
    <w:rsid w:val="000E526D"/>
    <w:rsid w:val="000E5BF9"/>
    <w:rsid w:val="000E7A08"/>
    <w:rsid w:val="000E7B09"/>
    <w:rsid w:val="000F116C"/>
    <w:rsid w:val="000F15E0"/>
    <w:rsid w:val="000F2456"/>
    <w:rsid w:val="000F285D"/>
    <w:rsid w:val="000F2F56"/>
    <w:rsid w:val="000F7884"/>
    <w:rsid w:val="000F79AC"/>
    <w:rsid w:val="00102F41"/>
    <w:rsid w:val="00106A42"/>
    <w:rsid w:val="0011719C"/>
    <w:rsid w:val="001202B7"/>
    <w:rsid w:val="00126963"/>
    <w:rsid w:val="00134169"/>
    <w:rsid w:val="001426F0"/>
    <w:rsid w:val="00144047"/>
    <w:rsid w:val="001451B8"/>
    <w:rsid w:val="001461AC"/>
    <w:rsid w:val="00150451"/>
    <w:rsid w:val="0015079E"/>
    <w:rsid w:val="00152A97"/>
    <w:rsid w:val="00153511"/>
    <w:rsid w:val="001539DF"/>
    <w:rsid w:val="001613C3"/>
    <w:rsid w:val="00165744"/>
    <w:rsid w:val="00173ECD"/>
    <w:rsid w:val="0017791D"/>
    <w:rsid w:val="001810F1"/>
    <w:rsid w:val="00182F56"/>
    <w:rsid w:val="0018611E"/>
    <w:rsid w:val="001865A4"/>
    <w:rsid w:val="00186946"/>
    <w:rsid w:val="00187DE2"/>
    <w:rsid w:val="00197B61"/>
    <w:rsid w:val="001A02A6"/>
    <w:rsid w:val="001A2EFD"/>
    <w:rsid w:val="001A3B3D"/>
    <w:rsid w:val="001A42EA"/>
    <w:rsid w:val="001A4803"/>
    <w:rsid w:val="001A5877"/>
    <w:rsid w:val="001B2346"/>
    <w:rsid w:val="001B3E02"/>
    <w:rsid w:val="001B543D"/>
    <w:rsid w:val="001B67DC"/>
    <w:rsid w:val="001C1DDF"/>
    <w:rsid w:val="001C311D"/>
    <w:rsid w:val="001C7F4E"/>
    <w:rsid w:val="001D3232"/>
    <w:rsid w:val="001D5604"/>
    <w:rsid w:val="001D5BA1"/>
    <w:rsid w:val="001D5BAC"/>
    <w:rsid w:val="001D6837"/>
    <w:rsid w:val="001D7BCF"/>
    <w:rsid w:val="001E2C00"/>
    <w:rsid w:val="001E2C3B"/>
    <w:rsid w:val="001E4959"/>
    <w:rsid w:val="001E4F39"/>
    <w:rsid w:val="001E5989"/>
    <w:rsid w:val="001E6ACD"/>
    <w:rsid w:val="001F074A"/>
    <w:rsid w:val="001F0943"/>
    <w:rsid w:val="001F32FB"/>
    <w:rsid w:val="001F4DCA"/>
    <w:rsid w:val="001F6051"/>
    <w:rsid w:val="001F605B"/>
    <w:rsid w:val="0020162D"/>
    <w:rsid w:val="00202AB5"/>
    <w:rsid w:val="002036AF"/>
    <w:rsid w:val="00204CC7"/>
    <w:rsid w:val="00206F07"/>
    <w:rsid w:val="00214504"/>
    <w:rsid w:val="00214F15"/>
    <w:rsid w:val="00215055"/>
    <w:rsid w:val="00216B06"/>
    <w:rsid w:val="00223E98"/>
    <w:rsid w:val="002252CB"/>
    <w:rsid w:val="002254A9"/>
    <w:rsid w:val="00227009"/>
    <w:rsid w:val="002278F4"/>
    <w:rsid w:val="00233822"/>
    <w:rsid w:val="00233D97"/>
    <w:rsid w:val="002411A8"/>
    <w:rsid w:val="002427C0"/>
    <w:rsid w:val="00244B3E"/>
    <w:rsid w:val="002519A5"/>
    <w:rsid w:val="002521A6"/>
    <w:rsid w:val="00253697"/>
    <w:rsid w:val="0026101E"/>
    <w:rsid w:val="00267E03"/>
    <w:rsid w:val="002721B2"/>
    <w:rsid w:val="002751A4"/>
    <w:rsid w:val="00275863"/>
    <w:rsid w:val="002763E0"/>
    <w:rsid w:val="00276E5C"/>
    <w:rsid w:val="00277DDC"/>
    <w:rsid w:val="00280F5B"/>
    <w:rsid w:val="002826DF"/>
    <w:rsid w:val="002838C1"/>
    <w:rsid w:val="002850E3"/>
    <w:rsid w:val="002A07BA"/>
    <w:rsid w:val="002A2ADF"/>
    <w:rsid w:val="002A3A9F"/>
    <w:rsid w:val="002A4F28"/>
    <w:rsid w:val="002A63B8"/>
    <w:rsid w:val="002B03EF"/>
    <w:rsid w:val="002B1146"/>
    <w:rsid w:val="002B17A1"/>
    <w:rsid w:val="002B38BB"/>
    <w:rsid w:val="002B726A"/>
    <w:rsid w:val="002C1000"/>
    <w:rsid w:val="002C36A1"/>
    <w:rsid w:val="002D1081"/>
    <w:rsid w:val="002D2400"/>
    <w:rsid w:val="002D5B95"/>
    <w:rsid w:val="002E03AD"/>
    <w:rsid w:val="002E482F"/>
    <w:rsid w:val="002F70ED"/>
    <w:rsid w:val="003069FA"/>
    <w:rsid w:val="003112A1"/>
    <w:rsid w:val="00314FEC"/>
    <w:rsid w:val="003235EA"/>
    <w:rsid w:val="003274BF"/>
    <w:rsid w:val="00330BED"/>
    <w:rsid w:val="003339EA"/>
    <w:rsid w:val="00335C29"/>
    <w:rsid w:val="003366E5"/>
    <w:rsid w:val="00337B67"/>
    <w:rsid w:val="00340918"/>
    <w:rsid w:val="00340B16"/>
    <w:rsid w:val="00340BED"/>
    <w:rsid w:val="00340DF8"/>
    <w:rsid w:val="003424C4"/>
    <w:rsid w:val="00345C93"/>
    <w:rsid w:val="003470C2"/>
    <w:rsid w:val="003512E1"/>
    <w:rsid w:val="00351470"/>
    <w:rsid w:val="00351E43"/>
    <w:rsid w:val="003534E3"/>
    <w:rsid w:val="00354F0F"/>
    <w:rsid w:val="00354FCF"/>
    <w:rsid w:val="00356BA3"/>
    <w:rsid w:val="003623B0"/>
    <w:rsid w:val="00367F01"/>
    <w:rsid w:val="00370A38"/>
    <w:rsid w:val="00372985"/>
    <w:rsid w:val="00376303"/>
    <w:rsid w:val="00384012"/>
    <w:rsid w:val="003918B3"/>
    <w:rsid w:val="003921A5"/>
    <w:rsid w:val="00392E84"/>
    <w:rsid w:val="00395912"/>
    <w:rsid w:val="00396B48"/>
    <w:rsid w:val="003A19E2"/>
    <w:rsid w:val="003A2E2D"/>
    <w:rsid w:val="003A36EB"/>
    <w:rsid w:val="003A4E0D"/>
    <w:rsid w:val="003A751A"/>
    <w:rsid w:val="003B15BC"/>
    <w:rsid w:val="003B2A9B"/>
    <w:rsid w:val="003B48F0"/>
    <w:rsid w:val="003B6FB8"/>
    <w:rsid w:val="003C2B63"/>
    <w:rsid w:val="003C5ECE"/>
    <w:rsid w:val="003D0185"/>
    <w:rsid w:val="003D021D"/>
    <w:rsid w:val="003D26FC"/>
    <w:rsid w:val="003D27A6"/>
    <w:rsid w:val="003D3400"/>
    <w:rsid w:val="003E7163"/>
    <w:rsid w:val="003F20F6"/>
    <w:rsid w:val="003F2280"/>
    <w:rsid w:val="003F2766"/>
    <w:rsid w:val="00405A27"/>
    <w:rsid w:val="00406AB8"/>
    <w:rsid w:val="00406CC3"/>
    <w:rsid w:val="0041049C"/>
    <w:rsid w:val="004157CD"/>
    <w:rsid w:val="004161E9"/>
    <w:rsid w:val="00421EC6"/>
    <w:rsid w:val="00423263"/>
    <w:rsid w:val="00430CEA"/>
    <w:rsid w:val="004325FB"/>
    <w:rsid w:val="00434C87"/>
    <w:rsid w:val="00436FC1"/>
    <w:rsid w:val="0044085E"/>
    <w:rsid w:val="00440E70"/>
    <w:rsid w:val="00441888"/>
    <w:rsid w:val="004432BA"/>
    <w:rsid w:val="00443E3A"/>
    <w:rsid w:val="0044407E"/>
    <w:rsid w:val="00451208"/>
    <w:rsid w:val="00453195"/>
    <w:rsid w:val="00456F87"/>
    <w:rsid w:val="00460407"/>
    <w:rsid w:val="004611FD"/>
    <w:rsid w:val="0046173C"/>
    <w:rsid w:val="00463D45"/>
    <w:rsid w:val="00467BDD"/>
    <w:rsid w:val="00470CDB"/>
    <w:rsid w:val="0047506A"/>
    <w:rsid w:val="00485DF9"/>
    <w:rsid w:val="00490102"/>
    <w:rsid w:val="00492FC6"/>
    <w:rsid w:val="00493FCD"/>
    <w:rsid w:val="004965C0"/>
    <w:rsid w:val="004A02D1"/>
    <w:rsid w:val="004A2E62"/>
    <w:rsid w:val="004A4E0B"/>
    <w:rsid w:val="004A6CE5"/>
    <w:rsid w:val="004B7272"/>
    <w:rsid w:val="004C0445"/>
    <w:rsid w:val="004C2C17"/>
    <w:rsid w:val="004C3EF2"/>
    <w:rsid w:val="004D2EA8"/>
    <w:rsid w:val="004D72B5"/>
    <w:rsid w:val="004D744C"/>
    <w:rsid w:val="004E0A46"/>
    <w:rsid w:val="004E0E85"/>
    <w:rsid w:val="004E1D51"/>
    <w:rsid w:val="004E2F0E"/>
    <w:rsid w:val="004E60AC"/>
    <w:rsid w:val="004E611E"/>
    <w:rsid w:val="004E6375"/>
    <w:rsid w:val="004E65BB"/>
    <w:rsid w:val="004E7165"/>
    <w:rsid w:val="004E7D63"/>
    <w:rsid w:val="005004FD"/>
    <w:rsid w:val="005008EE"/>
    <w:rsid w:val="00501F6A"/>
    <w:rsid w:val="00511289"/>
    <w:rsid w:val="00512CAA"/>
    <w:rsid w:val="0051498E"/>
    <w:rsid w:val="00515E53"/>
    <w:rsid w:val="00520D4B"/>
    <w:rsid w:val="0052194A"/>
    <w:rsid w:val="00523CD4"/>
    <w:rsid w:val="0052552D"/>
    <w:rsid w:val="00527589"/>
    <w:rsid w:val="00541049"/>
    <w:rsid w:val="005440F5"/>
    <w:rsid w:val="0054626F"/>
    <w:rsid w:val="00547E73"/>
    <w:rsid w:val="00550F9A"/>
    <w:rsid w:val="00551B7F"/>
    <w:rsid w:val="00553151"/>
    <w:rsid w:val="0056610F"/>
    <w:rsid w:val="005662BF"/>
    <w:rsid w:val="00567346"/>
    <w:rsid w:val="00570182"/>
    <w:rsid w:val="00572942"/>
    <w:rsid w:val="00575BCA"/>
    <w:rsid w:val="00581D8C"/>
    <w:rsid w:val="00583296"/>
    <w:rsid w:val="00583AC5"/>
    <w:rsid w:val="00587071"/>
    <w:rsid w:val="00593318"/>
    <w:rsid w:val="005A4BD0"/>
    <w:rsid w:val="005A6796"/>
    <w:rsid w:val="005A715A"/>
    <w:rsid w:val="005B0344"/>
    <w:rsid w:val="005B264F"/>
    <w:rsid w:val="005B2B11"/>
    <w:rsid w:val="005B2E42"/>
    <w:rsid w:val="005B3FC0"/>
    <w:rsid w:val="005B520E"/>
    <w:rsid w:val="005B6A5A"/>
    <w:rsid w:val="005B72F5"/>
    <w:rsid w:val="005C10D7"/>
    <w:rsid w:val="005C492C"/>
    <w:rsid w:val="005C4EB2"/>
    <w:rsid w:val="005C520D"/>
    <w:rsid w:val="005C7D6D"/>
    <w:rsid w:val="005D0AAF"/>
    <w:rsid w:val="005D187D"/>
    <w:rsid w:val="005D22A7"/>
    <w:rsid w:val="005D2794"/>
    <w:rsid w:val="005D2F38"/>
    <w:rsid w:val="005D415B"/>
    <w:rsid w:val="005E2800"/>
    <w:rsid w:val="005E5E27"/>
    <w:rsid w:val="005F17F1"/>
    <w:rsid w:val="005F24AC"/>
    <w:rsid w:val="0060047B"/>
    <w:rsid w:val="006114B1"/>
    <w:rsid w:val="00612945"/>
    <w:rsid w:val="0062490B"/>
    <w:rsid w:val="00625F0C"/>
    <w:rsid w:val="00626AE7"/>
    <w:rsid w:val="00627280"/>
    <w:rsid w:val="00627547"/>
    <w:rsid w:val="00627A95"/>
    <w:rsid w:val="006347CF"/>
    <w:rsid w:val="006400C7"/>
    <w:rsid w:val="00645D22"/>
    <w:rsid w:val="00646E2E"/>
    <w:rsid w:val="00651A08"/>
    <w:rsid w:val="00651FED"/>
    <w:rsid w:val="00652C0A"/>
    <w:rsid w:val="00654204"/>
    <w:rsid w:val="006605C7"/>
    <w:rsid w:val="00670434"/>
    <w:rsid w:val="00670539"/>
    <w:rsid w:val="00670E23"/>
    <w:rsid w:val="00671355"/>
    <w:rsid w:val="006733DE"/>
    <w:rsid w:val="00676AD8"/>
    <w:rsid w:val="00681154"/>
    <w:rsid w:val="006826C5"/>
    <w:rsid w:val="0068400A"/>
    <w:rsid w:val="00686DE7"/>
    <w:rsid w:val="00690629"/>
    <w:rsid w:val="006935E9"/>
    <w:rsid w:val="006B6B66"/>
    <w:rsid w:val="006B7AC5"/>
    <w:rsid w:val="006C1722"/>
    <w:rsid w:val="006C2F6D"/>
    <w:rsid w:val="006C3708"/>
    <w:rsid w:val="006C4B75"/>
    <w:rsid w:val="006C6A96"/>
    <w:rsid w:val="006D11E9"/>
    <w:rsid w:val="006D644B"/>
    <w:rsid w:val="006D6E57"/>
    <w:rsid w:val="006D771A"/>
    <w:rsid w:val="006D77D3"/>
    <w:rsid w:val="006D7BD3"/>
    <w:rsid w:val="006E0AEA"/>
    <w:rsid w:val="006E4C73"/>
    <w:rsid w:val="006F1132"/>
    <w:rsid w:val="006F1AF3"/>
    <w:rsid w:val="006F1FF9"/>
    <w:rsid w:val="006F2228"/>
    <w:rsid w:val="006F4301"/>
    <w:rsid w:val="006F6907"/>
    <w:rsid w:val="006F6D3D"/>
    <w:rsid w:val="006F7AA8"/>
    <w:rsid w:val="006F7E68"/>
    <w:rsid w:val="006F7F86"/>
    <w:rsid w:val="0070306C"/>
    <w:rsid w:val="0070307C"/>
    <w:rsid w:val="0070341A"/>
    <w:rsid w:val="00704134"/>
    <w:rsid w:val="007042DF"/>
    <w:rsid w:val="0070736C"/>
    <w:rsid w:val="00710671"/>
    <w:rsid w:val="007136D5"/>
    <w:rsid w:val="00713DA7"/>
    <w:rsid w:val="00715BEA"/>
    <w:rsid w:val="00715FE7"/>
    <w:rsid w:val="007225AF"/>
    <w:rsid w:val="00723AEA"/>
    <w:rsid w:val="00732DC6"/>
    <w:rsid w:val="00733A6D"/>
    <w:rsid w:val="00737BAA"/>
    <w:rsid w:val="00740EEA"/>
    <w:rsid w:val="00747E81"/>
    <w:rsid w:val="00751314"/>
    <w:rsid w:val="007649AC"/>
    <w:rsid w:val="00770125"/>
    <w:rsid w:val="00770A24"/>
    <w:rsid w:val="00772D15"/>
    <w:rsid w:val="00780434"/>
    <w:rsid w:val="00783B96"/>
    <w:rsid w:val="00783BFF"/>
    <w:rsid w:val="0078599F"/>
    <w:rsid w:val="00785F2C"/>
    <w:rsid w:val="0078606F"/>
    <w:rsid w:val="00787CA1"/>
    <w:rsid w:val="00787E3B"/>
    <w:rsid w:val="00791233"/>
    <w:rsid w:val="00791428"/>
    <w:rsid w:val="00792A74"/>
    <w:rsid w:val="00792FA3"/>
    <w:rsid w:val="00794804"/>
    <w:rsid w:val="00796932"/>
    <w:rsid w:val="00797033"/>
    <w:rsid w:val="007A0B12"/>
    <w:rsid w:val="007A144B"/>
    <w:rsid w:val="007A1AAC"/>
    <w:rsid w:val="007A38E9"/>
    <w:rsid w:val="007A5B15"/>
    <w:rsid w:val="007B33F1"/>
    <w:rsid w:val="007B3F0E"/>
    <w:rsid w:val="007B55BA"/>
    <w:rsid w:val="007B5974"/>
    <w:rsid w:val="007B7BD9"/>
    <w:rsid w:val="007B7E50"/>
    <w:rsid w:val="007C0308"/>
    <w:rsid w:val="007C2FF2"/>
    <w:rsid w:val="007C4538"/>
    <w:rsid w:val="007C78FA"/>
    <w:rsid w:val="007D3597"/>
    <w:rsid w:val="007D6232"/>
    <w:rsid w:val="007E4213"/>
    <w:rsid w:val="007E4508"/>
    <w:rsid w:val="007F0240"/>
    <w:rsid w:val="007F1F99"/>
    <w:rsid w:val="007F339A"/>
    <w:rsid w:val="007F5E8B"/>
    <w:rsid w:val="007F768F"/>
    <w:rsid w:val="0080228A"/>
    <w:rsid w:val="00803452"/>
    <w:rsid w:val="00803BE8"/>
    <w:rsid w:val="0080575A"/>
    <w:rsid w:val="00806A4A"/>
    <w:rsid w:val="0080791D"/>
    <w:rsid w:val="00810BC3"/>
    <w:rsid w:val="00813A35"/>
    <w:rsid w:val="00815D78"/>
    <w:rsid w:val="00816AB7"/>
    <w:rsid w:val="00817118"/>
    <w:rsid w:val="0082071E"/>
    <w:rsid w:val="00827199"/>
    <w:rsid w:val="00827A2B"/>
    <w:rsid w:val="0083241D"/>
    <w:rsid w:val="00832E80"/>
    <w:rsid w:val="00837824"/>
    <w:rsid w:val="0084019D"/>
    <w:rsid w:val="008418D5"/>
    <w:rsid w:val="00842C25"/>
    <w:rsid w:val="008438F2"/>
    <w:rsid w:val="00845E4F"/>
    <w:rsid w:val="008525BA"/>
    <w:rsid w:val="00860E57"/>
    <w:rsid w:val="008625DD"/>
    <w:rsid w:val="00863EC6"/>
    <w:rsid w:val="0086609D"/>
    <w:rsid w:val="00870671"/>
    <w:rsid w:val="0087192F"/>
    <w:rsid w:val="0087248A"/>
    <w:rsid w:val="00873603"/>
    <w:rsid w:val="008834C0"/>
    <w:rsid w:val="00890B16"/>
    <w:rsid w:val="00890C44"/>
    <w:rsid w:val="00894615"/>
    <w:rsid w:val="008A258A"/>
    <w:rsid w:val="008A2C7D"/>
    <w:rsid w:val="008B1A51"/>
    <w:rsid w:val="008B1A96"/>
    <w:rsid w:val="008B3A15"/>
    <w:rsid w:val="008B4925"/>
    <w:rsid w:val="008B5F8B"/>
    <w:rsid w:val="008C0AC1"/>
    <w:rsid w:val="008C4B23"/>
    <w:rsid w:val="008C7488"/>
    <w:rsid w:val="008D03C2"/>
    <w:rsid w:val="008D144C"/>
    <w:rsid w:val="008D6482"/>
    <w:rsid w:val="008E2FE2"/>
    <w:rsid w:val="008F03C3"/>
    <w:rsid w:val="008F29E0"/>
    <w:rsid w:val="008F6E2C"/>
    <w:rsid w:val="00904E6C"/>
    <w:rsid w:val="0092036C"/>
    <w:rsid w:val="00920450"/>
    <w:rsid w:val="0092079A"/>
    <w:rsid w:val="00920C8C"/>
    <w:rsid w:val="009216A0"/>
    <w:rsid w:val="009303D9"/>
    <w:rsid w:val="00933C64"/>
    <w:rsid w:val="009343D1"/>
    <w:rsid w:val="00937538"/>
    <w:rsid w:val="00940D02"/>
    <w:rsid w:val="0094149F"/>
    <w:rsid w:val="00942F36"/>
    <w:rsid w:val="0094379F"/>
    <w:rsid w:val="00944676"/>
    <w:rsid w:val="009450A2"/>
    <w:rsid w:val="00946BF8"/>
    <w:rsid w:val="0094774F"/>
    <w:rsid w:val="009513C4"/>
    <w:rsid w:val="009529FD"/>
    <w:rsid w:val="0095466C"/>
    <w:rsid w:val="009575B0"/>
    <w:rsid w:val="0095797F"/>
    <w:rsid w:val="00960961"/>
    <w:rsid w:val="00966CFB"/>
    <w:rsid w:val="00972203"/>
    <w:rsid w:val="00976AB1"/>
    <w:rsid w:val="00984D84"/>
    <w:rsid w:val="00986102"/>
    <w:rsid w:val="009A35E4"/>
    <w:rsid w:val="009A4451"/>
    <w:rsid w:val="009A5993"/>
    <w:rsid w:val="009A61EA"/>
    <w:rsid w:val="009B0C0D"/>
    <w:rsid w:val="009B14B9"/>
    <w:rsid w:val="009B78B6"/>
    <w:rsid w:val="009C28E6"/>
    <w:rsid w:val="009C56A5"/>
    <w:rsid w:val="009D06FF"/>
    <w:rsid w:val="009D080F"/>
    <w:rsid w:val="009D270E"/>
    <w:rsid w:val="009D27BC"/>
    <w:rsid w:val="009D3ACD"/>
    <w:rsid w:val="009D46B9"/>
    <w:rsid w:val="009D4D59"/>
    <w:rsid w:val="009D6CD9"/>
    <w:rsid w:val="009E074E"/>
    <w:rsid w:val="009E3223"/>
    <w:rsid w:val="009E5CC3"/>
    <w:rsid w:val="009E72F7"/>
    <w:rsid w:val="009F08AE"/>
    <w:rsid w:val="009F4388"/>
    <w:rsid w:val="009F4DBB"/>
    <w:rsid w:val="009F5A60"/>
    <w:rsid w:val="009F6778"/>
    <w:rsid w:val="00A02CD3"/>
    <w:rsid w:val="00A04606"/>
    <w:rsid w:val="00A059B3"/>
    <w:rsid w:val="00A11852"/>
    <w:rsid w:val="00A13116"/>
    <w:rsid w:val="00A13278"/>
    <w:rsid w:val="00A136FE"/>
    <w:rsid w:val="00A234A3"/>
    <w:rsid w:val="00A24DE8"/>
    <w:rsid w:val="00A26395"/>
    <w:rsid w:val="00A37646"/>
    <w:rsid w:val="00A40511"/>
    <w:rsid w:val="00A457CA"/>
    <w:rsid w:val="00A4718E"/>
    <w:rsid w:val="00A50582"/>
    <w:rsid w:val="00A66310"/>
    <w:rsid w:val="00A67453"/>
    <w:rsid w:val="00A7104C"/>
    <w:rsid w:val="00A71464"/>
    <w:rsid w:val="00A737EB"/>
    <w:rsid w:val="00A73AB2"/>
    <w:rsid w:val="00A81808"/>
    <w:rsid w:val="00A81B60"/>
    <w:rsid w:val="00A83751"/>
    <w:rsid w:val="00A83B04"/>
    <w:rsid w:val="00A8703E"/>
    <w:rsid w:val="00A90AEE"/>
    <w:rsid w:val="00A93CEB"/>
    <w:rsid w:val="00A95081"/>
    <w:rsid w:val="00A966B8"/>
    <w:rsid w:val="00AA21B1"/>
    <w:rsid w:val="00AA2880"/>
    <w:rsid w:val="00AA2C7A"/>
    <w:rsid w:val="00AA4479"/>
    <w:rsid w:val="00AA516E"/>
    <w:rsid w:val="00AA629D"/>
    <w:rsid w:val="00AB033A"/>
    <w:rsid w:val="00AB061E"/>
    <w:rsid w:val="00AB7128"/>
    <w:rsid w:val="00AC228B"/>
    <w:rsid w:val="00AC5CC5"/>
    <w:rsid w:val="00AC5EFD"/>
    <w:rsid w:val="00AC717D"/>
    <w:rsid w:val="00AD0E03"/>
    <w:rsid w:val="00AD4571"/>
    <w:rsid w:val="00AD70CC"/>
    <w:rsid w:val="00AE2E49"/>
    <w:rsid w:val="00AE3409"/>
    <w:rsid w:val="00AE4B33"/>
    <w:rsid w:val="00AE4BF1"/>
    <w:rsid w:val="00AE4D79"/>
    <w:rsid w:val="00AE5B2D"/>
    <w:rsid w:val="00AE7445"/>
    <w:rsid w:val="00B07148"/>
    <w:rsid w:val="00B10654"/>
    <w:rsid w:val="00B11A60"/>
    <w:rsid w:val="00B127F6"/>
    <w:rsid w:val="00B14182"/>
    <w:rsid w:val="00B21CC4"/>
    <w:rsid w:val="00B22501"/>
    <w:rsid w:val="00B22613"/>
    <w:rsid w:val="00B22D6C"/>
    <w:rsid w:val="00B24F51"/>
    <w:rsid w:val="00B34535"/>
    <w:rsid w:val="00B36FC0"/>
    <w:rsid w:val="00B4141F"/>
    <w:rsid w:val="00B41724"/>
    <w:rsid w:val="00B43555"/>
    <w:rsid w:val="00B4503C"/>
    <w:rsid w:val="00B458F2"/>
    <w:rsid w:val="00B47DFC"/>
    <w:rsid w:val="00B500CA"/>
    <w:rsid w:val="00B50A03"/>
    <w:rsid w:val="00B511FB"/>
    <w:rsid w:val="00B51527"/>
    <w:rsid w:val="00B563E4"/>
    <w:rsid w:val="00B61B83"/>
    <w:rsid w:val="00B72587"/>
    <w:rsid w:val="00B73ACA"/>
    <w:rsid w:val="00B75A8F"/>
    <w:rsid w:val="00B77F44"/>
    <w:rsid w:val="00B805A1"/>
    <w:rsid w:val="00B83A11"/>
    <w:rsid w:val="00B84CF4"/>
    <w:rsid w:val="00B86439"/>
    <w:rsid w:val="00B86AFE"/>
    <w:rsid w:val="00B96D59"/>
    <w:rsid w:val="00B97C34"/>
    <w:rsid w:val="00BA1025"/>
    <w:rsid w:val="00BA6F0B"/>
    <w:rsid w:val="00BB334B"/>
    <w:rsid w:val="00BB7A06"/>
    <w:rsid w:val="00BC0E53"/>
    <w:rsid w:val="00BC3420"/>
    <w:rsid w:val="00BC3D0D"/>
    <w:rsid w:val="00BC5F85"/>
    <w:rsid w:val="00BC7D4D"/>
    <w:rsid w:val="00BE7D3C"/>
    <w:rsid w:val="00BF1344"/>
    <w:rsid w:val="00BF19C4"/>
    <w:rsid w:val="00BF318E"/>
    <w:rsid w:val="00BF3386"/>
    <w:rsid w:val="00BF5FF6"/>
    <w:rsid w:val="00BF7184"/>
    <w:rsid w:val="00C003E3"/>
    <w:rsid w:val="00C0207F"/>
    <w:rsid w:val="00C10BD0"/>
    <w:rsid w:val="00C113D4"/>
    <w:rsid w:val="00C1181A"/>
    <w:rsid w:val="00C14DA9"/>
    <w:rsid w:val="00C16117"/>
    <w:rsid w:val="00C1738D"/>
    <w:rsid w:val="00C25DBF"/>
    <w:rsid w:val="00C27882"/>
    <w:rsid w:val="00C3075A"/>
    <w:rsid w:val="00C30E14"/>
    <w:rsid w:val="00C34873"/>
    <w:rsid w:val="00C35539"/>
    <w:rsid w:val="00C402B9"/>
    <w:rsid w:val="00C404A0"/>
    <w:rsid w:val="00C41AD9"/>
    <w:rsid w:val="00C43132"/>
    <w:rsid w:val="00C47B33"/>
    <w:rsid w:val="00C5251B"/>
    <w:rsid w:val="00C603EF"/>
    <w:rsid w:val="00C6397F"/>
    <w:rsid w:val="00C64403"/>
    <w:rsid w:val="00C67250"/>
    <w:rsid w:val="00C70203"/>
    <w:rsid w:val="00C730DD"/>
    <w:rsid w:val="00C7351C"/>
    <w:rsid w:val="00C7499F"/>
    <w:rsid w:val="00C76FFC"/>
    <w:rsid w:val="00C81EE9"/>
    <w:rsid w:val="00C82964"/>
    <w:rsid w:val="00C82C56"/>
    <w:rsid w:val="00C83C10"/>
    <w:rsid w:val="00C8527E"/>
    <w:rsid w:val="00C85CC6"/>
    <w:rsid w:val="00C87B87"/>
    <w:rsid w:val="00C9188E"/>
    <w:rsid w:val="00C919A4"/>
    <w:rsid w:val="00C93CEC"/>
    <w:rsid w:val="00C944CB"/>
    <w:rsid w:val="00C955A7"/>
    <w:rsid w:val="00C963C4"/>
    <w:rsid w:val="00CA4392"/>
    <w:rsid w:val="00CA4857"/>
    <w:rsid w:val="00CB07C5"/>
    <w:rsid w:val="00CB52DE"/>
    <w:rsid w:val="00CB596E"/>
    <w:rsid w:val="00CB6ED3"/>
    <w:rsid w:val="00CC0C18"/>
    <w:rsid w:val="00CC1820"/>
    <w:rsid w:val="00CC2042"/>
    <w:rsid w:val="00CC22CF"/>
    <w:rsid w:val="00CC393F"/>
    <w:rsid w:val="00CC5534"/>
    <w:rsid w:val="00CC7260"/>
    <w:rsid w:val="00CD1C1F"/>
    <w:rsid w:val="00CD3A6B"/>
    <w:rsid w:val="00CD4476"/>
    <w:rsid w:val="00CE0625"/>
    <w:rsid w:val="00CF01C9"/>
    <w:rsid w:val="00CF3483"/>
    <w:rsid w:val="00D0069D"/>
    <w:rsid w:val="00D008B6"/>
    <w:rsid w:val="00D07CA7"/>
    <w:rsid w:val="00D10D22"/>
    <w:rsid w:val="00D1160D"/>
    <w:rsid w:val="00D13749"/>
    <w:rsid w:val="00D17E36"/>
    <w:rsid w:val="00D2176E"/>
    <w:rsid w:val="00D246E0"/>
    <w:rsid w:val="00D263A9"/>
    <w:rsid w:val="00D27900"/>
    <w:rsid w:val="00D36536"/>
    <w:rsid w:val="00D37846"/>
    <w:rsid w:val="00D40573"/>
    <w:rsid w:val="00D4339F"/>
    <w:rsid w:val="00D44E1A"/>
    <w:rsid w:val="00D45B00"/>
    <w:rsid w:val="00D50673"/>
    <w:rsid w:val="00D527A3"/>
    <w:rsid w:val="00D53ACD"/>
    <w:rsid w:val="00D60290"/>
    <w:rsid w:val="00D632BE"/>
    <w:rsid w:val="00D6465F"/>
    <w:rsid w:val="00D65837"/>
    <w:rsid w:val="00D65902"/>
    <w:rsid w:val="00D71FD4"/>
    <w:rsid w:val="00D726AE"/>
    <w:rsid w:val="00D72D06"/>
    <w:rsid w:val="00D73376"/>
    <w:rsid w:val="00D7427B"/>
    <w:rsid w:val="00D74DC0"/>
    <w:rsid w:val="00D7522C"/>
    <w:rsid w:val="00D7536F"/>
    <w:rsid w:val="00D76668"/>
    <w:rsid w:val="00D8095D"/>
    <w:rsid w:val="00D83140"/>
    <w:rsid w:val="00D83231"/>
    <w:rsid w:val="00D844B0"/>
    <w:rsid w:val="00D85C03"/>
    <w:rsid w:val="00D90AB5"/>
    <w:rsid w:val="00D91836"/>
    <w:rsid w:val="00D91865"/>
    <w:rsid w:val="00D926DA"/>
    <w:rsid w:val="00D927AC"/>
    <w:rsid w:val="00D94E12"/>
    <w:rsid w:val="00D97CAB"/>
    <w:rsid w:val="00DA7482"/>
    <w:rsid w:val="00DB0E2D"/>
    <w:rsid w:val="00DB23D7"/>
    <w:rsid w:val="00DB2E43"/>
    <w:rsid w:val="00DB40CB"/>
    <w:rsid w:val="00DC0D96"/>
    <w:rsid w:val="00DC23FF"/>
    <w:rsid w:val="00DD52B9"/>
    <w:rsid w:val="00DD6C3B"/>
    <w:rsid w:val="00DD6D25"/>
    <w:rsid w:val="00DE1242"/>
    <w:rsid w:val="00DE1CA9"/>
    <w:rsid w:val="00DF046C"/>
    <w:rsid w:val="00DF0D4A"/>
    <w:rsid w:val="00DF4842"/>
    <w:rsid w:val="00DF52F8"/>
    <w:rsid w:val="00DF68CA"/>
    <w:rsid w:val="00E02751"/>
    <w:rsid w:val="00E032D5"/>
    <w:rsid w:val="00E0519C"/>
    <w:rsid w:val="00E05240"/>
    <w:rsid w:val="00E05428"/>
    <w:rsid w:val="00E106F0"/>
    <w:rsid w:val="00E11D88"/>
    <w:rsid w:val="00E1367A"/>
    <w:rsid w:val="00E15D23"/>
    <w:rsid w:val="00E2468F"/>
    <w:rsid w:val="00E25BFA"/>
    <w:rsid w:val="00E27202"/>
    <w:rsid w:val="00E310AB"/>
    <w:rsid w:val="00E331A2"/>
    <w:rsid w:val="00E3736C"/>
    <w:rsid w:val="00E41ECA"/>
    <w:rsid w:val="00E41FB0"/>
    <w:rsid w:val="00E4244B"/>
    <w:rsid w:val="00E42C82"/>
    <w:rsid w:val="00E437E8"/>
    <w:rsid w:val="00E464F5"/>
    <w:rsid w:val="00E46DD4"/>
    <w:rsid w:val="00E46E7E"/>
    <w:rsid w:val="00E54CEB"/>
    <w:rsid w:val="00E5669B"/>
    <w:rsid w:val="00E57BD1"/>
    <w:rsid w:val="00E57F8E"/>
    <w:rsid w:val="00E61E12"/>
    <w:rsid w:val="00E625A1"/>
    <w:rsid w:val="00E65D3E"/>
    <w:rsid w:val="00E7082D"/>
    <w:rsid w:val="00E72060"/>
    <w:rsid w:val="00E733C1"/>
    <w:rsid w:val="00E7596C"/>
    <w:rsid w:val="00E83C26"/>
    <w:rsid w:val="00E878F2"/>
    <w:rsid w:val="00E90A2A"/>
    <w:rsid w:val="00E9119B"/>
    <w:rsid w:val="00E94049"/>
    <w:rsid w:val="00E978AB"/>
    <w:rsid w:val="00EA0897"/>
    <w:rsid w:val="00EA5DD2"/>
    <w:rsid w:val="00EB0168"/>
    <w:rsid w:val="00EB3358"/>
    <w:rsid w:val="00EB5E89"/>
    <w:rsid w:val="00EC176D"/>
    <w:rsid w:val="00EC2982"/>
    <w:rsid w:val="00EC69F7"/>
    <w:rsid w:val="00EC7D06"/>
    <w:rsid w:val="00ED0149"/>
    <w:rsid w:val="00ED0630"/>
    <w:rsid w:val="00ED0AB0"/>
    <w:rsid w:val="00ED1C58"/>
    <w:rsid w:val="00ED585C"/>
    <w:rsid w:val="00ED6BB2"/>
    <w:rsid w:val="00EE23AF"/>
    <w:rsid w:val="00EF06BB"/>
    <w:rsid w:val="00EF65B8"/>
    <w:rsid w:val="00EF7DE3"/>
    <w:rsid w:val="00F01A9D"/>
    <w:rsid w:val="00F03103"/>
    <w:rsid w:val="00F036A6"/>
    <w:rsid w:val="00F07347"/>
    <w:rsid w:val="00F10917"/>
    <w:rsid w:val="00F175BB"/>
    <w:rsid w:val="00F2270B"/>
    <w:rsid w:val="00F271DE"/>
    <w:rsid w:val="00F30288"/>
    <w:rsid w:val="00F34F09"/>
    <w:rsid w:val="00F368ED"/>
    <w:rsid w:val="00F379EB"/>
    <w:rsid w:val="00F40D47"/>
    <w:rsid w:val="00F40EBC"/>
    <w:rsid w:val="00F4712A"/>
    <w:rsid w:val="00F53E4C"/>
    <w:rsid w:val="00F5584C"/>
    <w:rsid w:val="00F57084"/>
    <w:rsid w:val="00F61D25"/>
    <w:rsid w:val="00F627DA"/>
    <w:rsid w:val="00F6539E"/>
    <w:rsid w:val="00F65F96"/>
    <w:rsid w:val="00F7288F"/>
    <w:rsid w:val="00F72F38"/>
    <w:rsid w:val="00F75643"/>
    <w:rsid w:val="00F8039F"/>
    <w:rsid w:val="00F847A6"/>
    <w:rsid w:val="00F84A1C"/>
    <w:rsid w:val="00F9441B"/>
    <w:rsid w:val="00F9465B"/>
    <w:rsid w:val="00F96569"/>
    <w:rsid w:val="00FA31A4"/>
    <w:rsid w:val="00FA4C32"/>
    <w:rsid w:val="00FB402A"/>
    <w:rsid w:val="00FB49FC"/>
    <w:rsid w:val="00FB7B57"/>
    <w:rsid w:val="00FC331E"/>
    <w:rsid w:val="00FD230A"/>
    <w:rsid w:val="00FD2A9A"/>
    <w:rsid w:val="00FD47C2"/>
    <w:rsid w:val="00FD756C"/>
    <w:rsid w:val="00FE1EAB"/>
    <w:rsid w:val="00FE4146"/>
    <w:rsid w:val="00FE7114"/>
    <w:rsid w:val="00FF0916"/>
    <w:rsid w:val="00FF168F"/>
    <w:rsid w:val="00FF1B21"/>
    <w:rsid w:val="00FF4BDF"/>
    <w:rsid w:val="00FF4F28"/>
    <w:rsid w:val="00FF71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2579BC"/>
  <w15:chartTrackingRefBased/>
  <w15:docId w15:val="{4A0A43FB-99E6-45DA-867E-E6BB8949363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27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paragraph" w:styleId="Heading6">
    <w:name w:val="heading 6"/>
    <w:basedOn w:val="Normal"/>
    <w:next w:val="Normal"/>
    <w:link w:val="Heading6Char"/>
    <w:semiHidden/>
    <w:unhideWhenUsed/>
    <w:qFormat/>
    <w:rsid w:val="00815D78"/>
    <w:pPr>
      <w:keepNext/>
      <w:keepLines/>
      <w:spacing w:before="2pt"/>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686DE7"/>
    <w:pPr>
      <w:tabs>
        <w:tab w:val="clear" w:pos="14.40pt"/>
      </w:tabs>
      <w:suppressAutoHyphens/>
      <w:spacing w:before="9pt" w:after="9pt" w:line="12pt" w:lineRule="auto"/>
      <w:ind w:firstLine="0pt"/>
      <w:jc w:val="start"/>
    </w:pPr>
    <w:rPr>
      <w:rFonts w:asciiTheme="minorHAnsi" w:eastAsiaTheme="minorHAnsi" w:hAnsiTheme="minorHAnsi" w:cstheme="minorBidi"/>
      <w:spacing w:val="0"/>
      <w:sz w:val="24"/>
      <w:szCs w:val="24"/>
      <w:lang w:val="en-US" w:eastAsia="en-US"/>
    </w:rPr>
  </w:style>
  <w:style w:type="paragraph" w:customStyle="1" w:styleId="Compact">
    <w:name w:val="Compact"/>
    <w:basedOn w:val="BodyText"/>
    <w:qFormat/>
    <w:rsid w:val="00686DE7"/>
    <w:pPr>
      <w:tabs>
        <w:tab w:val="clear" w:pos="14.40pt"/>
      </w:tabs>
      <w:suppressAutoHyphens/>
      <w:spacing w:before="1.80pt" w:after="1.80pt" w:line="12pt" w:lineRule="auto"/>
      <w:ind w:firstLine="0pt"/>
      <w:jc w:val="start"/>
    </w:pPr>
    <w:rPr>
      <w:rFonts w:asciiTheme="minorHAnsi" w:eastAsiaTheme="minorHAnsi" w:hAnsiTheme="minorHAnsi" w:cstheme="minorBidi"/>
      <w:spacing w:val="0"/>
      <w:sz w:val="24"/>
      <w:szCs w:val="24"/>
      <w:lang w:val="en-US" w:eastAsia="en-US"/>
    </w:rPr>
  </w:style>
  <w:style w:type="character" w:styleId="Hyperlink">
    <w:name w:val="Hyperlink"/>
    <w:basedOn w:val="DefaultParagraphFont"/>
    <w:rsid w:val="00D85C03"/>
    <w:rPr>
      <w:color w:val="5B9BD5" w:themeColor="accent1"/>
    </w:rPr>
  </w:style>
  <w:style w:type="character" w:customStyle="1" w:styleId="VerbatimChar">
    <w:name w:val="Verbatim Char"/>
    <w:basedOn w:val="DefaultParagraphFont"/>
    <w:link w:val="SourceCode"/>
    <w:qFormat/>
    <w:rsid w:val="00D6465F"/>
    <w:rPr>
      <w:rFonts w:ascii="Consolas" w:hAnsi="Consolas"/>
      <w:sz w:val="22"/>
      <w:shd w:val="clear" w:color="auto" w:fill="F1F3F5"/>
    </w:rPr>
  </w:style>
  <w:style w:type="paragraph" w:customStyle="1" w:styleId="SourceCode">
    <w:name w:val="Source Code"/>
    <w:basedOn w:val="Normal"/>
    <w:link w:val="VerbatimChar"/>
    <w:qFormat/>
    <w:rsid w:val="00D6465F"/>
    <w:pPr>
      <w:shd w:val="clear" w:color="auto" w:fill="F1F3F5"/>
      <w:suppressAutoHyphens/>
      <w:spacing w:after="10pt"/>
      <w:jc w:val="start"/>
    </w:pPr>
    <w:rPr>
      <w:rFonts w:ascii="Consolas" w:hAnsi="Consolas"/>
      <w:sz w:val="22"/>
    </w:rPr>
  </w:style>
  <w:style w:type="character" w:styleId="PlaceholderText">
    <w:name w:val="Placeholder Text"/>
    <w:basedOn w:val="DefaultParagraphFont"/>
    <w:uiPriority w:val="99"/>
    <w:semiHidden/>
    <w:rsid w:val="00583296"/>
    <w:rPr>
      <w:color w:val="808080"/>
    </w:rPr>
  </w:style>
  <w:style w:type="paragraph" w:styleId="ListParagraph">
    <w:name w:val="List Paragraph"/>
    <w:basedOn w:val="Normal"/>
    <w:qFormat/>
    <w:rsid w:val="00E3736C"/>
    <w:pPr>
      <w:ind w:start="36pt"/>
      <w:contextualSpacing/>
    </w:pPr>
  </w:style>
  <w:style w:type="character" w:customStyle="1" w:styleId="CommentTok">
    <w:name w:val="CommentTok"/>
    <w:basedOn w:val="VerbatimChar"/>
    <w:qFormat/>
    <w:rsid w:val="00E3736C"/>
    <w:rPr>
      <w:rFonts w:ascii="Consolas" w:hAnsi="Consolas"/>
      <w:color w:val="5E5E5E"/>
      <w:sz w:val="22"/>
      <w:shd w:val="clear" w:color="auto" w:fill="F1F3F5"/>
    </w:rPr>
  </w:style>
  <w:style w:type="table" w:customStyle="1" w:styleId="Table">
    <w:name w:val="Table"/>
    <w:semiHidden/>
    <w:unhideWhenUsed/>
    <w:qFormat/>
    <w:rsid w:val="002B726A"/>
    <w:pPr>
      <w:suppressAutoHyphens/>
    </w:pPr>
    <w:rPr>
      <w:rFonts w:asciiTheme="minorHAnsi" w:eastAsiaTheme="minorHAnsi" w:hAnsiTheme="minorHAnsi" w:cstheme="minorBidi"/>
      <w:sz w:val="24"/>
      <w:szCs w:val="24"/>
      <w:lang w:eastAsia="ja-JP"/>
    </w:rPr>
    <w:tblPr>
      <w:tblCellMar>
        <w:top w:w="0pt" w:type="dxa"/>
        <w:start w:w="5.40pt" w:type="dxa"/>
        <w:bottom w:w="0pt" w:type="dxa"/>
        <w:end w:w="5.40pt" w:type="dxa"/>
      </w:tblCellMar>
    </w:tblPr>
    <w:tblStylePr w:type="firstRow">
      <w:tblPr/>
      <w:tcPr>
        <w:tcBorders>
          <w:bottom w:val="single" w:sz="0" w:space="0" w:color="auto"/>
        </w:tcBorders>
        <w:vAlign w:val="bottom"/>
      </w:tcPr>
    </w:tblStylePr>
  </w:style>
  <w:style w:type="character" w:customStyle="1" w:styleId="Heading6Char">
    <w:name w:val="Heading 6 Char"/>
    <w:basedOn w:val="DefaultParagraphFont"/>
    <w:link w:val="Heading6"/>
    <w:semiHidden/>
    <w:rsid w:val="00815D78"/>
    <w:rPr>
      <w:rFonts w:asciiTheme="majorHAnsi" w:eastAsiaTheme="majorEastAsia" w:hAnsiTheme="majorHAnsi" w:cstheme="majorBidi"/>
      <w:color w:val="1F4D78" w:themeColor="accent1" w:themeShade="7F"/>
    </w:rPr>
  </w:style>
  <w:style w:type="paragraph" w:styleId="Bibliography">
    <w:name w:val="Bibliography"/>
    <w:basedOn w:val="Normal"/>
    <w:qFormat/>
    <w:rsid w:val="00E54CEB"/>
    <w:pPr>
      <w:suppressAutoHyphens/>
      <w:spacing w:after="10pt"/>
      <w:jc w:val="start"/>
    </w:pPr>
    <w:rPr>
      <w:rFonts w:asciiTheme="minorHAnsi" w:eastAsiaTheme="minorHAnsi" w:hAnsiTheme="minorHAnsi" w:cstheme="minorBidi"/>
      <w:sz w:val="24"/>
      <w:szCs w:val="24"/>
    </w:rPr>
  </w:style>
  <w:style w:type="paragraph" w:styleId="BalloonText">
    <w:name w:val="Balloon Text"/>
    <w:basedOn w:val="Normal"/>
    <w:link w:val="BalloonTextChar"/>
    <w:rsid w:val="00F40EBC"/>
    <w:rPr>
      <w:rFonts w:ascii="Segoe UI" w:hAnsi="Segoe UI" w:cs="Segoe UI"/>
      <w:sz w:val="18"/>
      <w:szCs w:val="18"/>
    </w:rPr>
  </w:style>
  <w:style w:type="character" w:customStyle="1" w:styleId="BalloonTextChar">
    <w:name w:val="Balloon Text Char"/>
    <w:basedOn w:val="DefaultParagraphFont"/>
    <w:link w:val="BalloonText"/>
    <w:rsid w:val="00F40EBC"/>
    <w:rPr>
      <w:rFonts w:ascii="Segoe UI" w:hAnsi="Segoe UI" w:cs="Segoe UI"/>
      <w:sz w:val="18"/>
      <w:szCs w:val="18"/>
    </w:rPr>
  </w:style>
  <w:style w:type="paragraph" w:styleId="Revision">
    <w:name w:val="Revision"/>
    <w:hidden/>
    <w:uiPriority w:val="99"/>
    <w:semiHidden/>
    <w:rsid w:val="00BF3386"/>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emf"/><Relationship Id="rId18" Type="http://purl.oclc.org/ooxml/officeDocument/relationships/image" Target="media/image10.emf"/><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emf"/><Relationship Id="rId17" Type="http://purl.oclc.org/ooxml/officeDocument/relationships/image" Target="media/image9.emf"/><Relationship Id="rId2" Type="http://purl.oclc.org/ooxml/officeDocument/relationships/numbering" Target="numbering.xml"/><Relationship Id="rId16" Type="http://purl.oclc.org/ooxml/officeDocument/relationships/image" Target="media/image8.emf"/><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emf"/><Relationship Id="rId5" Type="http://purl.oclc.org/ooxml/officeDocument/relationships/webSettings" Target="webSettings.xml"/><Relationship Id="rId15" Type="http://purl.oclc.org/ooxml/officeDocument/relationships/image" Target="media/image7.emf"/><Relationship Id="rId10" Type="http://purl.oclc.org/ooxml/officeDocument/relationships/image" Target="media/image2.emf"/><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emf"/><Relationship Id="rId14" Type="http://purl.oclc.org/ooxml/officeDocument/relationships/image" Target="media/image6.em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C235048-15CE-428E-B46F-F01DF7CB8C3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53</TotalTime>
  <Pages>8</Pages>
  <Words>5364</Words>
  <Characters>30581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Fujinoki, Hiroshi</cp:lastModifiedBy>
  <cp:revision>7</cp:revision>
  <cp:lastPrinted>2025-04-08T21:04:00Z</cp:lastPrinted>
  <dcterms:created xsi:type="dcterms:W3CDTF">2025-04-07T18:58:00Z</dcterms:created>
  <dcterms:modified xsi:type="dcterms:W3CDTF">2025-04-08T21:14:00Z</dcterms:modified>
</cp:coreProperties>
</file>