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Capstone Project Report</w:t>
        <w:br/>
        <w:t>Executive BI System for Predicting Revenue, Risk &amp; Growth Across Multi-Channel Business Operations</w:t>
      </w:r>
    </w:p>
    <w:p>
      <w:pPr>
        <w:pStyle w:val="Heading1"/>
      </w:pPr>
      <w:r>
        <w:t>Executive Summary</w:t>
      </w:r>
    </w:p>
    <w:p>
      <w:r>
        <w:t>This capstone project presents the design and development of an Executive Business Intelligence (BI) System focused on multi-channel business operations. The system integrates operational, sales, delivery, and cost datasets to produce predictive and decision-oriented dashboards that enable executives to monitor performance, forecast revenue, detect operational risks, and identify growth opportunities. Organizations operating across multiple channels often lack a unified intelligence layer that connects operational performance to revenue outcomes and future growth signals. This project addresses that gap by building a dimensional data model, engineering operational KPIs, and developing interactive dashboards with forecasting and risk indicators.</w:t>
      </w:r>
    </w:p>
    <w:p>
      <w:pPr>
        <w:pStyle w:val="Heading1"/>
      </w:pPr>
      <w:r>
        <w:t>Background and Context</w:t>
      </w:r>
    </w:p>
    <w:p>
      <w:r>
        <w:t>Multi-channel operations generate large volumes of data across departments such as sales, logistics, fulfillment, customer service, and finance. However, this data is often stored in disconnected systems and reported in static formats. Traditional reports are backward-looking and do not provide predictive insights. Executives require integrated operational visibility, predictive revenue signals, early risk detection, and channel performance comparison. This project applies BI best practices to operational analytics and executive dashboard development.</w:t>
      </w:r>
    </w:p>
    <w:p>
      <w:pPr>
        <w:pStyle w:val="Heading1"/>
      </w:pPr>
      <w:r>
        <w:t>Problem Statement</w:t>
      </w:r>
    </w:p>
    <w:p>
      <w:r>
        <w:t>Organizations with multi-channel operations face fragmented reporting and delayed visibility into operational performance. Decision-makers cannot easily predict revenue trends, detect operational risks early, or identify high-growth channels due to siloed reporting systems. There is a need for a unified BI system that integrates operational data and converts it into predictive, risk-aware, and executive-ready dashboards.</w:t>
      </w:r>
    </w:p>
    <w:p>
      <w:pPr>
        <w:pStyle w:val="Heading1"/>
      </w:pPr>
      <w:r>
        <w:t>Objectives</w:t>
      </w:r>
    </w:p>
    <w:p>
      <w:r>
        <w:t>• Integrate multi-source operational datasets</w:t>
        <w:br/>
        <w:t>• Build a dimensional BI data model</w:t>
        <w:br/>
        <w:t>• Develop operations and revenue KPIs</w:t>
        <w:br/>
        <w:t>• Create predictive indicators</w:t>
        <w:br/>
        <w:t>• Design risk scoring metrics</w:t>
        <w:br/>
        <w:t>• Develop executive dashboards</w:t>
        <w:br/>
        <w:t>• Enable drill-down analysis</w:t>
      </w:r>
    </w:p>
    <w:p>
      <w:pPr>
        <w:pStyle w:val="Heading1"/>
      </w:pPr>
      <w:r>
        <w:t>Data Sources</w:t>
      </w:r>
    </w:p>
    <w:p>
      <w:r>
        <w:t>The project uses simulated and public datasets representing orders, fulfillment time, delivery performance, channel sales, operational costs, and supplier reliability. Supporting dimensions include date, channel, product, location, customer, supplier, and operations unit.</w:t>
      </w:r>
    </w:p>
    <w:p>
      <w:pPr>
        <w:pStyle w:val="Heading1"/>
      </w:pPr>
      <w:r>
        <w:t>Data Preparation</w:t>
      </w:r>
    </w:p>
    <w:p>
      <w:r>
        <w:t>Data preparation steps include cleaning, null handling, duplicate removal, normalization, derived column creation, relationship mapping, surrogate key creation, and validation checks.</w:t>
      </w:r>
    </w:p>
    <w:p>
      <w:pPr>
        <w:pStyle w:val="Heading1"/>
      </w:pPr>
      <w:r>
        <w:t>Data Model Architecture</w:t>
      </w:r>
    </w:p>
    <w:p>
      <w:r>
        <w:t>A star schema model was designed with fact tables for sales, operations, delivery, and cost, and dimension tables for date, channel, product, location, customer, supplier, and operations unit.</w:t>
      </w:r>
    </w:p>
    <w:p>
      <w:pPr>
        <w:pStyle w:val="Heading1"/>
      </w:pPr>
      <w:r>
        <w:t>KPI Framework</w:t>
      </w:r>
    </w:p>
    <w:p>
      <w:r>
        <w:t>Revenue KPIs include total revenue, revenue growth rate, and forecast. Operations KPIs include fulfillment cycle time and capacity utilization. Risk KPIs include delay risk score and supplier reliability. Growth KPIs include channel growth index and demand velocity.</w:t>
      </w:r>
    </w:p>
    <w:p>
      <w:pPr>
        <w:pStyle w:val="Heading1"/>
      </w:pPr>
      <w:r>
        <w:t>Predictive Analytics</w:t>
      </w:r>
    </w:p>
    <w:p>
      <w:r>
        <w:t>The system includes forecasting, trend projection, variance detection, and risk scoring to move beyond descriptive analytics into forward-looking intelligence.</w:t>
      </w:r>
    </w:p>
    <w:p>
      <w:pPr>
        <w:pStyle w:val="Heading1"/>
      </w:pPr>
      <w:r>
        <w:t>Dashboard Design</w:t>
      </w:r>
    </w:p>
    <w:p>
      <w:r>
        <w:t>Dashboards include Executive Overview, Revenue Intelligence, Operations Performance, Risk Monitoring, Growth Opportunity, and Drill-Through Analysis views.</w:t>
      </w:r>
    </w:p>
    <w:p>
      <w:pPr>
        <w:pStyle w:val="Heading1"/>
      </w:pPr>
      <w:r>
        <w:t>Evaluation Metrics</w:t>
      </w:r>
    </w:p>
    <w:p>
      <w:r>
        <w:t>Evaluation includes technical accuracy, KPI correctness, performance, visualization clarity, executive usability, and decision support value.</w:t>
      </w:r>
    </w:p>
    <w:p>
      <w:pPr>
        <w:pStyle w:val="Heading1"/>
      </w:pPr>
      <w:r>
        <w:t>Conclusion</w:t>
      </w:r>
    </w:p>
    <w:p>
      <w:r>
        <w:t>The project demonstrates how integrated BI systems improve operational visibility, enable forecasting, detect risk early, and support executive decisions.</w:t>
      </w:r>
    </w:p>
    <w:p>
      <w:pPr>
        <w:pStyle w:val="Heading1"/>
      </w:pPr>
      <w:r>
        <w:t>Appendix</w:t>
      </w:r>
    </w:p>
    <w:p>
      <w: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t>Appendix – Extended Methodology, KPI Logic, Scenario Modeling, Dashboard Narratives, Data Governance Notes, Validation Procedures, and Operational Intelligence Commentary.</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