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D291" w14:textId="7225067C" w:rsidR="003E2EAC" w:rsidRDefault="00404EDD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Introduction au</w:t>
      </w:r>
      <w:r w:rsidR="00D8633D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transaction</w:t>
      </w:r>
      <w:r w:rsidR="00D8633D">
        <w:rPr>
          <w:rFonts w:ascii="Century Gothic" w:hAnsi="Century Gothic"/>
        </w:rPr>
        <w:t>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5DB5098C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la fin de</w:t>
            </w:r>
            <w:r w:rsidR="00D8633D">
              <w:rPr>
                <w:rFonts w:ascii="Century Gothic" w:hAnsi="Century Gothic"/>
              </w:rPr>
              <w:t xml:space="preserve"> cet</w:t>
            </w:r>
            <w:r>
              <w:rPr>
                <w:rFonts w:ascii="Century Gothic" w:hAnsi="Century Gothic"/>
              </w:rPr>
              <w:t xml:space="preserve"> exercice, l’élève doit être capable de :</w:t>
            </w:r>
          </w:p>
          <w:p w14:paraId="2C5190D7" w14:textId="453417D3" w:rsidR="00EB32DA" w:rsidRDefault="00EB32DA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Comprendre le fonctionnement général d’une transaction</w:t>
            </w:r>
          </w:p>
          <w:p w14:paraId="75432A44" w14:textId="48353DB8" w:rsidR="003E2EAC" w:rsidRPr="00EB32DA" w:rsidRDefault="003E2EAC" w:rsidP="00EB32DA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D8633D">
              <w:rPr>
                <w:rFonts w:ascii="Century Gothic" w:hAnsi="Century Gothic"/>
              </w:rPr>
              <w:t>omprendre quelle requête SQL a été validée ou annulée</w:t>
            </w: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56173031" w:rsidR="003E2EAC" w:rsidRDefault="003E2EAC" w:rsidP="00EB32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6676D5" w14:paraId="27CF07A2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843668F" w14:textId="784D105F" w:rsidR="006676D5" w:rsidRDefault="006676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disposition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CC25F4D" w14:textId="329149F9" w:rsidR="006676D5" w:rsidRDefault="006676D5" w:rsidP="002366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fichier </w:t>
            </w:r>
            <w:proofErr w:type="spellStart"/>
            <w:r w:rsidRPr="006676D5">
              <w:rPr>
                <w:rFonts w:ascii="Century Gothic" w:hAnsi="Century Gothic"/>
                <w:i/>
              </w:rPr>
              <w:t>db_</w:t>
            </w:r>
            <w:r w:rsidR="00236636">
              <w:rPr>
                <w:rFonts w:ascii="Century Gothic" w:hAnsi="Century Gothic"/>
                <w:i/>
              </w:rPr>
              <w:t>roseraie</w:t>
            </w:r>
            <w:r w:rsidRPr="006676D5">
              <w:rPr>
                <w:rFonts w:ascii="Century Gothic" w:hAnsi="Century Gothic"/>
                <w:i/>
              </w:rPr>
              <w:t>.sql</w:t>
            </w:r>
            <w:proofErr w:type="spellEnd"/>
          </w:p>
        </w:tc>
      </w:tr>
      <w:tr w:rsidR="003E2EAC" w14:paraId="7E8BA87F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3544C959" w:rsidR="003E2EAC" w:rsidRDefault="0029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</w:tbl>
    <w:p w14:paraId="4ECC02B4" w14:textId="77777777" w:rsidR="003E2EAC" w:rsidRDefault="003E2EAC" w:rsidP="003E2EAC">
      <w:pPr>
        <w:rPr>
          <w:rFonts w:ascii="Century Gothic" w:hAnsi="Century Gothic"/>
        </w:rPr>
      </w:pPr>
    </w:p>
    <w:p w14:paraId="6DBBC73A" w14:textId="77777777" w:rsidR="001644D3" w:rsidRDefault="00FB2588" w:rsidP="00FB2588">
      <w:pPr>
        <w:jc w:val="both"/>
        <w:rPr>
          <w:rFonts w:ascii="Century Gothic" w:hAnsi="Century Gothic"/>
          <w:lang w:val="fr-CH" w:eastAsia="fr-CH"/>
        </w:rPr>
      </w:pPr>
      <w:r w:rsidRPr="001644D3">
        <w:rPr>
          <w:rFonts w:ascii="Century Gothic" w:hAnsi="Century Gothic"/>
          <w:b/>
          <w:u w:val="single"/>
          <w:lang w:val="fr-CH" w:eastAsia="fr-CH"/>
        </w:rPr>
        <w:t>Travail demandé</w:t>
      </w:r>
      <w:r w:rsidRPr="001644D3">
        <w:rPr>
          <w:rFonts w:ascii="Century Gothic" w:hAnsi="Century Gothic"/>
          <w:b/>
          <w:lang w:val="fr-CH" w:eastAsia="fr-CH"/>
        </w:rPr>
        <w:t> :</w:t>
      </w:r>
      <w:r>
        <w:rPr>
          <w:rFonts w:ascii="Century Gothic" w:hAnsi="Century Gothic"/>
          <w:lang w:val="fr-CH" w:eastAsia="fr-CH"/>
        </w:rPr>
        <w:t xml:space="preserve"> </w:t>
      </w:r>
    </w:p>
    <w:p w14:paraId="29AC63AD" w14:textId="3CDB70C5" w:rsidR="00FB2588" w:rsidRDefault="006676D5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Réalisez en mode </w:t>
      </w:r>
      <w:r w:rsidRPr="006676D5">
        <w:rPr>
          <w:rFonts w:ascii="Century Gothic" w:hAnsi="Century Gothic"/>
          <w:highlight w:val="green"/>
          <w:lang w:val="fr-CH" w:eastAsia="fr-CH"/>
        </w:rPr>
        <w:t>non-autocommit</w:t>
      </w:r>
      <w:r>
        <w:rPr>
          <w:rFonts w:ascii="Century Gothic" w:hAnsi="Century Gothic"/>
          <w:lang w:val="fr-CH" w:eastAsia="fr-CH"/>
        </w:rPr>
        <w:t>, les quatre expériences suivantes. Après chaque expérience, vous devez faire des constations et apporter des conclusions.</w:t>
      </w:r>
    </w:p>
    <w:p w14:paraId="21E8ADB1" w14:textId="241944BA" w:rsidR="00721437" w:rsidRDefault="00721437" w:rsidP="00FB2588">
      <w:pPr>
        <w:jc w:val="both"/>
        <w:rPr>
          <w:rFonts w:ascii="Century Gothic" w:hAnsi="Century Gothic"/>
          <w:lang w:val="fr-CH" w:eastAsia="fr-CH"/>
        </w:rPr>
      </w:pPr>
      <w:r w:rsidRPr="00721437">
        <w:rPr>
          <w:rFonts w:ascii="Century Gothic" w:hAnsi="Century Gothic"/>
          <w:b/>
          <w:lang w:val="fr-CH" w:eastAsia="fr-CH"/>
        </w:rPr>
        <w:t>Première expérience</w:t>
      </w:r>
      <w:r>
        <w:rPr>
          <w:rFonts w:ascii="Century Gothic" w:hAnsi="Century Gothic"/>
          <w:lang w:val="fr-CH" w:eastAsia="fr-CH"/>
        </w:rPr>
        <w:t> : annulation des requêtes</w:t>
      </w:r>
    </w:p>
    <w:p w14:paraId="44F519B1" w14:textId="6C913486" w:rsidR="009D0DAB" w:rsidRDefault="00A26227" w:rsidP="0072143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Désactivez </w:t>
      </w:r>
      <w:r w:rsidR="009D0DAB" w:rsidRPr="00721437">
        <w:rPr>
          <w:rFonts w:ascii="Century Gothic" w:hAnsi="Century Gothic"/>
          <w:lang w:val="fr-CH" w:eastAsia="fr-CH"/>
        </w:rPr>
        <w:t xml:space="preserve">le mode </w:t>
      </w:r>
      <w:r w:rsidR="009D0DAB" w:rsidRPr="009C380C">
        <w:rPr>
          <w:rFonts w:ascii="Century Gothic" w:hAnsi="Century Gothic"/>
          <w:highlight w:val="green"/>
          <w:lang w:val="fr-CH" w:eastAsia="fr-CH"/>
        </w:rPr>
        <w:t>autocommit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4A51" w14:paraId="416B9EE8" w14:textId="77777777" w:rsidTr="004A4A51">
        <w:tc>
          <w:tcPr>
            <w:tcW w:w="9062" w:type="dxa"/>
          </w:tcPr>
          <w:p w14:paraId="2A6D6294" w14:textId="33C2AE64" w:rsidR="004A4A51" w:rsidRDefault="00105A73" w:rsidP="004A4A51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 xml:space="preserve">SET </w:t>
            </w:r>
            <w:r w:rsidRPr="00105A73">
              <w:rPr>
                <w:rFonts w:ascii="Century Gothic" w:hAnsi="Century Gothic" w:cs="Courier New"/>
                <w:bCs/>
                <w:sz w:val="21"/>
                <w:szCs w:val="21"/>
                <w:lang w:val="fr-CH" w:eastAsia="fr-CH"/>
              </w:rPr>
              <w:t>autocommit=0 ;</w:t>
            </w:r>
            <w:r w:rsidRPr="00105A73">
              <w:rPr>
                <w:rFonts w:ascii="Century Gothic" w:hAnsi="Century Gothic"/>
                <w:lang w:val="fr-CH" w:eastAsia="fr-CH"/>
              </w:rPr>
              <w:t xml:space="preserve"> </w:t>
            </w:r>
          </w:p>
        </w:tc>
      </w:tr>
    </w:tbl>
    <w:p w14:paraId="2B3AE658" w14:textId="77777777" w:rsidR="004A4A51" w:rsidRPr="004A4A51" w:rsidRDefault="004A4A51" w:rsidP="004A4A51">
      <w:pPr>
        <w:jc w:val="both"/>
        <w:rPr>
          <w:rFonts w:ascii="Century Gothic" w:hAnsi="Century Gothic"/>
          <w:lang w:val="fr-CH" w:eastAsia="fr-CH"/>
        </w:rPr>
      </w:pPr>
    </w:p>
    <w:p w14:paraId="29BF2316" w14:textId="5D401361" w:rsidR="00721437" w:rsidRDefault="004A4A51" w:rsidP="0072143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Exécutez l</w:t>
      </w:r>
      <w:r w:rsidR="000847E5">
        <w:rPr>
          <w:rFonts w:ascii="Century Gothic" w:hAnsi="Century Gothic"/>
          <w:lang w:val="fr-CH" w:eastAsia="fr-CH"/>
        </w:rPr>
        <w:t xml:space="preserve">a séquence de </w:t>
      </w:r>
      <w:r w:rsidR="00E47B42">
        <w:rPr>
          <w:rFonts w:ascii="Century Gothic" w:hAnsi="Century Gothic"/>
          <w:lang w:val="fr-CH" w:eastAsia="fr-CH"/>
        </w:rPr>
        <w:t xml:space="preserve">requêtes </w:t>
      </w:r>
      <w:r>
        <w:rPr>
          <w:rFonts w:ascii="Century Gothic" w:hAnsi="Century Gothic"/>
          <w:lang w:val="fr-CH" w:eastAsia="fr-CH"/>
        </w:rPr>
        <w:t>suivante</w:t>
      </w:r>
      <w:r w:rsidR="000847E5">
        <w:rPr>
          <w:rFonts w:ascii="Century Gothic" w:hAnsi="Century Gothic"/>
          <w:lang w:val="fr-CH" w:eastAsia="fr-CH"/>
        </w:rPr>
        <w:t> 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4A51" w14:paraId="61969278" w14:textId="77777777" w:rsidTr="004A4A51">
        <w:tc>
          <w:tcPr>
            <w:tcW w:w="9062" w:type="dxa"/>
          </w:tcPr>
          <w:p w14:paraId="52DF5810" w14:textId="5D6ED608" w:rsidR="004A4A51" w:rsidRPr="0091235F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-- Insertion de 3 r</w:t>
            </w:r>
            <w:r w:rsidR="00A363BA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osiers pleureurs</w:t>
            </w:r>
          </w:p>
          <w:p w14:paraId="5D424630" w14:textId="3ADA48D4" w:rsidR="004A4A51" w:rsidRPr="0091235F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INSERT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A363BA"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INTO</w:t>
            </w:r>
            <w:r w:rsidR="00A363BA"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A363BA"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rosier </w:t>
            </w:r>
            <w:r w:rsidR="00A363BA"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(</w:t>
            </w:r>
            <w:r w:rsidR="00B12422" w:rsidRPr="00A363BA">
              <w:rPr>
                <w:rFonts w:ascii="Century Gothic" w:hAnsi="Century Gothic"/>
                <w:color w:val="1C1C1C"/>
                <w:sz w:val="21"/>
                <w:szCs w:val="21"/>
              </w:rPr>
              <w:t>nom,</w:t>
            </w:r>
            <w:r w:rsidR="00B12422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commentaires</w:t>
            </w:r>
            <w:r w:rsidR="00B12422" w:rsidRPr="00A363BA"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 w:rsid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proofErr w:type="spellStart"/>
            <w:r w:rsidR="00A363BA" w:rsidRPr="00A363BA">
              <w:rPr>
                <w:rFonts w:ascii="Century Gothic" w:hAnsi="Century Gothic"/>
                <w:color w:val="1C1C1C"/>
                <w:sz w:val="21"/>
                <w:szCs w:val="21"/>
              </w:rPr>
              <w:t>genre_id</w:t>
            </w:r>
            <w:proofErr w:type="spellEnd"/>
            <w:r w:rsidR="00A363BA"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)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  <w:p w14:paraId="528B7A40" w14:textId="0C8938A9" w:rsidR="004A4A51" w:rsidRPr="0091235F" w:rsidRDefault="004A4A51" w:rsidP="00662CB5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VALUES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(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A363BA" w:rsidRPr="00A363BA">
              <w:rPr>
                <w:rFonts w:ascii="Century Gothic" w:hAnsi="Century Gothic"/>
                <w:color w:val="BA2121"/>
                <w:sz w:val="21"/>
                <w:szCs w:val="21"/>
              </w:rPr>
              <w:t xml:space="preserve">Ghislaine de </w:t>
            </w:r>
            <w:proofErr w:type="spellStart"/>
            <w:r w:rsidR="00A363BA" w:rsidRPr="00A363BA">
              <w:rPr>
                <w:rFonts w:ascii="Century Gothic" w:hAnsi="Century Gothic"/>
                <w:color w:val="BA2121"/>
                <w:sz w:val="21"/>
                <w:szCs w:val="21"/>
              </w:rPr>
              <w:t>Féligonde</w:t>
            </w:r>
            <w:proofErr w:type="spellEnd"/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, </w:t>
            </w:r>
            <w:r w:rsidR="00A363BA"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A363BA" w:rsidRPr="00A363BA">
              <w:rPr>
                <w:rFonts w:ascii="Century Gothic" w:hAnsi="Century Gothic"/>
                <w:color w:val="BA2121"/>
                <w:sz w:val="21"/>
                <w:szCs w:val="21"/>
              </w:rPr>
              <w:t>Petite fleur, double, jaune saumoné nuancé d''ivoire. Variété très résistante, florifère et incontournable.</w:t>
            </w:r>
            <w:r w:rsidR="00A363BA"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A363BA"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 w:rsidR="00A363BA">
              <w:rPr>
                <w:rFonts w:ascii="Century Gothic" w:hAnsi="Century Gothic"/>
                <w:color w:val="666666"/>
                <w:sz w:val="21"/>
                <w:szCs w:val="21"/>
              </w:rPr>
              <w:t>4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>);</w:t>
            </w:r>
          </w:p>
          <w:p w14:paraId="4BDDC8C8" w14:textId="4506B3C0" w:rsidR="004A4A51" w:rsidRPr="0091235F" w:rsidRDefault="004A4A51" w:rsidP="004A4A51">
            <w:pPr>
              <w:pStyle w:val="PrformatHTML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INSERT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INTO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="00A363BA" w:rsidRPr="00A363BA">
              <w:rPr>
                <w:rFonts w:ascii="Century Gothic" w:hAnsi="Century Gothic"/>
                <w:color w:val="1C1C1C"/>
                <w:sz w:val="21"/>
                <w:szCs w:val="21"/>
              </w:rPr>
              <w:t>rosier (</w:t>
            </w:r>
            <w:r w:rsidR="00B12422"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nom, </w:t>
            </w:r>
            <w:r w:rsidR="00B12422">
              <w:rPr>
                <w:rFonts w:ascii="Century Gothic" w:hAnsi="Century Gothic"/>
                <w:color w:val="1C1C1C"/>
                <w:sz w:val="21"/>
                <w:szCs w:val="21"/>
              </w:rPr>
              <w:t>commentaires</w:t>
            </w:r>
            <w:r w:rsidR="00B12422" w:rsidRPr="00A363BA"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 w:rsidR="00A363BA"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proofErr w:type="spellStart"/>
            <w:r w:rsidR="00A363BA" w:rsidRPr="00A363BA">
              <w:rPr>
                <w:rFonts w:ascii="Century Gothic" w:hAnsi="Century Gothic"/>
                <w:color w:val="1C1C1C"/>
                <w:sz w:val="21"/>
                <w:szCs w:val="21"/>
              </w:rPr>
              <w:t>genre_id</w:t>
            </w:r>
            <w:proofErr w:type="spellEnd"/>
            <w:r w:rsidR="00A363BA"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) 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</w:p>
          <w:p w14:paraId="56D33D30" w14:textId="6C868A62" w:rsidR="00A363BA" w:rsidRPr="0091235F" w:rsidRDefault="00A363BA" w:rsidP="00A363BA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VALUES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(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proofErr w:type="spellStart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>Stanwell</w:t>
            </w:r>
            <w:proofErr w:type="spellEnd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 xml:space="preserve"> </w:t>
            </w:r>
            <w:proofErr w:type="spellStart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>Perpetual</w:t>
            </w:r>
            <w:proofErr w:type="spellEnd"/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, 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51649B" w:rsidRPr="0051649B">
              <w:rPr>
                <w:rFonts w:ascii="Century Gothic" w:hAnsi="Century Gothic"/>
                <w:color w:val="BA2121"/>
                <w:sz w:val="21"/>
                <w:szCs w:val="21"/>
              </w:rPr>
              <w:t>Fleur moyenne, double, rose tendre, très parfumée. Variété pratiquement continuellement en fleurs. Très résistant aux maladies.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>
              <w:rPr>
                <w:rFonts w:ascii="Century Gothic" w:hAnsi="Century Gothic"/>
                <w:color w:val="666666"/>
                <w:sz w:val="21"/>
                <w:szCs w:val="21"/>
              </w:rPr>
              <w:t>4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>);</w:t>
            </w:r>
          </w:p>
          <w:p w14:paraId="4997D17F" w14:textId="3C77B232" w:rsidR="00A363BA" w:rsidRPr="0091235F" w:rsidRDefault="00A363BA" w:rsidP="00A363BA">
            <w:pPr>
              <w:pStyle w:val="PrformatHTML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INSERT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INTO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="00B12422">
              <w:rPr>
                <w:rFonts w:ascii="Century Gothic" w:hAnsi="Century Gothic"/>
                <w:color w:val="1C1C1C"/>
                <w:sz w:val="21"/>
                <w:szCs w:val="21"/>
              </w:rPr>
              <w:t>rosier (nom,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proofErr w:type="spellStart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>genre_id</w:t>
            </w:r>
            <w:proofErr w:type="spellEnd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) 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</w:p>
          <w:p w14:paraId="604CBEE7" w14:textId="2B4E8657" w:rsidR="00A363BA" w:rsidRPr="0091235F" w:rsidRDefault="00A363BA" w:rsidP="00A363BA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VALUES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(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51649B" w:rsidRPr="0051649B">
              <w:rPr>
                <w:rFonts w:ascii="Century Gothic" w:hAnsi="Century Gothic"/>
                <w:color w:val="BA2121"/>
                <w:sz w:val="21"/>
                <w:szCs w:val="21"/>
              </w:rPr>
              <w:t>Maria Lisa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>
              <w:rPr>
                <w:rFonts w:ascii="Century Gothic" w:hAnsi="Century Gothic"/>
                <w:color w:val="666666"/>
                <w:sz w:val="21"/>
                <w:szCs w:val="21"/>
              </w:rPr>
              <w:t>4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>);</w:t>
            </w:r>
          </w:p>
          <w:p w14:paraId="57FEC585" w14:textId="77777777" w:rsidR="004A4A51" w:rsidRPr="0091235F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</w:pPr>
          </w:p>
          <w:p w14:paraId="63EC5243" w14:textId="712DF979" w:rsidR="004A4A51" w:rsidRPr="0091235F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 xml:space="preserve">-- Les </w:t>
            </w:r>
            <w:r w:rsidR="0051649B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 xml:space="preserve">pleureurs coûtent maintenant 62 </w:t>
            </w:r>
            <w:proofErr w:type="spellStart"/>
            <w:r w:rsidR="0051649B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chf</w:t>
            </w:r>
            <w:proofErr w:type="spellEnd"/>
            <w:r w:rsidRPr="0091235F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 xml:space="preserve"> au lieu de </w:t>
            </w:r>
            <w:r w:rsidR="0051649B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57</w:t>
            </w:r>
          </w:p>
          <w:p w14:paraId="1BFD66CE" w14:textId="1EAFD35E" w:rsidR="004A4A51" w:rsidRPr="0091235F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UPDATE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51649B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prix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51649B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62</w:t>
            </w:r>
            <w:r w:rsidR="00662CB5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id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51649B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4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7E822371" w14:textId="3C62D5EC" w:rsidR="004A4A51" w:rsidRPr="00FB2588" w:rsidRDefault="004A4A51" w:rsidP="004A4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</w:tc>
      </w:tr>
    </w:tbl>
    <w:p w14:paraId="61EA3D2B" w14:textId="77777777" w:rsidR="004A4A51" w:rsidRDefault="004A4A51" w:rsidP="004A4A51">
      <w:pPr>
        <w:rPr>
          <w:rFonts w:ascii="Century Gothic" w:hAnsi="Century Gothic"/>
          <w:lang w:val="fr-CH" w:eastAsia="fr-CH"/>
        </w:rPr>
      </w:pPr>
    </w:p>
    <w:p w14:paraId="203AE0EA" w14:textId="69B29949" w:rsidR="004A4A51" w:rsidRDefault="000D3BF5" w:rsidP="004A4A51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Faites un </w:t>
      </w:r>
      <w:r w:rsidRPr="009C380C">
        <w:rPr>
          <w:rFonts w:ascii="Century Gothic" w:hAnsi="Century Gothic"/>
          <w:highlight w:val="green"/>
          <w:lang w:val="fr-CH" w:eastAsia="fr-CH"/>
        </w:rPr>
        <w:t>SELECT</w:t>
      </w:r>
      <w:r>
        <w:rPr>
          <w:rFonts w:ascii="Century Gothic" w:hAnsi="Century Gothic"/>
          <w:lang w:val="fr-CH" w:eastAsia="fr-CH"/>
        </w:rPr>
        <w:t xml:space="preserve"> sur les tables </w:t>
      </w:r>
      <w:r w:rsidR="009F3BFC">
        <w:rPr>
          <w:rFonts w:ascii="Century Gothic" w:hAnsi="Century Gothic"/>
          <w:i/>
          <w:lang w:val="fr-CH" w:eastAsia="fr-CH"/>
        </w:rPr>
        <w:t>rosier</w:t>
      </w:r>
      <w:r>
        <w:rPr>
          <w:rFonts w:ascii="Century Gothic" w:hAnsi="Century Gothic"/>
          <w:lang w:val="fr-CH" w:eastAsia="fr-CH"/>
        </w:rPr>
        <w:t xml:space="preserve"> et </w:t>
      </w:r>
      <w:r w:rsidR="009F3BFC">
        <w:rPr>
          <w:rFonts w:ascii="Century Gothic" w:hAnsi="Century Gothic"/>
          <w:i/>
          <w:lang w:val="fr-CH" w:eastAsia="fr-CH"/>
        </w:rPr>
        <w:t>genre</w:t>
      </w:r>
      <w:r w:rsidR="000847E5">
        <w:rPr>
          <w:rFonts w:ascii="Century Gothic" w:hAnsi="Century Gothic"/>
          <w:i/>
          <w:lang w:val="fr-CH" w:eastAsia="fr-CH"/>
        </w:rPr>
        <w:t> </w:t>
      </w:r>
      <w:r w:rsidR="000847E5" w:rsidRPr="000847E5">
        <w:rPr>
          <w:rFonts w:ascii="Century Gothic" w:hAnsi="Century Gothic"/>
          <w:lang w:val="fr-CH" w:eastAsia="fr-CH"/>
        </w:rPr>
        <w:t>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7B42" w14:paraId="13A36B36" w14:textId="77777777" w:rsidTr="00DA16FB">
        <w:tc>
          <w:tcPr>
            <w:tcW w:w="9062" w:type="dxa"/>
          </w:tcPr>
          <w:p w14:paraId="440CB0A4" w14:textId="6F7C7BFE" w:rsidR="00E47B42" w:rsidRPr="0091235F" w:rsidRDefault="00E47B42" w:rsidP="00DA16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SELECT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*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FROM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9F3BFC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rosier</w:t>
            </w:r>
            <w:r w:rsidR="00662CB5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="009F3BFC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proofErr w:type="spellStart"/>
            <w:r w:rsidR="009F3BFC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9F3BFC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4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6E7A5EC8" w14:textId="784A8F8F" w:rsidR="00E47B42" w:rsidRDefault="00E47B42" w:rsidP="00DA16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SELECT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*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FROM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9F3BFC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id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9F3BFC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4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674315AD" w14:textId="36B590A2" w:rsidR="000D3BF5" w:rsidRPr="00FB2588" w:rsidRDefault="000D3BF5" w:rsidP="00DA16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</w:tc>
      </w:tr>
    </w:tbl>
    <w:p w14:paraId="1905DD36" w14:textId="6F0FF95E" w:rsidR="00694DB7" w:rsidRDefault="000D3BF5" w:rsidP="000D3BF5">
      <w:pPr>
        <w:rPr>
          <w:rFonts w:ascii="Century Gothic" w:hAnsi="Century Gothic"/>
          <w:lang w:val="fr-CH" w:eastAsia="fr-CH"/>
        </w:rPr>
      </w:pPr>
      <w:r w:rsidRPr="004A4A51">
        <w:rPr>
          <w:rFonts w:ascii="Century Gothic" w:hAnsi="Century Gothic"/>
          <w:lang w:val="fr-CH" w:eastAsia="fr-CH"/>
        </w:rPr>
        <w:lastRenderedPageBreak/>
        <w:t xml:space="preserve">Les changements faits </w:t>
      </w:r>
      <w:r w:rsidR="00662CB5">
        <w:rPr>
          <w:rFonts w:ascii="Century Gothic" w:hAnsi="Century Gothic"/>
          <w:lang w:val="fr-CH" w:eastAsia="fr-CH"/>
        </w:rPr>
        <w:t>sont</w:t>
      </w:r>
      <w:r w:rsidRPr="004A4A51">
        <w:rPr>
          <w:rFonts w:ascii="Century Gothic" w:hAnsi="Century Gothic"/>
          <w:lang w:val="fr-CH" w:eastAsia="fr-CH"/>
        </w:rPr>
        <w:t xml:space="preserve"> visibles. Les </w:t>
      </w:r>
      <w:r w:rsidR="00E51964">
        <w:rPr>
          <w:rFonts w:ascii="Century Gothic" w:hAnsi="Century Gothic"/>
          <w:lang w:val="fr-CH" w:eastAsia="fr-CH"/>
        </w:rPr>
        <w:t xml:space="preserve">rosiers pleureurs </w:t>
      </w:r>
      <w:r w:rsidR="00662CB5">
        <w:rPr>
          <w:rFonts w:ascii="Century Gothic" w:hAnsi="Century Gothic"/>
          <w:lang w:val="fr-CH" w:eastAsia="fr-CH"/>
        </w:rPr>
        <w:t>valent</w:t>
      </w:r>
      <w:r w:rsidRPr="004A4A51">
        <w:rPr>
          <w:rFonts w:ascii="Century Gothic" w:hAnsi="Century Gothic"/>
          <w:lang w:val="fr-CH" w:eastAsia="fr-CH"/>
        </w:rPr>
        <w:t xml:space="preserve"> </w:t>
      </w:r>
      <w:r w:rsidR="00E51964">
        <w:rPr>
          <w:rFonts w:ascii="Century Gothic" w:hAnsi="Century Gothic"/>
          <w:lang w:val="fr-CH" w:eastAsia="fr-CH"/>
        </w:rPr>
        <w:t>62</w:t>
      </w:r>
      <w:r w:rsidRPr="004A4A51">
        <w:rPr>
          <w:rFonts w:ascii="Century Gothic" w:hAnsi="Century Gothic"/>
          <w:lang w:val="fr-CH" w:eastAsia="fr-CH"/>
        </w:rPr>
        <w:t xml:space="preserve"> CHF, et nos trois nouveaux r</w:t>
      </w:r>
      <w:r w:rsidR="00E51964">
        <w:rPr>
          <w:rFonts w:ascii="Century Gothic" w:hAnsi="Century Gothic"/>
          <w:lang w:val="fr-CH" w:eastAsia="fr-CH"/>
        </w:rPr>
        <w:t>osiers</w:t>
      </w:r>
      <w:r w:rsidRPr="004A4A51">
        <w:rPr>
          <w:rFonts w:ascii="Century Gothic" w:hAnsi="Century Gothic"/>
          <w:lang w:val="fr-CH" w:eastAsia="fr-CH"/>
        </w:rPr>
        <w:t xml:space="preserve"> ont bien été insérés.</w:t>
      </w:r>
    </w:p>
    <w:p w14:paraId="124CC884" w14:textId="72D57307" w:rsidR="00E47B42" w:rsidRPr="000D3BF5" w:rsidRDefault="00E47B42" w:rsidP="004F0DC9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lang w:val="fr-CH" w:eastAsia="fr-CH"/>
        </w:rPr>
      </w:pPr>
      <w:r w:rsidRPr="000D3BF5">
        <w:rPr>
          <w:rFonts w:ascii="Century Gothic" w:hAnsi="Century Gothic"/>
          <w:lang w:val="fr-CH" w:eastAsia="fr-CH"/>
        </w:rPr>
        <w:t xml:space="preserve">Exécutez un </w:t>
      </w:r>
      <w:r w:rsidRPr="009C380C">
        <w:rPr>
          <w:rFonts w:ascii="Century Gothic" w:hAnsi="Century Gothic"/>
          <w:highlight w:val="green"/>
          <w:lang w:val="fr-CH" w:eastAsia="fr-CH"/>
        </w:rPr>
        <w:t>ROLLBACK</w:t>
      </w:r>
      <w:r w:rsidR="000847E5">
        <w:rPr>
          <w:rFonts w:ascii="Century Gothic" w:hAnsi="Century Gothic"/>
          <w:lang w:val="fr-CH" w:eastAsia="fr-CH"/>
        </w:rPr>
        <w:t> :</w:t>
      </w:r>
    </w:p>
    <w:tbl>
      <w:tblPr>
        <w:tblStyle w:val="Grilledutableau"/>
        <w:tblpPr w:leftFromText="141" w:rightFromText="141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4A51" w14:paraId="47BD315A" w14:textId="77777777" w:rsidTr="004A4A51">
        <w:tc>
          <w:tcPr>
            <w:tcW w:w="9062" w:type="dxa"/>
          </w:tcPr>
          <w:p w14:paraId="33A122B4" w14:textId="400CD0AC" w:rsidR="004A4A51" w:rsidRDefault="0076435B" w:rsidP="0076435B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ROLLBACK ;</w:t>
            </w:r>
          </w:p>
        </w:tc>
      </w:tr>
    </w:tbl>
    <w:p w14:paraId="7F4F740D" w14:textId="036FB9F6" w:rsidR="004A4A51" w:rsidRDefault="004A4A51" w:rsidP="004A4A51">
      <w:pPr>
        <w:jc w:val="both"/>
        <w:rPr>
          <w:rFonts w:ascii="Century Gothic" w:hAnsi="Century Gothic"/>
          <w:lang w:val="fr-CH" w:eastAsia="fr-CH"/>
        </w:rPr>
      </w:pPr>
    </w:p>
    <w:p w14:paraId="7B265DDE" w14:textId="77777777" w:rsidR="00F77897" w:rsidRDefault="004A4A51" w:rsidP="004A4A5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Exécutez à nouveau l</w:t>
      </w:r>
      <w:r w:rsidR="00F77897">
        <w:rPr>
          <w:rFonts w:ascii="Century Gothic" w:hAnsi="Century Gothic"/>
          <w:lang w:val="fr-CH" w:eastAsia="fr-CH"/>
        </w:rPr>
        <w:t xml:space="preserve">es requêtes du point </w:t>
      </w:r>
      <w:r w:rsidR="00B00823">
        <w:rPr>
          <w:rFonts w:ascii="Century Gothic" w:hAnsi="Century Gothic"/>
          <w:lang w:val="fr-CH" w:eastAsia="fr-CH"/>
        </w:rPr>
        <w:t>3</w:t>
      </w:r>
      <w:r>
        <w:rPr>
          <w:rFonts w:ascii="Century Gothic" w:hAnsi="Century Gothic"/>
          <w:lang w:val="fr-CH" w:eastAsia="fr-CH"/>
        </w:rPr>
        <w:t>.</w:t>
      </w:r>
      <w:r w:rsidR="00B00823">
        <w:rPr>
          <w:rFonts w:ascii="Century Gothic" w:hAnsi="Century Gothic"/>
          <w:lang w:val="fr-CH" w:eastAsia="fr-CH"/>
        </w:rPr>
        <w:t xml:space="preserve"> </w:t>
      </w:r>
    </w:p>
    <w:p w14:paraId="3653B27C" w14:textId="3A7A2691" w:rsidR="004A4A51" w:rsidRDefault="004A4A51" w:rsidP="004A4A51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Que constatez-vous</w:t>
      </w:r>
      <w:r w:rsidR="00B00823">
        <w:rPr>
          <w:rFonts w:ascii="Century Gothic" w:hAnsi="Century Gothic"/>
          <w:lang w:val="fr-CH" w:eastAsia="fr-CH"/>
        </w:rPr>
        <w:t> ? Que</w:t>
      </w:r>
      <w:r w:rsidR="008601EE">
        <w:rPr>
          <w:rFonts w:ascii="Century Gothic" w:hAnsi="Century Gothic"/>
          <w:lang w:val="fr-CH" w:eastAsia="fr-CH"/>
        </w:rPr>
        <w:t xml:space="preserve"> concluez-vous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4A51" w14:paraId="28F58C7D" w14:textId="77777777" w:rsidTr="004A4A51">
        <w:tc>
          <w:tcPr>
            <w:tcW w:w="9062" w:type="dxa"/>
          </w:tcPr>
          <w:p w14:paraId="6893D6C9" w14:textId="60993FB3" w:rsidR="004A4A51" w:rsidRDefault="004A4A51" w:rsidP="004A4A5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22DA704" w14:textId="5C6D415B" w:rsidR="00B00823" w:rsidRDefault="00B00823" w:rsidP="004A4A5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6713877" w14:textId="20902977" w:rsidR="00B00823" w:rsidRDefault="00B00823" w:rsidP="004A4A5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59373D9" w14:textId="77777777" w:rsidR="00B00823" w:rsidRDefault="00B00823" w:rsidP="004A4A5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C28EC13" w14:textId="43247470" w:rsidR="008601EE" w:rsidRDefault="008601EE" w:rsidP="004A4A5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2D6D342F" w14:textId="77777777" w:rsidR="004A4A51" w:rsidRPr="004A4A51" w:rsidRDefault="004A4A51" w:rsidP="004A4A51">
      <w:pPr>
        <w:jc w:val="both"/>
        <w:rPr>
          <w:rFonts w:ascii="Century Gothic" w:hAnsi="Century Gothic"/>
          <w:lang w:val="fr-CH" w:eastAsia="fr-CH"/>
        </w:rPr>
      </w:pPr>
    </w:p>
    <w:p w14:paraId="4F3A3B61" w14:textId="0D09FFC1" w:rsidR="0091235F" w:rsidRDefault="004A4A51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b/>
          <w:lang w:val="fr-CH" w:eastAsia="fr-CH"/>
        </w:rPr>
        <w:t xml:space="preserve">Deuxième </w:t>
      </w:r>
      <w:r w:rsidRPr="00721437">
        <w:rPr>
          <w:rFonts w:ascii="Century Gothic" w:hAnsi="Century Gothic"/>
          <w:b/>
          <w:lang w:val="fr-CH" w:eastAsia="fr-CH"/>
        </w:rPr>
        <w:t>expérience</w:t>
      </w:r>
      <w:r>
        <w:rPr>
          <w:rFonts w:ascii="Century Gothic" w:hAnsi="Century Gothic"/>
          <w:lang w:val="fr-CH" w:eastAsia="fr-CH"/>
        </w:rPr>
        <w:t> : interruption de la transaction</w:t>
      </w:r>
      <w:r w:rsidR="001174BC">
        <w:rPr>
          <w:rFonts w:ascii="Century Gothic" w:hAnsi="Century Gothic"/>
          <w:lang w:val="fr-CH" w:eastAsia="fr-CH"/>
        </w:rPr>
        <w:t xml:space="preserve"> </w:t>
      </w:r>
    </w:p>
    <w:p w14:paraId="4AD9C020" w14:textId="21665923" w:rsidR="00662CB5" w:rsidRDefault="00662CB5" w:rsidP="00FB2588">
      <w:pPr>
        <w:jc w:val="both"/>
        <w:rPr>
          <w:rFonts w:ascii="Century Gothic" w:hAnsi="Century Gothic"/>
          <w:lang w:val="fr-CH" w:eastAsia="fr-CH"/>
        </w:rPr>
      </w:pPr>
      <w:r w:rsidRPr="00662CB5">
        <w:rPr>
          <w:rFonts w:ascii="Century Gothic" w:hAnsi="Century Gothic"/>
          <w:lang w:val="fr-CH" w:eastAsia="fr-CH"/>
        </w:rPr>
        <w:t xml:space="preserve">Exécutez à nouveau </w:t>
      </w:r>
      <w:r w:rsidR="00F77897">
        <w:rPr>
          <w:rFonts w:ascii="Century Gothic" w:hAnsi="Century Gothic"/>
          <w:lang w:val="fr-CH" w:eastAsia="fr-CH"/>
        </w:rPr>
        <w:t>les requêtes du point 2.</w:t>
      </w:r>
      <w:r w:rsidR="009C380C">
        <w:rPr>
          <w:rFonts w:ascii="Century Gothic" w:hAnsi="Century Gothic"/>
          <w:lang w:val="fr-CH" w:eastAsia="fr-CH"/>
        </w:rPr>
        <w:t xml:space="preserve"> </w:t>
      </w:r>
      <w:r w:rsidRPr="00662CB5">
        <w:rPr>
          <w:rFonts w:ascii="Century Gothic" w:hAnsi="Century Gothic"/>
          <w:lang w:val="fr-CH" w:eastAsia="fr-CH"/>
        </w:rPr>
        <w:t xml:space="preserve">Ensuite, quittez votre client MySQL (fermez simplement la fenêtre, ou tapez </w:t>
      </w:r>
      <w:proofErr w:type="spellStart"/>
      <w:r w:rsidRPr="009C380C">
        <w:rPr>
          <w:rFonts w:ascii="Century Gothic" w:hAnsi="Century Gothic"/>
          <w:highlight w:val="green"/>
          <w:lang w:val="fr-CH" w:eastAsia="fr-CH"/>
        </w:rPr>
        <w:t>quit</w:t>
      </w:r>
      <w:proofErr w:type="spellEnd"/>
      <w:r w:rsidRPr="00662CB5">
        <w:rPr>
          <w:rFonts w:ascii="Century Gothic" w:hAnsi="Century Gothic"/>
          <w:lang w:val="fr-CH" w:eastAsia="fr-CH"/>
        </w:rPr>
        <w:t xml:space="preserve"> ou </w:t>
      </w:r>
      <w:r w:rsidRPr="009C380C">
        <w:rPr>
          <w:rFonts w:ascii="Century Gothic" w:hAnsi="Century Gothic"/>
          <w:highlight w:val="green"/>
          <w:lang w:val="fr-CH" w:eastAsia="fr-CH"/>
        </w:rPr>
        <w:t>exit</w:t>
      </w:r>
      <w:r w:rsidRPr="00662CB5">
        <w:rPr>
          <w:rFonts w:ascii="Century Gothic" w:hAnsi="Century Gothic"/>
          <w:lang w:val="fr-CH" w:eastAsia="fr-CH"/>
        </w:rPr>
        <w:t>).</w:t>
      </w:r>
    </w:p>
    <w:p w14:paraId="06069AF2" w14:textId="420E8BE3" w:rsidR="000479AB" w:rsidRDefault="009C380C" w:rsidP="000479AB">
      <w:pPr>
        <w:rPr>
          <w:rFonts w:ascii="Century Gothic" w:hAnsi="Century Gothic"/>
          <w:lang w:val="fr-CH" w:eastAsia="fr-CH"/>
        </w:rPr>
      </w:pPr>
      <w:r w:rsidRPr="009C380C">
        <w:rPr>
          <w:rFonts w:ascii="Century Gothic" w:hAnsi="Century Gothic"/>
          <w:lang w:val="fr-CH" w:eastAsia="fr-CH"/>
        </w:rPr>
        <w:t xml:space="preserve">Reconnectez-vous et vérifiez vos </w:t>
      </w:r>
      <w:r w:rsidR="000479AB" w:rsidRPr="009C380C">
        <w:rPr>
          <w:rFonts w:ascii="Century Gothic" w:hAnsi="Century Gothic"/>
          <w:lang w:val="fr-CH" w:eastAsia="fr-CH"/>
        </w:rPr>
        <w:t>données.</w:t>
      </w:r>
      <w:r>
        <w:rPr>
          <w:rFonts w:ascii="Century Gothic" w:hAnsi="Century Gothic"/>
          <w:lang w:val="fr-CH" w:eastAsia="fr-CH"/>
        </w:rPr>
        <w:t xml:space="preserve"> </w:t>
      </w:r>
    </w:p>
    <w:p w14:paraId="701829AE" w14:textId="297198FB" w:rsidR="00F77897" w:rsidRDefault="009C380C" w:rsidP="000479AB">
      <w:pPr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Que constatez-vous ? Que concluez-vous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380C" w14:paraId="2AF37789" w14:textId="77777777" w:rsidTr="009C380C">
        <w:tc>
          <w:tcPr>
            <w:tcW w:w="9062" w:type="dxa"/>
          </w:tcPr>
          <w:p w14:paraId="29EA92A6" w14:textId="77777777" w:rsidR="009C380C" w:rsidRDefault="009C380C" w:rsidP="00FB258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581FAD1" w14:textId="77777777" w:rsidR="009C380C" w:rsidRDefault="009C380C" w:rsidP="00FB258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1B9791D" w14:textId="0FBF09E0" w:rsidR="009C380C" w:rsidRDefault="009C380C" w:rsidP="00FB258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2EEA844F" w14:textId="77777777" w:rsidR="00E77C97" w:rsidRDefault="00E77C97" w:rsidP="00FB258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56C688C" w14:textId="367FD920" w:rsidR="009C380C" w:rsidRDefault="009C380C" w:rsidP="00FB258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3ACC1CC5" w14:textId="21C0F767" w:rsidR="009C380C" w:rsidRDefault="009C380C" w:rsidP="00FB2588">
      <w:pPr>
        <w:jc w:val="both"/>
        <w:rPr>
          <w:rFonts w:ascii="Century Gothic" w:hAnsi="Century Gothic"/>
          <w:lang w:val="fr-CH" w:eastAsia="fr-CH"/>
        </w:rPr>
      </w:pPr>
    </w:p>
    <w:p w14:paraId="63BA700E" w14:textId="4E0B9EFF" w:rsidR="005A7F06" w:rsidRDefault="005A7F06" w:rsidP="005A7F06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b/>
          <w:lang w:val="fr-CH" w:eastAsia="fr-CH"/>
        </w:rPr>
        <w:t xml:space="preserve">Troisième </w:t>
      </w:r>
      <w:r w:rsidRPr="00721437">
        <w:rPr>
          <w:rFonts w:ascii="Century Gothic" w:hAnsi="Century Gothic"/>
          <w:b/>
          <w:lang w:val="fr-CH" w:eastAsia="fr-CH"/>
        </w:rPr>
        <w:t>expérience</w:t>
      </w:r>
      <w:r>
        <w:rPr>
          <w:rFonts w:ascii="Century Gothic" w:hAnsi="Century Gothic"/>
          <w:lang w:val="fr-CH" w:eastAsia="fr-CH"/>
        </w:rPr>
        <w:t> : validation et annulation</w:t>
      </w:r>
    </w:p>
    <w:p w14:paraId="4FEA7FCF" w14:textId="77777777" w:rsidR="00302942" w:rsidRPr="00521163" w:rsidRDefault="00302942" w:rsidP="00302942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Attention ! Comme vous avez quitté le client à l’étape précédente, vous devez d</w:t>
      </w:r>
      <w:r w:rsidRPr="00521163">
        <w:rPr>
          <w:rFonts w:ascii="Century Gothic" w:hAnsi="Century Gothic"/>
          <w:lang w:val="fr-CH" w:eastAsia="fr-CH"/>
        </w:rPr>
        <w:t>ésactive</w:t>
      </w:r>
      <w:r>
        <w:rPr>
          <w:rFonts w:ascii="Century Gothic" w:hAnsi="Century Gothic"/>
          <w:lang w:val="fr-CH" w:eastAsia="fr-CH"/>
        </w:rPr>
        <w:t>r de nouveau</w:t>
      </w:r>
      <w:r w:rsidRPr="00521163">
        <w:rPr>
          <w:rFonts w:ascii="Century Gothic" w:hAnsi="Century Gothic"/>
          <w:lang w:val="fr-CH" w:eastAsia="fr-CH"/>
        </w:rPr>
        <w:t xml:space="preserve"> le mode </w:t>
      </w:r>
      <w:r w:rsidRPr="00521163">
        <w:rPr>
          <w:rFonts w:ascii="Century Gothic" w:hAnsi="Century Gothic"/>
          <w:highlight w:val="green"/>
          <w:lang w:val="fr-CH" w:eastAsia="fr-CH"/>
        </w:rPr>
        <w:t>autocommit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2942" w14:paraId="1C6671E7" w14:textId="77777777" w:rsidTr="00DD4EB5">
        <w:tc>
          <w:tcPr>
            <w:tcW w:w="9062" w:type="dxa"/>
          </w:tcPr>
          <w:p w14:paraId="7235FE37" w14:textId="77777777" w:rsidR="00302942" w:rsidRDefault="00302942" w:rsidP="00DD4EB5">
            <w:pPr>
              <w:jc w:val="both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 xml:space="preserve">SET </w:t>
            </w:r>
            <w:r w:rsidRPr="00105A73">
              <w:rPr>
                <w:rFonts w:ascii="Century Gothic" w:hAnsi="Century Gothic" w:cs="Courier New"/>
                <w:bCs/>
                <w:sz w:val="21"/>
                <w:szCs w:val="21"/>
                <w:lang w:val="fr-CH" w:eastAsia="fr-CH"/>
              </w:rPr>
              <w:t>autocommit=0 ;</w:t>
            </w:r>
            <w:r w:rsidRPr="00105A73">
              <w:rPr>
                <w:rFonts w:ascii="Century Gothic" w:hAnsi="Century Gothic"/>
                <w:lang w:val="fr-CH" w:eastAsia="fr-CH"/>
              </w:rPr>
              <w:t xml:space="preserve"> </w:t>
            </w:r>
          </w:p>
        </w:tc>
      </w:tr>
    </w:tbl>
    <w:p w14:paraId="2EDF847D" w14:textId="77777777" w:rsidR="00302942" w:rsidRDefault="00302942" w:rsidP="005A7F06">
      <w:pPr>
        <w:jc w:val="both"/>
        <w:rPr>
          <w:rFonts w:ascii="Century Gothic" w:hAnsi="Century Gothic"/>
          <w:lang w:val="fr-CH" w:eastAsia="fr-CH"/>
        </w:rPr>
      </w:pPr>
      <w:bookmarkStart w:id="0" w:name="_GoBack"/>
      <w:bookmarkEnd w:id="0"/>
    </w:p>
    <w:p w14:paraId="02DFEE02" w14:textId="79D34F10" w:rsidR="005A7F06" w:rsidRDefault="000847E5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Exécutez</w:t>
      </w:r>
      <w:r w:rsidR="000479AB">
        <w:rPr>
          <w:rFonts w:ascii="Century Gothic" w:hAnsi="Century Gothic"/>
          <w:lang w:val="fr-CH" w:eastAsia="fr-CH"/>
        </w:rPr>
        <w:t xml:space="preserve"> la séquence de requêtes suivante 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79AB" w14:paraId="78636C52" w14:textId="77777777" w:rsidTr="006345A1">
        <w:tc>
          <w:tcPr>
            <w:tcW w:w="9062" w:type="dxa"/>
          </w:tcPr>
          <w:p w14:paraId="2CAFF12C" w14:textId="05152210" w:rsidR="000479AB" w:rsidRPr="0091235F" w:rsidRDefault="000479AB" w:rsidP="00634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-- Insertion de 3 r</w:t>
            </w:r>
            <w:r w:rsidR="004B58B6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osiers pleureurs</w:t>
            </w:r>
          </w:p>
          <w:p w14:paraId="06449C6E" w14:textId="68A805AF" w:rsidR="00E51964" w:rsidRPr="0091235F" w:rsidRDefault="00E51964" w:rsidP="00E51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INSERT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INTO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rosier 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(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>nom,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="00B12422">
              <w:rPr>
                <w:rFonts w:ascii="Century Gothic" w:hAnsi="Century Gothic"/>
                <w:color w:val="1C1C1C"/>
                <w:sz w:val="21"/>
                <w:szCs w:val="21"/>
              </w:rPr>
              <w:t>commentaires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proofErr w:type="spellStart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>genre_id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) </w:t>
            </w:r>
          </w:p>
          <w:p w14:paraId="1131EE66" w14:textId="77777777" w:rsidR="00E51964" w:rsidRPr="0091235F" w:rsidRDefault="00E51964" w:rsidP="00E51964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VALUES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(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 xml:space="preserve">Ghislaine de </w:t>
            </w:r>
            <w:proofErr w:type="spellStart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>Féligonde</w:t>
            </w:r>
            <w:proofErr w:type="spellEnd"/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, 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>Petite fleur, double, jaune saumoné nuancé d''ivoire. Variété très résistante, florifère et incontournable.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>
              <w:rPr>
                <w:rFonts w:ascii="Century Gothic" w:hAnsi="Century Gothic"/>
                <w:color w:val="666666"/>
                <w:sz w:val="21"/>
                <w:szCs w:val="21"/>
              </w:rPr>
              <w:t>4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>);</w:t>
            </w:r>
          </w:p>
          <w:p w14:paraId="439368A4" w14:textId="00EBEE3B" w:rsidR="00E51964" w:rsidRPr="0091235F" w:rsidRDefault="00E51964" w:rsidP="00E51964">
            <w:pPr>
              <w:pStyle w:val="PrformatHTML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INSERT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INTO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rosier (nom, </w:t>
            </w:r>
            <w:r w:rsidR="00B12422">
              <w:rPr>
                <w:rFonts w:ascii="Century Gothic" w:hAnsi="Century Gothic"/>
                <w:color w:val="1C1C1C"/>
                <w:sz w:val="21"/>
                <w:szCs w:val="21"/>
              </w:rPr>
              <w:t>commentaires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, </w:t>
            </w:r>
            <w:proofErr w:type="spellStart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>genre_id</w:t>
            </w:r>
            <w:proofErr w:type="spellEnd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) 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</w:p>
          <w:p w14:paraId="09222E27" w14:textId="77777777" w:rsidR="00E51964" w:rsidRPr="0091235F" w:rsidRDefault="00E51964" w:rsidP="00E51964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lastRenderedPageBreak/>
              <w:t>VALUES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(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proofErr w:type="spellStart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>Stanwell</w:t>
            </w:r>
            <w:proofErr w:type="spellEnd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 xml:space="preserve"> </w:t>
            </w:r>
            <w:proofErr w:type="spellStart"/>
            <w:r w:rsidRPr="00A363BA">
              <w:rPr>
                <w:rFonts w:ascii="Century Gothic" w:hAnsi="Century Gothic"/>
                <w:color w:val="BA2121"/>
                <w:sz w:val="21"/>
                <w:szCs w:val="21"/>
              </w:rPr>
              <w:t>Perpetual</w:t>
            </w:r>
            <w:proofErr w:type="spellEnd"/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, 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51649B">
              <w:rPr>
                <w:rFonts w:ascii="Century Gothic" w:hAnsi="Century Gothic"/>
                <w:color w:val="BA2121"/>
                <w:sz w:val="21"/>
                <w:szCs w:val="21"/>
              </w:rPr>
              <w:t>Fleur moyenne, double, rose tendre, très parfumée. Variété pratiquement continuellement en fleurs. Très résistant aux maladies.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>
              <w:rPr>
                <w:rFonts w:ascii="Century Gothic" w:hAnsi="Century Gothic"/>
                <w:color w:val="1C1C1C"/>
                <w:sz w:val="21"/>
                <w:szCs w:val="21"/>
              </w:rPr>
              <w:t>,</w:t>
            </w:r>
            <w:r>
              <w:rPr>
                <w:rFonts w:ascii="Century Gothic" w:hAnsi="Century Gothic"/>
                <w:color w:val="666666"/>
                <w:sz w:val="21"/>
                <w:szCs w:val="21"/>
              </w:rPr>
              <w:t>4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>);</w:t>
            </w:r>
          </w:p>
          <w:p w14:paraId="7F514816" w14:textId="2851EB17" w:rsidR="00E51964" w:rsidRPr="0091235F" w:rsidRDefault="00E51964" w:rsidP="00E51964">
            <w:pPr>
              <w:pStyle w:val="PrformatHTML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INSERT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INTO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rosier (nom, </w:t>
            </w:r>
            <w:proofErr w:type="spellStart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>genre_id</w:t>
            </w:r>
            <w:proofErr w:type="spellEnd"/>
            <w:r w:rsidRPr="00A363BA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) 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</w:t>
            </w:r>
          </w:p>
          <w:p w14:paraId="6C475D7D" w14:textId="71EF5912" w:rsidR="00E51964" w:rsidRPr="0091235F" w:rsidRDefault="00E51964" w:rsidP="00E51964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  <w:r w:rsidRPr="0091235F"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VALUES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 xml:space="preserve"> (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Pr="0051649B">
              <w:rPr>
                <w:rFonts w:ascii="Century Gothic" w:hAnsi="Century Gothic"/>
                <w:color w:val="BA2121"/>
                <w:sz w:val="21"/>
                <w:szCs w:val="21"/>
              </w:rPr>
              <w:t>Maria Lisa</w:t>
            </w:r>
            <w:r w:rsidR="00B12422" w:rsidRPr="0091235F">
              <w:rPr>
                <w:rFonts w:ascii="Century Gothic" w:hAnsi="Century Gothic"/>
                <w:color w:val="BA2121"/>
                <w:sz w:val="21"/>
                <w:szCs w:val="21"/>
              </w:rPr>
              <w:t>’,</w:t>
            </w:r>
            <w:r>
              <w:rPr>
                <w:rFonts w:ascii="Century Gothic" w:hAnsi="Century Gothic"/>
                <w:color w:val="666666"/>
                <w:sz w:val="21"/>
                <w:szCs w:val="21"/>
              </w:rPr>
              <w:t>4</w:t>
            </w:r>
            <w:r w:rsidRPr="0091235F">
              <w:rPr>
                <w:rFonts w:ascii="Century Gothic" w:hAnsi="Century Gothic"/>
                <w:color w:val="1C1C1C"/>
                <w:sz w:val="21"/>
                <w:szCs w:val="21"/>
              </w:rPr>
              <w:t>);</w:t>
            </w:r>
          </w:p>
          <w:p w14:paraId="0353DF10" w14:textId="77777777" w:rsidR="000479AB" w:rsidRPr="0091235F" w:rsidRDefault="000479AB" w:rsidP="006345A1">
            <w:pPr>
              <w:pStyle w:val="PrformatHTML"/>
              <w:ind w:left="708"/>
              <w:rPr>
                <w:rFonts w:ascii="Century Gothic" w:hAnsi="Century Gothic"/>
                <w:color w:val="1C1C1C"/>
                <w:sz w:val="21"/>
                <w:szCs w:val="21"/>
              </w:rPr>
            </w:pPr>
          </w:p>
          <w:p w14:paraId="6343B274" w14:textId="7C3AED4C" w:rsidR="000479AB" w:rsidRDefault="000479AB" w:rsidP="00634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/>
                <w:bCs/>
                <w:sz w:val="21"/>
                <w:szCs w:val="21"/>
              </w:rPr>
            </w:pPr>
            <w:r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COMMIT </w:t>
            </w:r>
            <w:r w:rsidRPr="000479AB">
              <w:rPr>
                <w:rFonts w:ascii="Century Gothic" w:hAnsi="Century Gothic"/>
                <w:bCs/>
                <w:sz w:val="21"/>
                <w:szCs w:val="21"/>
              </w:rPr>
              <w:t>;</w:t>
            </w:r>
          </w:p>
          <w:p w14:paraId="142392F4" w14:textId="2CFE4B97" w:rsidR="000479AB" w:rsidRPr="000479AB" w:rsidRDefault="000479AB" w:rsidP="00634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sz w:val="21"/>
                <w:szCs w:val="21"/>
                <w:lang w:val="fr-CH" w:eastAsia="fr-CH"/>
              </w:rPr>
            </w:pPr>
          </w:p>
          <w:p w14:paraId="7C3F8301" w14:textId="77777777" w:rsidR="00E51964" w:rsidRPr="0091235F" w:rsidRDefault="00E51964" w:rsidP="00E51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 xml:space="preserve">-- Les </w:t>
            </w:r>
            <w:r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 xml:space="preserve">pleureurs coûtent maintenant 62 </w:t>
            </w:r>
            <w:proofErr w:type="spellStart"/>
            <w:r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chf</w:t>
            </w:r>
            <w:proofErr w:type="spellEnd"/>
            <w:r w:rsidRPr="0091235F"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 xml:space="preserve"> au lieu de </w:t>
            </w:r>
            <w:r>
              <w:rPr>
                <w:rFonts w:ascii="Century Gothic" w:hAnsi="Century Gothic" w:cs="Courier New"/>
                <w:color w:val="408080"/>
                <w:sz w:val="21"/>
                <w:szCs w:val="21"/>
                <w:lang w:val="fr-CH" w:eastAsia="fr-CH"/>
              </w:rPr>
              <w:t>57</w:t>
            </w:r>
          </w:p>
          <w:p w14:paraId="2B91CA9B" w14:textId="77777777" w:rsidR="00E51964" w:rsidRPr="0091235F" w:rsidRDefault="00E51964" w:rsidP="00E51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UPDATE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prix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62 </w:t>
            </w: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id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4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37C8C09F" w14:textId="2B926AAE" w:rsidR="000479AB" w:rsidRDefault="000479AB" w:rsidP="00634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17000F9B" w14:textId="641106B3" w:rsidR="000479AB" w:rsidRPr="00FB2588" w:rsidRDefault="000479AB" w:rsidP="0004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>
              <w:rPr>
                <w:rFonts w:ascii="Century Gothic" w:hAnsi="Century Gothic"/>
                <w:b/>
                <w:bCs/>
                <w:color w:val="008000"/>
                <w:sz w:val="21"/>
                <w:szCs w:val="21"/>
              </w:rPr>
              <w:t>ROLLBACK </w:t>
            </w:r>
            <w:r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</w:tc>
      </w:tr>
    </w:tbl>
    <w:p w14:paraId="595298CD" w14:textId="77777777" w:rsidR="000479AB" w:rsidRDefault="000479AB" w:rsidP="000479AB">
      <w:pPr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Que constatez-vous ? Que concluez-vous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79AB" w14:paraId="62FAC2C2" w14:textId="77777777" w:rsidTr="006345A1">
        <w:tc>
          <w:tcPr>
            <w:tcW w:w="9062" w:type="dxa"/>
          </w:tcPr>
          <w:p w14:paraId="50BCCFEE" w14:textId="77777777" w:rsidR="000479AB" w:rsidRDefault="000479AB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681C708" w14:textId="77777777" w:rsidR="000479AB" w:rsidRDefault="000479AB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BBD7B7C" w14:textId="77777777" w:rsidR="000479AB" w:rsidRDefault="000479AB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F372E5E" w14:textId="77777777" w:rsidR="000479AB" w:rsidRDefault="000479AB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3A8D2228" w14:textId="34BF6F68" w:rsidR="000479AB" w:rsidRDefault="000479AB" w:rsidP="00FB2588">
      <w:pPr>
        <w:jc w:val="both"/>
        <w:rPr>
          <w:rFonts w:ascii="Century Gothic" w:hAnsi="Century Gothic"/>
          <w:lang w:eastAsia="fr-CH"/>
        </w:rPr>
      </w:pPr>
    </w:p>
    <w:p w14:paraId="39A7C84D" w14:textId="458CC10A" w:rsidR="000479AB" w:rsidRDefault="000479AB" w:rsidP="000479AB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b/>
          <w:lang w:val="fr-CH" w:eastAsia="fr-CH"/>
        </w:rPr>
        <w:t xml:space="preserve">Quatrième </w:t>
      </w:r>
      <w:r w:rsidRPr="00721437">
        <w:rPr>
          <w:rFonts w:ascii="Century Gothic" w:hAnsi="Century Gothic"/>
          <w:b/>
          <w:lang w:val="fr-CH" w:eastAsia="fr-CH"/>
        </w:rPr>
        <w:t>expérience</w:t>
      </w:r>
      <w:r>
        <w:rPr>
          <w:rFonts w:ascii="Century Gothic" w:hAnsi="Century Gothic"/>
          <w:lang w:val="fr-CH" w:eastAsia="fr-CH"/>
        </w:rPr>
        <w:t> : visibilité des changements non</w:t>
      </w:r>
      <w:r w:rsidR="00FA6748">
        <w:rPr>
          <w:rFonts w:ascii="Century Gothic" w:hAnsi="Century Gothic"/>
          <w:lang w:val="fr-CH" w:eastAsia="fr-CH"/>
        </w:rPr>
        <w:t>-</w:t>
      </w:r>
      <w:proofErr w:type="spellStart"/>
      <w:r>
        <w:rPr>
          <w:rFonts w:ascii="Century Gothic" w:hAnsi="Century Gothic"/>
          <w:lang w:val="fr-CH" w:eastAsia="fr-CH"/>
        </w:rPr>
        <w:t>commités</w:t>
      </w:r>
      <w:proofErr w:type="spellEnd"/>
    </w:p>
    <w:p w14:paraId="74BC0943" w14:textId="056BC828" w:rsidR="000479AB" w:rsidRDefault="000479AB" w:rsidP="000479AB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Exécutez la requête suivante :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79AB" w14:paraId="019CCE58" w14:textId="77777777" w:rsidTr="006345A1">
        <w:tc>
          <w:tcPr>
            <w:tcW w:w="9062" w:type="dxa"/>
          </w:tcPr>
          <w:p w14:paraId="44FFA3DA" w14:textId="40ACF292" w:rsidR="00FA6748" w:rsidRDefault="00FA6748" w:rsidP="006345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 xml:space="preserve">UPDATE </w:t>
            </w:r>
            <w:r w:rsidR="00E51964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rosier</w:t>
            </w:r>
            <w:r w:rsidR="000479AB"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0479AB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SET</w:t>
            </w:r>
            <w:r w:rsidR="000479AB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commentaires</w:t>
            </w:r>
            <w:r w:rsidR="000479AB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= </w:t>
            </w:r>
            <w:r w:rsidR="000479AB"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B12422" w:rsidRPr="00B12422">
              <w:rPr>
                <w:rFonts w:ascii="Century Gothic" w:hAnsi="Century Gothic"/>
                <w:color w:val="BA2121"/>
                <w:sz w:val="21"/>
                <w:szCs w:val="21"/>
              </w:rPr>
              <w:t>Petite fleur, simple, rouge-rose framboise. Superbe floraison printanière, suivie d''une fructification. Résistant aux maladies.</w:t>
            </w:r>
            <w:r w:rsidR="00B12422">
              <w:rPr>
                <w:rFonts w:ascii="Century Gothic" w:hAnsi="Century Gothic"/>
                <w:color w:val="BA2121"/>
                <w:sz w:val="21"/>
                <w:szCs w:val="21"/>
              </w:rPr>
              <w:t>’</w:t>
            </w:r>
          </w:p>
          <w:p w14:paraId="30B74347" w14:textId="4067450F" w:rsidR="000479AB" w:rsidRPr="00FB2588" w:rsidRDefault="000479AB" w:rsidP="00B12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08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nom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 w:rsidR="00B12422" w:rsidRPr="00B12422">
              <w:rPr>
                <w:rFonts w:ascii="Century Gothic" w:hAnsi="Century Gothic"/>
                <w:color w:val="BA2121"/>
                <w:sz w:val="21"/>
                <w:szCs w:val="21"/>
              </w:rPr>
              <w:t>Maria Lisa</w:t>
            </w:r>
            <w:r w:rsidRPr="0091235F">
              <w:rPr>
                <w:rFonts w:ascii="Century Gothic" w:hAnsi="Century Gothic"/>
                <w:color w:val="BA2121"/>
                <w:sz w:val="21"/>
                <w:szCs w:val="21"/>
              </w:rPr>
              <w:t>'</w:t>
            </w:r>
            <w:r>
              <w:rPr>
                <w:rFonts w:ascii="Century Gothic" w:hAnsi="Century Gothic"/>
                <w:color w:val="BA2121"/>
                <w:sz w:val="21"/>
                <w:szCs w:val="21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FA6748"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 xml:space="preserve"> </w:t>
            </w:r>
            <w:r w:rsidR="00FA6748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AND</w:t>
            </w:r>
            <w:r w:rsidR="00FA6748"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proofErr w:type="spellStart"/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="00FA6748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B12422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4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  <w:r w:rsidR="00FA6748"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</w:tc>
      </w:tr>
    </w:tbl>
    <w:p w14:paraId="5596E7CF" w14:textId="77777777" w:rsidR="00FA6748" w:rsidRDefault="00FA6748" w:rsidP="00FB2588">
      <w:pPr>
        <w:jc w:val="both"/>
        <w:rPr>
          <w:rFonts w:ascii="Century Gothic" w:hAnsi="Century Gothic"/>
          <w:lang w:val="fr-CH" w:eastAsia="fr-CH"/>
        </w:rPr>
      </w:pPr>
    </w:p>
    <w:p w14:paraId="2F21AAF2" w14:textId="1BD0391E" w:rsidR="000479AB" w:rsidRDefault="00FA6748" w:rsidP="00FB2588">
      <w:pPr>
        <w:jc w:val="both"/>
        <w:rPr>
          <w:rFonts w:ascii="Century Gothic" w:hAnsi="Century Gothic"/>
          <w:lang w:val="fr-CH" w:eastAsia="fr-CH"/>
        </w:rPr>
      </w:pPr>
      <w:r w:rsidRPr="00FA6748">
        <w:rPr>
          <w:rFonts w:ascii="Century Gothic" w:hAnsi="Century Gothic"/>
          <w:lang w:val="fr-CH" w:eastAsia="fr-CH"/>
        </w:rPr>
        <w:t xml:space="preserve">Ensuite, tout en laissant ce client MySQL ouvert, ouvrez-en un deuxième. Connectez-vous comme d'habitude à la base de données </w:t>
      </w:r>
      <w:proofErr w:type="spellStart"/>
      <w:r w:rsidRPr="006676D5">
        <w:rPr>
          <w:rFonts w:ascii="Century Gothic" w:hAnsi="Century Gothic"/>
          <w:i/>
          <w:lang w:val="fr-CH" w:eastAsia="fr-CH"/>
        </w:rPr>
        <w:t>db</w:t>
      </w:r>
      <w:r>
        <w:rPr>
          <w:rFonts w:ascii="Century Gothic" w:hAnsi="Century Gothic"/>
          <w:lang w:val="fr-CH" w:eastAsia="fr-CH"/>
        </w:rPr>
        <w:t>_</w:t>
      </w:r>
      <w:r w:rsidR="00B12422">
        <w:rPr>
          <w:rFonts w:ascii="Century Gothic" w:hAnsi="Century Gothic"/>
          <w:i/>
          <w:lang w:val="fr-CH" w:eastAsia="fr-CH"/>
        </w:rPr>
        <w:t>roseraie</w:t>
      </w:r>
      <w:proofErr w:type="spellEnd"/>
      <w:r w:rsidRPr="00FA6748">
        <w:rPr>
          <w:rFonts w:ascii="Century Gothic" w:hAnsi="Century Gothic"/>
          <w:lang w:val="fr-CH" w:eastAsia="fr-CH"/>
        </w:rPr>
        <w:t>. Vous avez maintenant deux sessions ouvertes, connectées à votre base de données.</w:t>
      </w:r>
    </w:p>
    <w:p w14:paraId="14785C5A" w14:textId="4ACFFFD3" w:rsidR="00FA6748" w:rsidRDefault="00FA6748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Sélectionnez les </w:t>
      </w:r>
      <w:r w:rsidR="00B12422">
        <w:rPr>
          <w:rFonts w:ascii="Century Gothic" w:hAnsi="Century Gothic"/>
          <w:lang w:val="fr-CH" w:eastAsia="fr-CH"/>
        </w:rPr>
        <w:t>rosiers pleureurs</w:t>
      </w:r>
    </w:p>
    <w:tbl>
      <w:tblPr>
        <w:tblStyle w:val="Grilledutableau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6748" w14:paraId="1CF6464E" w14:textId="77777777" w:rsidTr="006345A1">
        <w:tc>
          <w:tcPr>
            <w:tcW w:w="9062" w:type="dxa"/>
          </w:tcPr>
          <w:p w14:paraId="74A57090" w14:textId="6BA36FB9" w:rsidR="00FA6748" w:rsidRDefault="00FA6748" w:rsidP="00FA6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SELECT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id, 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nom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, commentaires, </w:t>
            </w:r>
            <w:proofErr w:type="spellStart"/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  <w:p w14:paraId="5F4F0F87" w14:textId="5C6B82DA" w:rsidR="00FA6748" w:rsidRDefault="00FA6748" w:rsidP="00FA6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FROM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rosier</w:t>
            </w:r>
            <w:r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  <w:p w14:paraId="11419B7A" w14:textId="211EF865" w:rsidR="00FA6748" w:rsidRPr="00FB2588" w:rsidRDefault="00FA6748" w:rsidP="00FA6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91235F">
              <w:rPr>
                <w:rFonts w:ascii="Century Gothic" w:hAnsi="Century Gothic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proofErr w:type="spellStart"/>
            <w:r w:rsidR="00B12422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genre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_id</w:t>
            </w:r>
            <w:proofErr w:type="spellEnd"/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91235F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="00B12422">
              <w:rPr>
                <w:rFonts w:ascii="Century Gothic" w:hAnsi="Century Gothic" w:cs="Courier New"/>
                <w:color w:val="666666"/>
                <w:sz w:val="21"/>
                <w:szCs w:val="21"/>
                <w:lang w:val="fr-CH" w:eastAsia="fr-CH"/>
              </w:rPr>
              <w:t>4</w:t>
            </w:r>
            <w:r w:rsidRPr="0091235F">
              <w:rPr>
                <w:rFonts w:ascii="Century Gothic" w:hAnsi="Century Gothic" w:cs="Courier New"/>
                <w:color w:val="1C1C1C"/>
                <w:sz w:val="21"/>
                <w:szCs w:val="21"/>
                <w:lang w:val="fr-CH" w:eastAsia="fr-CH"/>
              </w:rPr>
              <w:t>;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</w:p>
        </w:tc>
      </w:tr>
    </w:tbl>
    <w:p w14:paraId="5B66F2C6" w14:textId="52DA2B59" w:rsidR="00FA6748" w:rsidRDefault="00FA6748" w:rsidP="00FB2588">
      <w:pPr>
        <w:jc w:val="both"/>
        <w:rPr>
          <w:rFonts w:ascii="Century Gothic" w:hAnsi="Century Gothic"/>
          <w:lang w:val="fr-CH" w:eastAsia="fr-CH"/>
        </w:rPr>
      </w:pPr>
    </w:p>
    <w:p w14:paraId="0E64F2C2" w14:textId="77777777" w:rsidR="00FA6748" w:rsidRDefault="00FA6748" w:rsidP="00FA6748">
      <w:pPr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Que constatez-vous ? Que concluez-vous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6748" w14:paraId="14CF3597" w14:textId="77777777" w:rsidTr="006345A1">
        <w:tc>
          <w:tcPr>
            <w:tcW w:w="9062" w:type="dxa"/>
          </w:tcPr>
          <w:p w14:paraId="51C1B6FF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F962929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EB5B92D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6C8DBE6C" w14:textId="77777777" w:rsidR="00FA6748" w:rsidRDefault="00FA6748" w:rsidP="006345A1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16BDE773" w14:textId="77777777" w:rsidR="00FA6748" w:rsidRPr="00FA6748" w:rsidRDefault="00FA6748" w:rsidP="00FB2588">
      <w:pPr>
        <w:jc w:val="both"/>
        <w:rPr>
          <w:rFonts w:ascii="Century Gothic" w:hAnsi="Century Gothic"/>
          <w:lang w:eastAsia="fr-CH"/>
        </w:rPr>
      </w:pPr>
    </w:p>
    <w:sectPr w:rsidR="00FA6748" w:rsidRPr="00FA674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45B64" w14:textId="77777777" w:rsidR="00455FC6" w:rsidRDefault="00455FC6" w:rsidP="00BC6989">
      <w:pPr>
        <w:spacing w:after="0"/>
      </w:pPr>
      <w:r>
        <w:separator/>
      </w:r>
    </w:p>
  </w:endnote>
  <w:endnote w:type="continuationSeparator" w:id="0">
    <w:p w14:paraId="7A92A3F0" w14:textId="77777777" w:rsidR="00455FC6" w:rsidRDefault="00455FC6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6B42" w14:textId="411B2EB8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E-106_ALL01_</w:t>
    </w:r>
    <w:r w:rsidR="0000098B">
      <w:rPr>
        <w:rFonts w:ascii="Century Gothic" w:hAnsi="Century Gothic"/>
        <w:sz w:val="18"/>
        <w:szCs w:val="18"/>
        <w:lang w:val="fr-CH"/>
      </w:rPr>
      <w:t>Introduction</w:t>
    </w:r>
    <w:r w:rsidR="0056424F">
      <w:rPr>
        <w:rFonts w:ascii="Century Gothic" w:hAnsi="Century Gothic"/>
        <w:sz w:val="18"/>
        <w:szCs w:val="18"/>
        <w:lang w:val="fr-CH"/>
      </w:rPr>
      <w:t>_</w:t>
    </w:r>
    <w:r w:rsidR="0000098B">
      <w:rPr>
        <w:rFonts w:ascii="Century Gothic" w:hAnsi="Century Gothic"/>
        <w:sz w:val="18"/>
        <w:szCs w:val="18"/>
        <w:lang w:val="fr-CH"/>
      </w:rPr>
      <w:t>transactions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7343D" w14:textId="77777777" w:rsidR="00455FC6" w:rsidRDefault="00455FC6" w:rsidP="00BC6989">
      <w:pPr>
        <w:spacing w:after="0"/>
      </w:pPr>
      <w:r>
        <w:separator/>
      </w:r>
    </w:p>
  </w:footnote>
  <w:footnote w:type="continuationSeparator" w:id="0">
    <w:p w14:paraId="2DFB1618" w14:textId="77777777" w:rsidR="00455FC6" w:rsidRDefault="00455FC6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C38"/>
    <w:multiLevelType w:val="hybridMultilevel"/>
    <w:tmpl w:val="8ECC8F2A"/>
    <w:lvl w:ilvl="0" w:tplc="DEB6A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098B"/>
    <w:rsid w:val="000070EC"/>
    <w:rsid w:val="0001167A"/>
    <w:rsid w:val="000479AB"/>
    <w:rsid w:val="00060494"/>
    <w:rsid w:val="000847E5"/>
    <w:rsid w:val="000A16A8"/>
    <w:rsid w:val="000D363E"/>
    <w:rsid w:val="000D3BF5"/>
    <w:rsid w:val="00105A73"/>
    <w:rsid w:val="00112B05"/>
    <w:rsid w:val="00112E4C"/>
    <w:rsid w:val="001174BC"/>
    <w:rsid w:val="00120A02"/>
    <w:rsid w:val="001552AA"/>
    <w:rsid w:val="001644D3"/>
    <w:rsid w:val="0019644F"/>
    <w:rsid w:val="001A1288"/>
    <w:rsid w:val="001A17EF"/>
    <w:rsid w:val="001C6C55"/>
    <w:rsid w:val="00204089"/>
    <w:rsid w:val="00207E94"/>
    <w:rsid w:val="00227C3C"/>
    <w:rsid w:val="00236636"/>
    <w:rsid w:val="002943CA"/>
    <w:rsid w:val="002D219E"/>
    <w:rsid w:val="002F004E"/>
    <w:rsid w:val="00302942"/>
    <w:rsid w:val="00324007"/>
    <w:rsid w:val="0034131E"/>
    <w:rsid w:val="00345AF4"/>
    <w:rsid w:val="00356238"/>
    <w:rsid w:val="00357C94"/>
    <w:rsid w:val="003E2EAC"/>
    <w:rsid w:val="00402CF1"/>
    <w:rsid w:val="00404EDD"/>
    <w:rsid w:val="00411746"/>
    <w:rsid w:val="00455FC6"/>
    <w:rsid w:val="004903C8"/>
    <w:rsid w:val="004A4A51"/>
    <w:rsid w:val="004B58B6"/>
    <w:rsid w:val="004C1986"/>
    <w:rsid w:val="004C20F0"/>
    <w:rsid w:val="004C4FDD"/>
    <w:rsid w:val="004D4CC3"/>
    <w:rsid w:val="0051649B"/>
    <w:rsid w:val="005447A7"/>
    <w:rsid w:val="00561001"/>
    <w:rsid w:val="0056424F"/>
    <w:rsid w:val="00585CB6"/>
    <w:rsid w:val="005A7F06"/>
    <w:rsid w:val="005B12DC"/>
    <w:rsid w:val="006113D1"/>
    <w:rsid w:val="0061779D"/>
    <w:rsid w:val="0062479E"/>
    <w:rsid w:val="00625D0F"/>
    <w:rsid w:val="00662CB5"/>
    <w:rsid w:val="006676D5"/>
    <w:rsid w:val="00671EB2"/>
    <w:rsid w:val="00694DB7"/>
    <w:rsid w:val="00721437"/>
    <w:rsid w:val="0076435B"/>
    <w:rsid w:val="00777E0E"/>
    <w:rsid w:val="007D3314"/>
    <w:rsid w:val="007E07A7"/>
    <w:rsid w:val="007E4F98"/>
    <w:rsid w:val="008264EA"/>
    <w:rsid w:val="00831DE6"/>
    <w:rsid w:val="00834B0C"/>
    <w:rsid w:val="00836107"/>
    <w:rsid w:val="00841F51"/>
    <w:rsid w:val="008507F9"/>
    <w:rsid w:val="008601EE"/>
    <w:rsid w:val="008664D3"/>
    <w:rsid w:val="008A51C4"/>
    <w:rsid w:val="008D0F1B"/>
    <w:rsid w:val="009049A2"/>
    <w:rsid w:val="0091235F"/>
    <w:rsid w:val="00992042"/>
    <w:rsid w:val="009C380C"/>
    <w:rsid w:val="009D0DAB"/>
    <w:rsid w:val="009E66A8"/>
    <w:rsid w:val="009F3BFC"/>
    <w:rsid w:val="00A26227"/>
    <w:rsid w:val="00A363BA"/>
    <w:rsid w:val="00A4288A"/>
    <w:rsid w:val="00AE529E"/>
    <w:rsid w:val="00AF3F26"/>
    <w:rsid w:val="00B00823"/>
    <w:rsid w:val="00B12422"/>
    <w:rsid w:val="00B5395B"/>
    <w:rsid w:val="00B714D1"/>
    <w:rsid w:val="00B71F05"/>
    <w:rsid w:val="00BC6989"/>
    <w:rsid w:val="00BD2F52"/>
    <w:rsid w:val="00BE3879"/>
    <w:rsid w:val="00C30859"/>
    <w:rsid w:val="00CB41F4"/>
    <w:rsid w:val="00D345B1"/>
    <w:rsid w:val="00D8633D"/>
    <w:rsid w:val="00DC6822"/>
    <w:rsid w:val="00E47B42"/>
    <w:rsid w:val="00E51964"/>
    <w:rsid w:val="00E57277"/>
    <w:rsid w:val="00E77C97"/>
    <w:rsid w:val="00EB32DA"/>
    <w:rsid w:val="00EF44D1"/>
    <w:rsid w:val="00F119F1"/>
    <w:rsid w:val="00F22612"/>
    <w:rsid w:val="00F30A8D"/>
    <w:rsid w:val="00F33523"/>
    <w:rsid w:val="00F77897"/>
    <w:rsid w:val="00FA6748"/>
    <w:rsid w:val="00FB2588"/>
    <w:rsid w:val="00F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FB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FB258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c1">
    <w:name w:val="c1"/>
    <w:basedOn w:val="Policepardfaut"/>
    <w:rsid w:val="00FB2588"/>
  </w:style>
  <w:style w:type="character" w:customStyle="1" w:styleId="k">
    <w:name w:val="k"/>
    <w:basedOn w:val="Policepardfaut"/>
    <w:rsid w:val="00FB2588"/>
  </w:style>
  <w:style w:type="character" w:customStyle="1" w:styleId="n">
    <w:name w:val="n"/>
    <w:basedOn w:val="Policepardfaut"/>
    <w:rsid w:val="00FB2588"/>
  </w:style>
  <w:style w:type="character" w:customStyle="1" w:styleId="p">
    <w:name w:val="p"/>
    <w:basedOn w:val="Policepardfaut"/>
    <w:rsid w:val="00FB2588"/>
  </w:style>
  <w:style w:type="character" w:customStyle="1" w:styleId="s1">
    <w:name w:val="s1"/>
    <w:basedOn w:val="Policepardfaut"/>
    <w:rsid w:val="00FB2588"/>
  </w:style>
  <w:style w:type="character" w:customStyle="1" w:styleId="mi">
    <w:name w:val="mi"/>
    <w:basedOn w:val="Policepardfaut"/>
    <w:rsid w:val="00FB2588"/>
  </w:style>
  <w:style w:type="character" w:customStyle="1" w:styleId="o">
    <w:name w:val="o"/>
    <w:basedOn w:val="Policepardfaut"/>
    <w:rsid w:val="00FB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Props1.xml><?xml version="1.0" encoding="utf-8"?>
<ds:datastoreItem xmlns:ds="http://schemas.openxmlformats.org/officeDocument/2006/customXml" ds:itemID="{F6F2E53A-0CC4-4668-AAC9-A725B23DA09A}"/>
</file>

<file path=customXml/itemProps2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33BAA-04A5-4C3F-AC2E-61EF241949D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65</cp:revision>
  <dcterms:created xsi:type="dcterms:W3CDTF">2023-08-06T06:03:00Z</dcterms:created>
  <dcterms:modified xsi:type="dcterms:W3CDTF">2023-09-29T07:32:00Z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