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1C52F4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2B76" w:rsidRDefault="003E2B76">
      <w:r>
        <w:separator/>
      </w:r>
    </w:p>
  </w:endnote>
  <w:endnote w:type="continuationSeparator" w:id="0">
    <w:p w:rsidR="003E2B76" w:rsidRDefault="003E2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1C52F4" w:rsidRPr="001C52F4">
              <w:rPr>
                <w:rFonts w:cs="Arial"/>
                <w:noProof/>
                <w:szCs w:val="16"/>
              </w:rPr>
              <w:t>Quentin Métroz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52F4">
            <w:rPr>
              <w:rFonts w:cs="Arial"/>
              <w:noProof/>
              <w:szCs w:val="16"/>
            </w:rPr>
            <w:t>27.03.2024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52F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1C52F4" w:rsidRPr="001C52F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C52F4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1C52F4" w:rsidRPr="001C52F4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B76" w:rsidRDefault="003E2B76">
      <w:r>
        <w:separator/>
      </w:r>
    </w:p>
  </w:footnote>
  <w:footnote w:type="continuationSeparator" w:id="0">
    <w:p w:rsidR="003E2B76" w:rsidRDefault="003E2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30046257">
    <w:abstractNumId w:val="11"/>
  </w:num>
  <w:num w:numId="2" w16cid:durableId="1466969313">
    <w:abstractNumId w:val="18"/>
  </w:num>
  <w:num w:numId="3" w16cid:durableId="1404454044">
    <w:abstractNumId w:val="15"/>
  </w:num>
  <w:num w:numId="4" w16cid:durableId="1464736908">
    <w:abstractNumId w:val="34"/>
  </w:num>
  <w:num w:numId="5" w16cid:durableId="555436412">
    <w:abstractNumId w:val="34"/>
  </w:num>
  <w:num w:numId="6" w16cid:durableId="2074159995">
    <w:abstractNumId w:val="15"/>
  </w:num>
  <w:num w:numId="7" w16cid:durableId="1574776467">
    <w:abstractNumId w:val="15"/>
  </w:num>
  <w:num w:numId="8" w16cid:durableId="1364358026">
    <w:abstractNumId w:val="15"/>
  </w:num>
  <w:num w:numId="9" w16cid:durableId="1782796791">
    <w:abstractNumId w:val="15"/>
  </w:num>
  <w:num w:numId="10" w16cid:durableId="557975297">
    <w:abstractNumId w:val="34"/>
  </w:num>
  <w:num w:numId="11" w16cid:durableId="725418691">
    <w:abstractNumId w:val="15"/>
  </w:num>
  <w:num w:numId="12" w16cid:durableId="382869237">
    <w:abstractNumId w:val="21"/>
  </w:num>
  <w:num w:numId="13" w16cid:durableId="969630354">
    <w:abstractNumId w:val="20"/>
  </w:num>
  <w:num w:numId="14" w16cid:durableId="1551653591">
    <w:abstractNumId w:val="19"/>
  </w:num>
  <w:num w:numId="15" w16cid:durableId="1136752371">
    <w:abstractNumId w:val="16"/>
  </w:num>
  <w:num w:numId="16" w16cid:durableId="723258928">
    <w:abstractNumId w:val="31"/>
  </w:num>
  <w:num w:numId="17" w16cid:durableId="318777934">
    <w:abstractNumId w:val="26"/>
  </w:num>
  <w:num w:numId="18" w16cid:durableId="1824856469">
    <w:abstractNumId w:val="39"/>
  </w:num>
  <w:num w:numId="19" w16cid:durableId="1191606162">
    <w:abstractNumId w:val="37"/>
  </w:num>
  <w:num w:numId="20" w16cid:durableId="488909414">
    <w:abstractNumId w:val="10"/>
  </w:num>
  <w:num w:numId="21" w16cid:durableId="56053765">
    <w:abstractNumId w:val="35"/>
  </w:num>
  <w:num w:numId="22" w16cid:durableId="1473909116">
    <w:abstractNumId w:val="25"/>
  </w:num>
  <w:num w:numId="23" w16cid:durableId="1709721204">
    <w:abstractNumId w:val="23"/>
  </w:num>
  <w:num w:numId="24" w16cid:durableId="452751753">
    <w:abstractNumId w:val="13"/>
  </w:num>
  <w:num w:numId="25" w16cid:durableId="1899590845">
    <w:abstractNumId w:val="17"/>
  </w:num>
  <w:num w:numId="26" w16cid:durableId="399058970">
    <w:abstractNumId w:val="12"/>
  </w:num>
  <w:num w:numId="27" w16cid:durableId="769163145">
    <w:abstractNumId w:val="30"/>
  </w:num>
  <w:num w:numId="28" w16cid:durableId="225386642">
    <w:abstractNumId w:val="33"/>
  </w:num>
  <w:num w:numId="29" w16cid:durableId="1834641991">
    <w:abstractNumId w:val="28"/>
  </w:num>
  <w:num w:numId="30" w16cid:durableId="1599945859">
    <w:abstractNumId w:val="29"/>
  </w:num>
  <w:num w:numId="31" w16cid:durableId="984167306">
    <w:abstractNumId w:val="36"/>
  </w:num>
  <w:num w:numId="32" w16cid:durableId="780613612">
    <w:abstractNumId w:val="8"/>
  </w:num>
  <w:num w:numId="33" w16cid:durableId="1085107523">
    <w:abstractNumId w:val="3"/>
  </w:num>
  <w:num w:numId="34" w16cid:durableId="1958369046">
    <w:abstractNumId w:val="2"/>
  </w:num>
  <w:num w:numId="35" w16cid:durableId="1509833243">
    <w:abstractNumId w:val="1"/>
  </w:num>
  <w:num w:numId="36" w16cid:durableId="1869567511">
    <w:abstractNumId w:val="0"/>
  </w:num>
  <w:num w:numId="37" w16cid:durableId="1265334827">
    <w:abstractNumId w:val="9"/>
  </w:num>
  <w:num w:numId="38" w16cid:durableId="1910071654">
    <w:abstractNumId w:val="7"/>
  </w:num>
  <w:num w:numId="39" w16cid:durableId="1147165426">
    <w:abstractNumId w:val="6"/>
  </w:num>
  <w:num w:numId="40" w16cid:durableId="1054619776">
    <w:abstractNumId w:val="5"/>
  </w:num>
  <w:num w:numId="41" w16cid:durableId="351108132">
    <w:abstractNumId w:val="4"/>
  </w:num>
  <w:num w:numId="42" w16cid:durableId="198902078">
    <w:abstractNumId w:val="27"/>
  </w:num>
  <w:num w:numId="43" w16cid:durableId="808596785">
    <w:abstractNumId w:val="24"/>
  </w:num>
  <w:num w:numId="44" w16cid:durableId="109513177">
    <w:abstractNumId w:val="38"/>
  </w:num>
  <w:num w:numId="45" w16cid:durableId="1050348470">
    <w:abstractNumId w:val="14"/>
  </w:num>
  <w:num w:numId="46" w16cid:durableId="996953670">
    <w:abstractNumId w:val="22"/>
  </w:num>
  <w:num w:numId="47" w16cid:durableId="133180253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4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C52F4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2B76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0DE11188-6381-4B10-BAD7-05B87073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0</TotalTime>
  <Pages>6</Pages>
  <Words>1554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1</cp:revision>
  <cp:lastPrinted>2009-09-04T13:21:00Z</cp:lastPrinted>
  <dcterms:created xsi:type="dcterms:W3CDTF">2024-03-27T07:29:00Z</dcterms:created>
  <dcterms:modified xsi:type="dcterms:W3CDTF">2024-03-27T07:29:00Z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