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1FFD2" w14:textId="77777777" w:rsidR="008743FF" w:rsidRDefault="008743FF">
      <w:pPr>
        <w:pBdr>
          <w:top w:val="nil"/>
          <w:left w:val="nil"/>
          <w:bottom w:val="nil"/>
          <w:right w:val="nil"/>
          <w:between w:val="nil"/>
        </w:pBdr>
        <w:spacing w:line="276" w:lineRule="auto"/>
      </w:pPr>
    </w:p>
    <w:p w14:paraId="25C005EA" w14:textId="77777777" w:rsidR="008743FF" w:rsidRDefault="008743FF">
      <w:pPr>
        <w:widowControl/>
        <w:spacing w:line="276" w:lineRule="auto"/>
        <w:jc w:val="center"/>
        <w:rPr>
          <w:rFonts w:ascii="Century Gothic" w:eastAsia="Century Gothic" w:hAnsi="Century Gothic" w:cs="Century Gothic"/>
          <w:color w:val="000000"/>
          <w:sz w:val="18"/>
          <w:szCs w:val="18"/>
        </w:rPr>
        <w:sectPr w:rsidR="008743FF">
          <w:headerReference w:type="default" r:id="rId8"/>
          <w:footerReference w:type="default" r:id="rId9"/>
          <w:pgSz w:w="11906" w:h="16838"/>
          <w:pgMar w:top="1417" w:right="1417" w:bottom="1417" w:left="1417" w:header="737" w:footer="737" w:gutter="0"/>
          <w:pgNumType w:start="1"/>
          <w:cols w:space="720"/>
        </w:sectPr>
      </w:pPr>
    </w:p>
    <w:p w14:paraId="52AFA7B1" w14:textId="1668F526" w:rsidR="008743FF" w:rsidRDefault="008743FF" w:rsidP="00195786">
      <w:pPr>
        <w:widowControl/>
        <w:spacing w:line="276" w:lineRule="auto"/>
        <w:jc w:val="both"/>
        <w:rPr>
          <w:rFonts w:ascii="Century Gothic" w:eastAsia="Century Gothic" w:hAnsi="Century Gothic" w:cs="Century Gothic"/>
          <w:sz w:val="18"/>
          <w:szCs w:val="18"/>
        </w:rPr>
      </w:pPr>
    </w:p>
    <w:p w14:paraId="53916E5F" w14:textId="77777777" w:rsidR="00D355DF" w:rsidRDefault="00D355DF" w:rsidP="00195786">
      <w:pPr>
        <w:widowControl/>
        <w:spacing w:line="276" w:lineRule="auto"/>
        <w:jc w:val="both"/>
        <w:rPr>
          <w:rFonts w:ascii="Century Gothic" w:eastAsia="Century Gothic" w:hAnsi="Century Gothic" w:cs="Century Gothic"/>
          <w:sz w:val="18"/>
          <w:szCs w:val="18"/>
        </w:rPr>
      </w:pPr>
    </w:p>
    <w:p w14:paraId="37C1084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637945" wp14:editId="683E5471">
                <wp:extent cx="5760720" cy="600710"/>
                <wp:effectExtent l="0" t="0" r="0" b="8890"/>
                <wp:docPr id="1209054302" name="Rectangle 1209054302"/>
                <wp:cNvGraphicFramePr/>
                <a:graphic xmlns:a="http://schemas.openxmlformats.org/drawingml/2006/main">
                  <a:graphicData uri="http://schemas.microsoft.com/office/word/2010/wordprocessingShape">
                    <wps:wsp>
                      <wps:cNvSpPr/>
                      <wps:spPr>
                        <a:xfrm>
                          <a:off x="0" y="0"/>
                          <a:ext cx="5760720" cy="600710"/>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745915C8" w:rsidR="008743FF" w:rsidRDefault="00E31204">
                            <w:pPr>
                              <w:jc w:val="center"/>
                              <w:textDirection w:val="btLr"/>
                            </w:pPr>
                            <w:r>
                              <w:rPr>
                                <w:rFonts w:ascii="Century Gothic" w:eastAsia="Century Gothic" w:hAnsi="Century Gothic" w:cs="Century Gothic"/>
                                <w:b/>
                                <w:color w:val="0D0D0D"/>
                                <w:sz w:val="32"/>
                              </w:rPr>
                              <w:t>Analyse du livret 2 + Préparation orale avec le jury</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wps:txbx>
                      <wps:bodyPr spcFirstLastPara="1" wrap="square" lIns="91425" tIns="45700" rIns="91425" bIns="45700" anchor="ctr" anchorCtr="0">
                        <a:noAutofit/>
                      </wps:bodyPr>
                    </wps:wsp>
                  </a:graphicData>
                </a:graphic>
              </wp:inline>
            </w:drawing>
          </mc:Choice>
          <mc:Fallback>
            <w:pict>
              <v:rect w14:anchorId="1A637945" id="Rectangle 1209054302" o:spid="_x0000_s1026" style="width:453.6pt;height:4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" fillcolor="#af94d2" stroked="f">
                <v:fill color2="#e6e0ef" focusposition=".5,.5" focussize="" colors="0 #af94d2;.5 #ccbee1;1 #e6e0ef" focus="100%" type="gradientRadial"/>
                <v:textbox inset="2.53958mm,1.2694mm,2.53958mm,1.2694mm">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745915C8" w:rsidR="008743FF" w:rsidRDefault="00E31204">
                      <w:pPr>
                        <w:jc w:val="center"/>
                        <w:textDirection w:val="btLr"/>
                      </w:pPr>
                      <w:r>
                        <w:rPr>
                          <w:rFonts w:ascii="Century Gothic" w:eastAsia="Century Gothic" w:hAnsi="Century Gothic" w:cs="Century Gothic"/>
                          <w:b/>
                          <w:color w:val="0D0D0D"/>
                          <w:sz w:val="32"/>
                        </w:rPr>
                        <w:t>Analyse du livret 2 + Préparation orale avec le jury</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v:textbox>
                <w10:anchorlock/>
              </v:rect>
            </w:pict>
          </mc:Fallback>
        </mc:AlternateContent>
      </w:r>
    </w:p>
    <w:p w14:paraId="0367FAAB" w14:textId="4751AC35" w:rsidR="008743FF" w:rsidRDefault="00F3128D" w:rsidP="00195786">
      <w:pPr>
        <w:spacing w:line="276" w:lineRule="auto"/>
        <w:jc w:val="both"/>
        <w:rPr>
          <w:rFonts w:ascii="Century Gothic" w:eastAsia="Century Gothic" w:hAnsi="Century Gothic" w:cs="Century Gothic"/>
          <w:i/>
          <w:sz w:val="16"/>
          <w:szCs w:val="16"/>
        </w:rPr>
      </w:pPr>
      <w:r>
        <w:rPr>
          <w:rFonts w:ascii="Century Gothic" w:eastAsia="Century Gothic" w:hAnsi="Century Gothic" w:cs="Century Gothic"/>
          <w:i/>
          <w:sz w:val="16"/>
          <w:szCs w:val="16"/>
        </w:rPr>
        <w:t>Progra</w:t>
      </w:r>
      <w:r w:rsidR="0027719B">
        <w:rPr>
          <w:rFonts w:ascii="Century Gothic" w:eastAsia="Century Gothic" w:hAnsi="Century Gothic" w:cs="Century Gothic"/>
          <w:i/>
          <w:sz w:val="16"/>
          <w:szCs w:val="16"/>
        </w:rPr>
        <w:t>mme de formation actualisé le 25</w:t>
      </w:r>
      <w:r w:rsidR="007C7D57">
        <w:rPr>
          <w:rFonts w:ascii="Century Gothic" w:eastAsia="Century Gothic" w:hAnsi="Century Gothic" w:cs="Century Gothic"/>
          <w:i/>
          <w:sz w:val="16"/>
          <w:szCs w:val="16"/>
        </w:rPr>
        <w:t>/11</w:t>
      </w:r>
      <w:bookmarkStart w:id="0" w:name="_GoBack"/>
      <w:bookmarkEnd w:id="0"/>
      <w:r>
        <w:rPr>
          <w:rFonts w:ascii="Century Gothic" w:eastAsia="Century Gothic" w:hAnsi="Century Gothic" w:cs="Century Gothic"/>
          <w:i/>
          <w:sz w:val="16"/>
          <w:szCs w:val="16"/>
        </w:rPr>
        <w:t>/202</w:t>
      </w:r>
      <w:r w:rsidR="00EC1184">
        <w:rPr>
          <w:rFonts w:ascii="Century Gothic" w:eastAsia="Century Gothic" w:hAnsi="Century Gothic" w:cs="Century Gothic"/>
          <w:i/>
          <w:sz w:val="16"/>
          <w:szCs w:val="16"/>
        </w:rPr>
        <w:t>5</w:t>
      </w:r>
    </w:p>
    <w:p w14:paraId="4708284B"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7DA716C2" w14:textId="77777777" w:rsidR="007B4A9B" w:rsidRDefault="007B4A9B" w:rsidP="007B4A9B">
      <w:pPr>
        <w:widowControl/>
        <w:spacing w:line="276" w:lineRule="auto"/>
        <w:jc w:val="both"/>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 xml:space="preserve">Cette formation accompagne l’ensemble des professionnels à l’écriture de leur livret 2 en vue de l’obtention </w:t>
      </w:r>
      <w:r>
        <w:rPr>
          <w:rFonts w:ascii="Century Gothic" w:eastAsia="Century Gothic" w:hAnsi="Century Gothic" w:cs="Century Gothic"/>
          <w:color w:val="000000" w:themeColor="text1"/>
          <w:sz w:val="18"/>
          <w:szCs w:val="18"/>
        </w:rPr>
        <w:t>du DEASS, DEES, DEME, DECESF, DEAES, DEEJE</w:t>
      </w:r>
      <w:r>
        <w:rPr>
          <w:rFonts w:ascii="Century Gothic" w:eastAsia="Century Gothic" w:hAnsi="Century Gothic" w:cs="Century Gothic"/>
          <w:color w:val="000000"/>
          <w:sz w:val="18"/>
          <w:szCs w:val="18"/>
        </w:rPr>
        <w:t xml:space="preserve">. </w:t>
      </w:r>
    </w:p>
    <w:p w14:paraId="368BC6E4" w14:textId="77777777" w:rsidR="008743FF" w:rsidRDefault="008743FF" w:rsidP="00195786">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p>
    <w:p w14:paraId="2B59D8E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CF28E99" wp14:editId="1055709B">
                <wp:extent cx="5770245" cy="317869"/>
                <wp:effectExtent l="0" t="0" r="0" b="0"/>
                <wp:docPr id="1209054301" name="Rectangle 1209054301"/>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wps:txbx>
                      <wps:bodyPr spcFirstLastPara="1" wrap="square" lIns="91425" tIns="45700" rIns="91425" bIns="45700" anchor="ctr" anchorCtr="0">
                        <a:noAutofit/>
                      </wps:bodyPr>
                    </wps:wsp>
                  </a:graphicData>
                </a:graphic>
              </wp:inline>
            </w:drawing>
          </mc:Choice>
          <mc:Fallback>
            <w:pict>
              <v:rect w14:anchorId="4CF28E99" id="Rectangle 1209054301" o:spid="_x0000_s1027"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0yBRs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v:textbox>
                <w10:anchorlock/>
              </v:rect>
            </w:pict>
          </mc:Fallback>
        </mc:AlternateContent>
      </w:r>
    </w:p>
    <w:p w14:paraId="4428577C" w14:textId="77777777" w:rsidR="0027719B" w:rsidRDefault="0027719B" w:rsidP="00195786">
      <w:pPr>
        <w:spacing w:line="276" w:lineRule="auto"/>
        <w:rPr>
          <w:rFonts w:ascii="Century Gothic" w:hAnsi="Century Gothic"/>
          <w:color w:val="000000"/>
          <w:sz w:val="18"/>
          <w:szCs w:val="18"/>
        </w:rPr>
      </w:pPr>
    </w:p>
    <w:p w14:paraId="45A65EA4" w14:textId="36AA73C7" w:rsidR="0027719B" w:rsidRP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Cette formation s’adresse à toute personne pouvant justifier d’au moins un an d’expérience en rapport direct avec la certification visée, soit 1607 heures (continu ou non), sous un ou plusieurs statuts (salariés, travailleurs indépendants, bénévoles…). </w:t>
      </w:r>
    </w:p>
    <w:p w14:paraId="0CE9CB31"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0024D25F"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8CDA8CD" wp14:editId="6144BD86">
                <wp:extent cx="5770245" cy="360400"/>
                <wp:effectExtent l="0" t="0" r="0" b="0"/>
                <wp:docPr id="1209054304" name="Rectangle 1209054304"/>
                <wp:cNvGraphicFramePr/>
                <a:graphic xmlns:a="http://schemas.openxmlformats.org/drawingml/2006/main">
                  <a:graphicData uri="http://schemas.microsoft.com/office/word/2010/wordprocessingShape">
                    <wps:wsp>
                      <wps:cNvSpPr/>
                      <wps:spPr>
                        <a:xfrm>
                          <a:off x="2465640" y="3604563"/>
                          <a:ext cx="5760720" cy="3508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wps:txbx>
                      <wps:bodyPr spcFirstLastPara="1" wrap="square" lIns="91425" tIns="45700" rIns="91425" bIns="45700" anchor="ctr" anchorCtr="0">
                        <a:noAutofit/>
                      </wps:bodyPr>
                    </wps:wsp>
                  </a:graphicData>
                </a:graphic>
              </wp:inline>
            </w:drawing>
          </mc:Choice>
          <mc:Fallback>
            <w:pict>
              <v:rect w14:anchorId="38CDA8CD" id="Rectangle 1209054304" o:spid="_x0000_s1028" style="width:454.35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v:textbox>
                <w10:anchorlock/>
              </v:rect>
            </w:pict>
          </mc:Fallback>
        </mc:AlternateContent>
      </w:r>
    </w:p>
    <w:p w14:paraId="1FA74980" w14:textId="577C7201" w:rsidR="008743FF" w:rsidRDefault="008743FF" w:rsidP="00195786">
      <w:pPr>
        <w:widowControl/>
        <w:spacing w:line="276" w:lineRule="auto"/>
        <w:jc w:val="both"/>
        <w:rPr>
          <w:rFonts w:ascii="Century Gothic" w:eastAsia="Century Gothic" w:hAnsi="Century Gothic" w:cs="Century Gothic"/>
          <w:sz w:val="18"/>
          <w:szCs w:val="18"/>
        </w:rPr>
      </w:pPr>
    </w:p>
    <w:p w14:paraId="7B905FDA" w14:textId="7B2F34DE" w:rsid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 accompagnement s’adresse à toutes personnes ayant obtenu un accord de recevabilité de son livret d’accessibilité (livret1). </w:t>
      </w:r>
    </w:p>
    <w:p w14:paraId="5D0C221B" w14:textId="35855095" w:rsidR="002B58EE" w:rsidRDefault="002B58EE" w:rsidP="00195786">
      <w:pPr>
        <w:spacing w:line="276" w:lineRule="auto"/>
        <w:rPr>
          <w:rFonts w:ascii="Century Gothic" w:hAnsi="Century Gothic"/>
          <w:color w:val="000000"/>
          <w:sz w:val="18"/>
          <w:szCs w:val="18"/>
        </w:rPr>
      </w:pPr>
    </w:p>
    <w:p w14:paraId="567137BF" w14:textId="0F54CE10" w:rsidR="002B58EE" w:rsidRPr="0027719B" w:rsidRDefault="002B58EE" w:rsidP="00195786">
      <w:pPr>
        <w:spacing w:line="276" w:lineRule="auto"/>
        <w:rPr>
          <w:rFonts w:ascii="Century Gothic" w:hAnsi="Century Gothic"/>
          <w:color w:val="000000"/>
          <w:sz w:val="18"/>
          <w:szCs w:val="18"/>
        </w:rPr>
      </w:pPr>
      <w:r>
        <w:rPr>
          <w:rFonts w:ascii="Century Gothic" w:eastAsia="Century Gothic" w:hAnsi="Century Gothic" w:cs="Century Gothic"/>
          <w:noProof/>
          <w:sz w:val="18"/>
          <w:szCs w:val="18"/>
        </w:rPr>
        <mc:AlternateContent>
          <mc:Choice Requires="wps">
            <w:drawing>
              <wp:inline distT="0" distB="0" distL="0" distR="0" wp14:anchorId="437207DD" wp14:editId="2AE28DD4">
                <wp:extent cx="5759450" cy="316906"/>
                <wp:effectExtent l="0" t="0" r="0" b="6985"/>
                <wp:docPr id="2" name="Rectangle 2"/>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wps:txbx>
                      <wps:bodyPr spcFirstLastPara="1" wrap="square" lIns="91425" tIns="45700" rIns="91425" bIns="45700" anchor="ctr" anchorCtr="0">
                        <a:noAutofit/>
                      </wps:bodyPr>
                    </wps:wsp>
                  </a:graphicData>
                </a:graphic>
              </wp:inline>
            </w:drawing>
          </mc:Choice>
          <mc:Fallback>
            <w:pict>
              <v:rect w14:anchorId="437207DD" id="Rectangle 2" o:spid="_x0000_s1029"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" fillcolor="#af94d2" stroked="f">
                <v:fill color2="#e6e0ef" focusposition=".5,.5" focussize="" colors="0 #af94d2;.5 #ccbee1;1 #e6e0ef" focus="100%" type="gradientRadial"/>
                <v:textbox inset="2.53958mm,1.2694mm,2.53958mm,1.2694mm">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v:textbox>
                <w10:anchorlock/>
              </v:rect>
            </w:pict>
          </mc:Fallback>
        </mc:AlternateContent>
      </w:r>
    </w:p>
    <w:p w14:paraId="05A38B47" w14:textId="59FAA5B8" w:rsidR="008743FF" w:rsidRDefault="008743FF" w:rsidP="00195786">
      <w:pPr>
        <w:widowControl/>
        <w:spacing w:line="276" w:lineRule="auto"/>
        <w:jc w:val="both"/>
        <w:rPr>
          <w:rFonts w:ascii="Century Gothic" w:eastAsia="Century Gothic" w:hAnsi="Century Gothic" w:cs="Century Gothic"/>
          <w:sz w:val="18"/>
          <w:szCs w:val="18"/>
        </w:rPr>
      </w:pPr>
    </w:p>
    <w:p w14:paraId="254003CC" w14:textId="03E039B5" w:rsidR="00E31204" w:rsidRPr="00195786" w:rsidRDefault="005D7435"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Durée, d</w:t>
      </w:r>
      <w:r w:rsidR="002B58EE" w:rsidRPr="00FE5D06">
        <w:rPr>
          <w:rFonts w:ascii="Century Gothic" w:hAnsi="Century Gothic"/>
          <w:sz w:val="18"/>
          <w:szCs w:val="18"/>
        </w:rPr>
        <w:t>ates et horaires de la formation : session d’accompagnement VAE</w:t>
      </w:r>
      <w:r w:rsidR="00FE5D06">
        <w:rPr>
          <w:rFonts w:ascii="Century Gothic" w:hAnsi="Century Gothic"/>
          <w:sz w:val="18"/>
          <w:szCs w:val="18"/>
        </w:rPr>
        <w:t xml:space="preserve"> disponible à l’année pour</w:t>
      </w:r>
      <w:r w:rsidR="00FA7468">
        <w:rPr>
          <w:rFonts w:ascii="Century Gothic" w:hAnsi="Century Gothic"/>
          <w:sz w:val="18"/>
          <w:szCs w:val="18"/>
        </w:rPr>
        <w:t xml:space="preserve"> 2</w:t>
      </w:r>
      <w:r w:rsidR="002B58EE" w:rsidRPr="00FE5D06">
        <w:rPr>
          <w:rFonts w:ascii="Century Gothic" w:hAnsi="Century Gothic"/>
          <w:sz w:val="18"/>
          <w:szCs w:val="18"/>
        </w:rPr>
        <w:t>h</w:t>
      </w:r>
      <w:r w:rsidR="00E91B06">
        <w:rPr>
          <w:rFonts w:ascii="Century Gothic" w:hAnsi="Century Gothic"/>
          <w:sz w:val="18"/>
          <w:szCs w:val="18"/>
        </w:rPr>
        <w:t>30</w:t>
      </w:r>
      <w:r w:rsidR="002B58EE" w:rsidRPr="00FE5D06">
        <w:rPr>
          <w:rFonts w:ascii="Century Gothic" w:hAnsi="Century Gothic"/>
          <w:sz w:val="18"/>
          <w:szCs w:val="18"/>
        </w:rPr>
        <w:t xml:space="preserve"> </w:t>
      </w:r>
      <w:r>
        <w:rPr>
          <w:rFonts w:ascii="Century Gothic" w:hAnsi="Century Gothic"/>
          <w:sz w:val="18"/>
          <w:szCs w:val="18"/>
        </w:rPr>
        <w:t xml:space="preserve">en </w:t>
      </w:r>
      <w:proofErr w:type="spellStart"/>
      <w:r>
        <w:rPr>
          <w:rFonts w:ascii="Century Gothic" w:hAnsi="Century Gothic"/>
          <w:sz w:val="18"/>
          <w:szCs w:val="18"/>
        </w:rPr>
        <w:t>distanciel</w:t>
      </w:r>
      <w:proofErr w:type="spellEnd"/>
      <w:r w:rsidR="00E31204">
        <w:rPr>
          <w:rFonts w:ascii="Century Gothic" w:hAnsi="Century Gothic"/>
          <w:sz w:val="18"/>
          <w:szCs w:val="18"/>
        </w:rPr>
        <w:t xml:space="preserve"> à effectuer en 2 mois maximum </w:t>
      </w:r>
      <w:r w:rsidR="002B58EE" w:rsidRPr="00FE5D06">
        <w:rPr>
          <w:rFonts w:ascii="Century Gothic" w:hAnsi="Century Gothic"/>
          <w:sz w:val="18"/>
          <w:szCs w:val="18"/>
        </w:rPr>
        <w:t>selon le calendrier de dépôt des dossiers et les</w:t>
      </w:r>
      <w:r w:rsidR="00FE5D06">
        <w:rPr>
          <w:rFonts w:ascii="Century Gothic" w:hAnsi="Century Gothic"/>
          <w:sz w:val="18"/>
          <w:szCs w:val="18"/>
        </w:rPr>
        <w:t xml:space="preserve"> besoins du candidat</w:t>
      </w:r>
      <w:r w:rsidR="002B58EE" w:rsidRPr="00FE5D06">
        <w:rPr>
          <w:rFonts w:ascii="Century Gothic" w:hAnsi="Century Gothic"/>
          <w:sz w:val="18"/>
          <w:szCs w:val="18"/>
        </w:rPr>
        <w:t xml:space="preserve">. </w:t>
      </w:r>
    </w:p>
    <w:p w14:paraId="6C894578" w14:textId="693B0287" w:rsidR="0019578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sz w:val="18"/>
          <w:szCs w:val="18"/>
        </w:rPr>
      </w:pPr>
    </w:p>
    <w:p w14:paraId="65B53419" w14:textId="5F11E383" w:rsidR="00195786" w:rsidRPr="00195786" w:rsidRDefault="0019578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 xml:space="preserve">Lieu d’accompagnement </w:t>
      </w:r>
      <w:r w:rsidRPr="00FE5D06">
        <w:rPr>
          <w:rFonts w:ascii="Century Gothic" w:hAnsi="Century Gothic"/>
          <w:sz w:val="18"/>
          <w:szCs w:val="18"/>
        </w:rPr>
        <w:t xml:space="preserve">: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 xml:space="preserve"> : teams ou </w:t>
      </w:r>
      <w:proofErr w:type="spellStart"/>
      <w:r w:rsidRPr="00195786">
        <w:rPr>
          <w:rFonts w:ascii="Century Gothic" w:hAnsi="Century Gothic"/>
          <w:sz w:val="18"/>
          <w:szCs w:val="18"/>
        </w:rPr>
        <w:t>visio</w:t>
      </w:r>
      <w:proofErr w:type="spellEnd"/>
      <w:r w:rsidRPr="00195786">
        <w:rPr>
          <w:rFonts w:ascii="Century Gothic" w:hAnsi="Century Gothic"/>
          <w:sz w:val="18"/>
          <w:szCs w:val="18"/>
        </w:rPr>
        <w:t xml:space="preserve"> </w:t>
      </w:r>
      <w:proofErr w:type="spellStart"/>
      <w:r w:rsidRPr="00195786">
        <w:rPr>
          <w:rFonts w:ascii="Century Gothic" w:hAnsi="Century Gothic"/>
          <w:sz w:val="18"/>
          <w:szCs w:val="18"/>
        </w:rPr>
        <w:t>whattsapp</w:t>
      </w:r>
      <w:proofErr w:type="spellEnd"/>
      <w:r w:rsidRPr="00195786">
        <w:rPr>
          <w:rFonts w:ascii="Century Gothic" w:hAnsi="Century Gothic"/>
          <w:sz w:val="18"/>
          <w:szCs w:val="18"/>
        </w:rPr>
        <w:t>.</w:t>
      </w:r>
    </w:p>
    <w:p w14:paraId="17DCF1A7" w14:textId="77777777" w:rsidR="00195786" w:rsidRPr="00E91B0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p>
    <w:p w14:paraId="3D7443DE" w14:textId="0908020D" w:rsidR="002B58EE" w:rsidRDefault="002B58EE" w:rsidP="00195786">
      <w:pPr>
        <w:widowControl/>
        <w:spacing w:line="276" w:lineRule="auto"/>
        <w:jc w:val="both"/>
        <w:rPr>
          <w:rFonts w:ascii="Century Gothic" w:eastAsia="Century Gothic" w:hAnsi="Century Gothic" w:cs="Century Gothic"/>
          <w:sz w:val="18"/>
          <w:szCs w:val="18"/>
        </w:rPr>
      </w:pPr>
    </w:p>
    <w:p w14:paraId="6E22C6A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528A29E" wp14:editId="72F36654">
                <wp:extent cx="5770245" cy="317869"/>
                <wp:effectExtent l="0" t="0" r="0" b="0"/>
                <wp:docPr id="1209054303" name="Rectangle 1209054303"/>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wps:txbx>
                      <wps:bodyPr spcFirstLastPara="1" wrap="square" lIns="91425" tIns="45700" rIns="91425" bIns="45700" anchor="ctr" anchorCtr="0">
                        <a:noAutofit/>
                      </wps:bodyPr>
                    </wps:wsp>
                  </a:graphicData>
                </a:graphic>
              </wp:inline>
            </w:drawing>
          </mc:Choice>
          <mc:Fallback>
            <w:pict>
              <v:rect w14:anchorId="3528A29E" id="Rectangle 1209054303" o:spid="_x0000_s1030"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v:textbox>
                <w10:anchorlock/>
              </v:rect>
            </w:pict>
          </mc:Fallback>
        </mc:AlternateContent>
      </w:r>
    </w:p>
    <w:p w14:paraId="472D01A3" w14:textId="34ACDC66" w:rsidR="008743FF" w:rsidRPr="000633C9" w:rsidRDefault="008743FF" w:rsidP="00195786">
      <w:pPr>
        <w:widowControl/>
        <w:spacing w:line="276" w:lineRule="auto"/>
        <w:jc w:val="both"/>
        <w:rPr>
          <w:rFonts w:ascii="Century Gothic" w:eastAsia="Century Gothic" w:hAnsi="Century Gothic" w:cs="Century Gothic"/>
          <w:sz w:val="18"/>
          <w:szCs w:val="18"/>
        </w:rPr>
      </w:pPr>
    </w:p>
    <w:p w14:paraId="028A9FFA" w14:textId="3FF5582A" w:rsidR="0027719B" w:rsidRDefault="0027719B"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Reconnaitre votre expérience acquise et la faire reconnaître par un diplôme </w:t>
      </w:r>
    </w:p>
    <w:p w14:paraId="476E18A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Mettre en cohérence votre certification avec votre niveau de responsabilité </w:t>
      </w:r>
    </w:p>
    <w:p w14:paraId="65B4FEA2"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Faire </w:t>
      </w:r>
      <w:r w:rsidRPr="000633C9">
        <w:rPr>
          <w:rFonts w:ascii="Century Gothic" w:hAnsi="Century Gothic"/>
          <w:sz w:val="18"/>
          <w:szCs w:val="18"/>
        </w:rPr>
        <w:t>reconnaître</w:t>
      </w:r>
      <w:r w:rsidRPr="000633C9">
        <w:rPr>
          <w:rFonts w:ascii="Century Gothic" w:hAnsi="Century Gothic"/>
          <w:color w:val="000000"/>
          <w:sz w:val="18"/>
          <w:szCs w:val="18"/>
        </w:rPr>
        <w:t xml:space="preserve"> vos compétences </w:t>
      </w:r>
    </w:p>
    <w:p w14:paraId="6B9974A0"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Obtenir un niveau de qualification permettant d’accéder à une formation d’un niveau supérieur </w:t>
      </w:r>
    </w:p>
    <w:p w14:paraId="791C0DE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Changer d’emploi </w:t>
      </w:r>
    </w:p>
    <w:p w14:paraId="7DF490AB" w14:textId="5218F790" w:rsidR="0027719B" w:rsidRPr="001169D1" w:rsidRDefault="001169D1" w:rsidP="00195786">
      <w:pPr>
        <w:widowControl/>
        <w:numPr>
          <w:ilvl w:val="0"/>
          <w:numId w:val="5"/>
        </w:numPr>
        <w:pBdr>
          <w:top w:val="nil"/>
          <w:left w:val="nil"/>
          <w:bottom w:val="nil"/>
          <w:right w:val="nil"/>
          <w:between w:val="nil"/>
        </w:pBdr>
        <w:suppressAutoHyphens w:val="0"/>
        <w:overflowPunct/>
        <w:autoSpaceDE/>
        <w:autoSpaceDN/>
        <w:spacing w:after="160" w:line="276" w:lineRule="auto"/>
        <w:textAlignment w:val="auto"/>
        <w:rPr>
          <w:rFonts w:ascii="Century Gothic" w:hAnsi="Century Gothic"/>
          <w:color w:val="000000"/>
          <w:sz w:val="18"/>
          <w:szCs w:val="18"/>
        </w:rPr>
      </w:pPr>
      <w:bookmarkStart w:id="1" w:name="_Hlk176942938"/>
      <w:r>
        <w:rPr>
          <w:rFonts w:ascii="Century Gothic" w:hAnsi="Century Gothic"/>
          <w:color w:val="000000"/>
          <w:sz w:val="18"/>
          <w:szCs w:val="18"/>
        </w:rPr>
        <w:t>Evoluer professionnellement</w:t>
      </w:r>
    </w:p>
    <w:bookmarkEnd w:id="1"/>
    <w:p w14:paraId="15909399"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EA9AA09" wp14:editId="4DED0F7C">
                <wp:extent cx="5770245" cy="317869"/>
                <wp:effectExtent l="0" t="0" r="0" b="0"/>
                <wp:docPr id="1209054306" name="Rectangle 1209054306"/>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wps:txbx>
                      <wps:bodyPr spcFirstLastPara="1" wrap="square" lIns="91425" tIns="45700" rIns="91425" bIns="45700" anchor="ctr" anchorCtr="0">
                        <a:noAutofit/>
                      </wps:bodyPr>
                    </wps:wsp>
                  </a:graphicData>
                </a:graphic>
              </wp:inline>
            </w:drawing>
          </mc:Choice>
          <mc:Fallback>
            <w:pict>
              <v:rect w14:anchorId="7EA9AA09" id="Rectangle 1209054306" o:spid="_x0000_s1031"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uHSNu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v:textbox>
                <w10:anchorlock/>
              </v:rect>
            </w:pict>
          </mc:Fallback>
        </mc:AlternateContent>
      </w:r>
    </w:p>
    <w:p w14:paraId="667B11DF" w14:textId="77777777" w:rsidR="008743FF" w:rsidRDefault="008743FF" w:rsidP="00195786">
      <w:pPr>
        <w:spacing w:line="276" w:lineRule="auto"/>
        <w:jc w:val="both"/>
        <w:rPr>
          <w:rFonts w:ascii="Century Gothic" w:eastAsia="Century Gothic" w:hAnsi="Century Gothic" w:cs="Century Gothic"/>
          <w:b/>
          <w:sz w:val="18"/>
          <w:szCs w:val="18"/>
        </w:rPr>
      </w:pPr>
    </w:p>
    <w:p w14:paraId="2476D6F1" w14:textId="4D163985" w:rsidR="002E4440" w:rsidRPr="001169D1" w:rsidRDefault="002E4440" w:rsidP="00195786">
      <w:pPr>
        <w:widowControl/>
        <w:spacing w:line="276" w:lineRule="auto"/>
        <w:jc w:val="both"/>
        <w:rPr>
          <w:rFonts w:ascii="Century Gothic" w:hAnsi="Century Gothic"/>
          <w:sz w:val="18"/>
          <w:szCs w:val="18"/>
        </w:rPr>
      </w:pPr>
      <w:r w:rsidRPr="001169D1">
        <w:rPr>
          <w:rFonts w:ascii="Century Gothic" w:hAnsi="Century Gothic"/>
          <w:sz w:val="18"/>
          <w:szCs w:val="18"/>
        </w:rPr>
        <w:t xml:space="preserve">Votre accompagnement comporte six objectifs : </w:t>
      </w:r>
    </w:p>
    <w:p w14:paraId="6A21D8AF" w14:textId="77777777"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réflexion approfondie permettant de res</w:t>
      </w:r>
      <w:r w:rsidR="001169D1" w:rsidRPr="001169D1">
        <w:rPr>
          <w:rFonts w:ascii="Century Gothic" w:hAnsi="Century Gothic"/>
          <w:sz w:val="18"/>
          <w:szCs w:val="18"/>
        </w:rPr>
        <w:t>t</w:t>
      </w:r>
      <w:r w:rsidRPr="001169D1">
        <w:rPr>
          <w:rFonts w:ascii="Century Gothic" w:hAnsi="Century Gothic"/>
          <w:sz w:val="18"/>
          <w:szCs w:val="18"/>
        </w:rPr>
        <w:t>ituer votre demande de certification dans votre projet professionnel et personnel.</w:t>
      </w:r>
    </w:p>
    <w:p w14:paraId="3904B87B" w14:textId="21DD305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 retour sur votre parcours : il vous est demandé de faire un inventaire de vos expériences professionnelles salariées, non salariées et bénévoles. Vous choisissez avec l’accompagnateur celles qui sont les plus pertine</w:t>
      </w:r>
      <w:r w:rsidR="001169D1" w:rsidRPr="001169D1">
        <w:rPr>
          <w:rFonts w:ascii="Century Gothic" w:hAnsi="Century Gothic"/>
          <w:sz w:val="18"/>
          <w:szCs w:val="18"/>
        </w:rPr>
        <w:t>ntes par rapport au référentiel du diplôme visé</w:t>
      </w:r>
      <w:r w:rsidRPr="001169D1">
        <w:rPr>
          <w:rFonts w:ascii="Century Gothic" w:hAnsi="Century Gothic"/>
          <w:sz w:val="18"/>
          <w:szCs w:val="18"/>
        </w:rPr>
        <w:t xml:space="preserve">. </w:t>
      </w:r>
    </w:p>
    <w:p w14:paraId="00883838" w14:textId="53728E15" w:rsidR="001169D1" w:rsidRPr="001169D1"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Pr>
          <w:rFonts w:ascii="Century Gothic" w:hAnsi="Century Gothic"/>
          <w:sz w:val="18"/>
          <w:szCs w:val="18"/>
        </w:rPr>
        <w:lastRenderedPageBreak/>
        <w:t xml:space="preserve">Una </w:t>
      </w:r>
      <w:r w:rsidR="002E4440" w:rsidRPr="001169D1">
        <w:rPr>
          <w:rFonts w:ascii="Century Gothic" w:hAnsi="Century Gothic"/>
          <w:sz w:val="18"/>
          <w:szCs w:val="18"/>
        </w:rPr>
        <w:t xml:space="preserve">analyse descriptive de vos activités : les questions de l’accompagnateur vous permettent de décrire et expliciter avec une précision suffisante le contexte de vos activités et des procédures que vous avez mises en œuvre. </w:t>
      </w:r>
    </w:p>
    <w:p w14:paraId="66D2A869" w14:textId="3C95EEB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assistance à la descri</w:t>
      </w:r>
      <w:r w:rsidR="001169D1" w:rsidRPr="001169D1">
        <w:rPr>
          <w:rFonts w:ascii="Century Gothic" w:hAnsi="Century Gothic"/>
          <w:sz w:val="18"/>
          <w:szCs w:val="18"/>
        </w:rPr>
        <w:t>ption écrite de vos activités.</w:t>
      </w:r>
    </w:p>
    <w:p w14:paraId="1E49B274" w14:textId="22DE2422"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 xml:space="preserve">Une préparation de </w:t>
      </w:r>
      <w:r w:rsidR="001169D1" w:rsidRPr="001169D1">
        <w:rPr>
          <w:rFonts w:ascii="Century Gothic" w:hAnsi="Century Gothic"/>
          <w:sz w:val="18"/>
          <w:szCs w:val="18"/>
        </w:rPr>
        <w:t>votre entretien avec le jury. L</w:t>
      </w:r>
      <w:r w:rsidRPr="001169D1">
        <w:rPr>
          <w:rFonts w:ascii="Century Gothic" w:hAnsi="Century Gothic"/>
          <w:sz w:val="18"/>
          <w:szCs w:val="18"/>
        </w:rPr>
        <w:t xml:space="preserve">’accompagnateur vous expose clairement le déroulement du jury et le type de questions qui pourront vous être posées au regard de votre expérience. Il vous prépare à la présentation orale et au de développement de certains points de votre expérience. </w:t>
      </w:r>
    </w:p>
    <w:p w14:paraId="75CF915B" w14:textId="62ADCCC0" w:rsidR="00D355DF"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55830615" w14:textId="77777777" w:rsidR="00D355DF" w:rsidRPr="001169D1"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7620856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77D766" wp14:editId="028F253F">
                <wp:extent cx="5770245" cy="317869"/>
                <wp:effectExtent l="0" t="0" r="0" b="0"/>
                <wp:docPr id="1209054305" name="Rectangle 1209054305"/>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wps:txbx>
                      <wps:bodyPr spcFirstLastPara="1" wrap="square" lIns="91425" tIns="45700" rIns="91425" bIns="45700" anchor="ctr" anchorCtr="0">
                        <a:noAutofit/>
                      </wps:bodyPr>
                    </wps:wsp>
                  </a:graphicData>
                </a:graphic>
              </wp:inline>
            </w:drawing>
          </mc:Choice>
          <mc:Fallback>
            <w:pict>
              <v:rect w14:anchorId="1A77D766" id="Rectangle 1209054305" o:spid="_x0000_s1032"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DZTOJG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v:textbox>
                <w10:anchorlock/>
              </v:rect>
            </w:pict>
          </mc:Fallback>
        </mc:AlternateContent>
      </w:r>
    </w:p>
    <w:p w14:paraId="58ABB556"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2B350324" w14:textId="094B60BF" w:rsidR="00A03123" w:rsidRDefault="00A03123" w:rsidP="00195786">
      <w:pPr>
        <w:spacing w:line="276" w:lineRule="auto"/>
        <w:rPr>
          <w:rFonts w:ascii="Century Gothic" w:hAnsi="Century Gothic"/>
          <w:sz w:val="18"/>
          <w:szCs w:val="18"/>
        </w:rPr>
      </w:pPr>
      <w:r w:rsidRPr="00A03123">
        <w:rPr>
          <w:rFonts w:ascii="Century Gothic" w:hAnsi="Century Gothic"/>
          <w:b/>
          <w:sz w:val="18"/>
          <w:szCs w:val="18"/>
        </w:rPr>
        <w:t>Certificateur :</w:t>
      </w:r>
      <w:r w:rsidRPr="00A03123">
        <w:rPr>
          <w:rFonts w:ascii="Century Gothic" w:hAnsi="Century Gothic"/>
          <w:sz w:val="18"/>
          <w:szCs w:val="18"/>
        </w:rPr>
        <w:t xml:space="preserve"> ministère de l'enseignement supérieur et de la recherche et ministère charge de la solidarité</w:t>
      </w:r>
    </w:p>
    <w:p w14:paraId="2BCB29DF" w14:textId="2C12297A" w:rsidR="009420E0" w:rsidRDefault="009420E0" w:rsidP="00195786">
      <w:pPr>
        <w:spacing w:line="276" w:lineRule="auto"/>
        <w:rPr>
          <w:rFonts w:ascii="Century Gothic" w:hAnsi="Century Gothic"/>
          <w:sz w:val="18"/>
          <w:szCs w:val="18"/>
        </w:rPr>
      </w:pPr>
    </w:p>
    <w:p w14:paraId="4FCE0283" w14:textId="7325C368" w:rsidR="009420E0" w:rsidRPr="00A03123" w:rsidRDefault="009420E0" w:rsidP="00195786">
      <w:pPr>
        <w:spacing w:line="276" w:lineRule="auto"/>
        <w:rPr>
          <w:rFonts w:ascii="Century Gothic" w:hAnsi="Century Gothic"/>
          <w:sz w:val="18"/>
          <w:szCs w:val="18"/>
        </w:rPr>
      </w:pPr>
      <w:r>
        <w:rPr>
          <w:rFonts w:ascii="Century Gothic" w:hAnsi="Century Gothic"/>
          <w:sz w:val="18"/>
          <w:szCs w:val="18"/>
        </w:rPr>
        <w:t xml:space="preserve">La VAE n’est pas une transformation automatique de l’expérience en diplôme. Seul le jury de certification reste souverain à attribuer ou non le diplôme visé. </w:t>
      </w:r>
    </w:p>
    <w:p w14:paraId="3411FB7E"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30E9D6D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8949669" wp14:editId="075B20A7">
                <wp:extent cx="5770245" cy="317869"/>
                <wp:effectExtent l="0" t="0" r="0" b="0"/>
                <wp:docPr id="1209054308" name="Rectangle 1209054308"/>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wps:txbx>
                      <wps:bodyPr spcFirstLastPara="1" wrap="square" lIns="91425" tIns="45700" rIns="91425" bIns="45700" anchor="ctr" anchorCtr="0">
                        <a:noAutofit/>
                      </wps:bodyPr>
                    </wps:wsp>
                  </a:graphicData>
                </a:graphic>
              </wp:inline>
            </w:drawing>
          </mc:Choice>
          <mc:Fallback>
            <w:pict>
              <v:rect w14:anchorId="48949669" id="Rectangle 1209054308" o:spid="_x0000_s1033"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v:textbox>
                <w10:anchorlock/>
              </v:rect>
            </w:pict>
          </mc:Fallback>
        </mc:AlternateContent>
      </w:r>
    </w:p>
    <w:p w14:paraId="15E37CDA"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3AE98C27" w14:textId="77777777" w:rsidR="00682D02" w:rsidRPr="00195786" w:rsidRDefault="001169D1" w:rsidP="00195786">
      <w:pPr>
        <w:widowControl/>
        <w:spacing w:line="276" w:lineRule="auto"/>
        <w:jc w:val="both"/>
        <w:rPr>
          <w:rFonts w:ascii="Century Gothic" w:hAnsi="Century Gothic"/>
          <w:sz w:val="18"/>
          <w:szCs w:val="18"/>
        </w:rPr>
      </w:pPr>
      <w:r w:rsidRPr="00195786">
        <w:rPr>
          <w:rFonts w:ascii="Century Gothic" w:hAnsi="Century Gothic"/>
          <w:sz w:val="18"/>
          <w:szCs w:val="18"/>
        </w:rPr>
        <w:t xml:space="preserve">Le contenu de la formation se déroule d’une manière transversale dans l'accompagnement, en fonction des besoins et de l’avancée de la personne dans son cheminement professionnel et personnel à la réalisation de son Livret 2. </w:t>
      </w:r>
    </w:p>
    <w:p w14:paraId="5F916711" w14:textId="7527E745" w:rsidR="001169D1" w:rsidRPr="00195786" w:rsidRDefault="001169D1" w:rsidP="00195786">
      <w:pPr>
        <w:widowControl/>
        <w:spacing w:line="276" w:lineRule="auto"/>
        <w:jc w:val="both"/>
        <w:rPr>
          <w:rFonts w:ascii="Century Gothic" w:hAnsi="Century Gothic"/>
          <w:sz w:val="18"/>
          <w:szCs w:val="18"/>
        </w:rPr>
      </w:pPr>
    </w:p>
    <w:p w14:paraId="421ED351" w14:textId="16EB5C93" w:rsidR="0097172D" w:rsidRPr="00195786" w:rsidRDefault="001169D1"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IV-</w:t>
      </w:r>
      <w:r w:rsidR="0097172D" w:rsidRPr="00195786">
        <w:rPr>
          <w:rFonts w:ascii="Century Gothic" w:hAnsi="Century Gothic"/>
          <w:sz w:val="18"/>
          <w:szCs w:val="18"/>
        </w:rPr>
        <w:t xml:space="preserve"> Préparation de l’épreuve orale- Simulation de l’épreuve orale - </w:t>
      </w:r>
      <w:r w:rsidRPr="00195786">
        <w:rPr>
          <w:rFonts w:ascii="Century Gothic" w:hAnsi="Century Gothic"/>
          <w:sz w:val="18"/>
          <w:szCs w:val="18"/>
        </w:rPr>
        <w:t xml:space="preserve">entretien post Jury </w:t>
      </w:r>
    </w:p>
    <w:p w14:paraId="232FEFDD"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Préciser le rôle et les attributions qui incombent au jury certificateur, ainsi que le cadre organisationnel mis en œuvre au regard des objectifs de l’épreuve. </w:t>
      </w:r>
    </w:p>
    <w:p w14:paraId="49109C68"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Rappeler les règles et les t</w:t>
      </w:r>
      <w:r w:rsidR="0097172D" w:rsidRPr="00195786">
        <w:rPr>
          <w:rFonts w:ascii="Century Gothic" w:hAnsi="Century Gothic"/>
          <w:sz w:val="18"/>
          <w:szCs w:val="18"/>
        </w:rPr>
        <w:t>echniques de l’entretien oral.</w:t>
      </w:r>
    </w:p>
    <w:p w14:paraId="6FC6B75E"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Mettre le candidat dans des conditions proches de celles de l’épreuve ora</w:t>
      </w:r>
      <w:r w:rsidR="0097172D" w:rsidRPr="00195786">
        <w:rPr>
          <w:rFonts w:ascii="Century Gothic" w:hAnsi="Century Gothic"/>
          <w:sz w:val="18"/>
          <w:szCs w:val="18"/>
        </w:rPr>
        <w:t xml:space="preserve">le face au jury certificateur. </w:t>
      </w:r>
    </w:p>
    <w:p w14:paraId="007AA23A"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Permettre au candidat de se situer dans la gestion du stress, du temps, dans sa capacité au dialogue </w:t>
      </w:r>
      <w:r w:rsidR="0097172D" w:rsidRPr="00195786">
        <w:rPr>
          <w:rFonts w:ascii="Century Gothic" w:hAnsi="Century Gothic"/>
          <w:sz w:val="18"/>
          <w:szCs w:val="18"/>
        </w:rPr>
        <w:t>et à argumenter devant un jury.</w:t>
      </w:r>
    </w:p>
    <w:p w14:paraId="6734EBEF" w14:textId="29EF0BD9" w:rsidR="0097172D" w:rsidRPr="00195786" w:rsidRDefault="0097172D"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Préparer l’entretien avec le jury : analyser sa prestation orale / apporter un regard critique sur sa prestation orale, amener le candidat à choisir les élém</w:t>
      </w:r>
      <w:r w:rsidR="00B55D42" w:rsidRPr="00195786">
        <w:rPr>
          <w:rFonts w:ascii="Century Gothic" w:hAnsi="Century Gothic"/>
          <w:sz w:val="18"/>
          <w:szCs w:val="18"/>
        </w:rPr>
        <w:t xml:space="preserve">ents les plus pertinents pour son oral. </w:t>
      </w:r>
    </w:p>
    <w:p w14:paraId="73DBD9AD" w14:textId="2E0D5808" w:rsidR="001169D1"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Entretien post Jury pour échanger avec le candidat autour du résultat et des suites éventuelles en termes de stratégie en cas de validation partielle</w:t>
      </w:r>
    </w:p>
    <w:p w14:paraId="50F6EDAB" w14:textId="77777777" w:rsidR="00195786" w:rsidRPr="00195786" w:rsidRDefault="00195786"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2AD3B239" w14:textId="77777777" w:rsidR="00D355DF" w:rsidRPr="00195786" w:rsidRDefault="00D355DF"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6B79236B" w14:textId="77777777" w:rsidR="000633C9" w:rsidRDefault="000633C9" w:rsidP="00195786">
      <w:pPr>
        <w:widowControl/>
        <w:spacing w:line="276" w:lineRule="auto"/>
        <w:jc w:val="both"/>
        <w:rPr>
          <w:rFonts w:ascii="Century Gothic" w:eastAsia="Century Gothic" w:hAnsi="Century Gothic" w:cs="Century Gothic"/>
          <w:sz w:val="18"/>
          <w:szCs w:val="18"/>
        </w:rPr>
      </w:pPr>
    </w:p>
    <w:p w14:paraId="30F3EA76"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E005D5D" wp14:editId="7F0AA98C">
                <wp:extent cx="5770245" cy="317500"/>
                <wp:effectExtent l="0" t="0" r="0" b="0"/>
                <wp:docPr id="1209054307" name="Rectangle 1209054307"/>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wps:txbx>
                      <wps:bodyPr spcFirstLastPara="1" wrap="square" lIns="91425" tIns="45700" rIns="91425" bIns="45700" anchor="ctr" anchorCtr="0">
                        <a:noAutofit/>
                      </wps:bodyPr>
                    </wps:wsp>
                  </a:graphicData>
                </a:graphic>
              </wp:inline>
            </w:drawing>
          </mc:Choice>
          <mc:Fallback>
            <w:pict>
              <v:rect w14:anchorId="4E005D5D" id="Rectangle 1209054307" o:spid="_x0000_s1034"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v:textbox>
                <w10:anchorlock/>
              </v:rect>
            </w:pict>
          </mc:Fallback>
        </mc:AlternateContent>
      </w:r>
    </w:p>
    <w:p w14:paraId="53ADB0AF" w14:textId="1F5FB3C1" w:rsidR="00A03123" w:rsidRDefault="00A03123" w:rsidP="00195786">
      <w:pPr>
        <w:spacing w:line="276" w:lineRule="auto"/>
        <w:jc w:val="both"/>
        <w:rPr>
          <w:rFonts w:ascii="Century Gothic" w:eastAsia="Century Gothic" w:hAnsi="Century Gothic" w:cs="Century Gothic"/>
          <w:sz w:val="18"/>
          <w:szCs w:val="18"/>
        </w:rPr>
      </w:pPr>
    </w:p>
    <w:p w14:paraId="7E23B525" w14:textId="77777777" w:rsidR="00E91B06" w:rsidRPr="00E31204"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E31204">
        <w:rPr>
          <w:rFonts w:ascii="Century Gothic" w:hAnsi="Century Gothic"/>
          <w:sz w:val="18"/>
          <w:szCs w:val="18"/>
        </w:rPr>
        <w:t xml:space="preserve">Rencontres </w:t>
      </w:r>
      <w:proofErr w:type="spellStart"/>
      <w:r>
        <w:rPr>
          <w:rFonts w:ascii="Century Gothic" w:hAnsi="Century Gothic"/>
          <w:sz w:val="18"/>
          <w:szCs w:val="18"/>
        </w:rPr>
        <w:t>distanciel</w:t>
      </w:r>
      <w:proofErr w:type="spellEnd"/>
      <w:r>
        <w:rPr>
          <w:rFonts w:ascii="Century Gothic" w:hAnsi="Century Gothic"/>
          <w:sz w:val="18"/>
          <w:szCs w:val="18"/>
        </w:rPr>
        <w:t xml:space="preserve"> avec l’organisation suivante : </w:t>
      </w:r>
    </w:p>
    <w:p w14:paraId="05EF7C75"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Recommandations/préparation à l’entretien en face à face (1h)</w:t>
      </w:r>
    </w:p>
    <w:p w14:paraId="4F865AC9"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Une simulation d’entretien en face à face avec retour (1h30)</w:t>
      </w:r>
    </w:p>
    <w:p w14:paraId="2DF72984" w14:textId="7533E28E" w:rsidR="00FE5D06" w:rsidRDefault="00FE5D06" w:rsidP="00195786">
      <w:pPr>
        <w:spacing w:line="276" w:lineRule="auto"/>
        <w:jc w:val="both"/>
        <w:rPr>
          <w:rFonts w:ascii="Century Gothic" w:eastAsia="Century Gothic" w:hAnsi="Century Gothic" w:cs="Century Gothic"/>
          <w:b/>
          <w:sz w:val="24"/>
          <w:szCs w:val="24"/>
        </w:rPr>
      </w:pPr>
    </w:p>
    <w:p w14:paraId="62874FBB" w14:textId="77777777" w:rsidR="00FA7468" w:rsidRDefault="00FA7468" w:rsidP="00195786">
      <w:pPr>
        <w:spacing w:line="276" w:lineRule="auto"/>
        <w:jc w:val="both"/>
        <w:rPr>
          <w:rFonts w:ascii="Century Gothic" w:eastAsia="Century Gothic" w:hAnsi="Century Gothic" w:cs="Century Gothic"/>
          <w:b/>
          <w:sz w:val="24"/>
          <w:szCs w:val="24"/>
        </w:rPr>
      </w:pPr>
    </w:p>
    <w:tbl>
      <w:tblPr>
        <w:tblpPr w:leftFromText="141" w:rightFromText="141" w:vertAnchor="page" w:horzAnchor="margin" w:tblpY="6121"/>
        <w:tblW w:w="9560" w:type="dxa"/>
        <w:tblBorders>
          <w:top w:val="nil"/>
          <w:left w:val="nil"/>
          <w:bottom w:val="nil"/>
          <w:right w:val="nil"/>
          <w:insideH w:val="nil"/>
          <w:insideV w:val="nil"/>
        </w:tblBorders>
        <w:tblLayout w:type="fixed"/>
        <w:tblLook w:val="0400" w:firstRow="0" w:lastRow="0" w:firstColumn="0" w:lastColumn="0" w:noHBand="0" w:noVBand="1"/>
      </w:tblPr>
      <w:tblGrid>
        <w:gridCol w:w="2387"/>
        <w:gridCol w:w="2387"/>
        <w:gridCol w:w="2388"/>
        <w:gridCol w:w="2398"/>
      </w:tblGrid>
      <w:tr w:rsidR="002452F8" w14:paraId="138E1FC0" w14:textId="77777777" w:rsidTr="00077D56">
        <w:trPr>
          <w:trHeight w:val="95"/>
        </w:trPr>
        <w:tc>
          <w:tcPr>
            <w:tcW w:w="2387" w:type="dxa"/>
          </w:tcPr>
          <w:p w14:paraId="7D252359" w14:textId="5F9BE864"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7" w:type="dxa"/>
          </w:tcPr>
          <w:p w14:paraId="2C29AE56" w14:textId="48EE17FC"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8" w:type="dxa"/>
          </w:tcPr>
          <w:p w14:paraId="7600CFC4" w14:textId="2362944F" w:rsidR="002452F8" w:rsidRDefault="002452F8" w:rsidP="00195786">
            <w:pPr>
              <w:spacing w:line="276" w:lineRule="auto"/>
              <w:jc w:val="center"/>
              <w:rPr>
                <w:rFonts w:ascii="Century Gothic" w:eastAsia="Century Gothic" w:hAnsi="Century Gothic" w:cs="Century Gothic"/>
                <w:sz w:val="18"/>
                <w:szCs w:val="18"/>
              </w:rPr>
            </w:pPr>
          </w:p>
        </w:tc>
        <w:tc>
          <w:tcPr>
            <w:tcW w:w="2398" w:type="dxa"/>
          </w:tcPr>
          <w:p w14:paraId="6E321CF7" w14:textId="77777777" w:rsidR="002452F8" w:rsidRDefault="002452F8" w:rsidP="00195786">
            <w:pPr>
              <w:spacing w:line="276" w:lineRule="auto"/>
              <w:jc w:val="center"/>
              <w:rPr>
                <w:rFonts w:ascii="Century Gothic" w:eastAsia="Century Gothic" w:hAnsi="Century Gothic" w:cs="Century Gothic"/>
                <w:sz w:val="18"/>
                <w:szCs w:val="18"/>
              </w:rPr>
            </w:pPr>
          </w:p>
        </w:tc>
      </w:tr>
    </w:tbl>
    <w:p w14:paraId="1734DAB6" w14:textId="5CF5480D" w:rsidR="00A03123" w:rsidRDefault="00A03123" w:rsidP="00195786">
      <w:pPr>
        <w:spacing w:line="276" w:lineRule="auto"/>
        <w:jc w:val="both"/>
        <w:rPr>
          <w:rFonts w:ascii="Century Gothic" w:eastAsia="Century Gothic" w:hAnsi="Century Gothic" w:cs="Century Gothic"/>
          <w:sz w:val="18"/>
          <w:szCs w:val="18"/>
        </w:rPr>
      </w:pPr>
    </w:p>
    <w:p w14:paraId="65027D22" w14:textId="3DD2D991" w:rsidR="008743FF" w:rsidRDefault="00D355DF"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w:lastRenderedPageBreak/>
        <mc:AlternateContent>
          <mc:Choice Requires="wps">
            <w:drawing>
              <wp:inline distT="0" distB="0" distL="0" distR="0" wp14:anchorId="40F5923E" wp14:editId="53BE125A">
                <wp:extent cx="5759450" cy="316906"/>
                <wp:effectExtent l="0" t="0" r="0" b="6985"/>
                <wp:docPr id="1" name="Rectangle 1"/>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wps:txbx>
                      <wps:bodyPr spcFirstLastPara="1" wrap="square" lIns="91425" tIns="45700" rIns="91425" bIns="45700" anchor="ctr" anchorCtr="0">
                        <a:noAutofit/>
                      </wps:bodyPr>
                    </wps:wsp>
                  </a:graphicData>
                </a:graphic>
              </wp:inline>
            </w:drawing>
          </mc:Choice>
          <mc:Fallback>
            <w:pict>
              <v:rect w14:anchorId="40F5923E" id="Rectangle 1" o:spid="_x0000_s1035"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" fillcolor="#af94d2" stroked="f">
                <v:fill color2="#e6e0ef" focusposition=".5,.5" focussize="" colors="0 #af94d2;.5 #ccbee1;1 #e6e0ef" focus="100%" type="gradientRadial"/>
                <v:textbox inset="2.53958mm,1.2694mm,2.53958mm,1.2694mm">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v:textbox>
                <w10:anchorlock/>
              </v:rect>
            </w:pict>
          </mc:Fallback>
        </mc:AlternateContent>
      </w:r>
    </w:p>
    <w:p w14:paraId="5CF16578" w14:textId="2EB807D8" w:rsidR="00D355DF" w:rsidRPr="00D355DF" w:rsidRDefault="00D355DF" w:rsidP="00195786">
      <w:pPr>
        <w:widowControl/>
        <w:spacing w:line="276" w:lineRule="auto"/>
        <w:jc w:val="both"/>
        <w:rPr>
          <w:rFonts w:ascii="Century Gothic" w:eastAsia="Century Gothic" w:hAnsi="Century Gothic" w:cs="Century Gothic"/>
          <w:sz w:val="18"/>
          <w:szCs w:val="18"/>
        </w:rPr>
      </w:pPr>
    </w:p>
    <w:p w14:paraId="70550DCB" w14:textId="789E61CD" w:rsidR="00D355DF" w:rsidRDefault="00D355DF" w:rsidP="00195786">
      <w:pPr>
        <w:widowControl/>
        <w:spacing w:line="276" w:lineRule="auto"/>
        <w:jc w:val="both"/>
        <w:rPr>
          <w:rFonts w:ascii="Century Gothic" w:eastAsia="Century Gothic" w:hAnsi="Century Gothic" w:cs="Century Gothic"/>
          <w:sz w:val="18"/>
          <w:szCs w:val="18"/>
        </w:rPr>
      </w:pPr>
      <w:r w:rsidRPr="00D355DF">
        <w:rPr>
          <w:rFonts w:ascii="Century Gothic" w:eastAsia="Century Gothic" w:hAnsi="Century Gothic" w:cs="Century Gothic"/>
          <w:sz w:val="18"/>
          <w:szCs w:val="18"/>
        </w:rPr>
        <w:t>Remise d’une attestation d’accompagnement</w:t>
      </w:r>
      <w:r w:rsidR="00E87E4B">
        <w:rPr>
          <w:rFonts w:ascii="Century Gothic" w:eastAsia="Century Gothic" w:hAnsi="Century Gothic" w:cs="Century Gothic"/>
          <w:sz w:val="18"/>
          <w:szCs w:val="18"/>
        </w:rPr>
        <w:t xml:space="preserve"> à la VAE pour une durée de 2h30</w:t>
      </w:r>
    </w:p>
    <w:p w14:paraId="3CC48691" w14:textId="77777777" w:rsidR="00FA7468" w:rsidRPr="00195786" w:rsidRDefault="00FA7468" w:rsidP="00195786">
      <w:pPr>
        <w:widowControl/>
        <w:spacing w:line="276" w:lineRule="auto"/>
        <w:jc w:val="both"/>
        <w:rPr>
          <w:rFonts w:ascii="Century Gothic" w:eastAsia="Century Gothic" w:hAnsi="Century Gothic" w:cs="Century Gothic"/>
          <w:sz w:val="18"/>
          <w:szCs w:val="18"/>
        </w:rPr>
      </w:pPr>
    </w:p>
    <w:p w14:paraId="2B87798A" w14:textId="77777777" w:rsidR="008743FF" w:rsidRDefault="00F3128D"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3EF71605" wp14:editId="28148620">
                <wp:extent cx="5770245" cy="317500"/>
                <wp:effectExtent l="0" t="0" r="0" b="0"/>
                <wp:docPr id="1209054310" name="Rectangle 1209054310"/>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wps:txbx>
                      <wps:bodyPr spcFirstLastPara="1" wrap="square" lIns="91425" tIns="45700" rIns="91425" bIns="45700" anchor="ctr" anchorCtr="0">
                        <a:noAutofit/>
                      </wps:bodyPr>
                    </wps:wsp>
                  </a:graphicData>
                </a:graphic>
              </wp:inline>
            </w:drawing>
          </mc:Choice>
          <mc:Fallback>
            <w:pict>
              <v:rect w14:anchorId="3EF71605" id="Rectangle 1209054310" o:spid="_x0000_s1036"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PiTNR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v:textbox>
                <w10:anchorlock/>
              </v:rect>
            </w:pict>
          </mc:Fallback>
        </mc:AlternateContent>
      </w:r>
    </w:p>
    <w:p w14:paraId="074E6419" w14:textId="77777777" w:rsidR="008743FF" w:rsidRDefault="00F3128D" w:rsidP="00195786">
      <w:pPr>
        <w:pBdr>
          <w:top w:val="nil"/>
          <w:left w:val="nil"/>
          <w:bottom w:val="nil"/>
          <w:right w:val="nil"/>
          <w:between w:val="nil"/>
        </w:pBdr>
        <w:spacing w:line="276" w:lineRule="auto"/>
        <w:ind w:left="360"/>
        <w:jc w:val="both"/>
        <w:rPr>
          <w:rFonts w:ascii="Century Gothic" w:eastAsia="Century Gothic" w:hAnsi="Century Gothic" w:cs="Century Gothic"/>
          <w:color w:val="000000"/>
          <w:sz w:val="18"/>
          <w:szCs w:val="18"/>
          <w:highlight w:val="yellow"/>
        </w:rPr>
      </w:pPr>
      <w:r>
        <w:rPr>
          <w:noProof/>
        </w:rPr>
        <w:drawing>
          <wp:anchor distT="0" distB="0" distL="114300" distR="114300" simplePos="0" relativeHeight="251658240" behindDoc="0" locked="0" layoutInCell="1" hidden="0" allowOverlap="1" wp14:anchorId="366A37F7" wp14:editId="23F1DD5E">
            <wp:simplePos x="0" y="0"/>
            <wp:positionH relativeFrom="column">
              <wp:posOffset>14606</wp:posOffset>
            </wp:positionH>
            <wp:positionV relativeFrom="paragraph">
              <wp:posOffset>80010</wp:posOffset>
            </wp:positionV>
            <wp:extent cx="438785" cy="438785"/>
            <wp:effectExtent l="0" t="0" r="0" b="0"/>
            <wp:wrapSquare wrapText="bothSides" distT="0" distB="0" distL="114300" distR="114300"/>
            <wp:docPr id="1209054316" name="image3.png" descr="C:\Users\r.alibay\AppData\Local\Microsoft\Windows\INetCache\Content.Word\prix.png"/>
            <wp:cNvGraphicFramePr/>
            <a:graphic xmlns:a="http://schemas.openxmlformats.org/drawingml/2006/main">
              <a:graphicData uri="http://schemas.openxmlformats.org/drawingml/2006/picture">
                <pic:pic xmlns:pic="http://schemas.openxmlformats.org/drawingml/2006/picture">
                  <pic:nvPicPr>
                    <pic:cNvPr id="0" name="image3.png" descr="C:\Users\r.alibay\AppData\Local\Microsoft\Windows\INetCache\Content.Word\prix.png"/>
                    <pic:cNvPicPr preferRelativeResize="0"/>
                  </pic:nvPicPr>
                  <pic:blipFill>
                    <a:blip r:embed="rId10"/>
                    <a:srcRect/>
                    <a:stretch>
                      <a:fillRect/>
                    </a:stretch>
                  </pic:blipFill>
                  <pic:spPr>
                    <a:xfrm>
                      <a:off x="0" y="0"/>
                      <a:ext cx="438785" cy="438785"/>
                    </a:xfrm>
                    <a:prstGeom prst="rect">
                      <a:avLst/>
                    </a:prstGeom>
                    <a:ln/>
                  </pic:spPr>
                </pic:pic>
              </a:graphicData>
            </a:graphic>
          </wp:anchor>
        </w:drawing>
      </w:r>
    </w:p>
    <w:p w14:paraId="6562D910" w14:textId="0F88D17D" w:rsidR="008743FF" w:rsidRPr="007B4A9B" w:rsidRDefault="00F3128D" w:rsidP="00195786">
      <w:pPr>
        <w:spacing w:line="276" w:lineRule="auto"/>
        <w:jc w:val="both"/>
        <w:rPr>
          <w:rFonts w:ascii="Century Gothic" w:eastAsia="Century Gothic" w:hAnsi="Century Gothic" w:cs="Century Gothic"/>
          <w:b/>
          <w:color w:val="000000" w:themeColor="text1"/>
          <w:sz w:val="18"/>
          <w:szCs w:val="18"/>
        </w:rPr>
      </w:pPr>
      <w:r w:rsidRPr="007B4A9B">
        <w:rPr>
          <w:rFonts w:ascii="Century Gothic" w:eastAsia="Century Gothic" w:hAnsi="Century Gothic" w:cs="Century Gothic"/>
          <w:b/>
          <w:color w:val="000000" w:themeColor="text1"/>
          <w:sz w:val="18"/>
          <w:szCs w:val="18"/>
        </w:rPr>
        <w:t xml:space="preserve">Coût de la formation : </w:t>
      </w:r>
      <w:r w:rsidR="007B4A9B" w:rsidRPr="007B4A9B">
        <w:rPr>
          <w:rFonts w:ascii="Century Gothic" w:eastAsia="Century Gothic" w:hAnsi="Century Gothic" w:cs="Century Gothic"/>
          <w:b/>
          <w:color w:val="000000" w:themeColor="text1"/>
          <w:sz w:val="18"/>
          <w:szCs w:val="18"/>
        </w:rPr>
        <w:t>5</w:t>
      </w:r>
      <w:r w:rsidR="00FA7468" w:rsidRPr="007B4A9B">
        <w:rPr>
          <w:rFonts w:ascii="Century Gothic" w:eastAsia="Century Gothic" w:hAnsi="Century Gothic" w:cs="Century Gothic"/>
          <w:b/>
          <w:color w:val="000000" w:themeColor="text1"/>
          <w:sz w:val="18"/>
          <w:szCs w:val="18"/>
        </w:rPr>
        <w:t>50</w:t>
      </w:r>
      <w:r w:rsidRPr="007B4A9B">
        <w:rPr>
          <w:rFonts w:ascii="Century Gothic" w:eastAsia="Century Gothic" w:hAnsi="Century Gothic" w:cs="Century Gothic"/>
          <w:b/>
          <w:color w:val="000000" w:themeColor="text1"/>
          <w:sz w:val="18"/>
          <w:szCs w:val="18"/>
        </w:rPr>
        <w:t>€ TTC</w:t>
      </w:r>
    </w:p>
    <w:p w14:paraId="1C2E2DAE" w14:textId="6546732D"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Financements possibles : Employeur / Opérateur de compétences / Financement individuel</w:t>
      </w:r>
      <w:r w:rsidR="00A03123">
        <w:rPr>
          <w:rFonts w:ascii="Century Gothic" w:eastAsia="Century Gothic" w:hAnsi="Century Gothic" w:cs="Century Gothic"/>
          <w:sz w:val="18"/>
          <w:szCs w:val="18"/>
        </w:rPr>
        <w:t xml:space="preserve"> / France travail </w:t>
      </w:r>
    </w:p>
    <w:p w14:paraId="5ABD76CA" w14:textId="3182FD5F" w:rsidR="00E31204" w:rsidRDefault="00E31204" w:rsidP="00195786">
      <w:pPr>
        <w:spacing w:line="276" w:lineRule="auto"/>
        <w:jc w:val="both"/>
        <w:rPr>
          <w:rFonts w:ascii="Century Gothic" w:eastAsia="Century Gothic" w:hAnsi="Century Gothic" w:cs="Century Gothic"/>
          <w:sz w:val="18"/>
          <w:szCs w:val="18"/>
        </w:rPr>
      </w:pPr>
    </w:p>
    <w:p w14:paraId="093F0520" w14:textId="6F09F774" w:rsidR="00E31204" w:rsidRDefault="00E31204"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Pas de frais d’inscription ou de dossier </w:t>
      </w:r>
    </w:p>
    <w:p w14:paraId="329B3125" w14:textId="3B500E57" w:rsidR="008743FF" w:rsidRPr="00E31204" w:rsidRDefault="008743FF" w:rsidP="00195786">
      <w:pPr>
        <w:spacing w:line="276" w:lineRule="auto"/>
        <w:jc w:val="both"/>
        <w:rPr>
          <w:rFonts w:ascii="Century Gothic" w:eastAsia="Century Gothic" w:hAnsi="Century Gothic" w:cs="Century Gothic"/>
          <w:b/>
          <w:sz w:val="18"/>
          <w:szCs w:val="18"/>
        </w:rPr>
      </w:pPr>
    </w:p>
    <w:p w14:paraId="06B9367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0C62270" wp14:editId="1C23DA83">
                <wp:extent cx="5770245" cy="317500"/>
                <wp:effectExtent l="0" t="0" r="0" b="0"/>
                <wp:docPr id="1209054309" name="Rectangle 1209054309"/>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wps:txbx>
                      <wps:bodyPr spcFirstLastPara="1" wrap="square" lIns="91425" tIns="45700" rIns="91425" bIns="45700" anchor="ctr" anchorCtr="0">
                        <a:noAutofit/>
                      </wps:bodyPr>
                    </wps:wsp>
                  </a:graphicData>
                </a:graphic>
              </wp:inline>
            </w:drawing>
          </mc:Choice>
          <mc:Fallback>
            <w:pict>
              <v:rect w14:anchorId="10C62270" id="Rectangle 1209054309" o:spid="_x0000_s1037"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OdHWF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v:textbox>
                <w10:anchorlock/>
              </v:rect>
            </w:pict>
          </mc:Fallback>
        </mc:AlternateContent>
      </w:r>
    </w:p>
    <w:p w14:paraId="0A6BBE97" w14:textId="77777777" w:rsidR="008743FF" w:rsidRDefault="001D48B5" w:rsidP="00195786">
      <w:pPr>
        <w:spacing w:line="276" w:lineRule="auto"/>
        <w:jc w:val="both"/>
        <w:rPr>
          <w:rFonts w:ascii="Century Gothic" w:eastAsia="Century Gothic" w:hAnsi="Century Gothic" w:cs="Century Gothic"/>
          <w:b/>
          <w:sz w:val="18"/>
          <w:szCs w:val="18"/>
          <w:u w:val="single"/>
        </w:rPr>
      </w:pPr>
      <w:r>
        <w:pict w14:anchorId="26829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387.8pt;margin-top:5.05pt;width:51.45pt;height:51.45pt;z-index:251660288;mso-position-horizontal:absolute;mso-position-horizontal-relative:margin;mso-position-vertical:absolute;mso-position-vertical-relative:text">
            <v:imagedata r:id="rId11" o:title="formateur"/>
            <w10:wrap type="square" anchorx="margin"/>
          </v:shape>
        </w:pict>
      </w:r>
    </w:p>
    <w:p w14:paraId="7A040D23" w14:textId="46002B6A" w:rsidR="00D355DF" w:rsidRPr="00D355DF" w:rsidRDefault="00D355DF" w:rsidP="00195786">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 xml:space="preserve">Accompagnement individualisé et personnalisé </w:t>
      </w:r>
    </w:p>
    <w:p w14:paraId="311D025D" w14:textId="77777777" w:rsidR="008743FF" w:rsidRPr="00D355DF"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Apports conceptuels</w:t>
      </w:r>
    </w:p>
    <w:p w14:paraId="045FEBD7" w14:textId="302CF16D" w:rsidR="002452F8"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Partage d’expériences</w:t>
      </w:r>
    </w:p>
    <w:p w14:paraId="4736A19D" w14:textId="77777777" w:rsidR="00C8397C" w:rsidRPr="00195786" w:rsidRDefault="00C8397C" w:rsidP="00C8397C">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0C4A64E9" w14:textId="77777777" w:rsidR="00D355DF" w:rsidRPr="00D355DF" w:rsidRDefault="00D355DF"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Matériel pédagogique : </w:t>
      </w:r>
    </w:p>
    <w:p w14:paraId="104AFEF2" w14:textId="77777777" w:rsidR="00D355DF" w:rsidRPr="00D355DF" w:rsidRDefault="00D355DF" w:rsidP="00195786">
      <w:pPr>
        <w:pStyle w:val="Paragraphedeliste"/>
        <w:numPr>
          <w:ilvl w:val="0"/>
          <w:numId w:val="15"/>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Rencontres en </w:t>
      </w:r>
      <w:proofErr w:type="spellStart"/>
      <w:r w:rsidRPr="00D355DF">
        <w:rPr>
          <w:rFonts w:ascii="Century Gothic" w:hAnsi="Century Gothic"/>
          <w:sz w:val="18"/>
          <w:szCs w:val="18"/>
        </w:rPr>
        <w:t>distanciel</w:t>
      </w:r>
      <w:proofErr w:type="spellEnd"/>
      <w:r w:rsidRPr="00D355DF">
        <w:rPr>
          <w:rFonts w:ascii="Century Gothic" w:hAnsi="Century Gothic"/>
          <w:sz w:val="18"/>
          <w:szCs w:val="18"/>
        </w:rPr>
        <w:t xml:space="preserve">: ordinateur/téléphone mobile + connexion internet. </w:t>
      </w:r>
    </w:p>
    <w:p w14:paraId="38B579ED" w14:textId="77777777" w:rsidR="008743FF" w:rsidRDefault="008743FF" w:rsidP="00195786">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25135902"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A5EB381" wp14:editId="1E19662F">
                <wp:extent cx="5770245" cy="317500"/>
                <wp:effectExtent l="0" t="0" r="0" b="0"/>
                <wp:docPr id="1209054311" name="Rectangle 1209054311"/>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wps:txbx>
                      <wps:bodyPr spcFirstLastPara="1" wrap="square" lIns="91425" tIns="45700" rIns="91425" bIns="45700" anchor="ctr" anchorCtr="0">
                        <a:noAutofit/>
                      </wps:bodyPr>
                    </wps:wsp>
                  </a:graphicData>
                </a:graphic>
              </wp:inline>
            </w:drawing>
          </mc:Choice>
          <mc:Fallback>
            <w:pict>
              <v:rect w14:anchorId="7A5EB381" id="Rectangle 1209054311" o:spid="_x0000_s1038"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JQqaHF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v:textbox>
                <w10:anchorlock/>
              </v:rect>
            </w:pict>
          </mc:Fallback>
        </mc:AlternateContent>
      </w:r>
    </w:p>
    <w:p w14:paraId="724A6862" w14:textId="77777777" w:rsidR="008743FF" w:rsidRDefault="00F3128D" w:rsidP="00195786">
      <w:pPr>
        <w:widowControl/>
        <w:spacing w:line="276" w:lineRule="auto"/>
        <w:jc w:val="both"/>
        <w:rPr>
          <w:rFonts w:ascii="Century Gothic" w:eastAsia="Century Gothic" w:hAnsi="Century Gothic" w:cs="Century Gothic"/>
          <w:b/>
          <w:sz w:val="18"/>
          <w:szCs w:val="18"/>
          <w:u w:val="single"/>
        </w:rPr>
      </w:pPr>
      <w:r>
        <w:rPr>
          <w:noProof/>
        </w:rPr>
        <w:drawing>
          <wp:anchor distT="0" distB="0" distL="114300" distR="114300" simplePos="0" relativeHeight="251661312" behindDoc="0" locked="0" layoutInCell="1" hidden="0" allowOverlap="1" wp14:anchorId="4F71D88A" wp14:editId="5D8CFA33">
            <wp:simplePos x="0" y="0"/>
            <wp:positionH relativeFrom="column">
              <wp:posOffset>1</wp:posOffset>
            </wp:positionH>
            <wp:positionV relativeFrom="paragraph">
              <wp:posOffset>92577</wp:posOffset>
            </wp:positionV>
            <wp:extent cx="581891" cy="581891"/>
            <wp:effectExtent l="0" t="0" r="0" b="0"/>
            <wp:wrapSquare wrapText="bothSides" distT="0" distB="0" distL="114300" distR="114300"/>
            <wp:docPr id="1209054321" name="image8.jpg" descr="C:\Users\r.alibay\AppData\Local\Microsoft\Windows\INetCache\Content.Word\logo handicap orange.jpg"/>
            <wp:cNvGraphicFramePr/>
            <a:graphic xmlns:a="http://schemas.openxmlformats.org/drawingml/2006/main">
              <a:graphicData uri="http://schemas.openxmlformats.org/drawingml/2006/picture">
                <pic:pic xmlns:pic="http://schemas.openxmlformats.org/drawingml/2006/picture">
                  <pic:nvPicPr>
                    <pic:cNvPr id="0" name="image8.jpg" descr="C:\Users\r.alibay\AppData\Local\Microsoft\Windows\INetCache\Content.Word\logo handicap orange.jpg"/>
                    <pic:cNvPicPr preferRelativeResize="0"/>
                  </pic:nvPicPr>
                  <pic:blipFill>
                    <a:blip r:embed="rId12"/>
                    <a:srcRect/>
                    <a:stretch>
                      <a:fillRect/>
                    </a:stretch>
                  </pic:blipFill>
                  <pic:spPr>
                    <a:xfrm>
                      <a:off x="0" y="0"/>
                      <a:ext cx="581891" cy="581891"/>
                    </a:xfrm>
                    <a:prstGeom prst="rect">
                      <a:avLst/>
                    </a:prstGeom>
                    <a:ln/>
                  </pic:spPr>
                </pic:pic>
              </a:graphicData>
            </a:graphic>
          </wp:anchor>
        </w:drawing>
      </w:r>
    </w:p>
    <w:p w14:paraId="4F4EBADC" w14:textId="14D4165B" w:rsidR="008743FF" w:rsidRPr="000633C9"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Nous sommes à votre écoute pour toutes questions relatives à l’accessibilité aux personnes porteuses d’un handicap. Merci de contacter notre référent handicap : </w:t>
      </w:r>
      <w:hyperlink>
        <w:r w:rsidR="008743FF">
          <w:rPr>
            <w:rFonts w:ascii="Century Gothic" w:eastAsia="Century Gothic" w:hAnsi="Century Gothic" w:cs="Century Gothic"/>
            <w:color w:val="0000FF"/>
            <w:sz w:val="18"/>
            <w:szCs w:val="18"/>
            <w:u w:val="single"/>
          </w:rPr>
          <w:t>2aaformation@gmail.com</w:t>
        </w:r>
      </w:hyperlink>
      <w:r>
        <w:rPr>
          <w:rFonts w:ascii="Century Gothic" w:eastAsia="Century Gothic" w:hAnsi="Century Gothic" w:cs="Century Gothic"/>
          <w:sz w:val="18"/>
          <w:szCs w:val="18"/>
        </w:rPr>
        <w:t xml:space="preserve"> </w:t>
      </w:r>
    </w:p>
    <w:sectPr w:rsidR="008743FF" w:rsidRPr="000633C9">
      <w:headerReference w:type="default" r:id="rId13"/>
      <w:type w:val="continuous"/>
      <w:pgSz w:w="11906" w:h="16838"/>
      <w:pgMar w:top="1418" w:right="1418" w:bottom="1418" w:left="1418"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5E1D14" w14:textId="77777777" w:rsidR="001D48B5" w:rsidRDefault="001D48B5">
      <w:r>
        <w:separator/>
      </w:r>
    </w:p>
  </w:endnote>
  <w:endnote w:type="continuationSeparator" w:id="0">
    <w:p w14:paraId="5EB04183" w14:textId="77777777" w:rsidR="001D48B5" w:rsidRDefault="001D4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4D10DF04-90DF-4A18-ABCF-85B5768EE7D9}"/>
    <w:embedBold r:id="rId2" w:fontKey="{8BC931E1-C21A-4BC4-96E2-F1F3035A8A94}"/>
    <w:embedItalic r:id="rId3" w:fontKey="{788E9DA1-FD08-4768-8D4C-AA6C31A00CD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72BF6744-F14F-4F96-82E6-8B5A3F35FD6D}"/>
  </w:font>
  <w:font w:name="Calibri">
    <w:panose1 w:val="020F0502020204030204"/>
    <w:charset w:val="00"/>
    <w:family w:val="swiss"/>
    <w:pitch w:val="variable"/>
    <w:sig w:usb0="E4002EFF" w:usb1="C200247B" w:usb2="00000009" w:usb3="00000000" w:csb0="000001FF" w:csb1="00000000"/>
    <w:embedRegular r:id="rId5" w:fontKey="{F75EFBBD-6B73-42E7-9745-8B98BF737428}"/>
    <w:embedBold r:id="rId6" w:fontKey="{15153DB5-ED2A-4A0F-A168-3166AA505499}"/>
  </w:font>
  <w:font w:name="Tahoma">
    <w:panose1 w:val="020B0604030504040204"/>
    <w:charset w:val="00"/>
    <w:family w:val="swiss"/>
    <w:pitch w:val="variable"/>
    <w:sig w:usb0="E1002EFF" w:usb1="C000605B" w:usb2="00000029" w:usb3="00000000" w:csb0="000101FF" w:csb1="00000000"/>
    <w:embedRegular r:id="rId7" w:fontKey="{40CBC363-748B-4067-AEA0-C60C0D5F0AAF}"/>
  </w:font>
  <w:font w:name="Segoe UI">
    <w:panose1 w:val="020B0502040204020203"/>
    <w:charset w:val="00"/>
    <w:family w:val="swiss"/>
    <w:pitch w:val="variable"/>
    <w:sig w:usb0="E4002EFF" w:usb1="C000E47F" w:usb2="00000009" w:usb3="00000000" w:csb0="000001FF" w:csb1="00000000"/>
    <w:embedRegular r:id="rId8" w:fontKey="{44ECD5B3-EC3B-4968-9211-BA402331EE8D}"/>
  </w:font>
  <w:font w:name="Georgia">
    <w:panose1 w:val="02040502050405020303"/>
    <w:charset w:val="00"/>
    <w:family w:val="roman"/>
    <w:pitch w:val="variable"/>
    <w:sig w:usb0="00000287" w:usb1="00000000" w:usb2="00000000" w:usb3="00000000" w:csb0="0000009F" w:csb1="00000000"/>
    <w:embedRegular r:id="rId9" w:fontKey="{B21D1424-067D-44D8-B785-D6BD910E7AC9}"/>
    <w:embedItalic r:id="rId10" w:fontKey="{408B0966-A3CB-44ED-8216-28E46A620A7C}"/>
  </w:font>
  <w:font w:name="Calibri Light">
    <w:panose1 w:val="020F0302020204030204"/>
    <w:charset w:val="00"/>
    <w:family w:val="swiss"/>
    <w:pitch w:val="variable"/>
    <w:sig w:usb0="E4002EFF" w:usb1="C200247B" w:usb2="00000009" w:usb3="00000000" w:csb0="000001FF" w:csb1="00000000"/>
    <w:embedRegular r:id="rId11" w:fontKey="{2D0BA173-A025-4838-95DD-4975DE26102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D26AE" w14:textId="6BD4052A" w:rsidR="008743FF" w:rsidRDefault="00F3128D">
    <w:pPr>
      <w:pBdr>
        <w:top w:val="nil"/>
        <w:left w:val="nil"/>
        <w:bottom w:val="nil"/>
        <w:right w:val="nil"/>
        <w:between w:val="nil"/>
      </w:pBdr>
      <w:tabs>
        <w:tab w:val="center" w:pos="4536"/>
        <w:tab w:val="right" w:pos="9072"/>
      </w:tabs>
      <w:jc w:val="center"/>
      <w:rPr>
        <w:color w:val="000000"/>
      </w:rPr>
    </w:pPr>
    <w:r>
      <w:rPr>
        <w:noProof/>
      </w:rPr>
      <w:drawing>
        <wp:anchor distT="0" distB="0" distL="114300" distR="114300" simplePos="0" relativeHeight="251662336" behindDoc="0" locked="0" layoutInCell="1" hidden="0" allowOverlap="1" wp14:anchorId="7481E329" wp14:editId="7B77D725">
          <wp:simplePos x="0" y="0"/>
          <wp:positionH relativeFrom="column">
            <wp:posOffset>5210175</wp:posOffset>
          </wp:positionH>
          <wp:positionV relativeFrom="paragraph">
            <wp:posOffset>-167639</wp:posOffset>
          </wp:positionV>
          <wp:extent cx="576000" cy="576000"/>
          <wp:effectExtent l="0" t="0" r="0" b="0"/>
          <wp:wrapNone/>
          <wp:docPr id="1209054322" name="image9.png" descr="C:\Users\g.juvancy\Desktop\Logo ESUS.png"/>
          <wp:cNvGraphicFramePr/>
          <a:graphic xmlns:a="http://schemas.openxmlformats.org/drawingml/2006/main">
            <a:graphicData uri="http://schemas.openxmlformats.org/drawingml/2006/picture">
              <pic:pic xmlns:pic="http://schemas.openxmlformats.org/drawingml/2006/picture">
                <pic:nvPicPr>
                  <pic:cNvPr id="0" name="image9.png" descr="C:\Users\g.juvancy\Desktop\Logo ESUS.png"/>
                  <pic:cNvPicPr preferRelativeResize="0"/>
                </pic:nvPicPr>
                <pic:blipFill>
                  <a:blip r:embed="rId1"/>
                  <a:srcRect/>
                  <a:stretch>
                    <a:fillRect/>
                  </a:stretch>
                </pic:blipFill>
                <pic:spPr>
                  <a:xfrm>
                    <a:off x="0" y="0"/>
                    <a:ext cx="576000" cy="576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DF586E" w14:textId="77777777" w:rsidR="001D48B5" w:rsidRDefault="001D48B5">
      <w:r>
        <w:separator/>
      </w:r>
    </w:p>
  </w:footnote>
  <w:footnote w:type="continuationSeparator" w:id="0">
    <w:p w14:paraId="7B21280F" w14:textId="77777777" w:rsidR="001D48B5" w:rsidRDefault="001D4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03B6" w14:textId="77777777" w:rsidR="008743FF" w:rsidRDefault="00F3128D">
    <w:pPr>
      <w:tabs>
        <w:tab w:val="right" w:pos="8138"/>
      </w:tabs>
    </w:pPr>
    <w:r>
      <w:tab/>
    </w:r>
    <w:r>
      <w:rPr>
        <w:noProof/>
      </w:rPr>
      <mc:AlternateContent>
        <mc:Choice Requires="wps">
          <w:drawing>
            <wp:anchor distT="0" distB="0" distL="114300" distR="114300" simplePos="0" relativeHeight="251658240" behindDoc="0" locked="0" layoutInCell="1" hidden="0" allowOverlap="1" wp14:anchorId="0B2E24EA" wp14:editId="044AD052">
              <wp:simplePos x="0" y="0"/>
              <wp:positionH relativeFrom="column">
                <wp:posOffset>-38099</wp:posOffset>
              </wp:positionH>
              <wp:positionV relativeFrom="paragraph">
                <wp:posOffset>558800</wp:posOffset>
              </wp:positionV>
              <wp:extent cx="1089" cy="12700"/>
              <wp:effectExtent l="0" t="0" r="0" b="0"/>
              <wp:wrapNone/>
              <wp:docPr id="1209054314" name="Connecteur droit avec flèche 1209054314"/>
              <wp:cNvGraphicFramePr/>
              <a:graphic xmlns:a="http://schemas.openxmlformats.org/drawingml/2006/main">
                <a:graphicData uri="http://schemas.microsoft.com/office/word/2010/wordprocessingShape">
                  <wps:wsp>
                    <wps:cNvCnPr/>
                    <wps:spPr>
                      <a:xfrm>
                        <a:off x="2431622" y="3779456"/>
                        <a:ext cx="5828756" cy="1089"/>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-38099</wp:posOffset>
              </wp:positionH>
              <wp:positionV relativeFrom="paragraph">
                <wp:posOffset>558800</wp:posOffset>
              </wp:positionV>
              <wp:extent cx="1089" cy="12700"/>
              <wp:effectExtent b="0" l="0" r="0" t="0"/>
              <wp:wrapNone/>
              <wp:docPr id="1209054314"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089"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268CD1" wp14:editId="72F4FC26">
              <wp:simplePos x="0" y="0"/>
              <wp:positionH relativeFrom="column">
                <wp:posOffset>647700</wp:posOffset>
              </wp:positionH>
              <wp:positionV relativeFrom="paragraph">
                <wp:posOffset>-228599</wp:posOffset>
              </wp:positionV>
              <wp:extent cx="4486275" cy="725517"/>
              <wp:effectExtent l="0" t="0" r="0" b="0"/>
              <wp:wrapNone/>
              <wp:docPr id="1209054313" name="Rectangle 1209054313"/>
              <wp:cNvGraphicFramePr/>
              <a:graphic xmlns:a="http://schemas.openxmlformats.org/drawingml/2006/main">
                <a:graphicData uri="http://schemas.microsoft.com/office/word/2010/wordprocessingShape">
                  <wps:wsp>
                    <wps:cNvSpPr/>
                    <wps:spPr>
                      <a:xfrm>
                        <a:off x="3107625" y="3422004"/>
                        <a:ext cx="4476750" cy="715992"/>
                      </a:xfrm>
                      <a:prstGeom prst="rect">
                        <a:avLst/>
                      </a:prstGeom>
                      <a:noFill/>
                      <a:ln>
                        <a:noFill/>
                      </a:ln>
                    </wps:spPr>
                    <wps:txbx>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wps:txbx>
                    <wps:bodyPr spcFirstLastPara="1" wrap="square" lIns="91425" tIns="45700" rIns="91425" bIns="45700" anchor="t" anchorCtr="0">
                      <a:noAutofit/>
                    </wps:bodyPr>
                  </wps:wsp>
                </a:graphicData>
              </a:graphic>
            </wp:anchor>
          </w:drawing>
        </mc:Choice>
        <mc:Fallback>
          <w:pict>
            <v:rect w14:anchorId="45268CD1" id="Rectangle 1209054313" o:spid="_x0000_s1039" style="position:absolute;margin-left:51pt;margin-top:-18pt;width:353.25pt;height:5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" filled="f" stroked="f">
              <v:textbox inset="2.53958mm,1.2694mm,2.53958mm,1.2694mm">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v:textbox>
            </v:rect>
          </w:pict>
        </mc:Fallback>
      </mc:AlternateContent>
    </w:r>
    <w:r>
      <w:rPr>
        <w:noProof/>
      </w:rPr>
      <w:drawing>
        <wp:anchor distT="0" distB="0" distL="114300" distR="114300" simplePos="0" relativeHeight="251660288" behindDoc="0" locked="0" layoutInCell="1" hidden="0" allowOverlap="1" wp14:anchorId="3B7A2FEC" wp14:editId="598D3CC9">
          <wp:simplePos x="0" y="0"/>
          <wp:positionH relativeFrom="column">
            <wp:posOffset>-385444</wp:posOffset>
          </wp:positionH>
          <wp:positionV relativeFrom="paragraph">
            <wp:posOffset>0</wp:posOffset>
          </wp:positionV>
          <wp:extent cx="885190" cy="664845"/>
          <wp:effectExtent l="0" t="0" r="0" b="0"/>
          <wp:wrapSquare wrapText="bothSides" distT="0" distB="0" distL="114300" distR="114300"/>
          <wp:docPr id="1209054315" name="image2.jp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2.jpg" descr="Une image contenant Police, Graphique, logo, symbole&#10;&#10;Description générée automatiquement"/>
                  <pic:cNvPicPr preferRelativeResize="0"/>
                </pic:nvPicPr>
                <pic:blipFill>
                  <a:blip r:embed="rId3"/>
                  <a:srcRect/>
                  <a:stretch>
                    <a:fillRect/>
                  </a:stretch>
                </pic:blipFill>
                <pic:spPr>
                  <a:xfrm>
                    <a:off x="0" y="0"/>
                    <a:ext cx="885190" cy="6648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67621" w14:textId="77777777" w:rsidR="008743FF" w:rsidRDefault="008743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502"/>
    <w:multiLevelType w:val="hybridMultilevel"/>
    <w:tmpl w:val="2ED4C39E"/>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EF430F"/>
    <w:multiLevelType w:val="hybridMultilevel"/>
    <w:tmpl w:val="DC2AFBF0"/>
    <w:lvl w:ilvl="0" w:tplc="936E4D9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4125FB"/>
    <w:multiLevelType w:val="hybridMultilevel"/>
    <w:tmpl w:val="A51A41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FD11EB9"/>
    <w:multiLevelType w:val="multilevel"/>
    <w:tmpl w:val="C7943024"/>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7449CE"/>
    <w:multiLevelType w:val="hybridMultilevel"/>
    <w:tmpl w:val="608E9E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E78F6"/>
    <w:multiLevelType w:val="multilevel"/>
    <w:tmpl w:val="7926484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383D0F"/>
    <w:multiLevelType w:val="hybridMultilevel"/>
    <w:tmpl w:val="3FC287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EF31816"/>
    <w:multiLevelType w:val="multilevel"/>
    <w:tmpl w:val="8064FE62"/>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237463"/>
    <w:multiLevelType w:val="hybridMultilevel"/>
    <w:tmpl w:val="30383394"/>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9A6DDB"/>
    <w:multiLevelType w:val="multilevel"/>
    <w:tmpl w:val="93E06078"/>
    <w:lvl w:ilvl="0">
      <w:start w:val="2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DAB15DC"/>
    <w:multiLevelType w:val="hybridMultilevel"/>
    <w:tmpl w:val="80384F9A"/>
    <w:lvl w:ilvl="0" w:tplc="828CAEF6">
      <w:numFmt w:val="bullet"/>
      <w:lvlText w:val=""/>
      <w:lvlJc w:val="left"/>
      <w:pPr>
        <w:ind w:left="720" w:hanging="360"/>
      </w:pPr>
      <w:rPr>
        <w:rFonts w:ascii="Wingdings" w:eastAsia="Century Gothic" w:hAnsi="Wingdings" w:cs="Century Gothic"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D95713"/>
    <w:multiLevelType w:val="hybridMultilevel"/>
    <w:tmpl w:val="6C8240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0E0B11"/>
    <w:multiLevelType w:val="multilevel"/>
    <w:tmpl w:val="63CAD7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8B87875"/>
    <w:multiLevelType w:val="multilevel"/>
    <w:tmpl w:val="15E0AE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2B3EE1"/>
    <w:multiLevelType w:val="hybridMultilevel"/>
    <w:tmpl w:val="F5B609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D3B22FD"/>
    <w:multiLevelType w:val="hybridMultilevel"/>
    <w:tmpl w:val="EF30B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2"/>
  </w:num>
  <w:num w:numId="5">
    <w:abstractNumId w:val="13"/>
  </w:num>
  <w:num w:numId="6">
    <w:abstractNumId w:val="15"/>
  </w:num>
  <w:num w:numId="7">
    <w:abstractNumId w:val="8"/>
  </w:num>
  <w:num w:numId="8">
    <w:abstractNumId w:val="0"/>
  </w:num>
  <w:num w:numId="9">
    <w:abstractNumId w:val="10"/>
  </w:num>
  <w:num w:numId="10">
    <w:abstractNumId w:val="9"/>
  </w:num>
  <w:num w:numId="11">
    <w:abstractNumId w:val="1"/>
  </w:num>
  <w:num w:numId="12">
    <w:abstractNumId w:val="4"/>
  </w:num>
  <w:num w:numId="13">
    <w:abstractNumId w:val="2"/>
  </w:num>
  <w:num w:numId="14">
    <w:abstractNumId w:val="11"/>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3FF"/>
    <w:rsid w:val="000633C9"/>
    <w:rsid w:val="001129BA"/>
    <w:rsid w:val="001169D1"/>
    <w:rsid w:val="00142B34"/>
    <w:rsid w:val="00195786"/>
    <w:rsid w:val="001D24FA"/>
    <w:rsid w:val="001D48B5"/>
    <w:rsid w:val="00244543"/>
    <w:rsid w:val="002452F8"/>
    <w:rsid w:val="0027719B"/>
    <w:rsid w:val="002A621F"/>
    <w:rsid w:val="002B58EE"/>
    <w:rsid w:val="002D7163"/>
    <w:rsid w:val="002E4440"/>
    <w:rsid w:val="002E7320"/>
    <w:rsid w:val="00306726"/>
    <w:rsid w:val="00372A73"/>
    <w:rsid w:val="00430DB5"/>
    <w:rsid w:val="004530D7"/>
    <w:rsid w:val="00474B9F"/>
    <w:rsid w:val="00475B3B"/>
    <w:rsid w:val="004900AA"/>
    <w:rsid w:val="004B0042"/>
    <w:rsid w:val="004B472D"/>
    <w:rsid w:val="004C15D0"/>
    <w:rsid w:val="005773D1"/>
    <w:rsid w:val="00591A04"/>
    <w:rsid w:val="005D7435"/>
    <w:rsid w:val="005F74D8"/>
    <w:rsid w:val="00682D02"/>
    <w:rsid w:val="006A1B4B"/>
    <w:rsid w:val="007907F6"/>
    <w:rsid w:val="00797527"/>
    <w:rsid w:val="007A5413"/>
    <w:rsid w:val="007B4A9B"/>
    <w:rsid w:val="007C7D57"/>
    <w:rsid w:val="00803B06"/>
    <w:rsid w:val="00821654"/>
    <w:rsid w:val="0084027A"/>
    <w:rsid w:val="008743FF"/>
    <w:rsid w:val="00882074"/>
    <w:rsid w:val="00894260"/>
    <w:rsid w:val="008F397D"/>
    <w:rsid w:val="00903401"/>
    <w:rsid w:val="00921466"/>
    <w:rsid w:val="0093408E"/>
    <w:rsid w:val="009420E0"/>
    <w:rsid w:val="0097172D"/>
    <w:rsid w:val="00990AFE"/>
    <w:rsid w:val="009B3C46"/>
    <w:rsid w:val="009B48BE"/>
    <w:rsid w:val="009C3DBD"/>
    <w:rsid w:val="009D20E3"/>
    <w:rsid w:val="00A03123"/>
    <w:rsid w:val="00A16BC6"/>
    <w:rsid w:val="00A24E98"/>
    <w:rsid w:val="00A27C56"/>
    <w:rsid w:val="00A31D9F"/>
    <w:rsid w:val="00A85CE5"/>
    <w:rsid w:val="00AA6885"/>
    <w:rsid w:val="00AA748E"/>
    <w:rsid w:val="00AB2472"/>
    <w:rsid w:val="00AB7F7C"/>
    <w:rsid w:val="00B55D42"/>
    <w:rsid w:val="00BA19B6"/>
    <w:rsid w:val="00BD4DFF"/>
    <w:rsid w:val="00BD58B8"/>
    <w:rsid w:val="00C1052A"/>
    <w:rsid w:val="00C3493F"/>
    <w:rsid w:val="00C8397C"/>
    <w:rsid w:val="00CC67AD"/>
    <w:rsid w:val="00D355DF"/>
    <w:rsid w:val="00D62037"/>
    <w:rsid w:val="00D75E92"/>
    <w:rsid w:val="00DA6256"/>
    <w:rsid w:val="00E007BE"/>
    <w:rsid w:val="00E14C62"/>
    <w:rsid w:val="00E31204"/>
    <w:rsid w:val="00E7360D"/>
    <w:rsid w:val="00E87E4B"/>
    <w:rsid w:val="00E91B06"/>
    <w:rsid w:val="00EC1184"/>
    <w:rsid w:val="00ED6EB8"/>
    <w:rsid w:val="00F116D8"/>
    <w:rsid w:val="00F3128D"/>
    <w:rsid w:val="00F67724"/>
    <w:rsid w:val="00F96B96"/>
    <w:rsid w:val="00FA7468"/>
    <w:rsid w:val="00FE5D06"/>
    <w:rsid w:val="00FF4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3"/>
    </o:shapelayout>
  </w:shapeDefaults>
  <w:decimalSymbol w:val=","/>
  <w:listSeparator w:val=";"/>
  <w14:docId w14:val="1CD8F27C"/>
  <w15:docId w15:val="{8D3E3A8C-0598-434C-9588-918BA4C2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543"/>
    <w:pPr>
      <w:suppressAutoHyphens/>
      <w:overflowPunct w:val="0"/>
      <w:autoSpaceDE w:val="0"/>
      <w:autoSpaceDN w:val="0"/>
      <w:textAlignment w:val="baseline"/>
    </w:pPr>
    <w:rPr>
      <w:kern w:val="3"/>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Policepardfaut1">
    <w:name w:val="Police par défaut1"/>
  </w:style>
  <w:style w:type="paragraph" w:customStyle="1" w:styleId="Paragraphedeliste1">
    <w:name w:val="Paragraphe de liste1"/>
    <w:basedOn w:val="Normal"/>
    <w:pPr>
      <w:ind w:left="720"/>
    </w:pPr>
  </w:style>
  <w:style w:type="paragraph" w:customStyle="1" w:styleId="En-tte1">
    <w:name w:val="En-tête1"/>
    <w:basedOn w:val="Normal"/>
    <w:pPr>
      <w:tabs>
        <w:tab w:val="center" w:pos="4536"/>
        <w:tab w:val="right" w:pos="9072"/>
      </w:tabs>
    </w:pPr>
  </w:style>
  <w:style w:type="character" w:customStyle="1" w:styleId="En-tteCar">
    <w:name w:val="En-tête Car"/>
    <w:basedOn w:val="Policepardfaut1"/>
    <w:uiPriority w:val="99"/>
  </w:style>
  <w:style w:type="paragraph" w:customStyle="1" w:styleId="Pieddepage1">
    <w:name w:val="Pied de page1"/>
    <w:basedOn w:val="Normal"/>
    <w:pPr>
      <w:tabs>
        <w:tab w:val="center" w:pos="4536"/>
        <w:tab w:val="right" w:pos="9072"/>
      </w:tabs>
    </w:pPr>
  </w:style>
  <w:style w:type="character" w:customStyle="1" w:styleId="PieddepageCar">
    <w:name w:val="Pied de page Car"/>
    <w:basedOn w:val="Policepardfaut1"/>
    <w:uiPriority w:val="99"/>
  </w:style>
  <w:style w:type="paragraph" w:customStyle="1" w:styleId="Textedebulles1">
    <w:name w:val="Texte de bulles1"/>
    <w:basedOn w:val="Normal"/>
    <w:rPr>
      <w:rFonts w:ascii="Tahoma" w:hAnsi="Tahoma" w:cs="Tahoma"/>
      <w:sz w:val="16"/>
      <w:szCs w:val="16"/>
    </w:rPr>
  </w:style>
  <w:style w:type="character" w:customStyle="1" w:styleId="TextedebullesCar">
    <w:name w:val="Texte de bulles Car"/>
    <w:rPr>
      <w:rFonts w:ascii="Tahoma" w:hAnsi="Tahoma" w:cs="Tahoma"/>
      <w:sz w:val="16"/>
      <w:szCs w:val="16"/>
    </w:rPr>
  </w:style>
  <w:style w:type="paragraph" w:styleId="En-tte">
    <w:name w:val="header"/>
    <w:basedOn w:val="Normal"/>
    <w:link w:val="En-tteCar1"/>
    <w:unhideWhenUsed/>
    <w:pPr>
      <w:tabs>
        <w:tab w:val="center" w:pos="4680"/>
        <w:tab w:val="right" w:pos="9360"/>
      </w:tabs>
    </w:pPr>
  </w:style>
  <w:style w:type="character" w:customStyle="1" w:styleId="En-tteCar1">
    <w:name w:val="En-tête Car1"/>
    <w:basedOn w:val="Policepardfaut"/>
    <w:link w:val="En-tte"/>
    <w:uiPriority w:val="99"/>
  </w:style>
  <w:style w:type="paragraph" w:styleId="Pieddepage">
    <w:name w:val="footer"/>
    <w:basedOn w:val="Normal"/>
    <w:link w:val="PieddepageCar1"/>
    <w:uiPriority w:val="99"/>
    <w:unhideWhenUsed/>
    <w:rsid w:val="00040FC3"/>
    <w:pPr>
      <w:tabs>
        <w:tab w:val="center" w:pos="4536"/>
        <w:tab w:val="right" w:pos="9072"/>
      </w:tabs>
    </w:pPr>
  </w:style>
  <w:style w:type="character" w:customStyle="1" w:styleId="PieddepageCar1">
    <w:name w:val="Pied de page Car1"/>
    <w:basedOn w:val="Policepardfaut"/>
    <w:link w:val="Pieddepage"/>
    <w:uiPriority w:val="99"/>
    <w:rsid w:val="00040FC3"/>
  </w:style>
  <w:style w:type="character" w:styleId="lev">
    <w:name w:val="Strong"/>
    <w:uiPriority w:val="22"/>
    <w:qFormat/>
    <w:rsid w:val="000D3D0D"/>
    <w:rPr>
      <w:b/>
      <w:bCs/>
    </w:rPr>
  </w:style>
  <w:style w:type="character" w:styleId="Lienhypertexte">
    <w:name w:val="Hyperlink"/>
    <w:uiPriority w:val="99"/>
    <w:unhideWhenUsed/>
    <w:rsid w:val="000D3D0D"/>
    <w:rPr>
      <w:color w:val="0000FF"/>
      <w:u w:val="single"/>
    </w:rPr>
  </w:style>
  <w:style w:type="paragraph" w:styleId="Textedebulles">
    <w:name w:val="Balloon Text"/>
    <w:basedOn w:val="Normal"/>
    <w:link w:val="TextedebullesCar1"/>
    <w:uiPriority w:val="99"/>
    <w:semiHidden/>
    <w:unhideWhenUsed/>
    <w:rsid w:val="00041B4A"/>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041B4A"/>
    <w:rPr>
      <w:rFonts w:ascii="Segoe UI" w:hAnsi="Segoe UI" w:cs="Segoe UI"/>
      <w:kern w:val="3"/>
      <w:sz w:val="18"/>
      <w:szCs w:val="18"/>
    </w:rPr>
  </w:style>
  <w:style w:type="paragraph" w:styleId="Sansinterligne">
    <w:name w:val="No Spacing"/>
    <w:uiPriority w:val="1"/>
    <w:qFormat/>
    <w:rsid w:val="00671D34"/>
    <w:pPr>
      <w:suppressAutoHyphens/>
      <w:overflowPunct w:val="0"/>
      <w:autoSpaceDE w:val="0"/>
      <w:autoSpaceDN w:val="0"/>
      <w:textAlignment w:val="baseline"/>
    </w:pPr>
    <w:rPr>
      <w:kern w:val="3"/>
    </w:rPr>
  </w:style>
  <w:style w:type="paragraph" w:styleId="Paragraphedeliste">
    <w:name w:val="List Paragraph"/>
    <w:basedOn w:val="Normal"/>
    <w:uiPriority w:val="34"/>
    <w:qFormat/>
    <w:rsid w:val="00CF1C5D"/>
    <w:pPr>
      <w:ind w:left="720"/>
      <w:contextualSpacing/>
    </w:pPr>
  </w:style>
  <w:style w:type="table" w:styleId="Grilledutableau">
    <w:name w:val="Table Grid"/>
    <w:basedOn w:val="TableauNormal"/>
    <w:uiPriority w:val="39"/>
    <w:rsid w:val="00CF1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semiHidden/>
    <w:unhideWhenUsed/>
    <w:rsid w:val="00043BA8"/>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60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Pn/rRNWrcrk0s/3JBYo979fIw==">CgMxLjA4AHIhMVZKQ3JldUdyaFBwcU9EZzhqRkVnTzhXMHJVd0xSWXFS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3813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Loiseau</dc:creator>
  <cp:lastModifiedBy>Deterpigny Sybille</cp:lastModifiedBy>
  <cp:revision>6</cp:revision>
  <dcterms:created xsi:type="dcterms:W3CDTF">2025-12-11T09:18:00Z</dcterms:created>
  <dcterms:modified xsi:type="dcterms:W3CDTF">2025-12-16T09:29:00Z</dcterms:modified>
</cp:coreProperties>
</file>