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pPr w:leftFromText="187" w:rightFromText="187" w:topFromText="0" w:bottomFromText="0" w:vertAnchor="page" w:horzAnchor="margin" w:tblpXSpec="center" w:tblpY="2881"/>
        <w:tblW w:w="7246.0" w:type="dxa"/>
        <w:jc w:val="left"/>
        <w:tblBorders>
          <w:left w:color="e32d91" w:space="0" w:sz="12" w:val="single"/>
        </w:tblBorders>
        <w:tblLayout w:type="fixed"/>
        <w:tblLook w:val="0400"/>
      </w:tblPr>
      <w:tblGrid>
        <w:gridCol w:w="7246"/>
        <w:tblGridChange w:id="0">
          <w:tblGrid>
            <w:gridCol w:w="7246"/>
          </w:tblGrid>
        </w:tblGridChange>
      </w:tblGrid>
      <w:tr>
        <w:trPr>
          <w:cantSplit w:val="0"/>
          <w:tblHeader w:val="0"/>
        </w:trPr>
        <w:tc>
          <w:tcPr>
            <w:tcMar>
              <w:top w:w="216.0" w:type="dxa"/>
              <w:left w:w="115.0" w:type="dxa"/>
              <w:bottom w:w="216.0" w:type="dxa"/>
              <w:right w:w="115.0" w:type="dxa"/>
            </w:tcMar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b3176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b3176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CY IUT – GEII Neuville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e32d91"/>
                <w:sz w:val="96"/>
                <w:szCs w:val="9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96"/>
                <w:szCs w:val="96"/>
                <w:rtl w:val="0"/>
              </w:rPr>
              <w:t xml:space="preserve">Analyse fonctionnelle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96"/>
                <w:szCs w:val="96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216.0" w:type="dxa"/>
              <w:left w:w="115.0" w:type="dxa"/>
              <w:bottom w:w="216.0" w:type="dxa"/>
              <w:right w:w="115.0" w:type="dxa"/>
            </w:tcMar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b3176d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b3176d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Projet </w:t>
            </w:r>
            <w:r w:rsidDel="00000000" w:rsidR="00000000" w:rsidRPr="00000000">
              <w:rPr>
                <w:color w:val="b3176d"/>
                <w:sz w:val="32"/>
                <w:szCs w:val="32"/>
                <w:rtl w:val="0"/>
              </w:rPr>
              <w:t xml:space="preserve">Clavier Automatisé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3.9453125" w:hRule="atLeast"/>
          <w:tblHeader w:val="0"/>
        </w:trPr>
        <w:tc>
          <w:tcPr>
            <w:tcMar>
              <w:top w:w="216.0" w:type="dxa"/>
              <w:left w:w="115.0" w:type="dxa"/>
              <w:bottom w:w="216.0" w:type="dxa"/>
              <w:right w:w="115.0" w:type="dxa"/>
            </w:tcMar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e32d91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e32d91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Document rédigé par : </w:t>
            </w:r>
            <w:r w:rsidDel="00000000" w:rsidR="00000000" w:rsidRPr="00000000">
              <w:rPr>
                <w:color w:val="e32d91"/>
                <w:sz w:val="28"/>
                <w:szCs w:val="28"/>
                <w:rtl w:val="0"/>
              </w:rPr>
              <w:t xml:space="preserve">William Le Coënt &amp; Lorenzo Salvatore &amp; Quentin Perbost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e32d91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e32d91"/>
                <w:sz w:val="28"/>
                <w:szCs w:val="28"/>
                <w:rtl w:val="0"/>
              </w:rPr>
              <w:t xml:space="preserve">Ref : 05092025-3-A0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e32d91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pStyle w:val="Heading1"/>
        <w:spacing w:after="240" w:lineRule="auto"/>
        <w:ind w:left="0"/>
        <w:rPr>
          <w:b w:val="1"/>
          <w:sz w:val="36"/>
          <w:szCs w:val="36"/>
          <w:u w:val="single"/>
        </w:rPr>
      </w:pPr>
      <w:bookmarkStart w:colFirst="0" w:colLast="0" w:name="_e4jqukvjzuih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71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78.514049714374"/>
        <w:gridCol w:w="1660.1459523441922"/>
        <w:gridCol w:w="2445.750733364212"/>
        <w:gridCol w:w="3587.101075600844"/>
        <w:tblGridChange w:id="0">
          <w:tblGrid>
            <w:gridCol w:w="1378.514049714374"/>
            <w:gridCol w:w="1660.1459523441922"/>
            <w:gridCol w:w="2445.750733364212"/>
            <w:gridCol w:w="3587.101075600844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Style w:val="Heading1"/>
              <w:ind w:left="0"/>
              <w:rPr>
                <w:b w:val="1"/>
                <w:sz w:val="28"/>
                <w:szCs w:val="28"/>
              </w:rPr>
            </w:pPr>
            <w:bookmarkStart w:colFirst="0" w:colLast="0" w:name="_1n3hk2c6g1i6" w:id="1"/>
            <w:bookmarkEnd w:id="1"/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ENREGISTREMENT DES MODIFICATIONS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7e6e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ind w:left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Version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e7e6e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ind w:left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e7e6e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ind w:left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Auteur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e7e6e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ind w:left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Modification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ind w:left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ind w:left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05/09/2025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ind w:left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W.LE-COËNT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ind w:left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Création / Réalisation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ind w:left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ind w:left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07/10/2025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ind w:left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Q.PERBOST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ind w:left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Finition</w:t>
            </w:r>
          </w:p>
        </w:tc>
      </w:tr>
    </w:tbl>
    <w:p w:rsidR="00000000" w:rsidDel="00000000" w:rsidP="00000000" w:rsidRDefault="00000000" w:rsidRPr="00000000" w14:paraId="00000033">
      <w:pPr>
        <w:spacing w:after="240" w:lineRule="auto"/>
        <w:ind w:left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4">
      <w:pPr>
        <w:pStyle w:val="Heading1"/>
        <w:spacing w:after="240" w:lineRule="auto"/>
        <w:ind w:left="0"/>
        <w:rPr>
          <w:b w:val="1"/>
          <w:sz w:val="36"/>
          <w:szCs w:val="36"/>
          <w:u w:val="single"/>
        </w:rPr>
      </w:pPr>
      <w:bookmarkStart w:colFirst="0" w:colLast="0" w:name="_1n3hk2c6g1i6" w:id="1"/>
      <w:bookmarkEnd w:id="1"/>
      <w:r w:rsidDel="00000000" w:rsidR="00000000" w:rsidRPr="00000000">
        <w:rPr>
          <w:b w:val="1"/>
          <w:sz w:val="36"/>
          <w:szCs w:val="36"/>
          <w:u w:val="single"/>
          <w:rtl w:val="0"/>
        </w:rPr>
        <w:t xml:space="preserve"> </w:t>
      </w:r>
    </w:p>
    <w:tbl>
      <w:tblPr>
        <w:tblStyle w:val="Table3"/>
        <w:tblW w:w="9071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25.6677841012447"/>
        <w:gridCol w:w="1931.0643954159195"/>
        <w:gridCol w:w="1856.2169382292561"/>
        <w:gridCol w:w="1541.8576180452692"/>
        <w:gridCol w:w="1616.7050752319326"/>
        <w:tblGridChange w:id="0">
          <w:tblGrid>
            <w:gridCol w:w="2125.6677841012447"/>
            <w:gridCol w:w="1931.0643954159195"/>
            <w:gridCol w:w="1856.2169382292561"/>
            <w:gridCol w:w="1541.8576180452692"/>
            <w:gridCol w:w="1616.7050752319326"/>
          </w:tblGrid>
        </w:tblGridChange>
      </w:tblGrid>
      <w:tr>
        <w:trPr>
          <w:cantSplit w:val="0"/>
          <w:trHeight w:val="615" w:hRule="atLeast"/>
          <w:tblHeader w:val="0"/>
        </w:trPr>
        <w:tc>
          <w:tcPr>
            <w:gridSpan w:val="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Style w:val="Heading1"/>
              <w:rPr>
                <w:b w:val="1"/>
              </w:rPr>
            </w:pPr>
            <w:bookmarkStart w:colFirst="0" w:colLast="0" w:name="_1n3hk2c6g1i6" w:id="1"/>
            <w:bookmarkEnd w:id="1"/>
            <w:r w:rsidDel="00000000" w:rsidR="00000000" w:rsidRPr="00000000">
              <w:rPr>
                <w:b w:val="1"/>
                <w:rtl w:val="0"/>
              </w:rPr>
              <w:t xml:space="preserve">APPROBATION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7e6e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ind w:left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e7e6e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ind w:left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e7e6e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ind w:left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Rôle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e7e6e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ind w:left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Signature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e7e6e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ind w:left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7e6e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ind w:left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Écrit par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ind w:left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W.LE-COËNT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ind w:left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Technicien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ind w:left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ind w:left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7e6e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ind w:left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Vérifié par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ind w:left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L.SALVATORE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ind w:left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Technicien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ind w:left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ind w:left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7e6e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ind w:left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Approuvé par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ind w:left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Q.PERBOST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ind w:left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Technicien 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ind w:left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ind w:left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7e6e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ind w:left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Approuvé par le client si nécessaire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ind w:left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V.GAUTHIER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ind w:left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Client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ind w:left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ind w:left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53">
      <w:pPr>
        <w:pStyle w:val="Heading1"/>
        <w:ind w:left="360" w:hanging="360"/>
        <w:rPr/>
      </w:pPr>
      <w:bookmarkStart w:colFirst="0" w:colLast="0" w:name="_1n3hk2c6g1i6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ind w:left="360" w:hanging="360"/>
        <w:rPr/>
      </w:pPr>
      <w:bookmarkStart w:colFirst="0" w:colLast="0" w:name="_wgfk3rs02wmt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ind w:left="360" w:hanging="360"/>
        <w:rPr/>
      </w:pPr>
      <w:bookmarkStart w:colFirst="0" w:colLast="0" w:name="_9prn84fa06fm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ind w:left="360" w:hanging="360"/>
        <w:rPr/>
      </w:pPr>
      <w:bookmarkStart w:colFirst="0" w:colLast="0" w:name="_p9rycsb9knu3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ind w:left="360" w:hanging="360"/>
        <w:rPr/>
      </w:pPr>
      <w:bookmarkStart w:colFirst="0" w:colLast="0" w:name="_c04zgj61eoz2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ind w:left="0" w:firstLine="0"/>
        <w:rPr/>
      </w:pPr>
      <w:bookmarkStart w:colFirst="0" w:colLast="0" w:name="_h5v3xq81jf36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ind w:left="0" w:firstLine="0"/>
        <w:rPr/>
      </w:pPr>
      <w:bookmarkStart w:colFirst="0" w:colLast="0" w:name="_2b6ulclbwr6s" w:id="7"/>
      <w:bookmarkEnd w:id="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1"/>
        <w:ind w:left="0" w:firstLine="0"/>
        <w:rPr/>
      </w:pPr>
      <w:bookmarkStart w:colFirst="0" w:colLast="0" w:name="_gjdgxs" w:id="8"/>
      <w:bookmarkEnd w:id="8"/>
      <w:r w:rsidDel="00000000" w:rsidR="00000000" w:rsidRPr="00000000">
        <w:rPr>
          <w:rtl w:val="0"/>
        </w:rPr>
        <w:t xml:space="preserve">Contexte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Ce document à pour objectif de décrire les besoins du client liés au projet Orchestrion du clavier automatisé. 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Ce document est applicable pour le projet “ Clavier Automatisé ” 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ind w:left="360" w:hanging="360"/>
        <w:rPr/>
      </w:pPr>
      <w:bookmarkStart w:colFirst="0" w:colLast="0" w:name="_fkecmu693fn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1"/>
        <w:ind w:left="360" w:hanging="360"/>
        <w:rPr/>
      </w:pPr>
      <w:bookmarkStart w:colFirst="0" w:colLast="0" w:name="_2t4a9rmtmdva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1"/>
        <w:ind w:left="360" w:hanging="360"/>
        <w:rPr/>
      </w:pPr>
      <w:bookmarkStart w:colFirst="0" w:colLast="0" w:name="_kfdjpu40nq9g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ind w:left="360" w:hanging="360"/>
        <w:rPr/>
      </w:pPr>
      <w:bookmarkStart w:colFirst="0" w:colLast="0" w:name="_kc427gw24ec6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1"/>
        <w:ind w:left="360" w:hanging="360"/>
        <w:rPr/>
      </w:pPr>
      <w:bookmarkStart w:colFirst="0" w:colLast="0" w:name="_e0kl5tgvweiz" w:id="13"/>
      <w:bookmarkEnd w:id="1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ind w:left="360" w:hanging="360"/>
        <w:rPr/>
      </w:pPr>
      <w:bookmarkStart w:colFirst="0" w:colLast="0" w:name="_30j0zll" w:id="14"/>
      <w:bookmarkEnd w:id="14"/>
      <w:r w:rsidDel="00000000" w:rsidR="00000000" w:rsidRPr="00000000">
        <w:rPr>
          <w:rtl w:val="0"/>
        </w:rPr>
        <w:t xml:space="preserve">Table des matières</w:t>
      </w:r>
    </w:p>
    <w:sdt>
      <w:sdtPr>
        <w:id w:val="-72922472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66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1n3hk2c6g1i6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ENREGISTREMENT DES MODIFICATIONS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7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n3hk2c6g1i6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APPROBATION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8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jdgxs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Contexte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9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0j0zll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Table des matières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A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550o9rrxmrb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1 - Etude Pré Projet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B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aspom1xv27tu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1.1 - Diagramme Bête à corne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C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f7o0t6k162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1.2 - Diagramme Pieuvre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D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x2l9y1a5i0v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1.3 - Diagramme FAST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E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7pg97iamub3b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1.4 - Chaîne d'énergie et de communication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59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59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59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1"/>
        <w:ind w:firstLine="360"/>
        <w:rPr/>
      </w:pPr>
      <w:bookmarkStart w:colFirst="0" w:colLast="0" w:name="_y0nn0mo43myd" w:id="15"/>
      <w:bookmarkEnd w:id="1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1"/>
        <w:rPr/>
      </w:pPr>
      <w:bookmarkStart w:colFirst="0" w:colLast="0" w:name="_m550o9rrxmrb" w:id="16"/>
      <w:bookmarkEnd w:id="16"/>
      <w:r w:rsidDel="00000000" w:rsidR="00000000" w:rsidRPr="00000000">
        <w:rPr>
          <w:rtl w:val="0"/>
        </w:rPr>
        <w:t xml:space="preserve">1 - Etude Pré Projet</w:t>
        <w:tab/>
      </w:r>
    </w:p>
    <w:p w:rsidR="00000000" w:rsidDel="00000000" w:rsidP="00000000" w:rsidRDefault="00000000" w:rsidRPr="00000000" w14:paraId="00000074">
      <w:pPr>
        <w:spacing w:after="0" w:line="276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spacing w:after="0" w:line="276" w:lineRule="auto"/>
        <w:rPr/>
      </w:pPr>
      <w:bookmarkStart w:colFirst="0" w:colLast="0" w:name="_aspom1xv27tu" w:id="17"/>
      <w:bookmarkEnd w:id="17"/>
      <w:r w:rsidDel="00000000" w:rsidR="00000000" w:rsidRPr="00000000">
        <w:rPr>
          <w:rtl w:val="0"/>
        </w:rPr>
        <w:t xml:space="preserve">1.1 - </w:t>
      </w:r>
      <w:r w:rsidDel="00000000" w:rsidR="00000000" w:rsidRPr="00000000">
        <w:rPr>
          <w:rtl w:val="0"/>
        </w:rPr>
        <w:t xml:space="preserve">Diagramme Bête à corne</w:t>
      </w:r>
    </w:p>
    <w:p w:rsidR="00000000" w:rsidDel="00000000" w:rsidP="00000000" w:rsidRDefault="00000000" w:rsidRPr="00000000" w14:paraId="00000076">
      <w:pPr>
        <w:spacing w:after="240" w:before="240" w:line="276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Il permet d’identifier le besoin fondamental, l’utilisateur et l’objectif principal du système.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0" w:line="276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mc:AlternateContent>
          <mc:Choice Requires="wpg">
            <w:drawing>
              <wp:inline distB="114300" distT="114300" distL="114300" distR="114300">
                <wp:extent cx="5731200" cy="3314700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344325" y="1348475"/>
                          <a:ext cx="5731200" cy="3314700"/>
                          <a:chOff x="344325" y="1348475"/>
                          <a:chExt cx="8337850" cy="4810750"/>
                        </a:xfrm>
                      </wpg:grpSpPr>
                      <wps:wsp>
                        <wps:cNvSpPr/>
                        <wps:cNvPr id="2" name="Shape 2"/>
                        <wps:spPr>
                          <a:xfrm>
                            <a:off x="3102200" y="3042150"/>
                            <a:ext cx="2822100" cy="15312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Clavier Automatisé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" name="Shape 3"/>
                        <wps:spPr>
                          <a:xfrm>
                            <a:off x="372550" y="1353250"/>
                            <a:ext cx="2822100" cy="15312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Utilisateur/Client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5826450" y="1353250"/>
                            <a:ext cx="2822100" cy="15312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L’air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" name="Shape 5"/>
                        <wps:spPr>
                          <a:xfrm>
                            <a:off x="349100" y="4843450"/>
                            <a:ext cx="8328300" cy="13110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Jouer de la musique de manière Autonome, semi autonome, manuel 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2731950" y="2451750"/>
                            <a:ext cx="1811400" cy="920700"/>
                          </a:xfrm>
                          <a:prstGeom prst="curvedConnector3">
                            <a:avLst>
                              <a:gd fmla="val 50000" name="adj1"/>
                            </a:avLst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>
                            <a:off x="4583125" y="2341675"/>
                            <a:ext cx="2201700" cy="1040700"/>
                          </a:xfrm>
                          <a:prstGeom prst="curvedConnector3">
                            <a:avLst>
                              <a:gd fmla="val 50000" name="adj1"/>
                            </a:avLst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 rot="-5400000">
                            <a:off x="5774100" y="2822000"/>
                            <a:ext cx="2181600" cy="2041500"/>
                          </a:xfrm>
                          <a:prstGeom prst="curvedConnector3">
                            <a:avLst>
                              <a:gd fmla="val 50000" name="adj1"/>
                            </a:avLst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731200" cy="3314700"/>
                <wp:effectExtent b="0" l="0" r="0" t="0"/>
                <wp:docPr id="1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1200" cy="3314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spacing w:after="0" w:line="276" w:lineRule="auto"/>
        <w:rPr/>
      </w:pPr>
      <w:bookmarkStart w:colFirst="0" w:colLast="0" w:name="_vf7o0t6k162" w:id="18"/>
      <w:bookmarkEnd w:id="18"/>
      <w:r w:rsidDel="00000000" w:rsidR="00000000" w:rsidRPr="00000000">
        <w:rPr>
          <w:rtl w:val="0"/>
        </w:rPr>
        <w:t xml:space="preserve">1.2 - Diagramme Pieuvre</w:t>
      </w:r>
    </w:p>
    <w:p w:rsidR="00000000" w:rsidDel="00000000" w:rsidP="00000000" w:rsidRDefault="00000000" w:rsidRPr="00000000" w14:paraId="00000079">
      <w:pPr>
        <w:spacing w:after="240" w:before="240" w:line="276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Il met en évidence les interactions entre le système étudié et son environnement (acteurs ou contraintes externes).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0" w:line="276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mc:AlternateContent>
          <mc:Choice Requires="wpg">
            <w:drawing>
              <wp:inline distB="114300" distT="114300" distL="114300" distR="114300">
                <wp:extent cx="5731200" cy="3431856"/>
                <wp:effectExtent b="0" l="0" r="0" t="0"/>
                <wp:docPr id="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808800" y="367800"/>
                          <a:ext cx="5731200" cy="3431856"/>
                          <a:chOff x="1808800" y="367800"/>
                          <a:chExt cx="7944800" cy="4748300"/>
                        </a:xfrm>
                      </wpg:grpSpPr>
                      <wps:wsp>
                        <wps:cNvSpPr/>
                        <wps:cNvPr id="9" name="Shape 9"/>
                        <wps:spPr>
                          <a:xfrm>
                            <a:off x="4603275" y="2081500"/>
                            <a:ext cx="2191500" cy="1320900"/>
                          </a:xfrm>
                          <a:prstGeom prst="ellipse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Clavier automatisé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0" name="Shape 10"/>
                        <wps:spPr>
                          <a:xfrm>
                            <a:off x="1813575" y="1063075"/>
                            <a:ext cx="2191500" cy="1320900"/>
                          </a:xfrm>
                          <a:prstGeom prst="ellipse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Jouer de la musique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1" name="Shape 11"/>
                        <wps:spPr>
                          <a:xfrm>
                            <a:off x="4757950" y="372575"/>
                            <a:ext cx="2191500" cy="1320900"/>
                          </a:xfrm>
                          <a:prstGeom prst="ellipse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Ergonomique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2" name="Shape 12"/>
                        <wps:spPr>
                          <a:xfrm>
                            <a:off x="7502225" y="1063075"/>
                            <a:ext cx="2191500" cy="1320900"/>
                          </a:xfrm>
                          <a:prstGeom prst="ellipse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Sécuritaire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3" name="Shape 13"/>
                        <wps:spPr>
                          <a:xfrm>
                            <a:off x="1920525" y="3041325"/>
                            <a:ext cx="2191500" cy="1320900"/>
                          </a:xfrm>
                          <a:prstGeom prst="ellipse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Modularité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4" name="Shape 14"/>
                        <wps:spPr>
                          <a:xfrm>
                            <a:off x="4603275" y="3790425"/>
                            <a:ext cx="2191500" cy="1320900"/>
                          </a:xfrm>
                          <a:prstGeom prst="ellipse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Portable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5" name="Shape 15"/>
                        <wps:spPr>
                          <a:xfrm>
                            <a:off x="7286025" y="2855775"/>
                            <a:ext cx="2191500" cy="1320900"/>
                          </a:xfrm>
                          <a:prstGeom prst="ellipse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Respect des normes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6794775" y="2741950"/>
                            <a:ext cx="812100" cy="307200"/>
                          </a:xfrm>
                          <a:prstGeom prst="curvedConnector2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 rot="-5400000">
                            <a:off x="5505375" y="3596050"/>
                            <a:ext cx="387900" cy="600"/>
                          </a:xfrm>
                          <a:prstGeom prst="curvedConnector3">
                            <a:avLst>
                              <a:gd fmla="val 50016" name="adj1"/>
                            </a:avLst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rot="-5400000">
                            <a:off x="5582475" y="1810150"/>
                            <a:ext cx="387900" cy="154800"/>
                          </a:xfrm>
                          <a:prstGeom prst="curvedConnector3">
                            <a:avLst>
                              <a:gd fmla="val 50016" name="adj1"/>
                            </a:avLst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rot="-5400000">
                            <a:off x="6712337" y="1485041"/>
                            <a:ext cx="551400" cy="1028400"/>
                          </a:xfrm>
                          <a:prstGeom prst="curvedConnector2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2988075" y="2741350"/>
                            <a:ext cx="1615200" cy="600"/>
                          </a:xfrm>
                          <a:prstGeom prst="curvedConnector3">
                            <a:avLst>
                              <a:gd fmla="val 50000" name="adj1"/>
                            </a:avLst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2909325" y="2383975"/>
                            <a:ext cx="107100" cy="6573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22" name="Shape 22"/>
                        <wps:spPr>
                          <a:xfrm>
                            <a:off x="2909325" y="2308338"/>
                            <a:ext cx="61692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FP1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23" name="Shape 23"/>
                        <wps:spPr>
                          <a:xfrm>
                            <a:off x="5212500" y="1600475"/>
                            <a:ext cx="45411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FC1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24" name="Shape 24"/>
                        <wps:spPr>
                          <a:xfrm>
                            <a:off x="7442625" y="2641075"/>
                            <a:ext cx="20349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FC2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25" name="Shape 25"/>
                        <wps:spPr>
                          <a:xfrm>
                            <a:off x="7047450" y="1370950"/>
                            <a:ext cx="25062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FC3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26" name="Shape 26"/>
                        <wps:spPr>
                          <a:xfrm>
                            <a:off x="5751450" y="3483225"/>
                            <a:ext cx="38022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FC4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27" name="Shape 27"/>
                        <wps:spPr>
                          <a:xfrm>
                            <a:off x="3016425" y="2733500"/>
                            <a:ext cx="61692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FS1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731200" cy="3431856"/>
                <wp:effectExtent b="0" l="0" r="0" t="0"/>
                <wp:docPr id="2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1200" cy="3431856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spacing w:after="0" w:line="276" w:lineRule="auto"/>
        <w:rPr/>
      </w:pPr>
      <w:bookmarkStart w:colFirst="0" w:colLast="0" w:name="_lx2l9y1a5i0v" w:id="19"/>
      <w:bookmarkEnd w:id="19"/>
      <w:r w:rsidDel="00000000" w:rsidR="00000000" w:rsidRPr="00000000">
        <w:rPr>
          <w:rtl w:val="0"/>
        </w:rPr>
        <w:t xml:space="preserve">1.3 - Diagramme FAST</w:t>
      </w:r>
    </w:p>
    <w:p w:rsidR="00000000" w:rsidDel="00000000" w:rsidP="00000000" w:rsidRDefault="00000000" w:rsidRPr="00000000" w14:paraId="0000007C">
      <w:pPr>
        <w:spacing w:after="240" w:before="240" w:line="276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Il décompose les fonctions d’un système en les reliant sous forme logique pour comprendre comment elles répondent au besoin.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5760410" cy="57785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410" cy="577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spacing w:after="0" w:line="276" w:lineRule="auto"/>
        <w:rPr/>
      </w:pPr>
      <w:bookmarkStart w:colFirst="0" w:colLast="0" w:name="_7pg97iamub3b" w:id="20"/>
      <w:bookmarkEnd w:id="20"/>
      <w:r w:rsidDel="00000000" w:rsidR="00000000" w:rsidRPr="00000000">
        <w:rPr>
          <w:rtl w:val="0"/>
        </w:rPr>
        <w:t xml:space="preserve">1.4 - Chaîne d'énergie et de communication</w:t>
      </w:r>
    </w:p>
    <w:p w:rsidR="00000000" w:rsidDel="00000000" w:rsidP="00000000" w:rsidRDefault="00000000" w:rsidRPr="00000000" w14:paraId="00000080">
      <w:pPr>
        <w:spacing w:after="240" w:before="240" w:line="276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Elle décrit comment l’énergie et les informations circulent dans le système, depuis l’entrée jusqu’à la sortie.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0" w:line="276" w:lineRule="auto"/>
        <w:rPr/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5731200" cy="35306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3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240" w:before="240" w:line="276" w:lineRule="auto"/>
        <w:rPr>
          <w:rFonts w:ascii="Arial" w:cs="Arial" w:eastAsia="Arial" w:hAnsi="Arial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footerReference r:id="rId11" w:type="default"/>
      <w:footerReference r:id="rId12" w:type="first"/>
      <w:pgSz w:h="16838" w:w="11906" w:orient="portrait"/>
      <w:pgMar w:bottom="1417" w:top="1417" w:left="1417" w:right="1417" w:header="708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color w:val="e32d91"/>
        <w:sz w:val="24"/>
        <w:szCs w:val="24"/>
        <w:rtl w:val="0"/>
      </w:rPr>
      <w:t xml:space="preserve">Ref : 05092025_3_A0</w:t>
    </w:r>
    <w:r w:rsidDel="00000000" w:rsidR="00000000" w:rsidRPr="00000000">
      <w:rPr>
        <w:color w:val="e32d91"/>
        <w:sz w:val="28"/>
        <w:szCs w:val="28"/>
        <w:rtl w:val="0"/>
      </w:rPr>
      <w:t xml:space="preserve"> </w:t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</w:t>
      <w:tab/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A">
    <w:pPr>
      <w:jc w:val="righ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BUT </w:t>
    </w:r>
    <w:r w:rsidDel="00000000" w:rsidR="00000000" w:rsidRPr="00000000">
      <w:rPr>
        <w:rtl w:val="0"/>
      </w:rPr>
      <w:t xml:space="preserve">3</w:t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– SAE S</w:t>
    </w:r>
    <w:r w:rsidDel="00000000" w:rsidR="00000000" w:rsidRPr="00000000">
      <w:rPr>
        <w:rtl w:val="0"/>
      </w:rPr>
      <w:t xml:space="preserve">5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4468495</wp:posOffset>
          </wp:positionH>
          <wp:positionV relativeFrom="paragraph">
            <wp:posOffset>-251458</wp:posOffset>
          </wp:positionV>
          <wp:extent cx="1292225" cy="596900"/>
          <wp:effectExtent b="0" l="0" r="0" t="0"/>
          <wp:wrapSquare wrapText="bothSides" distB="0" distT="0" distL="114300" distR="114300"/>
          <wp:docPr descr="Une image contenant Graphique, Police, graphisme, logo&#10;&#10;Description générée automatiquement" id="6" name="image2.png"/>
          <a:graphic>
            <a:graphicData uri="http://schemas.openxmlformats.org/drawingml/2006/picture">
              <pic:pic>
                <pic:nvPicPr>
                  <pic:cNvPr descr="Une image contenant Graphique, Police, graphisme, logo&#10;&#10;Description générée automatiquement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292225" cy="5969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right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BUT </w:t>
    </w:r>
    <w:r w:rsidDel="00000000" w:rsidR="00000000" w:rsidRPr="00000000">
      <w:rPr>
        <w:rtl w:val="0"/>
      </w:rPr>
      <w:t xml:space="preserve">3</w:t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– SAE S</w:t>
    </w:r>
    <w:r w:rsidDel="00000000" w:rsidR="00000000" w:rsidRPr="00000000">
      <w:rPr>
        <w:rtl w:val="0"/>
      </w:rPr>
      <w:t xml:space="preserve">5</w:t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ab/>
    </w:r>
    <w:r w:rsidDel="00000000" w:rsidR="00000000" w:rsidRPr="00000000">
      <w:rPr>
        <w:rtl w:val="0"/>
      </w:rPr>
      <w:t xml:space="preserve">Analyse Fonctionnelle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4468495</wp:posOffset>
          </wp:positionH>
          <wp:positionV relativeFrom="paragraph">
            <wp:posOffset>-251458</wp:posOffset>
          </wp:positionV>
          <wp:extent cx="1292225" cy="596900"/>
          <wp:effectExtent b="0" l="0" r="0" t="0"/>
          <wp:wrapSquare wrapText="bothSides" distB="0" distT="0" distL="114300" distR="114300"/>
          <wp:docPr descr="Une image contenant Graphique, Police, graphisme, logo&#10;&#10;Description générée automatiquement" id="4" name="image2.png"/>
          <a:graphic>
            <a:graphicData uri="http://schemas.openxmlformats.org/drawingml/2006/picture">
              <pic:pic>
                <pic:nvPicPr>
                  <pic:cNvPr descr="Une image contenant Graphique, Police, graphisme, logo&#10;&#10;Description générée automatiquement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292225" cy="59690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8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right="0"/>
      <w:jc w:val="left"/>
      <w:rPr/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Projet </w:t>
    </w:r>
    <w:r w:rsidDel="00000000" w:rsidR="00000000" w:rsidRPr="00000000">
      <w:rPr>
        <w:rtl w:val="0"/>
      </w:rPr>
      <w:t xml:space="preserve">Clavier Automatisé</w:t>
    </w:r>
  </w:p>
  <w:p w:rsidR="00000000" w:rsidDel="00000000" w:rsidP="00000000" w:rsidRDefault="00000000" w:rsidRPr="00000000" w14:paraId="0000008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360" w:lineRule="auto"/>
      <w:ind w:right="0"/>
      <w:jc w:val="left"/>
      <w:rPr/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fr-F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  <w:ind w:left="360" w:hanging="360"/>
    </w:pPr>
    <w:rPr>
      <w:rFonts w:ascii="Calibri" w:cs="Calibri" w:eastAsia="Calibri" w:hAnsi="Calibri"/>
      <w:color w:val="b3176d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  <w:ind w:left="792" w:hanging="432"/>
    </w:pPr>
    <w:rPr>
      <w:rFonts w:ascii="Calibri" w:cs="Calibri" w:eastAsia="Calibri" w:hAnsi="Calibri"/>
      <w:color w:val="b3176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a5a5a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44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12" Type="http://schemas.openxmlformats.org/officeDocument/2006/relationships/footer" Target="footer2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