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C8203A"/>
          <w:sz w:val="18"/>
          <w:szCs w:val="18"/>
        </w:rPr>
        <w:t xml:space="preserve">AGENTIC OS · ÉTAT AU 26 OCTOBRE 2026</w:t>
      </w:r>
    </w:p>
    <w:p>
      <w:pPr>
        <w:pStyle w:val="Title"/>
      </w:pPr>
      <w:r>
        <w:t xml:space="preserve">Registre des vidéos-skills</w:t>
      </w:r>
    </w:p>
    <w:p>
      <w:pPr>
        <w:spacing w:after="120"/>
        <w:rPr>
          <w:color w:val="5B6474"/>
        </w:rPr>
      </w:pPr>
      <w:r>
        <w:rPr>
          <w:color w:val="5B6474"/>
        </w:rPr>
        <w:t xml:space="preserve">Sept vidéos YouTube ont été transformées en règles appliquées à toutes les machines d'Agent OS. Chacune est rangée dans un skill ou un module de code. Le skill </w:t>
      </w:r>
      <w:r>
        <w:rPr>
          <w:rFonts w:ascii="Consolas" w:cs="Consolas" w:eastAsia="Consolas" w:hAnsi="Consolas"/>
          <w:color w:val="5B6474"/>
          <w:sz w:val="19"/>
          <w:szCs w:val="19"/>
        </w:rPr>
        <w:t xml:space="preserve">youtube-playbook</w:t>
      </w:r>
      <w:r>
        <w:rPr>
          <w:color w:val="5B6474"/>
        </w:rPr>
        <w:t xml:space="preserve"> les regroupe par étape : idée, packaging, hook, rétention, mesure, progression.</w:t>
      </w:r>
    </w:p>
    <w:p>
      <w:pPr>
        <w:pStyle w:val="Heading1"/>
      </w:pPr>
      <w:r>
        <w:t xml:space="preserve">Les sept vidéos sources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500"/>
        <w:gridCol w:w="800"/>
        <w:gridCol w:w="1100"/>
        <w:gridCol w:w="1826"/>
      </w:tblGrid>
      <w:tr>
        <w:trPr>
          <w:tblHeader/>
        </w:trPr>
        <w:tc>
          <w:tcPr>
            <w:tcW w:type="dxa" w:w="6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EEF0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5B6474"/>
                <w:sz w:val="18"/>
                <w:szCs w:val="18"/>
              </w:rPr>
              <w:t xml:space="preserve">Code</w:t>
            </w:r>
          </w:p>
        </w:tc>
        <w:tc>
          <w:tcPr>
            <w:tcW w:type="dxa" w:w="32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EEF0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5B6474"/>
                <w:sz w:val="18"/>
                <w:szCs w:val="18"/>
              </w:rPr>
              <w:t xml:space="preserve">Vidéo</w:t>
            </w:r>
          </w:p>
        </w:tc>
        <w:tc>
          <w:tcPr>
            <w:tcW w:type="dxa" w:w="15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EEF0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5B6474"/>
                <w:sz w:val="18"/>
                <w:szCs w:val="18"/>
              </w:rPr>
              <w:t xml:space="preserve">Créateur</w:t>
            </w:r>
          </w:p>
        </w:tc>
        <w:tc>
          <w:tcPr>
            <w:tcW w:type="dxa" w:w="8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EEF0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5B6474"/>
                <w:sz w:val="18"/>
                <w:szCs w:val="18"/>
              </w:rPr>
              <w:t xml:space="preserve">Durée</w:t>
            </w:r>
          </w:p>
        </w:tc>
        <w:tc>
          <w:tcPr>
            <w:tcW w:type="dxa" w:w="11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EEF0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5B6474"/>
                <w:sz w:val="18"/>
                <w:szCs w:val="18"/>
              </w:rPr>
              <w:t xml:space="preserve">Adoptée</w:t>
            </w:r>
          </w:p>
        </w:tc>
        <w:tc>
          <w:tcPr>
            <w:tcW w:type="dxa" w:w="182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EEF0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5B6474"/>
                <w:sz w:val="18"/>
                <w:szCs w:val="18"/>
              </w:rPr>
              <w:t xml:space="preserve">Rangée dans</w:t>
            </w:r>
          </w:p>
        </w:tc>
      </w:tr>
      <w:tr>
        <w:tc>
          <w:tcPr>
            <w:tcW w:type="dxa" w:w="6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C8203A"/>
                <w:sz w:val="19"/>
                <w:szCs w:val="19"/>
              </w:rPr>
              <w:t xml:space="preserve">K1</w:t>
            </w:r>
          </w:p>
        </w:tc>
        <w:tc>
          <w:tcPr>
            <w:tcW w:type="dxa" w:w="32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hyperlink w:history="1" r:id="rIdfzlafwcvyzvvjec6_ok1g">
              <w:r>
                <w:rPr>
                  <w:rStyle w:val="Hyperlink"/>
                </w:rPr>
                <w:t xml:space="preserve">Comment maîtriser l'art du HOOK</w:t>
              </w:r>
            </w:hyperlink>
          </w:p>
        </w:tc>
        <w:tc>
          <w:tcPr>
            <w:tcW w:type="dxa" w:w="15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Kael Cruz</w:t>
            </w:r>
          </w:p>
        </w:tc>
        <w:tc>
          <w:tcPr>
            <w:tcW w:type="dxa" w:w="8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15:25</w:t>
            </w:r>
          </w:p>
        </w:tc>
        <w:tc>
          <w:tcPr>
            <w:tcW w:type="dxa" w:w="11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02/09/2026</w:t>
            </w:r>
          </w:p>
        </w:tc>
        <w:tc>
          <w:tcPr>
            <w:tcW w:type="dxa" w:w="182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retention-doc-montage</w:t>
            </w:r>
          </w:p>
        </w:tc>
      </w:tr>
      <w:tr>
        <w:tc>
          <w:tcPr>
            <w:tcW w:type="dxa" w:w="6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C8203A"/>
                <w:sz w:val="19"/>
                <w:szCs w:val="19"/>
              </w:rPr>
              <w:t xml:space="preserve">SM</w:t>
            </w:r>
          </w:p>
        </w:tc>
        <w:tc>
          <w:tcPr>
            <w:tcW w:type="dxa" w:w="32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hyperlink w:history="1" r:id="rId1ejkc5vu6ms5cv7uwmrhn">
              <w:r>
                <w:rPr>
                  <w:rStyle w:val="Hyperlink"/>
                </w:rPr>
                <w:t xml:space="preserve">La Méthode de Montage qui rend Tout CINÉMATOGRAPHIQUE</w:t>
              </w:r>
            </w:hyperlink>
          </w:p>
        </w:tc>
        <w:tc>
          <w:tcPr>
            <w:tcW w:type="dxa" w:w="15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Secrets de monteur pro</w:t>
            </w:r>
          </w:p>
        </w:tc>
        <w:tc>
          <w:tcPr>
            <w:tcW w:type="dxa" w:w="8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8:28</w:t>
            </w:r>
          </w:p>
        </w:tc>
        <w:tc>
          <w:tcPr>
            <w:tcW w:type="dxa" w:w="11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02/09/2026</w:t>
            </w:r>
          </w:p>
        </w:tc>
        <w:tc>
          <w:tcPr>
            <w:tcW w:type="dxa" w:w="182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retention-doc-montage</w:t>
            </w:r>
          </w:p>
        </w:tc>
      </w:tr>
      <w:tr>
        <w:tc>
          <w:tcPr>
            <w:tcW w:type="dxa" w:w="6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C8203A"/>
                <w:sz w:val="19"/>
                <w:szCs w:val="19"/>
              </w:rPr>
              <w:t xml:space="preserve">K2</w:t>
            </w:r>
          </w:p>
        </w:tc>
        <w:tc>
          <w:tcPr>
            <w:tcW w:type="dxa" w:w="32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hyperlink w:history="1" r:id="rIdwk37wnjziy6ump246e4zt">
              <w:r>
                <w:rPr>
                  <w:rStyle w:val="Hyperlink"/>
                </w:rPr>
                <w:t xml:space="preserve">Donne moi 15 mins, et je vais rendre tes HOOK impossible à scroll</w:t>
              </w:r>
            </w:hyperlink>
          </w:p>
        </w:tc>
        <w:tc>
          <w:tcPr>
            <w:tcW w:type="dxa" w:w="15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Kael Cruz</w:t>
            </w:r>
          </w:p>
        </w:tc>
        <w:tc>
          <w:tcPr>
            <w:tcW w:type="dxa" w:w="8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15:06</w:t>
            </w:r>
          </w:p>
        </w:tc>
        <w:tc>
          <w:tcPr>
            <w:tcW w:type="dxa" w:w="11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22/09/2026</w:t>
            </w:r>
          </w:p>
        </w:tc>
        <w:tc>
          <w:tcPr>
            <w:tcW w:type="dxa" w:w="182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storytelling-hooks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lib/hooklocks.js</w:t>
            </w:r>
          </w:p>
        </w:tc>
      </w:tr>
      <w:tr>
        <w:tc>
          <w:tcPr>
            <w:tcW w:type="dxa" w:w="6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C8203A"/>
                <w:sz w:val="19"/>
                <w:szCs w:val="19"/>
              </w:rPr>
              <w:t xml:space="preserve">AI</w:t>
            </w:r>
          </w:p>
        </w:tc>
        <w:tc>
          <w:tcPr>
            <w:tcW w:type="dxa" w:w="32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hyperlink w:history="1" r:id="rIdfk9qub0jyepx2myevdxpt">
              <w:r>
                <w:rPr>
                  <w:rStyle w:val="Hyperlink"/>
                </w:rPr>
                <w:t xml:space="preserve">how to make a killer youtube intro</w:t>
              </w:r>
            </w:hyperlink>
          </w:p>
        </w:tc>
        <w:tc>
          <w:tcPr>
            <w:tcW w:type="dxa" w:w="15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Aprilynne Alter</w:t>
            </w:r>
          </w:p>
        </w:tc>
        <w:tc>
          <w:tcPr>
            <w:tcW w:type="dxa" w:w="8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11:32</w:t>
            </w:r>
          </w:p>
        </w:tc>
        <w:tc>
          <w:tcPr>
            <w:tcW w:type="dxa" w:w="11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27/09/2026</w:t>
            </w:r>
          </w:p>
        </w:tc>
        <w:tc>
          <w:tcPr>
            <w:tcW w:type="dxa" w:w="182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youtube-intro</w:t>
            </w:r>
          </w:p>
        </w:tc>
      </w:tr>
      <w:tr>
        <w:tc>
          <w:tcPr>
            <w:tcW w:type="dxa" w:w="6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C8203A"/>
                <w:sz w:val="19"/>
                <w:szCs w:val="19"/>
              </w:rPr>
              <w:t xml:space="preserve">AT</w:t>
            </w:r>
          </w:p>
        </w:tc>
        <w:tc>
          <w:tcPr>
            <w:tcW w:type="dxa" w:w="32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hyperlink w:history="1" r:id="rIdfmxs1gm96f0_ymdrj4oqf">
              <w:r>
                <w:rPr>
                  <w:rStyle w:val="Hyperlink"/>
                </w:rPr>
                <w:t xml:space="preserve">give me 9 minutes, I'll make your thumbnails 81% better</w:t>
              </w:r>
            </w:hyperlink>
          </w:p>
        </w:tc>
        <w:tc>
          <w:tcPr>
            <w:tcW w:type="dxa" w:w="15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Aprilynne Alter</w:t>
            </w:r>
          </w:p>
        </w:tc>
        <w:tc>
          <w:tcPr>
            <w:tcW w:type="dxa" w:w="8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9:55</w:t>
            </w:r>
          </w:p>
        </w:tc>
        <w:tc>
          <w:tcPr>
            <w:tcW w:type="dxa" w:w="11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27/09/2026</w:t>
            </w:r>
          </w:p>
        </w:tc>
        <w:tc>
          <w:tcPr>
            <w:tcW w:type="dxa" w:w="182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lib/thumbnotes.js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lib/thumbhistory.js</w:t>
            </w:r>
          </w:p>
        </w:tc>
      </w:tr>
      <w:tr>
        <w:tc>
          <w:tcPr>
            <w:tcW w:type="dxa" w:w="6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C8203A"/>
                <w:sz w:val="19"/>
                <w:szCs w:val="19"/>
              </w:rPr>
              <w:t xml:space="preserve">MB</w:t>
            </w:r>
          </w:p>
        </w:tc>
        <w:tc>
          <w:tcPr>
            <w:tcW w:type="dxa" w:w="32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hyperlink w:history="1" r:id="rId4tdnn__gpgccythh55top">
              <w:r>
                <w:rPr>
                  <w:rStyle w:val="Hyperlink"/>
                </w:rPr>
                <w:t xml:space="preserve">I Watched Every MrBeast Interview</w:t>
              </w:r>
            </w:hyperlink>
          </w:p>
        </w:tc>
        <w:tc>
          <w:tcPr>
            <w:tcW w:type="dxa" w:w="15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Aprilynne Alter</w:t>
            </w:r>
          </w:p>
        </w:tc>
        <w:tc>
          <w:tcPr>
            <w:tcW w:type="dxa" w:w="8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27:07</w:t>
            </w:r>
          </w:p>
        </w:tc>
        <w:tc>
          <w:tcPr>
            <w:tcW w:type="dxa" w:w="11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01/10/2026</w:t>
            </w:r>
          </w:p>
        </w:tc>
        <w:tc>
          <w:tcPr>
            <w:tcW w:type="dxa" w:w="182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mrbeast-method</w:t>
            </w:r>
          </w:p>
        </w:tc>
      </w:tr>
      <w:tr>
        <w:tc>
          <w:tcPr>
            <w:tcW w:type="dxa" w:w="6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C8203A"/>
                <w:sz w:val="19"/>
                <w:szCs w:val="19"/>
              </w:rPr>
              <w:t xml:space="preserve">FC</w:t>
            </w:r>
          </w:p>
        </w:tc>
        <w:tc>
          <w:tcPr>
            <w:tcW w:type="dxa" w:w="32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hyperlink w:history="1" r:id="rId3djm482uwwawppgzsd1t5">
              <w:r>
                <w:rPr>
                  <w:rStyle w:val="Hyperlink"/>
                </w:rPr>
                <w:t xml:space="preserve">How to START &amp; GROW a YouTube Channel | FULL COURSE</w:t>
              </w:r>
            </w:hyperlink>
          </w:p>
        </w:tc>
        <w:tc>
          <w:tcPr>
            <w:tcW w:type="dxa" w:w="15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Aprilynne Alter + 7 experts</w:t>
            </w:r>
          </w:p>
        </w:tc>
        <w:tc>
          <w:tcPr>
            <w:tcW w:type="dxa" w:w="8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2:39:44</w:t>
            </w:r>
          </w:p>
        </w:tc>
        <w:tc>
          <w:tcPr>
            <w:tcW w:type="dxa" w:w="11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01/10/2026</w:t>
            </w:r>
          </w:p>
        </w:tc>
        <w:tc>
          <w:tcPr>
            <w:tcW w:type="dxa" w:w="182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youtube-growth-course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lib/playbook.js</w:t>
            </w:r>
          </w:p>
        </w:tc>
      </w:tr>
    </w:tbl>
    <w:p>
      <w:pPr>
        <w:pStyle w:val="Heading1"/>
      </w:pPr>
      <w:r>
        <w:t xml:space="preserve">Ce que chaque vidéo a apporté</w:t>
      </w:r>
    </w:p>
    <w:p>
      <w:pPr>
        <w:pStyle w:val="Heading2"/>
      </w:pPr>
      <w:r>
        <w:rPr>
          <w:color w:val="C8203A"/>
        </w:rPr>
        <w:t xml:space="preserve">K2  </w:t>
      </w:r>
      <w:hyperlink w:history="1" r:id="rIdqfcsn-14jy7andiq9903f">
        <w:r>
          <w:rPr>
            <w:rStyle w:val="Hyperlink"/>
          </w:rPr>
          <w:t xml:space="preserve">Les 4 verrous du hook · Kael Cruz</w:t>
        </w:r>
      </w:hyperlink>
    </w:p>
    <w:p>
      <w:pPr>
        <w:spacing w:after="100"/>
      </w:pPr>
      <w:r>
        <w:rPr>
          <w:color w:val="5B6474"/>
          <w:sz w:val="18"/>
          <w:szCs w:val="18"/>
        </w:rPr>
        <w:t xml:space="preserve">Hooks · 22/09/2026  ·  https://youtu.be/0mA5Q6dt4Rg</w:t>
      </w:r>
    </w:p>
    <w:p>
      <w:pPr>
        <w:spacing w:after="120"/>
      </w:pPr>
      <w:r>
        <w:t xml:space="preserve">C'est la règle de tous les hooks, sur toutes les machines : la 1re phrase de voix off, le texte d'ouverture d'une vidéo muette, la première ligne.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TEMPS</w:t>
      </w:r>
      <w:r>
        <w:t xml:space="preserve"> : le sujet est dans la 1re phrase.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SENS</w:t>
      </w:r>
      <w:r>
        <w:t xml:space="preserve"> : mots simples, voix active, une seule interprétation possible.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MIROIR</w:t>
      </w:r>
      <w:r>
        <w:t xml:space="preserve"> : on dit « tu », on parle d'une douleur ou d'un besoin réel.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ÉCART</w:t>
      </w:r>
      <w:r>
        <w:t xml:space="preserve"> : la 2e ligne oppose ce que le spectateur croit à ce qu'on lui montre.</w:t>
      </w:r>
    </w:p>
    <w:p>
      <w:pPr>
        <w:pBdr>
          <w:left w:val="single" w:color="C8203A" w:sz="18" w:space="10"/>
        </w:pBdr>
        <w:spacing w:after="120" w:before="120"/>
        <w:ind w:left="280"/>
      </w:pPr>
      <w:r>
        <w:rPr>
          <w:i/>
          <w:iCs/>
        </w:rPr>
        <w:t xml:space="preserve">Un hook ne capte pas l'attention, il rend la décision de rester évidente.</w:t>
      </w:r>
    </w:p>
    <w:p>
      <w:pPr>
        <w:spacing w:after="160" w:before="100"/>
        <w:rPr>
          <w:color w:val="5B6474"/>
          <w:sz w:val="19"/>
          <w:szCs w:val="19"/>
        </w:rPr>
      </w:pPr>
      <w:r>
        <w:rPr>
          <w:color w:val="5B6474"/>
          <w:sz w:val="19"/>
          <w:szCs w:val="19"/>
        </w:rPr>
        <w:t xml:space="preserve">Code : </w:t>
      </w:r>
      <w:r>
        <w:rPr>
          <w:rFonts w:ascii="Consolas" w:cs="Consolas" w:eastAsia="Consolas" w:hAnsi="Consolas"/>
          <w:color w:val="5B6474"/>
          <w:sz w:val="19"/>
          <w:szCs w:val="19"/>
        </w:rPr>
        <w:t xml:space="preserve">hooklocks.js</w:t>
      </w:r>
      <w:r>
        <w:rPr>
          <w:color w:val="5B6474"/>
          <w:sz w:val="19"/>
          <w:szCs w:val="19"/>
        </w:rPr>
        <w:t xml:space="preserve">. </w:t>
      </w:r>
      <w:r>
        <w:rPr>
          <w:rFonts w:ascii="Consolas" w:cs="Consolas" w:eastAsia="Consolas" w:hAnsi="Consolas"/>
          <w:color w:val="5B6474"/>
          <w:sz w:val="19"/>
          <w:szCs w:val="19"/>
        </w:rPr>
        <w:t xml:space="preserve">brief()</w:t>
      </w:r>
      <w:r>
        <w:rPr>
          <w:color w:val="5B6474"/>
          <w:sz w:val="19"/>
          <w:szCs w:val="19"/>
        </w:rPr>
        <w:t xml:space="preserve"> dans le prompt, </w:t>
      </w:r>
      <w:r>
        <w:rPr>
          <w:rFonts w:ascii="Consolas" w:cs="Consolas" w:eastAsia="Consolas" w:hAnsi="Consolas"/>
          <w:color w:val="5B6474"/>
          <w:sz w:val="19"/>
          <w:szCs w:val="19"/>
        </w:rPr>
        <w:t xml:space="preserve">lockFlags()</w:t>
      </w:r>
      <w:r>
        <w:rPr>
          <w:color w:val="5B6474"/>
          <w:sz w:val="19"/>
          <w:szCs w:val="19"/>
        </w:rPr>
        <w:t xml:space="preserve"> en contrôle, au plus 2 réécritures avant une étape payante, jamais bloquant.</w:t>
      </w:r>
    </w:p>
    <w:p>
      <w:pPr>
        <w:pStyle w:val="Heading2"/>
      </w:pPr>
      <w:r>
        <w:rPr>
          <w:color w:val="C8203A"/>
        </w:rPr>
        <w:t xml:space="preserve">K1  </w:t>
      </w:r>
      <w:hyperlink w:history="1" r:id="rIdqqoj58ixxckkzg9uemubt">
        <w:r>
          <w:rPr>
            <w:rStyle w:val="Hyperlink"/>
          </w:rPr>
          <w:t xml:space="preserve">La méthode CLAC · Kael Cruz</w:t>
        </w:r>
      </w:hyperlink>
    </w:p>
    <w:p>
      <w:pPr>
        <w:spacing w:after="100"/>
      </w:pPr>
      <w:r>
        <w:rPr>
          <w:color w:val="5B6474"/>
          <w:sz w:val="18"/>
          <w:szCs w:val="18"/>
        </w:rPr>
        <w:t xml:space="preserve">Hooks documentaires · 02/09/2026  ·  https://youtu.be/5KD-cedl4A8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CLAC</w:t>
      </w:r>
      <w:r>
        <w:t xml:space="preserve"> pour les documentaires en voix off : Contexte, Lean-in, Arrêt (« mais… »), Contre-direction, plus une boucle ouverte.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fait vertigineux dans la 1re minute.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 mini-hooks pour relancer à chaque transition.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Chaque segment se termine par une leçon et un pont vers le suivant, jamais par une coupure sèche.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Texte à l'écran : 3 à 6 mots qui condensent, jamais la voix répétée.</w:t>
      </w:r>
    </w:p>
    <w:p>
      <w:pPr>
        <w:spacing w:after="160" w:before="100"/>
        <w:rPr>
          <w:color w:val="5B6474"/>
          <w:sz w:val="19"/>
          <w:szCs w:val="19"/>
        </w:rPr>
      </w:pPr>
      <w:r>
        <w:rPr>
          <w:color w:val="5B6474"/>
          <w:sz w:val="19"/>
          <w:szCs w:val="19"/>
        </w:rPr>
        <w:t xml:space="preserve">Skill : </w:t>
      </w:r>
      <w:r>
        <w:rPr>
          <w:rFonts w:ascii="Consolas" w:cs="Consolas" w:eastAsia="Consolas" w:hAnsi="Consolas"/>
          <w:color w:val="5B6474"/>
          <w:sz w:val="19"/>
          <w:szCs w:val="19"/>
        </w:rPr>
        <w:t xml:space="preserve">retention-doc-montage</w:t>
      </w:r>
      <w:r>
        <w:rPr>
          <w:color w:val="5B6474"/>
          <w:sz w:val="19"/>
          <w:szCs w:val="19"/>
        </w:rPr>
        <w:t xml:space="preserve">.</w:t>
      </w:r>
    </w:p>
    <w:p>
      <w:pPr>
        <w:pStyle w:val="Heading2"/>
      </w:pPr>
      <w:r>
        <w:rPr>
          <w:color w:val="C8203A"/>
        </w:rPr>
        <w:t xml:space="preserve">SM  </w:t>
      </w:r>
      <w:hyperlink w:history="1" r:id="rIdw8tn3o3uvhzjdorvw6nht">
        <w:r>
          <w:rPr>
            <w:rStyle w:val="Hyperlink"/>
          </w:rPr>
          <w:t xml:space="preserve">Montage cinématographique · Secrets de monteur pro</w:t>
        </w:r>
      </w:hyperlink>
    </w:p>
    <w:p>
      <w:pPr>
        <w:spacing w:after="100"/>
      </w:pPr>
      <w:r>
        <w:rPr>
          <w:color w:val="5B6474"/>
          <w:sz w:val="18"/>
          <w:szCs w:val="18"/>
        </w:rPr>
        <w:t xml:space="preserve">Montage · 02/09/2026  ·  https://youtu.be/2WXvm1kOq0Y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 son d'abord</w:t>
      </w:r>
      <w:r>
        <w:t xml:space="preserve"> (« radio editing ») : la narration doit tenir seule, les yeux fermés.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 respirations autour des phrases clés et des plans de coupe contemplatifs.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look film : étalonnage contrasté, grain léger, noirs légèrement relevés.</w:t>
      </w:r>
    </w:p>
    <w:p>
      <w:pPr>
        <w:spacing w:after="160" w:before="100"/>
        <w:rPr>
          <w:color w:val="5B6474"/>
          <w:sz w:val="19"/>
          <w:szCs w:val="19"/>
        </w:rPr>
      </w:pPr>
      <w:r>
        <w:rPr>
          <w:color w:val="5B6474"/>
          <w:sz w:val="19"/>
          <w:szCs w:val="19"/>
        </w:rPr>
        <w:t xml:space="preserve">Skill : </w:t>
      </w:r>
      <w:r>
        <w:rPr>
          <w:rFonts w:ascii="Consolas" w:cs="Consolas" w:eastAsia="Consolas" w:hAnsi="Consolas"/>
          <w:color w:val="5B6474"/>
          <w:sz w:val="19"/>
          <w:szCs w:val="19"/>
        </w:rPr>
        <w:t xml:space="preserve">retention-doc-montage</w:t>
      </w:r>
      <w:r>
        <w:rPr>
          <w:color w:val="5B6474"/>
          <w:sz w:val="19"/>
          <w:szCs w:val="19"/>
        </w:rPr>
        <w:t xml:space="preserve">.</w:t>
      </w:r>
    </w:p>
    <w:p>
      <w:pPr>
        <w:pStyle w:val="Heading2"/>
      </w:pPr>
      <w:r>
        <w:rPr>
          <w:color w:val="C8203A"/>
        </w:rPr>
        <w:t xml:space="preserve">AI  </w:t>
      </w:r>
      <w:hyperlink w:history="1" r:id="rIdwlx2ghekihmbsglx9np99">
        <w:r>
          <w:rPr>
            <w:rStyle w:val="Hyperlink"/>
          </w:rPr>
          <w:t xml:space="preserve">L'intro qui tient la promesse du clic · Aprilynne Alter</w:t>
        </w:r>
      </w:hyperlink>
    </w:p>
    <w:p>
      <w:pPr>
        <w:spacing w:after="100"/>
      </w:pPr>
      <w:r>
        <w:rPr>
          <w:color w:val="5B6474"/>
          <w:sz w:val="18"/>
          <w:szCs w:val="18"/>
        </w:rPr>
        <w:t xml:space="preserve">Intro · 27/09/2026  ·  https://youtu.be/TOHQXdCAo5k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fait le titre et la miniature d'abord, la vidéo ensuite.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</w:t>
      </w:r>
      <w:r>
        <w:rPr>
          <w:b/>
          <w:bCs/>
        </w:rPr>
        <w:t xml:space="preserve">1er plan reprend la miniature</w:t>
      </w:r>
      <w:r>
        <w:t xml:space="preserve"> et la </w:t>
      </w:r>
      <w:r>
        <w:rPr>
          <w:b/>
          <w:bCs/>
        </w:rPr>
        <w:t xml:space="preserve">1re phrase reprend le titre</w:t>
      </w:r>
      <w:r>
        <w:t xml:space="preserve">. On confirme ce que le spectateur attend en moins de 5 s, puis on le dépasse.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Une seule</w:t>
      </w:r>
      <w:r>
        <w:t xml:space="preserve"> boucle ouverte, rappelée à mi-vidéo et refermée à la fin.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Biais d'effort</w:t>
      </w:r>
      <w:r>
        <w:t xml:space="preserve"> : montrer tôt l'effort réel, avec des chiffres comptés, jamais inventés (« 68 chiffres vérifiés »).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L'intro doit se comprendre sans le son (lecture automatique muette), avec un nouveau plan toutes les ~1,5 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Correctif du 27/09/2026 : une idée par tranche de ~3 s, dite et écrite en même temps, 4 messages au plus.</w:t>
      </w:r>
    </w:p>
    <w:p>
      <w:pPr>
        <w:spacing w:after="160" w:before="100"/>
        <w:rPr>
          <w:color w:val="5B6474"/>
          <w:sz w:val="19"/>
          <w:szCs w:val="19"/>
        </w:rPr>
      </w:pPr>
      <w:r>
        <w:rPr>
          <w:color w:val="5B6474"/>
          <w:sz w:val="19"/>
          <w:szCs w:val="19"/>
        </w:rPr>
        <w:t xml:space="preserve">Skill : </w:t>
      </w:r>
      <w:r>
        <w:rPr>
          <w:rFonts w:ascii="Consolas" w:cs="Consolas" w:eastAsia="Consolas" w:hAnsi="Consolas"/>
          <w:color w:val="5B6474"/>
          <w:sz w:val="19"/>
          <w:szCs w:val="19"/>
        </w:rPr>
        <w:t xml:space="preserve">youtube-intro</w:t>
      </w:r>
      <w:r>
        <w:rPr>
          <w:color w:val="5B6474"/>
          <w:sz w:val="19"/>
          <w:szCs w:val="19"/>
        </w:rPr>
        <w:t xml:space="preserve">, appliqué d'abord à NUMBER LINEUP.</w:t>
      </w:r>
    </w:p>
    <w:p>
      <w:pPr>
        <w:pStyle w:val="Heading2"/>
      </w:pPr>
      <w:r>
        <w:rPr>
          <w:color w:val="C8203A"/>
        </w:rPr>
        <w:t xml:space="preserve">AT  </w:t>
      </w:r>
      <w:hyperlink w:history="1" r:id="rIdiutfieetg73n6sax5r9wk">
        <w:r>
          <w:rPr>
            <w:rStyle w:val="Hyperlink"/>
          </w:rPr>
          <w:t xml:space="preserve">Les 6 notes de la miniature · Aprilynne Alter</w:t>
        </w:r>
      </w:hyperlink>
    </w:p>
    <w:p>
      <w:pPr>
        <w:spacing w:after="100"/>
      </w:pPr>
      <w:r>
        <w:rPr>
          <w:color w:val="5B6474"/>
          <w:sz w:val="18"/>
          <w:szCs w:val="18"/>
        </w:rPr>
        <w:t xml:space="preserve">Miniatures · 27/09/2026  ·  https://youtu.be/KE4zqD0ONDI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Test TV des 50 %</w:t>
      </w:r>
      <w:r>
        <w:t xml:space="preserve"> : la moitié haute seule doit dire le sujet.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Question + émotion</w:t>
      </w:r>
      <w:r>
        <w:t xml:space="preserve"> : la miniature donne envie de cliquer sans le titre.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Références</w:t>
      </w:r>
      <w:r>
        <w:t xml:space="preserve"> : on transpose leur mécanisme, pas leur apparence.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Zéro superflu.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 personnage principal évident</w:t>
      </w:r>
      <w:r>
        <w:t xml:space="preserve"> par la couleur, la taille ou une étiquette.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A/B du texte</w:t>
      </w:r>
      <w:r>
        <w:t xml:space="preserve"> avec « Tester et comparer » de YouTube Studio.</w:t>
      </w:r>
    </w:p>
    <w:p>
      <w:pPr>
        <w:spacing w:after="160" w:before="100"/>
        <w:rPr>
          <w:color w:val="5B6474"/>
          <w:sz w:val="19"/>
          <w:szCs w:val="19"/>
        </w:rPr>
      </w:pPr>
      <w:r>
        <w:rPr>
          <w:color w:val="5B6474"/>
          <w:sz w:val="19"/>
          <w:szCs w:val="19"/>
        </w:rPr>
        <w:t xml:space="preserve">Code : </w:t>
      </w:r>
      <w:r>
        <w:rPr>
          <w:rFonts w:ascii="Consolas" w:cs="Consolas" w:eastAsia="Consolas" w:hAnsi="Consolas"/>
          <w:color w:val="5B6474"/>
          <w:sz w:val="19"/>
          <w:szCs w:val="19"/>
        </w:rPr>
        <w:t xml:space="preserve">thumbnotes.js</w:t>
      </w:r>
      <w:r>
        <w:rPr>
          <w:color w:val="5B6474"/>
          <w:sz w:val="19"/>
          <w:szCs w:val="19"/>
        </w:rPr>
        <w:t xml:space="preserve"> et </w:t>
      </w:r>
      <w:r>
        <w:rPr>
          <w:rFonts w:ascii="Consolas" w:cs="Consolas" w:eastAsia="Consolas" w:hAnsi="Consolas"/>
          <w:color w:val="5B6474"/>
          <w:sz w:val="19"/>
          <w:szCs w:val="19"/>
        </w:rPr>
        <w:t xml:space="preserve">thumbhistory.js</w:t>
      </w:r>
      <w:r>
        <w:rPr>
          <w:color w:val="5B6474"/>
          <w:sz w:val="19"/>
          <w:szCs w:val="19"/>
        </w:rPr>
        <w:t xml:space="preserve">. Dans chaque machine : audit Claude vision noté sur 100, bouton Variante, historique des versions, import depuis le Miniature Creator, retouche IA d'après les notes.</w:t>
      </w:r>
    </w:p>
    <w:p>
      <w:pPr>
        <w:pStyle w:val="Heading2"/>
      </w:pPr>
      <w:r>
        <w:rPr>
          <w:color w:val="C8203A"/>
        </w:rPr>
        <w:t xml:space="preserve">MB  </w:t>
      </w:r>
      <w:hyperlink w:history="1" r:id="rIdceii1ovnt8acwmd4vlil7">
        <w:r>
          <w:rPr>
            <w:rStyle w:val="Hyperlink"/>
          </w:rPr>
          <w:t xml:space="preserve">La méthode MrBeast · compilée par Aprilynne Alter</w:t>
        </w:r>
      </w:hyperlink>
    </w:p>
    <w:p>
      <w:pPr>
        <w:spacing w:after="100"/>
      </w:pPr>
      <w:r>
        <w:rPr>
          <w:color w:val="5B6474"/>
          <w:sz w:val="18"/>
          <w:szCs w:val="18"/>
        </w:rPr>
        <w:t xml:space="preserve">Méthode · 01/10/2026  ·  https://youtu.be/5wvmDSMH9AM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Loi unique</w:t>
      </w:r>
      <w:r>
        <w:t xml:space="preserve"> : YouTube veut que les gens cliquent et regardent (« algorithme = audience »).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Idée</w:t>
      </w:r>
      <w:r>
        <w:t xml:space="preserve"> : originale, intéressante pour l'audience de la chaîne, extrême. Pas de bonne miniature imaginable, on tue l'idée.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Packaging avant production</w:t>
      </w:r>
      <w:r>
        <w:t xml:space="preserve"> : titre de moins de 50 caractères, miniature lumineuse, comprise d'un coup d'œil.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Les 5 premières secondes reprennent la miniature</w:t>
      </w:r>
      <w:r>
        <w:t xml:space="preserve">, à cause de l'autoplay.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Rétention</w:t>
      </w:r>
      <w:r>
        <w:t xml:space="preserve"> : objectif de 70 %, aucun moment mou, payoff gardé pour la fin, intrigues secondaires au-delà de 10 min.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Progression</w:t>
      </w:r>
      <w:r>
        <w:t xml:space="preserve"> : qualité avant quantité, « 100 vidéos en améliorant une chose à chaque fois ».</w:t>
      </w:r>
    </w:p>
    <w:p>
      <w:pPr>
        <w:spacing w:after="160" w:before="100"/>
        <w:rPr>
          <w:color w:val="5B6474"/>
          <w:sz w:val="19"/>
          <w:szCs w:val="19"/>
        </w:rPr>
      </w:pPr>
      <w:r>
        <w:rPr>
          <w:color w:val="5B6474"/>
          <w:sz w:val="19"/>
          <w:szCs w:val="19"/>
        </w:rPr>
        <w:t xml:space="preserve">Skill : </w:t>
      </w:r>
      <w:r>
        <w:rPr>
          <w:rFonts w:ascii="Consolas" w:cs="Consolas" w:eastAsia="Consolas" w:hAnsi="Consolas"/>
          <w:color w:val="5B6474"/>
          <w:sz w:val="19"/>
          <w:szCs w:val="19"/>
        </w:rPr>
        <w:t xml:space="preserve">mrbeast-method</w:t>
      </w:r>
      <w:r>
        <w:rPr>
          <w:color w:val="5B6474"/>
          <w:sz w:val="19"/>
          <w:szCs w:val="19"/>
        </w:rPr>
        <w:t xml:space="preserve">.</w:t>
      </w:r>
    </w:p>
    <w:p>
      <w:pPr>
        <w:pStyle w:val="Heading2"/>
      </w:pPr>
      <w:r>
        <w:rPr>
          <w:color w:val="C8203A"/>
        </w:rPr>
        <w:t xml:space="preserve">FC  </w:t>
      </w:r>
      <w:hyperlink w:history="1" r:id="rIdphe7opjk3kgmv_oeawsya">
        <w:r>
          <w:rPr>
            <w:rStyle w:val="Hyperlink"/>
          </w:rPr>
          <w:t xml:space="preserve">Le cours complet · Aprilynne Alter et 7 experts</w:t>
        </w:r>
      </w:hyperlink>
    </w:p>
    <w:p>
      <w:pPr>
        <w:spacing w:after="100"/>
      </w:pPr>
      <w:r>
        <w:rPr>
          <w:color w:val="5B6474"/>
          <w:sz w:val="18"/>
          <w:szCs w:val="18"/>
        </w:rPr>
        <w:t xml:space="preserve">Stratégie de chaîne · 01/10/2026  ·  https://youtu.be/SXN9SMLWLzw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Croissance par paliers</w:t>
      </w:r>
      <w:r>
        <w:t xml:space="preserve"> (Paddy Galloway) : 1 à 3 formats-piliers tirés des outliers, 2 à 3 vidéos par semaine au démarrage.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Valider une idée</w:t>
      </w:r>
      <w:r>
        <w:t xml:space="preserve"> : une preuve de succès plus des outliers (5 à 10 fois la moyenne de leur chaîne). Différente plutôt que meilleure.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Titre</w:t>
      </w:r>
      <w:r>
        <w:t xml:space="preserve"> (Jake Thomas) : curiosité, peur ou désir ; une affirmation plutôt qu'une question ; pas de MAJUSCULES.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Miniature</w:t>
      </w:r>
      <w:r>
        <w:t xml:space="preserve"> : 5 types et 3 tests (netteté, contraste, coup d'œil).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Script</w:t>
      </w:r>
      <w:r>
        <w:t xml:space="preserve"> (George Blackman) : chaque segment suit promesse, tension, payoff.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Analytics et flops</w:t>
      </w:r>
      <w:r>
        <w:t xml:space="preserve"> (Chris Galletta) : diagnostic dans l'ordre satisfaction, durée vue, clic. On repackage, on ne supprime jamais une vidéo.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Algorithme</w:t>
      </w:r>
      <w:r>
        <w:t xml:space="preserve"> (Rene Ritchie, YouTube) : un seul geste par appel à l'action, la fin envoie vers une vidéo suivante précise.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Justin Moore traite des sponsors.</w:t>
      </w:r>
    </w:p>
    <w:p>
      <w:pPr>
        <w:spacing w:after="160" w:before="100"/>
        <w:rPr>
          <w:color w:val="5B6474"/>
          <w:sz w:val="19"/>
          <w:szCs w:val="19"/>
        </w:rPr>
      </w:pPr>
      <w:r>
        <w:rPr>
          <w:color w:val="5B6474"/>
          <w:sz w:val="19"/>
          <w:szCs w:val="19"/>
        </w:rPr>
        <w:t xml:space="preserve">Skill : </w:t>
      </w:r>
      <w:r>
        <w:rPr>
          <w:rFonts w:ascii="Consolas" w:cs="Consolas" w:eastAsia="Consolas" w:hAnsi="Consolas"/>
          <w:color w:val="5B6474"/>
          <w:sz w:val="19"/>
          <w:szCs w:val="19"/>
        </w:rPr>
        <w:t xml:space="preserve">youtube-growth-course</w:t>
      </w:r>
      <w:r>
        <w:rPr>
          <w:color w:val="5B6474"/>
          <w:sz w:val="19"/>
          <w:szCs w:val="19"/>
        </w:rPr>
        <w:t xml:space="preserve">. Code : </w:t>
      </w:r>
      <w:r>
        <w:rPr>
          <w:rFonts w:ascii="Consolas" w:cs="Consolas" w:eastAsia="Consolas" w:hAnsi="Consolas"/>
          <w:color w:val="5B6474"/>
          <w:sz w:val="19"/>
          <w:szCs w:val="19"/>
        </w:rPr>
        <w:t xml:space="preserve">playbook.js</w:t>
      </w:r>
      <w:r>
        <w:rPr>
          <w:color w:val="5B6474"/>
          <w:sz w:val="19"/>
          <w:szCs w:val="19"/>
        </w:rPr>
        <w:t xml:space="preserve"> (</w:t>
      </w:r>
      <w:r>
        <w:rPr>
          <w:rFonts w:ascii="Consolas" w:cs="Consolas" w:eastAsia="Consolas" w:hAnsi="Consolas"/>
          <w:color w:val="5B6474"/>
          <w:sz w:val="19"/>
          <w:szCs w:val="19"/>
        </w:rPr>
        <w:t xml:space="preserve">brief</w:t>
      </w:r>
      <w:r>
        <w:rPr>
          <w:color w:val="5B6474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5B6474"/>
          <w:sz w:val="19"/>
          <w:szCs w:val="19"/>
        </w:rPr>
        <w:t xml:space="preserve">titleFlags</w:t>
      </w:r>
      <w:r>
        <w:rPr>
          <w:color w:val="5B6474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5B6474"/>
          <w:sz w:val="19"/>
          <w:szCs w:val="19"/>
        </w:rPr>
        <w:t xml:space="preserve">ctaFlags</w:t>
      </w:r>
      <w:r>
        <w:rPr>
          <w:color w:val="5B6474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5B6474"/>
          <w:sz w:val="19"/>
          <w:szCs w:val="19"/>
        </w:rPr>
        <w:t xml:space="preserve">flopDoctor</w:t>
      </w:r>
      <w:r>
        <w:rPr>
          <w:color w:val="5B6474"/>
          <w:sz w:val="19"/>
          <w:szCs w:val="19"/>
        </w:rPr>
        <w:t xml:space="preserve">).</w:t>
      </w:r>
    </w:p>
    <w:p>
      <w:pPr>
        <w:pStyle w:val="Heading1"/>
      </w:pPr>
      <w:r>
        <w:t xml:space="preserve">Contradictions tranchées</w:t>
      </w:r>
    </w:p>
    <w:p>
      <w:pPr>
        <w:spacing w:after="120"/>
      </w:pPr>
      <w:r>
        <w:t xml:space="preserve">Quand deux sources se contredisent, </w:t>
      </w:r>
      <w:r>
        <w:rPr>
          <w:rFonts w:ascii="Consolas" w:cs="Consolas" w:eastAsia="Consolas" w:hAnsi="Consolas"/>
          <w:sz w:val="19"/>
          <w:szCs w:val="19"/>
        </w:rPr>
        <w:t xml:space="preserve">youtube-playbook</w:t>
      </w:r>
      <w:r>
        <w:t xml:space="preserve"> fixe la règle retenue.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00"/>
        <w:gridCol w:w="3726"/>
      </w:tblGrid>
      <w:tr>
        <w:trPr>
          <w:tblHeader/>
        </w:trPr>
        <w:tc>
          <w:tcPr>
            <w:tcW w:type="dxa" w:w="20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EEF0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5B6474"/>
                <w:sz w:val="18"/>
                <w:szCs w:val="18"/>
              </w:rPr>
              <w:t xml:space="preserve">Sujet</w:t>
            </w:r>
          </w:p>
        </w:tc>
        <w:tc>
          <w:tcPr>
            <w:tcW w:type="dxa" w:w="33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EEF0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5B6474"/>
                <w:sz w:val="18"/>
                <w:szCs w:val="18"/>
              </w:rPr>
              <w:t xml:space="preserve">En tension</w:t>
            </w:r>
          </w:p>
        </w:tc>
        <w:tc>
          <w:tcPr>
            <w:tcW w:type="dxa" w:w="372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EEF0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5B6474"/>
                <w:sz w:val="18"/>
                <w:szCs w:val="18"/>
              </w:rPr>
              <w:t xml:space="preserve">Règle retenue</w:t>
            </w:r>
          </w:p>
        </w:tc>
      </w:tr>
      <w:tr>
        <w:tc>
          <w:tcPr>
            <w:tcW w:type="dxa" w:w="20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Longueur du titre</w:t>
            </w:r>
          </w:p>
        </w:tc>
        <w:tc>
          <w:tcPr>
            <w:tcW w:type="dxa" w:w="33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~60 caractères contre moins de 50 (MB)</w:t>
            </w:r>
          </w:p>
        </w:tc>
        <w:tc>
          <w:tcPr>
            <w:tcW w:type="dxa" w:w="372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Moins de 50 caractères, mot-clé en tête</w:t>
            </w:r>
          </w:p>
        </w:tc>
      </w:tr>
      <w:tr>
        <w:tc>
          <w:tcPr>
            <w:tcW w:type="dxa" w:w="20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Texte de miniature</w:t>
            </w:r>
          </w:p>
        </w:tc>
        <w:tc>
          <w:tcPr>
            <w:tcW w:type="dxa" w:w="33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 mots au plus (FC) contre règle maison</w:t>
            </w:r>
          </w:p>
        </w:tc>
        <w:tc>
          <w:tcPr>
            <w:tcW w:type="dxa" w:w="372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 mots au plus</w:t>
            </w:r>
          </w:p>
        </w:tc>
      </w:tr>
      <w:tr>
        <w:tc>
          <w:tcPr>
            <w:tcW w:type="dxa" w:w="20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Rythme des plans</w:t>
            </w:r>
          </w:p>
        </w:tc>
        <w:tc>
          <w:tcPr>
            <w:tcW w:type="dxa" w:w="33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~3 s (MB) contre 1,5 s (AI)</w:t>
            </w:r>
          </w:p>
        </w:tc>
        <w:tc>
          <w:tcPr>
            <w:tcW w:type="dxa" w:w="372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1,5 s dans l'intro, ~3 s au plus ensuite</w:t>
            </w:r>
          </w:p>
        </w:tc>
      </w:tr>
      <w:tr>
        <w:tc>
          <w:tcPr>
            <w:tcW w:type="dxa" w:w="20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Boucles ouvertes</w:t>
            </w:r>
          </w:p>
        </w:tc>
        <w:tc>
          <w:tcPr>
            <w:tcW w:type="dxa" w:w="33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« une ou plusieurs » (K1, AI)</w:t>
            </w:r>
          </w:p>
        </w:tc>
        <w:tc>
          <w:tcPr>
            <w:tcW w:type="dxa" w:w="372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Une seule dans l'intro, les autres à mi-vidéo</w:t>
            </w:r>
          </w:p>
        </w:tc>
      </w:tr>
      <w:tr>
        <w:tc>
          <w:tcPr>
            <w:tcW w:type="dxa" w:w="20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Appels à l'action</w:t>
            </w:r>
          </w:p>
        </w:tc>
        <w:tc>
          <w:tcPr>
            <w:tcW w:type="dxa" w:w="33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 seul geste (FC) contre 3 CTA de fidélisation</w:t>
            </w:r>
          </w:p>
        </w:tc>
        <w:tc>
          <w:tcPr>
            <w:tcW w:type="dxa" w:w="372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 CTA, chacun un seul geste ; le dernier envoie vers la vidéo suivante</w:t>
            </w:r>
          </w:p>
        </w:tc>
      </w:tr>
      <w:tr>
        <w:tc>
          <w:tcPr>
            <w:tcW w:type="dxa" w:w="20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Mouvement à l'image</w:t>
            </w:r>
          </w:p>
        </w:tc>
        <w:tc>
          <w:tcPr>
            <w:tcW w:type="dxa" w:w="33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Plus de mouvement (MB) contre jamais de zoom</w:t>
            </w:r>
          </w:p>
        </w:tc>
        <w:tc>
          <w:tcPr>
            <w:tcW w:type="dxa" w:w="372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Coupes, annotations, découpage progressif, travelling doux sur photo</w:t>
            </w:r>
          </w:p>
        </w:tc>
      </w:tr>
      <w:tr>
        <w:tc>
          <w:tcPr>
            <w:tcW w:type="dxa" w:w="20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Question dans le titre</w:t>
            </w:r>
          </w:p>
        </w:tc>
        <w:tc>
          <w:tcPr>
            <w:tcW w:type="dxa" w:w="33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Affirmation (FC) contre formules validées en « ? »</w:t>
            </w:r>
          </w:p>
        </w:tc>
        <w:tc>
          <w:tcPr>
            <w:tcW w:type="dxa" w:w="372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 formule validée garde sa question, ailleurs on affirme</w:t>
            </w:r>
          </w:p>
        </w:tc>
      </w:tr>
      <w:tr>
        <w:tc>
          <w:tcPr>
            <w:tcW w:type="dxa" w:w="20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Miniature chargée</w:t>
            </w:r>
          </w:p>
        </w:tc>
        <w:tc>
          <w:tcPr>
            <w:tcW w:type="dxa" w:w="33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Zéro superflu (AT) contre gabarit GAS STATION</w:t>
            </w:r>
          </w:p>
        </w:tc>
        <w:tc>
          <w:tcPr>
            <w:tcW w:type="dxa" w:w="372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 gabarit validé prime ; l'audit le signale</w:t>
            </w:r>
          </w:p>
        </w:tc>
      </w:tr>
    </w:tbl>
    <w:p>
      <w:pPr>
        <w:pStyle w:val="Heading1"/>
      </w:pPr>
      <w:r>
        <w:t xml:space="preserve">Ajouter une nouvelle vidéo</w:t>
      </w:r>
    </w:p>
    <w:p>
      <w:pPr>
        <w:spacing w:after="120"/>
      </w:pPr>
      <w:r>
        <w:t xml:space="preserve">Récupérer la transcription avec yt-dlp, créer ou enrichir le skill de l'étape concernée, ajouter une ligne au registre de </w:t>
      </w:r>
      <w:r>
        <w:rPr>
          <w:rFonts w:ascii="Consolas" w:cs="Consolas" w:eastAsia="Consolas" w:hAnsi="Consolas"/>
          <w:sz w:val="19"/>
          <w:szCs w:val="19"/>
        </w:rPr>
        <w:t xml:space="preserve">youtube-playbook</w:t>
      </w:r>
      <w:r>
        <w:t xml:space="preserve">, puis coder un module commun dans </w:t>
      </w:r>
      <w:r>
        <w:rPr>
          <w:rFonts w:ascii="Consolas" w:cs="Consolas" w:eastAsia="Consolas" w:hAnsi="Consolas"/>
          <w:sz w:val="19"/>
          <w:szCs w:val="19"/>
        </w:rPr>
        <w:t xml:space="preserve">agent-os/lib/</w:t>
      </w:r>
      <w:r>
        <w:t xml:space="preserve"> si la règle vaut pour toutes les machines.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  <w:rPr>
        <w:color w:val="C8203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41A26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pPr>
      <w:spacing w:after="160"/>
    </w:pPr>
    <w:rPr>
      <w:b/>
      <w:bCs/>
      <w:color w:val="141A26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41A2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40" w:before="280"/>
      <w:outlineLvl w:val="1"/>
    </w:pPr>
    <w:rPr>
      <w:b/>
      <w:bCs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fzlafwcvyzvvjec6_ok1g" Type="http://schemas.openxmlformats.org/officeDocument/2006/relationships/hyperlink" Target="https://youtu.be/5KD-cedl4A8" TargetMode="External"/><Relationship Id="rId1ejkc5vu6ms5cv7uwmrhn" Type="http://schemas.openxmlformats.org/officeDocument/2006/relationships/hyperlink" Target="https://youtu.be/2WXvm1kOq0Y" TargetMode="External"/><Relationship Id="rIdwk37wnjziy6ump246e4zt" Type="http://schemas.openxmlformats.org/officeDocument/2006/relationships/hyperlink" Target="https://youtu.be/0mA5Q6dt4Rg" TargetMode="External"/><Relationship Id="rIdfk9qub0jyepx2myevdxpt" Type="http://schemas.openxmlformats.org/officeDocument/2006/relationships/hyperlink" Target="https://youtu.be/TOHQXdCAo5k" TargetMode="External"/><Relationship Id="rIdfmxs1gm96f0_ymdrj4oqf" Type="http://schemas.openxmlformats.org/officeDocument/2006/relationships/hyperlink" Target="https://youtu.be/KE4zqD0ONDI" TargetMode="External"/><Relationship Id="rId4tdnn__gpgccythh55top" Type="http://schemas.openxmlformats.org/officeDocument/2006/relationships/hyperlink" Target="https://youtu.be/5wvmDSMH9AM" TargetMode="External"/><Relationship Id="rId3djm482uwwawppgzsd1t5" Type="http://schemas.openxmlformats.org/officeDocument/2006/relationships/hyperlink" Target="https://youtu.be/SXN9SMLWLzw" TargetMode="External"/><Relationship Id="rIdqfcsn-14jy7andiq9903f" Type="http://schemas.openxmlformats.org/officeDocument/2006/relationships/hyperlink" Target="https://youtu.be/0mA5Q6dt4Rg" TargetMode="External"/><Relationship Id="rIdqqoj58ixxckkzg9uemubt" Type="http://schemas.openxmlformats.org/officeDocument/2006/relationships/hyperlink" Target="https://youtu.be/5KD-cedl4A8" TargetMode="External"/><Relationship Id="rIdw8tn3o3uvhzjdorvw6nht" Type="http://schemas.openxmlformats.org/officeDocument/2006/relationships/hyperlink" Target="https://youtu.be/2WXvm1kOq0Y" TargetMode="External"/><Relationship Id="rIdwlx2ghekihmbsglx9np99" Type="http://schemas.openxmlformats.org/officeDocument/2006/relationships/hyperlink" Target="https://youtu.be/TOHQXdCAo5k" TargetMode="External"/><Relationship Id="rIdiutfieetg73n6sax5r9wk" Type="http://schemas.openxmlformats.org/officeDocument/2006/relationships/hyperlink" Target="https://youtu.be/KE4zqD0ONDI" TargetMode="External"/><Relationship Id="rIdceii1ovnt8acwmd4vlil7" Type="http://schemas.openxmlformats.org/officeDocument/2006/relationships/hyperlink" Target="https://youtu.be/5wvmDSMH9AM" TargetMode="External"/><Relationship Id="rIdphe7opjk3kgmv_oeawsya" Type="http://schemas.openxmlformats.org/officeDocument/2006/relationships/hyperlink" Target="https://youtu.be/SXN9SMLWLzw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Registre des vidéos-skills</dc:title>
  <dc:creator>Quentin Philizot</dc:creator>
  <cp:lastModifiedBy>Un-named</cp:lastModifiedBy>
  <cp:revision>1</cp:revision>
  <dcterms:created xsi:type="dcterms:W3CDTF">2026-10-26T13:41:43.408Z</dcterms:created>
  <dcterms:modified xsi:type="dcterms:W3CDTF">2026-10-26T13:41:43.408Z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