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ed220b"/>
          <w:sz w:val="24"/>
          <w:szCs w:val="24"/>
          <w:rtl w:val="0"/>
          <w14:textFill>
            <w14:solidFill>
              <w14:srgbClr w14:val="EE220C"/>
            </w14:solidFill>
          </w14:textFill>
        </w:rPr>
      </w:pPr>
      <w:r>
        <w:rPr>
          <w:rFonts w:ascii="Times New Roman" w:hAnsi="Times New Roman"/>
          <w:outline w:val="0"/>
          <w:color w:val="ed220b"/>
          <w:sz w:val="32"/>
          <w:szCs w:val="32"/>
          <w:rtl w:val="0"/>
          <w:lang w:val="it-IT"/>
          <w14:textFill>
            <w14:solidFill>
              <w14:srgbClr w14:val="EE220C"/>
            </w14:solidFill>
          </w14:textFill>
        </w:rPr>
        <w:t>6.1. Questions</w:t>
      </w:r>
      <w:r>
        <w:rPr>
          <w:rFonts w:ascii="Times New Roman" w:cs="Times New Roman" w:hAnsi="Times New Roman" w:eastAsia="Times New Roman"/>
          <w:outline w:val="0"/>
          <w:color w:val="ed220b"/>
          <w:sz w:val="32"/>
          <w:szCs w:val="32"/>
          <w:rtl w:val="0"/>
          <w14:textFill>
            <w14:solidFill>
              <w14:srgbClr w14:val="EE220C"/>
            </w14:solidFill>
          </w14:textFill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4751556</wp:posOffset>
            </wp:positionH>
            <wp:positionV relativeFrom="line">
              <wp:posOffset>208879</wp:posOffset>
            </wp:positionV>
            <wp:extent cx="1859846" cy="223286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0-04-29 at 08.49.57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846" cy="22328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outline w:val="0"/>
          <w:color w:val="ed220b"/>
          <w:sz w:val="32"/>
          <w:szCs w:val="32"/>
          <w:rtl w:val="0"/>
          <w14:textFill>
            <w14:solidFill>
              <w14:srgbClr w14:val="EE220C"/>
            </w14:solidFill>
          </w14:textFill>
        </w:rPr>
        <w:t xml:space="preserve"> 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a1fe"/>
          <w:sz w:val="24"/>
          <w:szCs w:val="24"/>
          <w:rtl w:val="0"/>
          <w14:textFill>
            <w14:solidFill>
              <w14:srgbClr w14:val="00A2FF"/>
            </w14:solidFill>
          </w14:textFill>
        </w:rPr>
      </w:pPr>
      <w:r>
        <w:rPr>
          <w:rFonts w:ascii="Times New Roman" w:hAnsi="Times New Roman"/>
          <w:outline w:val="0"/>
          <w:color w:val="00a1fe"/>
          <w:sz w:val="30"/>
          <w:szCs w:val="30"/>
          <w:rtl w:val="0"/>
          <w:lang w:val="en-US"/>
          <w14:textFill>
            <w14:solidFill>
              <w14:srgbClr w14:val="00A2FF"/>
            </w14:solidFill>
          </w14:textFill>
        </w:rPr>
        <w:t xml:space="preserve">1. What the output will be at LINE A? 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- After running the program, LINE A will print "PARENT: value = 5".In child process, value plus 15  but then exit. The line A is cointained in a part code of the parent process. Each of process have thier own variables soo changing the value of a variable in child process doesn't affect to variables in parent process.That is the reason why the value is 5.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290364</wp:posOffset>
            </wp:positionV>
            <wp:extent cx="4546600" cy="406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20-04-29 at 08.50.3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406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outline w:val="0"/>
          <w:color w:val="00a1fe"/>
          <w:sz w:val="30"/>
          <w:szCs w:val="30"/>
          <w:rtl w:val="0"/>
          <w:lang w:val="en-US"/>
          <w14:textFill>
            <w14:solidFill>
              <w14:srgbClr w14:val="00A2FF"/>
            </w14:solidFill>
          </w14:textFill>
        </w:rPr>
        <w:t>2. How many processes are created by the program shown below, including the initial parent process? How many process are created when n fork() called?</w:t>
      </w:r>
      <w:r>
        <w:rPr>
          <w:rFonts w:ascii="Times Roman" w:hAnsi="Times Roman"/>
          <w:sz w:val="29"/>
          <w:szCs w:val="29"/>
          <w:rtl w:val="0"/>
        </w:rPr>
        <w:t xml:space="preserve"> 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>- There are 8 process are created by that program (including the initial parent process).  We can use a diagram to show the tree which shows the relationship between these process.</w:t>
      </w:r>
      <w:r>
        <w:rPr>
          <w:rFonts w:ascii="Times Roman" w:cs="Times Roman" w:hAnsi="Times Roman" w:eastAsia="Times Roman"/>
          <w:sz w:val="24"/>
          <w:szCs w:val="24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1093289</wp:posOffset>
            </wp:positionH>
            <wp:positionV relativeFrom="line">
              <wp:posOffset>293890</wp:posOffset>
            </wp:positionV>
            <wp:extent cx="3920778" cy="347732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9"/>
                <wp:lineTo x="0" y="21619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20-04-29 at 09.19.3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778" cy="34773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color w:val="000000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-  There are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2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sup>
        </m:sSup>
      </m:oMath>
      <w:r>
        <w:rPr>
          <w:rFonts w:ascii="Times Roman" w:hAnsi="Times Roman"/>
          <w:sz w:val="24"/>
          <w:szCs w:val="24"/>
          <w:rtl w:val="0"/>
        </w:rPr>
        <w:t xml:space="preserve">-1  process which are created when the program call fork() n times. When a fork is called, there are 2 process will be exist: the initial process ( parent process ) and process which are created ( child process ). Sooo there will have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2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sup>
        </m:sSup>
      </m:oMath>
      <w:r>
        <w:rPr>
          <w:rFonts w:ascii="Times Roman" w:hAnsi="Times Roman"/>
          <w:sz w:val="24"/>
          <w:szCs w:val="24"/>
          <w:rtl w:val="0"/>
        </w:rPr>
        <w:t xml:space="preserve"> process, including 1 initial process and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2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sup>
        </m:sSup>
      </m:oMath>
      <w:r>
        <w:rPr>
          <w:rFonts w:ascii="Times Roman" w:hAnsi="Times Roman"/>
          <w:sz w:val="24"/>
          <w:szCs w:val="24"/>
          <w:rtl w:val="0"/>
        </w:rPr>
        <w:t>-1 child process. For we can use this fomula to calculate the numbers of process in your program.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outline w:val="0"/>
          <w:color w:val="00a1fe"/>
          <w:sz w:val="30"/>
          <w:szCs w:val="30"/>
          <w:rtl w:val="0"/>
          <w14:textFill>
            <w14:solidFill>
              <w14:srgbClr w14:val="00A2FF"/>
            </w14:solidFill>
          </w14:textFill>
        </w:rPr>
      </w:pPr>
      <w:r>
        <w:rPr>
          <w:rFonts w:ascii="Times Roman" w:hAnsi="Times Roman"/>
          <w:outline w:val="0"/>
          <w:color w:val="00a1fe"/>
          <w:sz w:val="30"/>
          <w:szCs w:val="30"/>
          <w:rtl w:val="0"/>
          <w:lang w:val="en-US"/>
          <w14:textFill>
            <w14:solidFill>
              <w14:srgbClr w14:val="00A2FF"/>
            </w14:solidFill>
          </w14:textFill>
        </w:rPr>
        <w:t xml:space="preserve">3. When a process creates a new process using the fork() operation, which of the following states is shared </w:t>
      </w:r>
      <w:r>
        <w:rPr>
          <w:rFonts w:ascii="Times New Roman" w:hAnsi="Times New Roman"/>
          <w:outline w:val="0"/>
          <w:color w:val="00a1fe"/>
          <w:sz w:val="30"/>
          <w:szCs w:val="30"/>
          <w:rtl w:val="0"/>
          <w:lang w:val="en-US"/>
          <w14:textFill>
            <w14:solidFill>
              <w14:srgbClr w14:val="00A2FF"/>
            </w14:solidFill>
          </w14:textFill>
        </w:rPr>
        <w:t>between</w:t>
      </w:r>
      <w:r>
        <w:rPr>
          <w:rFonts w:ascii="Times Roman" w:hAnsi="Times Roman"/>
          <w:outline w:val="0"/>
          <w:color w:val="00a1fe"/>
          <w:sz w:val="30"/>
          <w:szCs w:val="30"/>
          <w:rtl w:val="0"/>
          <w:lang w:val="en-US"/>
          <w14:textFill>
            <w14:solidFill>
              <w14:srgbClr w14:val="00A2FF"/>
            </w14:solidFill>
          </w14:textFill>
        </w:rPr>
        <w:t xml:space="preserve"> the parent process and the child</w:t>
      </w:r>
      <w:r>
        <w:rPr>
          <w:rFonts w:ascii="Times Roman" w:cs="Times Roman" w:hAnsi="Times Roman" w:eastAsia="Times Roman"/>
          <w:outline w:val="0"/>
          <w:color w:val="00a1fe"/>
          <w:sz w:val="30"/>
          <w:szCs w:val="30"/>
          <w:rtl w:val="0"/>
          <w14:textFill>
            <w14:solidFill>
              <w14:srgbClr w14:val="00A2FF"/>
            </w14:solidFill>
          </w14:textFill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4178176</wp:posOffset>
            </wp:positionH>
            <wp:positionV relativeFrom="line">
              <wp:posOffset>361668</wp:posOffset>
            </wp:positionV>
            <wp:extent cx="1812202" cy="213200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20-04-29 at 10.10.1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202" cy="21320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hAnsi="Times Roman"/>
          <w:outline w:val="0"/>
          <w:color w:val="00a1fe"/>
          <w:sz w:val="30"/>
          <w:szCs w:val="30"/>
          <w:rtl w:val="0"/>
          <w:lang w:val="en-US"/>
          <w14:textFill>
            <w14:solidFill>
              <w14:srgbClr w14:val="00A2FF"/>
            </w14:solidFill>
          </w14:textFill>
        </w:rPr>
        <w:t xml:space="preserve"> process?Why? 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a1fe"/>
          <w:sz w:val="30"/>
          <w:szCs w:val="30"/>
          <w:rtl w:val="0"/>
          <w14:textFill>
            <w14:solidFill>
              <w14:srgbClr w14:val="00A2FF"/>
            </w14:solidFill>
          </w14:textFill>
        </w:rPr>
      </w:pPr>
      <w:r>
        <w:rPr>
          <w:rFonts w:ascii="Times New Roman" w:hAnsi="Times New Roman"/>
          <w:outline w:val="0"/>
          <w:color w:val="00a1fe"/>
          <w:sz w:val="30"/>
          <w:szCs w:val="30"/>
          <w:rtl w:val="0"/>
          <w:lang w:val="en-US"/>
          <w14:textFill>
            <w14:solidFill>
              <w14:srgbClr w14:val="00A2FF"/>
            </w14:solidFill>
          </w14:textFill>
        </w:rPr>
        <w:t>A. Stack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a1fe"/>
          <w:sz w:val="30"/>
          <w:szCs w:val="30"/>
          <w:rtl w:val="0"/>
          <w14:textFill>
            <w14:solidFill>
              <w14:srgbClr w14:val="00A2FF"/>
            </w14:solidFill>
          </w14:textFill>
        </w:rPr>
      </w:pPr>
      <w:r>
        <w:rPr>
          <w:rFonts w:ascii="Times New Roman" w:hAnsi="Times New Roman"/>
          <w:outline w:val="0"/>
          <w:color w:val="00a1fe"/>
          <w:sz w:val="30"/>
          <w:szCs w:val="30"/>
          <w:rtl w:val="0"/>
          <w:lang w:val="en-US"/>
          <w14:textFill>
            <w14:solidFill>
              <w14:srgbClr w14:val="00A2FF"/>
            </w14:solidFill>
          </w14:textFill>
        </w:rPr>
        <w:t>B. Hea</w:t>
      </w:r>
      <w:r>
        <w:rPr>
          <w:rFonts w:ascii="Times New Roman" w:hAnsi="Times New Roman"/>
          <w:outline w:val="0"/>
          <w:color w:val="00a1fe"/>
          <w:sz w:val="30"/>
          <w:szCs w:val="30"/>
          <w:rtl w:val="0"/>
          <w14:textFill>
            <w14:solidFill>
              <w14:srgbClr w14:val="00A2FF"/>
            </w14:solidFill>
          </w14:textFill>
        </w:rPr>
        <w:t>p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a1fe"/>
          <w:sz w:val="30"/>
          <w:szCs w:val="30"/>
          <w:rtl w:val="0"/>
          <w14:textFill>
            <w14:solidFill>
              <w14:srgbClr w14:val="00A2FF"/>
            </w14:solidFill>
          </w14:textFill>
        </w:rPr>
      </w:pPr>
      <w:r>
        <w:rPr>
          <w:rFonts w:ascii="Times New Roman" w:hAnsi="Times New Roman"/>
          <w:outline w:val="0"/>
          <w:color w:val="00a1fe"/>
          <w:sz w:val="30"/>
          <w:szCs w:val="30"/>
          <w:rtl w:val="0"/>
          <w:lang w:val="en-US"/>
          <w14:textFill>
            <w14:solidFill>
              <w14:srgbClr w14:val="00A2FF"/>
            </w14:solidFill>
          </w14:textFill>
        </w:rPr>
        <w:t>C. Shared memory segments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9"/>
          <w:szCs w:val="29"/>
          <w:rtl w:val="0"/>
        </w:rPr>
      </w:pPr>
      <w:r>
        <w:rPr>
          <w:rFonts w:ascii="Times Roman" w:hAnsi="Times Roman"/>
          <w:sz w:val="29"/>
          <w:szCs w:val="29"/>
          <w:rtl w:val="0"/>
        </w:rPr>
        <w:t>The answer : the Shared memory segments.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9"/>
          <w:szCs w:val="29"/>
          <w:rtl w:val="0"/>
        </w:rPr>
      </w:pPr>
      <w:r>
        <w:rPr>
          <w:rFonts w:ascii="Times Roman" w:hAnsi="Times Roman"/>
          <w:sz w:val="29"/>
          <w:szCs w:val="29"/>
          <w:rtl w:val="0"/>
        </w:rPr>
        <w:t xml:space="preserve">The reason: The parent process and child process only use and share data in the shared memory segments. </w:t>
      </w:r>
      <w:r>
        <w:rPr>
          <w:rFonts w:ascii="Times Roman" w:hAnsi="Times Roman"/>
          <w:sz w:val="29"/>
          <w:szCs w:val="29"/>
          <w:rtl w:val="0"/>
          <w:lang w:val="en-US"/>
        </w:rPr>
        <w:t>Copies of the stack and the heap are made for the newly created process.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a1fe"/>
          <w:sz w:val="30"/>
          <w:szCs w:val="30"/>
          <w:rtl w:val="0"/>
          <w14:textFill>
            <w14:solidFill>
              <w14:srgbClr w14:val="00A2FF"/>
            </w14:solidFill>
          </w14:textFill>
        </w:rPr>
      </w:pPr>
      <w:r>
        <w:rPr>
          <w:rFonts w:ascii="Times New Roman" w:hAnsi="Times New Roman"/>
          <w:outline w:val="0"/>
          <w:color w:val="00a1fe"/>
          <w:sz w:val="30"/>
          <w:szCs w:val="30"/>
          <w:rtl w:val="0"/>
          <w:lang w:val="en-US"/>
          <w14:textFill>
            <w14:solidFill>
              <w14:srgbClr w14:val="00A2FF"/>
            </w14:solidFill>
          </w14:textFill>
        </w:rPr>
        <w:t xml:space="preserve">4. What process id (PID) and process group id are used for? 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sz w:val="29"/>
          <w:szCs w:val="29"/>
          <w:rtl w:val="0"/>
        </w:rPr>
        <w:t xml:space="preserve">To optimize any programs, using fork() to create new process and divide work for every single process is </w:t>
      </w:r>
      <w:r>
        <w:rPr>
          <w:rFonts w:ascii="Times New Roman" w:hAnsi="Times New Roman"/>
          <w:sz w:val="29"/>
          <w:szCs w:val="29"/>
          <w:rtl w:val="0"/>
          <w:lang w:val="en-US"/>
        </w:rPr>
        <w:t>necessary</w:t>
      </w:r>
      <w:r>
        <w:rPr>
          <w:rFonts w:ascii="Times New Roman" w:hAnsi="Times New Roman"/>
          <w:sz w:val="29"/>
          <w:szCs w:val="29"/>
          <w:rtl w:val="0"/>
        </w:rPr>
        <w:t xml:space="preserve">. We also have to how to manage and control all the processes to ensure that process is doing the work that it suppose to do. A process ID (PID) is a ID number to identify an active process. We can use PID as parameter in various function calls, conditional statement that </w:t>
      </w:r>
      <w:r>
        <w:rPr>
          <w:rFonts w:ascii="Times New Roman" w:hAnsi="Times New Roman"/>
          <w:sz w:val="29"/>
          <w:szCs w:val="29"/>
          <w:rtl w:val="0"/>
          <w:lang w:val="en-US"/>
        </w:rPr>
        <w:t xml:space="preserve">allowing processes to be </w:t>
      </w:r>
      <w:r>
        <w:rPr>
          <w:rFonts w:ascii="Times New Roman" w:hAnsi="Times New Roman"/>
          <w:sz w:val="29"/>
          <w:szCs w:val="29"/>
          <w:rtl w:val="0"/>
        </w:rPr>
        <w:t xml:space="preserve">executed. </w:t>
      </w:r>
      <w:r>
        <w:rPr>
          <w:rFonts w:ascii="Times New Roman" w:hAnsi="Times New Roman"/>
          <w:sz w:val="29"/>
          <w:szCs w:val="29"/>
          <w:rtl w:val="0"/>
          <w:lang w:val="en-US"/>
        </w:rPr>
        <w:t>Process groups are identified by a positive integer, the process group ID, which is the process identifier of the process that is (or was) the process group leade</w:t>
      </w:r>
      <w:r>
        <w:rPr>
          <w:rFonts w:ascii="Times New Roman" w:hAnsi="Times New Roman"/>
          <w:sz w:val="29"/>
          <w:szCs w:val="29"/>
          <w:rtl w:val="0"/>
        </w:rPr>
        <w:t>r. It have the same function just like the PID: to manage and control the processes in program and make sure that they are doing the right work.</w:t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