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Layout w:type="fixed"/>
        <w:tblCellMar>
          <w:left w:w="70" w:type="dxa"/>
          <w:right w:w="70" w:type="dxa"/>
        </w:tblCellMar>
        <w:tblLook w:val="0000" w:firstRow="0" w:lastRow="0" w:firstColumn="0" w:lastColumn="0" w:noHBand="0" w:noVBand="0"/>
      </w:tblPr>
      <w:tblGrid>
        <w:gridCol w:w="5000"/>
        <w:gridCol w:w="5000"/>
      </w:tblGrid>
      <w:tr w:rsidR="00313472" w:rsidTr="00153E13">
        <w:tc>
          <w:tcPr>
            <w:tcW w:w="5000" w:type="dxa"/>
          </w:tcPr>
          <w:p w:rsidR="00313472" w:rsidRPr="00D06895" w:rsidRDefault="00313472" w:rsidP="00153E13">
            <w:pPr>
              <w:pStyle w:val="DCITecNormal"/>
              <w:rPr>
                <w:noProof w:val="0"/>
                <w:sz w:val="29"/>
                <w:szCs w:val="29"/>
              </w:rPr>
            </w:pPr>
          </w:p>
          <w:p w:rsidR="00313472" w:rsidRPr="008C0359" w:rsidRDefault="00313472" w:rsidP="00153E13">
            <w:pPr>
              <w:spacing w:before="0" w:after="0"/>
              <w:rPr>
                <w:rFonts w:cs="Arial"/>
                <w:b/>
                <w:sz w:val="18"/>
                <w:szCs w:val="18"/>
              </w:rPr>
            </w:pPr>
          </w:p>
        </w:tc>
        <w:bookmarkStart w:id="0" w:name="ville"/>
        <w:bookmarkStart w:id="1" w:name="début"/>
        <w:bookmarkEnd w:id="0"/>
        <w:bookmarkEnd w:id="1"/>
        <w:tc>
          <w:tcPr>
            <w:tcW w:w="5000" w:type="dxa"/>
          </w:tcPr>
          <w:p w:rsidR="00313472" w:rsidRPr="00B47E48" w:rsidRDefault="00313472" w:rsidP="00153E13">
            <w:pPr>
              <w:spacing w:before="0"/>
              <w:rPr>
                <w:b/>
                <w:sz w:val="20"/>
              </w:rPr>
            </w:pPr>
            <w:r w:rsidRPr="00B47E48">
              <w:rPr>
                <w:b/>
                <w:sz w:val="20"/>
              </w:rPr>
              <w:fldChar w:fldCharType="begin">
                <w:ffData>
                  <w:name w:val="demandeur2"/>
                  <w:enabled/>
                  <w:calcOnExit w:val="0"/>
                  <w:textInput>
                    <w:default w:val="NOM"/>
                  </w:textInput>
                </w:ffData>
              </w:fldChar>
            </w:r>
            <w:bookmarkStart w:id="2" w:name="demandeur2"/>
            <w:r w:rsidRPr="00B47E48">
              <w:rPr>
                <w:b/>
                <w:sz w:val="20"/>
              </w:rPr>
              <w:instrText xml:space="preserve"> FORMTEXT </w:instrText>
            </w:r>
            <w:r w:rsidRPr="00B47E48">
              <w:rPr>
                <w:b/>
                <w:sz w:val="20"/>
              </w:rPr>
            </w:r>
            <w:r w:rsidRPr="00B47E48">
              <w:rPr>
                <w:b/>
                <w:sz w:val="20"/>
              </w:rPr>
              <w:fldChar w:fldCharType="separate"/>
            </w:r>
            <w:r w:rsidR="00FE2CD5">
              <w:rPr>
                <w:b/>
                <w:noProof/>
                <w:sz w:val="20"/>
              </w:rPr>
              <w:t>NOM</w:t>
            </w:r>
            <w:r w:rsidRPr="00B47E48">
              <w:rPr>
                <w:b/>
                <w:sz w:val="20"/>
              </w:rPr>
              <w:fldChar w:fldCharType="end"/>
            </w:r>
            <w:bookmarkEnd w:id="2"/>
          </w:p>
          <w:p w:rsidR="00313472" w:rsidRPr="00B47E48" w:rsidRDefault="00313472" w:rsidP="00153E13">
            <w:pPr>
              <w:spacing w:before="0"/>
              <w:rPr>
                <w:b/>
                <w:sz w:val="20"/>
              </w:rPr>
            </w:pPr>
            <w:r w:rsidRPr="00B47E48">
              <w:rPr>
                <w:b/>
                <w:sz w:val="20"/>
              </w:rPr>
              <w:t xml:space="preserve">A l'attention de </w:t>
            </w:r>
            <w:bookmarkStart w:id="3" w:name="Interlocuteur_client"/>
            <w:bookmarkEnd w:id="3"/>
          </w:p>
          <w:bookmarkStart w:id="4" w:name="adresse_demandeur2"/>
          <w:p w:rsidR="00313472" w:rsidRPr="00B47E48" w:rsidRDefault="00313472" w:rsidP="00153E13">
            <w:pPr>
              <w:spacing w:before="0"/>
              <w:rPr>
                <w:sz w:val="20"/>
              </w:rPr>
            </w:pPr>
            <w:r w:rsidRPr="00B47E48">
              <w:rPr>
                <w:sz w:val="20"/>
              </w:rPr>
              <w:fldChar w:fldCharType="begin">
                <w:ffData>
                  <w:name w:val=""/>
                  <w:enabled/>
                  <w:calcOnExit w:val="0"/>
                  <w:textInput>
                    <w:default w:val="Adresse postale"/>
                  </w:textInput>
                </w:ffData>
              </w:fldChar>
            </w:r>
            <w:r w:rsidRPr="00B47E48">
              <w:rPr>
                <w:sz w:val="20"/>
              </w:rPr>
              <w:instrText xml:space="preserve"> FORMTEXT </w:instrText>
            </w:r>
            <w:r w:rsidRPr="00B47E48">
              <w:rPr>
                <w:sz w:val="20"/>
              </w:rPr>
            </w:r>
            <w:r w:rsidRPr="00B47E48">
              <w:rPr>
                <w:sz w:val="20"/>
              </w:rPr>
              <w:fldChar w:fldCharType="separate"/>
            </w:r>
            <w:r w:rsidR="00FE2CD5">
              <w:rPr>
                <w:noProof/>
                <w:sz w:val="20"/>
              </w:rPr>
              <w:t>Adresse postale</w:t>
            </w:r>
            <w:r w:rsidRPr="00B47E48">
              <w:rPr>
                <w:sz w:val="20"/>
              </w:rPr>
              <w:fldChar w:fldCharType="end"/>
            </w:r>
          </w:p>
          <w:p w:rsidR="00313472" w:rsidRPr="00B47E48" w:rsidRDefault="00775452" w:rsidP="00153E13">
            <w:pPr>
              <w:spacing w:before="0"/>
              <w:rPr>
                <w:sz w:val="20"/>
              </w:rPr>
            </w:pPr>
            <w:r>
              <w:rPr>
                <w:sz w:val="20"/>
              </w:rPr>
              <w:fldChar w:fldCharType="begin">
                <w:ffData>
                  <w:name w:val=""/>
                  <w:enabled/>
                  <w:calcOnExit w:val="0"/>
                  <w:textInput>
                    <w:default w:val="CP -VILLE"/>
                  </w:textInput>
                </w:ffData>
              </w:fldChar>
            </w:r>
            <w:r>
              <w:rPr>
                <w:sz w:val="20"/>
              </w:rPr>
              <w:instrText xml:space="preserve"> FORMTEXT </w:instrText>
            </w:r>
            <w:r>
              <w:rPr>
                <w:sz w:val="20"/>
              </w:rPr>
            </w:r>
            <w:r>
              <w:rPr>
                <w:sz w:val="20"/>
              </w:rPr>
              <w:fldChar w:fldCharType="separate"/>
            </w:r>
            <w:r w:rsidR="00FE2CD5">
              <w:rPr>
                <w:noProof/>
                <w:sz w:val="20"/>
              </w:rPr>
              <w:t>CP -VILLE</w:t>
            </w:r>
            <w:r>
              <w:rPr>
                <w:sz w:val="20"/>
              </w:rPr>
              <w:fldChar w:fldCharType="end"/>
            </w:r>
          </w:p>
          <w:bookmarkEnd w:id="4"/>
          <w:p w:rsidR="00313472" w:rsidRPr="00B47E48" w:rsidRDefault="00313472" w:rsidP="00153E13">
            <w:pPr>
              <w:spacing w:before="0" w:after="0"/>
              <w:rPr>
                <w:sz w:val="20"/>
              </w:rPr>
            </w:pPr>
          </w:p>
        </w:tc>
      </w:tr>
    </w:tbl>
    <w:p w:rsidR="00313472" w:rsidRPr="00775452" w:rsidRDefault="00313472" w:rsidP="00313472">
      <w:pPr>
        <w:pStyle w:val="Titredudocument"/>
        <w:rPr>
          <w:sz w:val="20"/>
          <w:szCs w:val="20"/>
        </w:rPr>
      </w:pPr>
    </w:p>
    <w:p w:rsidR="00313472" w:rsidRDefault="000136B2" w:rsidP="003A7A4B">
      <w:pPr>
        <w:ind w:left="284"/>
        <w:jc w:val="center"/>
        <w:rPr>
          <w:rFonts w:cs="Arial"/>
          <w:b/>
          <w:sz w:val="29"/>
          <w:szCs w:val="29"/>
        </w:rPr>
      </w:pPr>
      <w:r>
        <w:rPr>
          <w:rFonts w:cs="Arial"/>
          <w:b/>
          <w:sz w:val="29"/>
          <w:szCs w:val="29"/>
        </w:rPr>
        <w:t>CONTRO</w:t>
      </w:r>
      <w:r w:rsidR="003A7A4B">
        <w:rPr>
          <w:rFonts w:cs="Arial"/>
          <w:b/>
          <w:sz w:val="29"/>
          <w:szCs w:val="29"/>
        </w:rPr>
        <w:t xml:space="preserve">LE </w:t>
      </w:r>
      <w:bookmarkStart w:id="5" w:name="Arrêté_15_12_09_1"/>
      <w:r w:rsidR="003A7A4B">
        <w:rPr>
          <w:rFonts w:cs="Arial"/>
          <w:b/>
          <w:sz w:val="29"/>
          <w:szCs w:val="29"/>
        </w:rPr>
        <w:t>REGLEMENTAIRE</w:t>
      </w:r>
      <w:bookmarkEnd w:id="5"/>
      <w:r w:rsidR="003A7A4B">
        <w:rPr>
          <w:rFonts w:cs="Arial"/>
          <w:b/>
          <w:sz w:val="29"/>
          <w:szCs w:val="29"/>
        </w:rPr>
        <w:t xml:space="preserve"> DES VALEURS LI</w:t>
      </w:r>
      <w:r w:rsidR="00CE7065">
        <w:rPr>
          <w:rFonts w:cs="Arial"/>
          <w:b/>
          <w:sz w:val="29"/>
          <w:szCs w:val="29"/>
        </w:rPr>
        <w:t>MITES D’EXPOSITION PROFESSIONNE</w:t>
      </w:r>
      <w:r w:rsidR="003A7A4B">
        <w:rPr>
          <w:rFonts w:cs="Arial"/>
          <w:b/>
          <w:sz w:val="29"/>
          <w:szCs w:val="29"/>
        </w:rPr>
        <w:t>LLE</w:t>
      </w:r>
    </w:p>
    <w:p w:rsidR="000930F6" w:rsidRDefault="000930F6" w:rsidP="003A7A4B">
      <w:pPr>
        <w:ind w:left="284"/>
        <w:jc w:val="center"/>
        <w:rPr>
          <w:rFonts w:cs="Arial"/>
          <w:b/>
          <w:sz w:val="29"/>
          <w:szCs w:val="29"/>
        </w:rPr>
      </w:pPr>
      <w:r w:rsidRPr="00A84871">
        <w:rPr>
          <w:rFonts w:cs="Arial"/>
          <w:b/>
          <w:bCs/>
        </w:rPr>
        <w:t>Rapport</w:t>
      </w:r>
      <w:r>
        <w:rPr>
          <w:rFonts w:cs="Arial"/>
          <w:b/>
          <w:bCs/>
        </w:rPr>
        <w:t xml:space="preserve"> </w:t>
      </w:r>
      <w:bookmarkStart w:id="6" w:name="Nature_rapport"/>
      <w:bookmarkEnd w:id="6"/>
    </w:p>
    <w:p w:rsidR="00313472" w:rsidRPr="00775452" w:rsidRDefault="00313472" w:rsidP="00313472">
      <w:pPr>
        <w:jc w:val="left"/>
        <w:rPr>
          <w:rFonts w:cs="Arial"/>
          <w:b/>
          <w:sz w:val="20"/>
        </w:rPr>
      </w:pPr>
    </w:p>
    <w:tbl>
      <w:tblPr>
        <w:tblW w:w="963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CellMar>
          <w:left w:w="70" w:type="dxa"/>
          <w:right w:w="70" w:type="dxa"/>
        </w:tblCellMar>
        <w:tblLook w:val="0000" w:firstRow="0" w:lastRow="0" w:firstColumn="0" w:lastColumn="0" w:noHBand="0" w:noVBand="0"/>
      </w:tblPr>
      <w:tblGrid>
        <w:gridCol w:w="3256"/>
        <w:gridCol w:w="3118"/>
        <w:gridCol w:w="3260"/>
      </w:tblGrid>
      <w:tr w:rsidR="00F31C0E" w:rsidRPr="00821B87" w:rsidTr="00F570CA">
        <w:trPr>
          <w:trHeight w:val="311"/>
          <w:jc w:val="center"/>
        </w:trPr>
        <w:tc>
          <w:tcPr>
            <w:tcW w:w="3256" w:type="dxa"/>
            <w:vMerge w:val="restart"/>
            <w:tcBorders>
              <w:top w:val="single" w:sz="4" w:space="0" w:color="00ACE8"/>
              <w:left w:val="single" w:sz="4" w:space="0" w:color="00ACE8"/>
              <w:right w:val="single" w:sz="4" w:space="0" w:color="FFFFFF"/>
            </w:tcBorders>
            <w:shd w:val="clear" w:color="auto" w:fill="00ACE8"/>
            <w:vAlign w:val="center"/>
          </w:tcPr>
          <w:p w:rsidR="00F31C0E" w:rsidRPr="000D40DD" w:rsidRDefault="00F31C0E" w:rsidP="00F570CA">
            <w:pPr>
              <w:overflowPunct/>
              <w:autoSpaceDE/>
              <w:adjustRightInd/>
              <w:jc w:val="center"/>
              <w:rPr>
                <w:rFonts w:cs="Arial"/>
                <w:b/>
                <w:bCs/>
                <w:color w:val="FFFFFF"/>
                <w:sz w:val="18"/>
                <w:szCs w:val="18"/>
              </w:rPr>
            </w:pPr>
            <w:r>
              <w:rPr>
                <w:rFonts w:cs="Arial"/>
                <w:b/>
                <w:bCs/>
                <w:color w:val="FFFFFF"/>
                <w:sz w:val="18"/>
                <w:szCs w:val="18"/>
              </w:rPr>
              <w:t>Intervention sur site réalisée par</w:t>
            </w:r>
          </w:p>
        </w:tc>
        <w:tc>
          <w:tcPr>
            <w:tcW w:w="6378" w:type="dxa"/>
            <w:gridSpan w:val="2"/>
            <w:tcBorders>
              <w:top w:val="single" w:sz="4" w:space="0" w:color="00ACE8"/>
              <w:left w:val="single" w:sz="4" w:space="0" w:color="FFFFFF"/>
              <w:bottom w:val="single" w:sz="4" w:space="0" w:color="00ACE8"/>
              <w:right w:val="single" w:sz="4" w:space="0" w:color="00ACE8"/>
            </w:tcBorders>
            <w:shd w:val="clear" w:color="auto" w:fill="00ACE8"/>
            <w:vAlign w:val="center"/>
          </w:tcPr>
          <w:p w:rsidR="00F31C0E" w:rsidRPr="000D40DD" w:rsidRDefault="00F31C0E" w:rsidP="00F570CA">
            <w:pPr>
              <w:overflowPunct/>
              <w:autoSpaceDE/>
              <w:adjustRightInd/>
              <w:spacing w:before="0" w:after="0" w:line="240" w:lineRule="auto"/>
              <w:jc w:val="center"/>
              <w:rPr>
                <w:rFonts w:ascii="Arial Gras" w:hAnsi="Arial Gras" w:cs="Arial"/>
                <w:b/>
                <w:bCs/>
                <w:color w:val="FFFFFF"/>
                <w:sz w:val="18"/>
                <w:szCs w:val="18"/>
              </w:rPr>
            </w:pPr>
            <w:r>
              <w:rPr>
                <w:rFonts w:cs="Arial"/>
                <w:b/>
                <w:bCs/>
                <w:color w:val="FFFFFF"/>
                <w:sz w:val="18"/>
                <w:szCs w:val="18"/>
              </w:rPr>
              <w:t xml:space="preserve">Rapport </w:t>
            </w:r>
          </w:p>
        </w:tc>
      </w:tr>
      <w:tr w:rsidR="00F31C0E" w:rsidRPr="00821B87" w:rsidTr="00F570CA">
        <w:trPr>
          <w:jc w:val="center"/>
        </w:trPr>
        <w:tc>
          <w:tcPr>
            <w:tcW w:w="3256" w:type="dxa"/>
            <w:vMerge/>
            <w:tcBorders>
              <w:left w:val="single" w:sz="4" w:space="0" w:color="00ACE8"/>
              <w:bottom w:val="single" w:sz="4" w:space="0" w:color="00ACE8"/>
              <w:right w:val="single" w:sz="4" w:space="0" w:color="FFFFFF"/>
            </w:tcBorders>
            <w:shd w:val="clear" w:color="auto" w:fill="00ACE8"/>
            <w:vAlign w:val="center"/>
          </w:tcPr>
          <w:p w:rsidR="00F31C0E" w:rsidRDefault="00F31C0E" w:rsidP="00F570CA">
            <w:pPr>
              <w:overflowPunct/>
              <w:autoSpaceDE/>
              <w:adjustRightInd/>
              <w:rPr>
                <w:rFonts w:cs="Arial"/>
                <w:b/>
                <w:bCs/>
                <w:color w:val="FFFFFF"/>
                <w:sz w:val="18"/>
                <w:szCs w:val="18"/>
              </w:rPr>
            </w:pPr>
          </w:p>
        </w:tc>
        <w:tc>
          <w:tcPr>
            <w:tcW w:w="3118" w:type="dxa"/>
            <w:tcBorders>
              <w:top w:val="single" w:sz="4" w:space="0" w:color="00ACE8"/>
              <w:left w:val="single" w:sz="4" w:space="0" w:color="FFFFFF"/>
              <w:bottom w:val="single" w:sz="4" w:space="0" w:color="00ACE8"/>
              <w:right w:val="single" w:sz="4" w:space="0" w:color="FFFFFF"/>
            </w:tcBorders>
            <w:shd w:val="clear" w:color="auto" w:fill="00ACE8"/>
            <w:vAlign w:val="center"/>
          </w:tcPr>
          <w:p w:rsidR="00F31C0E" w:rsidRDefault="00F31C0E" w:rsidP="00F570CA">
            <w:pPr>
              <w:overflowPunct/>
              <w:autoSpaceDE/>
              <w:adjustRightInd/>
              <w:jc w:val="center"/>
              <w:rPr>
                <w:rFonts w:cs="Arial"/>
                <w:b/>
                <w:bCs/>
                <w:color w:val="FFFFFF"/>
                <w:sz w:val="18"/>
                <w:szCs w:val="18"/>
              </w:rPr>
            </w:pPr>
            <w:r>
              <w:rPr>
                <w:rFonts w:cs="Arial"/>
                <w:b/>
                <w:bCs/>
                <w:color w:val="FFFFFF"/>
                <w:sz w:val="18"/>
                <w:szCs w:val="18"/>
              </w:rPr>
              <w:t>rédigé par</w:t>
            </w:r>
          </w:p>
        </w:tc>
        <w:tc>
          <w:tcPr>
            <w:tcW w:w="3260" w:type="dxa"/>
            <w:tcBorders>
              <w:top w:val="single" w:sz="4" w:space="0" w:color="00ACE8"/>
              <w:left w:val="single" w:sz="4" w:space="0" w:color="FFFFFF"/>
              <w:bottom w:val="single" w:sz="4" w:space="0" w:color="00ACE8"/>
              <w:right w:val="single" w:sz="4" w:space="0" w:color="00ACE8"/>
            </w:tcBorders>
            <w:shd w:val="clear" w:color="auto" w:fill="00ACE8"/>
            <w:vAlign w:val="center"/>
          </w:tcPr>
          <w:p w:rsidR="00F31C0E" w:rsidRDefault="00F31C0E" w:rsidP="00F570CA">
            <w:pPr>
              <w:overflowPunct/>
              <w:autoSpaceDE/>
              <w:adjustRightInd/>
              <w:jc w:val="center"/>
              <w:rPr>
                <w:rFonts w:cs="Arial"/>
                <w:b/>
                <w:bCs/>
                <w:color w:val="FFFFFF"/>
                <w:sz w:val="18"/>
                <w:szCs w:val="18"/>
              </w:rPr>
            </w:pPr>
            <w:r>
              <w:rPr>
                <w:rFonts w:cs="Arial"/>
                <w:b/>
                <w:bCs/>
                <w:color w:val="FFFFFF"/>
                <w:sz w:val="18"/>
                <w:szCs w:val="18"/>
              </w:rPr>
              <w:t>v</w:t>
            </w:r>
            <w:r>
              <w:rPr>
                <w:rFonts w:ascii="Arial Gras" w:hAnsi="Arial Gras" w:cs="Arial"/>
                <w:b/>
                <w:bCs/>
                <w:color w:val="FFFFFF"/>
                <w:sz w:val="18"/>
                <w:szCs w:val="18"/>
              </w:rPr>
              <w:t>alidé par</w:t>
            </w:r>
          </w:p>
        </w:tc>
      </w:tr>
      <w:tr w:rsidR="00F31C0E" w:rsidRPr="003214B9" w:rsidTr="00F570CA">
        <w:trPr>
          <w:trHeight w:hRule="exact" w:val="823"/>
          <w:jc w:val="center"/>
        </w:trPr>
        <w:tc>
          <w:tcPr>
            <w:tcW w:w="3256" w:type="dxa"/>
            <w:tcBorders>
              <w:top w:val="single" w:sz="4" w:space="0" w:color="00ACE8"/>
              <w:left w:val="single" w:sz="4" w:space="0" w:color="00ACE8"/>
              <w:bottom w:val="single" w:sz="4" w:space="0" w:color="00ACE8"/>
              <w:right w:val="single" w:sz="4" w:space="0" w:color="00ACE8"/>
            </w:tcBorders>
            <w:vAlign w:val="center"/>
          </w:tcPr>
          <w:p w:rsidR="00F31C0E" w:rsidRPr="003214B9" w:rsidRDefault="00F31C0E" w:rsidP="00F570CA">
            <w:pPr>
              <w:overflowPunct/>
              <w:autoSpaceDE/>
              <w:adjustRightInd/>
              <w:spacing w:before="240" w:after="240"/>
              <w:jc w:val="center"/>
              <w:rPr>
                <w:rFonts w:cs="Arial"/>
                <w:sz w:val="20"/>
                <w:highlight w:val="yellow"/>
              </w:rPr>
            </w:pPr>
            <w:r w:rsidRPr="003214B9">
              <w:rPr>
                <w:rFonts w:cs="Arial"/>
                <w:sz w:val="20"/>
              </w:rPr>
              <w:fldChar w:fldCharType="begin">
                <w:ffData>
                  <w:name w:val=""/>
                  <w:enabled/>
                  <w:calcOnExit w:val="0"/>
                  <w:textInput>
                    <w:default w:val="Nom"/>
                  </w:textInput>
                </w:ffData>
              </w:fldChar>
            </w:r>
            <w:r w:rsidRPr="003214B9">
              <w:rPr>
                <w:rFonts w:cs="Arial"/>
                <w:sz w:val="20"/>
              </w:rPr>
              <w:instrText xml:space="preserve"> FORMTEXT </w:instrText>
            </w:r>
            <w:r w:rsidRPr="003214B9">
              <w:rPr>
                <w:rFonts w:cs="Arial"/>
                <w:sz w:val="20"/>
              </w:rPr>
            </w:r>
            <w:r w:rsidRPr="003214B9">
              <w:rPr>
                <w:rFonts w:cs="Arial"/>
                <w:sz w:val="20"/>
              </w:rPr>
              <w:fldChar w:fldCharType="separate"/>
            </w:r>
            <w:r w:rsidR="00FE2CD5">
              <w:rPr>
                <w:rFonts w:cs="Arial"/>
                <w:noProof/>
                <w:sz w:val="20"/>
              </w:rPr>
              <w:t>Nom</w:t>
            </w:r>
            <w:r w:rsidRPr="003214B9">
              <w:rPr>
                <w:rFonts w:cs="Arial"/>
                <w:sz w:val="20"/>
              </w:rPr>
              <w:fldChar w:fldCharType="end"/>
            </w:r>
          </w:p>
        </w:tc>
        <w:tc>
          <w:tcPr>
            <w:tcW w:w="3118" w:type="dxa"/>
            <w:tcBorders>
              <w:top w:val="single" w:sz="4" w:space="0" w:color="00ACE8"/>
              <w:left w:val="single" w:sz="4" w:space="0" w:color="00ACE8"/>
              <w:bottom w:val="single" w:sz="4" w:space="0" w:color="00ACE8"/>
              <w:right w:val="single" w:sz="4" w:space="0" w:color="00ACE8"/>
            </w:tcBorders>
            <w:vAlign w:val="center"/>
          </w:tcPr>
          <w:p w:rsidR="00F31C0E" w:rsidRPr="003214B9" w:rsidRDefault="00F31C0E" w:rsidP="00F570CA">
            <w:pPr>
              <w:overflowPunct/>
              <w:autoSpaceDE/>
              <w:adjustRightInd/>
              <w:spacing w:before="240" w:after="240"/>
              <w:jc w:val="center"/>
              <w:rPr>
                <w:rFonts w:cs="Arial"/>
                <w:sz w:val="20"/>
              </w:rPr>
            </w:pPr>
            <w:r w:rsidRPr="003214B9">
              <w:rPr>
                <w:rFonts w:cs="Arial"/>
                <w:sz w:val="20"/>
              </w:rPr>
              <w:fldChar w:fldCharType="begin">
                <w:ffData>
                  <w:name w:val=""/>
                  <w:enabled/>
                  <w:calcOnExit w:val="0"/>
                  <w:textInput>
                    <w:default w:val="Nom"/>
                  </w:textInput>
                </w:ffData>
              </w:fldChar>
            </w:r>
            <w:r w:rsidRPr="003214B9">
              <w:rPr>
                <w:rFonts w:cs="Arial"/>
                <w:sz w:val="20"/>
              </w:rPr>
              <w:instrText xml:space="preserve"> FORMTEXT </w:instrText>
            </w:r>
            <w:r w:rsidRPr="003214B9">
              <w:rPr>
                <w:rFonts w:cs="Arial"/>
                <w:sz w:val="20"/>
              </w:rPr>
            </w:r>
            <w:r w:rsidRPr="003214B9">
              <w:rPr>
                <w:rFonts w:cs="Arial"/>
                <w:sz w:val="20"/>
              </w:rPr>
              <w:fldChar w:fldCharType="separate"/>
            </w:r>
            <w:r w:rsidR="00FE2CD5">
              <w:rPr>
                <w:rFonts w:cs="Arial"/>
                <w:noProof/>
                <w:sz w:val="20"/>
              </w:rPr>
              <w:t>Nom</w:t>
            </w:r>
            <w:r w:rsidRPr="003214B9">
              <w:rPr>
                <w:rFonts w:cs="Arial"/>
                <w:sz w:val="20"/>
              </w:rPr>
              <w:fldChar w:fldCharType="end"/>
            </w:r>
          </w:p>
        </w:tc>
        <w:tc>
          <w:tcPr>
            <w:tcW w:w="3260" w:type="dxa"/>
            <w:tcBorders>
              <w:top w:val="single" w:sz="4" w:space="0" w:color="00ACE8"/>
              <w:left w:val="single" w:sz="4" w:space="0" w:color="00ACE8"/>
              <w:bottom w:val="single" w:sz="4" w:space="0" w:color="00ACE8"/>
              <w:right w:val="single" w:sz="4" w:space="0" w:color="00ACE8"/>
            </w:tcBorders>
          </w:tcPr>
          <w:p w:rsidR="00F31C0E" w:rsidRPr="003214B9" w:rsidRDefault="00F31C0E" w:rsidP="00F570CA">
            <w:pPr>
              <w:overflowPunct/>
              <w:autoSpaceDE/>
              <w:adjustRightInd/>
              <w:spacing w:before="240" w:after="240"/>
              <w:ind w:left="-212" w:firstLine="212"/>
              <w:jc w:val="center"/>
              <w:rPr>
                <w:rFonts w:cs="Arial"/>
                <w:sz w:val="20"/>
              </w:rPr>
            </w:pPr>
            <w:r w:rsidRPr="003214B9">
              <w:rPr>
                <w:rFonts w:cs="Arial"/>
                <w:sz w:val="20"/>
              </w:rPr>
              <w:fldChar w:fldCharType="begin">
                <w:ffData>
                  <w:name w:val=""/>
                  <w:enabled/>
                  <w:calcOnExit w:val="0"/>
                  <w:textInput>
                    <w:default w:val="Nom"/>
                  </w:textInput>
                </w:ffData>
              </w:fldChar>
            </w:r>
            <w:r w:rsidRPr="003214B9">
              <w:rPr>
                <w:rFonts w:cs="Arial"/>
                <w:sz w:val="20"/>
              </w:rPr>
              <w:instrText xml:space="preserve"> FORMTEXT </w:instrText>
            </w:r>
            <w:r w:rsidRPr="003214B9">
              <w:rPr>
                <w:rFonts w:cs="Arial"/>
                <w:sz w:val="20"/>
              </w:rPr>
            </w:r>
            <w:r w:rsidRPr="003214B9">
              <w:rPr>
                <w:rFonts w:cs="Arial"/>
                <w:sz w:val="20"/>
              </w:rPr>
              <w:fldChar w:fldCharType="separate"/>
            </w:r>
            <w:r w:rsidR="00FE2CD5">
              <w:rPr>
                <w:rFonts w:cs="Arial"/>
                <w:noProof/>
                <w:sz w:val="20"/>
              </w:rPr>
              <w:t>Nom</w:t>
            </w:r>
            <w:r w:rsidRPr="003214B9">
              <w:rPr>
                <w:rFonts w:cs="Arial"/>
                <w:sz w:val="20"/>
              </w:rPr>
              <w:fldChar w:fldCharType="end"/>
            </w:r>
          </w:p>
        </w:tc>
      </w:tr>
    </w:tbl>
    <w:p w:rsidR="00313472" w:rsidRDefault="00313472" w:rsidP="00313472">
      <w:pPr>
        <w:overflowPunct/>
        <w:autoSpaceDE/>
        <w:autoSpaceDN/>
        <w:adjustRightInd/>
        <w:spacing w:before="0" w:after="0"/>
        <w:ind w:left="426"/>
        <w:jc w:val="left"/>
        <w:textAlignment w:val="auto"/>
        <w:rPr>
          <w:rFonts w:eastAsia="Arial"/>
          <w:color w:val="00ACE8"/>
          <w:sz w:val="20"/>
          <w:lang w:eastAsia="en-US"/>
        </w:rPr>
      </w:pPr>
    </w:p>
    <w:tbl>
      <w:tblPr>
        <w:tblW w:w="963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CellMar>
          <w:left w:w="70" w:type="dxa"/>
          <w:right w:w="70" w:type="dxa"/>
        </w:tblCellMar>
        <w:tblLook w:val="0000" w:firstRow="0" w:lastRow="0" w:firstColumn="0" w:lastColumn="0" w:noHBand="0" w:noVBand="0"/>
      </w:tblPr>
      <w:tblGrid>
        <w:gridCol w:w="3211"/>
        <w:gridCol w:w="3211"/>
        <w:gridCol w:w="3212"/>
      </w:tblGrid>
      <w:tr w:rsidR="00F31C0E" w:rsidRPr="00821B87" w:rsidTr="00F570CA">
        <w:trPr>
          <w:jc w:val="center"/>
        </w:trPr>
        <w:tc>
          <w:tcPr>
            <w:tcW w:w="3211" w:type="dxa"/>
            <w:tcBorders>
              <w:top w:val="single" w:sz="4" w:space="0" w:color="00ACE8"/>
              <w:left w:val="single" w:sz="4" w:space="0" w:color="00ACE8"/>
              <w:bottom w:val="single" w:sz="4" w:space="0" w:color="00ACE8"/>
              <w:right w:val="single" w:sz="4" w:space="0" w:color="FFFFFF"/>
            </w:tcBorders>
            <w:shd w:val="clear" w:color="auto" w:fill="00ACE8"/>
          </w:tcPr>
          <w:p w:rsidR="00F31C0E" w:rsidRPr="000D40DD" w:rsidRDefault="00F31C0E" w:rsidP="00F570CA">
            <w:pPr>
              <w:overflowPunct/>
              <w:autoSpaceDE/>
              <w:adjustRightInd/>
              <w:jc w:val="center"/>
              <w:rPr>
                <w:rFonts w:cs="Arial"/>
                <w:b/>
                <w:bCs/>
                <w:color w:val="FFFFFF"/>
                <w:sz w:val="18"/>
                <w:szCs w:val="18"/>
              </w:rPr>
            </w:pPr>
            <w:r>
              <w:rPr>
                <w:rFonts w:cs="Arial"/>
                <w:b/>
                <w:bCs/>
                <w:color w:val="FFFFFF"/>
                <w:sz w:val="18"/>
                <w:szCs w:val="18"/>
              </w:rPr>
              <w:t>Date d’édition du rapport</w:t>
            </w:r>
          </w:p>
        </w:tc>
        <w:tc>
          <w:tcPr>
            <w:tcW w:w="3211" w:type="dxa"/>
            <w:tcBorders>
              <w:top w:val="single" w:sz="4" w:space="0" w:color="00ACE8"/>
              <w:left w:val="single" w:sz="4" w:space="0" w:color="FFFFFF"/>
              <w:bottom w:val="single" w:sz="4" w:space="0" w:color="00ACE8"/>
              <w:right w:val="single" w:sz="4" w:space="0" w:color="FFFFFF"/>
            </w:tcBorders>
            <w:shd w:val="clear" w:color="auto" w:fill="00ACE8"/>
          </w:tcPr>
          <w:p w:rsidR="00F31C0E" w:rsidRPr="00E1330E" w:rsidRDefault="00F31C0E" w:rsidP="00F570CA">
            <w:pPr>
              <w:overflowPunct/>
              <w:autoSpaceDE/>
              <w:adjustRightInd/>
              <w:jc w:val="center"/>
              <w:rPr>
                <w:rFonts w:ascii="Arial Gras" w:hAnsi="Arial Gras" w:cs="Arial"/>
                <w:b/>
                <w:bCs/>
                <w:color w:val="FFFFFF"/>
                <w:sz w:val="18"/>
                <w:szCs w:val="18"/>
              </w:rPr>
            </w:pPr>
            <w:r>
              <w:rPr>
                <w:rFonts w:ascii="Arial Gras" w:eastAsia="Arial" w:hAnsi="Arial Gras"/>
                <w:b/>
                <w:color w:val="FFFFFF"/>
                <w:sz w:val="18"/>
                <w:szCs w:val="18"/>
                <w:lang w:eastAsia="en-US"/>
              </w:rPr>
              <w:t>Référence du</w:t>
            </w:r>
            <w:r w:rsidRPr="00E1330E">
              <w:rPr>
                <w:rFonts w:ascii="Arial Gras" w:eastAsia="Arial" w:hAnsi="Arial Gras"/>
                <w:b/>
                <w:color w:val="FFFFFF"/>
                <w:sz w:val="18"/>
                <w:szCs w:val="18"/>
                <w:lang w:eastAsia="en-US"/>
              </w:rPr>
              <w:t xml:space="preserve"> rapport</w:t>
            </w:r>
            <w:r>
              <w:rPr>
                <w:rFonts w:ascii="Arial Gras" w:eastAsia="Arial" w:hAnsi="Arial Gras"/>
                <w:b/>
                <w:color w:val="FFFFFF"/>
                <w:sz w:val="18"/>
                <w:szCs w:val="18"/>
                <w:lang w:eastAsia="en-US"/>
              </w:rPr>
              <w:t xml:space="preserve"> (chrono)</w:t>
            </w:r>
          </w:p>
        </w:tc>
        <w:tc>
          <w:tcPr>
            <w:tcW w:w="3212" w:type="dxa"/>
            <w:tcBorders>
              <w:top w:val="single" w:sz="4" w:space="0" w:color="00ACE8"/>
              <w:left w:val="single" w:sz="4" w:space="0" w:color="FFFFFF"/>
              <w:bottom w:val="single" w:sz="4" w:space="0" w:color="00ACE8"/>
              <w:right w:val="single" w:sz="4" w:space="0" w:color="FFFFFF"/>
            </w:tcBorders>
            <w:shd w:val="clear" w:color="auto" w:fill="00ACE8"/>
            <w:vAlign w:val="center"/>
          </w:tcPr>
          <w:p w:rsidR="00F31C0E" w:rsidRPr="000D40DD" w:rsidRDefault="00F31C0E" w:rsidP="00F570CA">
            <w:pPr>
              <w:overflowPunct/>
              <w:autoSpaceDE/>
              <w:adjustRightInd/>
              <w:jc w:val="center"/>
              <w:rPr>
                <w:rFonts w:cs="Arial"/>
                <w:b/>
                <w:bCs/>
                <w:color w:val="FFFFFF"/>
                <w:sz w:val="18"/>
                <w:szCs w:val="18"/>
              </w:rPr>
            </w:pPr>
            <w:r w:rsidRPr="000D40DD">
              <w:rPr>
                <w:rFonts w:cs="Arial"/>
                <w:b/>
                <w:bCs/>
                <w:color w:val="FFFFFF"/>
                <w:sz w:val="18"/>
                <w:szCs w:val="18"/>
              </w:rPr>
              <w:t>Nature de la révision</w:t>
            </w:r>
          </w:p>
        </w:tc>
      </w:tr>
      <w:tr w:rsidR="00F31C0E" w:rsidRPr="00EF0D15" w:rsidTr="00F570CA">
        <w:trPr>
          <w:trHeight w:hRule="exact" w:val="889"/>
          <w:jc w:val="center"/>
        </w:trPr>
        <w:tc>
          <w:tcPr>
            <w:tcW w:w="3211" w:type="dxa"/>
            <w:tcBorders>
              <w:top w:val="single" w:sz="4" w:space="0" w:color="00ACE8"/>
              <w:left w:val="single" w:sz="4" w:space="0" w:color="00ACE8"/>
              <w:bottom w:val="single" w:sz="4" w:space="0" w:color="00ACE8"/>
              <w:right w:val="single" w:sz="4" w:space="0" w:color="00ACE8"/>
            </w:tcBorders>
            <w:vAlign w:val="center"/>
          </w:tcPr>
          <w:p w:rsidR="00F31C0E" w:rsidRPr="00E1330E" w:rsidRDefault="00F31C0E" w:rsidP="00F570CA">
            <w:pPr>
              <w:overflowPunct/>
              <w:autoSpaceDE/>
              <w:adjustRightInd/>
              <w:spacing w:before="240" w:after="240"/>
              <w:jc w:val="center"/>
              <w:rPr>
                <w:rFonts w:cs="Arial"/>
                <w:sz w:val="20"/>
              </w:rPr>
            </w:pPr>
          </w:p>
        </w:tc>
        <w:tc>
          <w:tcPr>
            <w:tcW w:w="3211" w:type="dxa"/>
            <w:tcBorders>
              <w:top w:val="single" w:sz="4" w:space="0" w:color="00ACE8"/>
              <w:left w:val="single" w:sz="4" w:space="0" w:color="00ACE8"/>
              <w:bottom w:val="single" w:sz="4" w:space="0" w:color="00ACE8"/>
              <w:right w:val="single" w:sz="4" w:space="0" w:color="00ACE8"/>
            </w:tcBorders>
            <w:vAlign w:val="center"/>
          </w:tcPr>
          <w:p w:rsidR="00F31C0E" w:rsidRPr="00E1330E" w:rsidRDefault="002E605F" w:rsidP="00F570CA">
            <w:pPr>
              <w:overflowPunct/>
              <w:autoSpaceDE/>
              <w:adjustRightInd/>
              <w:spacing w:before="0" w:after="0" w:line="240" w:lineRule="auto"/>
              <w:jc w:val="center"/>
              <w:rPr>
                <w:rFonts w:cs="Arial"/>
                <w:sz w:val="20"/>
              </w:rPr>
            </w:pPr>
            <w:r>
              <w:rPr>
                <w:rFonts w:eastAsia="Arial"/>
                <w:sz w:val="20"/>
                <w:lang w:eastAsia="en-US"/>
              </w:rPr>
              <w:fldChar w:fldCharType="begin">
                <w:ffData>
                  <w:name w:val="NuméroChrono"/>
                  <w:enabled/>
                  <w:calcOnExit w:val="0"/>
                  <w:textInput>
                    <w:default w:val="à inscrire dans ce champ pour que le renvoi soit effectif en pied de page"/>
                  </w:textInput>
                </w:ffData>
              </w:fldChar>
            </w:r>
            <w:bookmarkStart w:id="7" w:name="NuméroChrono"/>
            <w:r>
              <w:rPr>
                <w:rFonts w:eastAsia="Arial"/>
                <w:sz w:val="20"/>
                <w:lang w:eastAsia="en-US"/>
              </w:rPr>
              <w:instrText xml:space="preserve"> FORMTEXT </w:instrText>
            </w:r>
            <w:r>
              <w:rPr>
                <w:rFonts w:eastAsia="Arial"/>
                <w:sz w:val="20"/>
                <w:lang w:eastAsia="en-US"/>
              </w:rPr>
            </w:r>
            <w:r>
              <w:rPr>
                <w:rFonts w:eastAsia="Arial"/>
                <w:sz w:val="20"/>
                <w:lang w:eastAsia="en-US"/>
              </w:rPr>
              <w:fldChar w:fldCharType="separate"/>
            </w:r>
            <w:r w:rsidR="00FE2CD5">
              <w:rPr>
                <w:rFonts w:eastAsia="Arial"/>
                <w:noProof/>
                <w:sz w:val="20"/>
                <w:lang w:eastAsia="en-US"/>
              </w:rPr>
              <w:t>à inscrire dans ce champ pour que le renvoi soit effectif en pied de page</w:t>
            </w:r>
            <w:r>
              <w:rPr>
                <w:rFonts w:eastAsia="Arial"/>
                <w:sz w:val="20"/>
                <w:lang w:eastAsia="en-US"/>
              </w:rPr>
              <w:fldChar w:fldCharType="end"/>
            </w:r>
            <w:bookmarkEnd w:id="7"/>
          </w:p>
        </w:tc>
        <w:tc>
          <w:tcPr>
            <w:tcW w:w="3212" w:type="dxa"/>
            <w:tcBorders>
              <w:top w:val="single" w:sz="4" w:space="0" w:color="00ACE8"/>
              <w:left w:val="single" w:sz="4" w:space="0" w:color="00ACE8"/>
              <w:bottom w:val="single" w:sz="4" w:space="0" w:color="00ACE8"/>
              <w:right w:val="single" w:sz="4" w:space="0" w:color="00ACE8"/>
            </w:tcBorders>
            <w:vAlign w:val="center"/>
          </w:tcPr>
          <w:p w:rsidR="00F31C0E" w:rsidRPr="00E1330E" w:rsidRDefault="00F31C0E" w:rsidP="00F570CA">
            <w:pPr>
              <w:overflowPunct/>
              <w:autoSpaceDE/>
              <w:adjustRightInd/>
              <w:spacing w:before="240" w:after="240"/>
              <w:jc w:val="center"/>
              <w:rPr>
                <w:rFonts w:cs="Arial"/>
                <w:sz w:val="20"/>
              </w:rPr>
            </w:pPr>
            <w:r w:rsidRPr="00E1330E">
              <w:rPr>
                <w:rFonts w:cs="Arial"/>
                <w:sz w:val="20"/>
              </w:rPr>
              <w:t>Rapport initial</w:t>
            </w:r>
          </w:p>
        </w:tc>
      </w:tr>
      <w:tr w:rsidR="00F31C0E" w:rsidRPr="00EF0D15" w:rsidTr="00F570CA">
        <w:trPr>
          <w:trHeight w:hRule="exact" w:val="844"/>
          <w:jc w:val="center"/>
        </w:trPr>
        <w:tc>
          <w:tcPr>
            <w:tcW w:w="3211" w:type="dxa"/>
            <w:tcBorders>
              <w:top w:val="single" w:sz="4" w:space="0" w:color="00ACE8"/>
              <w:left w:val="single" w:sz="4" w:space="0" w:color="00ACE8"/>
              <w:bottom w:val="single" w:sz="4" w:space="0" w:color="00ACE8"/>
              <w:right w:val="single" w:sz="4" w:space="0" w:color="00ACE8"/>
            </w:tcBorders>
            <w:vAlign w:val="center"/>
          </w:tcPr>
          <w:p w:rsidR="00F31C0E" w:rsidRPr="00E1330E" w:rsidRDefault="0072289C" w:rsidP="00F570CA">
            <w:pPr>
              <w:overflowPunct/>
              <w:autoSpaceDE/>
              <w:adjustRightInd/>
              <w:spacing w:before="240" w:after="240"/>
              <w:jc w:val="center"/>
              <w:rPr>
                <w:rFonts w:cs="Arial"/>
                <w:sz w:val="20"/>
              </w:rPr>
            </w:pPr>
            <w:r>
              <w:rPr>
                <w:rFonts w:cs="Arial"/>
                <w:sz w:val="20"/>
              </w:rPr>
              <w:t>-</w:t>
            </w:r>
          </w:p>
        </w:tc>
        <w:tc>
          <w:tcPr>
            <w:tcW w:w="3211" w:type="dxa"/>
            <w:tcBorders>
              <w:top w:val="single" w:sz="4" w:space="0" w:color="00ACE8"/>
              <w:left w:val="single" w:sz="4" w:space="0" w:color="00ACE8"/>
              <w:bottom w:val="single" w:sz="4" w:space="0" w:color="00ACE8"/>
              <w:right w:val="single" w:sz="4" w:space="0" w:color="00ACE8"/>
            </w:tcBorders>
            <w:vAlign w:val="center"/>
          </w:tcPr>
          <w:p w:rsidR="00F31C0E" w:rsidRPr="00E1330E" w:rsidRDefault="00F31C0E" w:rsidP="00F570CA">
            <w:pPr>
              <w:overflowPunct/>
              <w:autoSpaceDE/>
              <w:adjustRightInd/>
              <w:spacing w:before="0" w:after="0"/>
              <w:jc w:val="center"/>
              <w:rPr>
                <w:rFonts w:eastAsia="Arial"/>
                <w:sz w:val="20"/>
                <w:lang w:eastAsia="en-US"/>
              </w:rPr>
            </w:pPr>
            <w:r>
              <w:rPr>
                <w:rFonts w:eastAsia="Arial"/>
                <w:sz w:val="20"/>
                <w:lang w:eastAsia="en-US"/>
              </w:rPr>
              <w:t>Annule et remplace la version ci-dessus</w:t>
            </w:r>
          </w:p>
        </w:tc>
        <w:tc>
          <w:tcPr>
            <w:tcW w:w="3212" w:type="dxa"/>
            <w:tcBorders>
              <w:top w:val="single" w:sz="4" w:space="0" w:color="00ACE8"/>
              <w:left w:val="single" w:sz="4" w:space="0" w:color="00ACE8"/>
              <w:bottom w:val="single" w:sz="4" w:space="0" w:color="00ACE8"/>
              <w:right w:val="single" w:sz="4" w:space="0" w:color="00ACE8"/>
            </w:tcBorders>
            <w:vAlign w:val="center"/>
          </w:tcPr>
          <w:p w:rsidR="00F31C0E" w:rsidRPr="00E1330E" w:rsidRDefault="0072289C" w:rsidP="00F570CA">
            <w:pPr>
              <w:overflowPunct/>
              <w:autoSpaceDE/>
              <w:adjustRightInd/>
              <w:spacing w:before="240" w:after="240"/>
              <w:jc w:val="center"/>
              <w:rPr>
                <w:rFonts w:cs="Arial"/>
                <w:sz w:val="20"/>
              </w:rPr>
            </w:pPr>
            <w:r>
              <w:rPr>
                <w:rFonts w:cs="Arial"/>
                <w:sz w:val="20"/>
              </w:rPr>
              <w:t>-</w:t>
            </w:r>
          </w:p>
        </w:tc>
      </w:tr>
    </w:tbl>
    <w:p w:rsidR="00F31C0E" w:rsidRDefault="00F31C0E" w:rsidP="00313472">
      <w:pPr>
        <w:overflowPunct/>
        <w:autoSpaceDE/>
        <w:autoSpaceDN/>
        <w:adjustRightInd/>
        <w:spacing w:before="0" w:after="0"/>
        <w:ind w:left="426"/>
        <w:jc w:val="left"/>
        <w:textAlignment w:val="auto"/>
        <w:rPr>
          <w:rFonts w:eastAsia="Arial"/>
          <w:color w:val="00ACE8"/>
          <w:sz w:val="20"/>
          <w:lang w:eastAsia="en-US"/>
        </w:rPr>
      </w:pPr>
    </w:p>
    <w:p w:rsidR="00313472" w:rsidRDefault="00313472" w:rsidP="00313472">
      <w:pPr>
        <w:overflowPunct/>
        <w:autoSpaceDE/>
        <w:autoSpaceDN/>
        <w:adjustRightInd/>
        <w:spacing w:before="0" w:after="0"/>
        <w:ind w:left="426"/>
        <w:jc w:val="left"/>
        <w:textAlignment w:val="auto"/>
        <w:rPr>
          <w:b/>
          <w:sz w:val="2"/>
        </w:rPr>
      </w:pPr>
    </w:p>
    <w:tbl>
      <w:tblPr>
        <w:tblW w:w="5000" w:type="pct"/>
        <w:tblLayout w:type="fixed"/>
        <w:tblCellMar>
          <w:left w:w="0" w:type="dxa"/>
          <w:right w:w="0" w:type="dxa"/>
        </w:tblCellMar>
        <w:tblLook w:val="04A0" w:firstRow="1" w:lastRow="0" w:firstColumn="1" w:lastColumn="0" w:noHBand="0" w:noVBand="1"/>
      </w:tblPr>
      <w:tblGrid>
        <w:gridCol w:w="9407"/>
        <w:gridCol w:w="232"/>
      </w:tblGrid>
      <w:tr w:rsidR="00313472" w:rsidRPr="00A977A1" w:rsidTr="00153E13">
        <w:trPr>
          <w:trHeight w:hRule="exact" w:val="1701"/>
        </w:trPr>
        <w:tc>
          <w:tcPr>
            <w:tcW w:w="9639" w:type="dxa"/>
            <w:gridSpan w:val="2"/>
            <w:shd w:val="clear" w:color="auto" w:fill="00ACE8"/>
          </w:tcPr>
          <w:tbl>
            <w:tblPr>
              <w:tblW w:w="9753" w:type="dxa"/>
              <w:jc w:val="center"/>
              <w:tblLayout w:type="fixed"/>
              <w:tblCellMar>
                <w:left w:w="0" w:type="dxa"/>
                <w:right w:w="0" w:type="dxa"/>
              </w:tblCellMar>
              <w:tblLook w:val="04A0" w:firstRow="1" w:lastRow="0" w:firstColumn="1" w:lastColumn="0" w:noHBand="0" w:noVBand="1"/>
            </w:tblPr>
            <w:tblGrid>
              <w:gridCol w:w="9639"/>
              <w:gridCol w:w="114"/>
            </w:tblGrid>
            <w:tr w:rsidR="00F31C0E" w:rsidRPr="000B1AC1" w:rsidTr="00F570CA">
              <w:trPr>
                <w:jc w:val="center"/>
              </w:trPr>
              <w:tc>
                <w:tcPr>
                  <w:tcW w:w="9753" w:type="dxa"/>
                  <w:gridSpan w:val="2"/>
                </w:tcPr>
                <w:p w:rsidR="00F31C0E" w:rsidRPr="000B1AC1" w:rsidRDefault="00F31C0E" w:rsidP="00F31C0E">
                  <w:pPr>
                    <w:overflowPunct/>
                    <w:autoSpaceDE/>
                    <w:autoSpaceDN/>
                    <w:adjustRightInd/>
                    <w:spacing w:before="0" w:after="0" w:line="240" w:lineRule="auto"/>
                    <w:ind w:left="114"/>
                    <w:jc w:val="left"/>
                    <w:textAlignment w:val="auto"/>
                    <w:rPr>
                      <w:rFonts w:eastAsia="Arial"/>
                      <w:b/>
                      <w:caps/>
                      <w:color w:val="FFFFFF"/>
                      <w:sz w:val="18"/>
                      <w:szCs w:val="18"/>
                      <w:lang w:eastAsia="en-US"/>
                    </w:rPr>
                  </w:pPr>
                </w:p>
                <w:p w:rsidR="00F31C0E" w:rsidRPr="000B1AC1" w:rsidRDefault="00F31C0E" w:rsidP="00013B09">
                  <w:pPr>
                    <w:overflowPunct/>
                    <w:autoSpaceDE/>
                    <w:autoSpaceDN/>
                    <w:adjustRightInd/>
                    <w:spacing w:before="0" w:after="0" w:line="240" w:lineRule="auto"/>
                    <w:ind w:left="130"/>
                    <w:jc w:val="left"/>
                    <w:textAlignment w:val="auto"/>
                    <w:rPr>
                      <w:rFonts w:eastAsia="Arial" w:cs="Arial"/>
                      <w:color w:val="FFFFFF"/>
                      <w:sz w:val="18"/>
                      <w:szCs w:val="18"/>
                      <w:lang w:eastAsia="en-US"/>
                    </w:rPr>
                  </w:pPr>
                  <w:r w:rsidRPr="000B1AC1">
                    <w:rPr>
                      <w:rFonts w:eastAsia="Arial"/>
                      <w:b/>
                      <w:caps/>
                      <w:color w:val="FFFFFF"/>
                      <w:sz w:val="18"/>
                      <w:szCs w:val="18"/>
                      <w:lang w:eastAsia="en-US"/>
                    </w:rPr>
                    <w:t xml:space="preserve">Nº d’affaire: </w:t>
                  </w:r>
                  <w:bookmarkStart w:id="8" w:name="tache"/>
                  <w:r w:rsidR="006E6653" w:rsidRPr="000B1AC1">
                    <w:rPr>
                      <w:rFonts w:eastAsia="MS Mincho" w:cs="Arial"/>
                      <w:b/>
                      <w:color w:val="FFFFFF"/>
                      <w:sz w:val="18"/>
                      <w:szCs w:val="18"/>
                      <w:lang w:eastAsia="en-US"/>
                    </w:rPr>
                    <w:fldChar w:fldCharType="begin">
                      <w:ffData>
                        <w:name w:val="tache"/>
                        <w:enabled/>
                        <w:calcOnExit w:val="0"/>
                        <w:textInput/>
                      </w:ffData>
                    </w:fldChar>
                  </w:r>
                  <w:r w:rsidR="006E6653" w:rsidRPr="000B1AC1">
                    <w:rPr>
                      <w:rFonts w:eastAsia="MS Mincho" w:cs="Arial"/>
                      <w:b/>
                      <w:color w:val="FFFFFF"/>
                      <w:sz w:val="18"/>
                      <w:szCs w:val="18"/>
                      <w:lang w:eastAsia="en-US"/>
                    </w:rPr>
                    <w:instrText xml:space="preserve"> FORMTEXT </w:instrText>
                  </w:r>
                  <w:r w:rsidR="006E6653" w:rsidRPr="000B1AC1">
                    <w:rPr>
                      <w:rFonts w:eastAsia="MS Mincho" w:cs="Arial"/>
                      <w:b/>
                      <w:color w:val="FFFFFF"/>
                      <w:sz w:val="18"/>
                      <w:szCs w:val="18"/>
                      <w:lang w:eastAsia="en-US"/>
                    </w:rPr>
                  </w:r>
                  <w:r w:rsidR="006E6653" w:rsidRPr="000B1AC1">
                    <w:rPr>
                      <w:rFonts w:eastAsia="MS Mincho" w:cs="Arial"/>
                      <w:b/>
                      <w:color w:val="FFFFFF"/>
                      <w:sz w:val="18"/>
                      <w:szCs w:val="18"/>
                      <w:lang w:eastAsia="en-US"/>
                    </w:rPr>
                    <w:fldChar w:fldCharType="separate"/>
                  </w:r>
                  <w:r w:rsidR="00FE2CD5">
                    <w:rPr>
                      <w:rFonts w:eastAsia="MS Mincho" w:cs="Arial"/>
                      <w:b/>
                      <w:noProof/>
                      <w:color w:val="FFFFFF"/>
                      <w:sz w:val="18"/>
                      <w:szCs w:val="18"/>
                      <w:lang w:eastAsia="en-US"/>
                    </w:rPr>
                    <w:t> </w:t>
                  </w:r>
                  <w:r w:rsidR="00FE2CD5">
                    <w:rPr>
                      <w:rFonts w:eastAsia="MS Mincho" w:cs="Arial"/>
                      <w:b/>
                      <w:noProof/>
                      <w:color w:val="FFFFFF"/>
                      <w:sz w:val="18"/>
                      <w:szCs w:val="18"/>
                      <w:lang w:eastAsia="en-US"/>
                    </w:rPr>
                    <w:t> </w:t>
                  </w:r>
                  <w:r w:rsidR="00FE2CD5">
                    <w:rPr>
                      <w:rFonts w:eastAsia="MS Mincho" w:cs="Arial"/>
                      <w:b/>
                      <w:noProof/>
                      <w:color w:val="FFFFFF"/>
                      <w:sz w:val="18"/>
                      <w:szCs w:val="18"/>
                      <w:lang w:eastAsia="en-US"/>
                    </w:rPr>
                    <w:t> </w:t>
                  </w:r>
                  <w:r w:rsidR="00FE2CD5">
                    <w:rPr>
                      <w:rFonts w:eastAsia="MS Mincho" w:cs="Arial"/>
                      <w:b/>
                      <w:noProof/>
                      <w:color w:val="FFFFFF"/>
                      <w:sz w:val="18"/>
                      <w:szCs w:val="18"/>
                      <w:lang w:eastAsia="en-US"/>
                    </w:rPr>
                    <w:t> </w:t>
                  </w:r>
                  <w:r w:rsidR="00FE2CD5">
                    <w:rPr>
                      <w:rFonts w:eastAsia="MS Mincho" w:cs="Arial"/>
                      <w:b/>
                      <w:noProof/>
                      <w:color w:val="FFFFFF"/>
                      <w:sz w:val="18"/>
                      <w:szCs w:val="18"/>
                      <w:lang w:eastAsia="en-US"/>
                    </w:rPr>
                    <w:t> </w:t>
                  </w:r>
                  <w:r w:rsidR="006E6653" w:rsidRPr="000B1AC1">
                    <w:rPr>
                      <w:rFonts w:eastAsia="MS Mincho" w:cs="Arial"/>
                      <w:b/>
                      <w:color w:val="FFFFFF"/>
                      <w:sz w:val="18"/>
                      <w:szCs w:val="18"/>
                      <w:lang w:eastAsia="en-US"/>
                    </w:rPr>
                    <w:fldChar w:fldCharType="end"/>
                  </w:r>
                  <w:bookmarkEnd w:id="8"/>
                </w:p>
              </w:tc>
            </w:tr>
            <w:tr w:rsidR="00F31C0E" w:rsidRPr="00030D80" w:rsidTr="00F570CA">
              <w:trPr>
                <w:trHeight w:val="80"/>
                <w:jc w:val="center"/>
              </w:trPr>
              <w:tc>
                <w:tcPr>
                  <w:tcW w:w="9639" w:type="dxa"/>
                </w:tcPr>
                <w:p w:rsidR="00F31C0E" w:rsidRPr="000B1AC1" w:rsidRDefault="00F31C0E" w:rsidP="00013B09">
                  <w:pPr>
                    <w:overflowPunct/>
                    <w:autoSpaceDE/>
                    <w:autoSpaceDN/>
                    <w:adjustRightInd/>
                    <w:spacing w:before="0" w:after="0" w:line="228" w:lineRule="exact"/>
                    <w:ind w:left="142"/>
                    <w:jc w:val="left"/>
                    <w:textAlignment w:val="auto"/>
                    <w:rPr>
                      <w:rFonts w:eastAsia="Arial"/>
                      <w:b/>
                      <w:caps/>
                      <w:color w:val="FFFFFF"/>
                      <w:sz w:val="18"/>
                      <w:szCs w:val="18"/>
                      <w:lang w:eastAsia="en-US"/>
                    </w:rPr>
                  </w:pPr>
                  <w:r>
                    <w:rPr>
                      <w:rFonts w:eastAsia="Arial"/>
                      <w:b/>
                      <w:caps/>
                      <w:color w:val="FFFFFF"/>
                      <w:sz w:val="18"/>
                      <w:szCs w:val="18"/>
                      <w:lang w:eastAsia="en-US"/>
                    </w:rPr>
                    <w:t xml:space="preserve">Mission réalisée le </w:t>
                  </w:r>
                  <w:r w:rsidR="00013B09">
                    <w:rPr>
                      <w:rFonts w:cs="Arial"/>
                      <w:color w:val="FFFFFF"/>
                      <w:szCs w:val="22"/>
                    </w:rPr>
                    <w:fldChar w:fldCharType="begin">
                      <w:ffData>
                        <w:name w:val=""/>
                        <w:enabled/>
                        <w:calcOnExit w:val="0"/>
                        <w:textInput>
                          <w:default w:val="Date"/>
                        </w:textInput>
                      </w:ffData>
                    </w:fldChar>
                  </w:r>
                  <w:r w:rsidR="00013B09">
                    <w:rPr>
                      <w:rFonts w:cs="Arial"/>
                      <w:color w:val="FFFFFF"/>
                      <w:szCs w:val="22"/>
                    </w:rPr>
                    <w:instrText xml:space="preserve"> FORMTEXT </w:instrText>
                  </w:r>
                  <w:r w:rsidR="00013B09">
                    <w:rPr>
                      <w:rFonts w:cs="Arial"/>
                      <w:color w:val="FFFFFF"/>
                      <w:szCs w:val="22"/>
                    </w:rPr>
                  </w:r>
                  <w:r w:rsidR="00013B09">
                    <w:rPr>
                      <w:rFonts w:cs="Arial"/>
                      <w:color w:val="FFFFFF"/>
                      <w:szCs w:val="22"/>
                    </w:rPr>
                    <w:fldChar w:fldCharType="separate"/>
                  </w:r>
                  <w:r w:rsidR="00FE2CD5">
                    <w:rPr>
                      <w:rFonts w:cs="Arial"/>
                      <w:noProof/>
                      <w:color w:val="FFFFFF"/>
                      <w:szCs w:val="22"/>
                    </w:rPr>
                    <w:t>Date</w:t>
                  </w:r>
                  <w:r w:rsidR="00013B09">
                    <w:rPr>
                      <w:rFonts w:cs="Arial"/>
                      <w:color w:val="FFFFFF"/>
                      <w:szCs w:val="22"/>
                    </w:rPr>
                    <w:fldChar w:fldCharType="end"/>
                  </w:r>
                </w:p>
              </w:tc>
              <w:tc>
                <w:tcPr>
                  <w:tcW w:w="114" w:type="dxa"/>
                </w:tcPr>
                <w:p w:rsidR="00F31C0E" w:rsidRPr="00030D80" w:rsidRDefault="00F31C0E" w:rsidP="00F31C0E">
                  <w:pPr>
                    <w:overflowPunct/>
                    <w:autoSpaceDE/>
                    <w:autoSpaceDN/>
                    <w:adjustRightInd/>
                    <w:spacing w:before="0" w:after="0" w:line="228" w:lineRule="exact"/>
                    <w:jc w:val="left"/>
                    <w:textAlignment w:val="auto"/>
                    <w:rPr>
                      <w:rFonts w:eastAsia="Arial"/>
                      <w:b/>
                      <w:caps/>
                      <w:color w:val="FFFFFF"/>
                      <w:sz w:val="19"/>
                      <w:szCs w:val="19"/>
                      <w:lang w:eastAsia="en-US"/>
                    </w:rPr>
                  </w:pPr>
                </w:p>
              </w:tc>
            </w:tr>
            <w:tr w:rsidR="00F31C0E" w:rsidRPr="00030D80" w:rsidTr="00F570CA">
              <w:trPr>
                <w:trHeight w:val="80"/>
                <w:jc w:val="center"/>
              </w:trPr>
              <w:tc>
                <w:tcPr>
                  <w:tcW w:w="9639" w:type="dxa"/>
                </w:tcPr>
                <w:p w:rsidR="00F31C0E" w:rsidRPr="000B1AC1" w:rsidRDefault="00F31C0E" w:rsidP="00F31C0E">
                  <w:pPr>
                    <w:overflowPunct/>
                    <w:autoSpaceDE/>
                    <w:autoSpaceDN/>
                    <w:adjustRightInd/>
                    <w:spacing w:before="0" w:after="0" w:line="228" w:lineRule="exact"/>
                    <w:jc w:val="left"/>
                    <w:textAlignment w:val="auto"/>
                    <w:rPr>
                      <w:rFonts w:eastAsia="Arial"/>
                      <w:b/>
                      <w:caps/>
                      <w:color w:val="FFFFFF"/>
                      <w:sz w:val="18"/>
                      <w:szCs w:val="18"/>
                      <w:lang w:eastAsia="en-US"/>
                    </w:rPr>
                  </w:pPr>
                </w:p>
              </w:tc>
              <w:tc>
                <w:tcPr>
                  <w:tcW w:w="114" w:type="dxa"/>
                </w:tcPr>
                <w:p w:rsidR="00F31C0E" w:rsidRPr="00030D80" w:rsidRDefault="00F31C0E" w:rsidP="00F31C0E">
                  <w:pPr>
                    <w:overflowPunct/>
                    <w:autoSpaceDE/>
                    <w:autoSpaceDN/>
                    <w:adjustRightInd/>
                    <w:spacing w:before="0" w:after="0" w:line="228" w:lineRule="exact"/>
                    <w:jc w:val="left"/>
                    <w:textAlignment w:val="auto"/>
                    <w:rPr>
                      <w:rFonts w:eastAsia="Arial"/>
                      <w:b/>
                      <w:caps/>
                      <w:color w:val="FFFFFF"/>
                      <w:sz w:val="19"/>
                      <w:szCs w:val="19"/>
                      <w:lang w:eastAsia="en-US"/>
                    </w:rPr>
                  </w:pPr>
                </w:p>
              </w:tc>
            </w:tr>
            <w:tr w:rsidR="00F31C0E" w:rsidRPr="00030D80" w:rsidTr="00F570CA">
              <w:trPr>
                <w:jc w:val="center"/>
              </w:trPr>
              <w:tc>
                <w:tcPr>
                  <w:tcW w:w="9753" w:type="dxa"/>
                  <w:gridSpan w:val="2"/>
                </w:tcPr>
                <w:p w:rsidR="00F31C0E" w:rsidRDefault="00F31C0E" w:rsidP="00F31C0E">
                  <w:pPr>
                    <w:ind w:left="130"/>
                    <w:jc w:val="left"/>
                    <w:rPr>
                      <w:rFonts w:eastAsia="Arial"/>
                      <w:sz w:val="16"/>
                      <w:szCs w:val="16"/>
                      <w:lang w:eastAsia="en-US"/>
                    </w:rPr>
                  </w:pPr>
                  <w:r w:rsidRPr="00030D80">
                    <w:rPr>
                      <w:rFonts w:eastAsia="Arial"/>
                      <w:sz w:val="16"/>
                      <w:szCs w:val="16"/>
                      <w:lang w:eastAsia="en-US"/>
                    </w:rPr>
                    <w:t>La reproduction de ce document n’est autorisée que sous sa forme intégrale.</w:t>
                  </w:r>
                </w:p>
                <w:p w:rsidR="00F31C0E" w:rsidRPr="00030D80" w:rsidRDefault="00F31C0E" w:rsidP="000F19E7">
                  <w:pPr>
                    <w:overflowPunct/>
                    <w:autoSpaceDE/>
                    <w:autoSpaceDN/>
                    <w:adjustRightInd/>
                    <w:spacing w:after="0" w:line="144" w:lineRule="exact"/>
                    <w:ind w:left="142"/>
                    <w:jc w:val="left"/>
                    <w:textAlignment w:val="auto"/>
                    <w:rPr>
                      <w:rFonts w:eastAsia="Arial"/>
                      <w:b/>
                      <w:caps/>
                      <w:color w:val="FFFFFF"/>
                      <w:sz w:val="19"/>
                      <w:szCs w:val="19"/>
                      <w:lang w:eastAsia="en-US"/>
                    </w:rPr>
                  </w:pPr>
                </w:p>
              </w:tc>
            </w:tr>
          </w:tbl>
          <w:p w:rsidR="00313472" w:rsidRPr="00030D80" w:rsidRDefault="00313472" w:rsidP="00153E13">
            <w:pPr>
              <w:overflowPunct/>
              <w:autoSpaceDE/>
              <w:autoSpaceDN/>
              <w:adjustRightInd/>
              <w:spacing w:before="0" w:after="0" w:line="240" w:lineRule="auto"/>
              <w:jc w:val="left"/>
              <w:textAlignment w:val="auto"/>
              <w:rPr>
                <w:rFonts w:eastAsia="Arial"/>
                <w:sz w:val="16"/>
                <w:szCs w:val="16"/>
                <w:lang w:eastAsia="en-US"/>
              </w:rPr>
            </w:pPr>
          </w:p>
        </w:tc>
      </w:tr>
      <w:tr w:rsidR="00313472" w:rsidRPr="00775452" w:rsidTr="00775452">
        <w:trPr>
          <w:gridAfter w:val="1"/>
          <w:wAfter w:w="232" w:type="dxa"/>
          <w:trHeight w:hRule="exact" w:val="510"/>
        </w:trPr>
        <w:tc>
          <w:tcPr>
            <w:tcW w:w="9407" w:type="dxa"/>
            <w:vAlign w:val="bottom"/>
          </w:tcPr>
          <w:p w:rsidR="00313472" w:rsidRPr="00030D80" w:rsidRDefault="00313472" w:rsidP="00153E13">
            <w:pPr>
              <w:overflowPunct/>
              <w:autoSpaceDE/>
              <w:autoSpaceDN/>
              <w:adjustRightInd/>
              <w:spacing w:before="0" w:after="0" w:line="240" w:lineRule="auto"/>
              <w:jc w:val="left"/>
              <w:textAlignment w:val="auto"/>
              <w:rPr>
                <w:rFonts w:eastAsia="Arial"/>
                <w:sz w:val="16"/>
                <w:szCs w:val="16"/>
                <w:lang w:eastAsia="en-US"/>
              </w:rPr>
            </w:pPr>
          </w:p>
        </w:tc>
      </w:tr>
      <w:tr w:rsidR="00313472" w:rsidRPr="00A977A1" w:rsidTr="00E05657">
        <w:trPr>
          <w:trHeight w:val="3016"/>
        </w:trPr>
        <w:tc>
          <w:tcPr>
            <w:tcW w:w="9639" w:type="dxa"/>
            <w:gridSpan w:val="2"/>
            <w:vAlign w:val="bottom"/>
          </w:tcPr>
          <w:tbl>
            <w:tblPr>
              <w:tblW w:w="10203" w:type="dxa"/>
              <w:tblLayout w:type="fixed"/>
              <w:tblCellMar>
                <w:left w:w="0" w:type="dxa"/>
                <w:right w:w="0" w:type="dxa"/>
              </w:tblCellMar>
              <w:tblLook w:val="04A0" w:firstRow="1" w:lastRow="0" w:firstColumn="1" w:lastColumn="0" w:noHBand="0" w:noVBand="1"/>
            </w:tblPr>
            <w:tblGrid>
              <w:gridCol w:w="6518"/>
              <w:gridCol w:w="20"/>
              <w:gridCol w:w="3665"/>
            </w:tblGrid>
            <w:tr w:rsidR="00313472" w:rsidRPr="00A977A1" w:rsidTr="00153E13">
              <w:trPr>
                <w:trHeight w:val="2009"/>
              </w:trPr>
              <w:tc>
                <w:tcPr>
                  <w:tcW w:w="6518" w:type="dxa"/>
                  <w:vAlign w:val="bottom"/>
                </w:tcPr>
                <w:tbl>
                  <w:tblPr>
                    <w:tblW w:w="5000" w:type="pct"/>
                    <w:tblLayout w:type="fixed"/>
                    <w:tblCellMar>
                      <w:left w:w="0" w:type="dxa"/>
                      <w:right w:w="0" w:type="dxa"/>
                    </w:tblCellMar>
                    <w:tblLook w:val="04A0" w:firstRow="1" w:lastRow="0" w:firstColumn="1" w:lastColumn="0" w:noHBand="0" w:noVBand="1"/>
                  </w:tblPr>
                  <w:tblGrid>
                    <w:gridCol w:w="6518"/>
                  </w:tblGrid>
                  <w:tr w:rsidR="00313472" w:rsidRPr="00A977A1" w:rsidTr="00153E13">
                    <w:tc>
                      <w:tcPr>
                        <w:tcW w:w="10344" w:type="dxa"/>
                      </w:tcPr>
                      <w:p w:rsidR="00313472" w:rsidRDefault="00313472" w:rsidP="00153E13">
                        <w:pPr>
                          <w:overflowPunct/>
                          <w:autoSpaceDE/>
                          <w:autoSpaceDN/>
                          <w:adjustRightInd/>
                          <w:spacing w:before="0" w:after="0" w:line="144" w:lineRule="exact"/>
                          <w:jc w:val="left"/>
                          <w:textAlignment w:val="auto"/>
                          <w:rPr>
                            <w:rFonts w:eastAsia="Arial"/>
                            <w:color w:val="005499"/>
                            <w:sz w:val="12"/>
                            <w:szCs w:val="12"/>
                            <w:lang w:eastAsia="en-US"/>
                          </w:rPr>
                        </w:pPr>
                      </w:p>
                      <w:p w:rsidR="009A4D3C" w:rsidRPr="00030D80" w:rsidRDefault="009A4D3C" w:rsidP="00153E13">
                        <w:pPr>
                          <w:overflowPunct/>
                          <w:autoSpaceDE/>
                          <w:autoSpaceDN/>
                          <w:adjustRightInd/>
                          <w:spacing w:before="0" w:after="0" w:line="144" w:lineRule="exact"/>
                          <w:jc w:val="left"/>
                          <w:textAlignment w:val="auto"/>
                          <w:rPr>
                            <w:rFonts w:eastAsia="Arial"/>
                            <w:color w:val="005499"/>
                            <w:sz w:val="12"/>
                            <w:szCs w:val="12"/>
                            <w:lang w:eastAsia="en-US"/>
                          </w:rPr>
                        </w:pPr>
                      </w:p>
                    </w:tc>
                  </w:tr>
                  <w:bookmarkStart w:id="9" w:name="agence"/>
                  <w:tr w:rsidR="00313472" w:rsidRPr="00A977A1" w:rsidTr="009A4D3C">
                    <w:trPr>
                      <w:trHeight w:hRule="exact" w:val="1588"/>
                    </w:trPr>
                    <w:tc>
                      <w:tcPr>
                        <w:tcW w:w="10344" w:type="dxa"/>
                      </w:tcPr>
                      <w:p w:rsidR="00380C7D" w:rsidRPr="009A4733" w:rsidRDefault="00380C7D" w:rsidP="00380C7D">
                        <w:pPr>
                          <w:overflowPunct/>
                          <w:autoSpaceDE/>
                          <w:autoSpaceDN/>
                          <w:adjustRightInd/>
                          <w:spacing w:before="80" w:after="0" w:line="160" w:lineRule="exact"/>
                          <w:jc w:val="left"/>
                          <w:textAlignment w:val="auto"/>
                          <w:rPr>
                            <w:rFonts w:cs="Arial"/>
                            <w:b/>
                            <w:bCs/>
                            <w:sz w:val="20"/>
                          </w:rPr>
                        </w:pPr>
                        <w:r w:rsidRPr="009A4733">
                          <w:rPr>
                            <w:rFonts w:cs="Arial"/>
                            <w:b/>
                            <w:bCs/>
                            <w:sz w:val="20"/>
                          </w:rPr>
                          <w:fldChar w:fldCharType="begin">
                            <w:ffData>
                              <w:name w:val=""/>
                              <w:enabled/>
                              <w:calcOnExit w:val="0"/>
                              <w:entryMacro w:val="AdresseAgence"/>
                              <w:textInput>
                                <w:default w:val="Adresse Agence"/>
                              </w:textInput>
                            </w:ffData>
                          </w:fldChar>
                        </w:r>
                        <w:r w:rsidRPr="009A4733">
                          <w:rPr>
                            <w:rFonts w:cs="Arial"/>
                            <w:b/>
                            <w:bCs/>
                            <w:sz w:val="20"/>
                          </w:rPr>
                          <w:instrText xml:space="preserve"> FORMTEXT </w:instrText>
                        </w:r>
                        <w:r w:rsidRPr="009A4733">
                          <w:rPr>
                            <w:rFonts w:cs="Arial"/>
                            <w:b/>
                            <w:bCs/>
                            <w:sz w:val="20"/>
                          </w:rPr>
                        </w:r>
                        <w:r w:rsidRPr="009A4733">
                          <w:rPr>
                            <w:rFonts w:cs="Arial"/>
                            <w:b/>
                            <w:bCs/>
                            <w:sz w:val="20"/>
                          </w:rPr>
                          <w:fldChar w:fldCharType="separate"/>
                        </w:r>
                        <w:r w:rsidR="00FE2CD5">
                          <w:rPr>
                            <w:rFonts w:cs="Arial"/>
                            <w:b/>
                            <w:bCs/>
                            <w:noProof/>
                            <w:sz w:val="20"/>
                          </w:rPr>
                          <w:t>Adresse Agence</w:t>
                        </w:r>
                        <w:r w:rsidRPr="009A4733">
                          <w:rPr>
                            <w:rFonts w:cs="Arial"/>
                            <w:b/>
                            <w:bCs/>
                            <w:sz w:val="20"/>
                          </w:rPr>
                          <w:fldChar w:fldCharType="end"/>
                        </w:r>
                      </w:p>
                      <w:bookmarkEnd w:id="9"/>
                      <w:p w:rsidR="00313472" w:rsidRPr="0005230A" w:rsidRDefault="00313472" w:rsidP="00153E13">
                        <w:pPr>
                          <w:overflowPunct/>
                          <w:autoSpaceDE/>
                          <w:autoSpaceDN/>
                          <w:adjustRightInd/>
                          <w:spacing w:before="0" w:after="0" w:line="240" w:lineRule="auto"/>
                          <w:jc w:val="left"/>
                          <w:textAlignment w:val="auto"/>
                          <w:rPr>
                            <w:rFonts w:eastAsia="Arial"/>
                            <w:sz w:val="16"/>
                            <w:szCs w:val="16"/>
                            <w:lang w:eastAsia="en-US"/>
                          </w:rPr>
                        </w:pPr>
                      </w:p>
                    </w:tc>
                  </w:tr>
                  <w:tr w:rsidR="00313472" w:rsidRPr="00A977A1" w:rsidTr="00153E13">
                    <w:tc>
                      <w:tcPr>
                        <w:tcW w:w="10344" w:type="dxa"/>
                      </w:tcPr>
                      <w:p w:rsidR="00313472" w:rsidRPr="00030D80" w:rsidRDefault="00313472" w:rsidP="00153E13">
                        <w:pPr>
                          <w:overflowPunct/>
                          <w:autoSpaceDE/>
                          <w:autoSpaceDN/>
                          <w:adjustRightInd/>
                          <w:spacing w:before="80" w:after="0" w:line="160" w:lineRule="exact"/>
                          <w:jc w:val="left"/>
                          <w:textAlignment w:val="auto"/>
                          <w:rPr>
                            <w:rFonts w:eastAsia="Arial"/>
                            <w:sz w:val="14"/>
                            <w:szCs w:val="14"/>
                            <w:lang w:eastAsia="en-US"/>
                          </w:rPr>
                        </w:pPr>
                      </w:p>
                    </w:tc>
                  </w:tr>
                  <w:tr w:rsidR="00313472" w:rsidRPr="00A977A1" w:rsidTr="00153E13">
                    <w:trPr>
                      <w:trHeight w:hRule="exact" w:val="28"/>
                    </w:trPr>
                    <w:tc>
                      <w:tcPr>
                        <w:tcW w:w="10344" w:type="dxa"/>
                      </w:tcPr>
                      <w:p w:rsidR="00313472" w:rsidRPr="00030D80" w:rsidRDefault="00313472" w:rsidP="00153E13">
                        <w:pPr>
                          <w:overflowPunct/>
                          <w:autoSpaceDE/>
                          <w:autoSpaceDN/>
                          <w:adjustRightInd/>
                          <w:spacing w:before="0" w:after="0" w:line="240" w:lineRule="auto"/>
                          <w:jc w:val="left"/>
                          <w:textAlignment w:val="auto"/>
                          <w:rPr>
                            <w:rFonts w:eastAsia="Arial"/>
                            <w:sz w:val="16"/>
                            <w:szCs w:val="16"/>
                            <w:lang w:eastAsia="en-US"/>
                          </w:rPr>
                        </w:pPr>
                      </w:p>
                    </w:tc>
                  </w:tr>
                </w:tbl>
                <w:p w:rsidR="00313472" w:rsidRPr="00030D80" w:rsidRDefault="00313472" w:rsidP="00153E13">
                  <w:pPr>
                    <w:overflowPunct/>
                    <w:autoSpaceDE/>
                    <w:autoSpaceDN/>
                    <w:adjustRightInd/>
                    <w:spacing w:before="0" w:after="0" w:line="240" w:lineRule="auto"/>
                    <w:jc w:val="left"/>
                    <w:textAlignment w:val="auto"/>
                    <w:rPr>
                      <w:rFonts w:eastAsia="Arial"/>
                      <w:sz w:val="16"/>
                      <w:szCs w:val="16"/>
                      <w:lang w:eastAsia="en-US"/>
                    </w:rPr>
                  </w:pPr>
                </w:p>
              </w:tc>
              <w:tc>
                <w:tcPr>
                  <w:tcW w:w="20" w:type="dxa"/>
                </w:tcPr>
                <w:p w:rsidR="00313472" w:rsidRPr="00030D80" w:rsidRDefault="00313472" w:rsidP="00153E13">
                  <w:pPr>
                    <w:overflowPunct/>
                    <w:autoSpaceDE/>
                    <w:autoSpaceDN/>
                    <w:adjustRightInd/>
                    <w:spacing w:before="0" w:after="0" w:line="240" w:lineRule="auto"/>
                    <w:jc w:val="left"/>
                    <w:textAlignment w:val="auto"/>
                    <w:rPr>
                      <w:rFonts w:eastAsia="Arial"/>
                      <w:sz w:val="16"/>
                      <w:szCs w:val="16"/>
                      <w:lang w:eastAsia="en-US"/>
                    </w:rPr>
                  </w:pPr>
                </w:p>
              </w:tc>
              <w:tc>
                <w:tcPr>
                  <w:tcW w:w="3665" w:type="dxa"/>
                </w:tcPr>
                <w:tbl>
                  <w:tblPr>
                    <w:tblW w:w="3025" w:type="dxa"/>
                    <w:tblLayout w:type="fixed"/>
                    <w:tblCellMar>
                      <w:left w:w="0" w:type="dxa"/>
                      <w:right w:w="0" w:type="dxa"/>
                    </w:tblCellMar>
                    <w:tblLook w:val="04A0" w:firstRow="1" w:lastRow="0" w:firstColumn="1" w:lastColumn="0" w:noHBand="0" w:noVBand="1"/>
                  </w:tblPr>
                  <w:tblGrid>
                    <w:gridCol w:w="577"/>
                    <w:gridCol w:w="2448"/>
                  </w:tblGrid>
                  <w:tr w:rsidR="00313472" w:rsidRPr="00A977A1" w:rsidTr="00E05657">
                    <w:trPr>
                      <w:trHeight w:hRule="exact" w:val="809"/>
                    </w:trPr>
                    <w:tc>
                      <w:tcPr>
                        <w:tcW w:w="3025" w:type="dxa"/>
                        <w:gridSpan w:val="2"/>
                        <w:tcBorders>
                          <w:top w:val="single" w:sz="8" w:space="0" w:color="00ACE8"/>
                          <w:left w:val="single" w:sz="8" w:space="0" w:color="00ACE8"/>
                          <w:bottom w:val="single" w:sz="8" w:space="0" w:color="00ACE8"/>
                          <w:right w:val="single" w:sz="8" w:space="0" w:color="00ACE8"/>
                        </w:tcBorders>
                        <w:vAlign w:val="center"/>
                      </w:tcPr>
                      <w:p w:rsidR="00313472" w:rsidRPr="00030D80" w:rsidRDefault="00313472" w:rsidP="00153E13">
                        <w:pPr>
                          <w:overflowPunct/>
                          <w:autoSpaceDE/>
                          <w:autoSpaceDN/>
                          <w:adjustRightInd/>
                          <w:spacing w:before="0" w:after="0" w:line="192" w:lineRule="exact"/>
                          <w:ind w:left="113" w:right="113"/>
                          <w:jc w:val="left"/>
                          <w:textAlignment w:val="auto"/>
                          <w:rPr>
                            <w:rFonts w:eastAsia="Arial"/>
                            <w:sz w:val="16"/>
                            <w:szCs w:val="16"/>
                            <w:lang w:eastAsia="en-US"/>
                          </w:rPr>
                        </w:pPr>
                        <w:r w:rsidRPr="00030D80">
                          <w:rPr>
                            <w:rFonts w:eastAsia="Arial"/>
                            <w:sz w:val="16"/>
                            <w:szCs w:val="16"/>
                            <w:lang w:eastAsia="en-US"/>
                          </w:rPr>
                          <w:t>Nombre de page :</w:t>
                        </w:r>
                        <w:r w:rsidRPr="00FC1A01">
                          <w:rPr>
                            <w:i/>
                            <w:sz w:val="16"/>
                          </w:rPr>
                          <w:t xml:space="preserve"> </w:t>
                        </w:r>
                        <w:bookmarkStart w:id="10" w:name="nombre"/>
                        <w:r w:rsidRPr="00806943">
                          <w:rPr>
                            <w:sz w:val="16"/>
                          </w:rPr>
                          <w:fldChar w:fldCharType="begin"/>
                        </w:r>
                        <w:r w:rsidRPr="00806943">
                          <w:rPr>
                            <w:sz w:val="16"/>
                          </w:rPr>
                          <w:instrText xml:space="preserve"> NUMPAGES   \* MERGEFORMAT </w:instrText>
                        </w:r>
                        <w:r w:rsidRPr="00806943">
                          <w:rPr>
                            <w:sz w:val="16"/>
                          </w:rPr>
                          <w:fldChar w:fldCharType="separate"/>
                        </w:r>
                        <w:r>
                          <w:rPr>
                            <w:noProof/>
                            <w:sz w:val="16"/>
                          </w:rPr>
                          <w:t>1</w:t>
                        </w:r>
                        <w:r w:rsidRPr="00806943">
                          <w:rPr>
                            <w:sz w:val="16"/>
                          </w:rPr>
                          <w:fldChar w:fldCharType="end"/>
                        </w:r>
                        <w:bookmarkEnd w:id="10"/>
                        <w:r w:rsidRPr="00030D80">
                          <w:rPr>
                            <w:rFonts w:eastAsia="Arial"/>
                            <w:sz w:val="16"/>
                            <w:szCs w:val="16"/>
                            <w:lang w:eastAsia="en-US"/>
                          </w:rPr>
                          <w:t xml:space="preserve"> pages (annexes comprises)</w:t>
                        </w:r>
                      </w:p>
                    </w:tc>
                  </w:tr>
                  <w:tr w:rsidR="00313472" w:rsidRPr="00A977A1" w:rsidTr="00E05657">
                    <w:trPr>
                      <w:trHeight w:hRule="exact" w:val="59"/>
                    </w:trPr>
                    <w:tc>
                      <w:tcPr>
                        <w:tcW w:w="3025" w:type="dxa"/>
                        <w:gridSpan w:val="2"/>
                        <w:tcBorders>
                          <w:top w:val="single" w:sz="8" w:space="0" w:color="00ACE8"/>
                          <w:bottom w:val="single" w:sz="4" w:space="0" w:color="auto"/>
                        </w:tcBorders>
                      </w:tcPr>
                      <w:p w:rsidR="00313472" w:rsidRPr="00030D80" w:rsidRDefault="00313472" w:rsidP="00153E13">
                        <w:pPr>
                          <w:overflowPunct/>
                          <w:autoSpaceDE/>
                          <w:autoSpaceDN/>
                          <w:adjustRightInd/>
                          <w:spacing w:before="0" w:after="0" w:line="240" w:lineRule="auto"/>
                          <w:jc w:val="left"/>
                          <w:textAlignment w:val="auto"/>
                          <w:rPr>
                            <w:rFonts w:eastAsia="Arial"/>
                            <w:sz w:val="16"/>
                            <w:szCs w:val="16"/>
                            <w:lang w:eastAsia="en-US"/>
                          </w:rPr>
                        </w:pPr>
                      </w:p>
                    </w:tc>
                  </w:tr>
                  <w:tr w:rsidR="00313472" w:rsidRPr="00B47E48" w:rsidTr="00E05657">
                    <w:trPr>
                      <w:trHeight w:hRule="exact" w:val="2112"/>
                    </w:trPr>
                    <w:tc>
                      <w:tcPr>
                        <w:tcW w:w="577" w:type="dxa"/>
                        <w:tcBorders>
                          <w:top w:val="single" w:sz="4" w:space="0" w:color="auto"/>
                          <w:left w:val="single" w:sz="4" w:space="0" w:color="auto"/>
                          <w:bottom w:val="single" w:sz="4" w:space="0" w:color="auto"/>
                        </w:tcBorders>
                        <w:vAlign w:val="center"/>
                      </w:tcPr>
                      <w:p w:rsidR="00313472" w:rsidRPr="00030D80" w:rsidRDefault="00313472" w:rsidP="00153E13">
                        <w:pPr>
                          <w:overflowPunct/>
                          <w:autoSpaceDE/>
                          <w:autoSpaceDN/>
                          <w:adjustRightInd/>
                          <w:spacing w:before="0" w:after="0" w:line="240" w:lineRule="auto"/>
                          <w:jc w:val="center"/>
                          <w:textAlignment w:val="auto"/>
                          <w:rPr>
                            <w:rFonts w:eastAsia="Arial"/>
                            <w:sz w:val="16"/>
                            <w:szCs w:val="16"/>
                            <w:lang w:eastAsia="en-US"/>
                          </w:rPr>
                        </w:pPr>
                        <w:r w:rsidRPr="00313472">
                          <w:rPr>
                            <w:rFonts w:eastAsia="Arial"/>
                            <w:noProof/>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i1025" type="#_x0000_t75" style="width:26.5pt;height:39pt;visibility:visible">
                              <v:imagedata r:id="rId8" o:title="" croptop="26388f" cropbottom="28867f" cropleft="26782f" cropright="34901f"/>
                            </v:shape>
                          </w:pict>
                        </w:r>
                      </w:p>
                    </w:tc>
                    <w:tc>
                      <w:tcPr>
                        <w:tcW w:w="2447" w:type="dxa"/>
                        <w:tcBorders>
                          <w:top w:val="single" w:sz="4" w:space="0" w:color="auto"/>
                          <w:bottom w:val="single" w:sz="4" w:space="0" w:color="auto"/>
                          <w:right w:val="single" w:sz="4" w:space="0" w:color="auto"/>
                        </w:tcBorders>
                        <w:vAlign w:val="center"/>
                      </w:tcPr>
                      <w:p w:rsidR="00313472" w:rsidRPr="00B47E48" w:rsidRDefault="00313472" w:rsidP="00153E13">
                        <w:pPr>
                          <w:spacing w:before="0"/>
                          <w:rPr>
                            <w:rFonts w:eastAsia="Arial" w:cs="Arial"/>
                            <w:sz w:val="10"/>
                            <w:szCs w:val="10"/>
                            <w:lang w:eastAsia="en-US"/>
                          </w:rPr>
                        </w:pPr>
                        <w:r w:rsidRPr="00B47E48">
                          <w:rPr>
                            <w:rFonts w:eastAsia="Arial" w:cs="Arial"/>
                            <w:sz w:val="10"/>
                            <w:szCs w:val="10"/>
                            <w:lang w:eastAsia="en-US"/>
                          </w:rPr>
                          <w:t>Accréditation  n°</w:t>
                        </w:r>
                        <w:bookmarkStart w:id="11" w:name="numéro"/>
                        <w:r w:rsidR="003A7A4B" w:rsidRPr="00B47E48">
                          <w:rPr>
                            <w:rFonts w:cs="Arial"/>
                            <w:sz w:val="10"/>
                            <w:szCs w:val="10"/>
                          </w:rPr>
                          <w:fldChar w:fldCharType="begin">
                            <w:ffData>
                              <w:name w:val=""/>
                              <w:enabled/>
                              <w:calcOnExit w:val="0"/>
                              <w:textInput/>
                            </w:ffData>
                          </w:fldChar>
                        </w:r>
                        <w:r w:rsidR="003A7A4B" w:rsidRPr="00B47E48">
                          <w:rPr>
                            <w:rFonts w:cs="Arial"/>
                            <w:sz w:val="10"/>
                            <w:szCs w:val="10"/>
                          </w:rPr>
                          <w:instrText xml:space="preserve"> FORMTEXT </w:instrText>
                        </w:r>
                        <w:r w:rsidR="003A7A4B" w:rsidRPr="00B47E48">
                          <w:rPr>
                            <w:rFonts w:cs="Arial"/>
                            <w:sz w:val="10"/>
                            <w:szCs w:val="10"/>
                          </w:rPr>
                        </w:r>
                        <w:r w:rsidR="003A7A4B" w:rsidRPr="00B47E48">
                          <w:rPr>
                            <w:rFonts w:cs="Arial"/>
                            <w:sz w:val="10"/>
                            <w:szCs w:val="10"/>
                          </w:rPr>
                          <w:fldChar w:fldCharType="separate"/>
                        </w:r>
                        <w:r w:rsidR="00FE2CD5">
                          <w:rPr>
                            <w:rFonts w:cs="Arial"/>
                            <w:noProof/>
                            <w:sz w:val="10"/>
                            <w:szCs w:val="10"/>
                          </w:rPr>
                          <w:t> </w:t>
                        </w:r>
                        <w:r w:rsidR="00FE2CD5">
                          <w:rPr>
                            <w:rFonts w:cs="Arial"/>
                            <w:noProof/>
                            <w:sz w:val="10"/>
                            <w:szCs w:val="10"/>
                          </w:rPr>
                          <w:t> </w:t>
                        </w:r>
                        <w:r w:rsidR="00FE2CD5">
                          <w:rPr>
                            <w:rFonts w:cs="Arial"/>
                            <w:noProof/>
                            <w:sz w:val="10"/>
                            <w:szCs w:val="10"/>
                          </w:rPr>
                          <w:t> </w:t>
                        </w:r>
                        <w:r w:rsidR="00FE2CD5">
                          <w:rPr>
                            <w:rFonts w:cs="Arial"/>
                            <w:noProof/>
                            <w:sz w:val="10"/>
                            <w:szCs w:val="10"/>
                          </w:rPr>
                          <w:t> </w:t>
                        </w:r>
                        <w:r w:rsidR="00FE2CD5">
                          <w:rPr>
                            <w:rFonts w:cs="Arial"/>
                            <w:noProof/>
                            <w:sz w:val="10"/>
                            <w:szCs w:val="10"/>
                          </w:rPr>
                          <w:t> </w:t>
                        </w:r>
                        <w:r w:rsidR="003A7A4B" w:rsidRPr="00B47E48">
                          <w:rPr>
                            <w:rFonts w:cs="Arial"/>
                            <w:sz w:val="10"/>
                            <w:szCs w:val="10"/>
                          </w:rPr>
                          <w:fldChar w:fldCharType="end"/>
                        </w:r>
                        <w:bookmarkEnd w:id="11"/>
                      </w:p>
                      <w:p w:rsidR="00313472" w:rsidRPr="00B47E48" w:rsidRDefault="00313472" w:rsidP="00153E13">
                        <w:pPr>
                          <w:overflowPunct/>
                          <w:autoSpaceDE/>
                          <w:autoSpaceDN/>
                          <w:adjustRightInd/>
                          <w:spacing w:before="0" w:after="0" w:line="144" w:lineRule="exact"/>
                          <w:textAlignment w:val="auto"/>
                          <w:rPr>
                            <w:rFonts w:cs="Arial"/>
                            <w:sz w:val="10"/>
                            <w:szCs w:val="10"/>
                          </w:rPr>
                        </w:pPr>
                        <w:r w:rsidRPr="00B47E48">
                          <w:rPr>
                            <w:rFonts w:cs="Arial"/>
                            <w:sz w:val="10"/>
                            <w:szCs w:val="10"/>
                          </w:rPr>
                          <w:t xml:space="preserve">Seules certaines prestations rapportées dans ce document sont couvertes par l'accréditation. </w:t>
                        </w:r>
                        <w:bookmarkStart w:id="12" w:name="mention_logo_stratégie"/>
                        <w:r w:rsidR="00B47E48" w:rsidRPr="00B47E48">
                          <w:rPr>
                            <w:rFonts w:cs="Arial"/>
                            <w:sz w:val="10"/>
                            <w:szCs w:val="10"/>
                          </w:rPr>
                          <w:t xml:space="preserve">Pour la stratégie de prélèvement, l’accréditation ne couvre que les agents chimiques à VLEP réglementaire. </w:t>
                        </w:r>
                        <w:bookmarkStart w:id="13" w:name="mention_logo"/>
                        <w:bookmarkEnd w:id="12"/>
                        <w:r w:rsidR="00B47E48" w:rsidRPr="00B47E48">
                          <w:rPr>
                            <w:rFonts w:cs="Arial"/>
                            <w:sz w:val="10"/>
                            <w:szCs w:val="10"/>
                          </w:rPr>
                          <w:t xml:space="preserve">Les prélèvements et analyses réalisés sous accréditation sont identifiés au paragraphe </w:t>
                        </w:r>
                        <w:r w:rsidR="00B47E48" w:rsidRPr="00B47E48">
                          <w:rPr>
                            <w:rFonts w:cs="Arial"/>
                            <w:sz w:val="10"/>
                            <w:szCs w:val="10"/>
                          </w:rPr>
                          <w:fldChar w:fldCharType="begin"/>
                        </w:r>
                        <w:r w:rsidR="00B47E48" w:rsidRPr="00B47E48">
                          <w:rPr>
                            <w:rFonts w:cs="Arial"/>
                            <w:sz w:val="10"/>
                            <w:szCs w:val="10"/>
                          </w:rPr>
                          <w:instrText xml:space="preserve"> REF _Ref292811413 \r \h </w:instrText>
                        </w:r>
                        <w:r w:rsidR="00B47E48" w:rsidRPr="00B47E48">
                          <w:rPr>
                            <w:rFonts w:cs="Arial"/>
                            <w:sz w:val="10"/>
                            <w:szCs w:val="10"/>
                          </w:rPr>
                        </w:r>
                        <w:r w:rsidR="00B47E48" w:rsidRPr="00B47E48">
                          <w:rPr>
                            <w:rFonts w:cs="Arial"/>
                            <w:sz w:val="10"/>
                            <w:szCs w:val="10"/>
                          </w:rPr>
                          <w:instrText xml:space="preserve"> \* MERGEFORMAT </w:instrText>
                        </w:r>
                        <w:r w:rsidR="00B47E48" w:rsidRPr="00B47E48">
                          <w:rPr>
                            <w:rFonts w:cs="Arial"/>
                            <w:sz w:val="10"/>
                            <w:szCs w:val="10"/>
                          </w:rPr>
                          <w:fldChar w:fldCharType="separate"/>
                        </w:r>
                        <w:r w:rsidR="00B47E48" w:rsidRPr="00B47E48">
                          <w:rPr>
                            <w:rFonts w:cs="Arial"/>
                            <w:sz w:val="10"/>
                            <w:szCs w:val="10"/>
                          </w:rPr>
                          <w:t>4.3</w:t>
                        </w:r>
                        <w:r w:rsidR="00B47E48" w:rsidRPr="00B47E48">
                          <w:rPr>
                            <w:rFonts w:cs="Arial"/>
                            <w:sz w:val="10"/>
                            <w:szCs w:val="10"/>
                          </w:rPr>
                          <w:fldChar w:fldCharType="end"/>
                        </w:r>
                        <w:r w:rsidR="00B47E48" w:rsidRPr="00B47E48">
                          <w:rPr>
                            <w:rFonts w:cs="Arial"/>
                            <w:sz w:val="10"/>
                            <w:szCs w:val="10"/>
                          </w:rPr>
                          <w:t xml:space="preserve">. </w:t>
                        </w:r>
                        <w:bookmarkStart w:id="14" w:name="mention_logo_conclusion_hors_arrêté"/>
                        <w:r w:rsidR="00B47E48" w:rsidRPr="00B47E48">
                          <w:rPr>
                            <w:rFonts w:cs="Arial"/>
                            <w:sz w:val="10"/>
                            <w:szCs w:val="10"/>
                          </w:rPr>
                          <w:t xml:space="preserve">Les conclusions relatives aux agents chimiques non visés par l’arrête du </w:t>
                        </w:r>
                        <w:smartTag w:uri="urn:schemas-microsoft-com:office:smarttags" w:element="date">
                          <w:smartTagPr>
                            <w:attr w:name="Year" w:val="09"/>
                            <w:attr w:name="Day" w:val="15"/>
                            <w:attr w:name="Month" w:val="12"/>
                            <w:attr w:name="ls" w:val="trans"/>
                          </w:smartTagPr>
                          <w:r w:rsidR="00B47E48" w:rsidRPr="00B47E48">
                            <w:rPr>
                              <w:rFonts w:cs="Arial"/>
                              <w:sz w:val="10"/>
                              <w:szCs w:val="10"/>
                            </w:rPr>
                            <w:t>15/12/09</w:t>
                          </w:r>
                        </w:smartTag>
                        <w:r w:rsidR="00B47E48" w:rsidRPr="00B47E48">
                          <w:rPr>
                            <w:rFonts w:cs="Arial"/>
                            <w:sz w:val="10"/>
                            <w:szCs w:val="10"/>
                          </w:rPr>
                          <w:t xml:space="preserve"> ne sont pas couvertes par l’accréditation</w:t>
                        </w:r>
                        <w:bookmarkEnd w:id="14"/>
                        <w:r w:rsidR="00B47E48" w:rsidRPr="00B47E48">
                          <w:rPr>
                            <w:rFonts w:cs="Arial"/>
                            <w:sz w:val="10"/>
                            <w:szCs w:val="10"/>
                          </w:rPr>
                          <w:t>. Les commentaires ne sont pas couverts par l’accréditation</w:t>
                        </w:r>
                        <w:bookmarkEnd w:id="13"/>
                        <w:r w:rsidR="00B47E48" w:rsidRPr="00B47E48">
                          <w:rPr>
                            <w:rFonts w:cs="Arial"/>
                            <w:sz w:val="10"/>
                            <w:szCs w:val="10"/>
                          </w:rPr>
                          <w:t>.</w:t>
                        </w:r>
                      </w:p>
                      <w:p w:rsidR="00313472" w:rsidRDefault="00E05657" w:rsidP="00153E13">
                        <w:pPr>
                          <w:overflowPunct/>
                          <w:autoSpaceDE/>
                          <w:autoSpaceDN/>
                          <w:adjustRightInd/>
                          <w:spacing w:before="0" w:after="0" w:line="144" w:lineRule="exact"/>
                          <w:jc w:val="left"/>
                          <w:textAlignment w:val="auto"/>
                          <w:rPr>
                            <w:rStyle w:val="Lienhypertexte"/>
                            <w:rFonts w:eastAsia="Arial" w:cs="Arial"/>
                            <w:sz w:val="10"/>
                            <w:szCs w:val="10"/>
                            <w:lang w:eastAsia="en-US"/>
                          </w:rPr>
                        </w:pPr>
                        <w:r>
                          <w:rPr>
                            <w:rFonts w:eastAsia="Arial" w:cs="Arial"/>
                            <w:sz w:val="10"/>
                            <w:szCs w:val="10"/>
                            <w:lang w:eastAsia="en-US"/>
                          </w:rPr>
                          <w:t xml:space="preserve">Liste des </w:t>
                        </w:r>
                        <w:r w:rsidR="004B48E9">
                          <w:rPr>
                            <w:rFonts w:eastAsia="Arial" w:cs="Arial"/>
                            <w:sz w:val="10"/>
                            <w:szCs w:val="10"/>
                            <w:lang w:eastAsia="en-US"/>
                          </w:rPr>
                          <w:t>sites</w:t>
                        </w:r>
                        <w:r>
                          <w:rPr>
                            <w:rFonts w:eastAsia="Arial" w:cs="Arial"/>
                            <w:sz w:val="10"/>
                            <w:szCs w:val="10"/>
                            <w:lang w:eastAsia="en-US"/>
                          </w:rPr>
                          <w:t xml:space="preserve"> et p</w:t>
                        </w:r>
                        <w:r w:rsidR="00313472" w:rsidRPr="00B47E48">
                          <w:rPr>
                            <w:rFonts w:eastAsia="Arial" w:cs="Arial"/>
                            <w:sz w:val="10"/>
                            <w:szCs w:val="10"/>
                            <w:lang w:eastAsia="en-US"/>
                          </w:rPr>
                          <w:t xml:space="preserve">ortée disponible sur </w:t>
                        </w:r>
                        <w:hyperlink r:id="rId9" w:history="1">
                          <w:r w:rsidR="00313472" w:rsidRPr="00B47E48">
                            <w:rPr>
                              <w:rStyle w:val="Lienhypertexte"/>
                              <w:rFonts w:eastAsia="Arial" w:cs="Arial"/>
                              <w:sz w:val="10"/>
                              <w:szCs w:val="10"/>
                              <w:lang w:eastAsia="en-US"/>
                            </w:rPr>
                            <w:t>www.cofrac.fr</w:t>
                          </w:r>
                        </w:hyperlink>
                      </w:p>
                      <w:p w:rsidR="00E05657" w:rsidRPr="00B47E48" w:rsidRDefault="00E05657" w:rsidP="00153E13">
                        <w:pPr>
                          <w:overflowPunct/>
                          <w:autoSpaceDE/>
                          <w:autoSpaceDN/>
                          <w:adjustRightInd/>
                          <w:spacing w:before="0" w:after="0" w:line="144" w:lineRule="exact"/>
                          <w:jc w:val="left"/>
                          <w:textAlignment w:val="auto"/>
                          <w:rPr>
                            <w:rFonts w:eastAsia="Arial" w:cs="Arial"/>
                            <w:sz w:val="10"/>
                            <w:szCs w:val="10"/>
                            <w:lang w:eastAsia="en-US"/>
                          </w:rPr>
                        </w:pPr>
                      </w:p>
                    </w:tc>
                  </w:tr>
                </w:tbl>
                <w:p w:rsidR="00313472" w:rsidRPr="00030D80" w:rsidRDefault="00313472" w:rsidP="00153E13">
                  <w:pPr>
                    <w:overflowPunct/>
                    <w:autoSpaceDE/>
                    <w:autoSpaceDN/>
                    <w:adjustRightInd/>
                    <w:spacing w:before="0" w:after="0" w:line="240" w:lineRule="auto"/>
                    <w:jc w:val="left"/>
                    <w:textAlignment w:val="auto"/>
                    <w:rPr>
                      <w:rFonts w:eastAsia="Arial"/>
                      <w:sz w:val="16"/>
                      <w:szCs w:val="16"/>
                      <w:lang w:eastAsia="en-US"/>
                    </w:rPr>
                  </w:pPr>
                </w:p>
              </w:tc>
            </w:tr>
          </w:tbl>
          <w:p w:rsidR="00313472" w:rsidRPr="00030D80" w:rsidRDefault="00313472" w:rsidP="00153E13">
            <w:pPr>
              <w:overflowPunct/>
              <w:autoSpaceDE/>
              <w:autoSpaceDN/>
              <w:adjustRightInd/>
              <w:spacing w:before="0" w:after="0" w:line="240" w:lineRule="auto"/>
              <w:jc w:val="left"/>
              <w:textAlignment w:val="auto"/>
              <w:rPr>
                <w:rFonts w:eastAsia="Arial"/>
                <w:sz w:val="16"/>
                <w:szCs w:val="16"/>
                <w:lang w:eastAsia="en-US"/>
              </w:rPr>
            </w:pPr>
          </w:p>
        </w:tc>
      </w:tr>
      <w:tr w:rsidR="00313472" w:rsidRPr="00A977A1" w:rsidTr="00153E13">
        <w:trPr>
          <w:gridAfter w:val="1"/>
          <w:wAfter w:w="232" w:type="dxa"/>
        </w:trPr>
        <w:tc>
          <w:tcPr>
            <w:tcW w:w="9407" w:type="dxa"/>
            <w:vAlign w:val="bottom"/>
          </w:tcPr>
          <w:p w:rsidR="00313472" w:rsidRPr="00030D80" w:rsidRDefault="00313472" w:rsidP="00153E13">
            <w:pPr>
              <w:overflowPunct/>
              <w:autoSpaceDE/>
              <w:autoSpaceDN/>
              <w:adjustRightInd/>
              <w:spacing w:before="0" w:after="0" w:line="240" w:lineRule="auto"/>
              <w:jc w:val="left"/>
              <w:textAlignment w:val="auto"/>
              <w:rPr>
                <w:rFonts w:eastAsia="Arial"/>
                <w:sz w:val="16"/>
                <w:szCs w:val="16"/>
                <w:lang w:eastAsia="en-US"/>
              </w:rPr>
            </w:pPr>
          </w:p>
        </w:tc>
      </w:tr>
    </w:tbl>
    <w:p w:rsidR="00313472" w:rsidRPr="00FC1A01" w:rsidRDefault="00313472" w:rsidP="0000205C">
      <w:pPr>
        <w:rPr>
          <w:i/>
          <w:sz w:val="16"/>
        </w:rPr>
      </w:pPr>
    </w:p>
    <w:p w:rsidR="00313472" w:rsidRPr="00FC1A01" w:rsidRDefault="00313472" w:rsidP="00313472">
      <w:pPr>
        <w:rPr>
          <w:i/>
        </w:rPr>
        <w:sectPr w:rsidR="00313472" w:rsidRPr="00FC1A01" w:rsidSect="004C1C3D">
          <w:headerReference w:type="default" r:id="rId10"/>
          <w:footerReference w:type="even" r:id="rId11"/>
          <w:footerReference w:type="default" r:id="rId12"/>
          <w:pgSz w:w="11907" w:h="16840" w:code="9"/>
          <w:pgMar w:top="709" w:right="1134" w:bottom="568" w:left="1134" w:header="454" w:footer="348" w:gutter="0"/>
          <w:cols w:space="720"/>
        </w:sectPr>
      </w:pPr>
    </w:p>
    <w:p w:rsidR="001A5B05" w:rsidRDefault="001A5B05">
      <w:pPr>
        <w:jc w:val="center"/>
        <w:rPr>
          <w:b/>
          <w:sz w:val="20"/>
        </w:rPr>
      </w:pPr>
      <w:r>
        <w:rPr>
          <w:b/>
          <w:sz w:val="28"/>
        </w:rPr>
        <w:t>SOMMAIRE</w:t>
      </w:r>
    </w:p>
    <w:bookmarkStart w:id="16" w:name="_Toc506967239"/>
    <w:bookmarkStart w:id="17" w:name="_Toc529095638"/>
    <w:p w:rsidR="006E2AD0" w:rsidRPr="00F17395" w:rsidRDefault="00950CA1">
      <w:pPr>
        <w:pStyle w:val="TM1"/>
        <w:tabs>
          <w:tab w:val="left" w:pos="567"/>
        </w:tabs>
        <w:rPr>
          <w:rFonts w:ascii="Calibri" w:hAnsi="Calibri"/>
          <w:b w:val="0"/>
          <w:smallCaps w:val="0"/>
          <w:kern w:val="2"/>
          <w:sz w:val="22"/>
          <w:szCs w:val="22"/>
        </w:rPr>
      </w:pPr>
      <w:r w:rsidRPr="00B25700">
        <w:rPr>
          <w:smallCaps w:val="0"/>
          <w:sz w:val="18"/>
          <w:szCs w:val="18"/>
        </w:rPr>
        <w:fldChar w:fldCharType="begin"/>
      </w:r>
      <w:r w:rsidRPr="00B25700">
        <w:rPr>
          <w:smallCaps w:val="0"/>
          <w:sz w:val="18"/>
          <w:szCs w:val="18"/>
        </w:rPr>
        <w:instrText xml:space="preserve"> TOC \o "1-2" \h \z \u </w:instrText>
      </w:r>
      <w:r w:rsidRPr="00B25700">
        <w:rPr>
          <w:smallCaps w:val="0"/>
          <w:sz w:val="18"/>
          <w:szCs w:val="18"/>
        </w:rPr>
        <w:fldChar w:fldCharType="separate"/>
      </w:r>
      <w:hyperlink w:anchor="_Toc169192555" w:history="1">
        <w:r w:rsidR="006E2AD0" w:rsidRPr="00EA006D">
          <w:rPr>
            <w:rStyle w:val="Lienhypertexte"/>
          </w:rPr>
          <w:t>1.</w:t>
        </w:r>
        <w:r w:rsidR="006E2AD0" w:rsidRPr="00F17395">
          <w:rPr>
            <w:rFonts w:ascii="Calibri" w:hAnsi="Calibri"/>
            <w:b w:val="0"/>
            <w:smallCaps w:val="0"/>
            <w:kern w:val="2"/>
            <w:sz w:val="22"/>
            <w:szCs w:val="22"/>
          </w:rPr>
          <w:tab/>
        </w:r>
        <w:r w:rsidR="006E2AD0" w:rsidRPr="00EA006D">
          <w:rPr>
            <w:rStyle w:val="Lienhypertexte"/>
          </w:rPr>
          <w:t>abreviations et definitions</w:t>
        </w:r>
        <w:r w:rsidR="006E2AD0">
          <w:rPr>
            <w:webHidden/>
          </w:rPr>
          <w:tab/>
        </w:r>
        <w:r w:rsidR="006E2AD0">
          <w:rPr>
            <w:webHidden/>
          </w:rPr>
          <w:fldChar w:fldCharType="begin"/>
        </w:r>
        <w:r w:rsidR="006E2AD0">
          <w:rPr>
            <w:webHidden/>
          </w:rPr>
          <w:instrText xml:space="preserve"> PAGEREF _Toc169192555 \h </w:instrText>
        </w:r>
        <w:r w:rsidR="006E2AD0">
          <w:rPr>
            <w:webHidden/>
          </w:rPr>
        </w:r>
        <w:r w:rsidR="006E2AD0">
          <w:rPr>
            <w:webHidden/>
          </w:rPr>
          <w:fldChar w:fldCharType="separate"/>
        </w:r>
        <w:r w:rsidR="006E2AD0">
          <w:rPr>
            <w:webHidden/>
          </w:rPr>
          <w:t>4</w:t>
        </w:r>
        <w:r w:rsidR="006E2AD0">
          <w:rPr>
            <w:webHidden/>
          </w:rPr>
          <w:fldChar w:fldCharType="end"/>
        </w:r>
      </w:hyperlink>
    </w:p>
    <w:p w:rsidR="006E2AD0" w:rsidRPr="00F17395" w:rsidRDefault="006E2AD0">
      <w:pPr>
        <w:pStyle w:val="TM1"/>
        <w:tabs>
          <w:tab w:val="left" w:pos="567"/>
        </w:tabs>
        <w:rPr>
          <w:rFonts w:ascii="Calibri" w:hAnsi="Calibri"/>
          <w:b w:val="0"/>
          <w:smallCaps w:val="0"/>
          <w:kern w:val="2"/>
          <w:sz w:val="22"/>
          <w:szCs w:val="22"/>
        </w:rPr>
      </w:pPr>
      <w:hyperlink w:anchor="_Toc169192556" w:history="1">
        <w:r w:rsidRPr="00EA006D">
          <w:rPr>
            <w:rStyle w:val="Lienhypertexte"/>
          </w:rPr>
          <w:t>2.</w:t>
        </w:r>
        <w:r w:rsidRPr="00F17395">
          <w:rPr>
            <w:rFonts w:ascii="Calibri" w:hAnsi="Calibri"/>
            <w:b w:val="0"/>
            <w:smallCaps w:val="0"/>
            <w:kern w:val="2"/>
            <w:sz w:val="22"/>
            <w:szCs w:val="22"/>
          </w:rPr>
          <w:tab/>
        </w:r>
        <w:r w:rsidRPr="00EA006D">
          <w:rPr>
            <w:rStyle w:val="Lienhypertexte"/>
          </w:rPr>
          <w:t>Présentation de la mission</w:t>
        </w:r>
        <w:r>
          <w:rPr>
            <w:webHidden/>
          </w:rPr>
          <w:tab/>
        </w:r>
        <w:r>
          <w:rPr>
            <w:webHidden/>
          </w:rPr>
          <w:fldChar w:fldCharType="begin"/>
        </w:r>
        <w:r>
          <w:rPr>
            <w:webHidden/>
          </w:rPr>
          <w:instrText xml:space="preserve"> PAGEREF _Toc169192556 \h </w:instrText>
        </w:r>
        <w:r>
          <w:rPr>
            <w:webHidden/>
          </w:rPr>
        </w:r>
        <w:r>
          <w:rPr>
            <w:webHidden/>
          </w:rPr>
          <w:fldChar w:fldCharType="separate"/>
        </w:r>
        <w:r>
          <w:rPr>
            <w:webHidden/>
          </w:rPr>
          <w:t>7</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57" w:history="1">
        <w:r w:rsidRPr="00EA006D">
          <w:rPr>
            <w:rStyle w:val="Lienhypertexte"/>
          </w:rPr>
          <w:t>2.1</w:t>
        </w:r>
        <w:r w:rsidRPr="00F17395">
          <w:rPr>
            <w:rFonts w:ascii="Calibri" w:hAnsi="Calibri"/>
            <w:smallCaps w:val="0"/>
            <w:kern w:val="2"/>
            <w:sz w:val="22"/>
            <w:szCs w:val="22"/>
          </w:rPr>
          <w:tab/>
        </w:r>
        <w:r w:rsidRPr="00EA006D">
          <w:rPr>
            <w:rStyle w:val="Lienhypertexte"/>
          </w:rPr>
          <w:t>Objectif</w:t>
        </w:r>
        <w:r>
          <w:rPr>
            <w:webHidden/>
          </w:rPr>
          <w:tab/>
        </w:r>
        <w:r>
          <w:rPr>
            <w:webHidden/>
          </w:rPr>
          <w:fldChar w:fldCharType="begin"/>
        </w:r>
        <w:r>
          <w:rPr>
            <w:webHidden/>
          </w:rPr>
          <w:instrText xml:space="preserve"> PAGEREF _Toc169192557 \h </w:instrText>
        </w:r>
        <w:r>
          <w:rPr>
            <w:webHidden/>
          </w:rPr>
        </w:r>
        <w:r>
          <w:rPr>
            <w:webHidden/>
          </w:rPr>
          <w:fldChar w:fldCharType="separate"/>
        </w:r>
        <w:r>
          <w:rPr>
            <w:webHidden/>
          </w:rPr>
          <w:t>7</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58" w:history="1">
        <w:r w:rsidRPr="00EA006D">
          <w:rPr>
            <w:rStyle w:val="Lienhypertexte"/>
          </w:rPr>
          <w:t>2.2</w:t>
        </w:r>
        <w:r w:rsidRPr="00F17395">
          <w:rPr>
            <w:rFonts w:ascii="Calibri" w:hAnsi="Calibri"/>
            <w:smallCaps w:val="0"/>
            <w:kern w:val="2"/>
            <w:sz w:val="22"/>
            <w:szCs w:val="22"/>
          </w:rPr>
          <w:tab/>
        </w:r>
        <w:r w:rsidRPr="00EA006D">
          <w:rPr>
            <w:rStyle w:val="Lienhypertexte"/>
          </w:rPr>
          <w:t>Objectif</w:t>
        </w:r>
        <w:r>
          <w:rPr>
            <w:webHidden/>
          </w:rPr>
          <w:tab/>
        </w:r>
        <w:r>
          <w:rPr>
            <w:webHidden/>
          </w:rPr>
          <w:fldChar w:fldCharType="begin"/>
        </w:r>
        <w:r>
          <w:rPr>
            <w:webHidden/>
          </w:rPr>
          <w:instrText xml:space="preserve"> PAGEREF _Toc169192558 \h </w:instrText>
        </w:r>
        <w:r>
          <w:rPr>
            <w:webHidden/>
          </w:rPr>
        </w:r>
        <w:r>
          <w:rPr>
            <w:webHidden/>
          </w:rPr>
          <w:fldChar w:fldCharType="separate"/>
        </w:r>
        <w:r>
          <w:rPr>
            <w:webHidden/>
          </w:rPr>
          <w:t>8</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59" w:history="1">
        <w:r w:rsidRPr="00EA006D">
          <w:rPr>
            <w:rStyle w:val="Lienhypertexte"/>
          </w:rPr>
          <w:t>2.3</w:t>
        </w:r>
        <w:r w:rsidRPr="00F17395">
          <w:rPr>
            <w:rFonts w:ascii="Calibri" w:hAnsi="Calibri"/>
            <w:smallCaps w:val="0"/>
            <w:kern w:val="2"/>
            <w:sz w:val="22"/>
            <w:szCs w:val="22"/>
          </w:rPr>
          <w:tab/>
        </w:r>
        <w:r w:rsidRPr="00EA006D">
          <w:rPr>
            <w:rStyle w:val="Lienhypertexte"/>
          </w:rPr>
          <w:t>Objectif</w:t>
        </w:r>
        <w:r>
          <w:rPr>
            <w:webHidden/>
          </w:rPr>
          <w:tab/>
        </w:r>
        <w:r>
          <w:rPr>
            <w:webHidden/>
          </w:rPr>
          <w:fldChar w:fldCharType="begin"/>
        </w:r>
        <w:r>
          <w:rPr>
            <w:webHidden/>
          </w:rPr>
          <w:instrText xml:space="preserve"> PAGEREF _Toc169192559 \h </w:instrText>
        </w:r>
        <w:r>
          <w:rPr>
            <w:webHidden/>
          </w:rPr>
        </w:r>
        <w:r>
          <w:rPr>
            <w:webHidden/>
          </w:rPr>
          <w:fldChar w:fldCharType="separate"/>
        </w:r>
        <w:r>
          <w:rPr>
            <w:webHidden/>
          </w:rPr>
          <w:t>8</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60" w:history="1">
        <w:r w:rsidRPr="00EA006D">
          <w:rPr>
            <w:rStyle w:val="Lienhypertexte"/>
          </w:rPr>
          <w:t>2.4</w:t>
        </w:r>
        <w:r w:rsidRPr="00F17395">
          <w:rPr>
            <w:rFonts w:ascii="Calibri" w:hAnsi="Calibri"/>
            <w:smallCaps w:val="0"/>
            <w:kern w:val="2"/>
            <w:sz w:val="22"/>
            <w:szCs w:val="22"/>
          </w:rPr>
          <w:tab/>
        </w:r>
        <w:r w:rsidRPr="00EA006D">
          <w:rPr>
            <w:rStyle w:val="Lienhypertexte"/>
          </w:rPr>
          <w:t>Identification de l’entreprise</w:t>
        </w:r>
        <w:r>
          <w:rPr>
            <w:webHidden/>
          </w:rPr>
          <w:tab/>
        </w:r>
        <w:r>
          <w:rPr>
            <w:webHidden/>
          </w:rPr>
          <w:fldChar w:fldCharType="begin"/>
        </w:r>
        <w:r>
          <w:rPr>
            <w:webHidden/>
          </w:rPr>
          <w:instrText xml:space="preserve"> PAGEREF _Toc169192560 \h </w:instrText>
        </w:r>
        <w:r>
          <w:rPr>
            <w:webHidden/>
          </w:rPr>
        </w:r>
        <w:r>
          <w:rPr>
            <w:webHidden/>
          </w:rPr>
          <w:fldChar w:fldCharType="separate"/>
        </w:r>
        <w:r>
          <w:rPr>
            <w:webHidden/>
          </w:rPr>
          <w:t>8</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61" w:history="1">
        <w:r w:rsidRPr="00EA006D">
          <w:rPr>
            <w:rStyle w:val="Lienhypertexte"/>
          </w:rPr>
          <w:t>2.5</w:t>
        </w:r>
        <w:r w:rsidRPr="00F17395">
          <w:rPr>
            <w:rFonts w:ascii="Calibri" w:hAnsi="Calibri"/>
            <w:smallCaps w:val="0"/>
            <w:kern w:val="2"/>
            <w:sz w:val="22"/>
            <w:szCs w:val="22"/>
          </w:rPr>
          <w:tab/>
        </w:r>
        <w:r w:rsidRPr="00EA006D">
          <w:rPr>
            <w:rStyle w:val="Lienhypertexte"/>
          </w:rPr>
          <w:t>Présentation de l’entreprise et de son activité</w:t>
        </w:r>
        <w:r>
          <w:rPr>
            <w:webHidden/>
          </w:rPr>
          <w:tab/>
        </w:r>
        <w:r>
          <w:rPr>
            <w:webHidden/>
          </w:rPr>
          <w:fldChar w:fldCharType="begin"/>
        </w:r>
        <w:r>
          <w:rPr>
            <w:webHidden/>
          </w:rPr>
          <w:instrText xml:space="preserve"> PAGEREF _Toc169192561 \h </w:instrText>
        </w:r>
        <w:r>
          <w:rPr>
            <w:webHidden/>
          </w:rPr>
        </w:r>
        <w:r>
          <w:rPr>
            <w:webHidden/>
          </w:rPr>
          <w:fldChar w:fldCharType="separate"/>
        </w:r>
        <w:r>
          <w:rPr>
            <w:webHidden/>
          </w:rPr>
          <w:t>8</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62" w:history="1">
        <w:r w:rsidRPr="00EA006D">
          <w:rPr>
            <w:rStyle w:val="Lienhypertexte"/>
          </w:rPr>
          <w:t>2.6</w:t>
        </w:r>
        <w:r w:rsidRPr="00F17395">
          <w:rPr>
            <w:rFonts w:ascii="Calibri" w:hAnsi="Calibri"/>
            <w:smallCaps w:val="0"/>
            <w:kern w:val="2"/>
            <w:sz w:val="22"/>
            <w:szCs w:val="22"/>
          </w:rPr>
          <w:tab/>
        </w:r>
        <w:r w:rsidRPr="00EA006D">
          <w:rPr>
            <w:rStyle w:val="Lienhypertexte"/>
          </w:rPr>
          <w:t>Périmètre d’intervention</w:t>
        </w:r>
        <w:r>
          <w:rPr>
            <w:webHidden/>
          </w:rPr>
          <w:tab/>
        </w:r>
        <w:r>
          <w:rPr>
            <w:webHidden/>
          </w:rPr>
          <w:fldChar w:fldCharType="begin"/>
        </w:r>
        <w:r>
          <w:rPr>
            <w:webHidden/>
          </w:rPr>
          <w:instrText xml:space="preserve"> PAGEREF _Toc169192562 \h </w:instrText>
        </w:r>
        <w:r>
          <w:rPr>
            <w:webHidden/>
          </w:rPr>
        </w:r>
        <w:r>
          <w:rPr>
            <w:webHidden/>
          </w:rPr>
          <w:fldChar w:fldCharType="separate"/>
        </w:r>
        <w:r>
          <w:rPr>
            <w:webHidden/>
          </w:rPr>
          <w:t>9</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63" w:history="1">
        <w:r w:rsidRPr="00EA006D">
          <w:rPr>
            <w:rStyle w:val="Lienhypertexte"/>
          </w:rPr>
          <w:t>2.7</w:t>
        </w:r>
        <w:r w:rsidRPr="00F17395">
          <w:rPr>
            <w:rFonts w:ascii="Calibri" w:hAnsi="Calibri"/>
            <w:smallCaps w:val="0"/>
            <w:kern w:val="2"/>
            <w:sz w:val="22"/>
            <w:szCs w:val="22"/>
          </w:rPr>
          <w:tab/>
        </w:r>
        <w:r w:rsidRPr="00EA006D">
          <w:rPr>
            <w:rStyle w:val="Lienhypertexte"/>
          </w:rPr>
          <w:t>Prélèvements et analyses réalisés sous accréditation</w:t>
        </w:r>
        <w:r>
          <w:rPr>
            <w:webHidden/>
          </w:rPr>
          <w:tab/>
        </w:r>
        <w:r>
          <w:rPr>
            <w:webHidden/>
          </w:rPr>
          <w:fldChar w:fldCharType="begin"/>
        </w:r>
        <w:r>
          <w:rPr>
            <w:webHidden/>
          </w:rPr>
          <w:instrText xml:space="preserve"> PAGEREF _Toc169192563 \h </w:instrText>
        </w:r>
        <w:r>
          <w:rPr>
            <w:webHidden/>
          </w:rPr>
        </w:r>
        <w:r>
          <w:rPr>
            <w:webHidden/>
          </w:rPr>
          <w:fldChar w:fldCharType="separate"/>
        </w:r>
        <w:r>
          <w:rPr>
            <w:webHidden/>
          </w:rPr>
          <w:t>9</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64" w:history="1">
        <w:r w:rsidRPr="00EA006D">
          <w:rPr>
            <w:rStyle w:val="Lienhypertexte"/>
          </w:rPr>
          <w:t>2.8</w:t>
        </w:r>
        <w:r w:rsidRPr="00F17395">
          <w:rPr>
            <w:rFonts w:ascii="Calibri" w:hAnsi="Calibri"/>
            <w:smallCaps w:val="0"/>
            <w:kern w:val="2"/>
            <w:sz w:val="22"/>
            <w:szCs w:val="22"/>
          </w:rPr>
          <w:tab/>
        </w:r>
        <w:r w:rsidRPr="00EA006D">
          <w:rPr>
            <w:rStyle w:val="Lienhypertexte"/>
          </w:rPr>
          <w:t>Méthodes de référence, principe des mesures et matériel utilisé</w:t>
        </w:r>
        <w:r>
          <w:rPr>
            <w:webHidden/>
          </w:rPr>
          <w:tab/>
        </w:r>
        <w:r>
          <w:rPr>
            <w:webHidden/>
          </w:rPr>
          <w:fldChar w:fldCharType="begin"/>
        </w:r>
        <w:r>
          <w:rPr>
            <w:webHidden/>
          </w:rPr>
          <w:instrText xml:space="preserve"> PAGEREF _Toc169192564 \h </w:instrText>
        </w:r>
        <w:r>
          <w:rPr>
            <w:webHidden/>
          </w:rPr>
        </w:r>
        <w:r>
          <w:rPr>
            <w:webHidden/>
          </w:rPr>
          <w:fldChar w:fldCharType="separate"/>
        </w:r>
        <w:r>
          <w:rPr>
            <w:webHidden/>
          </w:rPr>
          <w:t>10</w:t>
        </w:r>
        <w:r>
          <w:rPr>
            <w:webHidden/>
          </w:rPr>
          <w:fldChar w:fldCharType="end"/>
        </w:r>
      </w:hyperlink>
    </w:p>
    <w:p w:rsidR="006E2AD0" w:rsidRPr="00F17395" w:rsidRDefault="006E2AD0">
      <w:pPr>
        <w:pStyle w:val="TM1"/>
        <w:tabs>
          <w:tab w:val="left" w:pos="567"/>
        </w:tabs>
        <w:rPr>
          <w:rFonts w:ascii="Calibri" w:hAnsi="Calibri"/>
          <w:b w:val="0"/>
          <w:smallCaps w:val="0"/>
          <w:kern w:val="2"/>
          <w:sz w:val="22"/>
          <w:szCs w:val="22"/>
        </w:rPr>
      </w:pPr>
      <w:hyperlink w:anchor="_Toc169192565" w:history="1">
        <w:r w:rsidRPr="00EA006D">
          <w:rPr>
            <w:rStyle w:val="Lienhypertexte"/>
          </w:rPr>
          <w:t>3.</w:t>
        </w:r>
        <w:r w:rsidRPr="00F17395">
          <w:rPr>
            <w:rFonts w:ascii="Calibri" w:hAnsi="Calibri"/>
            <w:b w:val="0"/>
            <w:smallCaps w:val="0"/>
            <w:kern w:val="2"/>
            <w:sz w:val="22"/>
            <w:szCs w:val="22"/>
          </w:rPr>
          <w:tab/>
        </w:r>
        <w:r w:rsidRPr="00EA006D">
          <w:rPr>
            <w:rStyle w:val="Lienhypertexte"/>
          </w:rPr>
          <w:t>Stratégie de prelevement</w:t>
        </w:r>
        <w:r>
          <w:rPr>
            <w:webHidden/>
          </w:rPr>
          <w:tab/>
        </w:r>
        <w:r>
          <w:rPr>
            <w:webHidden/>
          </w:rPr>
          <w:fldChar w:fldCharType="begin"/>
        </w:r>
        <w:r>
          <w:rPr>
            <w:webHidden/>
          </w:rPr>
          <w:instrText xml:space="preserve"> PAGEREF _Toc169192565 \h </w:instrText>
        </w:r>
        <w:r>
          <w:rPr>
            <w:webHidden/>
          </w:rPr>
        </w:r>
        <w:r>
          <w:rPr>
            <w:webHidden/>
          </w:rPr>
          <w:fldChar w:fldCharType="separate"/>
        </w:r>
        <w:r>
          <w:rPr>
            <w:webHidden/>
          </w:rPr>
          <w:t>10</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66" w:history="1">
        <w:r w:rsidRPr="00EA006D">
          <w:rPr>
            <w:rStyle w:val="Lienhypertexte"/>
          </w:rPr>
          <w:t>3.1</w:t>
        </w:r>
        <w:r w:rsidRPr="00F17395">
          <w:rPr>
            <w:rFonts w:ascii="Calibri" w:hAnsi="Calibri"/>
            <w:smallCaps w:val="0"/>
            <w:kern w:val="2"/>
            <w:sz w:val="22"/>
            <w:szCs w:val="22"/>
          </w:rPr>
          <w:tab/>
        </w:r>
        <w:r w:rsidRPr="00EA006D">
          <w:rPr>
            <w:rStyle w:val="Lienhypertexte"/>
          </w:rPr>
          <w:t>Référentiel</w:t>
        </w:r>
        <w:r>
          <w:rPr>
            <w:webHidden/>
          </w:rPr>
          <w:tab/>
        </w:r>
        <w:r>
          <w:rPr>
            <w:webHidden/>
          </w:rPr>
          <w:fldChar w:fldCharType="begin"/>
        </w:r>
        <w:r>
          <w:rPr>
            <w:webHidden/>
          </w:rPr>
          <w:instrText xml:space="preserve"> PAGEREF _Toc169192566 \h </w:instrText>
        </w:r>
        <w:r>
          <w:rPr>
            <w:webHidden/>
          </w:rPr>
        </w:r>
        <w:r>
          <w:rPr>
            <w:webHidden/>
          </w:rPr>
          <w:fldChar w:fldCharType="separate"/>
        </w:r>
        <w:r>
          <w:rPr>
            <w:webHidden/>
          </w:rPr>
          <w:t>10</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67" w:history="1">
        <w:r w:rsidRPr="00EA006D">
          <w:rPr>
            <w:rStyle w:val="Lienhypertexte"/>
          </w:rPr>
          <w:t>3.2</w:t>
        </w:r>
        <w:r w:rsidRPr="00F17395">
          <w:rPr>
            <w:rFonts w:ascii="Calibri" w:hAnsi="Calibri"/>
            <w:smallCaps w:val="0"/>
            <w:kern w:val="2"/>
            <w:sz w:val="22"/>
            <w:szCs w:val="22"/>
          </w:rPr>
          <w:tab/>
        </w:r>
        <w:r w:rsidRPr="00EA006D">
          <w:rPr>
            <w:rStyle w:val="Lienhypertexte"/>
          </w:rPr>
          <w:t>Evaluation des risques chimiques</w:t>
        </w:r>
        <w:r>
          <w:rPr>
            <w:webHidden/>
          </w:rPr>
          <w:tab/>
        </w:r>
        <w:r>
          <w:rPr>
            <w:webHidden/>
          </w:rPr>
          <w:fldChar w:fldCharType="begin"/>
        </w:r>
        <w:r>
          <w:rPr>
            <w:webHidden/>
          </w:rPr>
          <w:instrText xml:space="preserve"> PAGEREF _Toc169192567 \h </w:instrText>
        </w:r>
        <w:r>
          <w:rPr>
            <w:webHidden/>
          </w:rPr>
        </w:r>
        <w:r>
          <w:rPr>
            <w:webHidden/>
          </w:rPr>
          <w:fldChar w:fldCharType="separate"/>
        </w:r>
        <w:r>
          <w:rPr>
            <w:webHidden/>
          </w:rPr>
          <w:t>10</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68" w:history="1">
        <w:r w:rsidRPr="00EA006D">
          <w:rPr>
            <w:rStyle w:val="Lienhypertexte"/>
          </w:rPr>
          <w:t>3.3</w:t>
        </w:r>
        <w:r w:rsidRPr="00F17395">
          <w:rPr>
            <w:rFonts w:ascii="Calibri" w:hAnsi="Calibri"/>
            <w:smallCaps w:val="0"/>
            <w:kern w:val="2"/>
            <w:sz w:val="22"/>
            <w:szCs w:val="22"/>
          </w:rPr>
          <w:tab/>
        </w:r>
        <w:r w:rsidRPr="00EA006D">
          <w:rPr>
            <w:rStyle w:val="Lienhypertexte"/>
          </w:rPr>
          <w:t>Documents relatifs à l’utilisation et à la gestion des EPI</w:t>
        </w:r>
        <w:r>
          <w:rPr>
            <w:webHidden/>
          </w:rPr>
          <w:tab/>
        </w:r>
        <w:r>
          <w:rPr>
            <w:webHidden/>
          </w:rPr>
          <w:fldChar w:fldCharType="begin"/>
        </w:r>
        <w:r>
          <w:rPr>
            <w:webHidden/>
          </w:rPr>
          <w:instrText xml:space="preserve"> PAGEREF _Toc169192568 \h </w:instrText>
        </w:r>
        <w:r>
          <w:rPr>
            <w:webHidden/>
          </w:rPr>
        </w:r>
        <w:r>
          <w:rPr>
            <w:webHidden/>
          </w:rPr>
          <w:fldChar w:fldCharType="separate"/>
        </w:r>
        <w:r>
          <w:rPr>
            <w:webHidden/>
          </w:rPr>
          <w:t>11</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69" w:history="1">
        <w:r w:rsidRPr="00EA006D">
          <w:rPr>
            <w:rStyle w:val="Lienhypertexte"/>
          </w:rPr>
          <w:t>3.4</w:t>
        </w:r>
        <w:r w:rsidRPr="00F17395">
          <w:rPr>
            <w:rFonts w:ascii="Calibri" w:hAnsi="Calibri"/>
            <w:smallCaps w:val="0"/>
            <w:kern w:val="2"/>
            <w:sz w:val="22"/>
            <w:szCs w:val="22"/>
          </w:rPr>
          <w:tab/>
        </w:r>
        <w:r w:rsidRPr="00EA006D">
          <w:rPr>
            <w:rStyle w:val="Lienhypertexte"/>
          </w:rPr>
          <w:t>Autres documents collectés</w:t>
        </w:r>
        <w:r>
          <w:rPr>
            <w:webHidden/>
          </w:rPr>
          <w:tab/>
        </w:r>
        <w:r>
          <w:rPr>
            <w:webHidden/>
          </w:rPr>
          <w:fldChar w:fldCharType="begin"/>
        </w:r>
        <w:r>
          <w:rPr>
            <w:webHidden/>
          </w:rPr>
          <w:instrText xml:space="preserve"> PAGEREF _Toc169192569 \h </w:instrText>
        </w:r>
        <w:r>
          <w:rPr>
            <w:webHidden/>
          </w:rPr>
        </w:r>
        <w:r>
          <w:rPr>
            <w:webHidden/>
          </w:rPr>
          <w:fldChar w:fldCharType="separate"/>
        </w:r>
        <w:r>
          <w:rPr>
            <w:webHidden/>
          </w:rPr>
          <w:t>11</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70" w:history="1">
        <w:r w:rsidRPr="00EA006D">
          <w:rPr>
            <w:rStyle w:val="Lienhypertexte"/>
          </w:rPr>
          <w:t>3.5</w:t>
        </w:r>
        <w:r w:rsidRPr="00F17395">
          <w:rPr>
            <w:rFonts w:ascii="Calibri" w:hAnsi="Calibri"/>
            <w:smallCaps w:val="0"/>
            <w:kern w:val="2"/>
            <w:sz w:val="22"/>
            <w:szCs w:val="22"/>
          </w:rPr>
          <w:tab/>
        </w:r>
        <w:r w:rsidRPr="00EA006D">
          <w:rPr>
            <w:rStyle w:val="Lienhypertexte"/>
          </w:rPr>
          <w:t>Visite préalable</w:t>
        </w:r>
        <w:r>
          <w:rPr>
            <w:webHidden/>
          </w:rPr>
          <w:tab/>
        </w:r>
        <w:r>
          <w:rPr>
            <w:webHidden/>
          </w:rPr>
          <w:fldChar w:fldCharType="begin"/>
        </w:r>
        <w:r>
          <w:rPr>
            <w:webHidden/>
          </w:rPr>
          <w:instrText xml:space="preserve"> PAGEREF _Toc169192570 \h </w:instrText>
        </w:r>
        <w:r>
          <w:rPr>
            <w:webHidden/>
          </w:rPr>
        </w:r>
        <w:r>
          <w:rPr>
            <w:webHidden/>
          </w:rPr>
          <w:fldChar w:fldCharType="separate"/>
        </w:r>
        <w:r>
          <w:rPr>
            <w:webHidden/>
          </w:rPr>
          <w:t>11</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71" w:history="1">
        <w:r w:rsidRPr="00EA006D">
          <w:rPr>
            <w:rStyle w:val="Lienhypertexte"/>
          </w:rPr>
          <w:t>3.6</w:t>
        </w:r>
        <w:r w:rsidRPr="00F17395">
          <w:rPr>
            <w:rFonts w:ascii="Calibri" w:hAnsi="Calibri"/>
            <w:smallCaps w:val="0"/>
            <w:kern w:val="2"/>
            <w:sz w:val="22"/>
            <w:szCs w:val="22"/>
          </w:rPr>
          <w:tab/>
        </w:r>
        <w:r w:rsidRPr="00EA006D">
          <w:rPr>
            <w:rStyle w:val="Lienhypertexte"/>
          </w:rPr>
          <w:t>Description succincte du site et des activités</w:t>
        </w:r>
        <w:r>
          <w:rPr>
            <w:webHidden/>
          </w:rPr>
          <w:tab/>
        </w:r>
        <w:r>
          <w:rPr>
            <w:webHidden/>
          </w:rPr>
          <w:fldChar w:fldCharType="begin"/>
        </w:r>
        <w:r>
          <w:rPr>
            <w:webHidden/>
          </w:rPr>
          <w:instrText xml:space="preserve"> PAGEREF _Toc169192571 \h </w:instrText>
        </w:r>
        <w:r>
          <w:rPr>
            <w:webHidden/>
          </w:rPr>
        </w:r>
        <w:r>
          <w:rPr>
            <w:webHidden/>
          </w:rPr>
          <w:fldChar w:fldCharType="separate"/>
        </w:r>
        <w:r>
          <w:rPr>
            <w:webHidden/>
          </w:rPr>
          <w:t>12</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72" w:history="1">
        <w:r w:rsidRPr="00EA006D">
          <w:rPr>
            <w:rStyle w:val="Lienhypertexte"/>
          </w:rPr>
          <w:t>3.7</w:t>
        </w:r>
        <w:r w:rsidRPr="00F17395">
          <w:rPr>
            <w:rFonts w:ascii="Calibri" w:hAnsi="Calibri"/>
            <w:smallCaps w:val="0"/>
            <w:kern w:val="2"/>
            <w:sz w:val="22"/>
            <w:szCs w:val="22"/>
          </w:rPr>
          <w:tab/>
        </w:r>
        <w:r w:rsidRPr="00EA006D">
          <w:rPr>
            <w:rStyle w:val="Lienhypertexte"/>
          </w:rPr>
          <w:t>Définition des GEH</w:t>
        </w:r>
        <w:r>
          <w:rPr>
            <w:webHidden/>
          </w:rPr>
          <w:tab/>
        </w:r>
        <w:r>
          <w:rPr>
            <w:webHidden/>
          </w:rPr>
          <w:fldChar w:fldCharType="begin"/>
        </w:r>
        <w:r>
          <w:rPr>
            <w:webHidden/>
          </w:rPr>
          <w:instrText xml:space="preserve"> PAGEREF _Toc169192572 \h </w:instrText>
        </w:r>
        <w:r>
          <w:rPr>
            <w:webHidden/>
          </w:rPr>
        </w:r>
        <w:r>
          <w:rPr>
            <w:webHidden/>
          </w:rPr>
          <w:fldChar w:fldCharType="separate"/>
        </w:r>
        <w:r>
          <w:rPr>
            <w:webHidden/>
          </w:rPr>
          <w:t>12</w:t>
        </w:r>
        <w:r>
          <w:rPr>
            <w:webHidden/>
          </w:rPr>
          <w:fldChar w:fldCharType="end"/>
        </w:r>
      </w:hyperlink>
    </w:p>
    <w:p w:rsidR="006E2AD0" w:rsidRPr="00F17395" w:rsidRDefault="006E2AD0">
      <w:pPr>
        <w:pStyle w:val="TM1"/>
        <w:tabs>
          <w:tab w:val="left" w:pos="567"/>
        </w:tabs>
        <w:rPr>
          <w:rFonts w:ascii="Calibri" w:hAnsi="Calibri"/>
          <w:b w:val="0"/>
          <w:smallCaps w:val="0"/>
          <w:kern w:val="2"/>
          <w:sz w:val="22"/>
          <w:szCs w:val="22"/>
        </w:rPr>
      </w:pPr>
      <w:hyperlink w:anchor="_Toc169192573" w:history="1">
        <w:r w:rsidRPr="00EA006D">
          <w:rPr>
            <w:rStyle w:val="Lienhypertexte"/>
          </w:rPr>
          <w:t>4.</w:t>
        </w:r>
        <w:r w:rsidRPr="00F17395">
          <w:rPr>
            <w:rFonts w:ascii="Calibri" w:hAnsi="Calibri"/>
            <w:b w:val="0"/>
            <w:smallCaps w:val="0"/>
            <w:kern w:val="2"/>
            <w:sz w:val="22"/>
            <w:szCs w:val="22"/>
          </w:rPr>
          <w:tab/>
        </w:r>
        <w:r w:rsidRPr="00EA006D">
          <w:rPr>
            <w:rStyle w:val="Lienhypertexte"/>
          </w:rPr>
          <w:t>Evaluation initiale – Résultats de la 1</w:t>
        </w:r>
        <w:r w:rsidRPr="00EA006D">
          <w:rPr>
            <w:rStyle w:val="Lienhypertexte"/>
            <w:vertAlign w:val="superscript"/>
          </w:rPr>
          <w:t>ère</w:t>
        </w:r>
        <w:r w:rsidRPr="00EA006D">
          <w:rPr>
            <w:rStyle w:val="Lienhypertexte"/>
          </w:rPr>
          <w:t xml:space="preserve"> 2</w:t>
        </w:r>
        <w:r w:rsidRPr="00EA006D">
          <w:rPr>
            <w:rStyle w:val="Lienhypertexte"/>
            <w:vertAlign w:val="superscript"/>
          </w:rPr>
          <w:t>ème</w:t>
        </w:r>
        <w:r w:rsidRPr="00EA006D">
          <w:rPr>
            <w:rStyle w:val="Lienhypertexte"/>
          </w:rPr>
          <w:t xml:space="preserve"> 3</w:t>
        </w:r>
        <w:r w:rsidRPr="00EA006D">
          <w:rPr>
            <w:rStyle w:val="Lienhypertexte"/>
            <w:vertAlign w:val="superscript"/>
          </w:rPr>
          <w:t>ème</w:t>
        </w:r>
        <w:r w:rsidRPr="00EA006D">
          <w:rPr>
            <w:rStyle w:val="Lienhypertexte"/>
          </w:rPr>
          <w:t xml:space="preserve"> campagne de mesures</w:t>
        </w:r>
        <w:r>
          <w:rPr>
            <w:webHidden/>
          </w:rPr>
          <w:tab/>
        </w:r>
        <w:r>
          <w:rPr>
            <w:webHidden/>
          </w:rPr>
          <w:fldChar w:fldCharType="begin"/>
        </w:r>
        <w:r>
          <w:rPr>
            <w:webHidden/>
          </w:rPr>
          <w:instrText xml:space="preserve"> PAGEREF _Toc169192573 \h </w:instrText>
        </w:r>
        <w:r>
          <w:rPr>
            <w:webHidden/>
          </w:rPr>
        </w:r>
        <w:r>
          <w:rPr>
            <w:webHidden/>
          </w:rPr>
          <w:fldChar w:fldCharType="separate"/>
        </w:r>
        <w:r>
          <w:rPr>
            <w:webHidden/>
          </w:rPr>
          <w:t>17</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74" w:history="1">
        <w:r w:rsidRPr="00EA006D">
          <w:rPr>
            <w:rStyle w:val="Lienhypertexte"/>
          </w:rPr>
          <w:t>4.1</w:t>
        </w:r>
        <w:r w:rsidRPr="00F17395">
          <w:rPr>
            <w:rFonts w:ascii="Calibri" w:hAnsi="Calibri"/>
            <w:smallCaps w:val="0"/>
            <w:kern w:val="2"/>
            <w:sz w:val="22"/>
            <w:szCs w:val="22"/>
          </w:rPr>
          <w:tab/>
        </w:r>
        <w:r w:rsidRPr="00EA006D">
          <w:rPr>
            <w:rStyle w:val="Lienhypertexte"/>
          </w:rPr>
          <w:t>Référentiel</w:t>
        </w:r>
        <w:r>
          <w:rPr>
            <w:webHidden/>
          </w:rPr>
          <w:tab/>
        </w:r>
        <w:r>
          <w:rPr>
            <w:webHidden/>
          </w:rPr>
          <w:fldChar w:fldCharType="begin"/>
        </w:r>
        <w:r>
          <w:rPr>
            <w:webHidden/>
          </w:rPr>
          <w:instrText xml:space="preserve"> PAGEREF _Toc169192574 \h </w:instrText>
        </w:r>
        <w:r>
          <w:rPr>
            <w:webHidden/>
          </w:rPr>
        </w:r>
        <w:r>
          <w:rPr>
            <w:webHidden/>
          </w:rPr>
          <w:fldChar w:fldCharType="separate"/>
        </w:r>
        <w:r>
          <w:rPr>
            <w:webHidden/>
          </w:rPr>
          <w:t>17</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75" w:history="1">
        <w:r w:rsidRPr="00EA006D">
          <w:rPr>
            <w:rStyle w:val="Lienhypertexte"/>
          </w:rPr>
          <w:t>4.2</w:t>
        </w:r>
        <w:r w:rsidRPr="00F17395">
          <w:rPr>
            <w:rFonts w:ascii="Calibri" w:hAnsi="Calibri"/>
            <w:smallCaps w:val="0"/>
            <w:kern w:val="2"/>
            <w:sz w:val="22"/>
            <w:szCs w:val="22"/>
          </w:rPr>
          <w:tab/>
        </w:r>
        <w:r w:rsidRPr="00EA006D">
          <w:rPr>
            <w:rStyle w:val="Lienhypertexte"/>
          </w:rPr>
          <w:t>Validité de la stratégie de prélèvement</w:t>
        </w:r>
        <w:r>
          <w:rPr>
            <w:webHidden/>
          </w:rPr>
          <w:tab/>
        </w:r>
        <w:r>
          <w:rPr>
            <w:webHidden/>
          </w:rPr>
          <w:fldChar w:fldCharType="begin"/>
        </w:r>
        <w:r>
          <w:rPr>
            <w:webHidden/>
          </w:rPr>
          <w:instrText xml:space="preserve"> PAGEREF _Toc169192575 \h </w:instrText>
        </w:r>
        <w:r>
          <w:rPr>
            <w:webHidden/>
          </w:rPr>
        </w:r>
        <w:r>
          <w:rPr>
            <w:webHidden/>
          </w:rPr>
          <w:fldChar w:fldCharType="separate"/>
        </w:r>
        <w:r>
          <w:rPr>
            <w:webHidden/>
          </w:rPr>
          <w:t>18</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76" w:history="1">
        <w:r w:rsidRPr="00EA006D">
          <w:rPr>
            <w:rStyle w:val="Lienhypertexte"/>
          </w:rPr>
          <w:t>4.3</w:t>
        </w:r>
        <w:r w:rsidRPr="00F17395">
          <w:rPr>
            <w:rFonts w:ascii="Calibri" w:hAnsi="Calibri"/>
            <w:smallCaps w:val="0"/>
            <w:kern w:val="2"/>
            <w:sz w:val="22"/>
            <w:szCs w:val="22"/>
          </w:rPr>
          <w:tab/>
        </w:r>
        <w:r w:rsidRPr="00EA006D">
          <w:rPr>
            <w:rStyle w:val="Lienhypertexte"/>
          </w:rPr>
          <w:t>Type de prélèvements</w:t>
        </w:r>
        <w:r>
          <w:rPr>
            <w:webHidden/>
          </w:rPr>
          <w:tab/>
        </w:r>
        <w:r>
          <w:rPr>
            <w:webHidden/>
          </w:rPr>
          <w:fldChar w:fldCharType="begin"/>
        </w:r>
        <w:r>
          <w:rPr>
            <w:webHidden/>
          </w:rPr>
          <w:instrText xml:space="preserve"> PAGEREF _Toc169192576 \h </w:instrText>
        </w:r>
        <w:r>
          <w:rPr>
            <w:webHidden/>
          </w:rPr>
        </w:r>
        <w:r>
          <w:rPr>
            <w:webHidden/>
          </w:rPr>
          <w:fldChar w:fldCharType="separate"/>
        </w:r>
        <w:r>
          <w:rPr>
            <w:webHidden/>
          </w:rPr>
          <w:t>18</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77" w:history="1">
        <w:r w:rsidRPr="00EA006D">
          <w:rPr>
            <w:rStyle w:val="Lienhypertexte"/>
          </w:rPr>
          <w:t>4.4</w:t>
        </w:r>
        <w:r w:rsidRPr="00F17395">
          <w:rPr>
            <w:rFonts w:ascii="Calibri" w:hAnsi="Calibri"/>
            <w:smallCaps w:val="0"/>
            <w:kern w:val="2"/>
            <w:sz w:val="22"/>
            <w:szCs w:val="22"/>
          </w:rPr>
          <w:tab/>
        </w:r>
        <w:r w:rsidRPr="00EA006D">
          <w:rPr>
            <w:rStyle w:val="Lienhypertexte"/>
          </w:rPr>
          <w:t>Equipes ayant réalisées les prélèvements et les analyses</w:t>
        </w:r>
        <w:r>
          <w:rPr>
            <w:webHidden/>
          </w:rPr>
          <w:tab/>
        </w:r>
        <w:r>
          <w:rPr>
            <w:webHidden/>
          </w:rPr>
          <w:fldChar w:fldCharType="begin"/>
        </w:r>
        <w:r>
          <w:rPr>
            <w:webHidden/>
          </w:rPr>
          <w:instrText xml:space="preserve"> PAGEREF _Toc169192577 \h </w:instrText>
        </w:r>
        <w:r>
          <w:rPr>
            <w:webHidden/>
          </w:rPr>
        </w:r>
        <w:r>
          <w:rPr>
            <w:webHidden/>
          </w:rPr>
          <w:fldChar w:fldCharType="separate"/>
        </w:r>
        <w:r>
          <w:rPr>
            <w:webHidden/>
          </w:rPr>
          <w:t>18</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78" w:history="1">
        <w:r w:rsidRPr="00EA006D">
          <w:rPr>
            <w:rStyle w:val="Lienhypertexte"/>
          </w:rPr>
          <w:t>4.5</w:t>
        </w:r>
        <w:r w:rsidRPr="00F17395">
          <w:rPr>
            <w:rFonts w:ascii="Calibri" w:hAnsi="Calibri"/>
            <w:smallCaps w:val="0"/>
            <w:kern w:val="2"/>
            <w:sz w:val="22"/>
            <w:szCs w:val="22"/>
          </w:rPr>
          <w:tab/>
        </w:r>
        <w:r w:rsidRPr="00EA006D">
          <w:rPr>
            <w:rStyle w:val="Lienhypertexte"/>
          </w:rPr>
          <w:t>Ecarts constatés entre les éléments figurant dans la stratégie de prélèvement et les observations lors de l’intervention</w:t>
        </w:r>
        <w:r>
          <w:rPr>
            <w:webHidden/>
          </w:rPr>
          <w:tab/>
        </w:r>
        <w:r>
          <w:rPr>
            <w:webHidden/>
          </w:rPr>
          <w:fldChar w:fldCharType="begin"/>
        </w:r>
        <w:r>
          <w:rPr>
            <w:webHidden/>
          </w:rPr>
          <w:instrText xml:space="preserve"> PAGEREF _Toc169192578 \h </w:instrText>
        </w:r>
        <w:r>
          <w:rPr>
            <w:webHidden/>
          </w:rPr>
        </w:r>
        <w:r>
          <w:rPr>
            <w:webHidden/>
          </w:rPr>
          <w:fldChar w:fldCharType="separate"/>
        </w:r>
        <w:r>
          <w:rPr>
            <w:webHidden/>
          </w:rPr>
          <w:t>18</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79" w:history="1">
        <w:r w:rsidRPr="00EA006D">
          <w:rPr>
            <w:rStyle w:val="Lienhypertexte"/>
          </w:rPr>
          <w:t>4.6</w:t>
        </w:r>
        <w:r w:rsidRPr="00F17395">
          <w:rPr>
            <w:rFonts w:ascii="Calibri" w:hAnsi="Calibri"/>
            <w:smallCaps w:val="0"/>
            <w:kern w:val="2"/>
            <w:sz w:val="22"/>
            <w:szCs w:val="22"/>
          </w:rPr>
          <w:tab/>
        </w:r>
        <w:r w:rsidRPr="00EA006D">
          <w:rPr>
            <w:rStyle w:val="Lienhypertexte"/>
          </w:rPr>
          <w:t>EPI portés</w:t>
        </w:r>
        <w:r>
          <w:rPr>
            <w:webHidden/>
          </w:rPr>
          <w:tab/>
        </w:r>
        <w:r>
          <w:rPr>
            <w:webHidden/>
          </w:rPr>
          <w:fldChar w:fldCharType="begin"/>
        </w:r>
        <w:r>
          <w:rPr>
            <w:webHidden/>
          </w:rPr>
          <w:instrText xml:space="preserve"> PAGEREF _Toc169192579 \h </w:instrText>
        </w:r>
        <w:r>
          <w:rPr>
            <w:webHidden/>
          </w:rPr>
        </w:r>
        <w:r>
          <w:rPr>
            <w:webHidden/>
          </w:rPr>
          <w:fldChar w:fldCharType="separate"/>
        </w:r>
        <w:r>
          <w:rPr>
            <w:webHidden/>
          </w:rPr>
          <w:t>18</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80" w:history="1">
        <w:r w:rsidRPr="00EA006D">
          <w:rPr>
            <w:rStyle w:val="Lienhypertexte"/>
          </w:rPr>
          <w:t>4.7</w:t>
        </w:r>
        <w:r w:rsidRPr="00F17395">
          <w:rPr>
            <w:rFonts w:ascii="Calibri" w:hAnsi="Calibri"/>
            <w:smallCaps w:val="0"/>
            <w:kern w:val="2"/>
            <w:sz w:val="22"/>
            <w:szCs w:val="22"/>
          </w:rPr>
          <w:tab/>
        </w:r>
        <w:r w:rsidRPr="00EA006D">
          <w:rPr>
            <w:rStyle w:val="Lienhypertexte"/>
          </w:rPr>
          <w:t>Résultats des mesures</w:t>
        </w:r>
        <w:r>
          <w:rPr>
            <w:webHidden/>
          </w:rPr>
          <w:tab/>
        </w:r>
        <w:r>
          <w:rPr>
            <w:webHidden/>
          </w:rPr>
          <w:fldChar w:fldCharType="begin"/>
        </w:r>
        <w:r>
          <w:rPr>
            <w:webHidden/>
          </w:rPr>
          <w:instrText xml:space="preserve"> PAGEREF _Toc169192580 \h </w:instrText>
        </w:r>
        <w:r>
          <w:rPr>
            <w:webHidden/>
          </w:rPr>
        </w:r>
        <w:r>
          <w:rPr>
            <w:webHidden/>
          </w:rPr>
          <w:fldChar w:fldCharType="separate"/>
        </w:r>
        <w:r>
          <w:rPr>
            <w:webHidden/>
          </w:rPr>
          <w:t>18</w:t>
        </w:r>
        <w:r>
          <w:rPr>
            <w:webHidden/>
          </w:rPr>
          <w:fldChar w:fldCharType="end"/>
        </w:r>
      </w:hyperlink>
    </w:p>
    <w:p w:rsidR="006E2AD0" w:rsidRPr="00F17395" w:rsidRDefault="006E2AD0">
      <w:pPr>
        <w:pStyle w:val="TM1"/>
        <w:tabs>
          <w:tab w:val="left" w:pos="567"/>
        </w:tabs>
        <w:rPr>
          <w:rFonts w:ascii="Calibri" w:hAnsi="Calibri"/>
          <w:b w:val="0"/>
          <w:smallCaps w:val="0"/>
          <w:kern w:val="2"/>
          <w:sz w:val="22"/>
          <w:szCs w:val="22"/>
        </w:rPr>
      </w:pPr>
      <w:hyperlink w:anchor="_Toc169192581" w:history="1">
        <w:r w:rsidRPr="00EA006D">
          <w:rPr>
            <w:rStyle w:val="Lienhypertexte"/>
          </w:rPr>
          <w:t>5.</w:t>
        </w:r>
        <w:r w:rsidRPr="00F17395">
          <w:rPr>
            <w:rFonts w:ascii="Calibri" w:hAnsi="Calibri"/>
            <w:b w:val="0"/>
            <w:smallCaps w:val="0"/>
            <w:kern w:val="2"/>
            <w:sz w:val="22"/>
            <w:szCs w:val="22"/>
          </w:rPr>
          <w:tab/>
        </w:r>
        <w:r w:rsidRPr="00EA006D">
          <w:rPr>
            <w:rStyle w:val="Lienhypertexte"/>
          </w:rPr>
          <w:t>contrôle périodique – Résultats de la campagne de mesures</w:t>
        </w:r>
        <w:r>
          <w:rPr>
            <w:webHidden/>
          </w:rPr>
          <w:tab/>
        </w:r>
        <w:r>
          <w:rPr>
            <w:webHidden/>
          </w:rPr>
          <w:fldChar w:fldCharType="begin"/>
        </w:r>
        <w:r>
          <w:rPr>
            <w:webHidden/>
          </w:rPr>
          <w:instrText xml:space="preserve"> PAGEREF _Toc169192581 \h </w:instrText>
        </w:r>
        <w:r>
          <w:rPr>
            <w:webHidden/>
          </w:rPr>
        </w:r>
        <w:r>
          <w:rPr>
            <w:webHidden/>
          </w:rPr>
          <w:fldChar w:fldCharType="separate"/>
        </w:r>
        <w:r>
          <w:rPr>
            <w:webHidden/>
          </w:rPr>
          <w:t>19</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82" w:history="1">
        <w:r w:rsidRPr="00EA006D">
          <w:rPr>
            <w:rStyle w:val="Lienhypertexte"/>
          </w:rPr>
          <w:t>5.1</w:t>
        </w:r>
        <w:r w:rsidRPr="00F17395">
          <w:rPr>
            <w:rFonts w:ascii="Calibri" w:hAnsi="Calibri"/>
            <w:smallCaps w:val="0"/>
            <w:kern w:val="2"/>
            <w:sz w:val="22"/>
            <w:szCs w:val="22"/>
          </w:rPr>
          <w:tab/>
        </w:r>
        <w:r w:rsidRPr="00EA006D">
          <w:rPr>
            <w:rStyle w:val="Lienhypertexte"/>
          </w:rPr>
          <w:t>Référentiel</w:t>
        </w:r>
        <w:r>
          <w:rPr>
            <w:webHidden/>
          </w:rPr>
          <w:tab/>
        </w:r>
        <w:r>
          <w:rPr>
            <w:webHidden/>
          </w:rPr>
          <w:fldChar w:fldCharType="begin"/>
        </w:r>
        <w:r>
          <w:rPr>
            <w:webHidden/>
          </w:rPr>
          <w:instrText xml:space="preserve"> PAGEREF _Toc169192582 \h </w:instrText>
        </w:r>
        <w:r>
          <w:rPr>
            <w:webHidden/>
          </w:rPr>
        </w:r>
        <w:r>
          <w:rPr>
            <w:webHidden/>
          </w:rPr>
          <w:fldChar w:fldCharType="separate"/>
        </w:r>
        <w:r>
          <w:rPr>
            <w:webHidden/>
          </w:rPr>
          <w:t>19</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83" w:history="1">
        <w:r w:rsidRPr="00EA006D">
          <w:rPr>
            <w:rStyle w:val="Lienhypertexte"/>
          </w:rPr>
          <w:t>5.2</w:t>
        </w:r>
        <w:r w:rsidRPr="00F17395">
          <w:rPr>
            <w:rFonts w:ascii="Calibri" w:hAnsi="Calibri"/>
            <w:smallCaps w:val="0"/>
            <w:kern w:val="2"/>
            <w:sz w:val="22"/>
            <w:szCs w:val="22"/>
          </w:rPr>
          <w:tab/>
        </w:r>
        <w:r w:rsidRPr="00EA006D">
          <w:rPr>
            <w:rStyle w:val="Lienhypertexte"/>
          </w:rPr>
          <w:t>Validité de la stratégie de prélèvement</w:t>
        </w:r>
        <w:r>
          <w:rPr>
            <w:webHidden/>
          </w:rPr>
          <w:tab/>
        </w:r>
        <w:r>
          <w:rPr>
            <w:webHidden/>
          </w:rPr>
          <w:fldChar w:fldCharType="begin"/>
        </w:r>
        <w:r>
          <w:rPr>
            <w:webHidden/>
          </w:rPr>
          <w:instrText xml:space="preserve"> PAGEREF _Toc169192583 \h </w:instrText>
        </w:r>
        <w:r>
          <w:rPr>
            <w:webHidden/>
          </w:rPr>
        </w:r>
        <w:r>
          <w:rPr>
            <w:webHidden/>
          </w:rPr>
          <w:fldChar w:fldCharType="separate"/>
        </w:r>
        <w:r>
          <w:rPr>
            <w:webHidden/>
          </w:rPr>
          <w:t>19</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84" w:history="1">
        <w:r w:rsidRPr="00EA006D">
          <w:rPr>
            <w:rStyle w:val="Lienhypertexte"/>
          </w:rPr>
          <w:t>5.3</w:t>
        </w:r>
        <w:r w:rsidRPr="00F17395">
          <w:rPr>
            <w:rFonts w:ascii="Calibri" w:hAnsi="Calibri"/>
            <w:smallCaps w:val="0"/>
            <w:kern w:val="2"/>
            <w:sz w:val="22"/>
            <w:szCs w:val="22"/>
          </w:rPr>
          <w:tab/>
        </w:r>
        <w:r w:rsidRPr="00EA006D">
          <w:rPr>
            <w:rStyle w:val="Lienhypertexte"/>
          </w:rPr>
          <w:t>Type de prélèvements</w:t>
        </w:r>
        <w:r>
          <w:rPr>
            <w:webHidden/>
          </w:rPr>
          <w:tab/>
        </w:r>
        <w:r>
          <w:rPr>
            <w:webHidden/>
          </w:rPr>
          <w:fldChar w:fldCharType="begin"/>
        </w:r>
        <w:r>
          <w:rPr>
            <w:webHidden/>
          </w:rPr>
          <w:instrText xml:space="preserve"> PAGEREF _Toc169192584 \h </w:instrText>
        </w:r>
        <w:r>
          <w:rPr>
            <w:webHidden/>
          </w:rPr>
        </w:r>
        <w:r>
          <w:rPr>
            <w:webHidden/>
          </w:rPr>
          <w:fldChar w:fldCharType="separate"/>
        </w:r>
        <w:r>
          <w:rPr>
            <w:webHidden/>
          </w:rPr>
          <w:t>19</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85" w:history="1">
        <w:r w:rsidRPr="00EA006D">
          <w:rPr>
            <w:rStyle w:val="Lienhypertexte"/>
          </w:rPr>
          <w:t>5.4</w:t>
        </w:r>
        <w:r w:rsidRPr="00F17395">
          <w:rPr>
            <w:rFonts w:ascii="Calibri" w:hAnsi="Calibri"/>
            <w:smallCaps w:val="0"/>
            <w:kern w:val="2"/>
            <w:sz w:val="22"/>
            <w:szCs w:val="22"/>
          </w:rPr>
          <w:tab/>
        </w:r>
        <w:r w:rsidRPr="00EA006D">
          <w:rPr>
            <w:rStyle w:val="Lienhypertexte"/>
          </w:rPr>
          <w:t>Equipes ayant réalisées les prélèvements et les analyses</w:t>
        </w:r>
        <w:r>
          <w:rPr>
            <w:webHidden/>
          </w:rPr>
          <w:tab/>
        </w:r>
        <w:r>
          <w:rPr>
            <w:webHidden/>
          </w:rPr>
          <w:fldChar w:fldCharType="begin"/>
        </w:r>
        <w:r>
          <w:rPr>
            <w:webHidden/>
          </w:rPr>
          <w:instrText xml:space="preserve"> PAGEREF _Toc169192585 \h </w:instrText>
        </w:r>
        <w:r>
          <w:rPr>
            <w:webHidden/>
          </w:rPr>
        </w:r>
        <w:r>
          <w:rPr>
            <w:webHidden/>
          </w:rPr>
          <w:fldChar w:fldCharType="separate"/>
        </w:r>
        <w:r>
          <w:rPr>
            <w:webHidden/>
          </w:rPr>
          <w:t>19</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86" w:history="1">
        <w:r w:rsidRPr="00EA006D">
          <w:rPr>
            <w:rStyle w:val="Lienhypertexte"/>
          </w:rPr>
          <w:t>5.5</w:t>
        </w:r>
        <w:r w:rsidRPr="00F17395">
          <w:rPr>
            <w:rFonts w:ascii="Calibri" w:hAnsi="Calibri"/>
            <w:smallCaps w:val="0"/>
            <w:kern w:val="2"/>
            <w:sz w:val="22"/>
            <w:szCs w:val="22"/>
          </w:rPr>
          <w:tab/>
        </w:r>
        <w:r w:rsidRPr="00EA006D">
          <w:rPr>
            <w:rStyle w:val="Lienhypertexte"/>
          </w:rPr>
          <w:t>Ecarts constatés entre les éléments figurant dans la stratégie de prélèvement et les observations lors de l’intervention</w:t>
        </w:r>
        <w:r>
          <w:rPr>
            <w:webHidden/>
          </w:rPr>
          <w:tab/>
        </w:r>
        <w:r>
          <w:rPr>
            <w:webHidden/>
          </w:rPr>
          <w:fldChar w:fldCharType="begin"/>
        </w:r>
        <w:r>
          <w:rPr>
            <w:webHidden/>
          </w:rPr>
          <w:instrText xml:space="preserve"> PAGEREF _Toc169192586 \h </w:instrText>
        </w:r>
        <w:r>
          <w:rPr>
            <w:webHidden/>
          </w:rPr>
        </w:r>
        <w:r>
          <w:rPr>
            <w:webHidden/>
          </w:rPr>
          <w:fldChar w:fldCharType="separate"/>
        </w:r>
        <w:r>
          <w:rPr>
            <w:webHidden/>
          </w:rPr>
          <w:t>20</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87" w:history="1">
        <w:r w:rsidRPr="00EA006D">
          <w:rPr>
            <w:rStyle w:val="Lienhypertexte"/>
          </w:rPr>
          <w:t>5.6</w:t>
        </w:r>
        <w:r w:rsidRPr="00F17395">
          <w:rPr>
            <w:rFonts w:ascii="Calibri" w:hAnsi="Calibri"/>
            <w:smallCaps w:val="0"/>
            <w:kern w:val="2"/>
            <w:sz w:val="22"/>
            <w:szCs w:val="22"/>
          </w:rPr>
          <w:tab/>
        </w:r>
        <w:r w:rsidRPr="00EA006D">
          <w:rPr>
            <w:rStyle w:val="Lienhypertexte"/>
          </w:rPr>
          <w:t>EPI portés</w:t>
        </w:r>
        <w:r>
          <w:rPr>
            <w:webHidden/>
          </w:rPr>
          <w:tab/>
        </w:r>
        <w:r>
          <w:rPr>
            <w:webHidden/>
          </w:rPr>
          <w:fldChar w:fldCharType="begin"/>
        </w:r>
        <w:r>
          <w:rPr>
            <w:webHidden/>
          </w:rPr>
          <w:instrText xml:space="preserve"> PAGEREF _Toc169192587 \h </w:instrText>
        </w:r>
        <w:r>
          <w:rPr>
            <w:webHidden/>
          </w:rPr>
        </w:r>
        <w:r>
          <w:rPr>
            <w:webHidden/>
          </w:rPr>
          <w:fldChar w:fldCharType="separate"/>
        </w:r>
        <w:r>
          <w:rPr>
            <w:webHidden/>
          </w:rPr>
          <w:t>20</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88" w:history="1">
        <w:r w:rsidRPr="00EA006D">
          <w:rPr>
            <w:rStyle w:val="Lienhypertexte"/>
          </w:rPr>
          <w:t>5.7</w:t>
        </w:r>
        <w:r w:rsidRPr="00F17395">
          <w:rPr>
            <w:rFonts w:ascii="Calibri" w:hAnsi="Calibri"/>
            <w:smallCaps w:val="0"/>
            <w:kern w:val="2"/>
            <w:sz w:val="22"/>
            <w:szCs w:val="22"/>
          </w:rPr>
          <w:tab/>
        </w:r>
        <w:r w:rsidRPr="00EA006D">
          <w:rPr>
            <w:rStyle w:val="Lienhypertexte"/>
          </w:rPr>
          <w:t>Résultats des mesures</w:t>
        </w:r>
        <w:r>
          <w:rPr>
            <w:webHidden/>
          </w:rPr>
          <w:tab/>
        </w:r>
        <w:r>
          <w:rPr>
            <w:webHidden/>
          </w:rPr>
          <w:fldChar w:fldCharType="begin"/>
        </w:r>
        <w:r>
          <w:rPr>
            <w:webHidden/>
          </w:rPr>
          <w:instrText xml:space="preserve"> PAGEREF _Toc169192588 \h </w:instrText>
        </w:r>
        <w:r>
          <w:rPr>
            <w:webHidden/>
          </w:rPr>
        </w:r>
        <w:r>
          <w:rPr>
            <w:webHidden/>
          </w:rPr>
          <w:fldChar w:fldCharType="separate"/>
        </w:r>
        <w:r>
          <w:rPr>
            <w:webHidden/>
          </w:rPr>
          <w:t>20</w:t>
        </w:r>
        <w:r>
          <w:rPr>
            <w:webHidden/>
          </w:rPr>
          <w:fldChar w:fldCharType="end"/>
        </w:r>
      </w:hyperlink>
    </w:p>
    <w:p w:rsidR="006E2AD0" w:rsidRPr="00F17395" w:rsidRDefault="006E2AD0">
      <w:pPr>
        <w:pStyle w:val="TM1"/>
        <w:tabs>
          <w:tab w:val="left" w:pos="567"/>
        </w:tabs>
        <w:rPr>
          <w:rFonts w:ascii="Calibri" w:hAnsi="Calibri"/>
          <w:b w:val="0"/>
          <w:smallCaps w:val="0"/>
          <w:kern w:val="2"/>
          <w:sz w:val="22"/>
          <w:szCs w:val="22"/>
        </w:rPr>
      </w:pPr>
      <w:hyperlink w:anchor="_Toc169192589" w:history="1">
        <w:r w:rsidRPr="00EA006D">
          <w:rPr>
            <w:rStyle w:val="Lienhypertexte"/>
          </w:rPr>
          <w:t>6.</w:t>
        </w:r>
        <w:r w:rsidRPr="00F17395">
          <w:rPr>
            <w:rFonts w:ascii="Calibri" w:hAnsi="Calibri"/>
            <w:b w:val="0"/>
            <w:smallCaps w:val="0"/>
            <w:kern w:val="2"/>
            <w:sz w:val="22"/>
            <w:szCs w:val="22"/>
          </w:rPr>
          <w:tab/>
        </w:r>
        <w:r w:rsidRPr="00EA006D">
          <w:rPr>
            <w:rStyle w:val="Lienhypertexte"/>
          </w:rPr>
          <w:t>Résultats de la campagne de mesures (hors arrêté du 15/12/09)</w:t>
        </w:r>
        <w:r>
          <w:rPr>
            <w:webHidden/>
          </w:rPr>
          <w:tab/>
        </w:r>
        <w:r>
          <w:rPr>
            <w:webHidden/>
          </w:rPr>
          <w:fldChar w:fldCharType="begin"/>
        </w:r>
        <w:r>
          <w:rPr>
            <w:webHidden/>
          </w:rPr>
          <w:instrText xml:space="preserve"> PAGEREF _Toc169192589 \h </w:instrText>
        </w:r>
        <w:r>
          <w:rPr>
            <w:webHidden/>
          </w:rPr>
        </w:r>
        <w:r>
          <w:rPr>
            <w:webHidden/>
          </w:rPr>
          <w:fldChar w:fldCharType="separate"/>
        </w:r>
        <w:r>
          <w:rPr>
            <w:webHidden/>
          </w:rPr>
          <w:t>21</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90" w:history="1">
        <w:r w:rsidRPr="00EA006D">
          <w:rPr>
            <w:rStyle w:val="Lienhypertexte"/>
          </w:rPr>
          <w:t>6.1</w:t>
        </w:r>
        <w:r w:rsidRPr="00F17395">
          <w:rPr>
            <w:rFonts w:ascii="Calibri" w:hAnsi="Calibri"/>
            <w:smallCaps w:val="0"/>
            <w:kern w:val="2"/>
            <w:sz w:val="22"/>
            <w:szCs w:val="22"/>
          </w:rPr>
          <w:tab/>
        </w:r>
        <w:r w:rsidRPr="00EA006D">
          <w:rPr>
            <w:rStyle w:val="Lienhypertexte"/>
          </w:rPr>
          <w:t>Type de prélèvements</w:t>
        </w:r>
        <w:r>
          <w:rPr>
            <w:webHidden/>
          </w:rPr>
          <w:tab/>
        </w:r>
        <w:r>
          <w:rPr>
            <w:webHidden/>
          </w:rPr>
          <w:fldChar w:fldCharType="begin"/>
        </w:r>
        <w:r>
          <w:rPr>
            <w:webHidden/>
          </w:rPr>
          <w:instrText xml:space="preserve"> PAGEREF _Toc169192590 \h </w:instrText>
        </w:r>
        <w:r>
          <w:rPr>
            <w:webHidden/>
          </w:rPr>
        </w:r>
        <w:r>
          <w:rPr>
            <w:webHidden/>
          </w:rPr>
          <w:fldChar w:fldCharType="separate"/>
        </w:r>
        <w:r>
          <w:rPr>
            <w:webHidden/>
          </w:rPr>
          <w:t>21</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91" w:history="1">
        <w:r w:rsidRPr="00EA006D">
          <w:rPr>
            <w:rStyle w:val="Lienhypertexte"/>
          </w:rPr>
          <w:t>6.2</w:t>
        </w:r>
        <w:r w:rsidRPr="00F17395">
          <w:rPr>
            <w:rFonts w:ascii="Calibri" w:hAnsi="Calibri"/>
            <w:smallCaps w:val="0"/>
            <w:kern w:val="2"/>
            <w:sz w:val="22"/>
            <w:szCs w:val="22"/>
          </w:rPr>
          <w:tab/>
        </w:r>
        <w:r w:rsidRPr="00EA006D">
          <w:rPr>
            <w:rStyle w:val="Lienhypertexte"/>
          </w:rPr>
          <w:t>Equipes ayant réalisées les prélèvements et les analyses</w:t>
        </w:r>
        <w:r>
          <w:rPr>
            <w:webHidden/>
          </w:rPr>
          <w:tab/>
        </w:r>
        <w:r>
          <w:rPr>
            <w:webHidden/>
          </w:rPr>
          <w:fldChar w:fldCharType="begin"/>
        </w:r>
        <w:r>
          <w:rPr>
            <w:webHidden/>
          </w:rPr>
          <w:instrText xml:space="preserve"> PAGEREF _Toc169192591 \h </w:instrText>
        </w:r>
        <w:r>
          <w:rPr>
            <w:webHidden/>
          </w:rPr>
        </w:r>
        <w:r>
          <w:rPr>
            <w:webHidden/>
          </w:rPr>
          <w:fldChar w:fldCharType="separate"/>
        </w:r>
        <w:r>
          <w:rPr>
            <w:webHidden/>
          </w:rPr>
          <w:t>21</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92" w:history="1">
        <w:r w:rsidRPr="00EA006D">
          <w:rPr>
            <w:rStyle w:val="Lienhypertexte"/>
          </w:rPr>
          <w:t>6.3</w:t>
        </w:r>
        <w:r w:rsidRPr="00F17395">
          <w:rPr>
            <w:rFonts w:ascii="Calibri" w:hAnsi="Calibri"/>
            <w:smallCaps w:val="0"/>
            <w:kern w:val="2"/>
            <w:sz w:val="22"/>
            <w:szCs w:val="22"/>
          </w:rPr>
          <w:tab/>
        </w:r>
        <w:r w:rsidRPr="00EA006D">
          <w:rPr>
            <w:rStyle w:val="Lienhypertexte"/>
          </w:rPr>
          <w:t>EPI portés</w:t>
        </w:r>
        <w:r>
          <w:rPr>
            <w:webHidden/>
          </w:rPr>
          <w:tab/>
        </w:r>
        <w:r>
          <w:rPr>
            <w:webHidden/>
          </w:rPr>
          <w:fldChar w:fldCharType="begin"/>
        </w:r>
        <w:r>
          <w:rPr>
            <w:webHidden/>
          </w:rPr>
          <w:instrText xml:space="preserve"> PAGEREF _Toc169192592 \h </w:instrText>
        </w:r>
        <w:r>
          <w:rPr>
            <w:webHidden/>
          </w:rPr>
        </w:r>
        <w:r>
          <w:rPr>
            <w:webHidden/>
          </w:rPr>
          <w:fldChar w:fldCharType="separate"/>
        </w:r>
        <w:r>
          <w:rPr>
            <w:webHidden/>
          </w:rPr>
          <w:t>21</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93" w:history="1">
        <w:r w:rsidRPr="00EA006D">
          <w:rPr>
            <w:rStyle w:val="Lienhypertexte"/>
          </w:rPr>
          <w:t>6.4</w:t>
        </w:r>
        <w:r w:rsidRPr="00F17395">
          <w:rPr>
            <w:rFonts w:ascii="Calibri" w:hAnsi="Calibri"/>
            <w:smallCaps w:val="0"/>
            <w:kern w:val="2"/>
            <w:sz w:val="22"/>
            <w:szCs w:val="22"/>
          </w:rPr>
          <w:tab/>
        </w:r>
        <w:r w:rsidRPr="00EA006D">
          <w:rPr>
            <w:rStyle w:val="Lienhypertexte"/>
          </w:rPr>
          <w:t>Résultats des mesures</w:t>
        </w:r>
        <w:r>
          <w:rPr>
            <w:webHidden/>
          </w:rPr>
          <w:tab/>
        </w:r>
        <w:r>
          <w:rPr>
            <w:webHidden/>
          </w:rPr>
          <w:fldChar w:fldCharType="begin"/>
        </w:r>
        <w:r>
          <w:rPr>
            <w:webHidden/>
          </w:rPr>
          <w:instrText xml:space="preserve"> PAGEREF _Toc169192593 \h </w:instrText>
        </w:r>
        <w:r>
          <w:rPr>
            <w:webHidden/>
          </w:rPr>
        </w:r>
        <w:r>
          <w:rPr>
            <w:webHidden/>
          </w:rPr>
          <w:fldChar w:fldCharType="separate"/>
        </w:r>
        <w:r>
          <w:rPr>
            <w:webHidden/>
          </w:rPr>
          <w:t>21</w:t>
        </w:r>
        <w:r>
          <w:rPr>
            <w:webHidden/>
          </w:rPr>
          <w:fldChar w:fldCharType="end"/>
        </w:r>
      </w:hyperlink>
    </w:p>
    <w:p w:rsidR="006E2AD0" w:rsidRPr="00F17395" w:rsidRDefault="006E2AD0">
      <w:pPr>
        <w:pStyle w:val="TM1"/>
        <w:tabs>
          <w:tab w:val="left" w:pos="567"/>
        </w:tabs>
        <w:rPr>
          <w:rFonts w:ascii="Calibri" w:hAnsi="Calibri"/>
          <w:b w:val="0"/>
          <w:smallCaps w:val="0"/>
          <w:kern w:val="2"/>
          <w:sz w:val="22"/>
          <w:szCs w:val="22"/>
        </w:rPr>
      </w:pPr>
      <w:hyperlink w:anchor="_Toc169192594" w:history="1">
        <w:r w:rsidRPr="00EA006D">
          <w:rPr>
            <w:rStyle w:val="Lienhypertexte"/>
          </w:rPr>
          <w:t>7.</w:t>
        </w:r>
        <w:r w:rsidRPr="00F17395">
          <w:rPr>
            <w:rFonts w:ascii="Calibri" w:hAnsi="Calibri"/>
            <w:b w:val="0"/>
            <w:smallCaps w:val="0"/>
            <w:kern w:val="2"/>
            <w:sz w:val="22"/>
            <w:szCs w:val="22"/>
          </w:rPr>
          <w:tab/>
        </w:r>
        <w:r w:rsidRPr="00EA006D">
          <w:rPr>
            <w:rStyle w:val="Lienhypertexte"/>
          </w:rPr>
          <w:t>Conclusion relative aux agents chimiques visés par l’arrête du 15/12/09 - Diagnostic de respect ou de dépassement de la VLEP et suite a donner</w:t>
        </w:r>
        <w:r>
          <w:rPr>
            <w:webHidden/>
          </w:rPr>
          <w:tab/>
        </w:r>
        <w:r>
          <w:rPr>
            <w:webHidden/>
          </w:rPr>
          <w:fldChar w:fldCharType="begin"/>
        </w:r>
        <w:r>
          <w:rPr>
            <w:webHidden/>
          </w:rPr>
          <w:instrText xml:space="preserve"> PAGEREF _Toc169192594 \h </w:instrText>
        </w:r>
        <w:r>
          <w:rPr>
            <w:webHidden/>
          </w:rPr>
        </w:r>
        <w:r>
          <w:rPr>
            <w:webHidden/>
          </w:rPr>
          <w:fldChar w:fldCharType="separate"/>
        </w:r>
        <w:r>
          <w:rPr>
            <w:webHidden/>
          </w:rPr>
          <w:t>22</w:t>
        </w:r>
        <w:r>
          <w:rPr>
            <w:webHidden/>
          </w:rPr>
          <w:fldChar w:fldCharType="end"/>
        </w:r>
      </w:hyperlink>
    </w:p>
    <w:p w:rsidR="006E2AD0" w:rsidRPr="00F17395" w:rsidRDefault="006E2AD0">
      <w:pPr>
        <w:pStyle w:val="TM1"/>
        <w:tabs>
          <w:tab w:val="left" w:pos="567"/>
        </w:tabs>
        <w:rPr>
          <w:rFonts w:ascii="Calibri" w:hAnsi="Calibri"/>
          <w:b w:val="0"/>
          <w:smallCaps w:val="0"/>
          <w:kern w:val="2"/>
          <w:sz w:val="22"/>
          <w:szCs w:val="22"/>
        </w:rPr>
      </w:pPr>
      <w:hyperlink w:anchor="_Toc169192595" w:history="1">
        <w:r w:rsidRPr="00EA006D">
          <w:rPr>
            <w:rStyle w:val="Lienhypertexte"/>
          </w:rPr>
          <w:t>8.</w:t>
        </w:r>
        <w:r w:rsidRPr="00F17395">
          <w:rPr>
            <w:rFonts w:ascii="Calibri" w:hAnsi="Calibri"/>
            <w:b w:val="0"/>
            <w:smallCaps w:val="0"/>
            <w:kern w:val="2"/>
            <w:sz w:val="22"/>
            <w:szCs w:val="22"/>
          </w:rPr>
          <w:tab/>
        </w:r>
        <w:r w:rsidRPr="00EA006D">
          <w:rPr>
            <w:rStyle w:val="Lienhypertexte"/>
          </w:rPr>
          <w:t>Conclusion relative aux agents chimiques non visés par l’arrête du 15/12/09</w:t>
        </w:r>
        <w:r>
          <w:rPr>
            <w:webHidden/>
          </w:rPr>
          <w:tab/>
        </w:r>
        <w:r>
          <w:rPr>
            <w:webHidden/>
          </w:rPr>
          <w:fldChar w:fldCharType="begin"/>
        </w:r>
        <w:r>
          <w:rPr>
            <w:webHidden/>
          </w:rPr>
          <w:instrText xml:space="preserve"> PAGEREF _Toc169192595 \h </w:instrText>
        </w:r>
        <w:r>
          <w:rPr>
            <w:webHidden/>
          </w:rPr>
        </w:r>
        <w:r>
          <w:rPr>
            <w:webHidden/>
          </w:rPr>
          <w:fldChar w:fldCharType="separate"/>
        </w:r>
        <w:r>
          <w:rPr>
            <w:webHidden/>
          </w:rPr>
          <w:t>28</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96" w:history="1">
        <w:r w:rsidRPr="00EA006D">
          <w:rPr>
            <w:rStyle w:val="Lienhypertexte"/>
          </w:rPr>
          <w:t>8.1</w:t>
        </w:r>
        <w:r w:rsidRPr="00F17395">
          <w:rPr>
            <w:rFonts w:ascii="Calibri" w:hAnsi="Calibri"/>
            <w:smallCaps w:val="0"/>
            <w:kern w:val="2"/>
            <w:sz w:val="22"/>
            <w:szCs w:val="22"/>
          </w:rPr>
          <w:tab/>
        </w:r>
        <w:r w:rsidRPr="00EA006D">
          <w:rPr>
            <w:rStyle w:val="Lienhypertexte"/>
          </w:rPr>
          <w:t>Prélèvements et analyses d’agents chimiques à VLEP admise</w:t>
        </w:r>
        <w:r>
          <w:rPr>
            <w:webHidden/>
          </w:rPr>
          <w:tab/>
        </w:r>
        <w:r>
          <w:rPr>
            <w:webHidden/>
          </w:rPr>
          <w:fldChar w:fldCharType="begin"/>
        </w:r>
        <w:r>
          <w:rPr>
            <w:webHidden/>
          </w:rPr>
          <w:instrText xml:space="preserve"> PAGEREF _Toc169192596 \h </w:instrText>
        </w:r>
        <w:r>
          <w:rPr>
            <w:webHidden/>
          </w:rPr>
        </w:r>
        <w:r>
          <w:rPr>
            <w:webHidden/>
          </w:rPr>
          <w:fldChar w:fldCharType="separate"/>
        </w:r>
        <w:r>
          <w:rPr>
            <w:webHidden/>
          </w:rPr>
          <w:t>28</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97" w:history="1">
        <w:r w:rsidRPr="00EA006D">
          <w:rPr>
            <w:rStyle w:val="Lienhypertexte"/>
          </w:rPr>
          <w:t>8.2</w:t>
        </w:r>
        <w:r w:rsidRPr="00F17395">
          <w:rPr>
            <w:rFonts w:ascii="Calibri" w:hAnsi="Calibri"/>
            <w:smallCaps w:val="0"/>
            <w:kern w:val="2"/>
            <w:sz w:val="22"/>
            <w:szCs w:val="22"/>
          </w:rPr>
          <w:tab/>
        </w:r>
        <w:r w:rsidRPr="00EA006D">
          <w:rPr>
            <w:rStyle w:val="Lienhypertexte"/>
          </w:rPr>
          <w:t>Contrôle de l’exposition aux poussières inhalables et alvéolaires</w:t>
        </w:r>
        <w:r>
          <w:rPr>
            <w:webHidden/>
          </w:rPr>
          <w:tab/>
        </w:r>
        <w:r>
          <w:rPr>
            <w:webHidden/>
          </w:rPr>
          <w:fldChar w:fldCharType="begin"/>
        </w:r>
        <w:r>
          <w:rPr>
            <w:webHidden/>
          </w:rPr>
          <w:instrText xml:space="preserve"> PAGEREF _Toc169192597 \h </w:instrText>
        </w:r>
        <w:r>
          <w:rPr>
            <w:webHidden/>
          </w:rPr>
        </w:r>
        <w:r>
          <w:rPr>
            <w:webHidden/>
          </w:rPr>
          <w:fldChar w:fldCharType="separate"/>
        </w:r>
        <w:r>
          <w:rPr>
            <w:webHidden/>
          </w:rPr>
          <w:t>28</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98" w:history="1">
        <w:r w:rsidRPr="00EA006D">
          <w:rPr>
            <w:rStyle w:val="Lienhypertexte"/>
          </w:rPr>
          <w:t>8.3</w:t>
        </w:r>
        <w:r w:rsidRPr="00F17395">
          <w:rPr>
            <w:rFonts w:ascii="Calibri" w:hAnsi="Calibri"/>
            <w:smallCaps w:val="0"/>
            <w:kern w:val="2"/>
            <w:sz w:val="22"/>
            <w:szCs w:val="22"/>
          </w:rPr>
          <w:tab/>
        </w:r>
        <w:r w:rsidRPr="00EA006D">
          <w:rPr>
            <w:rStyle w:val="Lienhypertexte"/>
          </w:rPr>
          <w:t>Contrôle de l’exposition aux CMR a vlep non réglementaire</w:t>
        </w:r>
        <w:r>
          <w:rPr>
            <w:webHidden/>
          </w:rPr>
          <w:tab/>
        </w:r>
        <w:r>
          <w:rPr>
            <w:webHidden/>
          </w:rPr>
          <w:fldChar w:fldCharType="begin"/>
        </w:r>
        <w:r>
          <w:rPr>
            <w:webHidden/>
          </w:rPr>
          <w:instrText xml:space="preserve"> PAGEREF _Toc169192598 \h </w:instrText>
        </w:r>
        <w:r>
          <w:rPr>
            <w:webHidden/>
          </w:rPr>
        </w:r>
        <w:r>
          <w:rPr>
            <w:webHidden/>
          </w:rPr>
          <w:fldChar w:fldCharType="separate"/>
        </w:r>
        <w:r>
          <w:rPr>
            <w:webHidden/>
          </w:rPr>
          <w:t>28</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599" w:history="1">
        <w:r w:rsidRPr="00EA006D">
          <w:rPr>
            <w:rStyle w:val="Lienhypertexte"/>
          </w:rPr>
          <w:t>8.4</w:t>
        </w:r>
        <w:r w:rsidRPr="00F17395">
          <w:rPr>
            <w:rFonts w:ascii="Calibri" w:hAnsi="Calibri"/>
            <w:smallCaps w:val="0"/>
            <w:kern w:val="2"/>
            <w:sz w:val="22"/>
            <w:szCs w:val="22"/>
          </w:rPr>
          <w:tab/>
        </w:r>
        <w:r w:rsidRPr="00EA006D">
          <w:rPr>
            <w:rStyle w:val="Lienhypertexte"/>
          </w:rPr>
          <w:t>règle d’additivité liée aux Prélèvements et analyses de silice cristalline</w:t>
        </w:r>
        <w:r>
          <w:rPr>
            <w:webHidden/>
          </w:rPr>
          <w:tab/>
        </w:r>
        <w:r>
          <w:rPr>
            <w:webHidden/>
          </w:rPr>
          <w:fldChar w:fldCharType="begin"/>
        </w:r>
        <w:r>
          <w:rPr>
            <w:webHidden/>
          </w:rPr>
          <w:instrText xml:space="preserve"> PAGEREF _Toc169192599 \h </w:instrText>
        </w:r>
        <w:r>
          <w:rPr>
            <w:webHidden/>
          </w:rPr>
        </w:r>
        <w:r>
          <w:rPr>
            <w:webHidden/>
          </w:rPr>
          <w:fldChar w:fldCharType="separate"/>
        </w:r>
        <w:r>
          <w:rPr>
            <w:webHidden/>
          </w:rPr>
          <w:t>29</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600" w:history="1">
        <w:r w:rsidRPr="00EA006D">
          <w:rPr>
            <w:rStyle w:val="Lienhypertexte"/>
          </w:rPr>
          <w:t>8.5</w:t>
        </w:r>
        <w:r w:rsidRPr="00F17395">
          <w:rPr>
            <w:rFonts w:ascii="Calibri" w:hAnsi="Calibri"/>
            <w:smallCaps w:val="0"/>
            <w:kern w:val="2"/>
            <w:sz w:val="22"/>
            <w:szCs w:val="22"/>
          </w:rPr>
          <w:tab/>
        </w:r>
        <w:r w:rsidRPr="00EA006D">
          <w:rPr>
            <w:rStyle w:val="Lienhypertexte"/>
          </w:rPr>
          <w:t>Prélèvements et analyses d’agents chimiques à VLEP réglementaire hors arrêté du 15 décembre 2009</w:t>
        </w:r>
        <w:r>
          <w:rPr>
            <w:webHidden/>
          </w:rPr>
          <w:tab/>
        </w:r>
        <w:r>
          <w:rPr>
            <w:webHidden/>
          </w:rPr>
          <w:fldChar w:fldCharType="begin"/>
        </w:r>
        <w:r>
          <w:rPr>
            <w:webHidden/>
          </w:rPr>
          <w:instrText xml:space="preserve"> PAGEREF _Toc169192600 \h </w:instrText>
        </w:r>
        <w:r>
          <w:rPr>
            <w:webHidden/>
          </w:rPr>
        </w:r>
        <w:r>
          <w:rPr>
            <w:webHidden/>
          </w:rPr>
          <w:fldChar w:fldCharType="separate"/>
        </w:r>
        <w:r>
          <w:rPr>
            <w:webHidden/>
          </w:rPr>
          <w:t>29</w:t>
        </w:r>
        <w:r>
          <w:rPr>
            <w:webHidden/>
          </w:rPr>
          <w:fldChar w:fldCharType="end"/>
        </w:r>
      </w:hyperlink>
    </w:p>
    <w:p w:rsidR="006E2AD0" w:rsidRPr="00F17395" w:rsidRDefault="006E2AD0">
      <w:pPr>
        <w:pStyle w:val="TM1"/>
        <w:tabs>
          <w:tab w:val="left" w:pos="567"/>
        </w:tabs>
        <w:rPr>
          <w:rFonts w:ascii="Calibri" w:hAnsi="Calibri"/>
          <w:b w:val="0"/>
          <w:smallCaps w:val="0"/>
          <w:kern w:val="2"/>
          <w:sz w:val="22"/>
          <w:szCs w:val="22"/>
        </w:rPr>
      </w:pPr>
      <w:hyperlink w:anchor="_Toc169192601" w:history="1">
        <w:r w:rsidRPr="00EA006D">
          <w:rPr>
            <w:rStyle w:val="Lienhypertexte"/>
          </w:rPr>
          <w:t>9.</w:t>
        </w:r>
        <w:r w:rsidRPr="00F17395">
          <w:rPr>
            <w:rFonts w:ascii="Calibri" w:hAnsi="Calibri"/>
            <w:b w:val="0"/>
            <w:smallCaps w:val="0"/>
            <w:kern w:val="2"/>
            <w:sz w:val="22"/>
            <w:szCs w:val="22"/>
          </w:rPr>
          <w:tab/>
        </w:r>
        <w:r w:rsidRPr="00EA006D">
          <w:rPr>
            <w:rStyle w:val="Lienhypertexte"/>
          </w:rPr>
          <w:t>Conclusion relative aux agents chimiques contrôles</w:t>
        </w:r>
        <w:r>
          <w:rPr>
            <w:webHidden/>
          </w:rPr>
          <w:tab/>
        </w:r>
        <w:r>
          <w:rPr>
            <w:webHidden/>
          </w:rPr>
          <w:fldChar w:fldCharType="begin"/>
        </w:r>
        <w:r>
          <w:rPr>
            <w:webHidden/>
          </w:rPr>
          <w:instrText xml:space="preserve"> PAGEREF _Toc169192601 \h </w:instrText>
        </w:r>
        <w:r>
          <w:rPr>
            <w:webHidden/>
          </w:rPr>
        </w:r>
        <w:r>
          <w:rPr>
            <w:webHidden/>
          </w:rPr>
          <w:fldChar w:fldCharType="separate"/>
        </w:r>
        <w:r>
          <w:rPr>
            <w:webHidden/>
          </w:rPr>
          <w:t>29</w:t>
        </w:r>
        <w:r>
          <w:rPr>
            <w:webHidden/>
          </w:rPr>
          <w:fldChar w:fldCharType="end"/>
        </w:r>
      </w:hyperlink>
    </w:p>
    <w:p w:rsidR="006E2AD0" w:rsidRPr="00F17395" w:rsidRDefault="006E2AD0">
      <w:pPr>
        <w:pStyle w:val="TM2"/>
        <w:tabs>
          <w:tab w:val="left" w:pos="1065"/>
        </w:tabs>
        <w:rPr>
          <w:rFonts w:ascii="Calibri" w:hAnsi="Calibri"/>
          <w:smallCaps w:val="0"/>
          <w:kern w:val="2"/>
          <w:sz w:val="22"/>
          <w:szCs w:val="22"/>
        </w:rPr>
      </w:pPr>
      <w:hyperlink w:anchor="_Toc169192602" w:history="1">
        <w:r w:rsidRPr="00EA006D">
          <w:rPr>
            <w:rStyle w:val="Lienhypertexte"/>
          </w:rPr>
          <w:t>9.1</w:t>
        </w:r>
        <w:r w:rsidRPr="00F17395">
          <w:rPr>
            <w:rFonts w:ascii="Calibri" w:hAnsi="Calibri"/>
            <w:smallCaps w:val="0"/>
            <w:kern w:val="2"/>
            <w:sz w:val="22"/>
            <w:szCs w:val="22"/>
          </w:rPr>
          <w:tab/>
        </w:r>
        <w:r w:rsidRPr="00EA006D">
          <w:rPr>
            <w:rStyle w:val="Lienhypertexte"/>
          </w:rPr>
          <w:t>Prélèvements et analyses d’agents chimiques dans le cadre de  L’evaluation des risques chimiques</w:t>
        </w:r>
        <w:r>
          <w:rPr>
            <w:webHidden/>
          </w:rPr>
          <w:tab/>
        </w:r>
        <w:r>
          <w:rPr>
            <w:webHidden/>
          </w:rPr>
          <w:fldChar w:fldCharType="begin"/>
        </w:r>
        <w:r>
          <w:rPr>
            <w:webHidden/>
          </w:rPr>
          <w:instrText xml:space="preserve"> PAGEREF _Toc169192602 \h </w:instrText>
        </w:r>
        <w:r>
          <w:rPr>
            <w:webHidden/>
          </w:rPr>
        </w:r>
        <w:r>
          <w:rPr>
            <w:webHidden/>
          </w:rPr>
          <w:fldChar w:fldCharType="separate"/>
        </w:r>
        <w:r>
          <w:rPr>
            <w:webHidden/>
          </w:rPr>
          <w:t>29</w:t>
        </w:r>
        <w:r>
          <w:rPr>
            <w:webHidden/>
          </w:rPr>
          <w:fldChar w:fldCharType="end"/>
        </w:r>
      </w:hyperlink>
    </w:p>
    <w:p w:rsidR="006E2AD0" w:rsidRPr="00F17395" w:rsidRDefault="006E2AD0">
      <w:pPr>
        <w:pStyle w:val="TM1"/>
        <w:tabs>
          <w:tab w:val="left" w:pos="567"/>
        </w:tabs>
        <w:rPr>
          <w:rFonts w:ascii="Calibri" w:hAnsi="Calibri"/>
          <w:b w:val="0"/>
          <w:smallCaps w:val="0"/>
          <w:kern w:val="2"/>
          <w:sz w:val="22"/>
          <w:szCs w:val="22"/>
        </w:rPr>
      </w:pPr>
      <w:hyperlink w:anchor="_Toc169192603" w:history="1">
        <w:r w:rsidRPr="00EA006D">
          <w:rPr>
            <w:rStyle w:val="Lienhypertexte"/>
          </w:rPr>
          <w:t>10.</w:t>
        </w:r>
        <w:r w:rsidRPr="00F17395">
          <w:rPr>
            <w:rFonts w:ascii="Calibri" w:hAnsi="Calibri"/>
            <w:b w:val="0"/>
            <w:smallCaps w:val="0"/>
            <w:kern w:val="2"/>
            <w:sz w:val="22"/>
            <w:szCs w:val="22"/>
          </w:rPr>
          <w:tab/>
        </w:r>
        <w:r w:rsidRPr="00EA006D">
          <w:rPr>
            <w:rStyle w:val="Lienhypertexte"/>
          </w:rPr>
          <w:t>COMMENTAIRES (hors accréditation)</w:t>
        </w:r>
        <w:r>
          <w:rPr>
            <w:webHidden/>
          </w:rPr>
          <w:tab/>
        </w:r>
        <w:r>
          <w:rPr>
            <w:webHidden/>
          </w:rPr>
          <w:fldChar w:fldCharType="begin"/>
        </w:r>
        <w:r>
          <w:rPr>
            <w:webHidden/>
          </w:rPr>
          <w:instrText xml:space="preserve"> PAGEREF _Toc169192603 \h </w:instrText>
        </w:r>
        <w:r>
          <w:rPr>
            <w:webHidden/>
          </w:rPr>
        </w:r>
        <w:r>
          <w:rPr>
            <w:webHidden/>
          </w:rPr>
          <w:fldChar w:fldCharType="separate"/>
        </w:r>
        <w:r>
          <w:rPr>
            <w:webHidden/>
          </w:rPr>
          <w:t>31</w:t>
        </w:r>
        <w:r>
          <w:rPr>
            <w:webHidden/>
          </w:rPr>
          <w:fldChar w:fldCharType="end"/>
        </w:r>
      </w:hyperlink>
    </w:p>
    <w:p w:rsidR="006E2AD0" w:rsidRPr="00F17395" w:rsidRDefault="006E2AD0">
      <w:pPr>
        <w:pStyle w:val="TM1"/>
        <w:tabs>
          <w:tab w:val="left" w:pos="567"/>
        </w:tabs>
        <w:rPr>
          <w:rFonts w:ascii="Calibri" w:hAnsi="Calibri"/>
          <w:b w:val="0"/>
          <w:smallCaps w:val="0"/>
          <w:kern w:val="2"/>
          <w:sz w:val="22"/>
          <w:szCs w:val="22"/>
        </w:rPr>
      </w:pPr>
      <w:hyperlink w:anchor="_Toc169192604" w:history="1">
        <w:r w:rsidRPr="00EA006D">
          <w:rPr>
            <w:rStyle w:val="Lienhypertexte"/>
          </w:rPr>
          <w:t>11.</w:t>
        </w:r>
        <w:r w:rsidRPr="00F17395">
          <w:rPr>
            <w:rFonts w:ascii="Calibri" w:hAnsi="Calibri"/>
            <w:b w:val="0"/>
            <w:smallCaps w:val="0"/>
            <w:kern w:val="2"/>
            <w:sz w:val="22"/>
            <w:szCs w:val="22"/>
          </w:rPr>
          <w:tab/>
        </w:r>
        <w:r w:rsidRPr="00EA006D">
          <w:rPr>
            <w:rStyle w:val="Lienhypertexte"/>
          </w:rPr>
          <w:t>ANNEXES</w:t>
        </w:r>
        <w:r>
          <w:rPr>
            <w:webHidden/>
          </w:rPr>
          <w:tab/>
        </w:r>
        <w:r>
          <w:rPr>
            <w:webHidden/>
          </w:rPr>
          <w:fldChar w:fldCharType="begin"/>
        </w:r>
        <w:r>
          <w:rPr>
            <w:webHidden/>
          </w:rPr>
          <w:instrText xml:space="preserve"> PAGEREF _Toc169192604 \h </w:instrText>
        </w:r>
        <w:r>
          <w:rPr>
            <w:webHidden/>
          </w:rPr>
        </w:r>
        <w:r>
          <w:rPr>
            <w:webHidden/>
          </w:rPr>
          <w:fldChar w:fldCharType="separate"/>
        </w:r>
        <w:r>
          <w:rPr>
            <w:webHidden/>
          </w:rPr>
          <w:t>32</w:t>
        </w:r>
        <w:r>
          <w:rPr>
            <w:webHidden/>
          </w:rPr>
          <w:fldChar w:fldCharType="end"/>
        </w:r>
      </w:hyperlink>
    </w:p>
    <w:p w:rsidR="006E2AD0" w:rsidRPr="00F17395" w:rsidRDefault="006E2AD0">
      <w:pPr>
        <w:pStyle w:val="TM2"/>
        <w:tabs>
          <w:tab w:val="left" w:pos="1176"/>
        </w:tabs>
        <w:rPr>
          <w:rFonts w:ascii="Calibri" w:hAnsi="Calibri"/>
          <w:smallCaps w:val="0"/>
          <w:kern w:val="2"/>
          <w:sz w:val="22"/>
          <w:szCs w:val="22"/>
        </w:rPr>
      </w:pPr>
      <w:hyperlink w:anchor="_Toc169192605" w:history="1">
        <w:r w:rsidRPr="00EA006D">
          <w:rPr>
            <w:rStyle w:val="Lienhypertexte"/>
          </w:rPr>
          <w:t>11.1</w:t>
        </w:r>
        <w:r w:rsidRPr="00F17395">
          <w:rPr>
            <w:rFonts w:ascii="Calibri" w:hAnsi="Calibri"/>
            <w:smallCaps w:val="0"/>
            <w:kern w:val="2"/>
            <w:sz w:val="22"/>
            <w:szCs w:val="22"/>
          </w:rPr>
          <w:tab/>
        </w:r>
        <w:r w:rsidRPr="00EA006D">
          <w:rPr>
            <w:rStyle w:val="Lienhypertexte"/>
          </w:rPr>
          <w:t>Annexe 1 : rappel sur les actions à mener en cas de dépassement de la VLEP</w:t>
        </w:r>
        <w:r>
          <w:rPr>
            <w:webHidden/>
          </w:rPr>
          <w:tab/>
        </w:r>
        <w:r>
          <w:rPr>
            <w:webHidden/>
          </w:rPr>
          <w:fldChar w:fldCharType="begin"/>
        </w:r>
        <w:r>
          <w:rPr>
            <w:webHidden/>
          </w:rPr>
          <w:instrText xml:space="preserve"> PAGEREF _Toc169192605 \h </w:instrText>
        </w:r>
        <w:r>
          <w:rPr>
            <w:webHidden/>
          </w:rPr>
        </w:r>
        <w:r>
          <w:rPr>
            <w:webHidden/>
          </w:rPr>
          <w:fldChar w:fldCharType="separate"/>
        </w:r>
        <w:r>
          <w:rPr>
            <w:webHidden/>
          </w:rPr>
          <w:t>32</w:t>
        </w:r>
        <w:r>
          <w:rPr>
            <w:webHidden/>
          </w:rPr>
          <w:fldChar w:fldCharType="end"/>
        </w:r>
      </w:hyperlink>
    </w:p>
    <w:p w:rsidR="006E2AD0" w:rsidRPr="00F17395" w:rsidRDefault="006E2AD0">
      <w:pPr>
        <w:pStyle w:val="TM2"/>
        <w:tabs>
          <w:tab w:val="left" w:pos="1176"/>
        </w:tabs>
        <w:rPr>
          <w:rFonts w:ascii="Calibri" w:hAnsi="Calibri"/>
          <w:smallCaps w:val="0"/>
          <w:kern w:val="2"/>
          <w:sz w:val="22"/>
          <w:szCs w:val="22"/>
        </w:rPr>
      </w:pPr>
      <w:hyperlink w:anchor="_Toc169192606" w:history="1">
        <w:r w:rsidRPr="00EA006D">
          <w:rPr>
            <w:rStyle w:val="Lienhypertexte"/>
          </w:rPr>
          <w:t>11.2</w:t>
        </w:r>
        <w:r w:rsidRPr="00F17395">
          <w:rPr>
            <w:rFonts w:ascii="Calibri" w:hAnsi="Calibri"/>
            <w:smallCaps w:val="0"/>
            <w:kern w:val="2"/>
            <w:sz w:val="22"/>
            <w:szCs w:val="22"/>
          </w:rPr>
          <w:tab/>
        </w:r>
        <w:r w:rsidRPr="00EA006D">
          <w:rPr>
            <w:rStyle w:val="Lienhypertexte"/>
          </w:rPr>
          <w:t>Annexe 2 : Méthodes de référence, principe des mesures et supports de prélèvement</w:t>
        </w:r>
        <w:r>
          <w:rPr>
            <w:webHidden/>
          </w:rPr>
          <w:tab/>
        </w:r>
        <w:r>
          <w:rPr>
            <w:webHidden/>
          </w:rPr>
          <w:fldChar w:fldCharType="begin"/>
        </w:r>
        <w:r>
          <w:rPr>
            <w:webHidden/>
          </w:rPr>
          <w:instrText xml:space="preserve"> PAGEREF _Toc169192606 \h </w:instrText>
        </w:r>
        <w:r>
          <w:rPr>
            <w:webHidden/>
          </w:rPr>
        </w:r>
        <w:r>
          <w:rPr>
            <w:webHidden/>
          </w:rPr>
          <w:fldChar w:fldCharType="separate"/>
        </w:r>
        <w:r>
          <w:rPr>
            <w:webHidden/>
          </w:rPr>
          <w:t>32</w:t>
        </w:r>
        <w:r>
          <w:rPr>
            <w:webHidden/>
          </w:rPr>
          <w:fldChar w:fldCharType="end"/>
        </w:r>
      </w:hyperlink>
    </w:p>
    <w:p w:rsidR="006E2AD0" w:rsidRPr="00F17395" w:rsidRDefault="006E2AD0">
      <w:pPr>
        <w:pStyle w:val="TM2"/>
        <w:tabs>
          <w:tab w:val="left" w:pos="1176"/>
        </w:tabs>
        <w:rPr>
          <w:rFonts w:ascii="Calibri" w:hAnsi="Calibri"/>
          <w:smallCaps w:val="0"/>
          <w:kern w:val="2"/>
          <w:sz w:val="22"/>
          <w:szCs w:val="22"/>
        </w:rPr>
      </w:pPr>
      <w:hyperlink w:anchor="_Toc169192607" w:history="1">
        <w:r w:rsidRPr="00EA006D">
          <w:rPr>
            <w:rStyle w:val="Lienhypertexte"/>
          </w:rPr>
          <w:t>11.3</w:t>
        </w:r>
        <w:r w:rsidRPr="00F17395">
          <w:rPr>
            <w:rFonts w:ascii="Calibri" w:hAnsi="Calibri"/>
            <w:smallCaps w:val="0"/>
            <w:kern w:val="2"/>
            <w:sz w:val="22"/>
            <w:szCs w:val="22"/>
          </w:rPr>
          <w:tab/>
        </w:r>
        <w:r w:rsidRPr="00EA006D">
          <w:rPr>
            <w:rStyle w:val="Lienhypertexte"/>
          </w:rPr>
          <w:t>Annexe 3  : Description des tâches réalisées par les opérateurs et des conditions pendant les mesures</w:t>
        </w:r>
        <w:r>
          <w:rPr>
            <w:webHidden/>
          </w:rPr>
          <w:tab/>
        </w:r>
        <w:r>
          <w:rPr>
            <w:webHidden/>
          </w:rPr>
          <w:fldChar w:fldCharType="begin"/>
        </w:r>
        <w:r>
          <w:rPr>
            <w:webHidden/>
          </w:rPr>
          <w:instrText xml:space="preserve"> PAGEREF _Toc169192607 \h </w:instrText>
        </w:r>
        <w:r>
          <w:rPr>
            <w:webHidden/>
          </w:rPr>
        </w:r>
        <w:r>
          <w:rPr>
            <w:webHidden/>
          </w:rPr>
          <w:fldChar w:fldCharType="separate"/>
        </w:r>
        <w:r>
          <w:rPr>
            <w:webHidden/>
          </w:rPr>
          <w:t>34</w:t>
        </w:r>
        <w:r>
          <w:rPr>
            <w:webHidden/>
          </w:rPr>
          <w:fldChar w:fldCharType="end"/>
        </w:r>
      </w:hyperlink>
    </w:p>
    <w:p w:rsidR="006E2AD0" w:rsidRPr="00F17395" w:rsidRDefault="006E2AD0">
      <w:pPr>
        <w:pStyle w:val="TM2"/>
        <w:tabs>
          <w:tab w:val="left" w:pos="1176"/>
        </w:tabs>
        <w:rPr>
          <w:rFonts w:ascii="Calibri" w:hAnsi="Calibri"/>
          <w:smallCaps w:val="0"/>
          <w:kern w:val="2"/>
          <w:sz w:val="22"/>
          <w:szCs w:val="22"/>
        </w:rPr>
      </w:pPr>
      <w:hyperlink w:anchor="_Toc169192608" w:history="1">
        <w:r w:rsidRPr="00EA006D">
          <w:rPr>
            <w:rStyle w:val="Lienhypertexte"/>
          </w:rPr>
          <w:t>11.4</w:t>
        </w:r>
        <w:r w:rsidRPr="00F17395">
          <w:rPr>
            <w:rFonts w:ascii="Calibri" w:hAnsi="Calibri"/>
            <w:smallCaps w:val="0"/>
            <w:kern w:val="2"/>
            <w:sz w:val="22"/>
            <w:szCs w:val="22"/>
          </w:rPr>
          <w:tab/>
        </w:r>
        <w:r w:rsidRPr="00EA006D">
          <w:rPr>
            <w:rStyle w:val="Lienhypertexte"/>
          </w:rPr>
          <w:t>Annexe 4 : Ecarts par rapport aux normes</w:t>
        </w:r>
        <w:r>
          <w:rPr>
            <w:webHidden/>
          </w:rPr>
          <w:tab/>
        </w:r>
        <w:r>
          <w:rPr>
            <w:webHidden/>
          </w:rPr>
          <w:fldChar w:fldCharType="begin"/>
        </w:r>
        <w:r>
          <w:rPr>
            <w:webHidden/>
          </w:rPr>
          <w:instrText xml:space="preserve"> PAGEREF _Toc169192608 \h </w:instrText>
        </w:r>
        <w:r>
          <w:rPr>
            <w:webHidden/>
          </w:rPr>
        </w:r>
        <w:r>
          <w:rPr>
            <w:webHidden/>
          </w:rPr>
          <w:fldChar w:fldCharType="separate"/>
        </w:r>
        <w:r>
          <w:rPr>
            <w:webHidden/>
          </w:rPr>
          <w:t>35</w:t>
        </w:r>
        <w:r>
          <w:rPr>
            <w:webHidden/>
          </w:rPr>
          <w:fldChar w:fldCharType="end"/>
        </w:r>
      </w:hyperlink>
    </w:p>
    <w:p w:rsidR="006E2AD0" w:rsidRPr="00F17395" w:rsidRDefault="006E2AD0">
      <w:pPr>
        <w:pStyle w:val="TM2"/>
        <w:tabs>
          <w:tab w:val="left" w:pos="1176"/>
        </w:tabs>
        <w:rPr>
          <w:rFonts w:ascii="Calibri" w:hAnsi="Calibri"/>
          <w:smallCaps w:val="0"/>
          <w:kern w:val="2"/>
          <w:sz w:val="22"/>
          <w:szCs w:val="22"/>
        </w:rPr>
      </w:pPr>
      <w:hyperlink w:anchor="_Toc169192609" w:history="1">
        <w:r w:rsidRPr="00EA006D">
          <w:rPr>
            <w:rStyle w:val="Lienhypertexte"/>
          </w:rPr>
          <w:t>11.5</w:t>
        </w:r>
        <w:r w:rsidRPr="00F17395">
          <w:rPr>
            <w:rFonts w:ascii="Calibri" w:hAnsi="Calibri"/>
            <w:smallCaps w:val="0"/>
            <w:kern w:val="2"/>
            <w:sz w:val="22"/>
            <w:szCs w:val="22"/>
          </w:rPr>
          <w:tab/>
        </w:r>
        <w:r w:rsidRPr="00EA006D">
          <w:rPr>
            <w:rStyle w:val="Lienhypertexte"/>
          </w:rPr>
          <w:t>Annexe 5 : Diagnostic de dépassement ou de respect de la VLEP</w:t>
        </w:r>
        <w:r>
          <w:rPr>
            <w:webHidden/>
          </w:rPr>
          <w:tab/>
        </w:r>
        <w:r>
          <w:rPr>
            <w:webHidden/>
          </w:rPr>
          <w:fldChar w:fldCharType="begin"/>
        </w:r>
        <w:r>
          <w:rPr>
            <w:webHidden/>
          </w:rPr>
          <w:instrText xml:space="preserve"> PAGEREF _Toc169192609 \h </w:instrText>
        </w:r>
        <w:r>
          <w:rPr>
            <w:webHidden/>
          </w:rPr>
        </w:r>
        <w:r>
          <w:rPr>
            <w:webHidden/>
          </w:rPr>
          <w:fldChar w:fldCharType="separate"/>
        </w:r>
        <w:r>
          <w:rPr>
            <w:webHidden/>
          </w:rPr>
          <w:t>35</w:t>
        </w:r>
        <w:r>
          <w:rPr>
            <w:webHidden/>
          </w:rPr>
          <w:fldChar w:fldCharType="end"/>
        </w:r>
      </w:hyperlink>
    </w:p>
    <w:p w:rsidR="006E2AD0" w:rsidRPr="00F17395" w:rsidRDefault="006E2AD0">
      <w:pPr>
        <w:pStyle w:val="TM2"/>
        <w:tabs>
          <w:tab w:val="left" w:pos="1176"/>
        </w:tabs>
        <w:rPr>
          <w:rFonts w:ascii="Calibri" w:hAnsi="Calibri"/>
          <w:smallCaps w:val="0"/>
          <w:kern w:val="2"/>
          <w:sz w:val="22"/>
          <w:szCs w:val="22"/>
        </w:rPr>
      </w:pPr>
      <w:hyperlink w:anchor="_Toc169192610" w:history="1">
        <w:r w:rsidRPr="00EA006D">
          <w:rPr>
            <w:rStyle w:val="Lienhypertexte"/>
          </w:rPr>
          <w:t>11.6</w:t>
        </w:r>
        <w:r w:rsidRPr="00F17395">
          <w:rPr>
            <w:rFonts w:ascii="Calibri" w:hAnsi="Calibri"/>
            <w:smallCaps w:val="0"/>
            <w:kern w:val="2"/>
            <w:sz w:val="22"/>
            <w:szCs w:val="22"/>
          </w:rPr>
          <w:tab/>
        </w:r>
        <w:r w:rsidRPr="00EA006D">
          <w:rPr>
            <w:rStyle w:val="Lienhypertexte"/>
          </w:rPr>
          <w:t>Annexe 6 : Résultats détaillés des mesures</w:t>
        </w:r>
        <w:r>
          <w:rPr>
            <w:webHidden/>
          </w:rPr>
          <w:tab/>
        </w:r>
        <w:r>
          <w:rPr>
            <w:webHidden/>
          </w:rPr>
          <w:fldChar w:fldCharType="begin"/>
        </w:r>
        <w:r>
          <w:rPr>
            <w:webHidden/>
          </w:rPr>
          <w:instrText xml:space="preserve"> PAGEREF _Toc169192610 \h </w:instrText>
        </w:r>
        <w:r>
          <w:rPr>
            <w:webHidden/>
          </w:rPr>
        </w:r>
        <w:r>
          <w:rPr>
            <w:webHidden/>
          </w:rPr>
          <w:fldChar w:fldCharType="separate"/>
        </w:r>
        <w:r>
          <w:rPr>
            <w:webHidden/>
          </w:rPr>
          <w:t>35</w:t>
        </w:r>
        <w:r>
          <w:rPr>
            <w:webHidden/>
          </w:rPr>
          <w:fldChar w:fldCharType="end"/>
        </w:r>
      </w:hyperlink>
    </w:p>
    <w:p w:rsidR="006E2AD0" w:rsidRPr="00F17395" w:rsidRDefault="006E2AD0">
      <w:pPr>
        <w:pStyle w:val="TM2"/>
        <w:tabs>
          <w:tab w:val="left" w:pos="1176"/>
        </w:tabs>
        <w:rPr>
          <w:rFonts w:ascii="Calibri" w:hAnsi="Calibri"/>
          <w:smallCaps w:val="0"/>
          <w:kern w:val="2"/>
          <w:sz w:val="22"/>
          <w:szCs w:val="22"/>
        </w:rPr>
      </w:pPr>
      <w:hyperlink w:anchor="_Toc169192611" w:history="1">
        <w:r w:rsidRPr="00EA006D">
          <w:rPr>
            <w:rStyle w:val="Lienhypertexte"/>
          </w:rPr>
          <w:t>11.7</w:t>
        </w:r>
        <w:r w:rsidRPr="00F17395">
          <w:rPr>
            <w:rFonts w:ascii="Calibri" w:hAnsi="Calibri"/>
            <w:smallCaps w:val="0"/>
            <w:kern w:val="2"/>
            <w:sz w:val="22"/>
            <w:szCs w:val="22"/>
          </w:rPr>
          <w:tab/>
        </w:r>
        <w:r w:rsidRPr="00EA006D">
          <w:rPr>
            <w:rStyle w:val="Lienhypertexte"/>
          </w:rPr>
          <w:t>Annexe 7 : rapport d’analyse du laboratoire sous-traitant</w:t>
        </w:r>
        <w:r>
          <w:rPr>
            <w:webHidden/>
          </w:rPr>
          <w:tab/>
        </w:r>
        <w:r>
          <w:rPr>
            <w:webHidden/>
          </w:rPr>
          <w:fldChar w:fldCharType="begin"/>
        </w:r>
        <w:r>
          <w:rPr>
            <w:webHidden/>
          </w:rPr>
          <w:instrText xml:space="preserve"> PAGEREF _Toc169192611 \h </w:instrText>
        </w:r>
        <w:r>
          <w:rPr>
            <w:webHidden/>
          </w:rPr>
        </w:r>
        <w:r>
          <w:rPr>
            <w:webHidden/>
          </w:rPr>
          <w:fldChar w:fldCharType="separate"/>
        </w:r>
        <w:r>
          <w:rPr>
            <w:webHidden/>
          </w:rPr>
          <w:t>36</w:t>
        </w:r>
        <w:r>
          <w:rPr>
            <w:webHidden/>
          </w:rPr>
          <w:fldChar w:fldCharType="end"/>
        </w:r>
      </w:hyperlink>
    </w:p>
    <w:p w:rsidR="006C558E" w:rsidRPr="00CD3240" w:rsidRDefault="00950CA1" w:rsidP="006C558E">
      <w:pPr>
        <w:pStyle w:val="TM2"/>
        <w:tabs>
          <w:tab w:val="left" w:pos="1065"/>
        </w:tabs>
        <w:rPr>
          <w:sz w:val="8"/>
          <w:szCs w:val="8"/>
        </w:rPr>
      </w:pPr>
      <w:r w:rsidRPr="00B25700">
        <w:rPr>
          <w:sz w:val="18"/>
          <w:szCs w:val="18"/>
        </w:rPr>
        <w:fldChar w:fldCharType="end"/>
      </w:r>
    </w:p>
    <w:p w:rsidR="00CD3240" w:rsidRPr="00CD3240" w:rsidRDefault="00CD3240" w:rsidP="00CD3240">
      <w:pPr>
        <w:rPr>
          <w:sz w:val="8"/>
          <w:szCs w:val="8"/>
        </w:rPr>
      </w:pPr>
      <w:r>
        <w:rPr>
          <w:sz w:val="8"/>
          <w:szCs w:val="8"/>
        </w:rPr>
        <w:br w:type="page"/>
      </w:r>
    </w:p>
    <w:p w:rsidR="006C558E" w:rsidRPr="006C558E" w:rsidRDefault="006C558E" w:rsidP="006C558E">
      <w:pPr>
        <w:pStyle w:val="Titre1"/>
      </w:pPr>
      <w:bookmarkStart w:id="18" w:name="_Toc169192555"/>
      <w:r w:rsidRPr="006C558E">
        <w:t>abreviations et definitions</w:t>
      </w:r>
      <w:bookmarkEnd w:id="18"/>
    </w:p>
    <w:p w:rsidR="00282A90" w:rsidRDefault="00282A90" w:rsidP="00D558D2">
      <w:pPr>
        <w:pStyle w:val="corpsdetexte0"/>
        <w:ind w:left="0"/>
        <w:jc w:val="both"/>
        <w:rPr>
          <w:color w:val="FF0000"/>
          <w:sz w:val="16"/>
          <w:szCs w:val="16"/>
        </w:rPr>
      </w:pPr>
    </w:p>
    <w:p w:rsidR="00D558D2" w:rsidRPr="00EE33D7" w:rsidRDefault="008D545B" w:rsidP="00D558D2">
      <w:pPr>
        <w:pStyle w:val="corpsdetexte0"/>
        <w:ind w:left="0"/>
        <w:jc w:val="both"/>
        <w:rPr>
          <w:rFonts w:ascii="Arial" w:hAnsi="Arial" w:cs="Arial"/>
          <w:b w:val="0"/>
          <w:bCs/>
          <w:sz w:val="18"/>
          <w:szCs w:val="18"/>
        </w:rPr>
      </w:pPr>
      <w:r w:rsidRPr="00EE33D7">
        <w:rPr>
          <w:rFonts w:ascii="Arial" w:hAnsi="Arial" w:cs="Arial"/>
          <w:sz w:val="18"/>
          <w:szCs w:val="18"/>
        </w:rPr>
        <w:t>ACD (Agent Chimique Dangereux)</w:t>
      </w:r>
      <w:r w:rsidRPr="00EE33D7">
        <w:rPr>
          <w:rFonts w:ascii="Arial" w:hAnsi="Arial" w:cs="Arial"/>
          <w:b w:val="0"/>
          <w:sz w:val="18"/>
          <w:szCs w:val="18"/>
        </w:rPr>
        <w:t> :</w:t>
      </w:r>
      <w:r w:rsidR="00D558D2" w:rsidRPr="00EE33D7">
        <w:rPr>
          <w:rFonts w:ascii="Arial" w:hAnsi="Arial" w:cs="Arial"/>
          <w:b w:val="0"/>
          <w:sz w:val="18"/>
          <w:szCs w:val="18"/>
        </w:rPr>
        <w:t xml:space="preserve"> </w:t>
      </w:r>
      <w:r w:rsidR="008F5C80" w:rsidRPr="00EE33D7">
        <w:rPr>
          <w:rFonts w:ascii="Arial" w:hAnsi="Arial" w:cs="Arial"/>
          <w:b w:val="0"/>
          <w:bCs/>
          <w:sz w:val="18"/>
          <w:szCs w:val="18"/>
        </w:rPr>
        <w:t>Tout agent chimique</w:t>
      </w:r>
      <w:r w:rsidR="00D558D2" w:rsidRPr="00EE33D7">
        <w:rPr>
          <w:rFonts w:ascii="Arial" w:hAnsi="Arial" w:cs="Arial"/>
          <w:b w:val="0"/>
          <w:bCs/>
          <w:sz w:val="18"/>
          <w:szCs w:val="18"/>
        </w:rPr>
        <w:t> :</w:t>
      </w:r>
    </w:p>
    <w:p w:rsidR="008A4C85" w:rsidRPr="00EE33D7" w:rsidRDefault="008A4C85" w:rsidP="00153E13">
      <w:pPr>
        <w:pStyle w:val="corpsdetexte0"/>
        <w:numPr>
          <w:ilvl w:val="0"/>
          <w:numId w:val="18"/>
        </w:numPr>
        <w:tabs>
          <w:tab w:val="clear" w:pos="1500"/>
          <w:tab w:val="num" w:pos="284"/>
        </w:tabs>
        <w:ind w:left="284" w:hanging="284"/>
        <w:jc w:val="both"/>
        <w:rPr>
          <w:rFonts w:ascii="Arial" w:hAnsi="Arial" w:cs="Arial"/>
          <w:b w:val="0"/>
          <w:bCs/>
          <w:sz w:val="18"/>
          <w:szCs w:val="18"/>
        </w:rPr>
      </w:pPr>
      <w:r w:rsidRPr="00EE33D7">
        <w:rPr>
          <w:rFonts w:ascii="Arial" w:hAnsi="Arial" w:cs="Arial"/>
          <w:b w:val="0"/>
          <w:bCs/>
          <w:sz w:val="18"/>
          <w:szCs w:val="18"/>
        </w:rPr>
        <w:t>faisant l’objet d’une classification selon le règlement CLP,</w:t>
      </w:r>
    </w:p>
    <w:p w:rsidR="008F5C80" w:rsidRPr="00EE33D7" w:rsidRDefault="00C203DE" w:rsidP="00153E13">
      <w:pPr>
        <w:pStyle w:val="corpsdetexte0"/>
        <w:numPr>
          <w:ilvl w:val="0"/>
          <w:numId w:val="18"/>
        </w:numPr>
        <w:tabs>
          <w:tab w:val="clear" w:pos="1500"/>
          <w:tab w:val="num" w:pos="284"/>
        </w:tabs>
        <w:ind w:left="284" w:hanging="284"/>
        <w:jc w:val="both"/>
        <w:rPr>
          <w:rFonts w:ascii="Arial" w:hAnsi="Arial" w:cs="Arial"/>
          <w:b w:val="0"/>
          <w:bCs/>
          <w:sz w:val="18"/>
          <w:szCs w:val="18"/>
        </w:rPr>
      </w:pPr>
      <w:r>
        <w:rPr>
          <w:rFonts w:ascii="Arial" w:hAnsi="Arial" w:cs="Arial"/>
          <w:b w:val="0"/>
          <w:bCs/>
          <w:sz w:val="18"/>
          <w:szCs w:val="18"/>
        </w:rPr>
        <w:t>ne satisfaisant pas aux critères de ce classement</w:t>
      </w:r>
      <w:r w:rsidR="008A4C85" w:rsidRPr="00EE33D7">
        <w:rPr>
          <w:rFonts w:ascii="Arial" w:hAnsi="Arial" w:cs="Arial"/>
          <w:b w:val="0"/>
          <w:bCs/>
          <w:sz w:val="18"/>
          <w:szCs w:val="18"/>
        </w:rPr>
        <w:t xml:space="preserve">, mais qui, </w:t>
      </w:r>
      <w:r>
        <w:rPr>
          <w:rFonts w:ascii="Arial" w:hAnsi="Arial" w:cs="Arial"/>
          <w:b w:val="0"/>
          <w:bCs/>
          <w:sz w:val="18"/>
          <w:szCs w:val="18"/>
        </w:rPr>
        <w:t>en l’état</w:t>
      </w:r>
      <w:r w:rsidR="008A4C85" w:rsidRPr="00EE33D7">
        <w:rPr>
          <w:rFonts w:ascii="Arial" w:hAnsi="Arial" w:cs="Arial"/>
          <w:b w:val="0"/>
          <w:bCs/>
          <w:sz w:val="18"/>
          <w:szCs w:val="18"/>
        </w:rPr>
        <w:t xml:space="preserve"> ou</w:t>
      </w:r>
      <w:r>
        <w:rPr>
          <w:rFonts w:ascii="Arial" w:hAnsi="Arial" w:cs="Arial"/>
          <w:b w:val="0"/>
          <w:bCs/>
          <w:sz w:val="18"/>
          <w:szCs w:val="18"/>
        </w:rPr>
        <w:t xml:space="preserve"> au sein d’un</w:t>
      </w:r>
      <w:r w:rsidR="008A4C85" w:rsidRPr="00EE33D7">
        <w:rPr>
          <w:rFonts w:ascii="Arial" w:hAnsi="Arial" w:cs="Arial"/>
          <w:b w:val="0"/>
          <w:bCs/>
          <w:sz w:val="18"/>
          <w:szCs w:val="18"/>
        </w:rPr>
        <w:t xml:space="preserve"> mélange, peut présenter un risque pour la santé et la sécurité des travailleurs, y compris tout agent chimique disposant d’une valeur limite d'exposition professionnelle (VLEP).</w:t>
      </w:r>
    </w:p>
    <w:p w:rsidR="008A4C85" w:rsidRPr="00EE33D7" w:rsidRDefault="008A4C85" w:rsidP="00896491">
      <w:pPr>
        <w:pStyle w:val="corpsdetexte0"/>
        <w:ind w:left="0"/>
        <w:jc w:val="both"/>
        <w:rPr>
          <w:rFonts w:ascii="Arial" w:hAnsi="Arial" w:cs="Arial"/>
          <w:sz w:val="18"/>
          <w:szCs w:val="18"/>
        </w:rPr>
      </w:pPr>
    </w:p>
    <w:p w:rsidR="00972671" w:rsidRDefault="008D545B" w:rsidP="00571E40">
      <w:pPr>
        <w:pStyle w:val="corpsdetexte0"/>
        <w:ind w:left="0"/>
        <w:jc w:val="both"/>
        <w:rPr>
          <w:rFonts w:ascii="Arial" w:hAnsi="Arial" w:cs="Arial"/>
          <w:b w:val="0"/>
          <w:sz w:val="18"/>
          <w:szCs w:val="18"/>
        </w:rPr>
      </w:pPr>
      <w:r w:rsidRPr="00EE33D7">
        <w:rPr>
          <w:rFonts w:ascii="Arial" w:hAnsi="Arial" w:cs="Arial"/>
          <w:sz w:val="18"/>
          <w:szCs w:val="18"/>
        </w:rPr>
        <w:t>CMR </w:t>
      </w:r>
      <w:r w:rsidRPr="00EE33D7">
        <w:rPr>
          <w:rFonts w:ascii="Arial" w:hAnsi="Arial" w:cs="Arial"/>
          <w:b w:val="0"/>
          <w:sz w:val="18"/>
          <w:szCs w:val="18"/>
        </w:rPr>
        <w:t>(Cancérogène, Mutagène, Reprotoxique</w:t>
      </w:r>
      <w:r w:rsidR="000C4BEA" w:rsidRPr="00EE33D7">
        <w:rPr>
          <w:rFonts w:ascii="Arial" w:hAnsi="Arial" w:cs="Arial"/>
          <w:b w:val="0"/>
          <w:sz w:val="18"/>
          <w:szCs w:val="18"/>
        </w:rPr>
        <w:t xml:space="preserve"> ou toxique pour la reproduction</w:t>
      </w:r>
      <w:r w:rsidRPr="00EE33D7">
        <w:rPr>
          <w:rFonts w:ascii="Arial" w:hAnsi="Arial" w:cs="Arial"/>
          <w:b w:val="0"/>
          <w:sz w:val="18"/>
          <w:szCs w:val="18"/>
        </w:rPr>
        <w:t xml:space="preserve">). </w:t>
      </w:r>
      <w:r w:rsidR="00972671" w:rsidRPr="00EE33D7">
        <w:rPr>
          <w:rFonts w:ascii="Arial" w:hAnsi="Arial" w:cs="Arial"/>
          <w:b w:val="0"/>
          <w:sz w:val="18"/>
          <w:szCs w:val="18"/>
        </w:rPr>
        <w:t xml:space="preserve">Les CMR </w:t>
      </w:r>
      <w:r w:rsidR="00571E40" w:rsidRPr="00EE33D7">
        <w:rPr>
          <w:rFonts w:ascii="Arial" w:hAnsi="Arial" w:cs="Arial"/>
          <w:b w:val="0"/>
          <w:sz w:val="18"/>
          <w:szCs w:val="18"/>
        </w:rPr>
        <w:t xml:space="preserve">avérés </w:t>
      </w:r>
      <w:r w:rsidR="006A3172">
        <w:rPr>
          <w:rFonts w:ascii="Arial" w:hAnsi="Arial" w:cs="Arial"/>
          <w:b w:val="0"/>
          <w:sz w:val="18"/>
          <w:szCs w:val="18"/>
        </w:rPr>
        <w:t>sont ceux classés 1A ou 1B dans le règlement CLP et</w:t>
      </w:r>
      <w:r w:rsidR="00972671" w:rsidRPr="00EE33D7">
        <w:rPr>
          <w:rFonts w:ascii="Arial" w:hAnsi="Arial" w:cs="Arial"/>
          <w:b w:val="0"/>
          <w:sz w:val="18"/>
          <w:szCs w:val="18"/>
        </w:rPr>
        <w:t xml:space="preserve"> </w:t>
      </w:r>
      <w:r w:rsidR="006A3172">
        <w:rPr>
          <w:rFonts w:ascii="Arial" w:hAnsi="Arial" w:cs="Arial"/>
          <w:b w:val="0"/>
          <w:sz w:val="18"/>
          <w:szCs w:val="18"/>
        </w:rPr>
        <w:t>ceux</w:t>
      </w:r>
      <w:r w:rsidR="00571E40" w:rsidRPr="00EE33D7">
        <w:rPr>
          <w:rFonts w:ascii="Arial" w:hAnsi="Arial" w:cs="Arial"/>
          <w:b w:val="0"/>
          <w:sz w:val="18"/>
          <w:szCs w:val="18"/>
        </w:rPr>
        <w:t xml:space="preserve"> </w:t>
      </w:r>
      <w:r w:rsidR="00972671" w:rsidRPr="00EE33D7">
        <w:rPr>
          <w:rFonts w:ascii="Arial" w:hAnsi="Arial" w:cs="Arial"/>
          <w:b w:val="0"/>
          <w:sz w:val="18"/>
          <w:szCs w:val="18"/>
        </w:rPr>
        <w:t xml:space="preserve">visés par l’arrêté </w:t>
      </w:r>
      <w:r w:rsidR="006A3172">
        <w:rPr>
          <w:rFonts w:ascii="Arial" w:hAnsi="Arial" w:cs="Arial"/>
          <w:b w:val="0"/>
          <w:sz w:val="18"/>
          <w:szCs w:val="18"/>
        </w:rPr>
        <w:t xml:space="preserve">du </w:t>
      </w:r>
      <w:r w:rsidR="009028CE">
        <w:rPr>
          <w:rFonts w:ascii="Arial" w:hAnsi="Arial" w:cs="Arial"/>
          <w:b w:val="0"/>
          <w:sz w:val="18"/>
          <w:szCs w:val="18"/>
        </w:rPr>
        <w:t>26</w:t>
      </w:r>
      <w:r w:rsidR="002E605F">
        <w:rPr>
          <w:rFonts w:ascii="Arial" w:hAnsi="Arial" w:cs="Arial"/>
          <w:b w:val="0"/>
          <w:sz w:val="18"/>
          <w:szCs w:val="18"/>
        </w:rPr>
        <w:t xml:space="preserve"> octobre 2</w:t>
      </w:r>
      <w:r w:rsidR="009028CE">
        <w:rPr>
          <w:rFonts w:ascii="Arial" w:hAnsi="Arial" w:cs="Arial"/>
          <w:b w:val="0"/>
          <w:sz w:val="18"/>
          <w:szCs w:val="18"/>
        </w:rPr>
        <w:t>020</w:t>
      </w:r>
      <w:r w:rsidR="006A3172">
        <w:rPr>
          <w:rFonts w:ascii="Arial" w:hAnsi="Arial" w:cs="Arial"/>
          <w:b w:val="0"/>
          <w:sz w:val="18"/>
          <w:szCs w:val="18"/>
        </w:rPr>
        <w:t>)</w:t>
      </w:r>
      <w:r w:rsidR="00972671" w:rsidRPr="00EE33D7">
        <w:rPr>
          <w:rFonts w:ascii="Arial" w:hAnsi="Arial" w:cs="Arial"/>
          <w:b w:val="0"/>
          <w:sz w:val="18"/>
          <w:szCs w:val="18"/>
        </w:rPr>
        <w:t>.</w:t>
      </w:r>
      <w:r w:rsidR="005509A7">
        <w:rPr>
          <w:rFonts w:ascii="Arial" w:hAnsi="Arial" w:cs="Arial"/>
          <w:b w:val="0"/>
          <w:sz w:val="18"/>
          <w:szCs w:val="18"/>
        </w:rPr>
        <w:t xml:space="preserve"> </w:t>
      </w:r>
    </w:p>
    <w:p w:rsidR="007C50F5" w:rsidRDefault="007C50F5" w:rsidP="00571E40">
      <w:pPr>
        <w:pStyle w:val="corpsdetexte0"/>
        <w:ind w:left="0"/>
        <w:jc w:val="both"/>
        <w:rPr>
          <w:rFonts w:ascii="Arial" w:hAnsi="Arial" w:cs="Arial"/>
          <w:b w:val="0"/>
          <w:sz w:val="18"/>
          <w:szCs w:val="18"/>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187"/>
        <w:gridCol w:w="1339"/>
        <w:gridCol w:w="6546"/>
      </w:tblGrid>
      <w:tr w:rsidR="009F645B" w:rsidRPr="00313472" w:rsidTr="006A0AD8">
        <w:tc>
          <w:tcPr>
            <w:tcW w:w="1187" w:type="dxa"/>
            <w:tcBorders>
              <w:top w:val="nil"/>
              <w:left w:val="nil"/>
              <w:bottom w:val="single" w:sz="4" w:space="0" w:color="FFFFFF"/>
              <w:right w:val="nil"/>
            </w:tcBorders>
          </w:tcPr>
          <w:p w:rsidR="009F645B" w:rsidRPr="00D27D44" w:rsidRDefault="009F645B" w:rsidP="00313472">
            <w:pPr>
              <w:pStyle w:val="corpsdetexte0"/>
              <w:spacing w:before="40" w:after="40" w:line="240" w:lineRule="atLeast"/>
              <w:ind w:left="0"/>
              <w:jc w:val="both"/>
              <w:rPr>
                <w:rFonts w:ascii="Arial" w:hAnsi="Arial" w:cs="Arial"/>
                <w:sz w:val="18"/>
                <w:szCs w:val="18"/>
              </w:rPr>
            </w:pPr>
          </w:p>
        </w:tc>
        <w:tc>
          <w:tcPr>
            <w:tcW w:w="1339" w:type="dxa"/>
            <w:tcBorders>
              <w:top w:val="nil"/>
              <w:left w:val="nil"/>
              <w:bottom w:val="single" w:sz="4" w:space="0" w:color="FFFFFF"/>
              <w:right w:val="single" w:sz="4" w:space="0" w:color="FFFFFF"/>
            </w:tcBorders>
          </w:tcPr>
          <w:p w:rsidR="009F645B" w:rsidRPr="00D27D44" w:rsidRDefault="009F645B" w:rsidP="00313472">
            <w:pPr>
              <w:pStyle w:val="corpsdetexte0"/>
              <w:spacing w:before="40" w:after="40" w:line="240" w:lineRule="atLeast"/>
              <w:ind w:left="0"/>
              <w:jc w:val="both"/>
              <w:rPr>
                <w:rFonts w:ascii="Arial" w:hAnsi="Arial" w:cs="Arial"/>
                <w:sz w:val="18"/>
                <w:szCs w:val="18"/>
              </w:rPr>
            </w:pPr>
          </w:p>
        </w:tc>
        <w:tc>
          <w:tcPr>
            <w:tcW w:w="6546" w:type="dxa"/>
            <w:tcBorders>
              <w:top w:val="single" w:sz="4" w:space="0" w:color="FFFFFF"/>
              <w:left w:val="single" w:sz="4" w:space="0" w:color="FFFFFF"/>
              <w:bottom w:val="single" w:sz="4" w:space="0" w:color="FFFFFF"/>
              <w:right w:val="single" w:sz="4" w:space="0" w:color="FFFFFF"/>
            </w:tcBorders>
            <w:shd w:val="clear" w:color="auto" w:fill="00ACE8"/>
          </w:tcPr>
          <w:p w:rsidR="009F645B" w:rsidRPr="00153E13" w:rsidRDefault="009F645B" w:rsidP="009F645B">
            <w:pPr>
              <w:jc w:val="center"/>
              <w:rPr>
                <w:rFonts w:ascii="Arial Gras" w:hAnsi="Arial Gras" w:cs="Arial"/>
                <w:b/>
                <w:color w:val="FFFFFF"/>
                <w:sz w:val="18"/>
                <w:szCs w:val="18"/>
              </w:rPr>
            </w:pPr>
            <w:r w:rsidRPr="00153E13">
              <w:rPr>
                <w:rFonts w:ascii="Arial Gras" w:hAnsi="Arial Gras" w:cs="Arial"/>
                <w:b/>
                <w:color w:val="FFFFFF"/>
                <w:sz w:val="18"/>
                <w:szCs w:val="18"/>
              </w:rPr>
              <w:t>Règlement CLP</w:t>
            </w:r>
          </w:p>
        </w:tc>
      </w:tr>
      <w:tr w:rsidR="009F645B" w:rsidRPr="00313472" w:rsidTr="006A0AD8">
        <w:tc>
          <w:tcPr>
            <w:tcW w:w="1187" w:type="dxa"/>
            <w:vMerge w:val="restart"/>
            <w:tcBorders>
              <w:top w:val="single" w:sz="4" w:space="0" w:color="FFFFFF"/>
              <w:left w:val="single" w:sz="4" w:space="0" w:color="FFFFFF"/>
              <w:bottom w:val="single" w:sz="4" w:space="0" w:color="FFFFFF"/>
              <w:right w:val="single" w:sz="4" w:space="0" w:color="FFFFFF"/>
            </w:tcBorders>
            <w:shd w:val="clear" w:color="auto" w:fill="00ACE8"/>
          </w:tcPr>
          <w:p w:rsidR="009F645B" w:rsidRPr="00153E13" w:rsidRDefault="009F645B" w:rsidP="00A4331F">
            <w:pPr>
              <w:rPr>
                <w:rFonts w:ascii="Arial Gras" w:hAnsi="Arial Gras" w:cs="Arial"/>
                <w:b/>
                <w:color w:val="FFFFFF"/>
                <w:sz w:val="18"/>
                <w:szCs w:val="18"/>
              </w:rPr>
            </w:pPr>
            <w:r w:rsidRPr="00153E13">
              <w:rPr>
                <w:rFonts w:ascii="Arial Gras" w:hAnsi="Arial Gras" w:cs="Arial"/>
                <w:b/>
                <w:color w:val="FFFFFF"/>
                <w:sz w:val="18"/>
                <w:szCs w:val="18"/>
              </w:rPr>
              <w:t>CMR avéré</w:t>
            </w:r>
          </w:p>
        </w:tc>
        <w:tc>
          <w:tcPr>
            <w:tcW w:w="1339" w:type="dxa"/>
            <w:tcBorders>
              <w:top w:val="single" w:sz="4" w:space="0" w:color="FFFFFF"/>
              <w:left w:val="single" w:sz="4" w:space="0" w:color="FFFFFF"/>
              <w:bottom w:val="single" w:sz="4" w:space="0" w:color="FFFFFF"/>
              <w:right w:val="single" w:sz="4" w:space="0" w:color="FFFFFF"/>
            </w:tcBorders>
            <w:shd w:val="clear" w:color="auto" w:fill="00ACE8"/>
          </w:tcPr>
          <w:p w:rsidR="009F645B" w:rsidRPr="00153E13" w:rsidRDefault="009F645B" w:rsidP="00A4331F">
            <w:pPr>
              <w:rPr>
                <w:rFonts w:cs="Arial"/>
                <w:bCs/>
                <w:color w:val="FFFFFF"/>
                <w:sz w:val="18"/>
                <w:szCs w:val="18"/>
              </w:rPr>
            </w:pPr>
            <w:r w:rsidRPr="00153E13">
              <w:rPr>
                <w:rFonts w:cs="Arial"/>
                <w:bCs/>
                <w:color w:val="FFFFFF"/>
                <w:sz w:val="18"/>
                <w:szCs w:val="18"/>
              </w:rPr>
              <w:t>classement</w:t>
            </w:r>
          </w:p>
        </w:tc>
        <w:tc>
          <w:tcPr>
            <w:tcW w:w="6546" w:type="dxa"/>
            <w:tcBorders>
              <w:top w:val="single" w:sz="4" w:space="0" w:color="FFFFFF"/>
              <w:left w:val="single" w:sz="4" w:space="0" w:color="FFFFFF"/>
              <w:bottom w:val="single" w:sz="4" w:space="0" w:color="00ACE8"/>
              <w:right w:val="single" w:sz="4" w:space="0" w:color="00ACE8"/>
            </w:tcBorders>
          </w:tcPr>
          <w:p w:rsidR="009F645B" w:rsidRPr="00D27D44" w:rsidRDefault="009F645B" w:rsidP="006A0AD8">
            <w:pPr>
              <w:jc w:val="center"/>
              <w:rPr>
                <w:rFonts w:cs="Arial"/>
                <w:sz w:val="18"/>
                <w:szCs w:val="18"/>
              </w:rPr>
            </w:pPr>
            <w:r w:rsidRPr="00D27D44">
              <w:rPr>
                <w:rStyle w:val="definitiontooltipparent"/>
                <w:rFonts w:cs="Arial"/>
                <w:sz w:val="18"/>
                <w:szCs w:val="18"/>
              </w:rPr>
              <w:t>CMR</w:t>
            </w:r>
            <w:r w:rsidRPr="00D27D44">
              <w:rPr>
                <w:sz w:val="18"/>
                <w:szCs w:val="18"/>
              </w:rPr>
              <w:t xml:space="preserve"> classés en </w:t>
            </w:r>
            <w:r w:rsidRPr="00D27D44">
              <w:rPr>
                <w:b/>
                <w:bCs/>
                <w:sz w:val="18"/>
                <w:szCs w:val="18"/>
              </w:rPr>
              <w:t>catégories 1A ou 1B</w:t>
            </w:r>
          </w:p>
        </w:tc>
      </w:tr>
      <w:tr w:rsidR="001346D4" w:rsidRPr="00313472" w:rsidTr="006A0AD8">
        <w:tc>
          <w:tcPr>
            <w:tcW w:w="1187" w:type="dxa"/>
            <w:vMerge/>
            <w:tcBorders>
              <w:top w:val="single" w:sz="4" w:space="0" w:color="FFFFFF"/>
              <w:left w:val="single" w:sz="4" w:space="0" w:color="FFFFFF"/>
              <w:bottom w:val="single" w:sz="4" w:space="0" w:color="FFFFFF"/>
              <w:right w:val="single" w:sz="4" w:space="0" w:color="FFFFFF"/>
            </w:tcBorders>
            <w:shd w:val="clear" w:color="auto" w:fill="00ACE8"/>
          </w:tcPr>
          <w:p w:rsidR="00797E9E" w:rsidRPr="00153E13" w:rsidRDefault="00797E9E" w:rsidP="00A4331F">
            <w:pPr>
              <w:rPr>
                <w:rFonts w:ascii="Arial Gras" w:hAnsi="Arial Gras" w:cs="Arial"/>
                <w:b/>
                <w:color w:val="FFFFFF"/>
                <w:sz w:val="18"/>
                <w:szCs w:val="18"/>
              </w:rPr>
            </w:pPr>
          </w:p>
        </w:tc>
        <w:tc>
          <w:tcPr>
            <w:tcW w:w="1339" w:type="dxa"/>
            <w:tcBorders>
              <w:top w:val="single" w:sz="4" w:space="0" w:color="FFFFFF"/>
              <w:left w:val="single" w:sz="4" w:space="0" w:color="FFFFFF"/>
              <w:bottom w:val="single" w:sz="4" w:space="0" w:color="FFFFFF"/>
              <w:right w:val="single" w:sz="4" w:space="0" w:color="FFFFFF"/>
            </w:tcBorders>
            <w:shd w:val="clear" w:color="auto" w:fill="00ACE8"/>
          </w:tcPr>
          <w:p w:rsidR="00797E9E" w:rsidRPr="00153E13" w:rsidRDefault="000C4BEA" w:rsidP="00A4331F">
            <w:pPr>
              <w:rPr>
                <w:rFonts w:cs="Arial"/>
                <w:bCs/>
                <w:color w:val="FFFFFF"/>
                <w:sz w:val="18"/>
                <w:szCs w:val="18"/>
              </w:rPr>
            </w:pPr>
            <w:r w:rsidRPr="00153E13">
              <w:rPr>
                <w:rFonts w:cs="Arial"/>
                <w:bCs/>
                <w:color w:val="FFFFFF"/>
                <w:sz w:val="18"/>
                <w:szCs w:val="18"/>
              </w:rPr>
              <w:t>d</w:t>
            </w:r>
            <w:r w:rsidR="00797E9E" w:rsidRPr="00153E13">
              <w:rPr>
                <w:rFonts w:cs="Arial"/>
                <w:bCs/>
                <w:color w:val="FFFFFF"/>
                <w:sz w:val="18"/>
                <w:szCs w:val="18"/>
              </w:rPr>
              <w:t>éfinition</w:t>
            </w:r>
          </w:p>
        </w:tc>
        <w:tc>
          <w:tcPr>
            <w:tcW w:w="6546" w:type="dxa"/>
            <w:tcBorders>
              <w:top w:val="single" w:sz="4" w:space="0" w:color="00ACE8"/>
              <w:left w:val="single" w:sz="4" w:space="0" w:color="FFFFFF"/>
              <w:bottom w:val="single" w:sz="4" w:space="0" w:color="00ACE8"/>
              <w:right w:val="single" w:sz="4" w:space="0" w:color="00ACE8"/>
            </w:tcBorders>
          </w:tcPr>
          <w:p w:rsidR="00797E9E" w:rsidRPr="00D27D44" w:rsidRDefault="002C72CC" w:rsidP="002C72CC">
            <w:pPr>
              <w:overflowPunct/>
              <w:autoSpaceDE/>
              <w:autoSpaceDN/>
              <w:adjustRightInd/>
              <w:textAlignment w:val="auto"/>
              <w:rPr>
                <w:rFonts w:cs="Arial"/>
                <w:sz w:val="18"/>
                <w:szCs w:val="18"/>
              </w:rPr>
            </w:pPr>
            <w:r>
              <w:rPr>
                <w:rFonts w:cs="Arial"/>
                <w:sz w:val="18"/>
                <w:szCs w:val="18"/>
              </w:rPr>
              <w:t xml:space="preserve">- </w:t>
            </w:r>
            <w:r w:rsidR="00797E9E" w:rsidRPr="00D27D44">
              <w:rPr>
                <w:rFonts w:cs="Arial"/>
                <w:sz w:val="18"/>
                <w:szCs w:val="18"/>
              </w:rPr>
              <w:t xml:space="preserve">1A : </w:t>
            </w:r>
            <w:r w:rsidR="0020404C" w:rsidRPr="00D27D44">
              <w:rPr>
                <w:rFonts w:cs="Arial"/>
                <w:sz w:val="18"/>
                <w:szCs w:val="18"/>
              </w:rPr>
              <w:t>agents chimiques</w:t>
            </w:r>
            <w:r w:rsidR="00797E9E" w:rsidRPr="00D27D44">
              <w:rPr>
                <w:rFonts w:cs="Arial"/>
                <w:sz w:val="18"/>
                <w:szCs w:val="18"/>
              </w:rPr>
              <w:t xml:space="preserve"> et </w:t>
            </w:r>
            <w:r w:rsidR="0020404C" w:rsidRPr="00D27D44">
              <w:rPr>
                <w:rFonts w:cs="Arial"/>
                <w:sz w:val="18"/>
                <w:szCs w:val="18"/>
              </w:rPr>
              <w:t>mélanges</w:t>
            </w:r>
            <w:r w:rsidR="00797E9E" w:rsidRPr="00D27D44">
              <w:rPr>
                <w:rFonts w:cs="Arial"/>
                <w:sz w:val="18"/>
                <w:szCs w:val="18"/>
              </w:rPr>
              <w:t xml:space="preserve"> que l'on sait être CMR pour l'homme</w:t>
            </w:r>
          </w:p>
          <w:p w:rsidR="00797E9E" w:rsidRPr="00D27D44" w:rsidRDefault="002C72CC" w:rsidP="002C72CC">
            <w:pPr>
              <w:rPr>
                <w:rFonts w:cs="Arial"/>
                <w:sz w:val="18"/>
                <w:szCs w:val="18"/>
              </w:rPr>
            </w:pPr>
            <w:r>
              <w:rPr>
                <w:rFonts w:cs="Arial"/>
                <w:sz w:val="18"/>
                <w:szCs w:val="18"/>
              </w:rPr>
              <w:t xml:space="preserve">- </w:t>
            </w:r>
            <w:r w:rsidR="00797E9E" w:rsidRPr="00D27D44">
              <w:rPr>
                <w:rFonts w:cs="Arial"/>
                <w:sz w:val="18"/>
                <w:szCs w:val="18"/>
              </w:rPr>
              <w:t xml:space="preserve">1B : </w:t>
            </w:r>
            <w:r w:rsidR="0020404C" w:rsidRPr="00D27D44">
              <w:rPr>
                <w:rFonts w:cs="Arial"/>
                <w:sz w:val="18"/>
                <w:szCs w:val="18"/>
              </w:rPr>
              <w:t xml:space="preserve">agents chimiques et mélanges </w:t>
            </w:r>
            <w:r w:rsidR="00797E9E" w:rsidRPr="00D27D44">
              <w:rPr>
                <w:rFonts w:cs="Arial"/>
                <w:sz w:val="18"/>
                <w:szCs w:val="18"/>
              </w:rPr>
              <w:t xml:space="preserve">pour lesquelles il existe une forte présomption </w:t>
            </w:r>
            <w:r w:rsidR="00324764" w:rsidRPr="00D27D44">
              <w:rPr>
                <w:rFonts w:cs="Arial"/>
                <w:sz w:val="18"/>
                <w:szCs w:val="18"/>
              </w:rPr>
              <w:t xml:space="preserve">sur le fait </w:t>
            </w:r>
            <w:r w:rsidR="00797E9E" w:rsidRPr="00D27D44">
              <w:rPr>
                <w:rFonts w:cs="Arial"/>
                <w:sz w:val="18"/>
                <w:szCs w:val="18"/>
              </w:rPr>
              <w:t xml:space="preserve">que l'exposition de l'homme </w:t>
            </w:r>
            <w:r w:rsidR="00324764" w:rsidRPr="00D27D44">
              <w:rPr>
                <w:rFonts w:cs="Arial"/>
                <w:sz w:val="18"/>
                <w:szCs w:val="18"/>
              </w:rPr>
              <w:t>à ces derniers puisse</w:t>
            </w:r>
            <w:r w:rsidR="00797E9E" w:rsidRPr="00D27D44">
              <w:rPr>
                <w:rFonts w:cs="Arial"/>
                <w:sz w:val="18"/>
                <w:szCs w:val="18"/>
              </w:rPr>
              <w:t xml:space="preserve"> provoquer ou augmenter la fréquence d’apparition des effets </w:t>
            </w:r>
            <w:r w:rsidR="001F1454" w:rsidRPr="00D27D44">
              <w:rPr>
                <w:rFonts w:cs="Arial"/>
                <w:sz w:val="18"/>
                <w:szCs w:val="18"/>
              </w:rPr>
              <w:t>cancérogènes, mutagènes et/ou reprotoxiques</w:t>
            </w:r>
          </w:p>
        </w:tc>
      </w:tr>
      <w:tr w:rsidR="006A0AD8" w:rsidRPr="00313472" w:rsidTr="00F36977">
        <w:tc>
          <w:tcPr>
            <w:tcW w:w="1187" w:type="dxa"/>
            <w:vMerge/>
            <w:tcBorders>
              <w:top w:val="single" w:sz="4" w:space="0" w:color="FFFFFF"/>
              <w:left w:val="single" w:sz="4" w:space="0" w:color="FFFFFF"/>
              <w:bottom w:val="single" w:sz="12" w:space="0" w:color="FFFFFF"/>
              <w:right w:val="single" w:sz="4" w:space="0" w:color="FFFFFF"/>
            </w:tcBorders>
            <w:shd w:val="clear" w:color="auto" w:fill="00ACE8"/>
          </w:tcPr>
          <w:p w:rsidR="006A0AD8" w:rsidRPr="00153E13" w:rsidRDefault="006A0AD8" w:rsidP="00A4331F">
            <w:pPr>
              <w:rPr>
                <w:rFonts w:ascii="Arial Gras" w:hAnsi="Arial Gras" w:cs="Arial"/>
                <w:b/>
                <w:color w:val="FFFFFF"/>
                <w:sz w:val="18"/>
                <w:szCs w:val="18"/>
              </w:rPr>
            </w:pPr>
          </w:p>
        </w:tc>
        <w:tc>
          <w:tcPr>
            <w:tcW w:w="1339" w:type="dxa"/>
            <w:tcBorders>
              <w:top w:val="single" w:sz="4" w:space="0" w:color="FFFFFF"/>
              <w:left w:val="single" w:sz="4" w:space="0" w:color="FFFFFF"/>
              <w:bottom w:val="single" w:sz="12" w:space="0" w:color="FFFFFF"/>
              <w:right w:val="single" w:sz="4" w:space="0" w:color="FFFFFF"/>
            </w:tcBorders>
            <w:shd w:val="clear" w:color="auto" w:fill="00ACE8"/>
          </w:tcPr>
          <w:p w:rsidR="006A0AD8" w:rsidRPr="00153E13" w:rsidRDefault="006A0AD8" w:rsidP="00A4331F">
            <w:pPr>
              <w:rPr>
                <w:rFonts w:cs="Arial"/>
                <w:bCs/>
                <w:color w:val="FFFFFF"/>
                <w:sz w:val="18"/>
                <w:szCs w:val="18"/>
              </w:rPr>
            </w:pPr>
            <w:r w:rsidRPr="00153E13">
              <w:rPr>
                <w:rFonts w:cs="Arial"/>
                <w:bCs/>
                <w:color w:val="FFFFFF"/>
                <w:sz w:val="18"/>
                <w:szCs w:val="18"/>
              </w:rPr>
              <w:t>étiquetage</w:t>
            </w:r>
          </w:p>
        </w:tc>
        <w:tc>
          <w:tcPr>
            <w:tcW w:w="6546" w:type="dxa"/>
            <w:tcBorders>
              <w:top w:val="single" w:sz="4" w:space="0" w:color="00ACE8"/>
              <w:left w:val="single" w:sz="4" w:space="0" w:color="FFFFFF"/>
              <w:bottom w:val="single" w:sz="12" w:space="0" w:color="00B0F0"/>
              <w:right w:val="single" w:sz="4" w:space="0" w:color="00ACE8"/>
            </w:tcBorders>
          </w:tcPr>
          <w:p w:rsidR="006A0AD8" w:rsidRPr="00D27D44" w:rsidRDefault="006A0AD8" w:rsidP="006A0AD8">
            <w:pPr>
              <w:tabs>
                <w:tab w:val="left" w:pos="3518"/>
              </w:tabs>
              <w:jc w:val="center"/>
              <w:rPr>
                <w:rFonts w:cs="Arial"/>
                <w:sz w:val="18"/>
                <w:szCs w:val="18"/>
              </w:rPr>
            </w:pPr>
            <w:r w:rsidRPr="00D27D44">
              <w:rPr>
                <w:rFonts w:cs="Arial"/>
                <w:sz w:val="18"/>
                <w:szCs w:val="18"/>
              </w:rPr>
              <w:t>étiquette avec la mention d’avertissement « Danger », une mention de danger spécifique (H 350, H 340 ou H 360) et le pictogramme « Danger pour la santé »</w:t>
            </w:r>
          </w:p>
        </w:tc>
      </w:tr>
    </w:tbl>
    <w:p w:rsidR="007C50F5" w:rsidRPr="00EE33D7" w:rsidRDefault="007C50F5" w:rsidP="007C50F5">
      <w:pPr>
        <w:pStyle w:val="corpsdetexte0"/>
        <w:ind w:left="0"/>
        <w:jc w:val="both"/>
        <w:rPr>
          <w:rFonts w:ascii="Arial" w:hAnsi="Arial" w:cs="Arial"/>
          <w:b w:val="0"/>
          <w:sz w:val="18"/>
          <w:szCs w:val="18"/>
        </w:rPr>
      </w:pPr>
      <w:r>
        <w:rPr>
          <w:rFonts w:ascii="Arial" w:hAnsi="Arial" w:cs="Arial"/>
          <w:b w:val="0"/>
          <w:sz w:val="18"/>
          <w:szCs w:val="18"/>
        </w:rPr>
        <w:t>Remarque : les agents chimiques dangereux (ACD) classés en CMR de catégorie 2 sont uniquement des CMR suspectés.</w:t>
      </w:r>
    </w:p>
    <w:p w:rsidR="008D545B" w:rsidRDefault="008D545B" w:rsidP="008D545B">
      <w:pPr>
        <w:pStyle w:val="corpsdetexte0"/>
        <w:ind w:left="0"/>
        <w:jc w:val="both"/>
        <w:rPr>
          <w:rFonts w:ascii="Arial" w:hAnsi="Arial" w:cs="Arial"/>
          <w:sz w:val="20"/>
          <w:szCs w:val="20"/>
        </w:rPr>
      </w:pPr>
    </w:p>
    <w:p w:rsidR="007C50F5" w:rsidRDefault="007C50F5" w:rsidP="00C52724">
      <w:pPr>
        <w:pStyle w:val="corpsdetexte0"/>
        <w:ind w:left="0"/>
        <w:jc w:val="both"/>
        <w:rPr>
          <w:rFonts w:ascii="Arial" w:hAnsi="Arial" w:cs="Arial"/>
          <w:sz w:val="18"/>
          <w:szCs w:val="18"/>
        </w:rPr>
      </w:pPr>
    </w:p>
    <w:p w:rsidR="00C86A6F" w:rsidRPr="00D27D44" w:rsidRDefault="00C52724" w:rsidP="00C52724">
      <w:pPr>
        <w:pStyle w:val="corpsdetexte0"/>
        <w:ind w:left="0"/>
        <w:jc w:val="both"/>
        <w:rPr>
          <w:rFonts w:ascii="Arial" w:hAnsi="Arial" w:cs="Arial"/>
          <w:b w:val="0"/>
          <w:sz w:val="18"/>
          <w:szCs w:val="18"/>
        </w:rPr>
      </w:pPr>
      <w:r w:rsidRPr="00D27D44">
        <w:rPr>
          <w:rFonts w:ascii="Arial" w:hAnsi="Arial" w:cs="Arial"/>
          <w:sz w:val="18"/>
          <w:szCs w:val="18"/>
        </w:rPr>
        <w:t>EPC (Equipement de Protection Collective) et EPI (Equipement de Protection I</w:t>
      </w:r>
      <w:r w:rsidR="008D545B" w:rsidRPr="00D27D44">
        <w:rPr>
          <w:rFonts w:ascii="Arial" w:hAnsi="Arial" w:cs="Arial"/>
          <w:sz w:val="18"/>
          <w:szCs w:val="18"/>
        </w:rPr>
        <w:t xml:space="preserve">ndividuelle) : </w:t>
      </w:r>
      <w:r w:rsidR="008D545B" w:rsidRPr="00D27D44">
        <w:rPr>
          <w:rFonts w:ascii="Arial" w:hAnsi="Arial" w:cs="Arial"/>
          <w:b w:val="0"/>
          <w:sz w:val="18"/>
          <w:szCs w:val="18"/>
        </w:rPr>
        <w:t>Equipements de protection</w:t>
      </w:r>
      <w:r w:rsidRPr="00D27D44">
        <w:rPr>
          <w:rFonts w:ascii="Arial" w:hAnsi="Arial" w:cs="Arial"/>
          <w:b w:val="0"/>
          <w:sz w:val="18"/>
          <w:szCs w:val="18"/>
        </w:rPr>
        <w:t xml:space="preserve"> ayant </w:t>
      </w:r>
      <w:r w:rsidR="008D545B" w:rsidRPr="00D27D44">
        <w:rPr>
          <w:rFonts w:ascii="Arial" w:hAnsi="Arial" w:cs="Arial"/>
          <w:b w:val="0"/>
          <w:sz w:val="18"/>
          <w:szCs w:val="18"/>
        </w:rPr>
        <w:t xml:space="preserve">pour objectif de protéger le personnel contre les risques susceptibles de menacer leur santé ou leur sécurité. </w:t>
      </w:r>
    </w:p>
    <w:p w:rsidR="00C86A6F" w:rsidRPr="00D27D44" w:rsidRDefault="008D545B" w:rsidP="00C86A6F">
      <w:pPr>
        <w:pStyle w:val="corpsdetexte0"/>
        <w:ind w:left="0"/>
        <w:jc w:val="both"/>
        <w:rPr>
          <w:rFonts w:ascii="Arial" w:hAnsi="Arial" w:cs="Arial"/>
          <w:b w:val="0"/>
          <w:sz w:val="18"/>
          <w:szCs w:val="18"/>
        </w:rPr>
      </w:pPr>
      <w:r w:rsidRPr="00D27D44">
        <w:rPr>
          <w:rFonts w:ascii="Arial" w:hAnsi="Arial" w:cs="Arial"/>
          <w:b w:val="0"/>
          <w:sz w:val="18"/>
          <w:szCs w:val="18"/>
        </w:rPr>
        <w:t>Exemples d’EPC</w:t>
      </w:r>
      <w:r w:rsidR="00C86A6F" w:rsidRPr="00D27D44">
        <w:rPr>
          <w:rFonts w:ascii="Arial" w:hAnsi="Arial" w:cs="Arial"/>
          <w:b w:val="0"/>
          <w:sz w:val="18"/>
          <w:szCs w:val="18"/>
        </w:rPr>
        <w:t xml:space="preserve"> (hottes, cabines ventilées,…)</w:t>
      </w:r>
    </w:p>
    <w:p w:rsidR="008D545B" w:rsidRDefault="00C86A6F" w:rsidP="00C86A6F">
      <w:pPr>
        <w:pStyle w:val="corpsdetexte0"/>
        <w:ind w:left="0"/>
        <w:jc w:val="both"/>
        <w:rPr>
          <w:rFonts w:ascii="Arial" w:hAnsi="Arial" w:cs="Arial"/>
          <w:b w:val="0"/>
          <w:sz w:val="18"/>
          <w:szCs w:val="18"/>
        </w:rPr>
      </w:pPr>
      <w:r w:rsidRPr="00D27D44">
        <w:rPr>
          <w:rFonts w:ascii="Arial" w:hAnsi="Arial" w:cs="Arial"/>
          <w:b w:val="0"/>
          <w:sz w:val="18"/>
          <w:szCs w:val="18"/>
        </w:rPr>
        <w:t>E</w:t>
      </w:r>
      <w:r w:rsidR="008D545B" w:rsidRPr="00D27D44">
        <w:rPr>
          <w:rFonts w:ascii="Arial" w:hAnsi="Arial" w:cs="Arial"/>
          <w:b w:val="0"/>
          <w:sz w:val="18"/>
          <w:szCs w:val="18"/>
        </w:rPr>
        <w:t>xemple d’EPI (masques, blouses, chaussures de sécurité,…)</w:t>
      </w:r>
    </w:p>
    <w:p w:rsidR="00146219" w:rsidRDefault="00146219" w:rsidP="00146219">
      <w:pPr>
        <w:rPr>
          <w:sz w:val="18"/>
          <w:szCs w:val="18"/>
        </w:rPr>
      </w:pPr>
      <w:r w:rsidRPr="00146219">
        <w:rPr>
          <w:rFonts w:cs="Arial"/>
          <w:sz w:val="18"/>
          <w:szCs w:val="18"/>
        </w:rPr>
        <w:t>Les</w:t>
      </w:r>
      <w:r>
        <w:rPr>
          <w:rFonts w:cs="Arial"/>
          <w:b/>
          <w:sz w:val="18"/>
          <w:szCs w:val="18"/>
        </w:rPr>
        <w:t xml:space="preserve"> </w:t>
      </w:r>
      <w:r w:rsidRPr="003C1BB7">
        <w:rPr>
          <w:sz w:val="18"/>
          <w:szCs w:val="18"/>
        </w:rPr>
        <w:t>Facteurs de Protection Assignés aux EPI portés</w:t>
      </w:r>
      <w:r>
        <w:rPr>
          <w:sz w:val="18"/>
          <w:szCs w:val="18"/>
        </w:rPr>
        <w:t xml:space="preserve"> sont définis par la norme </w:t>
      </w:r>
      <w:r w:rsidRPr="003C1BB7">
        <w:rPr>
          <w:sz w:val="18"/>
          <w:szCs w:val="18"/>
        </w:rPr>
        <w:t xml:space="preserve">NF EN 529 et </w:t>
      </w:r>
      <w:r>
        <w:rPr>
          <w:sz w:val="18"/>
          <w:szCs w:val="18"/>
        </w:rPr>
        <w:t xml:space="preserve">par les </w:t>
      </w:r>
      <w:r w:rsidRPr="003C1BB7">
        <w:rPr>
          <w:sz w:val="18"/>
          <w:szCs w:val="18"/>
        </w:rPr>
        <w:t>valeurs de l’INRS</w:t>
      </w:r>
      <w:r>
        <w:rPr>
          <w:sz w:val="18"/>
          <w:szCs w:val="18"/>
        </w:rPr>
        <w:t>.</w:t>
      </w:r>
    </w:p>
    <w:p w:rsidR="00146219" w:rsidRDefault="00146219" w:rsidP="00146219">
      <w:pPr>
        <w:rPr>
          <w:sz w:val="18"/>
          <w:szCs w:val="18"/>
        </w:rPr>
      </w:pPr>
      <w:r w:rsidRPr="003C1BB7">
        <w:rPr>
          <w:sz w:val="18"/>
          <w:szCs w:val="18"/>
        </w:rPr>
        <w:t xml:space="preserve">Le facteur retenu est </w:t>
      </w:r>
      <w:smartTag w:uri="urn:schemas-microsoft-com:office:smarttags" w:element="PersonName">
        <w:smartTagPr>
          <w:attr w:name="ProductID" w:val="la Facteur"/>
        </w:smartTagPr>
        <w:r w:rsidRPr="003C1BB7">
          <w:rPr>
            <w:sz w:val="18"/>
            <w:szCs w:val="18"/>
          </w:rPr>
          <w:t>la Facteur</w:t>
        </w:r>
      </w:smartTag>
      <w:r w:rsidRPr="003C1BB7">
        <w:rPr>
          <w:sz w:val="18"/>
          <w:szCs w:val="18"/>
        </w:rPr>
        <w:t xml:space="preserve"> de Protection Assigné (FPA). Ce coefficient correspond à la valeur la plus basse parmi celles figurant dans l’annexe C de la norme NF EN 529 et celles définies par l’INRS.</w:t>
      </w:r>
    </w:p>
    <w:p w:rsidR="00146219" w:rsidRPr="003C1BB7" w:rsidRDefault="00146219" w:rsidP="00146219">
      <w:pPr>
        <w:rPr>
          <w:sz w:val="18"/>
          <w:szCs w:val="18"/>
        </w:rPr>
      </w:pPr>
    </w:p>
    <w:p w:rsidR="008D545B" w:rsidRPr="00D27D44" w:rsidRDefault="008D545B" w:rsidP="008D545B">
      <w:pPr>
        <w:pStyle w:val="corpsdetexte0"/>
        <w:ind w:left="0"/>
        <w:jc w:val="both"/>
        <w:rPr>
          <w:rFonts w:ascii="Arial" w:hAnsi="Arial" w:cs="Arial"/>
          <w:b w:val="0"/>
          <w:sz w:val="18"/>
          <w:szCs w:val="18"/>
        </w:rPr>
      </w:pPr>
    </w:p>
    <w:p w:rsidR="007E612E" w:rsidRPr="00D27D44" w:rsidRDefault="008D545B" w:rsidP="00A60DC4">
      <w:pPr>
        <w:pStyle w:val="corpsdetexte0"/>
        <w:ind w:left="0"/>
        <w:jc w:val="both"/>
        <w:rPr>
          <w:rFonts w:ascii="Arial" w:hAnsi="Arial" w:cs="Arial"/>
          <w:b w:val="0"/>
          <w:bCs/>
          <w:sz w:val="18"/>
          <w:szCs w:val="18"/>
        </w:rPr>
      </w:pPr>
      <w:r w:rsidRPr="00D27D44">
        <w:rPr>
          <w:rFonts w:ascii="Arial" w:hAnsi="Arial" w:cs="Arial"/>
          <w:sz w:val="18"/>
          <w:szCs w:val="18"/>
        </w:rPr>
        <w:t>GEH</w:t>
      </w:r>
      <w:r w:rsidRPr="00D27D44">
        <w:rPr>
          <w:rFonts w:ascii="Arial" w:hAnsi="Arial" w:cs="Arial"/>
          <w:b w:val="0"/>
          <w:sz w:val="18"/>
          <w:szCs w:val="18"/>
        </w:rPr>
        <w:t> (</w:t>
      </w:r>
      <w:r w:rsidR="00C86A6F" w:rsidRPr="00D27D44">
        <w:rPr>
          <w:rFonts w:ascii="Arial" w:hAnsi="Arial" w:cs="Arial"/>
          <w:b w:val="0"/>
          <w:sz w:val="18"/>
          <w:szCs w:val="18"/>
        </w:rPr>
        <w:t>G</w:t>
      </w:r>
      <w:r w:rsidRPr="00D27D44">
        <w:rPr>
          <w:rFonts w:ascii="Arial" w:hAnsi="Arial" w:cs="Arial"/>
          <w:b w:val="0"/>
          <w:sz w:val="18"/>
          <w:szCs w:val="18"/>
        </w:rPr>
        <w:t>roupe d’</w:t>
      </w:r>
      <w:r w:rsidR="00C86A6F" w:rsidRPr="00D27D44">
        <w:rPr>
          <w:rFonts w:ascii="Arial" w:hAnsi="Arial" w:cs="Arial"/>
          <w:b w:val="0"/>
          <w:sz w:val="18"/>
          <w:szCs w:val="18"/>
        </w:rPr>
        <w:t>E</w:t>
      </w:r>
      <w:r w:rsidRPr="00D27D44">
        <w:rPr>
          <w:rFonts w:ascii="Arial" w:hAnsi="Arial" w:cs="Arial"/>
          <w:b w:val="0"/>
          <w:sz w:val="18"/>
          <w:szCs w:val="18"/>
        </w:rPr>
        <w:t xml:space="preserve">xposition </w:t>
      </w:r>
      <w:r w:rsidR="00C86A6F" w:rsidRPr="00D27D44">
        <w:rPr>
          <w:rFonts w:ascii="Arial" w:hAnsi="Arial" w:cs="Arial"/>
          <w:b w:val="0"/>
          <w:sz w:val="18"/>
          <w:szCs w:val="18"/>
        </w:rPr>
        <w:t>H</w:t>
      </w:r>
      <w:r w:rsidRPr="00D27D44">
        <w:rPr>
          <w:rFonts w:ascii="Arial" w:hAnsi="Arial" w:cs="Arial"/>
          <w:b w:val="0"/>
          <w:sz w:val="18"/>
          <w:szCs w:val="18"/>
        </w:rPr>
        <w:t>omogène)</w:t>
      </w:r>
      <w:r w:rsidRPr="00D27D44">
        <w:rPr>
          <w:rFonts w:ascii="Arial" w:hAnsi="Arial" w:cs="Arial"/>
          <w:sz w:val="18"/>
          <w:szCs w:val="18"/>
        </w:rPr>
        <w:t xml:space="preserve"> : </w:t>
      </w:r>
      <w:r w:rsidR="007E612E" w:rsidRPr="00D27D44">
        <w:rPr>
          <w:rFonts w:ascii="Arial" w:hAnsi="Arial" w:cs="Arial"/>
          <w:b w:val="0"/>
          <w:bCs/>
          <w:sz w:val="18"/>
          <w:szCs w:val="18"/>
        </w:rPr>
        <w:t xml:space="preserve">ensemble de travailleurs affectés à des fonctions ou des tâches similaires pour lesquelles les conditions de l’exposition sont équivalentes en nature </w:t>
      </w:r>
      <w:r w:rsidR="00A60DC4" w:rsidRPr="00D27D44">
        <w:rPr>
          <w:rFonts w:ascii="Arial" w:hAnsi="Arial" w:cs="Arial"/>
          <w:b w:val="0"/>
          <w:bCs/>
          <w:sz w:val="18"/>
          <w:szCs w:val="18"/>
        </w:rPr>
        <w:t>et en niveau (tâches, exposition et environnement similaires)</w:t>
      </w:r>
    </w:p>
    <w:p w:rsidR="00C04028" w:rsidRPr="00D27D44" w:rsidRDefault="00C04028" w:rsidP="008D545B">
      <w:pPr>
        <w:pStyle w:val="corpsdetexte0"/>
        <w:ind w:left="0"/>
        <w:jc w:val="both"/>
        <w:rPr>
          <w:rFonts w:ascii="Arial" w:hAnsi="Arial" w:cs="Arial"/>
          <w:b w:val="0"/>
          <w:sz w:val="18"/>
          <w:szCs w:val="18"/>
        </w:rPr>
      </w:pPr>
    </w:p>
    <w:p w:rsidR="00EE155D" w:rsidRPr="00D27D44" w:rsidRDefault="008D545B" w:rsidP="00C52724">
      <w:pPr>
        <w:pStyle w:val="Titre"/>
        <w:spacing w:after="0" w:line="240" w:lineRule="atLeast"/>
        <w:ind w:left="0"/>
        <w:rPr>
          <w:rFonts w:ascii="Arial" w:hAnsi="Arial" w:cs="Arial"/>
          <w:sz w:val="18"/>
          <w:szCs w:val="18"/>
        </w:rPr>
      </w:pPr>
      <w:r w:rsidRPr="00D27D44">
        <w:rPr>
          <w:rFonts w:ascii="Arial" w:hAnsi="Arial" w:cs="Arial"/>
          <w:b/>
          <w:sz w:val="18"/>
          <w:szCs w:val="18"/>
        </w:rPr>
        <w:t xml:space="preserve">VLEP : </w:t>
      </w:r>
      <w:r w:rsidR="00C52724" w:rsidRPr="00D27D44">
        <w:rPr>
          <w:rFonts w:ascii="Arial" w:hAnsi="Arial" w:cs="Arial"/>
          <w:sz w:val="18"/>
          <w:szCs w:val="18"/>
        </w:rPr>
        <w:t>Valeurs L</w:t>
      </w:r>
      <w:r w:rsidR="00EE155D" w:rsidRPr="00D27D44">
        <w:rPr>
          <w:rFonts w:ascii="Arial" w:hAnsi="Arial" w:cs="Arial"/>
          <w:sz w:val="18"/>
          <w:szCs w:val="18"/>
        </w:rPr>
        <w:t>imites d’</w:t>
      </w:r>
      <w:r w:rsidR="00C52724" w:rsidRPr="00D27D44">
        <w:rPr>
          <w:rFonts w:ascii="Arial" w:hAnsi="Arial" w:cs="Arial"/>
          <w:sz w:val="18"/>
          <w:szCs w:val="18"/>
        </w:rPr>
        <w:t>Exposition P</w:t>
      </w:r>
      <w:r w:rsidR="00EE155D" w:rsidRPr="00D27D44">
        <w:rPr>
          <w:rFonts w:ascii="Arial" w:hAnsi="Arial" w:cs="Arial"/>
          <w:sz w:val="18"/>
          <w:szCs w:val="18"/>
        </w:rPr>
        <w:t>rofessionnelle. Il existe deux types de VLEP :</w:t>
      </w:r>
    </w:p>
    <w:p w:rsidR="00C86A6F" w:rsidRPr="00D27D44" w:rsidRDefault="003D3104" w:rsidP="00153E13">
      <w:pPr>
        <w:pStyle w:val="66TIRET-4PT"/>
        <w:numPr>
          <w:ilvl w:val="0"/>
          <w:numId w:val="18"/>
        </w:numPr>
        <w:tabs>
          <w:tab w:val="clear" w:pos="1500"/>
          <w:tab w:val="num" w:pos="142"/>
        </w:tabs>
        <w:spacing w:before="0" w:line="240" w:lineRule="atLeast"/>
        <w:ind w:left="142" w:hanging="142"/>
        <w:rPr>
          <w:sz w:val="18"/>
          <w:szCs w:val="18"/>
        </w:rPr>
      </w:pPr>
      <w:r w:rsidRPr="00D27D44">
        <w:rPr>
          <w:sz w:val="18"/>
          <w:szCs w:val="18"/>
        </w:rPr>
        <w:t>VL</w:t>
      </w:r>
      <w:r w:rsidR="00EE155D" w:rsidRPr="00D27D44">
        <w:rPr>
          <w:sz w:val="18"/>
          <w:szCs w:val="18"/>
        </w:rPr>
        <w:t xml:space="preserve">CT ou </w:t>
      </w:r>
      <w:r w:rsidRPr="00D27D44">
        <w:rPr>
          <w:sz w:val="18"/>
          <w:szCs w:val="18"/>
        </w:rPr>
        <w:t>VLEP Court T</w:t>
      </w:r>
      <w:r w:rsidR="00C86A6F" w:rsidRPr="00D27D44">
        <w:rPr>
          <w:sz w:val="18"/>
          <w:szCs w:val="18"/>
        </w:rPr>
        <w:t>erme</w:t>
      </w:r>
      <w:r w:rsidR="00EE155D" w:rsidRPr="00D27D44">
        <w:rPr>
          <w:sz w:val="18"/>
          <w:szCs w:val="18"/>
        </w:rPr>
        <w:t>. Elles</w:t>
      </w:r>
      <w:r w:rsidR="00C86A6F" w:rsidRPr="00D27D44">
        <w:rPr>
          <w:sz w:val="18"/>
          <w:szCs w:val="18"/>
        </w:rPr>
        <w:t xml:space="preserve"> sont mesurées sur une durée de 15 minutes</w:t>
      </w:r>
      <w:r w:rsidR="007816D7" w:rsidRPr="00D27D44">
        <w:rPr>
          <w:sz w:val="18"/>
          <w:szCs w:val="18"/>
        </w:rPr>
        <w:t xml:space="preserve"> (sauf exception)</w:t>
      </w:r>
      <w:r w:rsidR="00C86A6F" w:rsidRPr="00D27D44">
        <w:rPr>
          <w:sz w:val="18"/>
          <w:szCs w:val="18"/>
        </w:rPr>
        <w:t>. Leur respect prévient les risques d'effets toxiques immédiats ou à court terme,</w:t>
      </w:r>
    </w:p>
    <w:p w:rsidR="00C86A6F" w:rsidRDefault="00EE155D" w:rsidP="00153E13">
      <w:pPr>
        <w:pStyle w:val="65TIRET-2PT"/>
        <w:numPr>
          <w:ilvl w:val="0"/>
          <w:numId w:val="18"/>
        </w:numPr>
        <w:tabs>
          <w:tab w:val="clear" w:pos="1500"/>
          <w:tab w:val="num" w:pos="142"/>
        </w:tabs>
        <w:spacing w:before="0" w:line="240" w:lineRule="atLeast"/>
        <w:ind w:left="142" w:hanging="142"/>
        <w:rPr>
          <w:sz w:val="18"/>
          <w:szCs w:val="18"/>
        </w:rPr>
      </w:pPr>
      <w:r w:rsidRPr="00D27D44">
        <w:rPr>
          <w:sz w:val="18"/>
          <w:szCs w:val="18"/>
        </w:rPr>
        <w:t xml:space="preserve">VLEP 8h : </w:t>
      </w:r>
      <w:r w:rsidR="00C86A6F" w:rsidRPr="00D27D44">
        <w:rPr>
          <w:sz w:val="18"/>
          <w:szCs w:val="18"/>
        </w:rPr>
        <w:t xml:space="preserve">Les VLEP sur </w:t>
      </w:r>
      <w:smartTag w:uri="urn:schemas-microsoft-com:office:smarttags" w:element="time">
        <w:smartTagPr>
          <w:attr w:name="Hour" w:val="8"/>
          <w:attr w:name="Minute" w:val="0"/>
        </w:smartTagPr>
        <w:r w:rsidR="00C86A6F" w:rsidRPr="00D27D44">
          <w:rPr>
            <w:sz w:val="18"/>
            <w:szCs w:val="18"/>
          </w:rPr>
          <w:t>8 heures</w:t>
        </w:r>
      </w:smartTag>
      <w:r w:rsidR="00C86A6F" w:rsidRPr="00D27D44">
        <w:rPr>
          <w:sz w:val="18"/>
          <w:szCs w:val="18"/>
        </w:rPr>
        <w:t xml:space="preserve"> sont mesurées ou estimées sur la durée d'un poste de travail de </w:t>
      </w:r>
      <w:smartTag w:uri="urn:schemas-microsoft-com:office:smarttags" w:element="time">
        <w:smartTagPr>
          <w:attr w:name="Hour" w:val="8"/>
          <w:attr w:name="Minute" w:val="0"/>
        </w:smartTagPr>
        <w:r w:rsidR="00C86A6F" w:rsidRPr="00D27D44">
          <w:rPr>
            <w:sz w:val="18"/>
            <w:szCs w:val="18"/>
          </w:rPr>
          <w:t>8 heures</w:t>
        </w:r>
      </w:smartTag>
      <w:r w:rsidR="00C86A6F" w:rsidRPr="00D27D44">
        <w:rPr>
          <w:sz w:val="18"/>
          <w:szCs w:val="18"/>
        </w:rPr>
        <w:t xml:space="preserve">. Elles sont destinées à protéger les travailleurs des effets à moyen ou long terme. </w:t>
      </w:r>
      <w:smartTag w:uri="urn:schemas-microsoft-com:office:smarttags" w:element="PersonName">
        <w:smartTagPr>
          <w:attr w:name="ProductID" w:val="La VLEP"/>
        </w:smartTagPr>
        <w:r w:rsidR="00C86A6F" w:rsidRPr="00D27D44">
          <w:rPr>
            <w:sz w:val="18"/>
            <w:szCs w:val="18"/>
          </w:rPr>
          <w:t>La VLEP</w:t>
        </w:r>
      </w:smartTag>
      <w:r w:rsidR="00C86A6F" w:rsidRPr="00D27D44">
        <w:rPr>
          <w:sz w:val="18"/>
          <w:szCs w:val="18"/>
        </w:rPr>
        <w:t xml:space="preserve"> sur </w:t>
      </w:r>
      <w:smartTag w:uri="urn:schemas-microsoft-com:office:smarttags" w:element="time">
        <w:smartTagPr>
          <w:attr w:name="Hour" w:val="8"/>
          <w:attr w:name="Minute" w:val="0"/>
        </w:smartTagPr>
        <w:r w:rsidR="00C86A6F" w:rsidRPr="00D27D44">
          <w:rPr>
            <w:sz w:val="18"/>
            <w:szCs w:val="18"/>
          </w:rPr>
          <w:t>8 heures</w:t>
        </w:r>
      </w:smartTag>
      <w:r w:rsidR="00C86A6F" w:rsidRPr="00D27D44">
        <w:rPr>
          <w:sz w:val="18"/>
          <w:szCs w:val="18"/>
        </w:rPr>
        <w:t xml:space="preserve"> peut être dépassée sur de courtes périodes, à condition de ne pas dépasser </w:t>
      </w:r>
      <w:smartTag w:uri="urn:schemas-microsoft-com:office:smarttags" w:element="PersonName">
        <w:smartTagPr>
          <w:attr w:name="ProductID" w:val="La VLEP"/>
        </w:smartTagPr>
        <w:r w:rsidR="00C86A6F" w:rsidRPr="00D27D44">
          <w:rPr>
            <w:sz w:val="18"/>
            <w:szCs w:val="18"/>
          </w:rPr>
          <w:t>la VLEP</w:t>
        </w:r>
      </w:smartTag>
      <w:r w:rsidR="00C86A6F" w:rsidRPr="00D27D44">
        <w:rPr>
          <w:sz w:val="18"/>
          <w:szCs w:val="18"/>
        </w:rPr>
        <w:t xml:space="preserve"> court terme (si elle existe).</w:t>
      </w:r>
    </w:p>
    <w:p w:rsidR="00146219" w:rsidRDefault="00146219" w:rsidP="00146219">
      <w:pPr>
        <w:pStyle w:val="65TIRET-2PT"/>
        <w:spacing w:before="0" w:line="240" w:lineRule="atLeast"/>
        <w:ind w:left="142" w:firstLine="0"/>
        <w:rPr>
          <w:sz w:val="18"/>
          <w:szCs w:val="18"/>
        </w:rPr>
      </w:pPr>
    </w:p>
    <w:p w:rsidR="00146219" w:rsidRDefault="00146219" w:rsidP="00146219">
      <w:pPr>
        <w:pStyle w:val="65TIRET-2PT"/>
        <w:spacing w:before="0" w:line="240" w:lineRule="atLeast"/>
        <w:ind w:left="142" w:firstLine="0"/>
        <w:rPr>
          <w:sz w:val="18"/>
          <w:szCs w:val="18"/>
        </w:rPr>
      </w:pPr>
      <w:r>
        <w:rPr>
          <w:sz w:val="18"/>
          <w:szCs w:val="18"/>
        </w:rPr>
        <w:t>Par ailleurs, les VLEP peuvent être réglementaires contraignantes (</w:t>
      </w:r>
      <w:r w:rsidRPr="003C1BB7">
        <w:rPr>
          <w:sz w:val="18"/>
          <w:szCs w:val="18"/>
        </w:rPr>
        <w:t>article R.4412-149 du code du travail</w:t>
      </w:r>
      <w:r>
        <w:rPr>
          <w:sz w:val="18"/>
          <w:szCs w:val="18"/>
        </w:rPr>
        <w:t xml:space="preserve">), </w:t>
      </w:r>
      <w:r w:rsidRPr="003C1BB7">
        <w:rPr>
          <w:sz w:val="18"/>
          <w:szCs w:val="18"/>
        </w:rPr>
        <w:t>réglementaires indicatives</w:t>
      </w:r>
      <w:r>
        <w:rPr>
          <w:sz w:val="18"/>
          <w:szCs w:val="18"/>
        </w:rPr>
        <w:t xml:space="preserve"> (</w:t>
      </w:r>
      <w:r w:rsidRPr="003C1BB7">
        <w:rPr>
          <w:sz w:val="18"/>
          <w:szCs w:val="18"/>
        </w:rPr>
        <w:t>article R.4412-150 du code du travail</w:t>
      </w:r>
      <w:r>
        <w:rPr>
          <w:sz w:val="18"/>
          <w:szCs w:val="18"/>
        </w:rPr>
        <w:t>) ou admises (</w:t>
      </w:r>
      <w:r w:rsidRPr="003C1BB7">
        <w:rPr>
          <w:sz w:val="18"/>
          <w:szCs w:val="18"/>
        </w:rPr>
        <w:t>circulaires du ministère du travail publiées entre 1982 et 1996</w:t>
      </w:r>
      <w:r>
        <w:rPr>
          <w:sz w:val="18"/>
          <w:szCs w:val="18"/>
        </w:rPr>
        <w:t>).</w:t>
      </w:r>
    </w:p>
    <w:p w:rsidR="00146219" w:rsidRDefault="00146219" w:rsidP="00146219">
      <w:pPr>
        <w:pStyle w:val="65TIRET-2PT"/>
        <w:spacing w:before="0" w:line="240" w:lineRule="atLeast"/>
        <w:ind w:left="142" w:firstLine="0"/>
        <w:rPr>
          <w:sz w:val="18"/>
          <w:szCs w:val="18"/>
        </w:rPr>
      </w:pPr>
    </w:p>
    <w:p w:rsidR="00AC7FDD" w:rsidRDefault="00AC7FDD" w:rsidP="00054807">
      <w:pPr>
        <w:pStyle w:val="66TIRET-4PT"/>
        <w:spacing w:before="120"/>
        <w:ind w:left="0" w:firstLine="0"/>
        <w:rPr>
          <w:sz w:val="18"/>
          <w:szCs w:val="18"/>
        </w:rPr>
      </w:pPr>
    </w:p>
    <w:p w:rsidR="00054807" w:rsidRPr="003C1BB7" w:rsidRDefault="00054807" w:rsidP="00054807">
      <w:pPr>
        <w:pStyle w:val="66TIRET-4PT"/>
        <w:spacing w:before="120"/>
        <w:ind w:left="0" w:firstLine="0"/>
        <w:rPr>
          <w:sz w:val="18"/>
          <w:szCs w:val="18"/>
        </w:rPr>
      </w:pPr>
      <w:r w:rsidRPr="003C1BB7">
        <w:rPr>
          <w:sz w:val="18"/>
          <w:szCs w:val="18"/>
        </w:rPr>
        <w:t>Les définitions des concentrations présentées dans le</w:t>
      </w:r>
      <w:r>
        <w:rPr>
          <w:sz w:val="18"/>
          <w:szCs w:val="18"/>
        </w:rPr>
        <w:t>s</w:t>
      </w:r>
      <w:r w:rsidRPr="003C1BB7">
        <w:rPr>
          <w:sz w:val="18"/>
          <w:szCs w:val="18"/>
        </w:rPr>
        <w:t xml:space="preserve"> tableau</w:t>
      </w:r>
      <w:r>
        <w:rPr>
          <w:sz w:val="18"/>
          <w:szCs w:val="18"/>
        </w:rPr>
        <w:t xml:space="preserve">x de résultats des mesures </w:t>
      </w:r>
      <w:r w:rsidRPr="003C1BB7">
        <w:rPr>
          <w:sz w:val="18"/>
          <w:szCs w:val="18"/>
        </w:rPr>
        <w:t xml:space="preserve"> sont les suivantes :</w:t>
      </w:r>
    </w:p>
    <w:p w:rsidR="00054807" w:rsidRPr="003C1BB7" w:rsidRDefault="00802B7F" w:rsidP="00054807">
      <w:pPr>
        <w:pStyle w:val="66TIRET-4PT"/>
        <w:spacing w:before="120"/>
        <w:ind w:left="0" w:firstLine="0"/>
        <w:rPr>
          <w:b/>
          <w:bCs/>
          <w:sz w:val="18"/>
          <w:szCs w:val="18"/>
        </w:rPr>
      </w:pPr>
      <w:r>
        <w:rPr>
          <w:b/>
          <w:bCs/>
          <w:sz w:val="18"/>
          <w:szCs w:val="18"/>
        </w:rPr>
        <w:t>Résultat brut</w:t>
      </w:r>
      <w:r w:rsidR="00054807" w:rsidRPr="003C1BB7">
        <w:rPr>
          <w:b/>
          <w:bCs/>
          <w:sz w:val="18"/>
          <w:szCs w:val="18"/>
        </w:rPr>
        <w:t> :</w:t>
      </w:r>
    </w:p>
    <w:p w:rsidR="00054807" w:rsidRDefault="00802B7F" w:rsidP="00054807">
      <w:pPr>
        <w:pStyle w:val="66TIRET-4PT"/>
        <w:ind w:left="0" w:firstLine="0"/>
        <w:rPr>
          <w:sz w:val="18"/>
          <w:szCs w:val="18"/>
        </w:rPr>
      </w:pPr>
      <w:r>
        <w:rPr>
          <w:sz w:val="18"/>
          <w:szCs w:val="18"/>
        </w:rPr>
        <w:t xml:space="preserve">Le résultat brut correspond à la concentration </w:t>
      </w:r>
      <w:r w:rsidR="00054807" w:rsidRPr="003C1BB7">
        <w:rPr>
          <w:sz w:val="18"/>
          <w:szCs w:val="18"/>
        </w:rPr>
        <w:t>brut</w:t>
      </w:r>
      <w:r>
        <w:rPr>
          <w:sz w:val="18"/>
          <w:szCs w:val="18"/>
        </w:rPr>
        <w:t>e</w:t>
      </w:r>
      <w:r w:rsidR="00054807" w:rsidRPr="003C1BB7">
        <w:rPr>
          <w:sz w:val="18"/>
          <w:szCs w:val="18"/>
        </w:rPr>
        <w:t xml:space="preserve"> de la mesure exprimée par rapport à la durée du prélèvement.</w:t>
      </w:r>
    </w:p>
    <w:p w:rsidR="00054807" w:rsidRPr="003C1BB7" w:rsidRDefault="00054807" w:rsidP="00054807">
      <w:pPr>
        <w:pStyle w:val="66TIRET-4PT"/>
        <w:ind w:left="0" w:firstLine="0"/>
        <w:rPr>
          <w:sz w:val="18"/>
          <w:szCs w:val="18"/>
        </w:rPr>
      </w:pPr>
    </w:p>
    <w:p w:rsidR="00054807" w:rsidRPr="003C1BB7" w:rsidRDefault="00054807" w:rsidP="00054807">
      <w:pPr>
        <w:pStyle w:val="66TIRET-4PT"/>
        <w:spacing w:before="120"/>
        <w:ind w:left="0" w:firstLine="0"/>
        <w:rPr>
          <w:b/>
          <w:bCs/>
          <w:sz w:val="18"/>
          <w:szCs w:val="18"/>
        </w:rPr>
      </w:pPr>
      <w:r w:rsidRPr="003C1BB7">
        <w:rPr>
          <w:b/>
          <w:bCs/>
          <w:sz w:val="18"/>
          <w:szCs w:val="18"/>
        </w:rPr>
        <w:t>Concentration pondérée</w:t>
      </w:r>
      <w:r w:rsidR="00802B7F">
        <w:rPr>
          <w:b/>
          <w:bCs/>
          <w:sz w:val="18"/>
          <w:szCs w:val="18"/>
        </w:rPr>
        <w:t xml:space="preserve"> (résultat pondéré)</w:t>
      </w:r>
      <w:r w:rsidRPr="003C1BB7">
        <w:rPr>
          <w:b/>
          <w:bCs/>
          <w:sz w:val="18"/>
          <w:szCs w:val="18"/>
        </w:rPr>
        <w:t> :</w:t>
      </w:r>
    </w:p>
    <w:p w:rsidR="00054807" w:rsidRPr="003C1BB7" w:rsidRDefault="00054807" w:rsidP="00054807">
      <w:pPr>
        <w:pStyle w:val="66TIRET-4PT"/>
        <w:ind w:left="0" w:firstLine="0"/>
        <w:rPr>
          <w:sz w:val="18"/>
          <w:szCs w:val="18"/>
        </w:rPr>
      </w:pPr>
      <w:r w:rsidRPr="003C1BB7">
        <w:rPr>
          <w:sz w:val="18"/>
          <w:szCs w:val="18"/>
        </w:rPr>
        <w:t xml:space="preserve">Dans le cas d’une comparaison à </w:t>
      </w:r>
      <w:smartTag w:uri="urn:schemas-microsoft-com:office:smarttags" w:element="PersonName">
        <w:smartTagPr>
          <w:attr w:name="ProductID" w:val="La VLEP"/>
        </w:smartTagPr>
        <w:r w:rsidRPr="003C1BB7">
          <w:rPr>
            <w:sz w:val="18"/>
            <w:szCs w:val="18"/>
          </w:rPr>
          <w:t>la VLEP</w:t>
        </w:r>
      </w:smartTag>
      <w:r w:rsidRPr="003C1BB7">
        <w:rPr>
          <w:sz w:val="18"/>
          <w:szCs w:val="18"/>
        </w:rPr>
        <w:t xml:space="preserve"> </w:t>
      </w:r>
      <w:smartTag w:uri="urn:schemas-microsoft-com:office:smarttags" w:element="time">
        <w:smartTagPr>
          <w:attr w:name="Hour" w:val="8"/>
        </w:smartTagPr>
        <w:r w:rsidRPr="003C1BB7">
          <w:rPr>
            <w:sz w:val="18"/>
            <w:szCs w:val="18"/>
          </w:rPr>
          <w:t>8h,</w:t>
        </w:r>
      </w:smartTag>
      <w:r w:rsidRPr="003C1BB7">
        <w:rPr>
          <w:sz w:val="18"/>
          <w:szCs w:val="18"/>
        </w:rPr>
        <w:t xml:space="preserve"> la concentration mesurée est pondérée par rapport à la durée d’exposition de l’opérateur, qui correspond en général à la durée du poste de travail, suivant la formule ci-après :</w:t>
      </w:r>
    </w:p>
    <w:p w:rsidR="00054807" w:rsidRPr="003C1BB7" w:rsidRDefault="00054807" w:rsidP="00054807">
      <w:pPr>
        <w:pStyle w:val="53FORMULE-2"/>
        <w:ind w:left="0"/>
        <w:rPr>
          <w:sz w:val="18"/>
          <w:szCs w:val="18"/>
        </w:rPr>
      </w:pPr>
      <w:r w:rsidRPr="003C1BB7">
        <w:rPr>
          <w:position w:val="-24"/>
          <w:sz w:val="18"/>
          <w:szCs w:val="18"/>
        </w:rPr>
        <w:object w:dxaOrig="1640" w:dyaOrig="620">
          <v:shape id="_x0000_i1026" type="#_x0000_t75" style="width:82pt;height:31pt" o:ole="">
            <v:imagedata r:id="rId13" o:title=""/>
          </v:shape>
          <o:OLEObject Type="Embed" ProgID="Equation.3" ShapeID="_x0000_i1026" DrawAspect="Content" ObjectID="_1853585444" r:id="rId14"/>
        </w:object>
      </w:r>
    </w:p>
    <w:p w:rsidR="00054807" w:rsidRPr="003C1BB7" w:rsidRDefault="00054807" w:rsidP="00054807">
      <w:pPr>
        <w:pStyle w:val="61TEXTE-3PT"/>
        <w:rPr>
          <w:sz w:val="18"/>
          <w:szCs w:val="18"/>
        </w:rPr>
      </w:pPr>
      <w:r w:rsidRPr="003C1BB7">
        <w:rPr>
          <w:sz w:val="18"/>
          <w:szCs w:val="18"/>
        </w:rPr>
        <w:t>Avec :</w:t>
      </w:r>
    </w:p>
    <w:p w:rsidR="00054807" w:rsidRPr="003C1BB7" w:rsidRDefault="00054807" w:rsidP="00054807">
      <w:pPr>
        <w:pStyle w:val="61TEXTE-3PT"/>
        <w:rPr>
          <w:sz w:val="18"/>
          <w:szCs w:val="18"/>
        </w:rPr>
      </w:pPr>
      <w:r w:rsidRPr="003C1BB7">
        <w:rPr>
          <w:noProof/>
          <w:sz w:val="18"/>
          <w:szCs w:val="18"/>
        </w:rPr>
        <w:object w:dxaOrig="0" w:dyaOrig="0">
          <v:shape id="_x0000_s2189" type="#_x0000_t75" style="position:absolute;left:0;text-align:left;margin-left:362.55pt;margin-top:5.9pt;width:9pt;height:17pt;z-index:251658240">
            <v:imagedata r:id="rId15" o:title=""/>
          </v:shape>
          <o:OLEObject Type="Embed" ProgID="Equation.3" ShapeID="_x0000_s2189" DrawAspect="Content" ObjectID="_1853585448" r:id="rId16"/>
        </w:object>
      </w:r>
      <w:r w:rsidRPr="003C1BB7">
        <w:rPr>
          <w:sz w:val="18"/>
          <w:szCs w:val="18"/>
        </w:rPr>
        <w:t>C</w:t>
      </w:r>
      <w:r w:rsidRPr="003C1BB7">
        <w:rPr>
          <w:sz w:val="18"/>
          <w:szCs w:val="18"/>
          <w:vertAlign w:val="subscript"/>
        </w:rPr>
        <w:t>pondérée</w:t>
      </w:r>
      <w:r w:rsidRPr="003C1BB7">
        <w:rPr>
          <w:sz w:val="18"/>
          <w:szCs w:val="18"/>
        </w:rPr>
        <w:t xml:space="preserve"> = concentration pondérée (mg/m</w:t>
      </w:r>
      <w:r w:rsidRPr="003C1BB7">
        <w:rPr>
          <w:sz w:val="18"/>
          <w:szCs w:val="18"/>
          <w:vertAlign w:val="superscript"/>
        </w:rPr>
        <w:t>3</w:t>
      </w:r>
      <w:r w:rsidRPr="003C1BB7">
        <w:rPr>
          <w:sz w:val="18"/>
          <w:szCs w:val="18"/>
        </w:rPr>
        <w:t>)</w:t>
      </w:r>
    </w:p>
    <w:p w:rsidR="00054807" w:rsidRPr="003C1BB7" w:rsidRDefault="00054807" w:rsidP="00054807">
      <w:pPr>
        <w:pStyle w:val="61TEXTE-3PT"/>
        <w:rPr>
          <w:sz w:val="18"/>
          <w:szCs w:val="18"/>
        </w:rPr>
      </w:pPr>
      <w:r w:rsidRPr="003C1BB7">
        <w:rPr>
          <w:sz w:val="18"/>
          <w:szCs w:val="18"/>
        </w:rPr>
        <w:t>C = concentration brute (mg/m</w:t>
      </w:r>
      <w:r w:rsidRPr="003C1BB7">
        <w:rPr>
          <w:sz w:val="18"/>
          <w:szCs w:val="18"/>
          <w:vertAlign w:val="superscript"/>
        </w:rPr>
        <w:t>3</w:t>
      </w:r>
      <w:r w:rsidRPr="003C1BB7">
        <w:rPr>
          <w:sz w:val="18"/>
          <w:szCs w:val="18"/>
        </w:rPr>
        <w:t>)</w:t>
      </w:r>
    </w:p>
    <w:p w:rsidR="00054807" w:rsidRDefault="00054807" w:rsidP="00054807">
      <w:pPr>
        <w:pStyle w:val="61TEXTE-3PT"/>
        <w:jc w:val="left"/>
        <w:rPr>
          <w:sz w:val="18"/>
          <w:szCs w:val="18"/>
        </w:rPr>
      </w:pPr>
      <w:r w:rsidRPr="003C1BB7">
        <w:rPr>
          <w:sz w:val="18"/>
          <w:szCs w:val="18"/>
        </w:rPr>
        <w:t>t = durée d’exposition de l’opérateur (h)</w:t>
      </w:r>
    </w:p>
    <w:p w:rsidR="00054807" w:rsidRPr="003C1BB7" w:rsidRDefault="00054807" w:rsidP="00054807">
      <w:pPr>
        <w:pStyle w:val="61TEXTE-3PT"/>
        <w:jc w:val="left"/>
        <w:rPr>
          <w:sz w:val="18"/>
          <w:szCs w:val="18"/>
        </w:rPr>
      </w:pPr>
    </w:p>
    <w:p w:rsidR="00054807" w:rsidRPr="003C1BB7" w:rsidRDefault="00054807" w:rsidP="00054807">
      <w:pPr>
        <w:pStyle w:val="66TIRET-4PT"/>
        <w:spacing w:before="120"/>
        <w:ind w:left="0" w:firstLine="0"/>
        <w:rPr>
          <w:b/>
          <w:bCs/>
          <w:sz w:val="18"/>
          <w:szCs w:val="18"/>
        </w:rPr>
      </w:pPr>
      <w:r w:rsidRPr="003C1BB7">
        <w:rPr>
          <w:b/>
          <w:bCs/>
          <w:sz w:val="18"/>
          <w:szCs w:val="18"/>
        </w:rPr>
        <w:t>Concentration à l’intérieur de l’EPI – Cas d’un prélèvement unique représentatif du poste de travail :</w:t>
      </w:r>
    </w:p>
    <w:p w:rsidR="00054807" w:rsidRPr="003C1BB7" w:rsidRDefault="00054807" w:rsidP="00054807">
      <w:pPr>
        <w:pStyle w:val="66TIRET-4PT"/>
        <w:ind w:left="0" w:firstLine="0"/>
        <w:rPr>
          <w:sz w:val="18"/>
          <w:szCs w:val="18"/>
        </w:rPr>
      </w:pPr>
      <w:r w:rsidRPr="003C1BB7">
        <w:rPr>
          <w:sz w:val="18"/>
          <w:szCs w:val="18"/>
        </w:rPr>
        <w:t>Dans le cas du port d’un EPI respiratoire de manière ponctuelle, de courte durée (quelques minutes) et répétée sur la durée du poste de travail, un prélèvement unique est réalisé sur la durée sur poste de travail. La concentration à l’intérieur de l’EPI est calculée à partir de la formule suivante :</w:t>
      </w:r>
    </w:p>
    <w:p w:rsidR="00054807" w:rsidRPr="003C1BB7" w:rsidRDefault="00054807" w:rsidP="00054807">
      <w:pPr>
        <w:pStyle w:val="53FORMULE-2"/>
        <w:ind w:left="0"/>
        <w:rPr>
          <w:sz w:val="18"/>
          <w:szCs w:val="18"/>
        </w:rPr>
      </w:pPr>
      <w:r w:rsidRPr="003C1BB7">
        <w:rPr>
          <w:position w:val="-24"/>
          <w:sz w:val="18"/>
          <w:szCs w:val="18"/>
        </w:rPr>
        <w:object w:dxaOrig="3660" w:dyaOrig="920">
          <v:shape id="_x0000_i1027" type="#_x0000_t75" style="width:183pt;height:46pt" o:ole="">
            <v:imagedata r:id="rId17" o:title=""/>
          </v:shape>
          <o:OLEObject Type="Embed" ProgID="Equation.3" ShapeID="_x0000_i1027" DrawAspect="Content" ObjectID="_1853585445" r:id="rId18"/>
        </w:object>
      </w:r>
    </w:p>
    <w:p w:rsidR="00054807" w:rsidRPr="003C1BB7" w:rsidRDefault="00054807" w:rsidP="00054807">
      <w:pPr>
        <w:pStyle w:val="61TEXTE-3PT"/>
        <w:rPr>
          <w:sz w:val="18"/>
          <w:szCs w:val="18"/>
        </w:rPr>
      </w:pPr>
      <w:r w:rsidRPr="003C1BB7">
        <w:rPr>
          <w:sz w:val="18"/>
          <w:szCs w:val="18"/>
        </w:rPr>
        <w:t>Avec :</w:t>
      </w:r>
    </w:p>
    <w:p w:rsidR="00054807" w:rsidRPr="003C1BB7" w:rsidRDefault="00054807" w:rsidP="00054807">
      <w:pPr>
        <w:pStyle w:val="61TEXTE-3PT"/>
        <w:rPr>
          <w:sz w:val="18"/>
          <w:szCs w:val="18"/>
        </w:rPr>
      </w:pPr>
      <w:r w:rsidRPr="003C1BB7">
        <w:rPr>
          <w:sz w:val="18"/>
          <w:szCs w:val="18"/>
        </w:rPr>
        <w:t>C</w:t>
      </w:r>
      <w:r w:rsidRPr="003C1BB7">
        <w:rPr>
          <w:sz w:val="18"/>
          <w:szCs w:val="18"/>
          <w:vertAlign w:val="subscript"/>
        </w:rPr>
        <w:t>EPI</w:t>
      </w:r>
      <w:r w:rsidRPr="003C1BB7">
        <w:rPr>
          <w:sz w:val="18"/>
          <w:szCs w:val="18"/>
        </w:rPr>
        <w:t xml:space="preserve"> = concentration calculée à l’intérieur de l’EPI (mg/m</w:t>
      </w:r>
      <w:r w:rsidRPr="003C1BB7">
        <w:rPr>
          <w:sz w:val="18"/>
          <w:szCs w:val="18"/>
          <w:vertAlign w:val="superscript"/>
        </w:rPr>
        <w:t>3</w:t>
      </w:r>
      <w:r w:rsidRPr="003C1BB7">
        <w:rPr>
          <w:sz w:val="18"/>
          <w:szCs w:val="18"/>
        </w:rPr>
        <w:t>)</w:t>
      </w:r>
    </w:p>
    <w:p w:rsidR="00054807" w:rsidRPr="003C1BB7" w:rsidRDefault="00054807" w:rsidP="00054807">
      <w:pPr>
        <w:pStyle w:val="61TEXTE-3PT"/>
        <w:rPr>
          <w:sz w:val="18"/>
          <w:szCs w:val="18"/>
        </w:rPr>
      </w:pPr>
      <w:r w:rsidRPr="003C1BB7">
        <w:rPr>
          <w:sz w:val="18"/>
          <w:szCs w:val="18"/>
        </w:rPr>
        <w:t>C = concentration mesurée à l’extérieur de l’EPI (mg/m</w:t>
      </w:r>
      <w:r w:rsidRPr="003C1BB7">
        <w:rPr>
          <w:sz w:val="18"/>
          <w:szCs w:val="18"/>
          <w:vertAlign w:val="superscript"/>
        </w:rPr>
        <w:t>3</w:t>
      </w:r>
      <w:r w:rsidRPr="003C1BB7">
        <w:rPr>
          <w:sz w:val="18"/>
          <w:szCs w:val="18"/>
        </w:rPr>
        <w:t>)</w:t>
      </w:r>
    </w:p>
    <w:p w:rsidR="00054807" w:rsidRPr="003C1BB7" w:rsidRDefault="00054807" w:rsidP="00054807">
      <w:pPr>
        <w:pStyle w:val="61TEXTE-3PT"/>
        <w:jc w:val="left"/>
        <w:rPr>
          <w:sz w:val="18"/>
          <w:szCs w:val="18"/>
        </w:rPr>
      </w:pPr>
      <w:r w:rsidRPr="003C1BB7">
        <w:rPr>
          <w:sz w:val="18"/>
          <w:szCs w:val="18"/>
        </w:rPr>
        <w:t>t = durée de la mesure (min)</w:t>
      </w:r>
    </w:p>
    <w:p w:rsidR="00054807" w:rsidRPr="003C1BB7" w:rsidRDefault="00054807" w:rsidP="00054807">
      <w:pPr>
        <w:pStyle w:val="61TEXTE-3PT"/>
        <w:jc w:val="left"/>
        <w:rPr>
          <w:sz w:val="18"/>
          <w:szCs w:val="18"/>
        </w:rPr>
      </w:pPr>
      <w:r w:rsidRPr="003C1BB7">
        <w:rPr>
          <w:sz w:val="18"/>
          <w:szCs w:val="18"/>
        </w:rPr>
        <w:t>t</w:t>
      </w:r>
      <w:r w:rsidRPr="003C1BB7">
        <w:rPr>
          <w:sz w:val="18"/>
          <w:szCs w:val="18"/>
          <w:vertAlign w:val="subscript"/>
        </w:rPr>
        <w:t>i</w:t>
      </w:r>
      <w:r w:rsidRPr="003C1BB7">
        <w:rPr>
          <w:sz w:val="18"/>
          <w:szCs w:val="18"/>
        </w:rPr>
        <w:t xml:space="preserve"> = durée de port de l’EPI (min)</w:t>
      </w:r>
    </w:p>
    <w:p w:rsidR="00054807" w:rsidRPr="003C1BB7" w:rsidRDefault="00054807" w:rsidP="00054807">
      <w:pPr>
        <w:pStyle w:val="61TEXTE-3PT"/>
        <w:rPr>
          <w:sz w:val="18"/>
          <w:szCs w:val="18"/>
        </w:rPr>
      </w:pPr>
      <w:r w:rsidRPr="003C1BB7">
        <w:rPr>
          <w:sz w:val="18"/>
          <w:szCs w:val="18"/>
        </w:rPr>
        <w:t>FPA = Facteur de Protection Assigné à l’EPI (-)</w:t>
      </w:r>
    </w:p>
    <w:p w:rsidR="00054807" w:rsidRPr="003C1BB7" w:rsidRDefault="00054807" w:rsidP="00054807">
      <w:pPr>
        <w:pStyle w:val="66TIRET-4PT"/>
        <w:ind w:left="0" w:firstLine="0"/>
        <w:rPr>
          <w:sz w:val="18"/>
          <w:szCs w:val="18"/>
        </w:rPr>
      </w:pPr>
      <w:r w:rsidRPr="003C1BB7">
        <w:rPr>
          <w:sz w:val="18"/>
          <w:szCs w:val="18"/>
        </w:rPr>
        <w:t>Lorsque l’EPI est porté sur la totalité de la durée du prélèvement, la formule devient :</w:t>
      </w:r>
    </w:p>
    <w:p w:rsidR="00054807" w:rsidRDefault="00054807" w:rsidP="00054807">
      <w:pPr>
        <w:pStyle w:val="66TIRET-4PT"/>
        <w:ind w:left="0" w:firstLine="0"/>
        <w:rPr>
          <w:sz w:val="18"/>
          <w:szCs w:val="18"/>
        </w:rPr>
      </w:pPr>
      <w:r w:rsidRPr="003C1BB7">
        <w:rPr>
          <w:position w:val="-24"/>
          <w:sz w:val="18"/>
          <w:szCs w:val="18"/>
        </w:rPr>
        <w:object w:dxaOrig="1260" w:dyaOrig="620">
          <v:shape id="_x0000_i1028" type="#_x0000_t75" style="width:63pt;height:31pt" o:ole="">
            <v:imagedata r:id="rId19" o:title=""/>
          </v:shape>
          <o:OLEObject Type="Embed" ProgID="Equation.3" ShapeID="_x0000_i1028" DrawAspect="Content" ObjectID="_1853585446" r:id="rId20"/>
        </w:object>
      </w:r>
    </w:p>
    <w:p w:rsidR="00054807" w:rsidRPr="003C1BB7" w:rsidRDefault="00054807" w:rsidP="00054807">
      <w:pPr>
        <w:pStyle w:val="66TIRET-4PT"/>
        <w:ind w:left="0" w:firstLine="0"/>
        <w:rPr>
          <w:sz w:val="18"/>
          <w:szCs w:val="18"/>
        </w:rPr>
      </w:pPr>
    </w:p>
    <w:p w:rsidR="00054807" w:rsidRPr="003C1BB7" w:rsidRDefault="00054807" w:rsidP="00054807">
      <w:pPr>
        <w:pStyle w:val="66TIRET-4PT"/>
        <w:spacing w:before="120"/>
        <w:ind w:left="0" w:firstLine="0"/>
        <w:rPr>
          <w:b/>
          <w:bCs/>
          <w:sz w:val="18"/>
          <w:szCs w:val="18"/>
        </w:rPr>
      </w:pPr>
      <w:r w:rsidRPr="003C1BB7">
        <w:rPr>
          <w:b/>
          <w:bCs/>
          <w:sz w:val="18"/>
          <w:szCs w:val="18"/>
        </w:rPr>
        <w:t>Concentration à l’intérieur de l’EPI – Cas d’un prélèvement séquentiel fractionné :</w:t>
      </w:r>
    </w:p>
    <w:p w:rsidR="00054807" w:rsidRPr="003C1BB7" w:rsidRDefault="00054807" w:rsidP="00054807">
      <w:pPr>
        <w:pStyle w:val="66TIRET-4PT"/>
        <w:ind w:left="0" w:firstLine="0"/>
        <w:rPr>
          <w:sz w:val="18"/>
          <w:szCs w:val="18"/>
        </w:rPr>
      </w:pPr>
      <w:r w:rsidRPr="003C1BB7">
        <w:rPr>
          <w:sz w:val="18"/>
          <w:szCs w:val="18"/>
        </w:rPr>
        <w:t>Lorsque les phases d’utilisation de l’EPI respiratoire sont d’une durée suffisante et peu nombreuses, le prélèvement est constitué de plusieurs prélèvements successifs. La concentration à l’intérieur de l’EPI selon la formule suivante :</w:t>
      </w:r>
    </w:p>
    <w:p w:rsidR="00054807" w:rsidRPr="003C1BB7" w:rsidRDefault="00054807" w:rsidP="00054807">
      <w:pPr>
        <w:pStyle w:val="53FORMULE-2"/>
        <w:ind w:left="0"/>
        <w:rPr>
          <w:sz w:val="18"/>
          <w:szCs w:val="18"/>
        </w:rPr>
      </w:pPr>
      <w:r w:rsidRPr="003C1BB7">
        <w:rPr>
          <w:position w:val="-30"/>
          <w:sz w:val="18"/>
          <w:szCs w:val="18"/>
        </w:rPr>
        <w:object w:dxaOrig="1660" w:dyaOrig="1040">
          <v:shape id="_x0000_i1029" type="#_x0000_t75" style="width:83pt;height:52pt" o:ole="">
            <v:imagedata r:id="rId21" o:title=""/>
          </v:shape>
          <o:OLEObject Type="Embed" ProgID="Equation.3" ShapeID="_x0000_i1029" DrawAspect="Content" ObjectID="_1853585447" r:id="rId22"/>
        </w:object>
      </w:r>
    </w:p>
    <w:p w:rsidR="00054807" w:rsidRPr="003C1BB7" w:rsidRDefault="00054807" w:rsidP="00054807">
      <w:pPr>
        <w:pStyle w:val="61TEXTE-3PT"/>
        <w:rPr>
          <w:sz w:val="18"/>
          <w:szCs w:val="18"/>
        </w:rPr>
      </w:pPr>
      <w:r w:rsidRPr="003C1BB7">
        <w:rPr>
          <w:sz w:val="18"/>
          <w:szCs w:val="18"/>
        </w:rPr>
        <w:t>Avec :</w:t>
      </w:r>
    </w:p>
    <w:p w:rsidR="00054807" w:rsidRPr="003C1BB7" w:rsidRDefault="00054807" w:rsidP="00054807">
      <w:pPr>
        <w:pStyle w:val="61TEXTE-3PT"/>
        <w:rPr>
          <w:sz w:val="18"/>
          <w:szCs w:val="18"/>
        </w:rPr>
      </w:pPr>
      <w:r w:rsidRPr="003C1BB7">
        <w:rPr>
          <w:sz w:val="18"/>
          <w:szCs w:val="18"/>
        </w:rPr>
        <w:t>C</w:t>
      </w:r>
      <w:r w:rsidRPr="003C1BB7">
        <w:rPr>
          <w:sz w:val="18"/>
          <w:szCs w:val="18"/>
          <w:vertAlign w:val="subscript"/>
        </w:rPr>
        <w:t>EPI</w:t>
      </w:r>
      <w:r w:rsidRPr="003C1BB7">
        <w:rPr>
          <w:sz w:val="18"/>
          <w:szCs w:val="18"/>
        </w:rPr>
        <w:t xml:space="preserve"> = concentration calculée à l’intérieur de l’EPI (mg/m</w:t>
      </w:r>
      <w:r w:rsidRPr="003C1BB7">
        <w:rPr>
          <w:sz w:val="18"/>
          <w:szCs w:val="18"/>
          <w:vertAlign w:val="superscript"/>
        </w:rPr>
        <w:t>3</w:t>
      </w:r>
      <w:r w:rsidRPr="003C1BB7">
        <w:rPr>
          <w:sz w:val="18"/>
          <w:szCs w:val="18"/>
        </w:rPr>
        <w:t>)</w:t>
      </w:r>
    </w:p>
    <w:p w:rsidR="00054807" w:rsidRPr="003C1BB7" w:rsidRDefault="00054807" w:rsidP="00054807">
      <w:pPr>
        <w:pStyle w:val="61TEXTE-3PT"/>
        <w:rPr>
          <w:sz w:val="18"/>
          <w:szCs w:val="18"/>
        </w:rPr>
      </w:pPr>
      <w:r w:rsidRPr="003C1BB7">
        <w:rPr>
          <w:sz w:val="18"/>
          <w:szCs w:val="18"/>
        </w:rPr>
        <w:t>C = concentration mesurée à l’extérieur de l’EPI (mg/m</w:t>
      </w:r>
      <w:r w:rsidRPr="003C1BB7">
        <w:rPr>
          <w:sz w:val="18"/>
          <w:szCs w:val="18"/>
          <w:vertAlign w:val="superscript"/>
        </w:rPr>
        <w:t>3</w:t>
      </w:r>
      <w:r w:rsidRPr="003C1BB7">
        <w:rPr>
          <w:sz w:val="18"/>
          <w:szCs w:val="18"/>
        </w:rPr>
        <w:t>)</w:t>
      </w:r>
    </w:p>
    <w:p w:rsidR="00054807" w:rsidRPr="003C1BB7" w:rsidRDefault="00054807" w:rsidP="00054807">
      <w:pPr>
        <w:pStyle w:val="61TEXTE-3PT"/>
        <w:jc w:val="left"/>
        <w:rPr>
          <w:sz w:val="18"/>
          <w:szCs w:val="18"/>
        </w:rPr>
      </w:pPr>
      <w:r w:rsidRPr="003C1BB7">
        <w:rPr>
          <w:sz w:val="18"/>
          <w:szCs w:val="18"/>
        </w:rPr>
        <w:t>t</w:t>
      </w:r>
      <w:r w:rsidRPr="003C1BB7">
        <w:rPr>
          <w:sz w:val="18"/>
          <w:szCs w:val="18"/>
          <w:vertAlign w:val="subscript"/>
        </w:rPr>
        <w:t>i</w:t>
      </w:r>
      <w:r w:rsidRPr="003C1BB7">
        <w:rPr>
          <w:sz w:val="18"/>
          <w:szCs w:val="18"/>
        </w:rPr>
        <w:t xml:space="preserve"> = durée de la séquence de prélèvement, avec ou sans EPI (min)</w:t>
      </w:r>
    </w:p>
    <w:p w:rsidR="00054807" w:rsidRDefault="00054807" w:rsidP="00054807">
      <w:pPr>
        <w:pStyle w:val="61TEXTE-3PT"/>
        <w:rPr>
          <w:sz w:val="18"/>
          <w:szCs w:val="18"/>
        </w:rPr>
      </w:pPr>
      <w:r w:rsidRPr="003C1BB7">
        <w:rPr>
          <w:sz w:val="18"/>
          <w:szCs w:val="18"/>
        </w:rPr>
        <w:t>FPA = Facteur de Protection Assigné à l’EPI (-)</w:t>
      </w:r>
    </w:p>
    <w:p w:rsidR="00054807" w:rsidRPr="003C1BB7" w:rsidRDefault="00054807" w:rsidP="00054807">
      <w:pPr>
        <w:pStyle w:val="61TEXTE-3PT"/>
        <w:rPr>
          <w:sz w:val="18"/>
          <w:szCs w:val="18"/>
        </w:rPr>
      </w:pPr>
    </w:p>
    <w:p w:rsidR="00054807" w:rsidRPr="003C1BB7" w:rsidRDefault="00054807" w:rsidP="00054807">
      <w:pPr>
        <w:pStyle w:val="61TEXTE-3PT"/>
        <w:spacing w:before="120"/>
        <w:rPr>
          <w:b/>
          <w:bCs/>
          <w:sz w:val="18"/>
          <w:szCs w:val="18"/>
        </w:rPr>
      </w:pPr>
      <w:bookmarkStart w:id="19" w:name="silice"/>
      <w:r w:rsidRPr="003C1BB7">
        <w:rPr>
          <w:b/>
          <w:bCs/>
          <w:sz w:val="18"/>
          <w:szCs w:val="18"/>
        </w:rPr>
        <w:t>Cas des poussières de silice cristalline :</w:t>
      </w:r>
    </w:p>
    <w:p w:rsidR="00054807" w:rsidRPr="003C1BB7" w:rsidRDefault="00054807" w:rsidP="00054807">
      <w:pPr>
        <w:pStyle w:val="61TEXTE-3PT"/>
        <w:spacing w:before="120"/>
        <w:rPr>
          <w:sz w:val="18"/>
          <w:szCs w:val="18"/>
        </w:rPr>
      </w:pPr>
      <w:r w:rsidRPr="003C1BB7">
        <w:rPr>
          <w:sz w:val="18"/>
          <w:szCs w:val="18"/>
        </w:rPr>
        <w:t>En présence de poussières alvéolaires contenant une ou plusieurs formes de silice cristalline et d’autres poussières non silicogènes, dont les effets sur la santé sont similaires sur les mêmes organes du corps humain, le résultat est exprimé sous la forme d’un indice d’exposition cumulé I</w:t>
      </w:r>
      <w:r w:rsidRPr="003C1BB7">
        <w:rPr>
          <w:sz w:val="18"/>
          <w:szCs w:val="18"/>
          <w:vertAlign w:val="subscript"/>
        </w:rPr>
        <w:t>exp</w:t>
      </w:r>
      <w:r w:rsidRPr="003C1BB7">
        <w:rPr>
          <w:sz w:val="18"/>
          <w:szCs w:val="18"/>
        </w:rPr>
        <w:t xml:space="preserve"> (règle d’additivité) :</w:t>
      </w:r>
    </w:p>
    <w:p w:rsidR="001A4853" w:rsidRPr="003C1BB7" w:rsidRDefault="001A4853" w:rsidP="00054807">
      <w:pPr>
        <w:pStyle w:val="61TEXTE-3PT"/>
        <w:spacing w:before="120"/>
        <w:rPr>
          <w:sz w:val="18"/>
          <w:szCs w:val="18"/>
        </w:rPr>
      </w:pPr>
      <w:r w:rsidRPr="001A4853">
        <w:pict>
          <v:shape id="_x0000_i1030" type="#_x0000_t75" style="width:150pt;height:29.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stylePaneFormatFilter w:val=&quot;3F01&quot;/&gt;&lt;w:documentProtection w:edit=&quot;forms&quot; w:enforcement=&quot;off&quot;/&gt;&lt;w:defaultTabStop w:val=&quot;709&quot;/&gt;&lt;w:hyphenationZone w:val=&quot;425&quot;/&gt;&lt;w:drawingGridHorizontalSpacing w:val=&quot;120&quot;/&gt;&lt;w:drawingGridVerticalSpacing w:val=&quot;120&quot;/&gt;&lt;w:displayVerticalDrawingGridEvery w:val=&quot;0&quot;/&gt;&lt;w:useMarginsForDrawingGridOrigin/&gt;&lt;w:characterSpacingControl w:val=&quot;DontCompress&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ww6BorderRules/&gt;&lt;w:footnoteLayoutLikeWW8/&gt;&lt;w:shapeLayoutLikeWW8/&gt;&lt;w:alignTablesRowByRow/&gt;&lt;w:forgetLastTabAlignment/&gt;&lt;w:autoSpaceLikeWord95/&gt;&lt;w:doNotUseHTMLParagraphAutoSpacing/&gt;&lt;w:layoutRawTableWidth/&gt;&lt;w:layoutTableRowsApart/&gt;&lt;w:useWord97LineBreakingRules/&gt;&lt;w:dontAllowFieldEndSelect/&gt;&lt;w:useWord2002TableStyleRules/&gt;&lt;/w:compat&gt;&lt;wsp:rsids&gt;&lt;wsp:rsidRoot wsp:val=&quot;001A5B05&quot;/&gt;&lt;wsp:rsid wsp:val=&quot;0000046E&quot;/&gt;&lt;wsp:rsid wsp:val=&quot;00000718&quot;/&gt;&lt;wsp:rsid wsp:val=&quot;0000127C&quot;/&gt;&lt;wsp:rsid wsp:val=&quot;0000205C&quot;/&gt;&lt;wsp:rsid wsp:val=&quot;00004304&quot;/&gt;&lt;wsp:rsid wsp:val=&quot;00004CC0&quot;/&gt;&lt;wsp:rsid wsp:val=&quot;00006C0F&quot;/&gt;&lt;wsp:rsid wsp:val=&quot;000134F6&quot;/&gt;&lt;wsp:rsid wsp:val=&quot;000135D8&quot;/&gt;&lt;wsp:rsid wsp:val=&quot;00013616&quot;/&gt;&lt;wsp:rsid wsp:val=&quot;000136B2&quot;/&gt;&lt;wsp:rsid wsp:val=&quot;00013B09&quot;/&gt;&lt;wsp:rsid wsp:val=&quot;0001426B&quot;/&gt;&lt;wsp:rsid wsp:val=&quot;00016F19&quot;/&gt;&lt;wsp:rsid wsp:val=&quot;000174F9&quot;/&gt;&lt;wsp:rsid wsp:val=&quot;00017976&quot;/&gt;&lt;wsp:rsid wsp:val=&quot;00017DF6&quot;/&gt;&lt;wsp:rsid wsp:val=&quot;00022468&quot;/&gt;&lt;wsp:rsid wsp:val=&quot;0002384A&quot;/&gt;&lt;wsp:rsid wsp:val=&quot;00025A3C&quot;/&gt;&lt;wsp:rsid wsp:val=&quot;00025A98&quot;/&gt;&lt;wsp:rsid wsp:val=&quot;00027F30&quot;/&gt;&lt;wsp:rsid wsp:val=&quot;00030AD3&quot;/&gt;&lt;wsp:rsid wsp:val=&quot;0003156A&quot;/&gt;&lt;wsp:rsid wsp:val=&quot;00032C57&quot;/&gt;&lt;wsp:rsid wsp:val=&quot;00036472&quot;/&gt;&lt;wsp:rsid wsp:val=&quot;00036F25&quot;/&gt;&lt;wsp:rsid wsp:val=&quot;000400E2&quot;/&gt;&lt;wsp:rsid wsp:val=&quot;00040464&quot;/&gt;&lt;wsp:rsid wsp:val=&quot;00040880&quot;/&gt;&lt;wsp:rsid wsp:val=&quot;000410B8&quot;/&gt;&lt;wsp:rsid wsp:val=&quot;000430FD&quot;/&gt;&lt;wsp:rsid wsp:val=&quot;000436FF&quot;/&gt;&lt;wsp:rsid wsp:val=&quot;00045B48&quot;/&gt;&lt;wsp:rsid wsp:val=&quot;00047B11&quot;/&gt;&lt;wsp:rsid wsp:val=&quot;0005003D&quot;/&gt;&lt;wsp:rsid wsp:val=&quot;0005065B&quot;/&gt;&lt;wsp:rsid wsp:val=&quot;000515D9&quot;/&gt;&lt;wsp:rsid wsp:val=&quot;00051ADB&quot;/&gt;&lt;wsp:rsid wsp:val=&quot;00051B33&quot;/&gt;&lt;wsp:rsid wsp:val=&quot;00052169&quot;/&gt;&lt;wsp:rsid wsp:val=&quot;0005230A&quot;/&gt;&lt;wsp:rsid wsp:val=&quot;0005404C&quot;/&gt;&lt;wsp:rsid wsp:val=&quot;00054807&quot;/&gt;&lt;wsp:rsid wsp:val=&quot;00057B64&quot;/&gt;&lt;wsp:rsid wsp:val=&quot;00060812&quot;/&gt;&lt;wsp:rsid wsp:val=&quot;00061556&quot;/&gt;&lt;wsp:rsid wsp:val=&quot;00061761&quot;/&gt;&lt;wsp:rsid wsp:val=&quot;00067D59&quot;/&gt;&lt;wsp:rsid wsp:val=&quot;00067F2C&quot;/&gt;&lt;wsp:rsid wsp:val=&quot;00070955&quot;/&gt;&lt;wsp:rsid wsp:val=&quot;00071305&quot;/&gt;&lt;wsp:rsid wsp:val=&quot;000713C0&quot;/&gt;&lt;wsp:rsid wsp:val=&quot;000739A4&quot;/&gt;&lt;wsp:rsid wsp:val=&quot;0007439A&quot;/&gt;&lt;wsp:rsid wsp:val=&quot;00074F59&quot;/&gt;&lt;wsp:rsid wsp:val=&quot;00075A7A&quot;/&gt;&lt;wsp:rsid wsp:val=&quot;00077321&quot;/&gt;&lt;wsp:rsid wsp:val=&quot;00077505&quot;/&gt;&lt;wsp:rsid wsp:val=&quot;00080E1C&quot;/&gt;&lt;wsp:rsid wsp:val=&quot;0008211F&quot;/&gt;&lt;wsp:rsid wsp:val=&quot;00083B7F&quot;/&gt;&lt;wsp:rsid wsp:val=&quot;00084147&quot;/&gt;&lt;wsp:rsid wsp:val=&quot;000848B8&quot;/&gt;&lt;wsp:rsid wsp:val=&quot;0008585E&quot;/&gt;&lt;wsp:rsid wsp:val=&quot;000876B7&quot;/&gt;&lt;wsp:rsid wsp:val=&quot;000906FE&quot;/&gt;&lt;wsp:rsid wsp:val=&quot;000930F6&quot;/&gt;&lt;wsp:rsid wsp:val=&quot;00093449&quot;/&gt;&lt;wsp:rsid wsp:val=&quot;00093837&quot;/&gt;&lt;wsp:rsid wsp:val=&quot;0009401D&quot;/&gt;&lt;wsp:rsid wsp:val=&quot;00094475&quot;/&gt;&lt;wsp:rsid wsp:val=&quot;000964B3&quot;/&gt;&lt;wsp:rsid wsp:val=&quot;000964F6&quot;/&gt;&lt;wsp:rsid wsp:val=&quot;000971F6&quot;/&gt;&lt;wsp:rsid wsp:val=&quot;000974F9&quot;/&gt;&lt;wsp:rsid wsp:val=&quot;00097AC3&quot;/&gt;&lt;wsp:rsid wsp:val=&quot;000A02D4&quot;/&gt;&lt;wsp:rsid wsp:val=&quot;000A0ED1&quot;/&gt;&lt;wsp:rsid wsp:val=&quot;000A2381&quot;/&gt;&lt;wsp:rsid wsp:val=&quot;000A5F82&quot;/&gt;&lt;wsp:rsid wsp:val=&quot;000A6015&quot;/&gt;&lt;wsp:rsid wsp:val=&quot;000A6221&quot;/&gt;&lt;wsp:rsid wsp:val=&quot;000A7C87&quot;/&gt;&lt;wsp:rsid wsp:val=&quot;000A7CA6&quot;/&gt;&lt;wsp:rsid wsp:val=&quot;000B1AC1&quot;/&gt;&lt;wsp:rsid wsp:val=&quot;000B2688&quot;/&gt;&lt;wsp:rsid wsp:val=&quot;000B48D5&quot;/&gt;&lt;wsp:rsid wsp:val=&quot;000B55FD&quot;/&gt;&lt;wsp:rsid wsp:val=&quot;000B5F38&quot;/&gt;&lt;wsp:rsid wsp:val=&quot;000B6870&quot;/&gt;&lt;wsp:rsid wsp:val=&quot;000B710F&quot;/&gt;&lt;wsp:rsid wsp:val=&quot;000B780E&quot;/&gt;&lt;wsp:rsid wsp:val=&quot;000C1148&quot;/&gt;&lt;wsp:rsid wsp:val=&quot;000C1F0B&quot;/&gt;&lt;wsp:rsid wsp:val=&quot;000C3585&quot;/&gt;&lt;wsp:rsid wsp:val=&quot;000C4100&quot;/&gt;&lt;wsp:rsid wsp:val=&quot;000C4742&quot;/&gt;&lt;wsp:rsid wsp:val=&quot;000C4BEA&quot;/&gt;&lt;wsp:rsid wsp:val=&quot;000C50A0&quot;/&gt;&lt;wsp:rsid wsp:val=&quot;000C567A&quot;/&gt;&lt;wsp:rsid wsp:val=&quot;000C7876&quot;/&gt;&lt;wsp:rsid wsp:val=&quot;000C7B5A&quot;/&gt;&lt;wsp:rsid wsp:val=&quot;000C7E44&quot;/&gt;&lt;wsp:rsid wsp:val=&quot;000D0B83&quot;/&gt;&lt;wsp:rsid wsp:val=&quot;000D4009&quot;/&gt;&lt;wsp:rsid wsp:val=&quot;000D45A4&quot;/&gt;&lt;wsp:rsid wsp:val=&quot;000D6A44&quot;/&gt;&lt;wsp:rsid wsp:val=&quot;000E1977&quot;/&gt;&lt;wsp:rsid wsp:val=&quot;000E221C&quot;/&gt;&lt;wsp:rsid wsp:val=&quot;000E44FC&quot;/&gt;&lt;wsp:rsid wsp:val=&quot;000F0C38&quot;/&gt;&lt;wsp:rsid wsp:val=&quot;000F4A1A&quot;/&gt;&lt;wsp:rsid wsp:val=&quot;000F4DEF&quot;/&gt;&lt;wsp:rsid wsp:val=&quot;000F7B45&quot;/&gt;&lt;wsp:rsid wsp:val=&quot;001003B7&quot;/&gt;&lt;wsp:rsid wsp:val=&quot;0010215B&quot;/&gt;&lt;wsp:rsid wsp:val=&quot;00102517&quot;/&gt;&lt;wsp:rsid wsp:val=&quot;0010291C&quot;/&gt;&lt;wsp:rsid wsp:val=&quot;00103CB8&quot;/&gt;&lt;wsp:rsid wsp:val=&quot;00103EAA&quot;/&gt;&lt;wsp:rsid wsp:val=&quot;00105CD3&quot;/&gt;&lt;wsp:rsid wsp:val=&quot;00105E2A&quot;/&gt;&lt;wsp:rsid wsp:val=&quot;0010629A&quot;/&gt;&lt;wsp:rsid wsp:val=&quot;001063EA&quot;/&gt;&lt;wsp:rsid wsp:val=&quot;00106899&quot;/&gt;&lt;wsp:rsid wsp:val=&quot;001122D8&quot;/&gt;&lt;wsp:rsid wsp:val=&quot;0011417C&quot;/&gt;&lt;wsp:rsid wsp:val=&quot;001230A7&quot;/&gt;&lt;wsp:rsid wsp:val=&quot;00126053&quot;/&gt;&lt;wsp:rsid wsp:val=&quot;001264EA&quot;/&gt;&lt;wsp:rsid wsp:val=&quot;001315BD&quot;/&gt;&lt;wsp:rsid wsp:val=&quot;00131951&quot;/&gt;&lt;wsp:rsid wsp:val=&quot;0013285C&quot;/&gt;&lt;wsp:rsid wsp:val=&quot;00132B3C&quot;/&gt;&lt;wsp:rsid wsp:val=&quot;00134469&quot;/&gt;&lt;wsp:rsid wsp:val=&quot;001346D4&quot;/&gt;&lt;wsp:rsid wsp:val=&quot;001376EB&quot;/&gt;&lt;wsp:rsid wsp:val=&quot;00137BED&quot;/&gt;&lt;wsp:rsid wsp:val=&quot;00140201&quot;/&gt;&lt;wsp:rsid wsp:val=&quot;0014136A&quot;/&gt;&lt;wsp:rsid wsp:val=&quot;00143E47&quot;/&gt;&lt;wsp:rsid wsp:val=&quot;001441C6&quot;/&gt;&lt;wsp:rsid wsp:val=&quot;001442EC&quot;/&gt;&lt;wsp:rsid wsp:val=&quot;00146219&quot;/&gt;&lt;wsp:rsid wsp:val=&quot;001503F1&quot;/&gt;&lt;wsp:rsid wsp:val=&quot;00152264&quot;/&gt;&lt;wsp:rsid wsp:val=&quot;00153E13&quot;/&gt;&lt;wsp:rsid wsp:val=&quot;0015411D&quot;/&gt;&lt;wsp:rsid wsp:val=&quot;00154B3F&quot;/&gt;&lt;wsp:rsid wsp:val=&quot;00154C63&quot;/&gt;&lt;wsp:rsid wsp:val=&quot;001556C7&quot;/&gt;&lt;wsp:rsid wsp:val=&quot;0015575C&quot;/&gt;&lt;wsp:rsid wsp:val=&quot;00160E69&quot;/&gt;&lt;wsp:rsid wsp:val=&quot;00160FB2&quot;/&gt;&lt;wsp:rsid wsp:val=&quot;00162E09&quot;/&gt;&lt;wsp:rsid wsp:val=&quot;00164A3E&quot;/&gt;&lt;wsp:rsid wsp:val=&quot;00165EC5&quot;/&gt;&lt;wsp:rsid wsp:val=&quot;00166880&quot;/&gt;&lt;wsp:rsid wsp:val=&quot;001700C3&quot;/&gt;&lt;wsp:rsid wsp:val=&quot;001701F3&quot;/&gt;&lt;wsp:rsid wsp:val=&quot;00170FEE&quot;/&gt;&lt;wsp:rsid wsp:val=&quot;00171947&quot;/&gt;&lt;wsp:rsid wsp:val=&quot;00177C2C&quot;/&gt;&lt;wsp:rsid wsp:val=&quot;00180D9F&quot;/&gt;&lt;wsp:rsid wsp:val=&quot;00181B83&quot;/&gt;&lt;wsp:rsid wsp:val=&quot;00183105&quot;/&gt;&lt;wsp:rsid wsp:val=&quot;00185B05&quot;/&gt;&lt;wsp:rsid wsp:val=&quot;00186163&quot;/&gt;&lt;wsp:rsid wsp:val=&quot;00186F75&quot;/&gt;&lt;wsp:rsid wsp:val=&quot;0018779A&quot;/&gt;&lt;wsp:rsid wsp:val=&quot;00187C75&quot;/&gt;&lt;wsp:rsid wsp:val=&quot;001900EF&quot;/&gt;&lt;wsp:rsid wsp:val=&quot;00191261&quot;/&gt;&lt;wsp:rsid wsp:val=&quot;001936B5&quot;/&gt;&lt;wsp:rsid wsp:val=&quot;001965AC&quot;/&gt;&lt;wsp:rsid wsp:val=&quot;00197F70&quot;/&gt;&lt;wsp:rsid wsp:val=&quot;001A0749&quot;/&gt;&lt;wsp:rsid wsp:val=&quot;001A0A51&quot;/&gt;&lt;wsp:rsid wsp:val=&quot;001A0B04&quot;/&gt;&lt;wsp:rsid wsp:val=&quot;001A1C68&quot;/&gt;&lt;wsp:rsid wsp:val=&quot;001A3646&quot;/&gt;&lt;wsp:rsid wsp:val=&quot;001A4853&quot;/&gt;&lt;wsp:rsid wsp:val=&quot;001A5537&quot;/&gt;&lt;wsp:rsid wsp:val=&quot;001A5B05&quot;/&gt;&lt;wsp:rsid wsp:val=&quot;001A75BB&quot;/&gt;&lt;wsp:rsid wsp:val=&quot;001B34DD&quot;/&gt;&lt;wsp:rsid wsp:val=&quot;001B374B&quot;/&gt;&lt;wsp:rsid wsp:val=&quot;001B59A3&quot;/&gt;&lt;wsp:rsid wsp:val=&quot;001B6EFC&quot;/&gt;&lt;wsp:rsid wsp:val=&quot;001C17C8&quot;/&gt;&lt;wsp:rsid wsp:val=&quot;001C4F12&quot;/&gt;&lt;wsp:rsid wsp:val=&quot;001C5A10&quot;/&gt;&lt;wsp:rsid wsp:val=&quot;001C6E6E&quot;/&gt;&lt;wsp:rsid wsp:val=&quot;001D0024&quot;/&gt;&lt;wsp:rsid wsp:val=&quot;001D17E8&quot;/&gt;&lt;wsp:rsid wsp:val=&quot;001D44FB&quot;/&gt;&lt;wsp:rsid wsp:val=&quot;001D5482&quot;/&gt;&lt;wsp:rsid wsp:val=&quot;001D5B07&quot;/&gt;&lt;wsp:rsid wsp:val=&quot;001D5B58&quot;/&gt;&lt;wsp:rsid wsp:val=&quot;001D641B&quot;/&gt;&lt;wsp:rsid wsp:val=&quot;001D6691&quot;/&gt;&lt;wsp:rsid wsp:val=&quot;001D6B1C&quot;/&gt;&lt;wsp:rsid wsp:val=&quot;001E2361&quot;/&gt;&lt;wsp:rsid wsp:val=&quot;001E29FD&quot;/&gt;&lt;wsp:rsid wsp:val=&quot;001E381D&quot;/&gt;&lt;wsp:rsid wsp:val=&quot;001E7F00&quot;/&gt;&lt;wsp:rsid wsp:val=&quot;001F054D&quot;/&gt;&lt;wsp:rsid wsp:val=&quot;001F06A6&quot;/&gt;&lt;wsp:rsid wsp:val=&quot;001F1454&quot;/&gt;&lt;wsp:rsid wsp:val=&quot;001F681D&quot;/&gt;&lt;wsp:rsid wsp:val=&quot;001F7730&quot;/&gt;&lt;wsp:rsid wsp:val=&quot;00201A67&quot;/&gt;&lt;wsp:rsid wsp:val=&quot;00203B46&quot;/&gt;&lt;wsp:rsid wsp:val=&quot;0020404C&quot;/&gt;&lt;wsp:rsid wsp:val=&quot;0020732C&quot;/&gt;&lt;wsp:rsid wsp:val=&quot;0021130D&quot;/&gt;&lt;wsp:rsid wsp:val=&quot;00212EE1&quot;/&gt;&lt;wsp:rsid wsp:val=&quot;00220BE9&quot;/&gt;&lt;wsp:rsid wsp:val=&quot;00221E41&quot;/&gt;&lt;wsp:rsid wsp:val=&quot;00223752&quot;/&gt;&lt;wsp:rsid wsp:val=&quot;002261DC&quot;/&gt;&lt;wsp:rsid wsp:val=&quot;0023274F&quot;/&gt;&lt;wsp:rsid wsp:val=&quot;00233752&quot;/&gt;&lt;wsp:rsid wsp:val=&quot;0023528E&quot;/&gt;&lt;wsp:rsid wsp:val=&quot;0023752E&quot;/&gt;&lt;wsp:rsid wsp:val=&quot;00237E7C&quot;/&gt;&lt;wsp:rsid wsp:val=&quot;00240555&quot;/&gt;&lt;wsp:rsid wsp:val=&quot;002414D9&quot;/&gt;&lt;wsp:rsid wsp:val=&quot;0024188C&quot;/&gt;&lt;wsp:rsid wsp:val=&quot;00245739&quot;/&gt;&lt;wsp:rsid wsp:val=&quot;0024665A&quot;/&gt;&lt;wsp:rsid wsp:val=&quot;002466C7&quot;/&gt;&lt;wsp:rsid wsp:val=&quot;00250218&quot;/&gt;&lt;wsp:rsid wsp:val=&quot;0025025C&quot;/&gt;&lt;wsp:rsid wsp:val=&quot;00250C5D&quot;/&gt;&lt;wsp:rsid wsp:val=&quot;00250F1A&quot;/&gt;&lt;wsp:rsid wsp:val=&quot;00252638&quot;/&gt;&lt;wsp:rsid wsp:val=&quot;002532BF&quot;/&gt;&lt;wsp:rsid wsp:val=&quot;00254339&quot;/&gt;&lt;wsp:rsid wsp:val=&quot;002547DC&quot;/&gt;&lt;wsp:rsid wsp:val=&quot;00254A9D&quot;/&gt;&lt;wsp:rsid wsp:val=&quot;00255029&quot;/&gt;&lt;wsp:rsid wsp:val=&quot;00255684&quot;/&gt;&lt;wsp:rsid wsp:val=&quot;00255703&quot;/&gt;&lt;wsp:rsid wsp:val=&quot;002557F8&quot;/&gt;&lt;wsp:rsid wsp:val=&quot;0025747E&quot;/&gt;&lt;wsp:rsid wsp:val=&quot;00257974&quot;/&gt;&lt;wsp:rsid wsp:val=&quot;002614F6&quot;/&gt;&lt;wsp:rsid wsp:val=&quot;00261544&quot;/&gt;&lt;wsp:rsid wsp:val=&quot;00261E66&quot;/&gt;&lt;wsp:rsid wsp:val=&quot;0026396D&quot;/&gt;&lt;wsp:rsid wsp:val=&quot;00264EDF&quot;/&gt;&lt;wsp:rsid wsp:val=&quot;0026726B&quot;/&gt;&lt;wsp:rsid wsp:val=&quot;00267F72&quot;/&gt;&lt;wsp:rsid wsp:val=&quot;00271827&quot;/&gt;&lt;wsp:rsid wsp:val=&quot;0027218E&quot;/&gt;&lt;wsp:rsid wsp:val=&quot;00272A78&quot;/&gt;&lt;wsp:rsid wsp:val=&quot;00272CB8&quot;/&gt;&lt;wsp:rsid wsp:val=&quot;002743D2&quot;/&gt;&lt;wsp:rsid wsp:val=&quot;002747B8&quot;/&gt;&lt;wsp:rsid wsp:val=&quot;00276213&quot;/&gt;&lt;wsp:rsid wsp:val=&quot;002769A6&quot;/&gt;&lt;wsp:rsid wsp:val=&quot;00277612&quot;/&gt;&lt;wsp:rsid wsp:val=&quot;0027770A&quot;/&gt;&lt;wsp:rsid wsp:val=&quot;002800CB&quot;/&gt;&lt;wsp:rsid wsp:val=&quot;002805F1&quot;/&gt;&lt;wsp:rsid wsp:val=&quot;00282843&quot;/&gt;&lt;wsp:rsid wsp:val=&quot;00282A90&quot;/&gt;&lt;wsp:rsid wsp:val=&quot;00283046&quot;/&gt;&lt;wsp:rsid wsp:val=&quot;00283249&quot;/&gt;&lt;wsp:rsid wsp:val=&quot;00284286&quot;/&gt;&lt;wsp:rsid wsp:val=&quot;002842B2&quot;/&gt;&lt;wsp:rsid wsp:val=&quot;00284707&quot;/&gt;&lt;wsp:rsid wsp:val=&quot;00286B29&quot;/&gt;&lt;wsp:rsid wsp:val=&quot;00287A0B&quot;/&gt;&lt;wsp:rsid wsp:val=&quot;00287F8B&quot;/&gt;&lt;wsp:rsid wsp:val=&quot;0029098E&quot;/&gt;&lt;wsp:rsid wsp:val=&quot;00290BF0&quot;/&gt;&lt;wsp:rsid wsp:val=&quot;00296530&quot;/&gt;&lt;wsp:rsid wsp:val=&quot;002A0548&quot;/&gt;&lt;wsp:rsid wsp:val=&quot;002A192D&quot;/&gt;&lt;wsp:rsid wsp:val=&quot;002A1A69&quot;/&gt;&lt;wsp:rsid wsp:val=&quot;002A2582&quot;/&gt;&lt;wsp:rsid wsp:val=&quot;002A3388&quot;/&gt;&lt;wsp:rsid wsp:val=&quot;002A39D6&quot;/&gt;&lt;wsp:rsid wsp:val=&quot;002A5C41&quot;/&gt;&lt;wsp:rsid wsp:val=&quot;002B30FD&quot;/&gt;&lt;wsp:rsid wsp:val=&quot;002C00E6&quot;/&gt;&lt;wsp:rsid wsp:val=&quot;002C3052&quot;/&gt;&lt;wsp:rsid wsp:val=&quot;002C5422&quot;/&gt;&lt;wsp:rsid wsp:val=&quot;002C5881&quot;/&gt;&lt;wsp:rsid wsp:val=&quot;002C72CC&quot;/&gt;&lt;wsp:rsid wsp:val=&quot;002D02C2&quot;/&gt;&lt;wsp:rsid wsp:val=&quot;002D0F49&quot;/&gt;&lt;wsp:rsid wsp:val=&quot;002D164B&quot;/&gt;&lt;wsp:rsid wsp:val=&quot;002D19CD&quot;/&gt;&lt;wsp:rsid wsp:val=&quot;002D1DC5&quot;/&gt;&lt;wsp:rsid wsp:val=&quot;002D708D&quot;/&gt;&lt;wsp:rsid wsp:val=&quot;002D741A&quot;/&gt;&lt;wsp:rsid wsp:val=&quot;002D7E13&quot;/&gt;&lt;wsp:rsid wsp:val=&quot;002E1223&quot;/&gt;&lt;wsp:rsid wsp:val=&quot;002E1BF7&quot;/&gt;&lt;wsp:rsid wsp:val=&quot;002E2D20&quot;/&gt;&lt;wsp:rsid wsp:val=&quot;002E389A&quot;/&gt;&lt;wsp:rsid wsp:val=&quot;002E5D6E&quot;/&gt;&lt;wsp:rsid wsp:val=&quot;002E605F&quot;/&gt;&lt;wsp:rsid wsp:val=&quot;002F149B&quot;/&gt;&lt;wsp:rsid wsp:val=&quot;002F222C&quot;/&gt;&lt;wsp:rsid wsp:val=&quot;002F23F4&quot;/&gt;&lt;wsp:rsid wsp:val=&quot;002F3F39&quot;/&gt;&lt;wsp:rsid wsp:val=&quot;002F5D99&quot;/&gt;&lt;wsp:rsid wsp:val=&quot;002F61C0&quot;/&gt;&lt;wsp:rsid wsp:val=&quot;002F644D&quot;/&gt;&lt;wsp:rsid wsp:val=&quot;002F64E0&quot;/&gt;&lt;wsp:rsid wsp:val=&quot;002F6831&quot;/&gt;&lt;wsp:rsid wsp:val=&quot;00300521&quot;/&gt;&lt;wsp:rsid wsp:val=&quot;0030065A&quot;/&gt;&lt;wsp:rsid wsp:val=&quot;0030620A&quot;/&gt;&lt;wsp:rsid wsp:val=&quot;003079E5&quot;/&gt;&lt;wsp:rsid wsp:val=&quot;00307D7A&quot;/&gt;&lt;wsp:rsid wsp:val=&quot;0031117F&quot;/&gt;&lt;wsp:rsid wsp:val=&quot;00313472&quot;/&gt;&lt;wsp:rsid wsp:val=&quot;003140AC&quot;/&gt;&lt;wsp:rsid wsp:val=&quot;0031665D&quot;/&gt;&lt;wsp:rsid wsp:val=&quot;00316B93&quot;/&gt;&lt;wsp:rsid wsp:val=&quot;00317408&quot;/&gt;&lt;wsp:rsid wsp:val=&quot;003177D5&quot;/&gt;&lt;wsp:rsid wsp:val=&quot;003218F4&quot;/&gt;&lt;wsp:rsid wsp:val=&quot;00321EB9&quot;/&gt;&lt;wsp:rsid wsp:val=&quot;003221D8&quot;/&gt;&lt;wsp:rsid wsp:val=&quot;0032317F&quot;/&gt;&lt;wsp:rsid wsp:val=&quot;0032452D&quot;/&gt;&lt;wsp:rsid wsp:val=&quot;00324764&quot;/&gt;&lt;wsp:rsid wsp:val=&quot;0033025B&quot;/&gt;&lt;wsp:rsid wsp:val=&quot;0033030E&quot;/&gt;&lt;wsp:rsid wsp:val=&quot;003313FB&quot;/&gt;&lt;wsp:rsid wsp:val=&quot;003317A9&quot;/&gt;&lt;wsp:rsid wsp:val=&quot;00333176&quot;/&gt;&lt;wsp:rsid wsp:val=&quot;00333421&quot;/&gt;&lt;wsp:rsid wsp:val=&quot;00333F3A&quot;/&gt;&lt;wsp:rsid wsp:val=&quot;0033429B&quot;/&gt;&lt;wsp:rsid wsp:val=&quot;00334C60&quot;/&gt;&lt;wsp:rsid wsp:val=&quot;0033519C&quot;/&gt;&lt;wsp:rsid wsp:val=&quot;00335884&quot;/&gt;&lt;wsp:rsid wsp:val=&quot;00341DBC&quot;/&gt;&lt;wsp:rsid wsp:val=&quot;00341F98&quot;/&gt;&lt;wsp:rsid wsp:val=&quot;00345431&quot;/&gt;&lt;wsp:rsid wsp:val=&quot;00345C67&quot;/&gt;&lt;wsp:rsid wsp:val=&quot;00345D95&quot;/&gt;&lt;wsp:rsid wsp:val=&quot;00345E88&quot;/&gt;&lt;wsp:rsid wsp:val=&quot;00346E9A&quot;/&gt;&lt;wsp:rsid wsp:val=&quot;003525BC&quot;/&gt;&lt;wsp:rsid wsp:val=&quot;00353281&quot;/&gt;&lt;wsp:rsid wsp:val=&quot;003532E6&quot;/&gt;&lt;wsp:rsid wsp:val=&quot;0035462A&quot;/&gt;&lt;wsp:rsid wsp:val=&quot;00356562&quot;/&gt;&lt;wsp:rsid wsp:val=&quot;0035715C&quot;/&gt;&lt;wsp:rsid wsp:val=&quot;00362689&quot;/&gt;&lt;wsp:rsid wsp:val=&quot;003634BE&quot;/&gt;&lt;wsp:rsid wsp:val=&quot;0036365C&quot;/&gt;&lt;wsp:rsid wsp:val=&quot;00363F39&quot;/&gt;&lt;wsp:rsid wsp:val=&quot;00364159&quot;/&gt;&lt;wsp:rsid wsp:val=&quot;0036421E&quot;/&gt;&lt;wsp:rsid wsp:val=&quot;0036520F&quot;/&gt;&lt;wsp:rsid wsp:val=&quot;00367CE0&quot;/&gt;&lt;wsp:rsid wsp:val=&quot;0037355F&quot;/&gt;&lt;wsp:rsid wsp:val=&quot;00380C7D&quot;/&gt;&lt;wsp:rsid wsp:val=&quot;003815EE&quot;/&gt;&lt;wsp:rsid wsp:val=&quot;00381B45&quot;/&gt;&lt;wsp:rsid wsp:val=&quot;00382CF8&quot;/&gt;&lt;wsp:rsid wsp:val=&quot;003839AF&quot;/&gt;&lt;wsp:rsid wsp:val=&quot;00385EB3&quot;/&gt;&lt;wsp:rsid wsp:val=&quot;00386742&quot;/&gt;&lt;wsp:rsid wsp:val=&quot;00390F05&quot;/&gt;&lt;wsp:rsid wsp:val=&quot;003933EE&quot;/&gt;&lt;wsp:rsid wsp:val=&quot;00393539&quot;/&gt;&lt;wsp:rsid wsp:val=&quot;00395639&quot;/&gt;&lt;wsp:rsid wsp:val=&quot;00396F15&quot;/&gt;&lt;wsp:rsid wsp:val=&quot;003A0C3C&quot;/&gt;&lt;wsp:rsid wsp:val=&quot;003A1910&quot;/&gt;&lt;wsp:rsid wsp:val=&quot;003A296F&quot;/&gt;&lt;wsp:rsid wsp:val=&quot;003A4F21&quot;/&gt;&lt;wsp:rsid wsp:val=&quot;003A58DE&quot;/&gt;&lt;wsp:rsid wsp:val=&quot;003A5EF8&quot;/&gt;&lt;wsp:rsid wsp:val=&quot;003A6686&quot;/&gt;&lt;wsp:rsid wsp:val=&quot;003A779A&quot;/&gt;&lt;wsp:rsid wsp:val=&quot;003A7A4B&quot;/&gt;&lt;wsp:rsid wsp:val=&quot;003B0110&quot;/&gt;&lt;wsp:rsid wsp:val=&quot;003B1F98&quot;/&gt;&lt;wsp:rsid wsp:val=&quot;003B3B65&quot;/&gt;&lt;wsp:rsid wsp:val=&quot;003B3B90&quot;/&gt;&lt;wsp:rsid wsp:val=&quot;003B3EE8&quot;/&gt;&lt;wsp:rsid wsp:val=&quot;003B3F2F&quot;/&gt;&lt;wsp:rsid wsp:val=&quot;003B4CB4&quot;/&gt;&lt;wsp:rsid wsp:val=&quot;003C0546&quot;/&gt;&lt;wsp:rsid wsp:val=&quot;003C1479&quot;/&gt;&lt;wsp:rsid wsp:val=&quot;003C19CE&quot;/&gt;&lt;wsp:rsid wsp:val=&quot;003C1BB7&quot;/&gt;&lt;wsp:rsid wsp:val=&quot;003C27F3&quot;/&gt;&lt;wsp:rsid wsp:val=&quot;003C4B30&quot;/&gt;&lt;wsp:rsid wsp:val=&quot;003C5CAA&quot;/&gt;&lt;wsp:rsid wsp:val=&quot;003C5E62&quot;/&gt;&lt;wsp:rsid wsp:val=&quot;003C694D&quot;/&gt;&lt;wsp:rsid wsp:val=&quot;003C6B0F&quot;/&gt;&lt;wsp:rsid wsp:val=&quot;003C7058&quot;/&gt;&lt;wsp:rsid wsp:val=&quot;003D16A9&quot;/&gt;&lt;wsp:rsid wsp:val=&quot;003D2003&quot;/&gt;&lt;wsp:rsid wsp:val=&quot;003D2751&quot;/&gt;&lt;wsp:rsid wsp:val=&quot;003D2BFE&quot;/&gt;&lt;wsp:rsid wsp:val=&quot;003D2D2D&quot;/&gt;&lt;wsp:rsid wsp:val=&quot;003D3104&quot;/&gt;&lt;wsp:rsid wsp:val=&quot;003D38A3&quot;/&gt;&lt;wsp:rsid wsp:val=&quot;003D3E7D&quot;/&gt;&lt;wsp:rsid wsp:val=&quot;003D3FAC&quot;/&gt;&lt;wsp:rsid wsp:val=&quot;003D53F5&quot;/&gt;&lt;wsp:rsid wsp:val=&quot;003D5955&quot;/&gt;&lt;wsp:rsid wsp:val=&quot;003D6793&quot;/&gt;&lt;wsp:rsid wsp:val=&quot;003D69C3&quot;/&gt;&lt;wsp:rsid wsp:val=&quot;003E0888&quot;/&gt;&lt;wsp:rsid wsp:val=&quot;003E206E&quot;/&gt;&lt;wsp:rsid wsp:val=&quot;003E45C1&quot;/&gt;&lt;wsp:rsid wsp:val=&quot;003E4667&quot;/&gt;&lt;wsp:rsid wsp:val=&quot;003E64B2&quot;/&gt;&lt;wsp:rsid wsp:val=&quot;003F1C2E&quot;/&gt;&lt;wsp:rsid wsp:val=&quot;003F1D80&quot;/&gt;&lt;wsp:rsid wsp:val=&quot;003F26F0&quot;/&gt;&lt;wsp:rsid wsp:val=&quot;003F2993&quot;/&gt;&lt;wsp:rsid wsp:val=&quot;003F2CEB&quot;/&gt;&lt;wsp:rsid wsp:val=&quot;003F489F&quot;/&gt;&lt;wsp:rsid wsp:val=&quot;003F55B0&quot;/&gt;&lt;wsp:rsid wsp:val=&quot;004007E9&quot;/&gt;&lt;wsp:rsid wsp:val=&quot;00402139&quot;/&gt;&lt;wsp:rsid wsp:val=&quot;00402654&quot;/&gt;&lt;wsp:rsid wsp:val=&quot;00403169&quot;/&gt;&lt;wsp:rsid wsp:val=&quot;004054BC&quot;/&gt;&lt;wsp:rsid wsp:val=&quot;00406C91&quot;/&gt;&lt;wsp:rsid wsp:val=&quot;00407575&quot;/&gt;&lt;wsp:rsid wsp:val=&quot;004109AF&quot;/&gt;&lt;wsp:rsid wsp:val=&quot;004115A7&quot;/&gt;&lt;wsp:rsid wsp:val=&quot;00413A98&quot;/&gt;&lt;wsp:rsid wsp:val=&quot;00413FB7&quot;/&gt;&lt;wsp:rsid wsp:val=&quot;004146D2&quot;/&gt;&lt;wsp:rsid wsp:val=&quot;00414E8F&quot;/&gt;&lt;wsp:rsid wsp:val=&quot;0041533F&quot;/&gt;&lt;wsp:rsid wsp:val=&quot;004160E2&quot;/&gt;&lt;wsp:rsid wsp:val=&quot;004161CA&quot;/&gt;&lt;wsp:rsid wsp:val=&quot;00420AD1&quot;/&gt;&lt;wsp:rsid wsp:val=&quot;00421534&quot;/&gt;&lt;wsp:rsid wsp:val=&quot;0042367B&quot;/&gt;&lt;wsp:rsid wsp:val=&quot;004249E0&quot;/&gt;&lt;wsp:rsid wsp:val=&quot;00427C71&quot;/&gt;&lt;wsp:rsid wsp:val=&quot;00431A89&quot;/&gt;&lt;wsp:rsid wsp:val=&quot;0043209F&quot;/&gt;&lt;wsp:rsid wsp:val=&quot;00433CED&quot;/&gt;&lt;wsp:rsid wsp:val=&quot;00434058&quot;/&gt;&lt;wsp:rsid wsp:val=&quot;00435762&quot;/&gt;&lt;wsp:rsid wsp:val=&quot;00436600&quot;/&gt;&lt;wsp:rsid wsp:val=&quot;00436BB1&quot;/&gt;&lt;wsp:rsid wsp:val=&quot;00436DEE&quot;/&gt;&lt;wsp:rsid wsp:val=&quot;00442ABC&quot;/&gt;&lt;wsp:rsid wsp:val=&quot;00443515&quot;/&gt;&lt;wsp:rsid wsp:val=&quot;00443629&quot;/&gt;&lt;wsp:rsid wsp:val=&quot;0044363B&quot;/&gt;&lt;wsp:rsid wsp:val=&quot;00444EB5&quot;/&gt;&lt;wsp:rsid wsp:val=&quot;004473C8&quot;/&gt;&lt;wsp:rsid wsp:val=&quot;0045037C&quot;/&gt;&lt;wsp:rsid wsp:val=&quot;00450A06&quot;/&gt;&lt;wsp:rsid wsp:val=&quot;0045185A&quot;/&gt;&lt;wsp:rsid wsp:val=&quot;0045461E&quot;/&gt;&lt;wsp:rsid wsp:val=&quot;0045728D&quot;/&gt;&lt;wsp:rsid wsp:val=&quot;00457A99&quot;/&gt;&lt;wsp:rsid wsp:val=&quot;00457D05&quot;/&gt;&lt;wsp:rsid wsp:val=&quot;004604EA&quot;/&gt;&lt;wsp:rsid wsp:val=&quot;0046068C&quot;/&gt;&lt;wsp:rsid wsp:val=&quot;00461286&quot;/&gt;&lt;wsp:rsid wsp:val=&quot;00461458&quot;/&gt;&lt;wsp:rsid wsp:val=&quot;00461A5C&quot;/&gt;&lt;wsp:rsid wsp:val=&quot;00464A3A&quot;/&gt;&lt;wsp:rsid wsp:val=&quot;00464D41&quot;/&gt;&lt;wsp:rsid wsp:val=&quot;00465257&quot;/&gt;&lt;wsp:rsid wsp:val=&quot;0046611A&quot;/&gt;&lt;wsp:rsid wsp:val=&quot;004668DB&quot;/&gt;&lt;wsp:rsid wsp:val=&quot;00467333&quot;/&gt;&lt;wsp:rsid wsp:val=&quot;00467BB4&quot;/&gt;&lt;wsp:rsid wsp:val=&quot;004713A0&quot;/&gt;&lt;wsp:rsid wsp:val=&quot;004719FC&quot;/&gt;&lt;wsp:rsid wsp:val=&quot;004722C7&quot;/&gt;&lt;wsp:rsid wsp:val=&quot;0047531D&quot;/&gt;&lt;wsp:rsid wsp:val=&quot;00477DE0&quot;/&gt;&lt;wsp:rsid wsp:val=&quot;0048340D&quot;/&gt;&lt;wsp:rsid wsp:val=&quot;00484B56&quot;/&gt;&lt;wsp:rsid wsp:val=&quot;00485285&quot;/&gt;&lt;wsp:rsid wsp:val=&quot;00485DAB&quot;/&gt;&lt;wsp:rsid wsp:val=&quot;00487655&quot;/&gt;&lt;wsp:rsid wsp:val=&quot;00487FEC&quot;/&gt;&lt;wsp:rsid wsp:val=&quot;004A5744&quot;/&gt;&lt;wsp:rsid wsp:val=&quot;004A5C7D&quot;/&gt;&lt;wsp:rsid wsp:val=&quot;004A67FF&quot;/&gt;&lt;wsp:rsid wsp:val=&quot;004B18C3&quot;/&gt;&lt;wsp:rsid wsp:val=&quot;004B2896&quot;/&gt;&lt;wsp:rsid wsp:val=&quot;004B4E1D&quot;/&gt;&lt;wsp:rsid wsp:val=&quot;004B5305&quot;/&gt;&lt;wsp:rsid wsp:val=&quot;004B6293&quot;/&gt;&lt;wsp:rsid wsp:val=&quot;004C0349&quot;/&gt;&lt;wsp:rsid wsp:val=&quot;004C0A7E&quot;/&gt;&lt;wsp:rsid wsp:val=&quot;004C0C53&quot;/&gt;&lt;wsp:rsid wsp:val=&quot;004C19E5&quot;/&gt;&lt;wsp:rsid wsp:val=&quot;004C1C3D&quot;/&gt;&lt;wsp:rsid wsp:val=&quot;004C2C0A&quot;/&gt;&lt;wsp:rsid wsp:val=&quot;004C3425&quot;/&gt;&lt;wsp:rsid wsp:val=&quot;004C55F7&quot;/&gt;&lt;wsp:rsid wsp:val=&quot;004C6275&quot;/&gt;&lt;wsp:rsid wsp:val=&quot;004C7EF3&quot;/&gt;&lt;wsp:rsid wsp:val=&quot;004D0D95&quot;/&gt;&lt;wsp:rsid wsp:val=&quot;004D0EDA&quot;/&gt;&lt;wsp:rsid wsp:val=&quot;004D1863&quot;/&gt;&lt;wsp:rsid wsp:val=&quot;004D2229&quot;/&gt;&lt;wsp:rsid wsp:val=&quot;004D35DC&quot;/&gt;&lt;wsp:rsid wsp:val=&quot;004D626A&quot;/&gt;&lt;wsp:rsid wsp:val=&quot;004D7E2B&quot;/&gt;&lt;wsp:rsid wsp:val=&quot;004E03FA&quot;/&gt;&lt;wsp:rsid wsp:val=&quot;004E0568&quot;/&gt;&lt;wsp:rsid wsp:val=&quot;004E1383&quot;/&gt;&lt;wsp:rsid wsp:val=&quot;004E4482&quot;/&gt;&lt;wsp:rsid wsp:val=&quot;004E56A8&quot;/&gt;&lt;wsp:rsid wsp:val=&quot;004E7B5F&quot;/&gt;&lt;wsp:rsid wsp:val=&quot;004F36AD&quot;/&gt;&lt;wsp:rsid wsp:val=&quot;004F3990&quot;/&gt;&lt;wsp:rsid wsp:val=&quot;004F40D5&quot;/&gt;&lt;wsp:rsid wsp:val=&quot;004F48DB&quot;/&gt;&lt;wsp:rsid wsp:val=&quot;004F7F03&quot;/&gt;&lt;wsp:rsid wsp:val=&quot;005021D7&quot;/&gt;&lt;wsp:rsid wsp:val=&quot;0050605E&quot;/&gt;&lt;wsp:rsid wsp:val=&quot;005103AF&quot;/&gt;&lt;wsp:rsid wsp:val=&quot;0051090F&quot;/&gt;&lt;wsp:rsid wsp:val=&quot;00510B1D&quot;/&gt;&lt;wsp:rsid wsp:val=&quot;00511481&quot;/&gt;&lt;wsp:rsid wsp:val=&quot;00513DCA&quot;/&gt;&lt;wsp:rsid wsp:val=&quot;00514E70&quot;/&gt;&lt;wsp:rsid wsp:val=&quot;0051525C&quot;/&gt;&lt;wsp:rsid wsp:val=&quot;0051665C&quot;/&gt;&lt;wsp:rsid wsp:val=&quot;00520EF5&quot;/&gt;&lt;wsp:rsid wsp:val=&quot;00526952&quot;/&gt;&lt;wsp:rsid wsp:val=&quot;00531038&quot;/&gt;&lt;wsp:rsid wsp:val=&quot;0053138B&quot;/&gt;&lt;wsp:rsid wsp:val=&quot;005314FF&quot;/&gt;&lt;wsp:rsid wsp:val=&quot;00532B53&quot;/&gt;&lt;wsp:rsid wsp:val=&quot;00533BE2&quot;/&gt;&lt;wsp:rsid wsp:val=&quot;005358C0&quot;/&gt;&lt;wsp:rsid wsp:val=&quot;0053607A&quot;/&gt;&lt;wsp:rsid wsp:val=&quot;0053655E&quot;/&gt;&lt;wsp:rsid wsp:val=&quot;00544EC7&quot;/&gt;&lt;wsp:rsid wsp:val=&quot;00545951&quot;/&gt;&lt;wsp:rsid wsp:val=&quot;005467D8&quot;/&gt;&lt;wsp:rsid wsp:val=&quot;00546EF6&quot;/&gt;&lt;wsp:rsid wsp:val=&quot;005509A7&quot;/&gt;&lt;wsp:rsid wsp:val=&quot;00551D66&quot;/&gt;&lt;wsp:rsid wsp:val=&quot;005527E8&quot;/&gt;&lt;wsp:rsid wsp:val=&quot;00552C87&quot;/&gt;&lt;wsp:rsid wsp:val=&quot;0055559B&quot;/&gt;&lt;wsp:rsid wsp:val=&quot;00556C6E&quot;/&gt;&lt;wsp:rsid wsp:val=&quot;00557126&quot;/&gt;&lt;wsp:rsid wsp:val=&quot;0056202E&quot;/&gt;&lt;wsp:rsid wsp:val=&quot;00562D5E&quot;/&gt;&lt;wsp:rsid wsp:val=&quot;0056436B&quot;/&gt;&lt;wsp:rsid wsp:val=&quot;005649AC&quot;/&gt;&lt;wsp:rsid wsp:val=&quot;00566068&quot;/&gt;&lt;wsp:rsid wsp:val=&quot;00567FA1&quot;/&gt;&lt;wsp:rsid wsp:val=&quot;00571511&quot;/&gt;&lt;wsp:rsid wsp:val=&quot;00571E40&quot;/&gt;&lt;wsp:rsid wsp:val=&quot;00572751&quot;/&gt;&lt;wsp:rsid wsp:val=&quot;00572C2B&quot;/&gt;&lt;wsp:rsid wsp:val=&quot;00572FB1&quot;/&gt;&lt;wsp:rsid wsp:val=&quot;0057342D&quot;/&gt;&lt;wsp:rsid wsp:val=&quot;00574CCF&quot;/&gt;&lt;wsp:rsid wsp:val=&quot;005772DD&quot;/&gt;&lt;wsp:rsid wsp:val=&quot;00583C66&quot;/&gt;&lt;wsp:rsid wsp:val=&quot;00584234&quot;/&gt;&lt;wsp:rsid wsp:val=&quot;00587836&quot;/&gt;&lt;wsp:rsid wsp:val=&quot;0059152C&quot;/&gt;&lt;wsp:rsid wsp:val=&quot;005930E5&quot;/&gt;&lt;wsp:rsid wsp:val=&quot;00595605&quot;/&gt;&lt;wsp:rsid wsp:val=&quot;00597F99&quot;/&gt;&lt;wsp:rsid wsp:val=&quot;005A2D5D&quot;/&gt;&lt;wsp:rsid wsp:val=&quot;005A3F5C&quot;/&gt;&lt;wsp:rsid wsp:val=&quot;005A5321&quot;/&gt;&lt;wsp:rsid wsp:val=&quot;005A6D7F&quot;/&gt;&lt;wsp:rsid wsp:val=&quot;005B2883&quot;/&gt;&lt;wsp:rsid wsp:val=&quot;005C0B3F&quot;/&gt;&lt;wsp:rsid wsp:val=&quot;005C22B6&quot;/&gt;&lt;wsp:rsid wsp:val=&quot;005C2496&quot;/&gt;&lt;wsp:rsid wsp:val=&quot;005D0416&quot;/&gt;&lt;wsp:rsid wsp:val=&quot;005D1012&quot;/&gt;&lt;wsp:rsid wsp:val=&quot;005D15C6&quot;/&gt;&lt;wsp:rsid wsp:val=&quot;005D1FC3&quot;/&gt;&lt;wsp:rsid wsp:val=&quot;005D22A8&quot;/&gt;&lt;wsp:rsid wsp:val=&quot;005D5AA9&quot;/&gt;&lt;wsp:rsid wsp:val=&quot;005D7376&quot;/&gt;&lt;wsp:rsid wsp:val=&quot;005D7C5E&quot;/&gt;&lt;wsp:rsid wsp:val=&quot;005E0FC9&quot;/&gt;&lt;wsp:rsid wsp:val=&quot;005E2170&quot;/&gt;&lt;wsp:rsid wsp:val=&quot;005E2B63&quot;/&gt;&lt;wsp:rsid wsp:val=&quot;005E312A&quot;/&gt;&lt;wsp:rsid wsp:val=&quot;005E365F&quot;/&gt;&lt;wsp:rsid wsp:val=&quot;005E3989&quot;/&gt;&lt;wsp:rsid wsp:val=&quot;005E645F&quot;/&gt;&lt;wsp:rsid wsp:val=&quot;005F7004&quot;/&gt;&lt;wsp:rsid wsp:val=&quot;005F7433&quot;/&gt;&lt;wsp:rsid wsp:val=&quot;00600002&quot;/&gt;&lt;wsp:rsid wsp:val=&quot;00600C2D&quot;/&gt;&lt;wsp:rsid wsp:val=&quot;006015A5&quot;/&gt;&lt;wsp:rsid wsp:val=&quot;00601644&quot;/&gt;&lt;wsp:rsid wsp:val=&quot;006017F8&quot;/&gt;&lt;wsp:rsid wsp:val=&quot;006024A0&quot;/&gt;&lt;wsp:rsid wsp:val=&quot;0060379E&quot;/&gt;&lt;wsp:rsid wsp:val=&quot;00603B4E&quot;/&gt;&lt;wsp:rsid wsp:val=&quot;00606894&quot;/&gt;&lt;wsp:rsid wsp:val=&quot;00607F28&quot;/&gt;&lt;wsp:rsid wsp:val=&quot;006128E8&quot;/&gt;&lt;wsp:rsid wsp:val=&quot;006151D7&quot;/&gt;&lt;wsp:rsid wsp:val=&quot;00616BAB&quot;/&gt;&lt;wsp:rsid wsp:val=&quot;00621748&quot;/&gt;&lt;wsp:rsid wsp:val=&quot;006218DC&quot;/&gt;&lt;wsp:rsid wsp:val=&quot;00621FD3&quot;/&gt;&lt;wsp:rsid wsp:val=&quot;006233E1&quot;/&gt;&lt;wsp:rsid wsp:val=&quot;006237FE&quot;/&gt;&lt;wsp:rsid wsp:val=&quot;00625565&quot;/&gt;&lt;wsp:rsid wsp:val=&quot;006268BF&quot;/&gt;&lt;wsp:rsid wsp:val=&quot;00630C4A&quot;/&gt;&lt;wsp:rsid wsp:val=&quot;006326F7&quot;/&gt;&lt;wsp:rsid wsp:val=&quot;00632BA5&quot;/&gt;&lt;wsp:rsid wsp:val=&quot;00633EE6&quot;/&gt;&lt;wsp:rsid wsp:val=&quot;00634935&quot;/&gt;&lt;wsp:rsid wsp:val=&quot;00635FD0&quot;/&gt;&lt;wsp:rsid wsp:val=&quot;0064329B&quot;/&gt;&lt;wsp:rsid wsp:val=&quot;006438ED&quot;/&gt;&lt;wsp:rsid wsp:val=&quot;006462C8&quot;/&gt;&lt;wsp:rsid wsp:val=&quot;00646ACE&quot;/&gt;&lt;wsp:rsid wsp:val=&quot;00646CF2&quot;/&gt;&lt;wsp:rsid wsp:val=&quot;00646EBE&quot;/&gt;&lt;wsp:rsid wsp:val=&quot;00646F1F&quot;/&gt;&lt;wsp:rsid wsp:val=&quot;0064718F&quot;/&gt;&lt;wsp:rsid wsp:val=&quot;006503C6&quot;/&gt;&lt;wsp:rsid wsp:val=&quot;0065166B&quot;/&gt;&lt;wsp:rsid wsp:val=&quot;0065343E&quot;/&gt;&lt;wsp:rsid wsp:val=&quot;00653507&quot;/&gt;&lt;wsp:rsid wsp:val=&quot;006538EA&quot;/&gt;&lt;wsp:rsid wsp:val=&quot;00655816&quot;/&gt;&lt;wsp:rsid wsp:val=&quot;006662D4&quot;/&gt;&lt;wsp:rsid wsp:val=&quot;00666D10&quot;/&gt;&lt;wsp:rsid wsp:val=&quot;00671AC0&quot;/&gt;&lt;wsp:rsid wsp:val=&quot;00671C77&quot;/&gt;&lt;wsp:rsid wsp:val=&quot;00672A0A&quot;/&gt;&lt;wsp:rsid wsp:val=&quot;0067303F&quot;/&gt;&lt;wsp:rsid wsp:val=&quot;006730DC&quot;/&gt;&lt;wsp:rsid wsp:val=&quot;006736BA&quot;/&gt;&lt;wsp:rsid wsp:val=&quot;00673EA0&quot;/&gt;&lt;wsp:rsid wsp:val=&quot;00674842&quot;/&gt;&lt;wsp:rsid wsp:val=&quot;00674E35&quot;/&gt;&lt;wsp:rsid wsp:val=&quot;00674F09&quot;/&gt;&lt;wsp:rsid wsp:val=&quot;00675D49&quot;/&gt;&lt;wsp:rsid wsp:val=&quot;006779C8&quot;/&gt;&lt;wsp:rsid wsp:val=&quot;00681533&quot;/&gt;&lt;wsp:rsid wsp:val=&quot;00682912&quot;/&gt;&lt;wsp:rsid wsp:val=&quot;00682ED1&quot;/&gt;&lt;wsp:rsid wsp:val=&quot;0068463A&quot;/&gt;&lt;wsp:rsid wsp:val=&quot;0068473C&quot;/&gt;&lt;wsp:rsid wsp:val=&quot;00684F60&quot;/&gt;&lt;wsp:rsid wsp:val=&quot;00685FEF&quot;/&gt;&lt;wsp:rsid wsp:val=&quot;00687BEC&quot;/&gt;&lt;wsp:rsid wsp:val=&quot;00690646&quot;/&gt;&lt;wsp:rsid wsp:val=&quot;00693CCB&quot;/&gt;&lt;wsp:rsid wsp:val=&quot;00696AC6&quot;/&gt;&lt;wsp:rsid wsp:val=&quot;006A0AD8&quot;/&gt;&lt;wsp:rsid wsp:val=&quot;006A1AF1&quot;/&gt;&lt;wsp:rsid wsp:val=&quot;006A2772&quot;/&gt;&lt;wsp:rsid wsp:val=&quot;006A3172&quot;/&gt;&lt;wsp:rsid wsp:val=&quot;006A3245&quot;/&gt;&lt;wsp:rsid wsp:val=&quot;006A504A&quot;/&gt;&lt;wsp:rsid wsp:val=&quot;006A5C48&quot;/&gt;&lt;wsp:rsid wsp:val=&quot;006A66C6&quot;/&gt;&lt;wsp:rsid wsp:val=&quot;006B1586&quot;/&gt;&lt;wsp:rsid wsp:val=&quot;006B2B50&quot;/&gt;&lt;wsp:rsid wsp:val=&quot;006B637B&quot;/&gt;&lt;wsp:rsid wsp:val=&quot;006B7E82&quot;/&gt;&lt;wsp:rsid wsp:val=&quot;006C037B&quot;/&gt;&lt;wsp:rsid wsp:val=&quot;006C0FAF&quot;/&gt;&lt;wsp:rsid wsp:val=&quot;006C0FF9&quot;/&gt;&lt;wsp:rsid wsp:val=&quot;006C29C7&quot;/&gt;&lt;wsp:rsid wsp:val=&quot;006C2E39&quot;/&gt;&lt;wsp:rsid wsp:val=&quot;006C3567&quot;/&gt;&lt;wsp:rsid wsp:val=&quot;006C38D5&quot;/&gt;&lt;wsp:rsid wsp:val=&quot;006C558E&quot;/&gt;&lt;wsp:rsid wsp:val=&quot;006C7791&quot;/&gt;&lt;wsp:rsid wsp:val=&quot;006D0129&quot;/&gt;&lt;wsp:rsid wsp:val=&quot;006D0165&quot;/&gt;&lt;wsp:rsid wsp:val=&quot;006D7926&quot;/&gt;&lt;wsp:rsid wsp:val=&quot;006E033A&quot;/&gt;&lt;wsp:rsid wsp:val=&quot;006E07D6&quot;/&gt;&lt;wsp:rsid wsp:val=&quot;006E336E&quot;/&gt;&lt;wsp:rsid wsp:val=&quot;006E4C53&quot;/&gt;&lt;wsp:rsid wsp:val=&quot;006E6653&quot;/&gt;&lt;wsp:rsid wsp:val=&quot;006E6D0F&quot;/&gt;&lt;wsp:rsid wsp:val=&quot;006E7B62&quot;/&gt;&lt;wsp:rsid wsp:val=&quot;006E7EA9&quot;/&gt;&lt;wsp:rsid wsp:val=&quot;006F05C4&quot;/&gt;&lt;wsp:rsid wsp:val=&quot;006F19E1&quot;/&gt;&lt;wsp:rsid wsp:val=&quot;006F548D&quot;/&gt;&lt;wsp:rsid wsp:val=&quot;006F6260&quot;/&gt;&lt;wsp:rsid wsp:val=&quot;006F6A63&quot;/&gt;&lt;wsp:rsid wsp:val=&quot;006F7015&quot;/&gt;&lt;wsp:rsid wsp:val=&quot;00701823&quot;/&gt;&lt;wsp:rsid wsp:val=&quot;00704C56&quot;/&gt;&lt;wsp:rsid wsp:val=&quot;007066E8&quot;/&gt;&lt;wsp:rsid wsp:val=&quot;0071072E&quot;/&gt;&lt;wsp:rsid wsp:val=&quot;0071099C&quot;/&gt;&lt;wsp:rsid wsp:val=&quot;00713D70&quot;/&gt;&lt;wsp:rsid wsp:val=&quot;00713EE4&quot;/&gt;&lt;wsp:rsid wsp:val=&quot;00714CBD&quot;/&gt;&lt;wsp:rsid wsp:val=&quot;00715FB8&quot;/&gt;&lt;wsp:rsid wsp:val=&quot;00716350&quot;/&gt;&lt;wsp:rsid wsp:val=&quot;007177B9&quot;/&gt;&lt;wsp:rsid wsp:val=&quot;00717AA4&quot;/&gt;&lt;wsp:rsid wsp:val=&quot;0072289C&quot;/&gt;&lt;wsp:rsid wsp:val=&quot;007268E0&quot;/&gt;&lt;wsp:rsid wsp:val=&quot;007274BC&quot;/&gt;&lt;wsp:rsid wsp:val=&quot;00727690&quot;/&gt;&lt;wsp:rsid wsp:val=&quot;00733069&quot;/&gt;&lt;wsp:rsid wsp:val=&quot;00735E61&quot;/&gt;&lt;wsp:rsid wsp:val=&quot;00737F86&quot;/&gt;&lt;wsp:rsid wsp:val=&quot;00742BD2&quot;/&gt;&lt;wsp:rsid wsp:val=&quot;00742FAF&quot;/&gt;&lt;wsp:rsid wsp:val=&quot;00752CBB&quot;/&gt;&lt;wsp:rsid wsp:val=&quot;00755C70&quot;/&gt;&lt;wsp:rsid wsp:val=&quot;00755CF7&quot;/&gt;&lt;wsp:rsid wsp:val=&quot;007571A2&quot;/&gt;&lt;wsp:rsid wsp:val=&quot;007608B8&quot;/&gt;&lt;wsp:rsid wsp:val=&quot;00761121&quot;/&gt;&lt;wsp:rsid wsp:val=&quot;0076153D&quot;/&gt;&lt;wsp:rsid wsp:val=&quot;007616C8&quot;/&gt;&lt;wsp:rsid wsp:val=&quot;00762510&quot;/&gt;&lt;wsp:rsid wsp:val=&quot;00765CC0&quot;/&gt;&lt;wsp:rsid wsp:val=&quot;00766CCD&quot;/&gt;&lt;wsp:rsid wsp:val=&quot;00770887&quot;/&gt;&lt;wsp:rsid wsp:val=&quot;00770BEF&quot;/&gt;&lt;wsp:rsid wsp:val=&quot;00772798&quot;/&gt;&lt;wsp:rsid wsp:val=&quot;00772D9B&quot;/&gt;&lt;wsp:rsid wsp:val=&quot;00773AD2&quot;/&gt;&lt;wsp:rsid wsp:val=&quot;00775452&quot;/&gt;&lt;wsp:rsid wsp:val=&quot;00775454&quot;/&gt;&lt;wsp:rsid wsp:val=&quot;00776A9D&quot;/&gt;&lt;wsp:rsid wsp:val=&quot;00777098&quot;/&gt;&lt;wsp:rsid wsp:val=&quot;0078087B&quot;/&gt;&lt;wsp:rsid wsp:val=&quot;007809AF&quot;/&gt;&lt;wsp:rsid wsp:val=&quot;007816D7&quot;/&gt;&lt;wsp:rsid wsp:val=&quot;0078173F&quot;/&gt;&lt;wsp:rsid wsp:val=&quot;00781BA8&quot;/&gt;&lt;wsp:rsid wsp:val=&quot;00782A84&quot;/&gt;&lt;wsp:rsid wsp:val=&quot;00783084&quot;/&gt;&lt;wsp:rsid wsp:val=&quot;00783DDA&quot;/&gt;&lt;wsp:rsid wsp:val=&quot;00784259&quot;/&gt;&lt;wsp:rsid wsp:val=&quot;00784427&quot;/&gt;&lt;wsp:rsid wsp:val=&quot;007851ED&quot;/&gt;&lt;wsp:rsid wsp:val=&quot;00785982&quot;/&gt;&lt;wsp:rsid wsp:val=&quot;00785E32&quot;/&gt;&lt;wsp:rsid wsp:val=&quot;007867CA&quot;/&gt;&lt;wsp:rsid wsp:val=&quot;00786F0E&quot;/&gt;&lt;wsp:rsid wsp:val=&quot;00787C88&quot;/&gt;&lt;wsp:rsid wsp:val=&quot;0079535B&quot;/&gt;&lt;wsp:rsid wsp:val=&quot;00795F93&quot;/&gt;&lt;wsp:rsid wsp:val=&quot;007960A1&quot;/&gt;&lt;wsp:rsid wsp:val=&quot;00797587&quot;/&gt;&lt;wsp:rsid wsp:val=&quot;00797E9E&quot;/&gt;&lt;wsp:rsid wsp:val=&quot;007A0369&quot;/&gt;&lt;wsp:rsid wsp:val=&quot;007A426C&quot;/&gt;&lt;wsp:rsid wsp:val=&quot;007A4A22&quot;/&gt;&lt;wsp:rsid wsp:val=&quot;007A62F0&quot;/&gt;&lt;wsp:rsid wsp:val=&quot;007A6806&quot;/&gt;&lt;wsp:rsid wsp:val=&quot;007A777E&quot;/&gt;&lt;wsp:rsid wsp:val=&quot;007A7D14&quot;/&gt;&lt;wsp:rsid wsp:val=&quot;007B0D3B&quot;/&gt;&lt;wsp:rsid wsp:val=&quot;007B31A8&quot;/&gt;&lt;wsp:rsid wsp:val=&quot;007B35CF&quot;/&gt;&lt;wsp:rsid wsp:val=&quot;007B47CA&quot;/&gt;&lt;wsp:rsid wsp:val=&quot;007C0422&quot;/&gt;&lt;wsp:rsid wsp:val=&quot;007C083A&quot;/&gt;&lt;wsp:rsid wsp:val=&quot;007C28F1&quot;/&gt;&lt;wsp:rsid wsp:val=&quot;007C50F5&quot;/&gt;&lt;wsp:rsid wsp:val=&quot;007C694E&quot;/&gt;&lt;wsp:rsid wsp:val=&quot;007C795A&quot;/&gt;&lt;wsp:rsid wsp:val=&quot;007D1512&quot;/&gt;&lt;wsp:rsid wsp:val=&quot;007D515E&quot;/&gt;&lt;wsp:rsid wsp:val=&quot;007D7FE6&quot;/&gt;&lt;wsp:rsid wsp:val=&quot;007E0744&quot;/&gt;&lt;wsp:rsid wsp:val=&quot;007E0D84&quot;/&gt;&lt;wsp:rsid wsp:val=&quot;007E18A6&quot;/&gt;&lt;wsp:rsid wsp:val=&quot;007E276C&quot;/&gt;&lt;wsp:rsid wsp:val=&quot;007E2973&quot;/&gt;&lt;wsp:rsid wsp:val=&quot;007E4BB3&quot;/&gt;&lt;wsp:rsid wsp:val=&quot;007E5AE1&quot;/&gt;&lt;wsp:rsid wsp:val=&quot;007E612E&quot;/&gt;&lt;wsp:rsid wsp:val=&quot;007E6AFC&quot;/&gt;&lt;wsp:rsid wsp:val=&quot;007E6EF3&quot;/&gt;&lt;wsp:rsid wsp:val=&quot;007E78D1&quot;/&gt;&lt;wsp:rsid wsp:val=&quot;007F6316&quot;/&gt;&lt;wsp:rsid wsp:val=&quot;007F71A2&quot;/&gt;&lt;wsp:rsid wsp:val=&quot;007F799F&quot;/&gt;&lt;wsp:rsid wsp:val=&quot;0080089E&quot;/&gt;&lt;wsp:rsid wsp:val=&quot;008015CE&quot;/&gt;&lt;wsp:rsid wsp:val=&quot;00801804&quot;/&gt;&lt;wsp:rsid wsp:val=&quot;00802566&quot;/&gt;&lt;wsp:rsid wsp:val=&quot;008032AC&quot;/&gt;&lt;wsp:rsid wsp:val=&quot;0080366A&quot;/&gt;&lt;wsp:rsid wsp:val=&quot;00804F4D&quot;/&gt;&lt;wsp:rsid wsp:val=&quot;00805277&quot;/&gt;&lt;wsp:rsid wsp:val=&quot;00805C33&quot;/&gt;&lt;wsp:rsid wsp:val=&quot;0081048E&quot;/&gt;&lt;wsp:rsid wsp:val=&quot;00811716&quot;/&gt;&lt;wsp:rsid wsp:val=&quot;00811AD8&quot;/&gt;&lt;wsp:rsid wsp:val=&quot;008122ED&quot;/&gt;&lt;wsp:rsid wsp:val=&quot;00814405&quot;/&gt;&lt;wsp:rsid wsp:val=&quot;00816EFA&quot;/&gt;&lt;wsp:rsid wsp:val=&quot;008170FD&quot;/&gt;&lt;wsp:rsid wsp:val=&quot;00817688&quot;/&gt;&lt;wsp:rsid wsp:val=&quot;00821305&quot;/&gt;&lt;wsp:rsid wsp:val=&quot;00821E9A&quot;/&gt;&lt;wsp:rsid wsp:val=&quot;00823115&quot;/&gt;&lt;wsp:rsid wsp:val=&quot;00824173&quot;/&gt;&lt;wsp:rsid wsp:val=&quot;00830607&quot;/&gt;&lt;wsp:rsid wsp:val=&quot;008321FC&quot;/&gt;&lt;wsp:rsid wsp:val=&quot;00833A7F&quot;/&gt;&lt;wsp:rsid wsp:val=&quot;00837C45&quot;/&gt;&lt;wsp:rsid wsp:val=&quot;00843C9F&quot;/&gt;&lt;wsp:rsid wsp:val=&quot;0084637F&quot;/&gt;&lt;wsp:rsid wsp:val=&quot;0084727A&quot;/&gt;&lt;wsp:rsid wsp:val=&quot;008513DB&quot;/&gt;&lt;wsp:rsid wsp:val=&quot;0085230F&quot;/&gt;&lt;wsp:rsid wsp:val=&quot;00853A00&quot;/&gt;&lt;wsp:rsid wsp:val=&quot;008543BA&quot;/&gt;&lt;wsp:rsid wsp:val=&quot;00857571&quot;/&gt;&lt;wsp:rsid wsp:val=&quot;0086013A&quot;/&gt;&lt;wsp:rsid wsp:val=&quot;00860CD9&quot;/&gt;&lt;wsp:rsid wsp:val=&quot;00861CCF&quot;/&gt;&lt;wsp:rsid wsp:val=&quot;00864624&quot;/&gt;&lt;wsp:rsid wsp:val=&quot;00864CE5&quot;/&gt;&lt;wsp:rsid wsp:val=&quot;00865684&quot;/&gt;&lt;wsp:rsid wsp:val=&quot;008707E6&quot;/&gt;&lt;wsp:rsid wsp:val=&quot;0087341D&quot;/&gt;&lt;wsp:rsid wsp:val=&quot;00876A11&quot;/&gt;&lt;wsp:rsid wsp:val=&quot;00883899&quot;/&gt;&lt;wsp:rsid wsp:val=&quot;00886B8B&quot;/&gt;&lt;wsp:rsid wsp:val=&quot;0088738F&quot;/&gt;&lt;wsp:rsid wsp:val=&quot;00887BBA&quot;/&gt;&lt;wsp:rsid wsp:val=&quot;008908F3&quot;/&gt;&lt;wsp:rsid wsp:val=&quot;00890FE0&quot;/&gt;&lt;wsp:rsid wsp:val=&quot;0089148F&quot;/&gt;&lt;wsp:rsid wsp:val=&quot;00894EC1&quot;/&gt;&lt;wsp:rsid wsp:val=&quot;00895E25&quot;/&gt;&lt;wsp:rsid wsp:val=&quot;00895F27&quot;/&gt;&lt;wsp:rsid wsp:val=&quot;00895F2F&quot;/&gt;&lt;wsp:rsid wsp:val=&quot;00896491&quot;/&gt;&lt;wsp:rsid wsp:val=&quot;00896634&quot;/&gt;&lt;wsp:rsid wsp:val=&quot;00896B4F&quot;/&gt;&lt;wsp:rsid wsp:val=&quot;00897897&quot;/&gt;&lt;wsp:rsid wsp:val=&quot;008A031B&quot;/&gt;&lt;wsp:rsid wsp:val=&quot;008A0D8F&quot;/&gt;&lt;wsp:rsid wsp:val=&quot;008A1108&quot;/&gt;&lt;wsp:rsid wsp:val=&quot;008A4B4C&quot;/&gt;&lt;wsp:rsid wsp:val=&quot;008A4C85&quot;/&gt;&lt;wsp:rsid wsp:val=&quot;008A56EC&quot;/&gt;&lt;wsp:rsid wsp:val=&quot;008A6EC4&quot;/&gt;&lt;wsp:rsid wsp:val=&quot;008A7C24&quot;/&gt;&lt;wsp:rsid wsp:val=&quot;008A7D1F&quot;/&gt;&lt;wsp:rsid wsp:val=&quot;008B01CD&quot;/&gt;&lt;wsp:rsid wsp:val=&quot;008B18D6&quot;/&gt;&lt;wsp:rsid wsp:val=&quot;008B2D5A&quot;/&gt;&lt;wsp:rsid wsp:val=&quot;008B30A2&quot;/&gt;&lt;wsp:rsid wsp:val=&quot;008B389E&quot;/&gt;&lt;wsp:rsid wsp:val=&quot;008B4A71&quot;/&gt;&lt;wsp:rsid wsp:val=&quot;008B4FCB&quot;/&gt;&lt;wsp:rsid wsp:val=&quot;008B6F52&quot;/&gt;&lt;wsp:rsid wsp:val=&quot;008B7834&quot;/&gt;&lt;wsp:rsid wsp:val=&quot;008B7FFD&quot;/&gt;&lt;wsp:rsid wsp:val=&quot;008C0658&quot;/&gt;&lt;wsp:rsid wsp:val=&quot;008C109F&quot;/&gt;&lt;wsp:rsid wsp:val=&quot;008C246B&quot;/&gt;&lt;wsp:rsid wsp:val=&quot;008C2F90&quot;/&gt;&lt;wsp:rsid wsp:val=&quot;008C43BF&quot;/&gt;&lt;wsp:rsid wsp:val=&quot;008C5434&quot;/&gt;&lt;wsp:rsid wsp:val=&quot;008C69FF&quot;/&gt;&lt;wsp:rsid wsp:val=&quot;008D0B94&quot;/&gt;&lt;wsp:rsid wsp:val=&quot;008D2AD4&quot;/&gt;&lt;wsp:rsid wsp:val=&quot;008D2C66&quot;/&gt;&lt;wsp:rsid wsp:val=&quot;008D2EB5&quot;/&gt;&lt;wsp:rsid wsp:val=&quot;008D4CDF&quot;/&gt;&lt;wsp:rsid wsp:val=&quot;008D545B&quot;/&gt;&lt;wsp:rsid wsp:val=&quot;008D610D&quot;/&gt;&lt;wsp:rsid wsp:val=&quot;008D656F&quot;/&gt;&lt;wsp:rsid wsp:val=&quot;008D76AD&quot;/&gt;&lt;wsp:rsid wsp:val=&quot;008E0C2A&quot;/&gt;&lt;wsp:rsid wsp:val=&quot;008E1372&quot;/&gt;&lt;wsp:rsid wsp:val=&quot;008E2C8D&quot;/&gt;&lt;wsp:rsid wsp:val=&quot;008E3122&quot;/&gt;&lt;wsp:rsid wsp:val=&quot;008E69E6&quot;/&gt;&lt;wsp:rsid wsp:val=&quot;008F09FE&quot;/&gt;&lt;wsp:rsid wsp:val=&quot;008F2CD6&quot;/&gt;&lt;wsp:rsid wsp:val=&quot;008F3FF5&quot;/&gt;&lt;wsp:rsid wsp:val=&quot;008F57FE&quot;/&gt;&lt;wsp:rsid wsp:val=&quot;008F5C80&quot;/&gt;&lt;wsp:rsid wsp:val=&quot;008F7D35&quot;/&gt;&lt;wsp:rsid wsp:val=&quot;00900332&quot;/&gt;&lt;wsp:rsid wsp:val=&quot;00901682&quot;/&gt;&lt;wsp:rsid wsp:val=&quot;00901A08&quot;/&gt;&lt;wsp:rsid wsp:val=&quot;009028CE&quot;/&gt;&lt;wsp:rsid wsp:val=&quot;009040F8&quot;/&gt;&lt;wsp:rsid wsp:val=&quot;0090507F&quot;/&gt;&lt;wsp:rsid wsp:val=&quot;009060F6&quot;/&gt;&lt;wsp:rsid wsp:val=&quot;00906A55&quot;/&gt;&lt;wsp:rsid wsp:val=&quot;0091018B&quot;/&gt;&lt;wsp:rsid wsp:val=&quot;00910D55&quot;/&gt;&lt;wsp:rsid wsp:val=&quot;0091130C&quot;/&gt;&lt;wsp:rsid wsp:val=&quot;00912FF2&quot;/&gt;&lt;wsp:rsid wsp:val=&quot;00913103&quot;/&gt;&lt;wsp:rsid wsp:val=&quot;009139D9&quot;/&gt;&lt;wsp:rsid wsp:val=&quot;009149EA&quot;/&gt;&lt;wsp:rsid wsp:val=&quot;00914B38&quot;/&gt;&lt;wsp:rsid wsp:val=&quot;00915711&quot;/&gt;&lt;wsp:rsid wsp:val=&quot;00917296&quot;/&gt;&lt;wsp:rsid wsp:val=&quot;00917667&quot;/&gt;&lt;wsp:rsid wsp:val=&quot;00921E0F&quot;/&gt;&lt;wsp:rsid wsp:val=&quot;00922417&quot;/&gt;&lt;wsp:rsid wsp:val=&quot;00923C61&quot;/&gt;&lt;wsp:rsid wsp:val=&quot;00927129&quot;/&gt;&lt;wsp:rsid wsp:val=&quot;00927BCF&quot;/&gt;&lt;wsp:rsid wsp:val=&quot;0093230C&quot;/&gt;&lt;wsp:rsid wsp:val=&quot;0093234B&quot;/&gt;&lt;wsp:rsid wsp:val=&quot;00932A54&quot;/&gt;&lt;wsp:rsid wsp:val=&quot;00934307&quot;/&gt;&lt;wsp:rsid wsp:val=&quot;0093480F&quot;/&gt;&lt;wsp:rsid wsp:val=&quot;00934D74&quot;/&gt;&lt;wsp:rsid wsp:val=&quot;00935E6F&quot;/&gt;&lt;wsp:rsid wsp:val=&quot;00936D57&quot;/&gt;&lt;wsp:rsid wsp:val=&quot;009375F1&quot;/&gt;&lt;wsp:rsid wsp:val=&quot;00937C99&quot;/&gt;&lt;wsp:rsid wsp:val=&quot;00940AA4&quot;/&gt;&lt;wsp:rsid wsp:val=&quot;00943C28&quot;/&gt;&lt;wsp:rsid wsp:val=&quot;00944EC0&quot;/&gt;&lt;wsp:rsid wsp:val=&quot;00945C46&quot;/&gt;&lt;wsp:rsid wsp:val=&quot;00946773&quot;/&gt;&lt;wsp:rsid wsp:val=&quot;009468D9&quot;/&gt;&lt;wsp:rsid wsp:val=&quot;00947991&quot;/&gt;&lt;wsp:rsid wsp:val=&quot;00950CA1&quot;/&gt;&lt;wsp:rsid wsp:val=&quot;00953642&quot;/&gt;&lt;wsp:rsid wsp:val=&quot;00953DE9&quot;/&gt;&lt;wsp:rsid wsp:val=&quot;00956A73&quot;/&gt;&lt;wsp:rsid wsp:val=&quot;00956DD2&quot;/&gt;&lt;wsp:rsid wsp:val=&quot;009576D1&quot;/&gt;&lt;wsp:rsid wsp:val=&quot;00960A97&quot;/&gt;&lt;wsp:rsid wsp:val=&quot;009649D8&quot;/&gt;&lt;wsp:rsid wsp:val=&quot;00965A05&quot;/&gt;&lt;wsp:rsid wsp:val=&quot;00965FF5&quot;/&gt;&lt;wsp:rsid wsp:val=&quot;0097034D&quot;/&gt;&lt;wsp:rsid wsp:val=&quot;00970501&quot;/&gt;&lt;wsp:rsid wsp:val=&quot;00972671&quot;/&gt;&lt;wsp:rsid wsp:val=&quot;009740E6&quot;/&gt;&lt;wsp:rsid wsp:val=&quot;0097480A&quot;/&gt;&lt;wsp:rsid wsp:val=&quot;00977DC6&quot;/&gt;&lt;wsp:rsid wsp:val=&quot;00981B48&quot;/&gt;&lt;wsp:rsid wsp:val=&quot;0098304F&quot;/&gt;&lt;wsp:rsid wsp:val=&quot;0098321D&quot;/&gt;&lt;wsp:rsid wsp:val=&quot;00984026&quot;/&gt;&lt;wsp:rsid wsp:val=&quot;00984A2B&quot;/&gt;&lt;wsp:rsid wsp:val=&quot;009863CB&quot;/&gt;&lt;wsp:rsid wsp:val=&quot;009927D2&quot;/&gt;&lt;wsp:rsid wsp:val=&quot;0099327B&quot;/&gt;&lt;wsp:rsid wsp:val=&quot;00993F65&quot;/&gt;&lt;wsp:rsid wsp:val=&quot;00995DCD&quot;/&gt;&lt;wsp:rsid wsp:val=&quot;00997633&quot;/&gt;&lt;wsp:rsid wsp:val=&quot;009A0266&quot;/&gt;&lt;wsp:rsid wsp:val=&quot;009A0FFB&quot;/&gt;&lt;wsp:rsid wsp:val=&quot;009A1B67&quot;/&gt;&lt;wsp:rsid wsp:val=&quot;009A4733&quot;/&gt;&lt;wsp:rsid wsp:val=&quot;009A4D3C&quot;/&gt;&lt;wsp:rsid wsp:val=&quot;009A5BA2&quot;/&gt;&lt;wsp:rsid wsp:val=&quot;009A5BFC&quot;/&gt;&lt;wsp:rsid wsp:val=&quot;009A7B9F&quot;/&gt;&lt;wsp:rsid wsp:val=&quot;009B3B8A&quot;/&gt;&lt;wsp:rsid wsp:val=&quot;009B5A40&quot;/&gt;&lt;wsp:rsid wsp:val=&quot;009B5F3E&quot;/&gt;&lt;wsp:rsid wsp:val=&quot;009B73C1&quot;/&gt;&lt;wsp:rsid wsp:val=&quot;009C05EC&quot;/&gt;&lt;wsp:rsid wsp:val=&quot;009C12F8&quot;/&gt;&lt;wsp:rsid wsp:val=&quot;009C2913&quot;/&gt;&lt;wsp:rsid wsp:val=&quot;009C304A&quot;/&gt;&lt;wsp:rsid wsp:val=&quot;009C6672&quot;/&gt;&lt;wsp:rsid wsp:val=&quot;009C77A9&quot;/&gt;&lt;wsp:rsid wsp:val=&quot;009D054E&quot;/&gt;&lt;wsp:rsid wsp:val=&quot;009D1246&quot;/&gt;&lt;wsp:rsid wsp:val=&quot;009D2299&quot;/&gt;&lt;wsp:rsid wsp:val=&quot;009D33AE&quot;/&gt;&lt;wsp:rsid wsp:val=&quot;009D37D5&quot;/&gt;&lt;wsp:rsid wsp:val=&quot;009D59D1&quot;/&gt;&lt;wsp:rsid wsp:val=&quot;009E0D78&quot;/&gt;&lt;wsp:rsid wsp:val=&quot;009E3D72&quot;/&gt;&lt;wsp:rsid wsp:val=&quot;009E4D11&quot;/&gt;&lt;wsp:rsid wsp:val=&quot;009E5183&quot;/&gt;&lt;wsp:rsid wsp:val=&quot;009E5D07&quot;/&gt;&lt;wsp:rsid wsp:val=&quot;009E6FCA&quot;/&gt;&lt;wsp:rsid wsp:val=&quot;009F1AB9&quot;/&gt;&lt;wsp:rsid wsp:val=&quot;009F1C3A&quot;/&gt;&lt;wsp:rsid wsp:val=&quot;009F5602&quot;/&gt;&lt;wsp:rsid wsp:val=&quot;009F5EC3&quot;/&gt;&lt;wsp:rsid wsp:val=&quot;009F61F4&quot;/&gt;&lt;wsp:rsid wsp:val=&quot;009F6225&quot;/&gt;&lt;wsp:rsid wsp:val=&quot;009F645B&quot;/&gt;&lt;wsp:rsid wsp:val=&quot;00A01153&quot;/&gt;&lt;wsp:rsid wsp:val=&quot;00A01775&quot;/&gt;&lt;wsp:rsid wsp:val=&quot;00A01D46&quot;/&gt;&lt;wsp:rsid wsp:val=&quot;00A026DC&quot;/&gt;&lt;wsp:rsid wsp:val=&quot;00A03B97&quot;/&gt;&lt;wsp:rsid wsp:val=&quot;00A045F3&quot;/&gt;&lt;wsp:rsid wsp:val=&quot;00A07D24&quot;/&gt;&lt;wsp:rsid wsp:val=&quot;00A10167&quot;/&gt;&lt;wsp:rsid wsp:val=&quot;00A10C01&quot;/&gt;&lt;wsp:rsid wsp:val=&quot;00A11CF3&quot;/&gt;&lt;wsp:rsid wsp:val=&quot;00A11F2D&quot;/&gt;&lt;wsp:rsid wsp:val=&quot;00A123A2&quot;/&gt;&lt;wsp:rsid wsp:val=&quot;00A141EF&quot;/&gt;&lt;wsp:rsid wsp:val=&quot;00A14EC0&quot;/&gt;&lt;wsp:rsid wsp:val=&quot;00A15634&quot;/&gt;&lt;wsp:rsid wsp:val=&quot;00A162C1&quot;/&gt;&lt;wsp:rsid wsp:val=&quot;00A1685E&quot;/&gt;&lt;wsp:rsid wsp:val=&quot;00A21968&quot;/&gt;&lt;wsp:rsid wsp:val=&quot;00A23177&quot;/&gt;&lt;wsp:rsid wsp:val=&quot;00A239E7&quot;/&gt;&lt;wsp:rsid wsp:val=&quot;00A25B95&quot;/&gt;&lt;wsp:rsid wsp:val=&quot;00A26805&quot;/&gt;&lt;wsp:rsid wsp:val=&quot;00A26808&quot;/&gt;&lt;wsp:rsid wsp:val=&quot;00A26D44&quot;/&gt;&lt;wsp:rsid wsp:val=&quot;00A26DA3&quot;/&gt;&lt;wsp:rsid wsp:val=&quot;00A26DD5&quot;/&gt;&lt;wsp:rsid wsp:val=&quot;00A300B3&quot;/&gt;&lt;wsp:rsid wsp:val=&quot;00A30353&quot;/&gt;&lt;wsp:rsid wsp:val=&quot;00A30A66&quot;/&gt;&lt;wsp:rsid wsp:val=&quot;00A31354&quot;/&gt;&lt;wsp:rsid wsp:val=&quot;00A31457&quot;/&gt;&lt;wsp:rsid wsp:val=&quot;00A322C3&quot;/&gt;&lt;wsp:rsid wsp:val=&quot;00A331B4&quot;/&gt;&lt;wsp:rsid wsp:val=&quot;00A33AE4&quot;/&gt;&lt;wsp:rsid wsp:val=&quot;00A3442D&quot;/&gt;&lt;wsp:rsid wsp:val=&quot;00A35292&quot;/&gt;&lt;wsp:rsid wsp:val=&quot;00A361C9&quot;/&gt;&lt;wsp:rsid wsp:val=&quot;00A4133B&quot;/&gt;&lt;wsp:rsid wsp:val=&quot;00A41A54&quot;/&gt;&lt;wsp:rsid wsp:val=&quot;00A41B08&quot;/&gt;&lt;wsp:rsid wsp:val=&quot;00A41CBB&quot;/&gt;&lt;wsp:rsid wsp:val=&quot;00A42721&quot;/&gt;&lt;wsp:rsid wsp:val=&quot;00A4331F&quot;/&gt;&lt;wsp:rsid wsp:val=&quot;00A43B42&quot;/&gt;&lt;wsp:rsid wsp:val=&quot;00A44FF4&quot;/&gt;&lt;wsp:rsid wsp:val=&quot;00A47559&quot;/&gt;&lt;wsp:rsid wsp:val=&quot;00A47CAD&quot;/&gt;&lt;wsp:rsid wsp:val=&quot;00A47F49&quot;/&gt;&lt;wsp:rsid wsp:val=&quot;00A52115&quot;/&gt;&lt;wsp:rsid wsp:val=&quot;00A52D98&quot;/&gt;&lt;wsp:rsid wsp:val=&quot;00A54472&quot;/&gt;&lt;wsp:rsid wsp:val=&quot;00A56E22&quot;/&gt;&lt;wsp:rsid wsp:val=&quot;00A60DC4&quot;/&gt;&lt;wsp:rsid wsp:val=&quot;00A615EC&quot;/&gt;&lt;wsp:rsid wsp:val=&quot;00A65104&quot;/&gt;&lt;wsp:rsid wsp:val=&quot;00A655B1&quot;/&gt;&lt;wsp:rsid wsp:val=&quot;00A66ADD&quot;/&gt;&lt;wsp:rsid wsp:val=&quot;00A7146A&quot;/&gt;&lt;wsp:rsid wsp:val=&quot;00A71554&quot;/&gt;&lt;wsp:rsid wsp:val=&quot;00A75D46&quot;/&gt;&lt;wsp:rsid wsp:val=&quot;00A76334&quot;/&gt;&lt;wsp:rsid wsp:val=&quot;00A76C1C&quot;/&gt;&lt;wsp:rsid wsp:val=&quot;00A77917&quot;/&gt;&lt;wsp:rsid wsp:val=&quot;00A81296&quot;/&gt;&lt;wsp:rsid wsp:val=&quot;00A82632&quot;/&gt;&lt;wsp:rsid wsp:val=&quot;00A82C0B&quot;/&gt;&lt;wsp:rsid wsp:val=&quot;00A82CAC&quot;/&gt;&lt;wsp:rsid wsp:val=&quot;00A846E1&quot;/&gt;&lt;wsp:rsid wsp:val=&quot;00A84871&quot;/&gt;&lt;wsp:rsid wsp:val=&quot;00A85273&quot;/&gt;&lt;wsp:rsid wsp:val=&quot;00A85FB5&quot;/&gt;&lt;wsp:rsid wsp:val=&quot;00A86810&quot;/&gt;&lt;wsp:rsid wsp:val=&quot;00A91140&quot;/&gt;&lt;wsp:rsid wsp:val=&quot;00A9203E&quot;/&gt;&lt;wsp:rsid wsp:val=&quot;00A9232C&quot;/&gt;&lt;wsp:rsid wsp:val=&quot;00A92E77&quot;/&gt;&lt;wsp:rsid wsp:val=&quot;00A94F68&quot;/&gt;&lt;wsp:rsid wsp:val=&quot;00A95BAE&quot;/&gt;&lt;wsp:rsid wsp:val=&quot;00A9643A&quot;/&gt;&lt;wsp:rsid wsp:val=&quot;00A9683B&quot;/&gt;&lt;wsp:rsid wsp:val=&quot;00A972A0&quot;/&gt;&lt;wsp:rsid wsp:val=&quot;00AA441A&quot;/&gt;&lt;wsp:rsid wsp:val=&quot;00AA4469&quot;/&gt;&lt;wsp:rsid wsp:val=&quot;00AA6677&quot;/&gt;&lt;wsp:rsid wsp:val=&quot;00AB4086&quot;/&gt;&lt;wsp:rsid wsp:val=&quot;00AB4965&quot;/&gt;&lt;wsp:rsid wsp:val=&quot;00AB4BBE&quot;/&gt;&lt;wsp:rsid wsp:val=&quot;00AB76CA&quot;/&gt;&lt;wsp:rsid wsp:val=&quot;00AC0629&quot;/&gt;&lt;wsp:rsid wsp:val=&quot;00AC063B&quot;/&gt;&lt;wsp:rsid wsp:val=&quot;00AC0E3A&quot;/&gt;&lt;wsp:rsid wsp:val=&quot;00AC11A0&quot;/&gt;&lt;wsp:rsid wsp:val=&quot;00AC3491&quot;/&gt;&lt;wsp:rsid wsp:val=&quot;00AC3832&quot;/&gt;&lt;wsp:rsid wsp:val=&quot;00AC426D&quot;/&gt;&lt;wsp:rsid wsp:val=&quot;00AC6053&quot;/&gt;&lt;wsp:rsid wsp:val=&quot;00AC7536&quot;/&gt;&lt;wsp:rsid wsp:val=&quot;00AC7FDD&quot;/&gt;&lt;wsp:rsid wsp:val=&quot;00AD0EC6&quot;/&gt;&lt;wsp:rsid wsp:val=&quot;00AD201F&quot;/&gt;&lt;wsp:rsid wsp:val=&quot;00AD3C45&quot;/&gt;&lt;wsp:rsid wsp:val=&quot;00AD569A&quot;/&gt;&lt;wsp:rsid wsp:val=&quot;00AD7D51&quot;/&gt;&lt;wsp:rsid wsp:val=&quot;00AE067D&quot;/&gt;&lt;wsp:rsid wsp:val=&quot;00AE3D4D&quot;/&gt;&lt;wsp:rsid wsp:val=&quot;00AF1019&quot;/&gt;&lt;wsp:rsid wsp:val=&quot;00AF16DF&quot;/&gt;&lt;wsp:rsid wsp:val=&quot;00AF542A&quot;/&gt;&lt;wsp:rsid wsp:val=&quot;00AF6A95&quot;/&gt;&lt;wsp:rsid wsp:val=&quot;00AF6C3E&quot;/&gt;&lt;wsp:rsid wsp:val=&quot;00AF6E49&quot;/&gt;&lt;wsp:rsid wsp:val=&quot;00B014A6&quot;/&gt;&lt;wsp:rsid wsp:val=&quot;00B01BB8&quot;/&gt;&lt;wsp:rsid wsp:val=&quot;00B0401F&quot;/&gt;&lt;wsp:rsid wsp:val=&quot;00B04E9D&quot;/&gt;&lt;wsp:rsid wsp:val=&quot;00B061BE&quot;/&gt;&lt;wsp:rsid wsp:val=&quot;00B07146&quot;/&gt;&lt;wsp:rsid wsp:val=&quot;00B1034A&quot;/&gt;&lt;wsp:rsid wsp:val=&quot;00B13659&quot;/&gt;&lt;wsp:rsid wsp:val=&quot;00B13FDE&quot;/&gt;&lt;wsp:rsid wsp:val=&quot;00B1439C&quot;/&gt;&lt;wsp:rsid wsp:val=&quot;00B17560&quot;/&gt;&lt;wsp:rsid wsp:val=&quot;00B21F82&quot;/&gt;&lt;wsp:rsid wsp:val=&quot;00B23744&quot;/&gt;&lt;wsp:rsid wsp:val=&quot;00B23B91&quot;/&gt;&lt;wsp:rsid wsp:val=&quot;00B255F9&quot;/&gt;&lt;wsp:rsid wsp:val=&quot;00B25700&quot;/&gt;&lt;wsp:rsid wsp:val=&quot;00B2588E&quot;/&gt;&lt;wsp:rsid wsp:val=&quot;00B25B86&quot;/&gt;&lt;wsp:rsid wsp:val=&quot;00B26E61&quot;/&gt;&lt;wsp:rsid wsp:val=&quot;00B270B9&quot;/&gt;&lt;wsp:rsid wsp:val=&quot;00B3158A&quot;/&gt;&lt;wsp:rsid wsp:val=&quot;00B358FD&quot;/&gt;&lt;wsp:rsid wsp:val=&quot;00B36BC2&quot;/&gt;&lt;wsp:rsid wsp:val=&quot;00B40969&quot;/&gt;&lt;wsp:rsid wsp:val=&quot;00B41816&quot;/&gt;&lt;wsp:rsid wsp:val=&quot;00B4313A&quot;/&gt;&lt;wsp:rsid wsp:val=&quot;00B44461&quot;/&gt;&lt;wsp:rsid wsp:val=&quot;00B45524&quot;/&gt;&lt;wsp:rsid wsp:val=&quot;00B47A70&quot;/&gt;&lt;wsp:rsid wsp:val=&quot;00B47E3B&quot;/&gt;&lt;wsp:rsid wsp:val=&quot;00B47E48&quot;/&gt;&lt;wsp:rsid wsp:val=&quot;00B50920&quot;/&gt;&lt;wsp:rsid wsp:val=&quot;00B512E1&quot;/&gt;&lt;wsp:rsid wsp:val=&quot;00B52552&quot;/&gt;&lt;wsp:rsid wsp:val=&quot;00B5593C&quot;/&gt;&lt;wsp:rsid wsp:val=&quot;00B55FB7&quot;/&gt;&lt;wsp:rsid wsp:val=&quot;00B56B5F&quot;/&gt;&lt;wsp:rsid wsp:val=&quot;00B56E37&quot;/&gt;&lt;wsp:rsid wsp:val=&quot;00B576A3&quot;/&gt;&lt;wsp:rsid wsp:val=&quot;00B62D39&quot;/&gt;&lt;wsp:rsid wsp:val=&quot;00B66993&quot;/&gt;&lt;wsp:rsid wsp:val=&quot;00B67516&quot;/&gt;&lt;wsp:rsid wsp:val=&quot;00B67A56&quot;/&gt;&lt;wsp:rsid wsp:val=&quot;00B70D5F&quot;/&gt;&lt;wsp:rsid wsp:val=&quot;00B718BE&quot;/&gt;&lt;wsp:rsid wsp:val=&quot;00B75928&quot;/&gt;&lt;wsp:rsid wsp:val=&quot;00B77E0D&quot;/&gt;&lt;wsp:rsid wsp:val=&quot;00B77F5A&quot;/&gt;&lt;wsp:rsid wsp:val=&quot;00B81026&quot;/&gt;&lt;wsp:rsid wsp:val=&quot;00B81A31&quot;/&gt;&lt;wsp:rsid wsp:val=&quot;00B83513&quot;/&gt;&lt;wsp:rsid wsp:val=&quot;00B84219&quot;/&gt;&lt;wsp:rsid wsp:val=&quot;00B85432&quot;/&gt;&lt;wsp:rsid wsp:val=&quot;00B85458&quot;/&gt;&lt;wsp:rsid wsp:val=&quot;00B8747D&quot;/&gt;&lt;wsp:rsid wsp:val=&quot;00B874FE&quot;/&gt;&lt;wsp:rsid wsp:val=&quot;00B87F26&quot;/&gt;&lt;wsp:rsid wsp:val=&quot;00B9116F&quot;/&gt;&lt;wsp:rsid wsp:val=&quot;00B922AD&quot;/&gt;&lt;wsp:rsid wsp:val=&quot;00B930DE&quot;/&gt;&lt;wsp:rsid wsp:val=&quot;00B938AE&quot;/&gt;&lt;wsp:rsid wsp:val=&quot;00B93996&quot;/&gt;&lt;wsp:rsid wsp:val=&quot;00B97058&quot;/&gt;&lt;wsp:rsid wsp:val=&quot;00BA122C&quot;/&gt;&lt;wsp:rsid wsp:val=&quot;00BA2B9B&quot;/&gt;&lt;wsp:rsid wsp:val=&quot;00BA53A7&quot;/&gt;&lt;wsp:rsid wsp:val=&quot;00BA5BEC&quot;/&gt;&lt;wsp:rsid wsp:val=&quot;00BA7389&quot;/&gt;&lt;wsp:rsid wsp:val=&quot;00BA787F&quot;/&gt;&lt;wsp:rsid wsp:val=&quot;00BB0A4B&quot;/&gt;&lt;wsp:rsid wsp:val=&quot;00BB2260&quot;/&gt;&lt;wsp:rsid wsp:val=&quot;00BB2F41&quot;/&gt;&lt;wsp:rsid wsp:val=&quot;00BB506D&quot;/&gt;&lt;wsp:rsid wsp:val=&quot;00BC21C6&quot;/&gt;&lt;wsp:rsid wsp:val=&quot;00BC3291&quot;/&gt;&lt;wsp:rsid wsp:val=&quot;00BC38B3&quot;/&gt;&lt;wsp:rsid wsp:val=&quot;00BC3E8C&quot;/&gt;&lt;wsp:rsid wsp:val=&quot;00BC52C9&quot;/&gt;&lt;wsp:rsid wsp:val=&quot;00BC55A4&quot;/&gt;&lt;wsp:rsid wsp:val=&quot;00BC58C5&quot;/&gt;&lt;wsp:rsid wsp:val=&quot;00BC5DAE&quot;/&gt;&lt;wsp:rsid wsp:val=&quot;00BC66A1&quot;/&gt;&lt;wsp:rsid wsp:val=&quot;00BC73FE&quot;/&gt;&lt;wsp:rsid wsp:val=&quot;00BD374D&quot;/&gt;&lt;wsp:rsid wsp:val=&quot;00BD5CA7&quot;/&gt;&lt;wsp:rsid wsp:val=&quot;00BD6874&quot;/&gt;&lt;wsp:rsid wsp:val=&quot;00BD77C6&quot;/&gt;&lt;wsp:rsid wsp:val=&quot;00BE034C&quot;/&gt;&lt;wsp:rsid wsp:val=&quot;00BE1DB1&quot;/&gt;&lt;wsp:rsid wsp:val=&quot;00BF0897&quot;/&gt;&lt;wsp:rsid wsp:val=&quot;00BF099E&quot;/&gt;&lt;wsp:rsid wsp:val=&quot;00BF0D8A&quot;/&gt;&lt;wsp:rsid wsp:val=&quot;00BF1BEF&quot;/&gt;&lt;wsp:rsid wsp:val=&quot;00BF3FB9&quot;/&gt;&lt;wsp:rsid wsp:val=&quot;00BF6BB3&quot;/&gt;&lt;wsp:rsid wsp:val=&quot;00C00D51&quot;/&gt;&lt;wsp:rsid wsp:val=&quot;00C01A68&quot;/&gt;&lt;wsp:rsid wsp:val=&quot;00C02540&quot;/&gt;&lt;wsp:rsid wsp:val=&quot;00C02F06&quot;/&gt;&lt;wsp:rsid wsp:val=&quot;00C0340D&quot;/&gt;&lt;wsp:rsid wsp:val=&quot;00C04028&quot;/&gt;&lt;wsp:rsid wsp:val=&quot;00C10EA6&quot;/&gt;&lt;wsp:rsid wsp:val=&quot;00C1298D&quot;/&gt;&lt;wsp:rsid wsp:val=&quot;00C1454E&quot;/&gt;&lt;wsp:rsid wsp:val=&quot;00C1565F&quot;/&gt;&lt;wsp:rsid wsp:val=&quot;00C178CE&quot;/&gt;&lt;wsp:rsid wsp:val=&quot;00C179C0&quot;/&gt;&lt;wsp:rsid wsp:val=&quot;00C203DE&quot;/&gt;&lt;wsp:rsid wsp:val=&quot;00C21105&quot;/&gt;&lt;wsp:rsid wsp:val=&quot;00C214BA&quot;/&gt;&lt;wsp:rsid wsp:val=&quot;00C223BC&quot;/&gt;&lt;wsp:rsid wsp:val=&quot;00C23D97&quot;/&gt;&lt;wsp:rsid wsp:val=&quot;00C23EAC&quot;/&gt;&lt;wsp:rsid wsp:val=&quot;00C249FC&quot;/&gt;&lt;wsp:rsid wsp:val=&quot;00C25B0C&quot;/&gt;&lt;wsp:rsid wsp:val=&quot;00C26443&quot;/&gt;&lt;wsp:rsid wsp:val=&quot;00C30C49&quot;/&gt;&lt;wsp:rsid wsp:val=&quot;00C30E4E&quot;/&gt;&lt;wsp:rsid wsp:val=&quot;00C314A0&quot;/&gt;&lt;wsp:rsid wsp:val=&quot;00C3153C&quot;/&gt;&lt;wsp:rsid wsp:val=&quot;00C31EED&quot;/&gt;&lt;wsp:rsid wsp:val=&quot;00C324B4&quot;/&gt;&lt;wsp:rsid wsp:val=&quot;00C32F3C&quot;/&gt;&lt;wsp:rsid wsp:val=&quot;00C334E6&quot;/&gt;&lt;wsp:rsid wsp:val=&quot;00C36BFE&quot;/&gt;&lt;wsp:rsid wsp:val=&quot;00C41641&quot;/&gt;&lt;wsp:rsid wsp:val=&quot;00C41896&quot;/&gt;&lt;wsp:rsid wsp:val=&quot;00C42A41&quot;/&gt;&lt;wsp:rsid wsp:val=&quot;00C43784&quot;/&gt;&lt;wsp:rsid wsp:val=&quot;00C43910&quot;/&gt;&lt;wsp:rsid wsp:val=&quot;00C4404D&quot;/&gt;&lt;wsp:rsid wsp:val=&quot;00C442DA&quot;/&gt;&lt;wsp:rsid wsp:val=&quot;00C45B39&quot;/&gt;&lt;wsp:rsid wsp:val=&quot;00C46259&quot;/&gt;&lt;wsp:rsid wsp:val=&quot;00C50C41&quot;/&gt;&lt;wsp:rsid wsp:val=&quot;00C52724&quot;/&gt;&lt;wsp:rsid wsp:val=&quot;00C54618&quot;/&gt;&lt;wsp:rsid wsp:val=&quot;00C55E3D&quot;/&gt;&lt;wsp:rsid wsp:val=&quot;00C55FF3&quot;/&gt;&lt;wsp:rsid wsp:val=&quot;00C561BA&quot;/&gt;&lt;wsp:rsid wsp:val=&quot;00C57EFF&quot;/&gt;&lt;wsp:rsid wsp:val=&quot;00C61AFE&quot;/&gt;&lt;wsp:rsid wsp:val=&quot;00C622D0&quot;/&gt;&lt;wsp:rsid wsp:val=&quot;00C66F73&quot;/&gt;&lt;wsp:rsid wsp:val=&quot;00C67745&quot;/&gt;&lt;wsp:rsid wsp:val=&quot;00C70ABC&quot;/&gt;&lt;wsp:rsid wsp:val=&quot;00C71BD1&quot;/&gt;&lt;wsp:rsid wsp:val=&quot;00C71EC7&quot;/&gt;&lt;wsp:rsid wsp:val=&quot;00C73D3F&quot;/&gt;&lt;wsp:rsid wsp:val=&quot;00C77688&quot;/&gt;&lt;wsp:rsid wsp:val=&quot;00C80078&quot;/&gt;&lt;wsp:rsid wsp:val=&quot;00C80843&quot;/&gt;&lt;wsp:rsid wsp:val=&quot;00C812FC&quot;/&gt;&lt;wsp:rsid wsp:val=&quot;00C81658&quot;/&gt;&lt;wsp:rsid wsp:val=&quot;00C827A0&quot;/&gt;&lt;wsp:rsid wsp:val=&quot;00C8283D&quot;/&gt;&lt;wsp:rsid wsp:val=&quot;00C86A6F&quot;/&gt;&lt;wsp:rsid wsp:val=&quot;00C873E5&quot;/&gt;&lt;wsp:rsid wsp:val=&quot;00C902E9&quot;/&gt;&lt;wsp:rsid wsp:val=&quot;00C90C74&quot;/&gt;&lt;wsp:rsid wsp:val=&quot;00C9307F&quot;/&gt;&lt;wsp:rsid wsp:val=&quot;00C95C3A&quot;/&gt;&lt;wsp:rsid wsp:val=&quot;00C96CC7&quot;/&gt;&lt;wsp:rsid wsp:val=&quot;00CA08F0&quot;/&gt;&lt;wsp:rsid wsp:val=&quot;00CA10A6&quot;/&gt;&lt;wsp:rsid wsp:val=&quot;00CA2855&quot;/&gt;&lt;wsp:rsid wsp:val=&quot;00CA55AB&quot;/&gt;&lt;wsp:rsid wsp:val=&quot;00CA5DE3&quot;/&gt;&lt;wsp:rsid wsp:val=&quot;00CA6443&quot;/&gt;&lt;wsp:rsid wsp:val=&quot;00CB2444&quot;/&gt;&lt;wsp:rsid wsp:val=&quot;00CB535F&quot;/&gt;&lt;wsp:rsid wsp:val=&quot;00CB5ADC&quot;/&gt;&lt;wsp:rsid wsp:val=&quot;00CB5B4D&quot;/&gt;&lt;wsp:rsid wsp:val=&quot;00CB5D35&quot;/&gt;&lt;wsp:rsid wsp:val=&quot;00CB6C4F&quot;/&gt;&lt;wsp:rsid wsp:val=&quot;00CB71D3&quot;/&gt;&lt;wsp:rsid wsp:val=&quot;00CC1262&quot;/&gt;&lt;wsp:rsid wsp:val=&quot;00CC16A5&quot;/&gt;&lt;wsp:rsid wsp:val=&quot;00CC2092&quot;/&gt;&lt;wsp:rsid wsp:val=&quot;00CC3C0A&quot;/&gt;&lt;wsp:rsid wsp:val=&quot;00CC4E61&quot;/&gt;&lt;wsp:rsid wsp:val=&quot;00CC6468&quot;/&gt;&lt;wsp:rsid wsp:val=&quot;00CC7558&quot;/&gt;&lt;wsp:rsid wsp:val=&quot;00CD2A10&quot;/&gt;&lt;wsp:rsid wsp:val=&quot;00CD3240&quot;/&gt;&lt;wsp:rsid wsp:val=&quot;00CD3C67&quot;/&gt;&lt;wsp:rsid wsp:val=&quot;00CD3E6A&quot;/&gt;&lt;wsp:rsid wsp:val=&quot;00CD45D1&quot;/&gt;&lt;wsp:rsid wsp:val=&quot;00CD5DBA&quot;/&gt;&lt;wsp:rsid wsp:val=&quot;00CE0AD3&quot;/&gt;&lt;wsp:rsid wsp:val=&quot;00CE0EAE&quot;/&gt;&lt;wsp:rsid wsp:val=&quot;00CE2F3A&quot;/&gt;&lt;wsp:rsid wsp:val=&quot;00CE3178&quot;/&gt;&lt;wsp:rsid wsp:val=&quot;00CE5ADA&quot;/&gt;&lt;wsp:rsid wsp:val=&quot;00CE7065&quot;/&gt;&lt;wsp:rsid wsp:val=&quot;00CE750F&quot;/&gt;&lt;wsp:rsid wsp:val=&quot;00CF27F2&quot;/&gt;&lt;wsp:rsid wsp:val=&quot;00CF5DAD&quot;/&gt;&lt;wsp:rsid wsp:val=&quot;00CF733F&quot;/&gt;&lt;wsp:rsid wsp:val=&quot;00D007E2&quot;/&gt;&lt;wsp:rsid wsp:val=&quot;00D00902&quot;/&gt;&lt;wsp:rsid wsp:val=&quot;00D029A5&quot;/&gt;&lt;wsp:rsid wsp:val=&quot;00D03419&quot;/&gt;&lt;wsp:rsid wsp:val=&quot;00D049FE&quot;/&gt;&lt;wsp:rsid wsp:val=&quot;00D05465&quot;/&gt;&lt;wsp:rsid wsp:val=&quot;00D06682&quot;/&gt;&lt;wsp:rsid wsp:val=&quot;00D073F3&quot;/&gt;&lt;wsp:rsid wsp:val=&quot;00D10268&quot;/&gt;&lt;wsp:rsid wsp:val=&quot;00D161E4&quot;/&gt;&lt;wsp:rsid wsp:val=&quot;00D16362&quot;/&gt;&lt;wsp:rsid wsp:val=&quot;00D167AB&quot;/&gt;&lt;wsp:rsid wsp:val=&quot;00D20A7D&quot;/&gt;&lt;wsp:rsid wsp:val=&quot;00D2140A&quot;/&gt;&lt;wsp:rsid wsp:val=&quot;00D21641&quot;/&gt;&lt;wsp:rsid wsp:val=&quot;00D21699&quot;/&gt;&lt;wsp:rsid wsp:val=&quot;00D22FFD&quot;/&gt;&lt;wsp:rsid wsp:val=&quot;00D2508A&quot;/&gt;&lt;wsp:rsid wsp:val=&quot;00D27995&quot;/&gt;&lt;wsp:rsid wsp:val=&quot;00D27D44&quot;/&gt;&lt;wsp:rsid wsp:val=&quot;00D3037D&quot;/&gt;&lt;wsp:rsid wsp:val=&quot;00D341E3&quot;/&gt;&lt;wsp:rsid wsp:val=&quot;00D35DC5&quot;/&gt;&lt;wsp:rsid wsp:val=&quot;00D35FB1&quot;/&gt;&lt;wsp:rsid wsp:val=&quot;00D37A37&quot;/&gt;&lt;wsp:rsid wsp:val=&quot;00D40D33&quot;/&gt;&lt;wsp:rsid wsp:val=&quot;00D447B6&quot;/&gt;&lt;wsp:rsid wsp:val=&quot;00D4492E&quot;/&gt;&lt;wsp:rsid wsp:val=&quot;00D5195B&quot;/&gt;&lt;wsp:rsid wsp:val=&quot;00D52CC7&quot;/&gt;&lt;wsp:rsid wsp:val=&quot;00D53111&quot;/&gt;&lt;wsp:rsid wsp:val=&quot;00D54742&quot;/&gt;&lt;wsp:rsid wsp:val=&quot;00D5534A&quot;/&gt;&lt;wsp:rsid wsp:val=&quot;00D558D2&quot;/&gt;&lt;wsp:rsid wsp:val=&quot;00D64A34&quot;/&gt;&lt;wsp:rsid wsp:val=&quot;00D6545D&quot;/&gt;&lt;wsp:rsid wsp:val=&quot;00D6572C&quot;/&gt;&lt;wsp:rsid wsp:val=&quot;00D720AD&quot;/&gt;&lt;wsp:rsid wsp:val=&quot;00D72F71&quot;/&gt;&lt;wsp:rsid wsp:val=&quot;00D73738&quot;/&gt;&lt;wsp:rsid wsp:val=&quot;00D74C45&quot;/&gt;&lt;wsp:rsid wsp:val=&quot;00D76498&quot;/&gt;&lt;wsp:rsid wsp:val=&quot;00D76D15&quot;/&gt;&lt;wsp:rsid wsp:val=&quot;00D8021A&quot;/&gt;&lt;wsp:rsid wsp:val=&quot;00D815CF&quot;/&gt;&lt;wsp:rsid wsp:val=&quot;00D82191&quot;/&gt;&lt;wsp:rsid wsp:val=&quot;00D82824&quot;/&gt;&lt;wsp:rsid wsp:val=&quot;00D84E41&quot;/&gt;&lt;wsp:rsid wsp:val=&quot;00D875A5&quot;/&gt;&lt;wsp:rsid wsp:val=&quot;00D87A75&quot;/&gt;&lt;wsp:rsid wsp:val=&quot;00D87AD7&quot;/&gt;&lt;wsp:rsid wsp:val=&quot;00D87FA2&quot;/&gt;&lt;wsp:rsid wsp:val=&quot;00D914AB&quot;/&gt;&lt;wsp:rsid wsp:val=&quot;00D91E3B&quot;/&gt;&lt;wsp:rsid wsp:val=&quot;00D93119&quot;/&gt;&lt;wsp:rsid wsp:val=&quot;00D9665F&quot;/&gt;&lt;wsp:rsid wsp:val=&quot;00D96722&quot;/&gt;&lt;wsp:rsid wsp:val=&quot;00D96F44&quot;/&gt;&lt;wsp:rsid wsp:val=&quot;00D975E2&quot;/&gt;&lt;wsp:rsid wsp:val=&quot;00D97DC4&quot;/&gt;&lt;wsp:rsid wsp:val=&quot;00D97E6E&quot;/&gt;&lt;wsp:rsid wsp:val=&quot;00DA02EC&quot;/&gt;&lt;wsp:rsid wsp:val=&quot;00DA3602&quot;/&gt;&lt;wsp:rsid wsp:val=&quot;00DA575F&quot;/&gt;&lt;wsp:rsid wsp:val=&quot;00DA591E&quot;/&gt;&lt;wsp:rsid wsp:val=&quot;00DB09BA&quot;/&gt;&lt;wsp:rsid wsp:val=&quot;00DB3AAC&quot;/&gt;&lt;wsp:rsid wsp:val=&quot;00DB4F20&quot;/&gt;&lt;wsp:rsid wsp:val=&quot;00DB57D5&quot;/&gt;&lt;wsp:rsid wsp:val=&quot;00DC1C2C&quot;/&gt;&lt;wsp:rsid wsp:val=&quot;00DC1E5B&quot;/&gt;&lt;wsp:rsid wsp:val=&quot;00DC28B4&quot;/&gt;&lt;wsp:rsid wsp:val=&quot;00DC3064&quot;/&gt;&lt;wsp:rsid wsp:val=&quot;00DC728A&quot;/&gt;&lt;wsp:rsid wsp:val=&quot;00DC773D&quot;/&gt;&lt;wsp:rsid wsp:val=&quot;00DC7E9B&quot;/&gt;&lt;wsp:rsid wsp:val=&quot;00DC7F7A&quot;/&gt;&lt;wsp:rsid wsp:val=&quot;00DC7FC6&quot;/&gt;&lt;wsp:rsid wsp:val=&quot;00DD026C&quot;/&gt;&lt;wsp:rsid wsp:val=&quot;00DD1162&quot;/&gt;&lt;wsp:rsid wsp:val=&quot;00DD130F&quot;/&gt;&lt;wsp:rsid wsp:val=&quot;00DD13C2&quot;/&gt;&lt;wsp:rsid wsp:val=&quot;00DD1DF9&quot;/&gt;&lt;wsp:rsid wsp:val=&quot;00DD2213&quot;/&gt;&lt;wsp:rsid wsp:val=&quot;00DD27EB&quot;/&gt;&lt;wsp:rsid wsp:val=&quot;00DD662D&quot;/&gt;&lt;wsp:rsid wsp:val=&quot;00DD789E&quot;/&gt;&lt;wsp:rsid wsp:val=&quot;00DD7966&quot;/&gt;&lt;wsp:rsid wsp:val=&quot;00DE05E1&quot;/&gt;&lt;wsp:rsid wsp:val=&quot;00DE126A&quot;/&gt;&lt;wsp:rsid wsp:val=&quot;00DE3C9D&quot;/&gt;&lt;wsp:rsid wsp:val=&quot;00DE43CD&quot;/&gt;&lt;wsp:rsid wsp:val=&quot;00DE4530&quot;/&gt;&lt;wsp:rsid wsp:val=&quot;00DE4EB7&quot;/&gt;&lt;wsp:rsid wsp:val=&quot;00DE50C4&quot;/&gt;&lt;wsp:rsid wsp:val=&quot;00DE55E9&quot;/&gt;&lt;wsp:rsid wsp:val=&quot;00DE5AC0&quot;/&gt;&lt;wsp:rsid wsp:val=&quot;00DE5B8B&quot;/&gt;&lt;wsp:rsid wsp:val=&quot;00DE5C3D&quot;/&gt;&lt;wsp:rsid wsp:val=&quot;00DE704E&quot;/&gt;&lt;wsp:rsid wsp:val=&quot;00DE77E0&quot;/&gt;&lt;wsp:rsid wsp:val=&quot;00DF19D5&quot;/&gt;&lt;wsp:rsid wsp:val=&quot;00DF20D8&quot;/&gt;&lt;wsp:rsid wsp:val=&quot;00DF284A&quot;/&gt;&lt;wsp:rsid wsp:val=&quot;00DF4445&quot;/&gt;&lt;wsp:rsid wsp:val=&quot;00DF52D5&quot;/&gt;&lt;wsp:rsid wsp:val=&quot;00DF5542&quot;/&gt;&lt;wsp:rsid wsp:val=&quot;00DF7EEC&quot;/&gt;&lt;wsp:rsid wsp:val=&quot;00E018C3&quot;/&gt;&lt;wsp:rsid wsp:val=&quot;00E02D23&quot;/&gt;&lt;wsp:rsid wsp:val=&quot;00E02D7E&quot;/&gt;&lt;wsp:rsid wsp:val=&quot;00E0561C&quot;/&gt;&lt;wsp:rsid wsp:val=&quot;00E05BEC&quot;/&gt;&lt;wsp:rsid wsp:val=&quot;00E06589&quot;/&gt;&lt;wsp:rsid wsp:val=&quot;00E06F85&quot;/&gt;&lt;wsp:rsid wsp:val=&quot;00E07708&quot;/&gt;&lt;wsp:rsid wsp:val=&quot;00E151E7&quot;/&gt;&lt;wsp:rsid wsp:val=&quot;00E16968&quot;/&gt;&lt;wsp:rsid wsp:val=&quot;00E1739E&quot;/&gt;&lt;wsp:rsid wsp:val=&quot;00E20CA2&quot;/&gt;&lt;wsp:rsid wsp:val=&quot;00E21165&quot;/&gt;&lt;wsp:rsid wsp:val=&quot;00E21AC2&quot;/&gt;&lt;wsp:rsid wsp:val=&quot;00E22188&quot;/&gt;&lt;wsp:rsid wsp:val=&quot;00E30538&quot;/&gt;&lt;wsp:rsid wsp:val=&quot;00E32B35&quot;/&gt;&lt;wsp:rsid wsp:val=&quot;00E33658&quot;/&gt;&lt;wsp:rsid wsp:val=&quot;00E34EBD&quot;/&gt;&lt;wsp:rsid wsp:val=&quot;00E37F50&quot;/&gt;&lt;wsp:rsid wsp:val=&quot;00E43796&quot;/&gt;&lt;wsp:rsid wsp:val=&quot;00E45343&quot;/&gt;&lt;wsp:rsid wsp:val=&quot;00E45549&quot;/&gt;&lt;wsp:rsid wsp:val=&quot;00E45D54&quot;/&gt;&lt;wsp:rsid wsp:val=&quot;00E4660C&quot;/&gt;&lt;wsp:rsid wsp:val=&quot;00E47E2F&quot;/&gt;&lt;wsp:rsid wsp:val=&quot;00E51234&quot;/&gt;&lt;wsp:rsid wsp:val=&quot;00E527C3&quot;/&gt;&lt;wsp:rsid wsp:val=&quot;00E5286A&quot;/&gt;&lt;wsp:rsid wsp:val=&quot;00E545AC&quot;/&gt;&lt;wsp:rsid wsp:val=&quot;00E54FC0&quot;/&gt;&lt;wsp:rsid wsp:val=&quot;00E55DA3&quot;/&gt;&lt;wsp:rsid wsp:val=&quot;00E5675A&quot;/&gt;&lt;wsp:rsid wsp:val=&quot;00E64790&quot;/&gt;&lt;wsp:rsid wsp:val=&quot;00E672D9&quot;/&gt;&lt;wsp:rsid wsp:val=&quot;00E70D56&quot;/&gt;&lt;wsp:rsid wsp:val=&quot;00E71A74&quot;/&gt;&lt;wsp:rsid wsp:val=&quot;00E72A24&quot;/&gt;&lt;wsp:rsid wsp:val=&quot;00E73499&quot;/&gt;&lt;wsp:rsid wsp:val=&quot;00E74869&quot;/&gt;&lt;wsp:rsid wsp:val=&quot;00E757E6&quot;/&gt;&lt;wsp:rsid wsp:val=&quot;00E7678B&quot;/&gt;&lt;wsp:rsid wsp:val=&quot;00E76FAD&quot;/&gt;&lt;wsp:rsid wsp:val=&quot;00E82404&quot;/&gt;&lt;wsp:rsid wsp:val=&quot;00E82660&quot;/&gt;&lt;wsp:rsid wsp:val=&quot;00E82849&quot;/&gt;&lt;wsp:rsid wsp:val=&quot;00E8410F&quot;/&gt;&lt;wsp:rsid wsp:val=&quot;00E844C4&quot;/&gt;&lt;wsp:rsid wsp:val=&quot;00E85E36&quot;/&gt;&lt;wsp:rsid wsp:val=&quot;00E90C31&quot;/&gt;&lt;wsp:rsid wsp:val=&quot;00E926A3&quot;/&gt;&lt;wsp:rsid wsp:val=&quot;00E93510&quot;/&gt;&lt;wsp:rsid wsp:val=&quot;00E93D29&quot;/&gt;&lt;wsp:rsid wsp:val=&quot;00E944F7&quot;/&gt;&lt;wsp:rsid wsp:val=&quot;00E94FD1&quot;/&gt;&lt;wsp:rsid wsp:val=&quot;00E95619&quot;/&gt;&lt;wsp:rsid wsp:val=&quot;00E95F36&quot;/&gt;&lt;wsp:rsid wsp:val=&quot;00E96185&quot;/&gt;&lt;wsp:rsid wsp:val=&quot;00E975FF&quot;/&gt;&lt;wsp:rsid wsp:val=&quot;00EA0BFF&quot;/&gt;&lt;wsp:rsid wsp:val=&quot;00EA2E68&quot;/&gt;&lt;wsp:rsid wsp:val=&quot;00EA5034&quot;/&gt;&lt;wsp:rsid wsp:val=&quot;00EA7005&quot;/&gt;&lt;wsp:rsid wsp:val=&quot;00EA773E&quot;/&gt;&lt;wsp:rsid wsp:val=&quot;00EA7EFA&quot;/&gt;&lt;wsp:rsid wsp:val=&quot;00EB19B5&quot;/&gt;&lt;wsp:rsid wsp:val=&quot;00EB1A26&quot;/&gt;&lt;wsp:rsid wsp:val=&quot;00EB1D4B&quot;/&gt;&lt;wsp:rsid wsp:val=&quot;00EB1FCC&quot;/&gt;&lt;wsp:rsid wsp:val=&quot;00EB4325&quot;/&gt;&lt;wsp:rsid wsp:val=&quot;00EB7ED3&quot;/&gt;&lt;wsp:rsid wsp:val=&quot;00EC085D&quot;/&gt;&lt;wsp:rsid wsp:val=&quot;00EC0EBF&quot;/&gt;&lt;wsp:rsid wsp:val=&quot;00EC19FE&quot;/&gt;&lt;wsp:rsid wsp:val=&quot;00EC1F6A&quot;/&gt;&lt;wsp:rsid wsp:val=&quot;00EC763B&quot;/&gt;&lt;wsp:rsid wsp:val=&quot;00ED1044&quot;/&gt;&lt;wsp:rsid wsp:val=&quot;00ED2718&quot;/&gt;&lt;wsp:rsid wsp:val=&quot;00ED2B86&quot;/&gt;&lt;wsp:rsid wsp:val=&quot;00ED3A8D&quot;/&gt;&lt;wsp:rsid wsp:val=&quot;00ED4231&quot;/&gt;&lt;wsp:rsid wsp:val=&quot;00ED54F7&quot;/&gt;&lt;wsp:rsid wsp:val=&quot;00ED5CCA&quot;/&gt;&lt;wsp:rsid wsp:val=&quot;00ED5F43&quot;/&gt;&lt;wsp:rsid wsp:val=&quot;00ED627A&quot;/&gt;&lt;wsp:rsid wsp:val=&quot;00ED6651&quot;/&gt;&lt;wsp:rsid wsp:val=&quot;00ED665A&quot;/&gt;&lt;wsp:rsid wsp:val=&quot;00ED7D88&quot;/&gt;&lt;wsp:rsid wsp:val=&quot;00EE155D&quot;/&gt;&lt;wsp:rsid wsp:val=&quot;00EE16D6&quot;/&gt;&lt;wsp:rsid wsp:val=&quot;00EE1E0F&quot;/&gt;&lt;wsp:rsid wsp:val=&quot;00EE2E60&quot;/&gt;&lt;wsp:rsid wsp:val=&quot;00EE33D7&quot;/&gt;&lt;wsp:rsid wsp:val=&quot;00EE3640&quot;/&gt;&lt;wsp:rsid wsp:val=&quot;00EE38E3&quot;/&gt;&lt;wsp:rsid wsp:val=&quot;00EE398E&quot;/&gt;&lt;wsp:rsid wsp:val=&quot;00EE3C09&quot;/&gt;&lt;wsp:rsid wsp:val=&quot;00EE4F3E&quot;/&gt;&lt;wsp:rsid wsp:val=&quot;00EE5143&quot;/&gt;&lt;wsp:rsid wsp:val=&quot;00EE6590&quot;/&gt;&lt;wsp:rsid wsp:val=&quot;00EE6E86&quot;/&gt;&lt;wsp:rsid wsp:val=&quot;00EF10C6&quot;/&gt;&lt;wsp:rsid wsp:val=&quot;00EF25B5&quot;/&gt;&lt;wsp:rsid wsp:val=&quot;00EF27CF&quot;/&gt;&lt;wsp:rsid wsp:val=&quot;00EF2808&quot;/&gt;&lt;wsp:rsid wsp:val=&quot;00EF33D3&quot;/&gt;&lt;wsp:rsid wsp:val=&quot;00EF4239&quot;/&gt;&lt;wsp:rsid wsp:val=&quot;00EF4A43&quot;/&gt;&lt;wsp:rsid wsp:val=&quot;00EF5905&quot;/&gt;&lt;wsp:rsid wsp:val=&quot;00EF74D8&quot;/&gt;&lt;wsp:rsid wsp:val=&quot;00F01630&quot;/&gt;&lt;wsp:rsid wsp:val=&quot;00F01AD6&quot;/&gt;&lt;wsp:rsid wsp:val=&quot;00F01DD9&quot;/&gt;&lt;wsp:rsid wsp:val=&quot;00F04B88&quot;/&gt;&lt;wsp:rsid wsp:val=&quot;00F05359&quot;/&gt;&lt;wsp:rsid wsp:val=&quot;00F06E67&quot;/&gt;&lt;wsp:rsid wsp:val=&quot;00F07734&quot;/&gt;&lt;wsp:rsid wsp:val=&quot;00F07B08&quot;/&gt;&lt;wsp:rsid wsp:val=&quot;00F07E1A&quot;/&gt;&lt;wsp:rsid wsp:val=&quot;00F101B8&quot;/&gt;&lt;wsp:rsid wsp:val=&quot;00F10592&quot;/&gt;&lt;wsp:rsid wsp:val=&quot;00F11394&quot;/&gt;&lt;wsp:rsid wsp:val=&quot;00F119E7&quot;/&gt;&lt;wsp:rsid wsp:val=&quot;00F13736&quot;/&gt;&lt;wsp:rsid wsp:val=&quot;00F137EB&quot;/&gt;&lt;wsp:rsid wsp:val=&quot;00F13CF9&quot;/&gt;&lt;wsp:rsid wsp:val=&quot;00F15226&quot;/&gt;&lt;wsp:rsid wsp:val=&quot;00F15E25&quot;/&gt;&lt;wsp:rsid wsp:val=&quot;00F15E26&quot;/&gt;&lt;wsp:rsid wsp:val=&quot;00F16CED&quot;/&gt;&lt;wsp:rsid wsp:val=&quot;00F22959&quot;/&gt;&lt;wsp:rsid wsp:val=&quot;00F24D28&quot;/&gt;&lt;wsp:rsid wsp:val=&quot;00F256CF&quot;/&gt;&lt;wsp:rsid wsp:val=&quot;00F25724&quot;/&gt;&lt;wsp:rsid wsp:val=&quot;00F26BA1&quot;/&gt;&lt;wsp:rsid wsp:val=&quot;00F26E54&quot;/&gt;&lt;wsp:rsid wsp:val=&quot;00F27816&quot;/&gt;&lt;wsp:rsid wsp:val=&quot;00F27956&quot;/&gt;&lt;wsp:rsid wsp:val=&quot;00F30877&quot;/&gt;&lt;wsp:rsid wsp:val=&quot;00F31C0E&quot;/&gt;&lt;wsp:rsid wsp:val=&quot;00F32667&quot;/&gt;&lt;wsp:rsid wsp:val=&quot;00F33CE2&quot;/&gt;&lt;wsp:rsid wsp:val=&quot;00F36977&quot;/&gt;&lt;wsp:rsid wsp:val=&quot;00F369C9&quot;/&gt;&lt;wsp:rsid wsp:val=&quot;00F37F70&quot;/&gt;&lt;wsp:rsid wsp:val=&quot;00F4175A&quot;/&gt;&lt;wsp:rsid wsp:val=&quot;00F41DF2&quot;/&gt;&lt;wsp:rsid wsp:val=&quot;00F4220C&quot;/&gt;&lt;wsp:rsid wsp:val=&quot;00F42554&quot;/&gt;&lt;wsp:rsid wsp:val=&quot;00F4280B&quot;/&gt;&lt;wsp:rsid wsp:val=&quot;00F43179&quot;/&gt;&lt;wsp:rsid wsp:val=&quot;00F45C4A&quot;/&gt;&lt;wsp:rsid wsp:val=&quot;00F45C4B&quot;/&gt;&lt;wsp:rsid wsp:val=&quot;00F507A2&quot;/&gt;&lt;wsp:rsid wsp:val=&quot;00F50E69&quot;/&gt;&lt;wsp:rsid wsp:val=&quot;00F51B92&quot;/&gt;&lt;wsp:rsid wsp:val=&quot;00F53EA9&quot;/&gt;&lt;wsp:rsid wsp:val=&quot;00F54668&quot;/&gt;&lt;wsp:rsid wsp:val=&quot;00F5606F&quot;/&gt;&lt;wsp:rsid wsp:val=&quot;00F570CA&quot;/&gt;&lt;wsp:rsid wsp:val=&quot;00F579BE&quot;/&gt;&lt;wsp:rsid wsp:val=&quot;00F6207E&quot;/&gt;&lt;wsp:rsid wsp:val=&quot;00F62186&quot;/&gt;&lt;wsp:rsid wsp:val=&quot;00F629E0&quot;/&gt;&lt;wsp:rsid wsp:val=&quot;00F6673E&quot;/&gt;&lt;wsp:rsid wsp:val=&quot;00F706B9&quot;/&gt;&lt;wsp:rsid wsp:val=&quot;00F72EE7&quot;/&gt;&lt;wsp:rsid wsp:val=&quot;00F73107&quot;/&gt;&lt;wsp:rsid wsp:val=&quot;00F75E55&quot;/&gt;&lt;wsp:rsid wsp:val=&quot;00F76021&quot;/&gt;&lt;wsp:rsid wsp:val=&quot;00F779A6&quot;/&gt;&lt;wsp:rsid wsp:val=&quot;00F8023C&quot;/&gt;&lt;wsp:rsid wsp:val=&quot;00F8427D&quot;/&gt;&lt;wsp:rsid wsp:val=&quot;00F85E4A&quot;/&gt;&lt;wsp:rsid wsp:val=&quot;00F86190&quot;/&gt;&lt;wsp:rsid wsp:val=&quot;00F8658E&quot;/&gt;&lt;wsp:rsid wsp:val=&quot;00F86668&quot;/&gt;&lt;wsp:rsid wsp:val=&quot;00F90E08&quot;/&gt;&lt;wsp:rsid wsp:val=&quot;00F91985&quot;/&gt;&lt;wsp:rsid wsp:val=&quot;00FA074A&quot;/&gt;&lt;wsp:rsid wsp:val=&quot;00FA079D&quot;/&gt;&lt;wsp:rsid wsp:val=&quot;00FA0CEE&quot;/&gt;&lt;wsp:rsid wsp:val=&quot;00FA10EC&quot;/&gt;&lt;wsp:rsid wsp:val=&quot;00FA194F&quot;/&gt;&lt;wsp:rsid wsp:val=&quot;00FA1C2C&quot;/&gt;&lt;wsp:rsid wsp:val=&quot;00FA248F&quot;/&gt;&lt;wsp:rsid wsp:val=&quot;00FA27CE&quot;/&gt;&lt;wsp:rsid wsp:val=&quot;00FA3D73&quot;/&gt;&lt;wsp:rsid wsp:val=&quot;00FA58C9&quot;/&gt;&lt;wsp:rsid wsp:val=&quot;00FA6461&quot;/&gt;&lt;wsp:rsid wsp:val=&quot;00FB0F93&quot;/&gt;&lt;wsp:rsid wsp:val=&quot;00FB2216&quot;/&gt;&lt;wsp:rsid wsp:val=&quot;00FB2A83&quot;/&gt;&lt;wsp:rsid wsp:val=&quot;00FB398F&quot;/&gt;&lt;wsp:rsid wsp:val=&quot;00FB452B&quot;/&gt;&lt;wsp:rsid wsp:val=&quot;00FB4A5B&quot;/&gt;&lt;wsp:rsid wsp:val=&quot;00FB649C&quot;/&gt;&lt;wsp:rsid wsp:val=&quot;00FC1AC1&quot;/&gt;&lt;wsp:rsid wsp:val=&quot;00FC1D79&quot;/&gt;&lt;wsp:rsid wsp:val=&quot;00FC31A7&quot;/&gt;&lt;wsp:rsid wsp:val=&quot;00FD0029&quot;/&gt;&lt;wsp:rsid wsp:val=&quot;00FD008A&quot;/&gt;&lt;wsp:rsid wsp:val=&quot;00FD0CBA&quot;/&gt;&lt;wsp:rsid wsp:val=&quot;00FD17F1&quot;/&gt;&lt;wsp:rsid wsp:val=&quot;00FD1A11&quot;/&gt;&lt;wsp:rsid wsp:val=&quot;00FD3DAC&quot;/&gt;&lt;wsp:rsid wsp:val=&quot;00FD400F&quot;/&gt;&lt;wsp:rsid wsp:val=&quot;00FD76C0&quot;/&gt;&lt;wsp:rsid wsp:val=&quot;00FD7C7A&quot;/&gt;&lt;wsp:rsid wsp:val=&quot;00FE0DAB&quot;/&gt;&lt;wsp:rsid wsp:val=&quot;00FE233B&quot;/&gt;&lt;wsp:rsid wsp:val=&quot;00FE6DAE&quot;/&gt;&lt;wsp:rsid wsp:val=&quot;00FF0A6C&quot;/&gt;&lt;wsp:rsid wsp:val=&quot;00FF1EFD&quot;/&gt;&lt;wsp:rsid wsp:val=&quot;00FF411E&quot;/&gt;&lt;wsp:rsid wsp:val=&quot;00FF5FAD&quot;/&gt;&lt;wsp:rsid wsp:val=&quot;00FF6B73&quot;/&gt;&lt;wsp:rsid wsp:val=&quot;00FF7131&quot;/&gt;&lt;/wsp:rsids&gt;&lt;/w:docPr&gt;&lt;w:body&gt;&lt;wx:sect&gt;&lt;w:p wsp:rsidR=&quot;00000000&quot; wsp:rsidRPr=&quot;009A5BA2&quot; wsp:rsidRDefault=&quot;009A5BA2&quot; wsp:rsidP=&quot;009A5BA2&quot;&gt;&lt;m:oMathPara&gt;&lt;m:oMath&gt;&lt;m:sSub&gt;&lt;m:sSubPr&gt;&lt;m:ctrlPr&gt;&lt;w:rPr&gt;&lt;w:rFonts w:ascii=&quot;Cambria Math&quot; w:fareast=&quot;Calibri&quot; w:h-ansi=&quot;Cambria Math&quot; w:cs=&quot;Arial&quot;/&gt;&lt;wx:font wx:val=&quot;Cambria Math&quot;/&gt;&lt;w:i/&gt;&lt;w:sz-cs w:val=&quot;22&quot;/&gt;&lt;w:lang w:fareast=&quot;EN-US&quot;/&gt;&lt;/w:rPr&gt;&lt;/m:ctrlPr&gt;&lt;/m:sSubPr&gt;&lt;m:e&gt;&lt;m:r&gt;&lt;w:rPr&gt;&lt;w:rFonts w:ascii=&quot;Cambria Math&quot; w:h-ansi=&quot;Cambria Math&quot; w:cs=&quot;Arial&quot;/&gt;&lt;wx:font wx:val=&quot;Cambria Math&quot;/&gt;&lt;w:i/&gt;&lt;/w:rPr&gt;&lt;m:t&gt;I&lt;/m:t&gt;&lt;/m:r&gt;&lt;/m:e&gt;&lt;m:sub&gt;&lt;m:r&gt;&lt;w:rPr&gt;&lt;w:rFonts w:ascii=&quot;Cambria Math&quot; w:h-ansi=&quot;Cambria Math&quot; w:cs=&quot;Arial&quot;/&gt;&lt;wx:font wx:val=&quot;Cambria Math&quot;/&gt;&lt;w:i/&gt;&lt;/w:rPr&gt;&lt;m:t&gt;exp&lt;/m:t&gt;&lt;/m:r&gt;&lt;/m:sub&gt;&lt;/m:sSub&gt;&lt;m:r&gt;&lt;w:rPr&gt;&lt;w:rFonts w:ascii=&quot;Cambria Math&quot; w:h-ansi=&quot;Cambria Math&quot; w:cs=&quot;Arial&quot;/&gt;&lt;wx:font wx:val=&quot;Cambria Math&quot;/&gt;&lt;w:i/&gt;&lt;/w:rPr&gt;&lt;m:t&gt;=&lt;/m:t&gt;&lt;/m:r&gt;&lt;m:f&gt;&lt;m:fPr&gt;&lt;m:ctrlPr&gt;&lt;w:rPr&gt;&lt;w:rFonts w:ascii=&quot;Cambria Math&quot; w:fareast=&quot;Calibri&quot; w:h-ansi=&quot;Cambria Math&quot; w:cs=&quot;Arial&quot;/&gt;&lt;wx:font wx:val=&quot;Cambria Math&quot;/&gt;&lt;w:i/&gt;&lt;w:sz-cs w:val=&quot;22&quot;/&gt;&lt;w:lang w:fareast=&quot;EN-US&quot;/&gt;&lt;/w:rPr&gt;&lt;/m:ctrlPr&gt;&lt;/m:fPr&gt;&lt;m:num&gt;&lt;m:sSub&gt;&lt;m:sSubPr&gt;&lt;m:ctrlPr&gt;&lt;w:rPr&gt;&lt;w:rFonts w:ascii=&quot;Cambria Math&quot; w:fareast=&quot;Calibri&quot; w:h-ansi=&quot;Cambria Math&quot; w:cs=&quot;Arial&quot;/&gt;&lt;wx:font wx:val=&quot;Cambria Math&quot;/&gt;&lt;w:i/&gt;&lt;w:sz-cs w:val=&quot;22&quot;/&gt;&lt;w:lang w:fareast=&quot;EN-US&quot;/&gt;&lt;/w:rPr&gt;&lt;/m:ctrlPr&gt;&lt;/m:sSubPr&gt;&lt;m:e&gt;&lt;m:r&gt;&lt;w:rPr&gt;&lt;w:rFonts w:ascii=&quot;Cambria Math&quot; w:h-ansi=&quot;Cambria Math&quot; w:cs=&quot;Arial&quot;/&gt;&lt;wx:font wx:val=&quot;Cambria Math&quot;/&gt;&lt;w:i/&gt;&lt;/w:rPr&gt;&lt;m:t&gt;C&lt;/m:t&gt;&lt;/m:r&gt;&lt;/m:e&gt;&lt;m:sub&gt;&lt;m:r&gt;&lt;w:rPr&gt;&lt;w:rFonts w:ascii=&quot;Cambria Math&quot; w:h-ansi=&quot;Cambria Math&quot; w:cs=&quot;Arial&quot;/&gt;&lt;wx:font wx:val=&quot;Cambria Math&quot;/&gt;&lt;w:i/&gt;&lt;/w:rPr&gt;&lt;m:t&gt;ns&lt;/m:t&gt;&lt;/m:r&gt;&lt;/m:sub&gt;&lt;/m:sSub&gt;&lt;/m:num&gt;&lt;m:den&gt;&lt;m:r&gt;&lt;w:rPr&gt;&lt;w:rFonts w:ascii=&quot;Cambria Math&quot; w:h-ansi=&quot;Cambria Math&quot; w:cs=&quot;Arial&quot;/&gt;&lt;wx:font wx:val=&quot;Cambria Math&quot;/&gt;&lt;w:i/&gt;&lt;/w:rPr&gt;&lt;m:t&gt;5&lt;/m:t&gt;&lt;/m:r&gt;&lt;/m:den&gt;&lt;/m:f&gt;&lt;m:r&gt;&lt;w:rPr&gt;&lt;w:rFonts w:ascii=&quot;Cambria Math&quot; w:h-ansi=&quot;Cambria Math&quot; w:cs=&quot;Arial&quot;/&gt;&lt;wx:font wx:val=&quot;Cambria Math&quot;/&gt;&lt;w:i/&gt;&lt;/w:rPr&gt;&lt;m:t&gt;+ &lt;/m:t&gt;&lt;/m:r&gt;&lt;m:f&gt;&lt;m:fPr&gt;&lt;m:ctrlPr&gt;&lt;w:rPr&gt;&lt;w:rFonts w:ascii=&quot;Cambria Math&quot; w:fareast=&quot;Calibri&quot; w:h-ansi=&quot;Cambria Math&quot; w:cs=&quot;Arial&quot;/&gt;&lt;wx:font wx:val=&quot;Cambria Math&quot;/&gt;&lt;w:i/&gt;&lt;w:sz-cs w:val=&quot;22&quot;/&gt;&lt;w:lang w:fareast=&quot;EN-US&quot;/&gt;&lt;/w:rPr&gt;&lt;/m:ctrlPr&gt;&lt;/m:fPr&gt;&lt;m:num&gt;&lt;m:sSub&gt;&lt;m:sSubPr&gt;&lt;m:ctrlPr&gt;&lt;w:rPr&gt;&lt;w:rFonts w:ascii=&quot;Cambria Math&quot; w:fareast=&quot;Calibri&quot; w:h-ansi=&quot;Cambria Math&quot; w:cs=&quot;Arial&quot;/&gt;&lt;wx:font wx:val=&quot;Cambria Math&quot;/&gt;&lt;w:i/&gt;&lt;w:sz-cs w:val=&quot;22&quot;/&gt;&lt;w:lang w:fareast=&quot;EN-US&quot;/&gt;&lt;/w:rPr&gt;&lt;/m:ctrlPr&gt;&lt;/m:sSubPr&gt;&lt;m:e&gt;&lt;m:r&gt;&lt;w:rPr&gt;&lt;w:rFonts w:ascii=&quot;Cambria Math&quot; w:h-ansi=&quot;Cambria Math&quot; w:cs=&quot;Arial&quot;/&gt;&lt;wx:font wx:val=&quot;Cambria Math&quot;/&gt;&lt;w:i/&gt;&lt;/w:rPr&gt;&lt;m:t&gt;C&lt;/m:t&gt;&lt;/m:r&gt;&lt;/m:e&gt;&lt;m:sub&gt;&lt;m:r&gt;&lt;w:rPr&gt;&lt;w:rFonts w:ascii=&quot;Cambria Math&quot; w:h-ansi=&quot;Cambria Math&quot; w:cs=&quot;Arial&quot;/&gt;&lt;wx:font wx:val=&quot;Cambria Math&quot;/&gt;&lt;w:i/&gt;&lt;/w:rPr&gt;&lt;m:t&gt;q&lt;/m:t&gt;&lt;/m:r&gt;&lt;/m:sub&gt;&lt;/m:sSub&gt;&lt;/m:num&gt;&lt;m:den&gt;&lt;m:r&gt;&lt;w:rPr&gt;&lt;w:rFonts w:ascii=&quot;Cambria Math&quot; w:h-ansi=&quot;Cambria Math&quot; w:cs=&quot;Arial&quot;/&gt;&lt;wx:font wx:val=&quot;Cambria Math&quot;/&gt;&lt;w:i/&gt;&lt;/w:rPr&gt;&lt;m:t&gt;0,1&lt;/m:t&gt;&lt;/m:r&gt;&lt;/m:den&gt;&lt;/m:f&gt;&lt;m:r&gt;&lt;w:rPr&gt;&lt;w:rFonts w:ascii=&quot;Cambria Math&quot; w:h-ansi=&quot;Cambria Math&quot; w:cs=&quot;Arial&quot;/&gt;&lt;wx:font wx:val=&quot;Cambria Math&quot;/&gt;&lt;w:i/&gt;&lt;/w:rPr&gt;&lt;m:t&gt;+ &lt;/m:t&gt;&lt;/m:r&gt;&lt;m:f&gt;&lt;m:fPr&gt;&lt;m:ctrlPr&gt;&lt;w:rPr&gt;&lt;w:rFonts w:ascii=&quot;Cambria Math&quot; w:fareast=&quot;Calibri&quot; w:h-ansi=&quot;Cambria Math&quot; w:cs=&quot;Arial&quot;/&gt;&lt;wx:font wx:val=&quot;Cambria Math&quot;/&gt;&lt;w:i/&gt;&lt;w:sz-cs w:val=&quot;22&quot;/&gt;&lt;w:lang w:fareast=&quot;EN-US&quot;/&gt;&lt;/w:rPr&gt;&lt;/m:ctrlPr&gt;&lt;/m:fPr&gt;&lt;m:num&gt;&lt;m:sSub&gt;&lt;m:sSubPr&gt;&lt;m:ctrlPr&gt;&lt;w:rPr&gt;&lt;w:rFonts w:ascii=&quot;Cambria Math&quot; w:fareast=&quot;Calibri&quot; w:h-ansi=&quot;Cambria Math&quot; w:cs=&quot;Arial&quot;/&gt;&lt;wx:font wx:val=&quot;Cambria Math&quot;/&gt;&lt;w:i/&gt;&lt;w:sz-cs w:val=&quot;22&quot;/&gt;&lt;w:lang w:fareast=&quot;EN-US&quot;/&gt;&lt;/w:rPr&gt;&lt;/m:ctrlPr&gt;&lt;/m:sSubPr&gt;&lt;m:e&gt;&lt;m:r&gt;&lt;w:rPr&gt;&lt;w:rFonts w:ascii=&quot;Cambria Math&quot; w:h-ansi=&quot;Cambria Math&quot; w:cs=&quot;Arial&quot;/&gt;&lt;wx:font wx:val=&quot;Cambria Math&quot;/&gt;&lt;w:i/&gt;&lt;/w:rPr&gt;&lt;m:t&gt;C&lt;/m:t&gt;&lt;/m:r&gt;&lt;/m:e&gt;&lt;m:sub&gt;&lt;m:r&gt;&lt;w:rPr&gt;&lt;w:rFonts w:ascii=&quot;Cambria Math&quot; w:h-ansi=&quot;Cambria Math&quot; w:cs=&quot;Arial&quot;/&gt;&lt;wx:font wx:val=&quot;Cambria Math&quot;/&gt;&lt;w:i/&gt;&lt;/w:rPr&gt;&lt;m:t&gt;c&lt;/m:t&gt;&lt;/m:r&gt;&lt;/m:sub&gt;&lt;/m:sSub&gt;&lt;/m:num&gt;&lt;m:den&gt;&lt;m:r&gt;&lt;w:rPr&gt;&lt;w:rFonts w:ascii=&quot;Cambria Math&quot; w:h-ansi=&quot;Cambria Math&quot; w:cs=&quot;Arial&quot;/&gt;&lt;wx:font wx:val=&quot;Cambria Math&quot;/&gt;&lt;w:i/&gt;&lt;/w:rPr&gt;&lt;m:t&gt;0,05&lt;/m:t&gt;&lt;/m:r&gt;&lt;/m:den&gt;&lt;/m:f&gt;&lt;m:r&gt;&lt;w:rPr&gt;&lt;w:rFonts w:ascii=&quot;Cambria Math&quot; w:h-ansi=&quot;Cambria Math&quot; w:cs=&quot;Arial&quot;/&gt;&lt;wx:font wx:val=&quot;Cambria Math&quot;/&gt;&lt;w:i/&gt;&lt;/w:rPr&gt;&lt;m:t&gt;+ &lt;/m:t&gt;&lt;/m:r&gt;&lt;m:f&gt;&lt;m:fPr&gt;&lt;m:ctrlPr&gt;&lt;w:rPr&gt;&lt;w:rFonts w:ascii=&quot;Cambria Math&quot; w:fareast=&quot;Calibri&quot; w:h-ansi=&quot;Cambria Math&quot; w:cs=&quot;Arial&quot;/&gt;&lt;wx:font wx:val=&quot;Cambria Math&quot;/&gt;&lt;w:i/&gt;&lt;w:sz-cs w:val=&quot;22&quot;/&gt;&lt;w:lang w:fareast=&quot;EN-US&quot;/&gt;&lt;/w:rPr&gt;&lt;/m:ctrlPr&gt;&lt;/m:fPr&gt;&lt;m:num&gt;&lt;m:sSub&gt;&lt;m:sSubPr&gt;&lt;m:ctrlPr&gt;&lt;w:rPr&gt;&lt;w:rFonts w:ascii=&quot;Cambria Math&quot; w:fareast=&quot;Calibri&quot; w:h-ansi=&quot;Cambria Math&quot; w:cs=&quot;Arial&quot;/&gt;&lt;wx:font wx:val=&quot;Cambria Math&quot;/&gt;&lt;w:i/&gt;&lt;w:sz-cs w:val=&quot;22&quot;/&gt;&lt;w:lang w:fareast=&quot;EN-US&quot;/&gt;&lt;/w:rPr&gt;&lt;/m:ctrlPr&gt;&lt;/m:sSubPr&gt;&lt;m:e&gt;&lt;m:r&gt;&lt;w:rPr&gt;&lt;w:rFonts w:ascii=&quot;Cambria Math&quot; w:h-ansi=&quot;Cambria Math&quot; w:cs=&quot;Arial&quot;/&gt;&lt;wx:font wx:val=&quot;Cambria Math&quot;/&gt;&lt;w:i/&gt;&lt;/w:rPr&gt;&lt;m:t&gt;C&lt;/m:t&gt;&lt;/m:r&gt;&lt;/m:e&gt;&lt;m:sub&gt;&lt;m:r&gt;&lt;w:rPr&gt;&lt;w:rFonts w:ascii=&quot;Cambria Math&quot; w:h-ansi=&quot;Cambria Math&quot; w:cs=&quot;Arial&quot;/&gt;&lt;wx:font wx:val=&quot;Cambria Math&quot;/&gt;&lt;w:i/&gt;&lt;/w:rPr&gt;&lt;m:t&gt;t&lt;/m:t&gt;&lt;/m:r&gt;&lt;/m:sub&gt;&lt;/m:sSub&gt;&lt;/m:num&gt;&lt;m:den&gt;&lt;m:r&gt;&lt;w:rPr&gt;&lt;w:rFonts w:ascii=&quot;Cambria Math&quot; w:h-ansi=&quot;Cambria Math&quot; w:cs=&quot;Arial&quot;/&gt;&lt;wx:font wx:val=&quot;Cambria Math&quot;/&gt;&lt;w:i/&gt;&lt;/w:rPr&gt;&lt;m:t&gt;0,05&lt;/m:t&gt;&lt;/m:r&gt;&lt;/m:den&gt;&lt;/m:f&gt;&lt;/m:oMath&gt;&lt;/m:oMathPara&gt;&lt;/w:p&gt;&lt;w:sectPr wsp:rsidR=&quot;00000000&quot; wsp:rsidRPr=&quot;009A5BA2&quot;&gt;&lt;w:pgSz w:w=&quot;12240&quot; w:h=&quot;15840&quot;/&gt;&lt;w:pgMar w:top=&quot;1417&quot; w:right=&quot;1417&quot; w:bottom=&quot;1417&quot; w:left=&quot;1417&quot; w:header=&quot;720&quot; w:footer=&quot;720&quot; w:gutter=&quot;0&quot;/&gt;&lt;w:cols w:space=&quot;720&quot;/&gt;&lt;/w:sectPr&gt;&lt;/wx:sect&gt;&lt;/w:body&gt;&lt;/w:wordDocument&gt;">
            <v:imagedata r:id="rId23" o:title="" chromakey="white"/>
          </v:shape>
        </w:pict>
      </w:r>
    </w:p>
    <w:p w:rsidR="00054807" w:rsidRPr="003C1BB7" w:rsidRDefault="00054807" w:rsidP="00054807">
      <w:pPr>
        <w:pStyle w:val="62TEXTE-6PT"/>
        <w:rPr>
          <w:sz w:val="18"/>
          <w:szCs w:val="18"/>
        </w:rPr>
      </w:pPr>
      <w:r w:rsidRPr="003C1BB7">
        <w:rPr>
          <w:sz w:val="18"/>
          <w:szCs w:val="18"/>
        </w:rPr>
        <w:t>Avec :</w:t>
      </w:r>
    </w:p>
    <w:p w:rsidR="00054807" w:rsidRPr="003C1BB7" w:rsidRDefault="00054807" w:rsidP="00054807">
      <w:pPr>
        <w:pStyle w:val="61TEXTE-3PT"/>
        <w:rPr>
          <w:sz w:val="18"/>
          <w:szCs w:val="18"/>
        </w:rPr>
      </w:pPr>
      <w:r w:rsidRPr="003C1BB7">
        <w:rPr>
          <w:sz w:val="18"/>
          <w:szCs w:val="18"/>
        </w:rPr>
        <w:t>C</w:t>
      </w:r>
      <w:r w:rsidRPr="003C1BB7">
        <w:rPr>
          <w:sz w:val="18"/>
          <w:szCs w:val="18"/>
          <w:vertAlign w:val="subscript"/>
        </w:rPr>
        <w:t>ns</w:t>
      </w:r>
      <w:r w:rsidRPr="003C1BB7">
        <w:rPr>
          <w:sz w:val="18"/>
          <w:szCs w:val="18"/>
        </w:rPr>
        <w:t xml:space="preserve"> = concentration en poussières alvéolaires non silicogènes (mg/m</w:t>
      </w:r>
      <w:r w:rsidRPr="003C1BB7">
        <w:rPr>
          <w:sz w:val="18"/>
          <w:szCs w:val="18"/>
          <w:vertAlign w:val="superscript"/>
        </w:rPr>
        <w:t>3</w:t>
      </w:r>
      <w:r w:rsidRPr="003C1BB7">
        <w:rPr>
          <w:sz w:val="18"/>
          <w:szCs w:val="18"/>
        </w:rPr>
        <w:t>)</w:t>
      </w:r>
    </w:p>
    <w:p w:rsidR="00054807" w:rsidRPr="003C1BB7" w:rsidRDefault="00054807" w:rsidP="00054807">
      <w:pPr>
        <w:pStyle w:val="61TEXTE-3PT"/>
        <w:rPr>
          <w:sz w:val="18"/>
          <w:szCs w:val="18"/>
        </w:rPr>
      </w:pPr>
      <w:r w:rsidRPr="003C1BB7">
        <w:rPr>
          <w:sz w:val="18"/>
          <w:szCs w:val="18"/>
        </w:rPr>
        <w:t>C</w:t>
      </w:r>
      <w:r w:rsidRPr="003C1BB7">
        <w:rPr>
          <w:sz w:val="18"/>
          <w:szCs w:val="18"/>
          <w:vertAlign w:val="subscript"/>
        </w:rPr>
        <w:t>q</w:t>
      </w:r>
      <w:r w:rsidRPr="003C1BB7">
        <w:rPr>
          <w:sz w:val="18"/>
          <w:szCs w:val="18"/>
        </w:rPr>
        <w:t>, C</w:t>
      </w:r>
      <w:r w:rsidRPr="003C1BB7">
        <w:rPr>
          <w:sz w:val="18"/>
          <w:szCs w:val="18"/>
          <w:vertAlign w:val="subscript"/>
        </w:rPr>
        <w:t>c</w:t>
      </w:r>
      <w:r w:rsidRPr="003C1BB7">
        <w:rPr>
          <w:sz w:val="18"/>
          <w:szCs w:val="18"/>
        </w:rPr>
        <w:t>, C</w:t>
      </w:r>
      <w:r w:rsidRPr="003C1BB7">
        <w:rPr>
          <w:sz w:val="18"/>
          <w:szCs w:val="18"/>
          <w:vertAlign w:val="subscript"/>
        </w:rPr>
        <w:t>t</w:t>
      </w:r>
      <w:r w:rsidRPr="003C1BB7">
        <w:rPr>
          <w:sz w:val="18"/>
          <w:szCs w:val="18"/>
        </w:rPr>
        <w:t xml:space="preserve"> = concentrations respectives en quartz, cristobalite et tridymite (mg/m</w:t>
      </w:r>
      <w:r w:rsidRPr="003C1BB7">
        <w:rPr>
          <w:sz w:val="18"/>
          <w:szCs w:val="18"/>
          <w:vertAlign w:val="superscript"/>
        </w:rPr>
        <w:t>3</w:t>
      </w:r>
      <w:r w:rsidRPr="003C1BB7">
        <w:rPr>
          <w:sz w:val="18"/>
          <w:szCs w:val="18"/>
        </w:rPr>
        <w:t>)</w:t>
      </w:r>
    </w:p>
    <w:p w:rsidR="00054807" w:rsidRPr="003C1BB7" w:rsidRDefault="00054807" w:rsidP="00054807">
      <w:pPr>
        <w:pStyle w:val="61TEXTE-3PT"/>
        <w:spacing w:before="120" w:after="40"/>
        <w:rPr>
          <w:sz w:val="18"/>
          <w:szCs w:val="18"/>
        </w:rPr>
      </w:pPr>
      <w:r w:rsidRPr="003C1BB7">
        <w:rPr>
          <w:sz w:val="18"/>
          <w:szCs w:val="18"/>
        </w:rPr>
        <w:t xml:space="preserve">Pour cet indice d’exposition, </w:t>
      </w:r>
      <w:smartTag w:uri="urn:schemas-microsoft-com:office:smarttags" w:element="PersonName">
        <w:smartTagPr>
          <w:attr w:name="ProductID" w:val="La VLEP"/>
        </w:smartTagPr>
        <w:r w:rsidRPr="003C1BB7">
          <w:rPr>
            <w:sz w:val="18"/>
            <w:szCs w:val="18"/>
          </w:rPr>
          <w:t>la VLEP</w:t>
        </w:r>
      </w:smartTag>
      <w:r w:rsidRPr="003C1BB7">
        <w:rPr>
          <w:sz w:val="18"/>
          <w:szCs w:val="18"/>
        </w:rPr>
        <w:t xml:space="preserve"> est égale à 1. L’interprétation des résultats est la suivante :</w:t>
      </w:r>
    </w:p>
    <w:p w:rsidR="00054807" w:rsidRPr="003C1BB7" w:rsidRDefault="00054807" w:rsidP="00054807">
      <w:pPr>
        <w:pStyle w:val="53FORMULE-2"/>
        <w:numPr>
          <w:ilvl w:val="0"/>
          <w:numId w:val="19"/>
        </w:numPr>
        <w:tabs>
          <w:tab w:val="clear" w:pos="1440"/>
          <w:tab w:val="num" w:pos="284"/>
        </w:tabs>
        <w:overflowPunct w:val="0"/>
        <w:autoSpaceDE w:val="0"/>
        <w:autoSpaceDN w:val="0"/>
        <w:adjustRightInd w:val="0"/>
        <w:spacing w:before="40" w:after="40" w:line="240" w:lineRule="atLeast"/>
        <w:ind w:left="284" w:hanging="284"/>
        <w:jc w:val="both"/>
        <w:textAlignment w:val="baseline"/>
        <w:rPr>
          <w:rFonts w:ascii="Arial" w:hAnsi="Arial" w:cs="Arial"/>
          <w:b/>
          <w:i/>
          <w:caps/>
          <w:color w:val="000000"/>
          <w:sz w:val="18"/>
          <w:szCs w:val="18"/>
        </w:rPr>
      </w:pPr>
      <w:bookmarkStart w:id="20" w:name="OLE_LINK1"/>
      <w:r w:rsidRPr="003C1BB7">
        <w:rPr>
          <w:rFonts w:ascii="Arial" w:hAnsi="Arial" w:cs="Arial"/>
          <w:sz w:val="18"/>
          <w:szCs w:val="18"/>
        </w:rPr>
        <w:t>Si au moins un indice d’exposition I</w:t>
      </w:r>
      <w:r w:rsidRPr="003C1BB7">
        <w:rPr>
          <w:rFonts w:ascii="Arial" w:hAnsi="Arial" w:cs="Arial"/>
          <w:sz w:val="18"/>
          <w:szCs w:val="18"/>
          <w:vertAlign w:val="subscript"/>
        </w:rPr>
        <w:t>exp</w:t>
      </w:r>
      <w:r w:rsidRPr="003C1BB7">
        <w:rPr>
          <w:rFonts w:ascii="Arial" w:hAnsi="Arial" w:cs="Arial"/>
          <w:sz w:val="18"/>
          <w:szCs w:val="18"/>
        </w:rPr>
        <w:t xml:space="preserve"> est supérieur à 1, le diagnostic de dépassement de </w:t>
      </w:r>
      <w:smartTag w:uri="urn:schemas-microsoft-com:office:smarttags" w:element="PersonName">
        <w:smartTagPr>
          <w:attr w:name="ProductID" w:val="La VLEP"/>
        </w:smartTagPr>
        <w:r w:rsidRPr="003C1BB7">
          <w:rPr>
            <w:rFonts w:ascii="Arial" w:hAnsi="Arial" w:cs="Arial"/>
            <w:sz w:val="18"/>
            <w:szCs w:val="18"/>
          </w:rPr>
          <w:t>la VLEP</w:t>
        </w:r>
      </w:smartTag>
      <w:r w:rsidRPr="003C1BB7">
        <w:rPr>
          <w:rFonts w:ascii="Arial" w:hAnsi="Arial" w:cs="Arial"/>
          <w:sz w:val="18"/>
          <w:szCs w:val="18"/>
        </w:rPr>
        <w:t xml:space="preserve"> du mélange est établi,</w:t>
      </w:r>
    </w:p>
    <w:bookmarkEnd w:id="20"/>
    <w:p w:rsidR="00054807" w:rsidRPr="003C1BB7" w:rsidRDefault="00054807" w:rsidP="00054807">
      <w:pPr>
        <w:numPr>
          <w:ilvl w:val="0"/>
          <w:numId w:val="19"/>
        </w:numPr>
        <w:tabs>
          <w:tab w:val="clear" w:pos="1440"/>
          <w:tab w:val="num" w:pos="284"/>
        </w:tabs>
        <w:ind w:left="284" w:hanging="284"/>
        <w:rPr>
          <w:rFonts w:cs="Arial"/>
          <w:sz w:val="18"/>
          <w:szCs w:val="18"/>
        </w:rPr>
      </w:pPr>
      <w:r w:rsidRPr="003C1BB7">
        <w:rPr>
          <w:rFonts w:cs="Arial"/>
          <w:sz w:val="18"/>
          <w:szCs w:val="18"/>
        </w:rPr>
        <w:t xml:space="preserve">Si l’ensemble des indices d’exposition est inférieur à </w:t>
      </w:r>
      <w:r w:rsidR="00F15E25">
        <w:rPr>
          <w:rFonts w:cs="Arial"/>
          <w:sz w:val="18"/>
          <w:szCs w:val="18"/>
        </w:rPr>
        <w:t>1</w:t>
      </w:r>
      <w:r w:rsidRPr="003C1BB7">
        <w:rPr>
          <w:rFonts w:cs="Arial"/>
          <w:sz w:val="18"/>
          <w:szCs w:val="18"/>
        </w:rPr>
        <w:t xml:space="preserve">, le diagnostic de respect de </w:t>
      </w:r>
      <w:smartTag w:uri="urn:schemas-microsoft-com:office:smarttags" w:element="PersonName">
        <w:smartTagPr>
          <w:attr w:name="ProductID" w:val="La VLEP"/>
        </w:smartTagPr>
        <w:r w:rsidRPr="003C1BB7">
          <w:rPr>
            <w:rFonts w:cs="Arial"/>
            <w:sz w:val="18"/>
            <w:szCs w:val="18"/>
          </w:rPr>
          <w:t>la VLEP</w:t>
        </w:r>
      </w:smartTag>
      <w:r w:rsidRPr="003C1BB7">
        <w:rPr>
          <w:rFonts w:cs="Arial"/>
          <w:sz w:val="18"/>
          <w:szCs w:val="18"/>
        </w:rPr>
        <w:t xml:space="preserve"> du mélange est établi,</w:t>
      </w:r>
    </w:p>
    <w:bookmarkEnd w:id="19"/>
    <w:p w:rsidR="00054807" w:rsidRDefault="00054807" w:rsidP="002C00E6">
      <w:pPr>
        <w:pStyle w:val="65TIRET-2PT"/>
        <w:spacing w:before="0" w:line="240" w:lineRule="atLeast"/>
        <w:ind w:left="142" w:firstLine="0"/>
        <w:rPr>
          <w:sz w:val="18"/>
          <w:szCs w:val="18"/>
        </w:rPr>
      </w:pPr>
    </w:p>
    <w:p w:rsidR="002C00E6" w:rsidRPr="00D27D44" w:rsidRDefault="00054807" w:rsidP="002C00E6">
      <w:pPr>
        <w:pStyle w:val="65TIRET-2PT"/>
        <w:spacing w:before="0" w:line="240" w:lineRule="atLeast"/>
        <w:ind w:left="142" w:firstLine="0"/>
        <w:rPr>
          <w:sz w:val="18"/>
          <w:szCs w:val="18"/>
        </w:rPr>
      </w:pPr>
      <w:r>
        <w:rPr>
          <w:sz w:val="18"/>
          <w:szCs w:val="18"/>
        </w:rPr>
        <w:br w:type="page"/>
      </w:r>
    </w:p>
    <w:p w:rsidR="001A5B05" w:rsidRPr="001A5537" w:rsidRDefault="001A5B05" w:rsidP="006C558E">
      <w:pPr>
        <w:pStyle w:val="Titre1"/>
      </w:pPr>
      <w:bookmarkStart w:id="21" w:name="_Toc169192556"/>
      <w:r w:rsidRPr="001A5537">
        <w:t>Présentation de la mission</w:t>
      </w:r>
      <w:bookmarkEnd w:id="17"/>
      <w:bookmarkEnd w:id="21"/>
    </w:p>
    <w:p w:rsidR="00DE77E0" w:rsidRPr="006C558E" w:rsidRDefault="00DE77E0" w:rsidP="006C558E">
      <w:pPr>
        <w:pStyle w:val="Titre2"/>
      </w:pPr>
      <w:bookmarkStart w:id="22" w:name="_Toc104867127"/>
      <w:bookmarkStart w:id="23" w:name="_Toc107279654"/>
      <w:bookmarkStart w:id="24" w:name="_Toc163544032"/>
      <w:bookmarkStart w:id="25" w:name="_Toc163547460"/>
      <w:bookmarkStart w:id="26" w:name="_Toc196098408"/>
      <w:bookmarkStart w:id="27" w:name="_Toc104867130"/>
      <w:bookmarkStart w:id="28" w:name="_Toc107279657"/>
      <w:bookmarkStart w:id="29" w:name="_Toc163544035"/>
      <w:bookmarkStart w:id="30" w:name="_Toc163547463"/>
      <w:bookmarkStart w:id="31" w:name="_Toc196098411"/>
      <w:bookmarkStart w:id="32" w:name="Campagne"/>
      <w:bookmarkStart w:id="33" w:name="ERC4"/>
      <w:bookmarkStart w:id="34" w:name="_Toc169192557"/>
      <w:bookmarkEnd w:id="16"/>
      <w:r w:rsidRPr="006C558E">
        <w:t>Objectif</w:t>
      </w:r>
      <w:bookmarkEnd w:id="27"/>
      <w:bookmarkEnd w:id="28"/>
      <w:bookmarkEnd w:id="29"/>
      <w:bookmarkEnd w:id="30"/>
      <w:bookmarkEnd w:id="31"/>
      <w:bookmarkEnd w:id="34"/>
    </w:p>
    <w:p w:rsidR="008E0C2A" w:rsidRDefault="008E0C2A" w:rsidP="000400E2">
      <w:pPr>
        <w:spacing w:before="120"/>
        <w:rPr>
          <w:sz w:val="18"/>
          <w:szCs w:val="18"/>
        </w:rPr>
      </w:pPr>
      <w:r w:rsidRPr="00D27D44">
        <w:rPr>
          <w:sz w:val="18"/>
          <w:szCs w:val="18"/>
        </w:rPr>
        <w:t xml:space="preserve">Ce rapport présente les résultats des contrôles destinés à vérifier le respect des Valeurs Limites d’Exposition Professionnelle (VLEP) selon le contrat référencé </w:t>
      </w:r>
      <w:r w:rsidRPr="00D27D44">
        <w:rPr>
          <w:sz w:val="18"/>
          <w:szCs w:val="18"/>
        </w:rPr>
        <w:fldChar w:fldCharType="begin">
          <w:ffData>
            <w:name w:val="Texte3"/>
            <w:enabled/>
            <w:calcOnExit w:val="0"/>
            <w:textInput/>
          </w:ffData>
        </w:fldChar>
      </w:r>
      <w:r w:rsidRPr="00D27D44">
        <w:rPr>
          <w:sz w:val="18"/>
          <w:szCs w:val="18"/>
        </w:rPr>
        <w:instrText xml:space="preserve"> FORMTEXT </w:instrText>
      </w:r>
      <w:r w:rsidRPr="00D27D44">
        <w:rPr>
          <w:sz w:val="18"/>
          <w:szCs w:val="18"/>
        </w:rPr>
      </w:r>
      <w:r w:rsidRPr="00D27D44">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D27D44">
        <w:rPr>
          <w:sz w:val="18"/>
          <w:szCs w:val="18"/>
        </w:rPr>
        <w:fldChar w:fldCharType="end"/>
      </w:r>
      <w:r w:rsidRPr="00D27D44">
        <w:rPr>
          <w:sz w:val="18"/>
          <w:szCs w:val="18"/>
        </w:rPr>
        <w:t>.</w:t>
      </w:r>
      <w:bookmarkEnd w:id="33"/>
    </w:p>
    <w:p w:rsidR="00452FF4" w:rsidRPr="00452FF4" w:rsidRDefault="00452FF4" w:rsidP="000400E2">
      <w:pPr>
        <w:spacing w:before="120"/>
        <w:rPr>
          <w:sz w:val="18"/>
          <w:szCs w:val="18"/>
        </w:rPr>
      </w:pPr>
      <w:r w:rsidRPr="00452FF4">
        <w:rPr>
          <w:sz w:val="18"/>
          <w:szCs w:val="18"/>
          <w:u w:val="single"/>
        </w:rPr>
        <w:t>Ecart au contrat :</w:t>
      </w:r>
      <w:r>
        <w:rPr>
          <w:sz w:val="18"/>
          <w:szCs w:val="18"/>
        </w:rPr>
        <w:t xml:space="preserve"> Sans objet.</w:t>
      </w:r>
    </w:p>
    <w:p w:rsidR="00485285" w:rsidRPr="006C558E" w:rsidRDefault="00485285" w:rsidP="006C558E">
      <w:pPr>
        <w:pStyle w:val="Titre3"/>
      </w:pPr>
      <w:bookmarkStart w:id="35" w:name="Arrêté_15_12_09_2"/>
      <w:r w:rsidRPr="006C558E">
        <w:t xml:space="preserve">Contrôle réglementaire selon l’arrêté du </w:t>
      </w:r>
      <w:smartTag w:uri="urn:schemas-microsoft-com:office:smarttags" w:element="date">
        <w:smartTagPr>
          <w:attr w:name="ls" w:val="trans"/>
          <w:attr w:name="Month" w:val="12"/>
          <w:attr w:name="Day" w:val="15"/>
          <w:attr w:name="Year" w:val="2009"/>
        </w:smartTagPr>
        <w:r w:rsidRPr="006C558E">
          <w:t>15 décembre 2009</w:t>
        </w:r>
      </w:smartTag>
    </w:p>
    <w:p w:rsidR="005C22B6" w:rsidRDefault="005C22B6" w:rsidP="005C22B6">
      <w:pPr>
        <w:spacing w:after="240"/>
        <w:rPr>
          <w:sz w:val="18"/>
          <w:szCs w:val="18"/>
        </w:rPr>
      </w:pPr>
      <w:r w:rsidRPr="00D27D44">
        <w:rPr>
          <w:sz w:val="18"/>
          <w:szCs w:val="18"/>
        </w:rPr>
        <w:t>Pour mémoire, les prestations réalisée</w:t>
      </w:r>
      <w:r w:rsidR="00435762" w:rsidRPr="00D27D44">
        <w:rPr>
          <w:sz w:val="18"/>
          <w:szCs w:val="18"/>
        </w:rPr>
        <w:t>s</w:t>
      </w:r>
      <w:r w:rsidRPr="00D27D44">
        <w:rPr>
          <w:sz w:val="18"/>
          <w:szCs w:val="18"/>
        </w:rPr>
        <w:t xml:space="preserve"> </w:t>
      </w:r>
      <w:r w:rsidR="00485285" w:rsidRPr="00D27D44">
        <w:rPr>
          <w:sz w:val="18"/>
          <w:szCs w:val="18"/>
        </w:rPr>
        <w:t xml:space="preserve">dans le cadre de l’arrêté du </w:t>
      </w:r>
      <w:smartTag w:uri="urn:schemas-microsoft-com:office:smarttags" w:element="date">
        <w:smartTagPr>
          <w:attr w:name="ls" w:val="trans"/>
          <w:attr w:name="Month" w:val="12"/>
          <w:attr w:name="Day" w:val="15"/>
          <w:attr w:name="Year" w:val="2009"/>
        </w:smartTagPr>
        <w:r w:rsidR="00485285" w:rsidRPr="00D27D44">
          <w:rPr>
            <w:sz w:val="18"/>
            <w:szCs w:val="18"/>
          </w:rPr>
          <w:t>15 décembre 2009</w:t>
        </w:r>
      </w:smartTag>
      <w:r w:rsidR="00485285" w:rsidRPr="00D27D44">
        <w:rPr>
          <w:sz w:val="18"/>
          <w:szCs w:val="18"/>
        </w:rPr>
        <w:t xml:space="preserve"> </w:t>
      </w:r>
      <w:r w:rsidRPr="00D27D44">
        <w:rPr>
          <w:sz w:val="18"/>
          <w:szCs w:val="18"/>
        </w:rPr>
        <w:t>sont celles cochées dans le tableau ci-dessous :</w:t>
      </w:r>
    </w:p>
    <w:p w:rsidR="00B96806" w:rsidRDefault="00B96806" w:rsidP="005C22B6">
      <w:pPr>
        <w:spacing w:after="240"/>
        <w:rPr>
          <w:vanish/>
          <w:color w:val="FF0000"/>
          <w:sz w:val="18"/>
          <w:szCs w:val="18"/>
        </w:rPr>
      </w:pPr>
      <w:r>
        <w:rPr>
          <w:vanish/>
          <w:color w:val="FF0000"/>
          <w:sz w:val="18"/>
          <w:szCs w:val="18"/>
        </w:rPr>
        <w:t>Dans le cas d’un contrôle périodique, indiquez obligatoirement les références des rapports et les dates correspondantes des étapes précédentes (stratégie, 1ere campagne…) dans la colonne prestation réalisée</w:t>
      </w:r>
    </w:p>
    <w:tbl>
      <w:tblPr>
        <w:tblW w:w="966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B7" w:firstRow="1" w:lastRow="0" w:firstColumn="1" w:lastColumn="0" w:noHBand="0" w:noVBand="0"/>
      </w:tblPr>
      <w:tblGrid>
        <w:gridCol w:w="5826"/>
        <w:gridCol w:w="1829"/>
        <w:gridCol w:w="2011"/>
      </w:tblGrid>
      <w:tr w:rsidR="0045185A" w:rsidRPr="00C95C3A" w:rsidTr="00153E13">
        <w:tblPrEx>
          <w:tblCellMar>
            <w:top w:w="0" w:type="dxa"/>
            <w:bottom w:w="0" w:type="dxa"/>
          </w:tblCellMar>
        </w:tblPrEx>
        <w:trPr>
          <w:trHeight w:val="453"/>
          <w:jc w:val="center"/>
        </w:trPr>
        <w:tc>
          <w:tcPr>
            <w:tcW w:w="7655" w:type="dxa"/>
            <w:gridSpan w:val="2"/>
            <w:tcBorders>
              <w:top w:val="single" w:sz="6" w:space="0" w:color="FFFFFF"/>
              <w:left w:val="single" w:sz="6" w:space="0" w:color="FFFFFF"/>
              <w:bottom w:val="single" w:sz="6" w:space="0" w:color="00ACE8"/>
              <w:right w:val="single" w:sz="6" w:space="0" w:color="FFFFFF"/>
            </w:tcBorders>
            <w:shd w:val="clear" w:color="auto" w:fill="00ACE8"/>
            <w:vAlign w:val="center"/>
          </w:tcPr>
          <w:p w:rsidR="0045185A" w:rsidRPr="00153E13" w:rsidRDefault="0045185A" w:rsidP="0045185A">
            <w:pPr>
              <w:overflowPunct/>
              <w:autoSpaceDE/>
              <w:autoSpaceDN/>
              <w:adjustRightInd/>
              <w:spacing w:line="288" w:lineRule="auto"/>
              <w:ind w:left="86"/>
              <w:textAlignment w:val="auto"/>
              <w:rPr>
                <w:rFonts w:ascii="Arial Gras" w:hAnsi="Arial Gras" w:cs="Arial"/>
                <w:b/>
                <w:color w:val="FFFFFF"/>
                <w:sz w:val="18"/>
                <w:szCs w:val="18"/>
              </w:rPr>
            </w:pPr>
            <w:r w:rsidRPr="00153E13">
              <w:rPr>
                <w:rFonts w:ascii="Arial Gras" w:hAnsi="Arial Gras" w:cs="Arial"/>
                <w:b/>
                <w:color w:val="FFFFFF"/>
                <w:sz w:val="18"/>
                <w:szCs w:val="18"/>
              </w:rPr>
              <w:t>Prestations à réaliser dans le cadre du contrôle réglementaire des VLEP</w:t>
            </w:r>
          </w:p>
        </w:tc>
        <w:tc>
          <w:tcPr>
            <w:tcW w:w="2011" w:type="dxa"/>
            <w:tcBorders>
              <w:top w:val="single" w:sz="6" w:space="0" w:color="FFFFFF"/>
              <w:left w:val="single" w:sz="6" w:space="0" w:color="FFFFFF"/>
              <w:bottom w:val="single" w:sz="6" w:space="0" w:color="00ACE8"/>
              <w:right w:val="single" w:sz="6" w:space="0" w:color="FFFFFF"/>
            </w:tcBorders>
            <w:shd w:val="clear" w:color="auto" w:fill="00ACE8"/>
            <w:vAlign w:val="center"/>
          </w:tcPr>
          <w:p w:rsidR="0045185A" w:rsidRPr="00153E13" w:rsidRDefault="0045185A" w:rsidP="005C22B6">
            <w:pPr>
              <w:overflowPunct/>
              <w:autoSpaceDE/>
              <w:autoSpaceDN/>
              <w:adjustRightInd/>
              <w:spacing w:before="0" w:after="0" w:line="288" w:lineRule="auto"/>
              <w:jc w:val="center"/>
              <w:textAlignment w:val="auto"/>
              <w:rPr>
                <w:rFonts w:ascii="Arial Gras" w:hAnsi="Arial Gras" w:cs="Arial"/>
                <w:b/>
                <w:color w:val="FFFFFF"/>
                <w:sz w:val="18"/>
                <w:szCs w:val="18"/>
              </w:rPr>
            </w:pPr>
            <w:r w:rsidRPr="00153E13">
              <w:rPr>
                <w:rFonts w:ascii="Arial Gras" w:hAnsi="Arial Gras" w:cs="Arial"/>
                <w:b/>
                <w:color w:val="FFFFFF"/>
                <w:sz w:val="18"/>
                <w:szCs w:val="18"/>
              </w:rPr>
              <w:t>Prestation réalisée</w:t>
            </w:r>
          </w:p>
        </w:tc>
      </w:tr>
      <w:tr w:rsidR="0045185A" w:rsidRPr="005C22B6" w:rsidTr="00D27D44">
        <w:tblPrEx>
          <w:tblCellMar>
            <w:top w:w="0" w:type="dxa"/>
            <w:bottom w:w="0" w:type="dxa"/>
          </w:tblCellMar>
        </w:tblPrEx>
        <w:trPr>
          <w:jc w:val="center"/>
        </w:trPr>
        <w:tc>
          <w:tcPr>
            <w:tcW w:w="7655" w:type="dxa"/>
            <w:gridSpan w:val="2"/>
            <w:tcBorders>
              <w:top w:val="single" w:sz="6" w:space="0" w:color="00ACE8"/>
              <w:left w:val="single" w:sz="6" w:space="0" w:color="00ACE8"/>
              <w:bottom w:val="single" w:sz="6" w:space="0" w:color="00ACE8"/>
              <w:right w:val="single" w:sz="6" w:space="0" w:color="00ACE8"/>
            </w:tcBorders>
            <w:vAlign w:val="center"/>
          </w:tcPr>
          <w:p w:rsidR="0045185A" w:rsidRPr="00D27D44" w:rsidRDefault="0045185A" w:rsidP="005C22B6">
            <w:pPr>
              <w:overflowPunct/>
              <w:autoSpaceDE/>
              <w:autoSpaceDN/>
              <w:adjustRightInd/>
              <w:spacing w:before="120" w:after="120" w:line="288" w:lineRule="auto"/>
              <w:ind w:left="125"/>
              <w:jc w:val="left"/>
              <w:textAlignment w:val="auto"/>
              <w:rPr>
                <w:rFonts w:cs="Arial"/>
                <w:b/>
                <w:sz w:val="18"/>
                <w:szCs w:val="18"/>
              </w:rPr>
            </w:pPr>
            <w:r w:rsidRPr="00D27D44">
              <w:rPr>
                <w:rFonts w:cs="Arial"/>
                <w:b/>
                <w:sz w:val="18"/>
                <w:szCs w:val="18"/>
              </w:rPr>
              <w:t>Etablissement de la stratégie de prélèvement</w:t>
            </w:r>
          </w:p>
        </w:tc>
        <w:tc>
          <w:tcPr>
            <w:tcW w:w="2011" w:type="dxa"/>
            <w:tcBorders>
              <w:top w:val="single" w:sz="6" w:space="0" w:color="00ACE8"/>
              <w:left w:val="single" w:sz="6" w:space="0" w:color="00ACE8"/>
              <w:bottom w:val="single" w:sz="6" w:space="0" w:color="00ACE8"/>
              <w:right w:val="single" w:sz="6" w:space="0" w:color="00ACE8"/>
            </w:tcBorders>
            <w:vAlign w:val="center"/>
          </w:tcPr>
          <w:p w:rsidR="0045185A" w:rsidRPr="00D27D44" w:rsidRDefault="0045185A" w:rsidP="005C22B6">
            <w:pPr>
              <w:overflowPunct/>
              <w:autoSpaceDE/>
              <w:autoSpaceDN/>
              <w:adjustRightInd/>
              <w:spacing w:before="0" w:after="0" w:line="288" w:lineRule="auto"/>
              <w:jc w:val="center"/>
              <w:textAlignment w:val="auto"/>
              <w:rPr>
                <w:rFonts w:ascii="Arial Gras" w:hAnsi="Arial Gras"/>
                <w:b/>
                <w:bCs/>
                <w:sz w:val="18"/>
                <w:szCs w:val="18"/>
              </w:rPr>
            </w:pPr>
            <w:bookmarkStart w:id="36" w:name="Croix_Stratégie"/>
            <w:r w:rsidRPr="00D27D44">
              <w:rPr>
                <w:rFonts w:ascii="Arial Gras" w:hAnsi="Arial Gras"/>
                <w:b/>
                <w:bCs/>
                <w:sz w:val="18"/>
                <w:szCs w:val="18"/>
              </w:rPr>
              <w:t>X</w:t>
            </w:r>
            <w:bookmarkEnd w:id="36"/>
          </w:p>
        </w:tc>
      </w:tr>
      <w:tr w:rsidR="0045185A" w:rsidRPr="005C22B6" w:rsidTr="00D27D44">
        <w:tblPrEx>
          <w:tblCellMar>
            <w:top w:w="0" w:type="dxa"/>
            <w:bottom w:w="0" w:type="dxa"/>
          </w:tblCellMar>
        </w:tblPrEx>
        <w:trPr>
          <w:trHeight w:val="312"/>
          <w:jc w:val="center"/>
        </w:trPr>
        <w:tc>
          <w:tcPr>
            <w:tcW w:w="5826" w:type="dxa"/>
            <w:vMerge w:val="restart"/>
            <w:tcBorders>
              <w:top w:val="single" w:sz="6" w:space="0" w:color="00ACE8"/>
              <w:left w:val="single" w:sz="6" w:space="0" w:color="00ACE8"/>
              <w:bottom w:val="single" w:sz="6" w:space="0" w:color="00ACE8"/>
              <w:right w:val="nil"/>
            </w:tcBorders>
            <w:vAlign w:val="center"/>
          </w:tcPr>
          <w:p w:rsidR="0045185A" w:rsidRPr="00D27D44" w:rsidRDefault="0045185A" w:rsidP="0045185A">
            <w:pPr>
              <w:pStyle w:val="Normalcentr"/>
              <w:spacing w:line="288" w:lineRule="auto"/>
              <w:ind w:left="125"/>
              <w:jc w:val="left"/>
              <w:rPr>
                <w:rFonts w:cs="Arial"/>
                <w:b/>
                <w:bCs/>
                <w:i w:val="0"/>
                <w:iCs/>
                <w:sz w:val="18"/>
                <w:szCs w:val="18"/>
              </w:rPr>
            </w:pPr>
            <w:r w:rsidRPr="00D27D44">
              <w:rPr>
                <w:rFonts w:cs="Arial"/>
                <w:b/>
                <w:bCs/>
                <w:i w:val="0"/>
                <w:iCs/>
                <w:sz w:val="18"/>
                <w:szCs w:val="18"/>
              </w:rPr>
              <w:t>Evaluation initiale</w:t>
            </w:r>
          </w:p>
          <w:p w:rsidR="0045185A" w:rsidRPr="00D27D44" w:rsidRDefault="0045185A" w:rsidP="00153E13">
            <w:pPr>
              <w:pStyle w:val="Normalcentr"/>
              <w:numPr>
                <w:ilvl w:val="0"/>
                <w:numId w:val="5"/>
              </w:numPr>
              <w:overflowPunct/>
              <w:autoSpaceDE/>
              <w:autoSpaceDN/>
              <w:adjustRightInd/>
              <w:spacing w:before="0" w:line="288" w:lineRule="auto"/>
              <w:ind w:right="108"/>
              <w:jc w:val="left"/>
              <w:textAlignment w:val="auto"/>
              <w:rPr>
                <w:rFonts w:cs="Arial"/>
                <w:i w:val="0"/>
                <w:iCs/>
                <w:sz w:val="18"/>
                <w:szCs w:val="18"/>
              </w:rPr>
            </w:pPr>
            <w:r w:rsidRPr="00D27D44">
              <w:rPr>
                <w:rFonts w:cs="Arial"/>
                <w:i w:val="0"/>
                <w:iCs/>
                <w:sz w:val="18"/>
                <w:szCs w:val="18"/>
              </w:rPr>
              <w:t xml:space="preserve">réalisation et analyse des prélèvements </w:t>
            </w:r>
          </w:p>
          <w:p w:rsidR="0045185A" w:rsidRPr="00D27D44" w:rsidRDefault="0045185A" w:rsidP="00153E13">
            <w:pPr>
              <w:pStyle w:val="Normalcentr"/>
              <w:numPr>
                <w:ilvl w:val="0"/>
                <w:numId w:val="5"/>
              </w:numPr>
              <w:overflowPunct/>
              <w:autoSpaceDE/>
              <w:autoSpaceDN/>
              <w:adjustRightInd/>
              <w:spacing w:before="0" w:after="40" w:line="288" w:lineRule="auto"/>
              <w:ind w:right="108"/>
              <w:jc w:val="left"/>
              <w:textAlignment w:val="auto"/>
              <w:rPr>
                <w:rFonts w:cs="Arial"/>
                <w:b/>
                <w:i w:val="0"/>
                <w:iCs/>
                <w:sz w:val="18"/>
                <w:szCs w:val="18"/>
              </w:rPr>
            </w:pPr>
            <w:r w:rsidRPr="00D27D44">
              <w:rPr>
                <w:rFonts w:cs="Arial"/>
                <w:i w:val="0"/>
                <w:iCs/>
                <w:sz w:val="18"/>
                <w:szCs w:val="18"/>
              </w:rPr>
              <w:t>établissement du diagnostic de respect ou de dépassement de la VLEP</w:t>
            </w:r>
          </w:p>
        </w:tc>
        <w:tc>
          <w:tcPr>
            <w:tcW w:w="1829" w:type="dxa"/>
            <w:tcBorders>
              <w:top w:val="single" w:sz="6" w:space="0" w:color="00ACE8"/>
              <w:left w:val="nil"/>
              <w:bottom w:val="single" w:sz="6" w:space="0" w:color="00ACE8"/>
              <w:right w:val="single" w:sz="6" w:space="0" w:color="00ACE8"/>
            </w:tcBorders>
            <w:vAlign w:val="center"/>
          </w:tcPr>
          <w:p w:rsidR="0045185A" w:rsidRPr="00D27D44" w:rsidRDefault="0045185A" w:rsidP="005C22B6">
            <w:pPr>
              <w:overflowPunct/>
              <w:autoSpaceDE/>
              <w:autoSpaceDN/>
              <w:adjustRightInd/>
              <w:spacing w:before="120" w:after="120"/>
              <w:ind w:left="125"/>
              <w:jc w:val="center"/>
              <w:textAlignment w:val="auto"/>
              <w:rPr>
                <w:rFonts w:cs="Arial"/>
                <w:b/>
                <w:sz w:val="18"/>
                <w:szCs w:val="18"/>
              </w:rPr>
            </w:pPr>
            <w:r w:rsidRPr="00D27D44">
              <w:rPr>
                <w:rFonts w:cs="Arial"/>
                <w:sz w:val="18"/>
                <w:szCs w:val="18"/>
              </w:rPr>
              <w:t>campagne n°1</w:t>
            </w:r>
          </w:p>
        </w:tc>
        <w:tc>
          <w:tcPr>
            <w:tcW w:w="2011" w:type="dxa"/>
            <w:tcBorders>
              <w:top w:val="single" w:sz="6" w:space="0" w:color="00ACE8"/>
              <w:left w:val="single" w:sz="6" w:space="0" w:color="00ACE8"/>
              <w:bottom w:val="single" w:sz="6" w:space="0" w:color="00ACE8"/>
              <w:right w:val="single" w:sz="6" w:space="0" w:color="00ACE8"/>
            </w:tcBorders>
            <w:vAlign w:val="center"/>
          </w:tcPr>
          <w:p w:rsidR="0045185A" w:rsidRPr="00D27D44" w:rsidRDefault="0045185A" w:rsidP="005C22B6">
            <w:pPr>
              <w:overflowPunct/>
              <w:autoSpaceDE/>
              <w:autoSpaceDN/>
              <w:adjustRightInd/>
              <w:spacing w:before="0" w:after="0" w:line="288" w:lineRule="auto"/>
              <w:jc w:val="center"/>
              <w:textAlignment w:val="auto"/>
              <w:rPr>
                <w:rFonts w:ascii="Arial Gras" w:hAnsi="Arial Gras"/>
                <w:b/>
                <w:bCs/>
                <w:sz w:val="18"/>
                <w:szCs w:val="18"/>
              </w:rPr>
            </w:pPr>
            <w:bookmarkStart w:id="37" w:name="Croix_Première_Campagne"/>
            <w:r w:rsidRPr="00D27D44">
              <w:rPr>
                <w:rFonts w:ascii="Arial Gras" w:hAnsi="Arial Gras"/>
                <w:b/>
                <w:bCs/>
                <w:sz w:val="18"/>
                <w:szCs w:val="18"/>
              </w:rPr>
              <w:t>X</w:t>
            </w:r>
            <w:bookmarkEnd w:id="37"/>
          </w:p>
        </w:tc>
      </w:tr>
      <w:tr w:rsidR="0045185A" w:rsidRPr="005C22B6" w:rsidTr="00D27D44">
        <w:tblPrEx>
          <w:tblCellMar>
            <w:top w:w="0" w:type="dxa"/>
            <w:bottom w:w="0" w:type="dxa"/>
          </w:tblCellMar>
        </w:tblPrEx>
        <w:trPr>
          <w:trHeight w:val="348"/>
          <w:jc w:val="center"/>
        </w:trPr>
        <w:tc>
          <w:tcPr>
            <w:tcW w:w="5826" w:type="dxa"/>
            <w:vMerge/>
            <w:tcBorders>
              <w:top w:val="single" w:sz="6" w:space="0" w:color="00ACE8"/>
              <w:left w:val="single" w:sz="6" w:space="0" w:color="00ACE8"/>
              <w:bottom w:val="single" w:sz="6" w:space="0" w:color="00ACE8"/>
              <w:right w:val="nil"/>
            </w:tcBorders>
            <w:vAlign w:val="center"/>
          </w:tcPr>
          <w:p w:rsidR="0045185A" w:rsidRPr="00D27D44" w:rsidRDefault="0045185A" w:rsidP="005C22B6">
            <w:pPr>
              <w:overflowPunct/>
              <w:autoSpaceDE/>
              <w:autoSpaceDN/>
              <w:adjustRightInd/>
              <w:ind w:left="125"/>
              <w:jc w:val="left"/>
              <w:textAlignment w:val="auto"/>
              <w:rPr>
                <w:rFonts w:cs="Arial"/>
                <w:b/>
                <w:sz w:val="18"/>
                <w:szCs w:val="18"/>
              </w:rPr>
            </w:pPr>
          </w:p>
        </w:tc>
        <w:tc>
          <w:tcPr>
            <w:tcW w:w="1829" w:type="dxa"/>
            <w:tcBorders>
              <w:top w:val="single" w:sz="6" w:space="0" w:color="00ACE8"/>
              <w:left w:val="nil"/>
              <w:bottom w:val="single" w:sz="6" w:space="0" w:color="00ACE8"/>
              <w:right w:val="single" w:sz="6" w:space="0" w:color="00ACE8"/>
            </w:tcBorders>
            <w:vAlign w:val="center"/>
          </w:tcPr>
          <w:p w:rsidR="0045185A" w:rsidRPr="00D27D44" w:rsidRDefault="0045185A" w:rsidP="005C22B6">
            <w:pPr>
              <w:overflowPunct/>
              <w:autoSpaceDE/>
              <w:autoSpaceDN/>
              <w:adjustRightInd/>
              <w:spacing w:before="120" w:after="120"/>
              <w:ind w:left="125"/>
              <w:jc w:val="center"/>
              <w:textAlignment w:val="auto"/>
              <w:rPr>
                <w:rFonts w:cs="Arial"/>
                <w:b/>
                <w:sz w:val="18"/>
                <w:szCs w:val="18"/>
              </w:rPr>
            </w:pPr>
            <w:r w:rsidRPr="00D27D44">
              <w:rPr>
                <w:rFonts w:cs="Arial"/>
                <w:sz w:val="18"/>
                <w:szCs w:val="18"/>
              </w:rPr>
              <w:t>campagne n°2</w:t>
            </w:r>
          </w:p>
        </w:tc>
        <w:tc>
          <w:tcPr>
            <w:tcW w:w="2011" w:type="dxa"/>
            <w:tcBorders>
              <w:top w:val="single" w:sz="6" w:space="0" w:color="00ACE8"/>
              <w:left w:val="single" w:sz="6" w:space="0" w:color="00ACE8"/>
              <w:bottom w:val="single" w:sz="6" w:space="0" w:color="00ACE8"/>
              <w:right w:val="single" w:sz="6" w:space="0" w:color="00ACE8"/>
            </w:tcBorders>
            <w:vAlign w:val="center"/>
          </w:tcPr>
          <w:p w:rsidR="0045185A" w:rsidRPr="00D27D44" w:rsidRDefault="0045185A" w:rsidP="005C22B6">
            <w:pPr>
              <w:overflowPunct/>
              <w:autoSpaceDE/>
              <w:autoSpaceDN/>
              <w:adjustRightInd/>
              <w:spacing w:before="0" w:after="0" w:line="288" w:lineRule="auto"/>
              <w:jc w:val="center"/>
              <w:textAlignment w:val="auto"/>
              <w:rPr>
                <w:rFonts w:ascii="Arial Gras" w:hAnsi="Arial Gras"/>
                <w:b/>
                <w:bCs/>
                <w:sz w:val="18"/>
                <w:szCs w:val="18"/>
              </w:rPr>
            </w:pPr>
            <w:bookmarkStart w:id="38" w:name="Croix_Deuxième_Campagne"/>
            <w:r w:rsidRPr="00D27D44">
              <w:rPr>
                <w:rFonts w:ascii="Arial Gras" w:hAnsi="Arial Gras"/>
                <w:b/>
                <w:bCs/>
                <w:sz w:val="18"/>
                <w:szCs w:val="18"/>
              </w:rPr>
              <w:t>X</w:t>
            </w:r>
            <w:bookmarkEnd w:id="38"/>
          </w:p>
        </w:tc>
      </w:tr>
      <w:tr w:rsidR="0045185A" w:rsidRPr="005C22B6" w:rsidTr="00D27D44">
        <w:tblPrEx>
          <w:tblCellMar>
            <w:top w:w="0" w:type="dxa"/>
            <w:bottom w:w="0" w:type="dxa"/>
          </w:tblCellMar>
        </w:tblPrEx>
        <w:trPr>
          <w:trHeight w:val="218"/>
          <w:jc w:val="center"/>
        </w:trPr>
        <w:tc>
          <w:tcPr>
            <w:tcW w:w="5826" w:type="dxa"/>
            <w:vMerge/>
            <w:tcBorders>
              <w:top w:val="single" w:sz="6" w:space="0" w:color="00ACE8"/>
              <w:left w:val="single" w:sz="6" w:space="0" w:color="00ACE8"/>
              <w:bottom w:val="single" w:sz="6" w:space="0" w:color="00ACE8"/>
              <w:right w:val="nil"/>
            </w:tcBorders>
            <w:vAlign w:val="center"/>
          </w:tcPr>
          <w:p w:rsidR="0045185A" w:rsidRPr="00D27D44" w:rsidRDefault="0045185A" w:rsidP="005C22B6">
            <w:pPr>
              <w:overflowPunct/>
              <w:autoSpaceDE/>
              <w:autoSpaceDN/>
              <w:adjustRightInd/>
              <w:ind w:left="125"/>
              <w:jc w:val="left"/>
              <w:textAlignment w:val="auto"/>
              <w:rPr>
                <w:rFonts w:cs="Arial"/>
                <w:b/>
                <w:sz w:val="18"/>
                <w:szCs w:val="18"/>
              </w:rPr>
            </w:pPr>
          </w:p>
        </w:tc>
        <w:tc>
          <w:tcPr>
            <w:tcW w:w="1829" w:type="dxa"/>
            <w:tcBorders>
              <w:top w:val="single" w:sz="6" w:space="0" w:color="00ACE8"/>
              <w:left w:val="nil"/>
              <w:bottom w:val="single" w:sz="6" w:space="0" w:color="00ACE8"/>
              <w:right w:val="single" w:sz="6" w:space="0" w:color="00ACE8"/>
            </w:tcBorders>
            <w:vAlign w:val="center"/>
          </w:tcPr>
          <w:p w:rsidR="0045185A" w:rsidRPr="00D27D44" w:rsidRDefault="0045185A" w:rsidP="005C22B6">
            <w:pPr>
              <w:overflowPunct/>
              <w:autoSpaceDE/>
              <w:autoSpaceDN/>
              <w:adjustRightInd/>
              <w:spacing w:before="120" w:after="120"/>
              <w:ind w:left="125"/>
              <w:jc w:val="center"/>
              <w:textAlignment w:val="auto"/>
              <w:rPr>
                <w:rFonts w:cs="Arial"/>
                <w:b/>
                <w:sz w:val="18"/>
                <w:szCs w:val="18"/>
              </w:rPr>
            </w:pPr>
            <w:r w:rsidRPr="00D27D44">
              <w:rPr>
                <w:rFonts w:cs="Arial"/>
                <w:sz w:val="18"/>
                <w:szCs w:val="18"/>
              </w:rPr>
              <w:t>campagne n°3</w:t>
            </w:r>
          </w:p>
        </w:tc>
        <w:tc>
          <w:tcPr>
            <w:tcW w:w="2011" w:type="dxa"/>
            <w:tcBorders>
              <w:top w:val="single" w:sz="6" w:space="0" w:color="00ACE8"/>
              <w:left w:val="single" w:sz="6" w:space="0" w:color="00ACE8"/>
              <w:bottom w:val="single" w:sz="6" w:space="0" w:color="00ACE8"/>
              <w:right w:val="single" w:sz="6" w:space="0" w:color="00ACE8"/>
            </w:tcBorders>
            <w:vAlign w:val="center"/>
          </w:tcPr>
          <w:p w:rsidR="0045185A" w:rsidRPr="00D27D44" w:rsidRDefault="0045185A" w:rsidP="0045185A">
            <w:pPr>
              <w:overflowPunct/>
              <w:autoSpaceDE/>
              <w:autoSpaceDN/>
              <w:adjustRightInd/>
              <w:spacing w:before="0" w:after="0" w:line="288" w:lineRule="auto"/>
              <w:ind w:left="-70"/>
              <w:jc w:val="center"/>
              <w:textAlignment w:val="auto"/>
              <w:rPr>
                <w:rFonts w:ascii="Arial Gras" w:hAnsi="Arial Gras"/>
                <w:b/>
                <w:bCs/>
                <w:sz w:val="18"/>
                <w:szCs w:val="18"/>
              </w:rPr>
            </w:pPr>
            <w:bookmarkStart w:id="39" w:name="Croix_Troisième_Campagne"/>
            <w:r w:rsidRPr="00D27D44">
              <w:rPr>
                <w:rFonts w:ascii="Arial Gras" w:hAnsi="Arial Gras"/>
                <w:b/>
                <w:bCs/>
                <w:sz w:val="18"/>
                <w:szCs w:val="18"/>
              </w:rPr>
              <w:t>X</w:t>
            </w:r>
            <w:bookmarkEnd w:id="39"/>
          </w:p>
        </w:tc>
      </w:tr>
      <w:tr w:rsidR="0045185A" w:rsidRPr="005C22B6" w:rsidTr="00D27D44">
        <w:tblPrEx>
          <w:tblCellMar>
            <w:top w:w="0" w:type="dxa"/>
            <w:bottom w:w="0" w:type="dxa"/>
          </w:tblCellMar>
        </w:tblPrEx>
        <w:trPr>
          <w:trHeight w:val="269"/>
          <w:jc w:val="center"/>
        </w:trPr>
        <w:tc>
          <w:tcPr>
            <w:tcW w:w="7655" w:type="dxa"/>
            <w:gridSpan w:val="2"/>
            <w:tcBorders>
              <w:top w:val="single" w:sz="6" w:space="0" w:color="00ACE8"/>
              <w:left w:val="single" w:sz="6" w:space="0" w:color="00ACE8"/>
              <w:bottom w:val="single" w:sz="6" w:space="0" w:color="00ACE8"/>
              <w:right w:val="single" w:sz="6" w:space="0" w:color="00ACE8"/>
            </w:tcBorders>
            <w:vAlign w:val="center"/>
          </w:tcPr>
          <w:p w:rsidR="0045185A" w:rsidRPr="00D27D44" w:rsidRDefault="0045185A" w:rsidP="0045185A">
            <w:pPr>
              <w:pStyle w:val="Normalcentr"/>
              <w:spacing w:line="288" w:lineRule="auto"/>
              <w:ind w:left="125"/>
              <w:jc w:val="left"/>
              <w:rPr>
                <w:rFonts w:cs="Arial"/>
                <w:b/>
                <w:bCs/>
                <w:i w:val="0"/>
                <w:iCs/>
                <w:sz w:val="18"/>
                <w:szCs w:val="18"/>
              </w:rPr>
            </w:pPr>
            <w:r w:rsidRPr="00D27D44">
              <w:rPr>
                <w:rFonts w:cs="Arial"/>
                <w:b/>
                <w:bCs/>
                <w:i w:val="0"/>
                <w:iCs/>
                <w:sz w:val="18"/>
                <w:szCs w:val="18"/>
              </w:rPr>
              <w:t>Contrôle périodique</w:t>
            </w:r>
          </w:p>
          <w:p w:rsidR="0045185A" w:rsidRPr="00D27D44" w:rsidRDefault="0045185A" w:rsidP="00153E13">
            <w:pPr>
              <w:pStyle w:val="Normalcentr"/>
              <w:numPr>
                <w:ilvl w:val="0"/>
                <w:numId w:val="5"/>
              </w:numPr>
              <w:overflowPunct/>
              <w:autoSpaceDE/>
              <w:autoSpaceDN/>
              <w:adjustRightInd/>
              <w:spacing w:before="0" w:line="288" w:lineRule="auto"/>
              <w:ind w:right="108"/>
              <w:jc w:val="left"/>
              <w:textAlignment w:val="auto"/>
              <w:rPr>
                <w:rFonts w:cs="Arial"/>
                <w:i w:val="0"/>
                <w:iCs/>
                <w:sz w:val="18"/>
                <w:szCs w:val="18"/>
              </w:rPr>
            </w:pPr>
            <w:r w:rsidRPr="00D27D44">
              <w:rPr>
                <w:rFonts w:cs="Arial"/>
                <w:i w:val="0"/>
                <w:iCs/>
                <w:sz w:val="18"/>
                <w:szCs w:val="18"/>
              </w:rPr>
              <w:t xml:space="preserve">réalisation et analyse des prélèvements </w:t>
            </w:r>
          </w:p>
          <w:p w:rsidR="0045185A" w:rsidRPr="00D27D44" w:rsidRDefault="0045185A" w:rsidP="00153E13">
            <w:pPr>
              <w:pStyle w:val="Normalcentr"/>
              <w:numPr>
                <w:ilvl w:val="0"/>
                <w:numId w:val="5"/>
              </w:numPr>
              <w:overflowPunct/>
              <w:autoSpaceDE/>
              <w:autoSpaceDN/>
              <w:adjustRightInd/>
              <w:spacing w:before="0" w:after="40" w:line="288" w:lineRule="auto"/>
              <w:ind w:right="-84"/>
              <w:jc w:val="left"/>
              <w:textAlignment w:val="auto"/>
              <w:rPr>
                <w:rFonts w:cs="Arial"/>
                <w:i w:val="0"/>
                <w:iCs/>
                <w:sz w:val="18"/>
                <w:szCs w:val="18"/>
              </w:rPr>
            </w:pPr>
            <w:r w:rsidRPr="00D27D44">
              <w:rPr>
                <w:rFonts w:cs="Arial"/>
                <w:i w:val="0"/>
                <w:iCs/>
                <w:sz w:val="18"/>
                <w:szCs w:val="18"/>
              </w:rPr>
              <w:t>établissement du diagnostic de respect ou de dépassement de la VLEP</w:t>
            </w:r>
          </w:p>
        </w:tc>
        <w:tc>
          <w:tcPr>
            <w:tcW w:w="2011" w:type="dxa"/>
            <w:tcBorders>
              <w:top w:val="single" w:sz="6" w:space="0" w:color="00ACE8"/>
              <w:left w:val="single" w:sz="6" w:space="0" w:color="00ACE8"/>
              <w:bottom w:val="single" w:sz="6" w:space="0" w:color="00ACE8"/>
              <w:right w:val="single" w:sz="6" w:space="0" w:color="00ACE8"/>
            </w:tcBorders>
            <w:vAlign w:val="center"/>
          </w:tcPr>
          <w:p w:rsidR="0045185A" w:rsidRPr="00D27D44" w:rsidRDefault="00254339" w:rsidP="005C22B6">
            <w:pPr>
              <w:overflowPunct/>
              <w:autoSpaceDE/>
              <w:autoSpaceDN/>
              <w:adjustRightInd/>
              <w:spacing w:before="0" w:after="0" w:line="288" w:lineRule="auto"/>
              <w:jc w:val="center"/>
              <w:textAlignment w:val="auto"/>
              <w:rPr>
                <w:rFonts w:ascii="Arial Gras" w:hAnsi="Arial Gras"/>
                <w:b/>
                <w:bCs/>
                <w:sz w:val="18"/>
                <w:szCs w:val="18"/>
              </w:rPr>
            </w:pPr>
            <w:bookmarkStart w:id="40" w:name="Croix_Contrôle_Périodique"/>
            <w:r w:rsidRPr="00D27D44">
              <w:rPr>
                <w:rFonts w:ascii="Arial Gras" w:hAnsi="Arial Gras"/>
                <w:b/>
                <w:bCs/>
                <w:sz w:val="18"/>
                <w:szCs w:val="18"/>
              </w:rPr>
              <w:t>X</w:t>
            </w:r>
            <w:bookmarkEnd w:id="40"/>
          </w:p>
        </w:tc>
      </w:tr>
    </w:tbl>
    <w:p w:rsidR="00E72A24" w:rsidRDefault="00E72A24" w:rsidP="00E72A24">
      <w:pPr>
        <w:pStyle w:val="Corpsdetexte"/>
      </w:pPr>
    </w:p>
    <w:p w:rsidR="00FA210C" w:rsidRDefault="00FA210C" w:rsidP="00FA210C">
      <w:pPr>
        <w:spacing w:after="240"/>
        <w:rPr>
          <w:vanish/>
          <w:color w:val="FF0000"/>
          <w:sz w:val="18"/>
          <w:szCs w:val="18"/>
        </w:rPr>
      </w:pPr>
      <w:r w:rsidRPr="00FA210C">
        <w:rPr>
          <w:b/>
          <w:bCs/>
          <w:vanish/>
          <w:color w:val="FF0000"/>
          <w:sz w:val="18"/>
          <w:szCs w:val="18"/>
        </w:rPr>
        <w:t>Remarque importante</w:t>
      </w:r>
      <w:r>
        <w:rPr>
          <w:vanish/>
          <w:color w:val="FF0000"/>
          <w:sz w:val="18"/>
          <w:szCs w:val="18"/>
        </w:rPr>
        <w:t> : dans le cas où le client n’a pas souhaité faire de 2</w:t>
      </w:r>
      <w:r w:rsidRPr="00FA210C">
        <w:rPr>
          <w:vanish/>
          <w:color w:val="FF0000"/>
          <w:sz w:val="18"/>
          <w:szCs w:val="18"/>
          <w:vertAlign w:val="superscript"/>
        </w:rPr>
        <w:t>ème</w:t>
      </w:r>
      <w:r>
        <w:rPr>
          <w:vanish/>
          <w:color w:val="FF0000"/>
          <w:sz w:val="18"/>
          <w:szCs w:val="18"/>
        </w:rPr>
        <w:t xml:space="preserve"> et 3</w:t>
      </w:r>
      <w:r w:rsidRPr="00FA210C">
        <w:rPr>
          <w:vanish/>
          <w:color w:val="FF0000"/>
          <w:sz w:val="18"/>
          <w:szCs w:val="18"/>
          <w:vertAlign w:val="superscript"/>
        </w:rPr>
        <w:t>ème</w:t>
      </w:r>
      <w:r>
        <w:rPr>
          <w:vanish/>
          <w:color w:val="FF0000"/>
          <w:sz w:val="18"/>
          <w:szCs w:val="18"/>
        </w:rPr>
        <w:t xml:space="preserve"> campagne de l’évaluation initiale et que de ce fait nous repartons en 1</w:t>
      </w:r>
      <w:r w:rsidRPr="00FA210C">
        <w:rPr>
          <w:vanish/>
          <w:color w:val="FF0000"/>
          <w:sz w:val="18"/>
          <w:szCs w:val="18"/>
          <w:vertAlign w:val="superscript"/>
        </w:rPr>
        <w:t>ère</w:t>
      </w:r>
      <w:r>
        <w:rPr>
          <w:vanish/>
          <w:color w:val="FF0000"/>
          <w:sz w:val="18"/>
          <w:szCs w:val="18"/>
        </w:rPr>
        <w:t xml:space="preserve"> campagne il est obligatoire que cela </w:t>
      </w:r>
      <w:r w:rsidR="00432EFE">
        <w:rPr>
          <w:vanish/>
          <w:color w:val="FF0000"/>
          <w:sz w:val="18"/>
          <w:szCs w:val="18"/>
        </w:rPr>
        <w:t>apparaisse</w:t>
      </w:r>
      <w:r>
        <w:rPr>
          <w:vanish/>
          <w:color w:val="FF0000"/>
          <w:sz w:val="18"/>
          <w:szCs w:val="18"/>
        </w:rPr>
        <w:t xml:space="preserve">. Exemple de phrase à insérer ici : </w:t>
      </w:r>
    </w:p>
    <w:p w:rsidR="00FA210C" w:rsidRDefault="00FA210C" w:rsidP="00FA210C">
      <w:pPr>
        <w:spacing w:after="240"/>
        <w:rPr>
          <w:vanish/>
          <w:color w:val="FF0000"/>
          <w:sz w:val="18"/>
          <w:szCs w:val="18"/>
        </w:rPr>
      </w:pPr>
      <w:r>
        <w:rPr>
          <w:vanish/>
          <w:color w:val="FF0000"/>
          <w:sz w:val="18"/>
          <w:szCs w:val="18"/>
        </w:rPr>
        <w:t>En écart avec la réglementation en vigueur, à l’issue de la 1</w:t>
      </w:r>
      <w:r w:rsidR="003614A7">
        <w:rPr>
          <w:vanish/>
          <w:color w:val="FF0000"/>
          <w:sz w:val="18"/>
          <w:szCs w:val="18"/>
        </w:rPr>
        <w:t>è</w:t>
      </w:r>
      <w:r>
        <w:rPr>
          <w:vanish/>
          <w:color w:val="FF0000"/>
          <w:sz w:val="18"/>
          <w:szCs w:val="18"/>
        </w:rPr>
        <w:t>re campagne de l’évaluation initiale réalisée l’année dernière, vous n’avez pas souhaitez réaliser les 2</w:t>
      </w:r>
      <w:r w:rsidRPr="00FA210C">
        <w:rPr>
          <w:vanish/>
          <w:color w:val="FF0000"/>
          <w:sz w:val="18"/>
          <w:szCs w:val="18"/>
          <w:vertAlign w:val="superscript"/>
        </w:rPr>
        <w:t>ème</w:t>
      </w:r>
      <w:r>
        <w:rPr>
          <w:vanish/>
          <w:color w:val="FF0000"/>
          <w:sz w:val="18"/>
          <w:szCs w:val="18"/>
        </w:rPr>
        <w:t xml:space="preserve"> et 3</w:t>
      </w:r>
      <w:r w:rsidRPr="00FA210C">
        <w:rPr>
          <w:vanish/>
          <w:color w:val="FF0000"/>
          <w:sz w:val="18"/>
          <w:szCs w:val="18"/>
          <w:vertAlign w:val="superscript"/>
        </w:rPr>
        <w:t>ème</w:t>
      </w:r>
      <w:r>
        <w:rPr>
          <w:vanish/>
          <w:color w:val="FF0000"/>
          <w:sz w:val="18"/>
          <w:szCs w:val="18"/>
        </w:rPr>
        <w:t xml:space="preserve"> campagne de l’évaluation initiale pour les GEH xxxxxx. Comme indiqué lors de nos différents échanges ces campagnes sont obligatoires. En l’absence nous sommes dans l’obligation de repartir en 1</w:t>
      </w:r>
      <w:r w:rsidRPr="00FA210C">
        <w:rPr>
          <w:vanish/>
          <w:color w:val="FF0000"/>
          <w:sz w:val="18"/>
          <w:szCs w:val="18"/>
          <w:vertAlign w:val="superscript"/>
        </w:rPr>
        <w:t>ère</w:t>
      </w:r>
      <w:r>
        <w:rPr>
          <w:vanish/>
          <w:color w:val="FF0000"/>
          <w:sz w:val="18"/>
          <w:szCs w:val="18"/>
        </w:rPr>
        <w:t xml:space="preserve"> campagne de l’évaluation initiale pour les GEH cités précédemment.</w:t>
      </w:r>
    </w:p>
    <w:p w:rsidR="00716350" w:rsidRPr="001A3646" w:rsidRDefault="00B96806" w:rsidP="002F644D">
      <w:pPr>
        <w:rPr>
          <w:vanish/>
          <w:color w:val="FF0000"/>
          <w:sz w:val="18"/>
          <w:szCs w:val="18"/>
        </w:rPr>
      </w:pPr>
      <w:bookmarkStart w:id="41" w:name="Attentes_Campagne1seule"/>
      <w:bookmarkStart w:id="42" w:name="Première_campagne"/>
      <w:r>
        <w:rPr>
          <w:vanish/>
          <w:color w:val="FF0000"/>
          <w:sz w:val="18"/>
          <w:szCs w:val="18"/>
        </w:rPr>
        <w:t xml:space="preserve">Si </w:t>
      </w:r>
      <w:r w:rsidR="00716350" w:rsidRPr="001A3646">
        <w:rPr>
          <w:vanish/>
          <w:color w:val="FF0000"/>
          <w:sz w:val="18"/>
          <w:szCs w:val="18"/>
        </w:rPr>
        <w:t>1</w:t>
      </w:r>
      <w:r w:rsidR="00716350" w:rsidRPr="001A3646">
        <w:rPr>
          <w:vanish/>
          <w:color w:val="FF0000"/>
          <w:sz w:val="18"/>
          <w:szCs w:val="18"/>
          <w:vertAlign w:val="superscript"/>
        </w:rPr>
        <w:t>ère</w:t>
      </w:r>
      <w:r w:rsidR="00716350" w:rsidRPr="001A3646">
        <w:rPr>
          <w:vanish/>
          <w:color w:val="FF0000"/>
          <w:sz w:val="18"/>
          <w:szCs w:val="18"/>
        </w:rPr>
        <w:t xml:space="preserve"> campagne</w:t>
      </w:r>
      <w:r>
        <w:rPr>
          <w:vanish/>
          <w:color w:val="FF0000"/>
          <w:sz w:val="18"/>
          <w:szCs w:val="18"/>
        </w:rPr>
        <w:t xml:space="preserve"> (à remplir obligatoirement)</w:t>
      </w:r>
    </w:p>
    <w:p w:rsidR="00DD789E" w:rsidRPr="001A3646" w:rsidRDefault="00DD789E" w:rsidP="002F644D">
      <w:pPr>
        <w:rPr>
          <w:sz w:val="18"/>
          <w:szCs w:val="18"/>
        </w:rPr>
      </w:pPr>
      <w:r w:rsidRPr="001A3646">
        <w:rPr>
          <w:sz w:val="18"/>
          <w:szCs w:val="18"/>
        </w:rPr>
        <w:t xml:space="preserve">La stratégie de prélèvement a été réalisée </w:t>
      </w:r>
      <w:r w:rsidR="00596767">
        <w:rPr>
          <w:sz w:val="18"/>
          <w:szCs w:val="18"/>
        </w:rPr>
        <w:t xml:space="preserve">sous accréditation </w:t>
      </w:r>
      <w:r w:rsidRPr="001A3646">
        <w:rPr>
          <w:sz w:val="18"/>
          <w:szCs w:val="18"/>
        </w:rPr>
        <w:t xml:space="preserve">par </w:t>
      </w:r>
      <w:r w:rsidRPr="001A3646">
        <w:rPr>
          <w:rFonts w:cs="Arial"/>
          <w:sz w:val="18"/>
          <w:szCs w:val="18"/>
        </w:rPr>
        <w:fldChar w:fldCharType="begin">
          <w:ffData>
            <w:name w:val=""/>
            <w:enabled/>
            <w:calcOnExit w:val="0"/>
            <w:textInput/>
          </w:ffData>
        </w:fldChar>
      </w:r>
      <w:r w:rsidRPr="001A3646">
        <w:rPr>
          <w:rFonts w:cs="Arial"/>
          <w:sz w:val="18"/>
          <w:szCs w:val="18"/>
        </w:rPr>
        <w:instrText xml:space="preserve"> FORMTEXT </w:instrText>
      </w:r>
      <w:r w:rsidRPr="001A3646">
        <w:rPr>
          <w:rFonts w:cs="Arial"/>
          <w:sz w:val="18"/>
          <w:szCs w:val="18"/>
        </w:rPr>
      </w:r>
      <w:r w:rsidRPr="001A3646">
        <w:rPr>
          <w:rFonts w:cs="Arial"/>
          <w:sz w:val="18"/>
          <w:szCs w:val="18"/>
        </w:rPr>
        <w:fldChar w:fldCharType="separate"/>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Pr="001A3646">
        <w:rPr>
          <w:rFonts w:cs="Arial"/>
          <w:sz w:val="18"/>
          <w:szCs w:val="18"/>
        </w:rPr>
        <w:fldChar w:fldCharType="end"/>
      </w:r>
      <w:r w:rsidRPr="001A3646">
        <w:rPr>
          <w:sz w:val="18"/>
          <w:szCs w:val="18"/>
        </w:rPr>
        <w:t xml:space="preserve"> (rapport référencé : </w:t>
      </w:r>
      <w:r w:rsidRPr="001A3646">
        <w:rPr>
          <w:rFonts w:cs="Arial"/>
          <w:sz w:val="18"/>
          <w:szCs w:val="18"/>
        </w:rPr>
        <w:fldChar w:fldCharType="begin">
          <w:ffData>
            <w:name w:val=""/>
            <w:enabled/>
            <w:calcOnExit w:val="0"/>
            <w:textInput/>
          </w:ffData>
        </w:fldChar>
      </w:r>
      <w:r w:rsidRPr="001A3646">
        <w:rPr>
          <w:rFonts w:cs="Arial"/>
          <w:sz w:val="18"/>
          <w:szCs w:val="18"/>
        </w:rPr>
        <w:instrText xml:space="preserve"> FORMTEXT </w:instrText>
      </w:r>
      <w:r w:rsidRPr="001A3646">
        <w:rPr>
          <w:rFonts w:cs="Arial"/>
          <w:sz w:val="18"/>
          <w:szCs w:val="18"/>
        </w:rPr>
      </w:r>
      <w:r w:rsidRPr="001A3646">
        <w:rPr>
          <w:rFonts w:cs="Arial"/>
          <w:sz w:val="18"/>
          <w:szCs w:val="18"/>
        </w:rPr>
        <w:fldChar w:fldCharType="separate"/>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Pr="001A3646">
        <w:rPr>
          <w:rFonts w:cs="Arial"/>
          <w:sz w:val="18"/>
          <w:szCs w:val="18"/>
        </w:rPr>
        <w:fldChar w:fldCharType="end"/>
      </w:r>
      <w:r w:rsidRPr="001A3646">
        <w:rPr>
          <w:sz w:val="18"/>
          <w:szCs w:val="18"/>
        </w:rPr>
        <w:t xml:space="preserve">). </w:t>
      </w:r>
      <w:r w:rsidR="002F644D" w:rsidRPr="001A3646">
        <w:rPr>
          <w:sz w:val="18"/>
          <w:szCs w:val="18"/>
        </w:rPr>
        <w:t>Ce rapport présente les résultats de la</w:t>
      </w:r>
      <w:r w:rsidRPr="001A3646">
        <w:rPr>
          <w:sz w:val="18"/>
          <w:szCs w:val="18"/>
        </w:rPr>
        <w:t xml:space="preserve"> première campagne de l’évaluation initiale.</w:t>
      </w:r>
    </w:p>
    <w:p w:rsidR="00716350" w:rsidRPr="001A3646" w:rsidRDefault="00B96806" w:rsidP="00716350">
      <w:pPr>
        <w:rPr>
          <w:vanish/>
          <w:color w:val="FF0000"/>
          <w:sz w:val="18"/>
          <w:szCs w:val="18"/>
        </w:rPr>
      </w:pPr>
      <w:bookmarkStart w:id="43" w:name="Attentes_Campagne2"/>
      <w:bookmarkStart w:id="44" w:name="Deuxième_campagne"/>
      <w:bookmarkEnd w:id="41"/>
      <w:bookmarkEnd w:id="42"/>
      <w:r>
        <w:rPr>
          <w:vanish/>
          <w:color w:val="FF0000"/>
          <w:sz w:val="18"/>
          <w:szCs w:val="18"/>
        </w:rPr>
        <w:t xml:space="preserve">Si </w:t>
      </w:r>
      <w:r w:rsidR="00716350" w:rsidRPr="001A3646">
        <w:rPr>
          <w:vanish/>
          <w:color w:val="FF0000"/>
          <w:sz w:val="18"/>
          <w:szCs w:val="18"/>
        </w:rPr>
        <w:t>2</w:t>
      </w:r>
      <w:r w:rsidR="00716350" w:rsidRPr="001A3646">
        <w:rPr>
          <w:vanish/>
          <w:color w:val="FF0000"/>
          <w:sz w:val="18"/>
          <w:szCs w:val="18"/>
          <w:vertAlign w:val="superscript"/>
        </w:rPr>
        <w:t>ème</w:t>
      </w:r>
      <w:r w:rsidR="00716350" w:rsidRPr="001A3646">
        <w:rPr>
          <w:vanish/>
          <w:color w:val="FF0000"/>
          <w:sz w:val="18"/>
          <w:szCs w:val="18"/>
        </w:rPr>
        <w:t xml:space="preserve"> campagne</w:t>
      </w:r>
      <w:r>
        <w:rPr>
          <w:vanish/>
          <w:color w:val="FF0000"/>
          <w:sz w:val="18"/>
          <w:szCs w:val="18"/>
        </w:rPr>
        <w:t xml:space="preserve"> (à remplir obligatoirement)</w:t>
      </w:r>
    </w:p>
    <w:p w:rsidR="00DD789E" w:rsidRPr="001A3646" w:rsidRDefault="00DD789E" w:rsidP="009B5F3E">
      <w:pPr>
        <w:spacing w:after="120"/>
        <w:rPr>
          <w:sz w:val="18"/>
          <w:szCs w:val="18"/>
        </w:rPr>
      </w:pPr>
      <w:r w:rsidRPr="001A3646">
        <w:rPr>
          <w:sz w:val="18"/>
          <w:szCs w:val="18"/>
        </w:rPr>
        <w:t xml:space="preserve">Une première campagne de mesures a été réalisée du </w:t>
      </w:r>
      <w:r w:rsidRPr="001A3646">
        <w:rPr>
          <w:rFonts w:cs="Arial"/>
          <w:sz w:val="18"/>
          <w:szCs w:val="18"/>
        </w:rPr>
        <w:fldChar w:fldCharType="begin">
          <w:ffData>
            <w:name w:val=""/>
            <w:enabled/>
            <w:calcOnExit w:val="0"/>
            <w:textInput/>
          </w:ffData>
        </w:fldChar>
      </w:r>
      <w:r w:rsidRPr="001A3646">
        <w:rPr>
          <w:rFonts w:cs="Arial"/>
          <w:sz w:val="18"/>
          <w:szCs w:val="18"/>
        </w:rPr>
        <w:instrText xml:space="preserve"> FORMTEXT </w:instrText>
      </w:r>
      <w:r w:rsidRPr="001A3646">
        <w:rPr>
          <w:rFonts w:cs="Arial"/>
          <w:sz w:val="18"/>
          <w:szCs w:val="18"/>
        </w:rPr>
      </w:r>
      <w:r w:rsidRPr="001A3646">
        <w:rPr>
          <w:rFonts w:cs="Arial"/>
          <w:sz w:val="18"/>
          <w:szCs w:val="18"/>
        </w:rPr>
        <w:fldChar w:fldCharType="separate"/>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Pr="001A3646">
        <w:rPr>
          <w:rFonts w:cs="Arial"/>
          <w:sz w:val="18"/>
          <w:szCs w:val="18"/>
        </w:rPr>
        <w:fldChar w:fldCharType="end"/>
      </w:r>
      <w:r w:rsidRPr="001A3646">
        <w:rPr>
          <w:rFonts w:cs="Arial"/>
          <w:sz w:val="18"/>
          <w:szCs w:val="18"/>
        </w:rPr>
        <w:t xml:space="preserve"> </w:t>
      </w:r>
      <w:r w:rsidRPr="001A3646">
        <w:rPr>
          <w:sz w:val="18"/>
          <w:szCs w:val="18"/>
        </w:rPr>
        <w:t xml:space="preserve">au </w:t>
      </w:r>
      <w:r w:rsidRPr="001A3646">
        <w:rPr>
          <w:rFonts w:cs="Arial"/>
          <w:sz w:val="18"/>
          <w:szCs w:val="18"/>
        </w:rPr>
        <w:fldChar w:fldCharType="begin">
          <w:ffData>
            <w:name w:val=""/>
            <w:enabled/>
            <w:calcOnExit w:val="0"/>
            <w:textInput/>
          </w:ffData>
        </w:fldChar>
      </w:r>
      <w:r w:rsidRPr="001A3646">
        <w:rPr>
          <w:rFonts w:cs="Arial"/>
          <w:sz w:val="18"/>
          <w:szCs w:val="18"/>
        </w:rPr>
        <w:instrText xml:space="preserve"> FORMTEXT </w:instrText>
      </w:r>
      <w:r w:rsidRPr="001A3646">
        <w:rPr>
          <w:rFonts w:cs="Arial"/>
          <w:sz w:val="18"/>
          <w:szCs w:val="18"/>
        </w:rPr>
      </w:r>
      <w:r w:rsidRPr="001A3646">
        <w:rPr>
          <w:rFonts w:cs="Arial"/>
          <w:sz w:val="18"/>
          <w:szCs w:val="18"/>
        </w:rPr>
        <w:fldChar w:fldCharType="separate"/>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Pr="001A3646">
        <w:rPr>
          <w:rFonts w:cs="Arial"/>
          <w:sz w:val="18"/>
          <w:szCs w:val="18"/>
        </w:rPr>
        <w:fldChar w:fldCharType="end"/>
      </w:r>
      <w:r w:rsidRPr="001A3646">
        <w:rPr>
          <w:sz w:val="18"/>
          <w:szCs w:val="18"/>
        </w:rPr>
        <w:t xml:space="preserve"> (rapport référencé : </w:t>
      </w:r>
      <w:r w:rsidRPr="001A3646">
        <w:rPr>
          <w:rFonts w:cs="Arial"/>
          <w:sz w:val="18"/>
          <w:szCs w:val="18"/>
        </w:rPr>
        <w:fldChar w:fldCharType="begin">
          <w:ffData>
            <w:name w:val=""/>
            <w:enabled/>
            <w:calcOnExit w:val="0"/>
            <w:textInput/>
          </w:ffData>
        </w:fldChar>
      </w:r>
      <w:r w:rsidRPr="001A3646">
        <w:rPr>
          <w:rFonts w:cs="Arial"/>
          <w:sz w:val="18"/>
          <w:szCs w:val="18"/>
        </w:rPr>
        <w:instrText xml:space="preserve"> FORMTEXT </w:instrText>
      </w:r>
      <w:r w:rsidRPr="001A3646">
        <w:rPr>
          <w:rFonts w:cs="Arial"/>
          <w:sz w:val="18"/>
          <w:szCs w:val="18"/>
        </w:rPr>
      </w:r>
      <w:r w:rsidRPr="001A3646">
        <w:rPr>
          <w:rFonts w:cs="Arial"/>
          <w:sz w:val="18"/>
          <w:szCs w:val="18"/>
        </w:rPr>
        <w:fldChar w:fldCharType="separate"/>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Pr="001A3646">
        <w:rPr>
          <w:rFonts w:cs="Arial"/>
          <w:sz w:val="18"/>
          <w:szCs w:val="18"/>
        </w:rPr>
        <w:fldChar w:fldCharType="end"/>
      </w:r>
      <w:r w:rsidRPr="001A3646">
        <w:rPr>
          <w:sz w:val="18"/>
          <w:szCs w:val="18"/>
        </w:rPr>
        <w:t xml:space="preserve">). </w:t>
      </w:r>
      <w:r w:rsidR="002F644D" w:rsidRPr="001A3646">
        <w:rPr>
          <w:sz w:val="18"/>
          <w:szCs w:val="18"/>
        </w:rPr>
        <w:t xml:space="preserve">Ce rapport présente les résultats de la </w:t>
      </w:r>
      <w:r w:rsidRPr="001A3646">
        <w:rPr>
          <w:sz w:val="18"/>
          <w:szCs w:val="18"/>
        </w:rPr>
        <w:t>deuxième campagne de l’évaluation initiale. Les résultats de la première campagne sont rappelés dans le tableau suivant :</w:t>
      </w:r>
    </w:p>
    <w:tbl>
      <w:tblPr>
        <w:tblW w:w="934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4643"/>
        <w:gridCol w:w="2725"/>
      </w:tblGrid>
      <w:tr w:rsidR="00DD789E" w:rsidRPr="001A3646" w:rsidTr="00153E13">
        <w:tblPrEx>
          <w:tblCellMar>
            <w:top w:w="0" w:type="dxa"/>
            <w:bottom w:w="0" w:type="dxa"/>
          </w:tblCellMar>
        </w:tblPrEx>
        <w:trPr>
          <w:trHeight w:val="360"/>
        </w:trPr>
        <w:tc>
          <w:tcPr>
            <w:tcW w:w="1980" w:type="dxa"/>
            <w:tcBorders>
              <w:top w:val="single" w:sz="4" w:space="0" w:color="FFFFFF"/>
              <w:left w:val="single" w:sz="4" w:space="0" w:color="FFFFFF"/>
              <w:bottom w:val="single" w:sz="4" w:space="0" w:color="FFFFFF"/>
              <w:right w:val="single" w:sz="4" w:space="0" w:color="FFFFFF"/>
            </w:tcBorders>
            <w:shd w:val="clear" w:color="auto" w:fill="00ACE8"/>
            <w:vAlign w:val="center"/>
          </w:tcPr>
          <w:p w:rsidR="00DD789E" w:rsidRPr="00B84219" w:rsidRDefault="00DD789E" w:rsidP="00716350">
            <w:pPr>
              <w:pStyle w:val="En-tte"/>
              <w:tabs>
                <w:tab w:val="clear" w:pos="4536"/>
                <w:tab w:val="clear" w:pos="9072"/>
              </w:tabs>
              <w:spacing w:before="80" w:after="80"/>
              <w:jc w:val="center"/>
              <w:rPr>
                <w:b/>
                <w:bCs/>
                <w:color w:val="FFFFFF"/>
                <w:sz w:val="18"/>
                <w:szCs w:val="18"/>
              </w:rPr>
            </w:pPr>
            <w:r w:rsidRPr="00B84219">
              <w:rPr>
                <w:b/>
                <w:bCs/>
                <w:color w:val="FFFFFF"/>
                <w:sz w:val="18"/>
                <w:szCs w:val="18"/>
              </w:rPr>
              <w:t>N°GEH et intitulé</w:t>
            </w:r>
          </w:p>
        </w:tc>
        <w:tc>
          <w:tcPr>
            <w:tcW w:w="4643" w:type="dxa"/>
            <w:tcBorders>
              <w:top w:val="single" w:sz="4" w:space="0" w:color="FFFFFF"/>
              <w:left w:val="single" w:sz="4" w:space="0" w:color="FFFFFF"/>
              <w:bottom w:val="single" w:sz="4" w:space="0" w:color="FFFFFF"/>
              <w:right w:val="single" w:sz="4" w:space="0" w:color="FFFFFF"/>
            </w:tcBorders>
            <w:shd w:val="clear" w:color="auto" w:fill="00ACE8"/>
          </w:tcPr>
          <w:p w:rsidR="00DD789E" w:rsidRPr="00B84219" w:rsidRDefault="00DD789E" w:rsidP="00716350">
            <w:pPr>
              <w:pStyle w:val="En-tte"/>
              <w:tabs>
                <w:tab w:val="clear" w:pos="4536"/>
                <w:tab w:val="clear" w:pos="9072"/>
              </w:tabs>
              <w:spacing w:before="80" w:after="80"/>
              <w:rPr>
                <w:b/>
                <w:bCs/>
                <w:color w:val="FFFFFF"/>
                <w:sz w:val="18"/>
                <w:szCs w:val="18"/>
              </w:rPr>
            </w:pPr>
            <w:r w:rsidRPr="00B84219">
              <w:rPr>
                <w:b/>
                <w:bCs/>
                <w:color w:val="FFFFFF"/>
                <w:sz w:val="18"/>
                <w:szCs w:val="18"/>
              </w:rPr>
              <w:t>Etat d’avancement du contrôle réglementaire</w:t>
            </w:r>
          </w:p>
        </w:tc>
        <w:tc>
          <w:tcPr>
            <w:tcW w:w="2725" w:type="dxa"/>
            <w:tcBorders>
              <w:top w:val="single" w:sz="4" w:space="0" w:color="FFFFFF"/>
              <w:left w:val="single" w:sz="4" w:space="0" w:color="FFFFFF"/>
              <w:bottom w:val="single" w:sz="4" w:space="0" w:color="FFFFFF"/>
              <w:right w:val="single" w:sz="4" w:space="0" w:color="FFFFFF"/>
            </w:tcBorders>
            <w:shd w:val="clear" w:color="auto" w:fill="00ACE8"/>
            <w:vAlign w:val="center"/>
          </w:tcPr>
          <w:p w:rsidR="00DD789E" w:rsidRPr="00B84219" w:rsidRDefault="00DD789E" w:rsidP="00716350">
            <w:pPr>
              <w:pStyle w:val="En-tte"/>
              <w:tabs>
                <w:tab w:val="clear" w:pos="4536"/>
                <w:tab w:val="clear" w:pos="9072"/>
              </w:tabs>
              <w:spacing w:before="80" w:after="80"/>
              <w:jc w:val="center"/>
              <w:rPr>
                <w:b/>
                <w:bCs/>
                <w:color w:val="FFFFFF"/>
                <w:sz w:val="18"/>
                <w:szCs w:val="18"/>
              </w:rPr>
            </w:pPr>
            <w:r w:rsidRPr="00B84219">
              <w:rPr>
                <w:b/>
                <w:bCs/>
                <w:color w:val="FFFFFF"/>
                <w:sz w:val="18"/>
                <w:szCs w:val="18"/>
              </w:rPr>
              <w:t>Agent chimique</w:t>
            </w:r>
          </w:p>
        </w:tc>
      </w:tr>
      <w:tr w:rsidR="00DD789E" w:rsidRPr="001A3646" w:rsidTr="00153E13">
        <w:tblPrEx>
          <w:tblCellMar>
            <w:top w:w="0" w:type="dxa"/>
            <w:bottom w:w="0" w:type="dxa"/>
          </w:tblCellMar>
        </w:tblPrEx>
        <w:tc>
          <w:tcPr>
            <w:tcW w:w="1980" w:type="dxa"/>
            <w:vMerge w:val="restart"/>
            <w:tcBorders>
              <w:top w:val="single" w:sz="4" w:space="0" w:color="FFFFFF"/>
              <w:left w:val="single" w:sz="4" w:space="0" w:color="00ACE8"/>
              <w:bottom w:val="single" w:sz="4" w:space="0" w:color="00ACE8"/>
              <w:right w:val="single" w:sz="4" w:space="0" w:color="00ACE8"/>
            </w:tcBorders>
            <w:vAlign w:val="center"/>
          </w:tcPr>
          <w:p w:rsidR="00DD789E" w:rsidRPr="001A3646" w:rsidRDefault="00DD789E" w:rsidP="00716350">
            <w:pPr>
              <w:pStyle w:val="En-tte"/>
              <w:tabs>
                <w:tab w:val="clear" w:pos="4536"/>
                <w:tab w:val="clear" w:pos="9072"/>
              </w:tabs>
              <w:jc w:val="center"/>
              <w:rPr>
                <w:sz w:val="18"/>
                <w:szCs w:val="18"/>
                <w:lang w:val="en-GB"/>
              </w:rPr>
            </w:pPr>
            <w:r w:rsidRPr="001A3646">
              <w:rPr>
                <w:sz w:val="18"/>
                <w:szCs w:val="18"/>
              </w:rPr>
              <w:t xml:space="preserve">1 </w:t>
            </w: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c>
          <w:tcPr>
            <w:tcW w:w="4643" w:type="dxa"/>
            <w:tcBorders>
              <w:top w:val="single" w:sz="4" w:space="0" w:color="FFFFFF"/>
              <w:left w:val="single" w:sz="4" w:space="0" w:color="00ACE8"/>
              <w:bottom w:val="single" w:sz="4" w:space="0" w:color="00ACE8"/>
              <w:right w:val="single" w:sz="4" w:space="0" w:color="00ACE8"/>
            </w:tcBorders>
            <w:shd w:val="clear" w:color="auto" w:fill="96CA19"/>
          </w:tcPr>
          <w:p w:rsidR="00DD789E" w:rsidRPr="001A3646" w:rsidRDefault="00DD789E" w:rsidP="00716350">
            <w:pPr>
              <w:pStyle w:val="En-tte"/>
              <w:tabs>
                <w:tab w:val="clear" w:pos="4536"/>
                <w:tab w:val="clear" w:pos="9072"/>
              </w:tabs>
              <w:rPr>
                <w:sz w:val="18"/>
                <w:szCs w:val="18"/>
              </w:rPr>
            </w:pPr>
            <w:r w:rsidRPr="001A3646">
              <w:rPr>
                <w:sz w:val="18"/>
                <w:szCs w:val="18"/>
              </w:rPr>
              <w:t>évaluation initiale terminée</w:t>
            </w:r>
          </w:p>
        </w:tc>
        <w:tc>
          <w:tcPr>
            <w:tcW w:w="2725" w:type="dxa"/>
            <w:tcBorders>
              <w:top w:val="single" w:sz="4" w:space="0" w:color="FFFFFF"/>
              <w:left w:val="single" w:sz="4" w:space="0" w:color="00ACE8"/>
              <w:bottom w:val="single" w:sz="4" w:space="0" w:color="00ACE8"/>
              <w:right w:val="single" w:sz="4" w:space="0" w:color="00ACE8"/>
            </w:tcBorders>
            <w:vAlign w:val="center"/>
          </w:tcPr>
          <w:p w:rsidR="00DD789E" w:rsidRPr="001A3646" w:rsidRDefault="00DD789E" w:rsidP="00716350">
            <w:pPr>
              <w:pStyle w:val="En-tte"/>
              <w:tabs>
                <w:tab w:val="clear" w:pos="4536"/>
                <w:tab w:val="clear" w:pos="9072"/>
              </w:tabs>
              <w:jc w:val="center"/>
              <w:rPr>
                <w:sz w:val="18"/>
                <w:szCs w:val="18"/>
                <w:lang w:val="en-GB"/>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r>
      <w:tr w:rsidR="00DD789E" w:rsidRPr="001A3646" w:rsidTr="00D27D44">
        <w:tblPrEx>
          <w:tblCellMar>
            <w:top w:w="0" w:type="dxa"/>
            <w:bottom w:w="0" w:type="dxa"/>
          </w:tblCellMar>
        </w:tblPrEx>
        <w:tc>
          <w:tcPr>
            <w:tcW w:w="1980" w:type="dxa"/>
            <w:vMerge/>
            <w:tcBorders>
              <w:top w:val="single" w:sz="4" w:space="0" w:color="00ACE8"/>
              <w:left w:val="single" w:sz="4" w:space="0" w:color="00ACE8"/>
              <w:bottom w:val="single" w:sz="4" w:space="0" w:color="00ACE8"/>
              <w:right w:val="single" w:sz="4" w:space="0" w:color="00ACE8"/>
            </w:tcBorders>
            <w:vAlign w:val="center"/>
          </w:tcPr>
          <w:p w:rsidR="00DD789E" w:rsidRPr="001A3646" w:rsidRDefault="00DD789E" w:rsidP="00716350">
            <w:pPr>
              <w:pStyle w:val="En-tte"/>
              <w:tabs>
                <w:tab w:val="clear" w:pos="4536"/>
                <w:tab w:val="clear" w:pos="9072"/>
              </w:tabs>
              <w:jc w:val="center"/>
              <w:rPr>
                <w:sz w:val="18"/>
                <w:szCs w:val="18"/>
                <w:lang w:val="en-GB"/>
              </w:rPr>
            </w:pPr>
          </w:p>
        </w:tc>
        <w:tc>
          <w:tcPr>
            <w:tcW w:w="4643" w:type="dxa"/>
            <w:tcBorders>
              <w:top w:val="single" w:sz="4" w:space="0" w:color="00ACE8"/>
              <w:left w:val="single" w:sz="4" w:space="0" w:color="00ACE8"/>
              <w:bottom w:val="single" w:sz="4" w:space="0" w:color="00ACE8"/>
              <w:right w:val="single" w:sz="4" w:space="0" w:color="00ACE8"/>
            </w:tcBorders>
            <w:shd w:val="clear" w:color="auto" w:fill="C0C0C0"/>
          </w:tcPr>
          <w:p w:rsidR="00DD789E" w:rsidRPr="001A3646" w:rsidRDefault="00DD789E" w:rsidP="00716350">
            <w:pPr>
              <w:pStyle w:val="En-tte"/>
              <w:tabs>
                <w:tab w:val="clear" w:pos="4536"/>
                <w:tab w:val="clear" w:pos="9072"/>
              </w:tabs>
              <w:rPr>
                <w:sz w:val="18"/>
                <w:szCs w:val="18"/>
              </w:rPr>
            </w:pPr>
            <w:r w:rsidRPr="001A3646">
              <w:rPr>
                <w:sz w:val="18"/>
                <w:szCs w:val="18"/>
              </w:rPr>
              <w:t>campagne n°2</w:t>
            </w:r>
          </w:p>
        </w:tc>
        <w:tc>
          <w:tcPr>
            <w:tcW w:w="2725" w:type="dxa"/>
            <w:tcBorders>
              <w:top w:val="single" w:sz="4" w:space="0" w:color="00ACE8"/>
              <w:left w:val="single" w:sz="4" w:space="0" w:color="00ACE8"/>
              <w:bottom w:val="single" w:sz="4" w:space="0" w:color="00ACE8"/>
              <w:right w:val="single" w:sz="4" w:space="0" w:color="00ACE8"/>
            </w:tcBorders>
            <w:vAlign w:val="center"/>
          </w:tcPr>
          <w:p w:rsidR="00DD789E" w:rsidRPr="001A3646" w:rsidRDefault="00DD789E" w:rsidP="00716350">
            <w:pPr>
              <w:pStyle w:val="En-tte"/>
              <w:tabs>
                <w:tab w:val="clear" w:pos="4536"/>
                <w:tab w:val="clear" w:pos="9072"/>
              </w:tabs>
              <w:jc w:val="center"/>
              <w:rPr>
                <w:sz w:val="18"/>
                <w:szCs w:val="18"/>
                <w:lang w:val="en-GB"/>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r>
      <w:tr w:rsidR="00DD789E" w:rsidRPr="001A3646" w:rsidTr="001A3646">
        <w:tblPrEx>
          <w:tblCellMar>
            <w:top w:w="0" w:type="dxa"/>
            <w:bottom w:w="0" w:type="dxa"/>
          </w:tblCellMar>
        </w:tblPrEx>
        <w:tc>
          <w:tcPr>
            <w:tcW w:w="1980" w:type="dxa"/>
            <w:vMerge/>
            <w:tcBorders>
              <w:top w:val="single" w:sz="4" w:space="0" w:color="00ACE8"/>
              <w:left w:val="single" w:sz="4" w:space="0" w:color="00ACE8"/>
              <w:bottom w:val="single" w:sz="4" w:space="0" w:color="00ACE8"/>
              <w:right w:val="single" w:sz="4" w:space="0" w:color="00ACE8"/>
            </w:tcBorders>
            <w:vAlign w:val="center"/>
          </w:tcPr>
          <w:p w:rsidR="00DD789E" w:rsidRPr="001A3646" w:rsidRDefault="00DD789E" w:rsidP="00716350">
            <w:pPr>
              <w:pStyle w:val="En-tte"/>
              <w:tabs>
                <w:tab w:val="clear" w:pos="4536"/>
                <w:tab w:val="clear" w:pos="9072"/>
              </w:tabs>
              <w:jc w:val="center"/>
              <w:rPr>
                <w:sz w:val="18"/>
                <w:szCs w:val="18"/>
                <w:lang w:val="en-GB"/>
              </w:rPr>
            </w:pPr>
          </w:p>
        </w:tc>
        <w:tc>
          <w:tcPr>
            <w:tcW w:w="4643" w:type="dxa"/>
            <w:tcBorders>
              <w:top w:val="single" w:sz="4" w:space="0" w:color="00ACE8"/>
              <w:left w:val="single" w:sz="4" w:space="0" w:color="00ACE8"/>
              <w:bottom w:val="single" w:sz="4" w:space="0" w:color="00ACE8"/>
              <w:right w:val="single" w:sz="4" w:space="0" w:color="00ACE8"/>
            </w:tcBorders>
            <w:shd w:val="clear" w:color="auto" w:fill="F83F22"/>
          </w:tcPr>
          <w:p w:rsidR="00DD789E" w:rsidRPr="001A3646" w:rsidRDefault="00DD789E" w:rsidP="00716350">
            <w:pPr>
              <w:pStyle w:val="En-tte"/>
              <w:tabs>
                <w:tab w:val="clear" w:pos="4536"/>
                <w:tab w:val="clear" w:pos="9072"/>
              </w:tabs>
              <w:rPr>
                <w:sz w:val="18"/>
                <w:szCs w:val="18"/>
              </w:rPr>
            </w:pPr>
            <w:r w:rsidRPr="001A3646">
              <w:rPr>
                <w:sz w:val="18"/>
                <w:szCs w:val="18"/>
              </w:rPr>
              <w:t>actions correctives en cours par vos services</w:t>
            </w:r>
          </w:p>
        </w:tc>
        <w:tc>
          <w:tcPr>
            <w:tcW w:w="2725" w:type="dxa"/>
            <w:tcBorders>
              <w:top w:val="single" w:sz="4" w:space="0" w:color="00ACE8"/>
              <w:left w:val="single" w:sz="4" w:space="0" w:color="00ACE8"/>
              <w:bottom w:val="single" w:sz="4" w:space="0" w:color="00ACE8"/>
              <w:right w:val="single" w:sz="4" w:space="0" w:color="00ACE8"/>
            </w:tcBorders>
            <w:vAlign w:val="center"/>
          </w:tcPr>
          <w:p w:rsidR="00DD789E" w:rsidRPr="001A3646" w:rsidRDefault="00DD789E" w:rsidP="00716350">
            <w:pPr>
              <w:pStyle w:val="En-tte"/>
              <w:tabs>
                <w:tab w:val="clear" w:pos="4536"/>
                <w:tab w:val="clear" w:pos="9072"/>
              </w:tabs>
              <w:jc w:val="center"/>
              <w:rPr>
                <w:sz w:val="18"/>
                <w:szCs w:val="18"/>
                <w:lang w:val="en-GB"/>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r>
      <w:tr w:rsidR="00DD789E" w:rsidRPr="001A3646" w:rsidTr="00D27D44">
        <w:tblPrEx>
          <w:tblCellMar>
            <w:top w:w="0" w:type="dxa"/>
            <w:bottom w:w="0" w:type="dxa"/>
          </w:tblCellMar>
        </w:tblPrEx>
        <w:tc>
          <w:tcPr>
            <w:tcW w:w="1980" w:type="dxa"/>
            <w:vMerge w:val="restart"/>
            <w:tcBorders>
              <w:top w:val="single" w:sz="4" w:space="0" w:color="00ACE8"/>
              <w:left w:val="single" w:sz="4" w:space="0" w:color="00ACE8"/>
              <w:bottom w:val="single" w:sz="4" w:space="0" w:color="00ACE8"/>
              <w:right w:val="single" w:sz="4" w:space="0" w:color="00ACE8"/>
            </w:tcBorders>
            <w:vAlign w:val="center"/>
          </w:tcPr>
          <w:p w:rsidR="00DD789E" w:rsidRPr="001A3646" w:rsidRDefault="00DD789E" w:rsidP="00716350">
            <w:pPr>
              <w:pStyle w:val="En-tte"/>
              <w:tabs>
                <w:tab w:val="clear" w:pos="4536"/>
                <w:tab w:val="clear" w:pos="9072"/>
              </w:tabs>
              <w:jc w:val="center"/>
              <w:rPr>
                <w:sz w:val="18"/>
                <w:szCs w:val="18"/>
                <w:lang w:val="en-GB"/>
              </w:rPr>
            </w:pPr>
            <w:r w:rsidRPr="001A3646">
              <w:rPr>
                <w:sz w:val="18"/>
                <w:szCs w:val="18"/>
              </w:rPr>
              <w:t xml:space="preserve">2 </w:t>
            </w: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c>
          <w:tcPr>
            <w:tcW w:w="4643" w:type="dxa"/>
            <w:tcBorders>
              <w:top w:val="single" w:sz="4" w:space="0" w:color="00ACE8"/>
              <w:left w:val="single" w:sz="4" w:space="0" w:color="00ACE8"/>
              <w:bottom w:val="single" w:sz="4" w:space="0" w:color="00ACE8"/>
              <w:right w:val="single" w:sz="4" w:space="0" w:color="00ACE8"/>
            </w:tcBorders>
            <w:shd w:val="clear" w:color="auto" w:fill="96CA19"/>
          </w:tcPr>
          <w:p w:rsidR="00DD789E" w:rsidRPr="001A3646" w:rsidRDefault="00DD789E" w:rsidP="00716350">
            <w:pPr>
              <w:pStyle w:val="En-tte"/>
              <w:tabs>
                <w:tab w:val="clear" w:pos="4536"/>
                <w:tab w:val="clear" w:pos="9072"/>
              </w:tabs>
              <w:rPr>
                <w:sz w:val="18"/>
                <w:szCs w:val="18"/>
              </w:rPr>
            </w:pPr>
            <w:r w:rsidRPr="001A3646">
              <w:rPr>
                <w:sz w:val="18"/>
                <w:szCs w:val="18"/>
              </w:rPr>
              <w:t>évaluation initiale terminée</w:t>
            </w:r>
          </w:p>
        </w:tc>
        <w:tc>
          <w:tcPr>
            <w:tcW w:w="2725" w:type="dxa"/>
            <w:tcBorders>
              <w:top w:val="single" w:sz="4" w:space="0" w:color="00ACE8"/>
              <w:left w:val="single" w:sz="4" w:space="0" w:color="00ACE8"/>
              <w:bottom w:val="single" w:sz="4" w:space="0" w:color="00ACE8"/>
              <w:right w:val="single" w:sz="4" w:space="0" w:color="00ACE8"/>
            </w:tcBorders>
            <w:vAlign w:val="center"/>
          </w:tcPr>
          <w:p w:rsidR="00DD789E" w:rsidRPr="001A3646" w:rsidRDefault="00DD789E" w:rsidP="00716350">
            <w:pPr>
              <w:pStyle w:val="En-tte"/>
              <w:tabs>
                <w:tab w:val="clear" w:pos="4536"/>
                <w:tab w:val="clear" w:pos="9072"/>
              </w:tabs>
              <w:jc w:val="center"/>
              <w:rPr>
                <w:sz w:val="18"/>
                <w:szCs w:val="18"/>
                <w:lang w:val="en-GB"/>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r>
      <w:tr w:rsidR="00DD789E" w:rsidRPr="001A3646" w:rsidTr="00D27D44">
        <w:tblPrEx>
          <w:tblCellMar>
            <w:top w:w="0" w:type="dxa"/>
            <w:bottom w:w="0" w:type="dxa"/>
          </w:tblCellMar>
        </w:tblPrEx>
        <w:tc>
          <w:tcPr>
            <w:tcW w:w="1980" w:type="dxa"/>
            <w:vMerge/>
            <w:tcBorders>
              <w:top w:val="single" w:sz="4" w:space="0" w:color="00ACE8"/>
              <w:left w:val="single" w:sz="4" w:space="0" w:color="00ACE8"/>
              <w:bottom w:val="single" w:sz="4" w:space="0" w:color="00ACE8"/>
              <w:right w:val="single" w:sz="4" w:space="0" w:color="00ACE8"/>
            </w:tcBorders>
            <w:vAlign w:val="center"/>
          </w:tcPr>
          <w:p w:rsidR="00DD789E" w:rsidRPr="001A3646" w:rsidRDefault="00DD789E" w:rsidP="00716350">
            <w:pPr>
              <w:pStyle w:val="En-tte"/>
              <w:tabs>
                <w:tab w:val="clear" w:pos="4536"/>
                <w:tab w:val="clear" w:pos="9072"/>
              </w:tabs>
              <w:jc w:val="center"/>
              <w:rPr>
                <w:sz w:val="18"/>
                <w:szCs w:val="18"/>
                <w:lang w:val="en-GB"/>
              </w:rPr>
            </w:pPr>
          </w:p>
        </w:tc>
        <w:tc>
          <w:tcPr>
            <w:tcW w:w="4643" w:type="dxa"/>
            <w:tcBorders>
              <w:top w:val="single" w:sz="4" w:space="0" w:color="00ACE8"/>
              <w:left w:val="single" w:sz="4" w:space="0" w:color="00ACE8"/>
              <w:bottom w:val="single" w:sz="4" w:space="0" w:color="00ACE8"/>
              <w:right w:val="single" w:sz="4" w:space="0" w:color="00ACE8"/>
            </w:tcBorders>
            <w:shd w:val="clear" w:color="auto" w:fill="C0C0C0"/>
          </w:tcPr>
          <w:p w:rsidR="00DD789E" w:rsidRPr="001A3646" w:rsidRDefault="00DD789E" w:rsidP="00716350">
            <w:pPr>
              <w:pStyle w:val="En-tte"/>
              <w:tabs>
                <w:tab w:val="clear" w:pos="4536"/>
                <w:tab w:val="clear" w:pos="9072"/>
              </w:tabs>
              <w:rPr>
                <w:sz w:val="18"/>
                <w:szCs w:val="18"/>
              </w:rPr>
            </w:pPr>
            <w:r w:rsidRPr="001A3646">
              <w:rPr>
                <w:sz w:val="18"/>
                <w:szCs w:val="18"/>
              </w:rPr>
              <w:t>campagne n°2</w:t>
            </w:r>
          </w:p>
        </w:tc>
        <w:tc>
          <w:tcPr>
            <w:tcW w:w="2725" w:type="dxa"/>
            <w:tcBorders>
              <w:top w:val="single" w:sz="4" w:space="0" w:color="00ACE8"/>
              <w:left w:val="single" w:sz="4" w:space="0" w:color="00ACE8"/>
              <w:bottom w:val="single" w:sz="4" w:space="0" w:color="00ACE8"/>
              <w:right w:val="single" w:sz="4" w:space="0" w:color="00ACE8"/>
            </w:tcBorders>
            <w:vAlign w:val="center"/>
          </w:tcPr>
          <w:p w:rsidR="00DD789E" w:rsidRPr="001A3646" w:rsidRDefault="00DD789E" w:rsidP="00716350">
            <w:pPr>
              <w:pStyle w:val="En-tte"/>
              <w:tabs>
                <w:tab w:val="clear" w:pos="4536"/>
                <w:tab w:val="clear" w:pos="9072"/>
              </w:tabs>
              <w:jc w:val="center"/>
              <w:rPr>
                <w:sz w:val="18"/>
                <w:szCs w:val="18"/>
                <w:lang w:val="en-GB"/>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r>
      <w:tr w:rsidR="00DD789E" w:rsidRPr="001A3646" w:rsidTr="001A3646">
        <w:tblPrEx>
          <w:tblCellMar>
            <w:top w:w="0" w:type="dxa"/>
            <w:bottom w:w="0" w:type="dxa"/>
          </w:tblCellMar>
        </w:tblPrEx>
        <w:tc>
          <w:tcPr>
            <w:tcW w:w="1980" w:type="dxa"/>
            <w:vMerge/>
            <w:tcBorders>
              <w:top w:val="single" w:sz="4" w:space="0" w:color="00ACE8"/>
              <w:left w:val="single" w:sz="4" w:space="0" w:color="00ACE8"/>
              <w:bottom w:val="single" w:sz="4" w:space="0" w:color="00ACE8"/>
              <w:right w:val="single" w:sz="4" w:space="0" w:color="00ACE8"/>
            </w:tcBorders>
            <w:vAlign w:val="center"/>
          </w:tcPr>
          <w:p w:rsidR="00DD789E" w:rsidRPr="001A3646" w:rsidRDefault="00DD789E" w:rsidP="00716350">
            <w:pPr>
              <w:pStyle w:val="En-tte"/>
              <w:tabs>
                <w:tab w:val="clear" w:pos="4536"/>
                <w:tab w:val="clear" w:pos="9072"/>
              </w:tabs>
              <w:jc w:val="center"/>
              <w:rPr>
                <w:sz w:val="18"/>
                <w:szCs w:val="18"/>
                <w:lang w:val="en-GB"/>
              </w:rPr>
            </w:pPr>
          </w:p>
        </w:tc>
        <w:tc>
          <w:tcPr>
            <w:tcW w:w="4643" w:type="dxa"/>
            <w:tcBorders>
              <w:top w:val="single" w:sz="4" w:space="0" w:color="00ACE8"/>
              <w:left w:val="single" w:sz="4" w:space="0" w:color="00ACE8"/>
              <w:bottom w:val="single" w:sz="4" w:space="0" w:color="00ACE8"/>
              <w:right w:val="single" w:sz="4" w:space="0" w:color="00ACE8"/>
            </w:tcBorders>
            <w:shd w:val="clear" w:color="auto" w:fill="F83F22"/>
          </w:tcPr>
          <w:p w:rsidR="00DD789E" w:rsidRPr="001A3646" w:rsidRDefault="00DD789E" w:rsidP="00716350">
            <w:pPr>
              <w:pStyle w:val="En-tte"/>
              <w:tabs>
                <w:tab w:val="clear" w:pos="4536"/>
                <w:tab w:val="clear" w:pos="9072"/>
              </w:tabs>
              <w:rPr>
                <w:sz w:val="18"/>
                <w:szCs w:val="18"/>
              </w:rPr>
            </w:pPr>
            <w:r w:rsidRPr="001A3646">
              <w:rPr>
                <w:sz w:val="18"/>
                <w:szCs w:val="18"/>
              </w:rPr>
              <w:t>actions correctives à mener par vos soins</w:t>
            </w:r>
          </w:p>
        </w:tc>
        <w:tc>
          <w:tcPr>
            <w:tcW w:w="2725" w:type="dxa"/>
            <w:tcBorders>
              <w:top w:val="single" w:sz="4" w:space="0" w:color="00ACE8"/>
              <w:left w:val="single" w:sz="4" w:space="0" w:color="00ACE8"/>
              <w:bottom w:val="single" w:sz="4" w:space="0" w:color="00ACE8"/>
              <w:right w:val="single" w:sz="4" w:space="0" w:color="00ACE8"/>
            </w:tcBorders>
            <w:vAlign w:val="center"/>
          </w:tcPr>
          <w:p w:rsidR="00DD789E" w:rsidRPr="001A3646" w:rsidRDefault="00DD789E" w:rsidP="00716350">
            <w:pPr>
              <w:pStyle w:val="En-tte"/>
              <w:tabs>
                <w:tab w:val="clear" w:pos="4536"/>
                <w:tab w:val="clear" w:pos="9072"/>
              </w:tabs>
              <w:jc w:val="center"/>
              <w:rPr>
                <w:sz w:val="18"/>
                <w:szCs w:val="18"/>
                <w:lang w:val="en-GB"/>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r>
    </w:tbl>
    <w:p w:rsidR="00716350" w:rsidRPr="001A3646" w:rsidRDefault="00B96806" w:rsidP="00716350">
      <w:pPr>
        <w:rPr>
          <w:vanish/>
          <w:color w:val="FF0000"/>
          <w:sz w:val="18"/>
          <w:szCs w:val="18"/>
        </w:rPr>
      </w:pPr>
      <w:bookmarkStart w:id="45" w:name="Attentes_Campagne3"/>
      <w:bookmarkStart w:id="46" w:name="Troisième_campagne"/>
      <w:bookmarkEnd w:id="43"/>
      <w:bookmarkEnd w:id="44"/>
      <w:r>
        <w:rPr>
          <w:vanish/>
          <w:color w:val="FF0000"/>
          <w:sz w:val="18"/>
          <w:szCs w:val="18"/>
        </w:rPr>
        <w:t xml:space="preserve">Si </w:t>
      </w:r>
      <w:r w:rsidR="00716350" w:rsidRPr="001A3646">
        <w:rPr>
          <w:vanish/>
          <w:color w:val="FF0000"/>
          <w:sz w:val="18"/>
          <w:szCs w:val="18"/>
        </w:rPr>
        <w:t>3</w:t>
      </w:r>
      <w:r w:rsidR="00716350" w:rsidRPr="001A3646">
        <w:rPr>
          <w:vanish/>
          <w:color w:val="FF0000"/>
          <w:sz w:val="18"/>
          <w:szCs w:val="18"/>
          <w:vertAlign w:val="superscript"/>
        </w:rPr>
        <w:t>ème</w:t>
      </w:r>
      <w:r w:rsidR="00716350" w:rsidRPr="001A3646">
        <w:rPr>
          <w:vanish/>
          <w:color w:val="FF0000"/>
          <w:sz w:val="18"/>
          <w:szCs w:val="18"/>
        </w:rPr>
        <w:t xml:space="preserve"> campagne</w:t>
      </w:r>
      <w:r>
        <w:rPr>
          <w:vanish/>
          <w:color w:val="FF0000"/>
          <w:sz w:val="18"/>
          <w:szCs w:val="18"/>
        </w:rPr>
        <w:t xml:space="preserve"> (à remplir obligatoirement)</w:t>
      </w:r>
    </w:p>
    <w:p w:rsidR="00DD789E" w:rsidRDefault="00DD789E" w:rsidP="002F644D">
      <w:pPr>
        <w:rPr>
          <w:rFonts w:cs="Arial"/>
          <w:sz w:val="18"/>
          <w:szCs w:val="18"/>
        </w:rPr>
      </w:pPr>
      <w:r w:rsidRPr="001A3646">
        <w:rPr>
          <w:rFonts w:cs="Arial"/>
          <w:sz w:val="18"/>
          <w:szCs w:val="18"/>
        </w:rPr>
        <w:t xml:space="preserve">La première campagne de mesures a été réalisée du </w:t>
      </w:r>
      <w:r w:rsidRPr="001A3646">
        <w:rPr>
          <w:rFonts w:cs="Arial"/>
          <w:sz w:val="18"/>
          <w:szCs w:val="18"/>
        </w:rPr>
        <w:fldChar w:fldCharType="begin">
          <w:ffData>
            <w:name w:val=""/>
            <w:enabled/>
            <w:calcOnExit w:val="0"/>
            <w:textInput/>
          </w:ffData>
        </w:fldChar>
      </w:r>
      <w:r w:rsidRPr="001A3646">
        <w:rPr>
          <w:rFonts w:cs="Arial"/>
          <w:sz w:val="18"/>
          <w:szCs w:val="18"/>
        </w:rPr>
        <w:instrText xml:space="preserve"> FORMTEXT </w:instrText>
      </w:r>
      <w:r w:rsidRPr="001A3646">
        <w:rPr>
          <w:rFonts w:cs="Arial"/>
          <w:sz w:val="18"/>
          <w:szCs w:val="18"/>
        </w:rPr>
      </w:r>
      <w:r w:rsidRPr="001A3646">
        <w:rPr>
          <w:rFonts w:cs="Arial"/>
          <w:sz w:val="18"/>
          <w:szCs w:val="18"/>
        </w:rPr>
        <w:fldChar w:fldCharType="separate"/>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Pr="001A3646">
        <w:rPr>
          <w:rFonts w:cs="Arial"/>
          <w:sz w:val="18"/>
          <w:szCs w:val="18"/>
        </w:rPr>
        <w:fldChar w:fldCharType="end"/>
      </w:r>
      <w:r w:rsidRPr="001A3646">
        <w:rPr>
          <w:rFonts w:cs="Arial"/>
          <w:sz w:val="18"/>
          <w:szCs w:val="18"/>
        </w:rPr>
        <w:t xml:space="preserve"> au </w:t>
      </w:r>
      <w:r w:rsidRPr="001A3646">
        <w:rPr>
          <w:rFonts w:cs="Arial"/>
          <w:sz w:val="18"/>
          <w:szCs w:val="18"/>
        </w:rPr>
        <w:fldChar w:fldCharType="begin">
          <w:ffData>
            <w:name w:val=""/>
            <w:enabled/>
            <w:calcOnExit w:val="0"/>
            <w:textInput/>
          </w:ffData>
        </w:fldChar>
      </w:r>
      <w:r w:rsidRPr="001A3646">
        <w:rPr>
          <w:rFonts w:cs="Arial"/>
          <w:sz w:val="18"/>
          <w:szCs w:val="18"/>
        </w:rPr>
        <w:instrText xml:space="preserve"> FORMTEXT </w:instrText>
      </w:r>
      <w:r w:rsidRPr="001A3646">
        <w:rPr>
          <w:rFonts w:cs="Arial"/>
          <w:sz w:val="18"/>
          <w:szCs w:val="18"/>
        </w:rPr>
      </w:r>
      <w:r w:rsidRPr="001A3646">
        <w:rPr>
          <w:rFonts w:cs="Arial"/>
          <w:sz w:val="18"/>
          <w:szCs w:val="18"/>
        </w:rPr>
        <w:fldChar w:fldCharType="separate"/>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Pr="001A3646">
        <w:rPr>
          <w:rFonts w:cs="Arial"/>
          <w:sz w:val="18"/>
          <w:szCs w:val="18"/>
        </w:rPr>
        <w:fldChar w:fldCharType="end"/>
      </w:r>
      <w:r w:rsidRPr="001A3646">
        <w:rPr>
          <w:rFonts w:cs="Arial"/>
          <w:sz w:val="18"/>
          <w:szCs w:val="18"/>
        </w:rPr>
        <w:t xml:space="preserve"> (rapport référencé : </w:t>
      </w:r>
      <w:r w:rsidRPr="001A3646">
        <w:rPr>
          <w:rFonts w:cs="Arial"/>
          <w:sz w:val="18"/>
          <w:szCs w:val="18"/>
        </w:rPr>
        <w:fldChar w:fldCharType="begin">
          <w:ffData>
            <w:name w:val=""/>
            <w:enabled/>
            <w:calcOnExit w:val="0"/>
            <w:textInput/>
          </w:ffData>
        </w:fldChar>
      </w:r>
      <w:r w:rsidRPr="001A3646">
        <w:rPr>
          <w:rFonts w:cs="Arial"/>
          <w:sz w:val="18"/>
          <w:szCs w:val="18"/>
        </w:rPr>
        <w:instrText xml:space="preserve"> FORMTEXT </w:instrText>
      </w:r>
      <w:r w:rsidRPr="001A3646">
        <w:rPr>
          <w:rFonts w:cs="Arial"/>
          <w:sz w:val="18"/>
          <w:szCs w:val="18"/>
        </w:rPr>
      </w:r>
      <w:r w:rsidRPr="001A3646">
        <w:rPr>
          <w:rFonts w:cs="Arial"/>
          <w:sz w:val="18"/>
          <w:szCs w:val="18"/>
        </w:rPr>
        <w:fldChar w:fldCharType="separate"/>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Pr="001A3646">
        <w:rPr>
          <w:rFonts w:cs="Arial"/>
          <w:sz w:val="18"/>
          <w:szCs w:val="18"/>
        </w:rPr>
        <w:fldChar w:fldCharType="end"/>
      </w:r>
      <w:r w:rsidRPr="001A3646">
        <w:rPr>
          <w:rFonts w:cs="Arial"/>
          <w:sz w:val="18"/>
          <w:szCs w:val="18"/>
        </w:rPr>
        <w:t xml:space="preserve">). La deuxième campagne a été réalisée du </w:t>
      </w:r>
      <w:r w:rsidRPr="001A3646">
        <w:rPr>
          <w:rFonts w:cs="Arial"/>
          <w:sz w:val="18"/>
          <w:szCs w:val="18"/>
        </w:rPr>
        <w:fldChar w:fldCharType="begin">
          <w:ffData>
            <w:name w:val=""/>
            <w:enabled/>
            <w:calcOnExit w:val="0"/>
            <w:textInput/>
          </w:ffData>
        </w:fldChar>
      </w:r>
      <w:r w:rsidRPr="001A3646">
        <w:rPr>
          <w:rFonts w:cs="Arial"/>
          <w:sz w:val="18"/>
          <w:szCs w:val="18"/>
        </w:rPr>
        <w:instrText xml:space="preserve"> FORMTEXT </w:instrText>
      </w:r>
      <w:r w:rsidRPr="001A3646">
        <w:rPr>
          <w:rFonts w:cs="Arial"/>
          <w:sz w:val="18"/>
          <w:szCs w:val="18"/>
        </w:rPr>
      </w:r>
      <w:r w:rsidRPr="001A3646">
        <w:rPr>
          <w:rFonts w:cs="Arial"/>
          <w:sz w:val="18"/>
          <w:szCs w:val="18"/>
        </w:rPr>
        <w:fldChar w:fldCharType="separate"/>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Pr="001A3646">
        <w:rPr>
          <w:rFonts w:cs="Arial"/>
          <w:sz w:val="18"/>
          <w:szCs w:val="18"/>
        </w:rPr>
        <w:fldChar w:fldCharType="end"/>
      </w:r>
      <w:r w:rsidRPr="001A3646">
        <w:rPr>
          <w:rFonts w:cs="Arial"/>
          <w:sz w:val="18"/>
          <w:szCs w:val="18"/>
        </w:rPr>
        <w:t xml:space="preserve"> au </w:t>
      </w:r>
      <w:r w:rsidRPr="001A3646">
        <w:rPr>
          <w:rFonts w:cs="Arial"/>
          <w:sz w:val="18"/>
          <w:szCs w:val="18"/>
        </w:rPr>
        <w:fldChar w:fldCharType="begin">
          <w:ffData>
            <w:name w:val=""/>
            <w:enabled/>
            <w:calcOnExit w:val="0"/>
            <w:textInput/>
          </w:ffData>
        </w:fldChar>
      </w:r>
      <w:r w:rsidRPr="001A3646">
        <w:rPr>
          <w:rFonts w:cs="Arial"/>
          <w:sz w:val="18"/>
          <w:szCs w:val="18"/>
        </w:rPr>
        <w:instrText xml:space="preserve"> FORMTEXT </w:instrText>
      </w:r>
      <w:r w:rsidRPr="001A3646">
        <w:rPr>
          <w:rFonts w:cs="Arial"/>
          <w:sz w:val="18"/>
          <w:szCs w:val="18"/>
        </w:rPr>
      </w:r>
      <w:r w:rsidRPr="001A3646">
        <w:rPr>
          <w:rFonts w:cs="Arial"/>
          <w:sz w:val="18"/>
          <w:szCs w:val="18"/>
        </w:rPr>
        <w:fldChar w:fldCharType="separate"/>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Pr="001A3646">
        <w:rPr>
          <w:rFonts w:cs="Arial"/>
          <w:sz w:val="18"/>
          <w:szCs w:val="18"/>
        </w:rPr>
        <w:fldChar w:fldCharType="end"/>
      </w:r>
      <w:r w:rsidRPr="001A3646">
        <w:rPr>
          <w:rFonts w:cs="Arial"/>
          <w:sz w:val="18"/>
          <w:szCs w:val="18"/>
        </w:rPr>
        <w:t xml:space="preserve"> (rapport référencé : </w:t>
      </w:r>
      <w:r w:rsidRPr="001A3646">
        <w:rPr>
          <w:rFonts w:cs="Arial"/>
          <w:sz w:val="18"/>
          <w:szCs w:val="18"/>
        </w:rPr>
        <w:fldChar w:fldCharType="begin">
          <w:ffData>
            <w:name w:val=""/>
            <w:enabled/>
            <w:calcOnExit w:val="0"/>
            <w:textInput/>
          </w:ffData>
        </w:fldChar>
      </w:r>
      <w:r w:rsidRPr="001A3646">
        <w:rPr>
          <w:rFonts w:cs="Arial"/>
          <w:sz w:val="18"/>
          <w:szCs w:val="18"/>
        </w:rPr>
        <w:instrText xml:space="preserve"> FORMTEXT </w:instrText>
      </w:r>
      <w:r w:rsidRPr="001A3646">
        <w:rPr>
          <w:rFonts w:cs="Arial"/>
          <w:sz w:val="18"/>
          <w:szCs w:val="18"/>
        </w:rPr>
      </w:r>
      <w:r w:rsidRPr="001A3646">
        <w:rPr>
          <w:rFonts w:cs="Arial"/>
          <w:sz w:val="18"/>
          <w:szCs w:val="18"/>
        </w:rPr>
        <w:fldChar w:fldCharType="separate"/>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Pr="001A3646">
        <w:rPr>
          <w:rFonts w:cs="Arial"/>
          <w:sz w:val="18"/>
          <w:szCs w:val="18"/>
        </w:rPr>
        <w:fldChar w:fldCharType="end"/>
      </w:r>
      <w:r w:rsidRPr="001A3646">
        <w:rPr>
          <w:rFonts w:cs="Arial"/>
          <w:sz w:val="18"/>
          <w:szCs w:val="18"/>
        </w:rPr>
        <w:t xml:space="preserve">). Cette </w:t>
      </w:r>
      <w:r w:rsidR="002F644D" w:rsidRPr="001A3646">
        <w:rPr>
          <w:sz w:val="18"/>
          <w:szCs w:val="18"/>
        </w:rPr>
        <w:t xml:space="preserve">Ce rapport présente les résultats de la </w:t>
      </w:r>
      <w:r w:rsidRPr="001A3646">
        <w:rPr>
          <w:rFonts w:cs="Arial"/>
          <w:sz w:val="18"/>
          <w:szCs w:val="18"/>
        </w:rPr>
        <w:t>troisième campagne de l’évaluation initiale. Les résultats des campagnes précédentes sont rappelés dans le tableau suivant :</w:t>
      </w:r>
    </w:p>
    <w:p w:rsidR="001A3646" w:rsidRDefault="001A3646" w:rsidP="002F644D">
      <w:pPr>
        <w:rPr>
          <w:rFonts w:cs="Arial"/>
          <w:sz w:val="18"/>
          <w:szCs w:val="18"/>
        </w:rPr>
      </w:pPr>
    </w:p>
    <w:p w:rsidR="001A3646" w:rsidRDefault="001A3646" w:rsidP="002F644D">
      <w:pPr>
        <w:rPr>
          <w:rFonts w:cs="Arial"/>
          <w:sz w:val="18"/>
          <w:szCs w:val="18"/>
        </w:rPr>
      </w:pPr>
    </w:p>
    <w:tbl>
      <w:tblPr>
        <w:tblW w:w="934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4643"/>
        <w:gridCol w:w="2725"/>
      </w:tblGrid>
      <w:tr w:rsidR="001A3646" w:rsidRPr="001A3646" w:rsidTr="001A3646">
        <w:tblPrEx>
          <w:tblCellMar>
            <w:top w:w="0" w:type="dxa"/>
            <w:bottom w:w="0" w:type="dxa"/>
          </w:tblCellMar>
        </w:tblPrEx>
        <w:trPr>
          <w:trHeight w:val="360"/>
        </w:trPr>
        <w:tc>
          <w:tcPr>
            <w:tcW w:w="1980" w:type="dxa"/>
            <w:tcBorders>
              <w:top w:val="single" w:sz="4" w:space="0" w:color="FFFFFF"/>
              <w:left w:val="single" w:sz="4" w:space="0" w:color="FFFFFF"/>
              <w:bottom w:val="single" w:sz="4" w:space="0" w:color="FFFFFF"/>
              <w:right w:val="single" w:sz="4" w:space="0" w:color="FFFFFF"/>
            </w:tcBorders>
            <w:shd w:val="clear" w:color="auto" w:fill="00ACE8"/>
            <w:vAlign w:val="center"/>
          </w:tcPr>
          <w:p w:rsidR="001A3646" w:rsidRPr="00B84219" w:rsidRDefault="001A3646" w:rsidP="00153E13">
            <w:pPr>
              <w:pStyle w:val="En-tte"/>
              <w:tabs>
                <w:tab w:val="clear" w:pos="4536"/>
                <w:tab w:val="clear" w:pos="9072"/>
              </w:tabs>
              <w:spacing w:before="80" w:after="80"/>
              <w:jc w:val="center"/>
              <w:rPr>
                <w:b/>
                <w:bCs/>
                <w:color w:val="FFFFFF"/>
                <w:sz w:val="18"/>
                <w:szCs w:val="18"/>
              </w:rPr>
            </w:pPr>
            <w:r w:rsidRPr="00B84219">
              <w:rPr>
                <w:b/>
                <w:bCs/>
                <w:color w:val="FFFFFF"/>
                <w:sz w:val="18"/>
                <w:szCs w:val="18"/>
              </w:rPr>
              <w:t>N°GEH et intitulé</w:t>
            </w:r>
          </w:p>
        </w:tc>
        <w:tc>
          <w:tcPr>
            <w:tcW w:w="4643" w:type="dxa"/>
            <w:tcBorders>
              <w:top w:val="single" w:sz="4" w:space="0" w:color="FFFFFF"/>
              <w:left w:val="single" w:sz="4" w:space="0" w:color="FFFFFF"/>
              <w:bottom w:val="single" w:sz="4" w:space="0" w:color="FFFFFF"/>
              <w:right w:val="single" w:sz="4" w:space="0" w:color="FFFFFF"/>
            </w:tcBorders>
            <w:shd w:val="clear" w:color="auto" w:fill="00ACE8"/>
          </w:tcPr>
          <w:p w:rsidR="001A3646" w:rsidRPr="00B84219" w:rsidRDefault="001A3646" w:rsidP="00153E13">
            <w:pPr>
              <w:pStyle w:val="En-tte"/>
              <w:tabs>
                <w:tab w:val="clear" w:pos="4536"/>
                <w:tab w:val="clear" w:pos="9072"/>
              </w:tabs>
              <w:spacing w:before="80" w:after="80"/>
              <w:rPr>
                <w:b/>
                <w:bCs/>
                <w:color w:val="FFFFFF"/>
                <w:sz w:val="18"/>
                <w:szCs w:val="18"/>
              </w:rPr>
            </w:pPr>
            <w:r w:rsidRPr="00B84219">
              <w:rPr>
                <w:b/>
                <w:bCs/>
                <w:color w:val="FFFFFF"/>
                <w:sz w:val="18"/>
                <w:szCs w:val="18"/>
              </w:rPr>
              <w:t>Etat d’avancement du contrôle réglementaire</w:t>
            </w:r>
          </w:p>
        </w:tc>
        <w:tc>
          <w:tcPr>
            <w:tcW w:w="2725" w:type="dxa"/>
            <w:tcBorders>
              <w:top w:val="single" w:sz="4" w:space="0" w:color="FFFFFF"/>
              <w:left w:val="single" w:sz="4" w:space="0" w:color="FFFFFF"/>
              <w:bottom w:val="single" w:sz="4" w:space="0" w:color="FFFFFF"/>
              <w:right w:val="single" w:sz="4" w:space="0" w:color="FFFFFF"/>
            </w:tcBorders>
            <w:shd w:val="clear" w:color="auto" w:fill="00ACE8"/>
            <w:vAlign w:val="center"/>
          </w:tcPr>
          <w:p w:rsidR="001A3646" w:rsidRPr="00B84219" w:rsidRDefault="001A3646" w:rsidP="00153E13">
            <w:pPr>
              <w:pStyle w:val="En-tte"/>
              <w:tabs>
                <w:tab w:val="clear" w:pos="4536"/>
                <w:tab w:val="clear" w:pos="9072"/>
              </w:tabs>
              <w:spacing w:before="80" w:after="80"/>
              <w:jc w:val="center"/>
              <w:rPr>
                <w:b/>
                <w:bCs/>
                <w:color w:val="FFFFFF"/>
                <w:sz w:val="18"/>
                <w:szCs w:val="18"/>
              </w:rPr>
            </w:pPr>
            <w:r w:rsidRPr="00B84219">
              <w:rPr>
                <w:b/>
                <w:bCs/>
                <w:color w:val="FFFFFF"/>
                <w:sz w:val="18"/>
                <w:szCs w:val="18"/>
              </w:rPr>
              <w:t>Agent chimique</w:t>
            </w:r>
          </w:p>
        </w:tc>
      </w:tr>
      <w:tr w:rsidR="001A3646" w:rsidRPr="001A3646" w:rsidTr="001A3646">
        <w:tblPrEx>
          <w:tblCellMar>
            <w:top w:w="0" w:type="dxa"/>
            <w:bottom w:w="0" w:type="dxa"/>
          </w:tblCellMar>
        </w:tblPrEx>
        <w:tc>
          <w:tcPr>
            <w:tcW w:w="1980" w:type="dxa"/>
            <w:vMerge w:val="restart"/>
            <w:tcBorders>
              <w:top w:val="single" w:sz="4" w:space="0" w:color="FFFFFF"/>
              <w:left w:val="single" w:sz="4" w:space="0" w:color="00ACE8"/>
              <w:bottom w:val="single" w:sz="4" w:space="0" w:color="00ACE8"/>
              <w:right w:val="single" w:sz="4" w:space="0" w:color="00ACE8"/>
            </w:tcBorders>
            <w:vAlign w:val="center"/>
          </w:tcPr>
          <w:p w:rsidR="001A3646" w:rsidRPr="001A3646" w:rsidRDefault="001A3646" w:rsidP="00153E13">
            <w:pPr>
              <w:pStyle w:val="En-tte"/>
              <w:tabs>
                <w:tab w:val="clear" w:pos="4536"/>
                <w:tab w:val="clear" w:pos="9072"/>
              </w:tabs>
              <w:jc w:val="center"/>
              <w:rPr>
                <w:sz w:val="18"/>
                <w:szCs w:val="18"/>
                <w:lang w:val="en-GB"/>
              </w:rPr>
            </w:pPr>
            <w:r w:rsidRPr="001A3646">
              <w:rPr>
                <w:sz w:val="18"/>
                <w:szCs w:val="18"/>
              </w:rPr>
              <w:t xml:space="preserve">1 </w:t>
            </w: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c>
          <w:tcPr>
            <w:tcW w:w="4643" w:type="dxa"/>
            <w:tcBorders>
              <w:top w:val="single" w:sz="4" w:space="0" w:color="FFFFFF"/>
              <w:left w:val="single" w:sz="4" w:space="0" w:color="00ACE8"/>
              <w:bottom w:val="single" w:sz="4" w:space="0" w:color="00ACE8"/>
              <w:right w:val="single" w:sz="4" w:space="0" w:color="00ACE8"/>
            </w:tcBorders>
            <w:shd w:val="clear" w:color="auto" w:fill="96CA19"/>
          </w:tcPr>
          <w:p w:rsidR="001A3646" w:rsidRPr="001A3646" w:rsidRDefault="001A3646" w:rsidP="00153E13">
            <w:pPr>
              <w:pStyle w:val="En-tte"/>
              <w:tabs>
                <w:tab w:val="clear" w:pos="4536"/>
                <w:tab w:val="clear" w:pos="9072"/>
              </w:tabs>
              <w:rPr>
                <w:sz w:val="18"/>
                <w:szCs w:val="18"/>
              </w:rPr>
            </w:pPr>
            <w:r w:rsidRPr="001A3646">
              <w:rPr>
                <w:sz w:val="18"/>
                <w:szCs w:val="18"/>
              </w:rPr>
              <w:t>évaluation initiale terminée</w:t>
            </w:r>
          </w:p>
        </w:tc>
        <w:tc>
          <w:tcPr>
            <w:tcW w:w="2725" w:type="dxa"/>
            <w:tcBorders>
              <w:top w:val="single" w:sz="4" w:space="0" w:color="FFFFFF"/>
              <w:left w:val="single" w:sz="4" w:space="0" w:color="00ACE8"/>
              <w:bottom w:val="single" w:sz="4" w:space="0" w:color="00ACE8"/>
              <w:right w:val="single" w:sz="4" w:space="0" w:color="00ACE8"/>
            </w:tcBorders>
            <w:vAlign w:val="center"/>
          </w:tcPr>
          <w:p w:rsidR="001A3646" w:rsidRPr="001A3646" w:rsidRDefault="001A3646" w:rsidP="00153E13">
            <w:pPr>
              <w:pStyle w:val="En-tte"/>
              <w:tabs>
                <w:tab w:val="clear" w:pos="4536"/>
                <w:tab w:val="clear" w:pos="9072"/>
              </w:tabs>
              <w:jc w:val="center"/>
              <w:rPr>
                <w:sz w:val="18"/>
                <w:szCs w:val="18"/>
                <w:lang w:val="en-GB"/>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r>
      <w:tr w:rsidR="001A3646" w:rsidRPr="001A3646" w:rsidTr="00153E13">
        <w:tblPrEx>
          <w:tblCellMar>
            <w:top w:w="0" w:type="dxa"/>
            <w:bottom w:w="0" w:type="dxa"/>
          </w:tblCellMar>
        </w:tblPrEx>
        <w:tc>
          <w:tcPr>
            <w:tcW w:w="1980" w:type="dxa"/>
            <w:vMerge/>
            <w:tcBorders>
              <w:top w:val="single" w:sz="4" w:space="0" w:color="00ACE8"/>
              <w:left w:val="single" w:sz="4" w:space="0" w:color="00ACE8"/>
              <w:bottom w:val="single" w:sz="4" w:space="0" w:color="00ACE8"/>
              <w:right w:val="single" w:sz="4" w:space="0" w:color="00ACE8"/>
            </w:tcBorders>
            <w:vAlign w:val="center"/>
          </w:tcPr>
          <w:p w:rsidR="001A3646" w:rsidRPr="001A3646" w:rsidRDefault="001A3646" w:rsidP="00153E13">
            <w:pPr>
              <w:pStyle w:val="En-tte"/>
              <w:tabs>
                <w:tab w:val="clear" w:pos="4536"/>
                <w:tab w:val="clear" w:pos="9072"/>
              </w:tabs>
              <w:jc w:val="center"/>
              <w:rPr>
                <w:sz w:val="18"/>
                <w:szCs w:val="18"/>
                <w:lang w:val="en-GB"/>
              </w:rPr>
            </w:pPr>
          </w:p>
        </w:tc>
        <w:tc>
          <w:tcPr>
            <w:tcW w:w="4643" w:type="dxa"/>
            <w:tcBorders>
              <w:top w:val="single" w:sz="4" w:space="0" w:color="00ACE8"/>
              <w:left w:val="single" w:sz="4" w:space="0" w:color="00ACE8"/>
              <w:bottom w:val="single" w:sz="4" w:space="0" w:color="00ACE8"/>
              <w:right w:val="single" w:sz="4" w:space="0" w:color="00ACE8"/>
            </w:tcBorders>
            <w:shd w:val="clear" w:color="auto" w:fill="C0C0C0"/>
          </w:tcPr>
          <w:p w:rsidR="001A3646" w:rsidRPr="001A3646" w:rsidRDefault="001A3646" w:rsidP="001A3646">
            <w:pPr>
              <w:pStyle w:val="En-tte"/>
              <w:tabs>
                <w:tab w:val="clear" w:pos="4536"/>
                <w:tab w:val="clear" w:pos="9072"/>
              </w:tabs>
              <w:rPr>
                <w:sz w:val="18"/>
                <w:szCs w:val="18"/>
              </w:rPr>
            </w:pPr>
            <w:r w:rsidRPr="001A3646">
              <w:rPr>
                <w:sz w:val="18"/>
                <w:szCs w:val="18"/>
              </w:rPr>
              <w:t>campagne n°</w:t>
            </w:r>
            <w:r>
              <w:rPr>
                <w:sz w:val="18"/>
                <w:szCs w:val="18"/>
              </w:rPr>
              <w:t>3</w:t>
            </w:r>
          </w:p>
        </w:tc>
        <w:tc>
          <w:tcPr>
            <w:tcW w:w="2725" w:type="dxa"/>
            <w:tcBorders>
              <w:top w:val="single" w:sz="4" w:space="0" w:color="00ACE8"/>
              <w:left w:val="single" w:sz="4" w:space="0" w:color="00ACE8"/>
              <w:bottom w:val="single" w:sz="4" w:space="0" w:color="00ACE8"/>
              <w:right w:val="single" w:sz="4" w:space="0" w:color="00ACE8"/>
            </w:tcBorders>
            <w:vAlign w:val="center"/>
          </w:tcPr>
          <w:p w:rsidR="001A3646" w:rsidRPr="001A3646" w:rsidRDefault="001A3646" w:rsidP="00153E13">
            <w:pPr>
              <w:pStyle w:val="En-tte"/>
              <w:tabs>
                <w:tab w:val="clear" w:pos="4536"/>
                <w:tab w:val="clear" w:pos="9072"/>
              </w:tabs>
              <w:jc w:val="center"/>
              <w:rPr>
                <w:sz w:val="18"/>
                <w:szCs w:val="18"/>
                <w:lang w:val="en-GB"/>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r>
      <w:tr w:rsidR="001A3646" w:rsidRPr="001A3646" w:rsidTr="00153E13">
        <w:tblPrEx>
          <w:tblCellMar>
            <w:top w:w="0" w:type="dxa"/>
            <w:bottom w:w="0" w:type="dxa"/>
          </w:tblCellMar>
        </w:tblPrEx>
        <w:tc>
          <w:tcPr>
            <w:tcW w:w="1980" w:type="dxa"/>
            <w:vMerge/>
            <w:tcBorders>
              <w:top w:val="single" w:sz="4" w:space="0" w:color="00ACE8"/>
              <w:left w:val="single" w:sz="4" w:space="0" w:color="00ACE8"/>
              <w:bottom w:val="single" w:sz="4" w:space="0" w:color="00ACE8"/>
              <w:right w:val="single" w:sz="4" w:space="0" w:color="00ACE8"/>
            </w:tcBorders>
            <w:vAlign w:val="center"/>
          </w:tcPr>
          <w:p w:rsidR="001A3646" w:rsidRPr="001A3646" w:rsidRDefault="001A3646" w:rsidP="00153E13">
            <w:pPr>
              <w:pStyle w:val="En-tte"/>
              <w:tabs>
                <w:tab w:val="clear" w:pos="4536"/>
                <w:tab w:val="clear" w:pos="9072"/>
              </w:tabs>
              <w:jc w:val="center"/>
              <w:rPr>
                <w:sz w:val="18"/>
                <w:szCs w:val="18"/>
                <w:lang w:val="en-GB"/>
              </w:rPr>
            </w:pPr>
          </w:p>
        </w:tc>
        <w:tc>
          <w:tcPr>
            <w:tcW w:w="4643" w:type="dxa"/>
            <w:tcBorders>
              <w:top w:val="single" w:sz="4" w:space="0" w:color="00ACE8"/>
              <w:left w:val="single" w:sz="4" w:space="0" w:color="00ACE8"/>
              <w:bottom w:val="single" w:sz="4" w:space="0" w:color="00ACE8"/>
              <w:right w:val="single" w:sz="4" w:space="0" w:color="00ACE8"/>
            </w:tcBorders>
            <w:shd w:val="clear" w:color="auto" w:fill="F83F22"/>
          </w:tcPr>
          <w:p w:rsidR="001A3646" w:rsidRPr="001A3646" w:rsidRDefault="001A3646" w:rsidP="00153E13">
            <w:pPr>
              <w:pStyle w:val="En-tte"/>
              <w:tabs>
                <w:tab w:val="clear" w:pos="4536"/>
                <w:tab w:val="clear" w:pos="9072"/>
              </w:tabs>
              <w:rPr>
                <w:sz w:val="18"/>
                <w:szCs w:val="18"/>
              </w:rPr>
            </w:pPr>
            <w:r w:rsidRPr="001A3646">
              <w:rPr>
                <w:sz w:val="18"/>
                <w:szCs w:val="18"/>
              </w:rPr>
              <w:t>actions correctives en cours par vos services</w:t>
            </w:r>
          </w:p>
        </w:tc>
        <w:tc>
          <w:tcPr>
            <w:tcW w:w="2725" w:type="dxa"/>
            <w:tcBorders>
              <w:top w:val="single" w:sz="4" w:space="0" w:color="00ACE8"/>
              <w:left w:val="single" w:sz="4" w:space="0" w:color="00ACE8"/>
              <w:bottom w:val="single" w:sz="4" w:space="0" w:color="00ACE8"/>
              <w:right w:val="single" w:sz="4" w:space="0" w:color="00ACE8"/>
            </w:tcBorders>
            <w:vAlign w:val="center"/>
          </w:tcPr>
          <w:p w:rsidR="001A3646" w:rsidRPr="001A3646" w:rsidRDefault="001A3646" w:rsidP="00153E13">
            <w:pPr>
              <w:pStyle w:val="En-tte"/>
              <w:tabs>
                <w:tab w:val="clear" w:pos="4536"/>
                <w:tab w:val="clear" w:pos="9072"/>
              </w:tabs>
              <w:jc w:val="center"/>
              <w:rPr>
                <w:sz w:val="18"/>
                <w:szCs w:val="18"/>
                <w:lang w:val="en-GB"/>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r>
      <w:tr w:rsidR="001A3646" w:rsidRPr="001A3646" w:rsidTr="00153E13">
        <w:tblPrEx>
          <w:tblCellMar>
            <w:top w:w="0" w:type="dxa"/>
            <w:bottom w:w="0" w:type="dxa"/>
          </w:tblCellMar>
        </w:tblPrEx>
        <w:tc>
          <w:tcPr>
            <w:tcW w:w="1980" w:type="dxa"/>
            <w:vMerge w:val="restart"/>
            <w:tcBorders>
              <w:top w:val="single" w:sz="4" w:space="0" w:color="00ACE8"/>
              <w:left w:val="single" w:sz="4" w:space="0" w:color="00ACE8"/>
              <w:bottom w:val="single" w:sz="4" w:space="0" w:color="00ACE8"/>
              <w:right w:val="single" w:sz="4" w:space="0" w:color="00ACE8"/>
            </w:tcBorders>
            <w:vAlign w:val="center"/>
          </w:tcPr>
          <w:p w:rsidR="001A3646" w:rsidRPr="001A3646" w:rsidRDefault="001A3646" w:rsidP="00153E13">
            <w:pPr>
              <w:pStyle w:val="En-tte"/>
              <w:tabs>
                <w:tab w:val="clear" w:pos="4536"/>
                <w:tab w:val="clear" w:pos="9072"/>
              </w:tabs>
              <w:jc w:val="center"/>
              <w:rPr>
                <w:sz w:val="18"/>
                <w:szCs w:val="18"/>
                <w:lang w:val="en-GB"/>
              </w:rPr>
            </w:pPr>
            <w:r w:rsidRPr="001A3646">
              <w:rPr>
                <w:sz w:val="18"/>
                <w:szCs w:val="18"/>
              </w:rPr>
              <w:t xml:space="preserve">2 </w:t>
            </w: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c>
          <w:tcPr>
            <w:tcW w:w="4643" w:type="dxa"/>
            <w:tcBorders>
              <w:top w:val="single" w:sz="4" w:space="0" w:color="00ACE8"/>
              <w:left w:val="single" w:sz="4" w:space="0" w:color="00ACE8"/>
              <w:bottom w:val="single" w:sz="4" w:space="0" w:color="00ACE8"/>
              <w:right w:val="single" w:sz="4" w:space="0" w:color="00ACE8"/>
            </w:tcBorders>
            <w:shd w:val="clear" w:color="auto" w:fill="96CA19"/>
          </w:tcPr>
          <w:p w:rsidR="001A3646" w:rsidRPr="001A3646" w:rsidRDefault="001A3646" w:rsidP="00153E13">
            <w:pPr>
              <w:pStyle w:val="En-tte"/>
              <w:tabs>
                <w:tab w:val="clear" w:pos="4536"/>
                <w:tab w:val="clear" w:pos="9072"/>
              </w:tabs>
              <w:rPr>
                <w:sz w:val="18"/>
                <w:szCs w:val="18"/>
              </w:rPr>
            </w:pPr>
            <w:r w:rsidRPr="001A3646">
              <w:rPr>
                <w:sz w:val="18"/>
                <w:szCs w:val="18"/>
              </w:rPr>
              <w:t>évaluation initiale terminée</w:t>
            </w:r>
          </w:p>
        </w:tc>
        <w:tc>
          <w:tcPr>
            <w:tcW w:w="2725" w:type="dxa"/>
            <w:tcBorders>
              <w:top w:val="single" w:sz="4" w:space="0" w:color="00ACE8"/>
              <w:left w:val="single" w:sz="4" w:space="0" w:color="00ACE8"/>
              <w:bottom w:val="single" w:sz="4" w:space="0" w:color="00ACE8"/>
              <w:right w:val="single" w:sz="4" w:space="0" w:color="00ACE8"/>
            </w:tcBorders>
            <w:vAlign w:val="center"/>
          </w:tcPr>
          <w:p w:rsidR="001A3646" w:rsidRPr="001A3646" w:rsidRDefault="001A3646" w:rsidP="00153E13">
            <w:pPr>
              <w:pStyle w:val="En-tte"/>
              <w:tabs>
                <w:tab w:val="clear" w:pos="4536"/>
                <w:tab w:val="clear" w:pos="9072"/>
              </w:tabs>
              <w:jc w:val="center"/>
              <w:rPr>
                <w:sz w:val="18"/>
                <w:szCs w:val="18"/>
                <w:lang w:val="en-GB"/>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r>
      <w:tr w:rsidR="001A3646" w:rsidRPr="001A3646" w:rsidTr="00153E13">
        <w:tblPrEx>
          <w:tblCellMar>
            <w:top w:w="0" w:type="dxa"/>
            <w:bottom w:w="0" w:type="dxa"/>
          </w:tblCellMar>
        </w:tblPrEx>
        <w:tc>
          <w:tcPr>
            <w:tcW w:w="1980" w:type="dxa"/>
            <w:vMerge/>
            <w:tcBorders>
              <w:top w:val="single" w:sz="4" w:space="0" w:color="00ACE8"/>
              <w:left w:val="single" w:sz="4" w:space="0" w:color="00ACE8"/>
              <w:bottom w:val="single" w:sz="4" w:space="0" w:color="00ACE8"/>
              <w:right w:val="single" w:sz="4" w:space="0" w:color="00ACE8"/>
            </w:tcBorders>
            <w:vAlign w:val="center"/>
          </w:tcPr>
          <w:p w:rsidR="001A3646" w:rsidRPr="001A3646" w:rsidRDefault="001A3646" w:rsidP="00153E13">
            <w:pPr>
              <w:pStyle w:val="En-tte"/>
              <w:tabs>
                <w:tab w:val="clear" w:pos="4536"/>
                <w:tab w:val="clear" w:pos="9072"/>
              </w:tabs>
              <w:jc w:val="center"/>
              <w:rPr>
                <w:sz w:val="18"/>
                <w:szCs w:val="18"/>
                <w:lang w:val="en-GB"/>
              </w:rPr>
            </w:pPr>
          </w:p>
        </w:tc>
        <w:tc>
          <w:tcPr>
            <w:tcW w:w="4643" w:type="dxa"/>
            <w:tcBorders>
              <w:top w:val="single" w:sz="4" w:space="0" w:color="00ACE8"/>
              <w:left w:val="single" w:sz="4" w:space="0" w:color="00ACE8"/>
              <w:bottom w:val="single" w:sz="4" w:space="0" w:color="00ACE8"/>
              <w:right w:val="single" w:sz="4" w:space="0" w:color="00ACE8"/>
            </w:tcBorders>
            <w:shd w:val="clear" w:color="auto" w:fill="C0C0C0"/>
          </w:tcPr>
          <w:p w:rsidR="001A3646" w:rsidRPr="001A3646" w:rsidRDefault="001A3646" w:rsidP="001A3646">
            <w:pPr>
              <w:pStyle w:val="En-tte"/>
              <w:tabs>
                <w:tab w:val="clear" w:pos="4536"/>
                <w:tab w:val="clear" w:pos="9072"/>
              </w:tabs>
              <w:rPr>
                <w:sz w:val="18"/>
                <w:szCs w:val="18"/>
              </w:rPr>
            </w:pPr>
            <w:r w:rsidRPr="001A3646">
              <w:rPr>
                <w:sz w:val="18"/>
                <w:szCs w:val="18"/>
              </w:rPr>
              <w:t>campagne n°</w:t>
            </w:r>
            <w:r>
              <w:rPr>
                <w:sz w:val="18"/>
                <w:szCs w:val="18"/>
              </w:rPr>
              <w:t>3</w:t>
            </w:r>
          </w:p>
        </w:tc>
        <w:tc>
          <w:tcPr>
            <w:tcW w:w="2725" w:type="dxa"/>
            <w:tcBorders>
              <w:top w:val="single" w:sz="4" w:space="0" w:color="00ACE8"/>
              <w:left w:val="single" w:sz="4" w:space="0" w:color="00ACE8"/>
              <w:bottom w:val="single" w:sz="4" w:space="0" w:color="00ACE8"/>
              <w:right w:val="single" w:sz="4" w:space="0" w:color="00ACE8"/>
            </w:tcBorders>
            <w:vAlign w:val="center"/>
          </w:tcPr>
          <w:p w:rsidR="001A3646" w:rsidRPr="001A3646" w:rsidRDefault="001A3646" w:rsidP="00153E13">
            <w:pPr>
              <w:pStyle w:val="En-tte"/>
              <w:tabs>
                <w:tab w:val="clear" w:pos="4536"/>
                <w:tab w:val="clear" w:pos="9072"/>
              </w:tabs>
              <w:jc w:val="center"/>
              <w:rPr>
                <w:sz w:val="18"/>
                <w:szCs w:val="18"/>
                <w:lang w:val="en-GB"/>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r>
      <w:tr w:rsidR="001A3646" w:rsidRPr="001A3646" w:rsidTr="00153E13">
        <w:tblPrEx>
          <w:tblCellMar>
            <w:top w:w="0" w:type="dxa"/>
            <w:bottom w:w="0" w:type="dxa"/>
          </w:tblCellMar>
        </w:tblPrEx>
        <w:tc>
          <w:tcPr>
            <w:tcW w:w="1980" w:type="dxa"/>
            <w:vMerge/>
            <w:tcBorders>
              <w:top w:val="single" w:sz="4" w:space="0" w:color="00ACE8"/>
              <w:left w:val="single" w:sz="4" w:space="0" w:color="00ACE8"/>
              <w:bottom w:val="single" w:sz="4" w:space="0" w:color="00ACE8"/>
              <w:right w:val="single" w:sz="4" w:space="0" w:color="00ACE8"/>
            </w:tcBorders>
            <w:vAlign w:val="center"/>
          </w:tcPr>
          <w:p w:rsidR="001A3646" w:rsidRPr="001A3646" w:rsidRDefault="001A3646" w:rsidP="00153E13">
            <w:pPr>
              <w:pStyle w:val="En-tte"/>
              <w:tabs>
                <w:tab w:val="clear" w:pos="4536"/>
                <w:tab w:val="clear" w:pos="9072"/>
              </w:tabs>
              <w:jc w:val="center"/>
              <w:rPr>
                <w:sz w:val="18"/>
                <w:szCs w:val="18"/>
                <w:lang w:val="en-GB"/>
              </w:rPr>
            </w:pPr>
          </w:p>
        </w:tc>
        <w:tc>
          <w:tcPr>
            <w:tcW w:w="4643" w:type="dxa"/>
            <w:tcBorders>
              <w:top w:val="single" w:sz="4" w:space="0" w:color="00ACE8"/>
              <w:left w:val="single" w:sz="4" w:space="0" w:color="00ACE8"/>
              <w:bottom w:val="single" w:sz="4" w:space="0" w:color="00ACE8"/>
              <w:right w:val="single" w:sz="4" w:space="0" w:color="00ACE8"/>
            </w:tcBorders>
            <w:shd w:val="clear" w:color="auto" w:fill="F83F22"/>
          </w:tcPr>
          <w:p w:rsidR="001A3646" w:rsidRPr="001A3646" w:rsidRDefault="001A3646" w:rsidP="00153E13">
            <w:pPr>
              <w:pStyle w:val="En-tte"/>
              <w:tabs>
                <w:tab w:val="clear" w:pos="4536"/>
                <w:tab w:val="clear" w:pos="9072"/>
              </w:tabs>
              <w:rPr>
                <w:sz w:val="18"/>
                <w:szCs w:val="18"/>
              </w:rPr>
            </w:pPr>
            <w:r w:rsidRPr="001A3646">
              <w:rPr>
                <w:sz w:val="18"/>
                <w:szCs w:val="18"/>
              </w:rPr>
              <w:t>actions correctives à mener par vos soins</w:t>
            </w:r>
          </w:p>
        </w:tc>
        <w:tc>
          <w:tcPr>
            <w:tcW w:w="2725" w:type="dxa"/>
            <w:tcBorders>
              <w:top w:val="single" w:sz="4" w:space="0" w:color="00ACE8"/>
              <w:left w:val="single" w:sz="4" w:space="0" w:color="00ACE8"/>
              <w:bottom w:val="single" w:sz="4" w:space="0" w:color="00ACE8"/>
              <w:right w:val="single" w:sz="4" w:space="0" w:color="00ACE8"/>
            </w:tcBorders>
            <w:vAlign w:val="center"/>
          </w:tcPr>
          <w:p w:rsidR="001A3646" w:rsidRPr="001A3646" w:rsidRDefault="001A3646" w:rsidP="00153E13">
            <w:pPr>
              <w:pStyle w:val="En-tte"/>
              <w:tabs>
                <w:tab w:val="clear" w:pos="4536"/>
                <w:tab w:val="clear" w:pos="9072"/>
              </w:tabs>
              <w:jc w:val="center"/>
              <w:rPr>
                <w:sz w:val="18"/>
                <w:szCs w:val="18"/>
                <w:lang w:val="en-GB"/>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tc>
      </w:tr>
      <w:bookmarkEnd w:id="45"/>
      <w:bookmarkEnd w:id="46"/>
    </w:tbl>
    <w:p w:rsidR="00DD789E" w:rsidRDefault="00DD789E" w:rsidP="00E72A24">
      <w:pPr>
        <w:pStyle w:val="Corpsdetexte"/>
      </w:pPr>
    </w:p>
    <w:p w:rsidR="006C037B" w:rsidRPr="00077321" w:rsidRDefault="006C037B" w:rsidP="006C558E">
      <w:pPr>
        <w:pStyle w:val="Titre3"/>
      </w:pPr>
      <w:bookmarkStart w:id="47" w:name="Hors_arrêté_15_12_09_1"/>
      <w:bookmarkEnd w:id="35"/>
      <w:r w:rsidRPr="00077321">
        <w:t xml:space="preserve">Prélèvements et analyses d’agents chimiques à VLEP réglementaire hors application de l’arrêté du </w:t>
      </w:r>
      <w:smartTag w:uri="urn:schemas-microsoft-com:office:smarttags" w:element="date">
        <w:smartTagPr>
          <w:attr w:name="ls" w:val="trans"/>
          <w:attr w:name="Month" w:val="12"/>
          <w:attr w:name="Day" w:val="15"/>
          <w:attr w:name="Year" w:val="2009"/>
        </w:smartTagPr>
        <w:r w:rsidRPr="00077321">
          <w:t>15 décembre 2009</w:t>
        </w:r>
      </w:smartTag>
    </w:p>
    <w:p w:rsidR="006C037B" w:rsidRPr="001A3646" w:rsidRDefault="006C037B" w:rsidP="006C037B">
      <w:pPr>
        <w:rPr>
          <w:color w:val="FF0000"/>
          <w:sz w:val="18"/>
          <w:szCs w:val="18"/>
        </w:rPr>
      </w:pPr>
      <w:r w:rsidRPr="001A3646">
        <w:rPr>
          <w:sz w:val="18"/>
          <w:szCs w:val="18"/>
        </w:rPr>
        <w:t xml:space="preserve">A votre demande, des prélèvements et analyses d’agents chimiques à VLEP réglementaire ont été réalisés hors application de l’arrêté du </w:t>
      </w:r>
      <w:smartTag w:uri="urn:schemas-microsoft-com:office:smarttags" w:element="date">
        <w:smartTagPr>
          <w:attr w:name="ls" w:val="trans"/>
          <w:attr w:name="Month" w:val="12"/>
          <w:attr w:name="Day" w:val="15"/>
          <w:attr w:name="Year" w:val="2009"/>
        </w:smartTagPr>
        <w:r w:rsidRPr="001A3646">
          <w:rPr>
            <w:sz w:val="18"/>
            <w:szCs w:val="18"/>
          </w:rPr>
          <w:t>15 décembre 2009</w:t>
        </w:r>
      </w:smartTag>
      <w:r w:rsidRPr="001A3646">
        <w:rPr>
          <w:sz w:val="18"/>
          <w:szCs w:val="18"/>
        </w:rPr>
        <w:t>.</w:t>
      </w:r>
    </w:p>
    <w:p w:rsidR="00485285" w:rsidRPr="00077321" w:rsidRDefault="00485285" w:rsidP="006C558E">
      <w:pPr>
        <w:pStyle w:val="Titre3"/>
      </w:pPr>
      <w:bookmarkStart w:id="48" w:name="admises2"/>
      <w:bookmarkEnd w:id="47"/>
      <w:r w:rsidRPr="00077321">
        <w:t xml:space="preserve">Prélèvements et analyses d’agents chimiques </w:t>
      </w:r>
      <w:bookmarkStart w:id="49" w:name="indicatives2"/>
      <w:r w:rsidRPr="00077321">
        <w:t>à</w:t>
      </w:r>
      <w:bookmarkStart w:id="50" w:name="admises5"/>
      <w:bookmarkEnd w:id="49"/>
      <w:r w:rsidR="00A77917" w:rsidRPr="00077321">
        <w:t xml:space="preserve"> VLEP admise</w:t>
      </w:r>
      <w:bookmarkEnd w:id="50"/>
    </w:p>
    <w:p w:rsidR="00485285" w:rsidRPr="001A3646" w:rsidRDefault="00485285" w:rsidP="006C037B">
      <w:pPr>
        <w:rPr>
          <w:sz w:val="18"/>
          <w:szCs w:val="18"/>
        </w:rPr>
      </w:pPr>
      <w:r w:rsidRPr="001A3646">
        <w:rPr>
          <w:sz w:val="18"/>
          <w:szCs w:val="18"/>
        </w:rPr>
        <w:t xml:space="preserve">Des prélèvements et analyses d’agents chimiques </w:t>
      </w:r>
      <w:r w:rsidR="00A77917" w:rsidRPr="001A3646">
        <w:rPr>
          <w:sz w:val="18"/>
          <w:szCs w:val="18"/>
        </w:rPr>
        <w:t xml:space="preserve">à VLEP </w:t>
      </w:r>
      <w:r w:rsidRPr="001A3646">
        <w:rPr>
          <w:sz w:val="18"/>
          <w:szCs w:val="18"/>
        </w:rPr>
        <w:t xml:space="preserve">admise, non visés par l’arrêté du </w:t>
      </w:r>
      <w:smartTag w:uri="urn:schemas-microsoft-com:office:smarttags" w:element="date">
        <w:smartTagPr>
          <w:attr w:name="ls" w:val="trans"/>
          <w:attr w:name="Month" w:val="12"/>
          <w:attr w:name="Day" w:val="15"/>
          <w:attr w:name="Year" w:val="2009"/>
        </w:smartTagPr>
        <w:r w:rsidRPr="001A3646">
          <w:rPr>
            <w:sz w:val="18"/>
            <w:szCs w:val="18"/>
          </w:rPr>
          <w:t>15 décembre 2009</w:t>
        </w:r>
      </w:smartTag>
      <w:r w:rsidRPr="001A3646">
        <w:rPr>
          <w:sz w:val="18"/>
          <w:szCs w:val="18"/>
        </w:rPr>
        <w:t>, ont été réalisés, à votre demande.</w:t>
      </w:r>
    </w:p>
    <w:p w:rsidR="00814405" w:rsidRPr="00077321" w:rsidRDefault="00814405" w:rsidP="006C558E">
      <w:pPr>
        <w:pStyle w:val="Titre3"/>
      </w:pPr>
      <w:bookmarkStart w:id="51" w:name="Poussières"/>
      <w:bookmarkEnd w:id="48"/>
      <w:r w:rsidRPr="00077321">
        <w:t>Prélèvements et analyses de poussières inhalables et alvéolaires</w:t>
      </w:r>
    </w:p>
    <w:p w:rsidR="00814405" w:rsidRPr="001A3646" w:rsidRDefault="00814405" w:rsidP="00814405">
      <w:pPr>
        <w:rPr>
          <w:sz w:val="18"/>
          <w:szCs w:val="18"/>
        </w:rPr>
      </w:pPr>
      <w:r w:rsidRPr="001A3646">
        <w:rPr>
          <w:sz w:val="18"/>
          <w:szCs w:val="18"/>
        </w:rPr>
        <w:t xml:space="preserve">Des prélèvements et analyses de poussières inhalables et alvéolaires (non visés par l’arrêté du </w:t>
      </w:r>
      <w:smartTag w:uri="urn:schemas-microsoft-com:office:smarttags" w:element="date">
        <w:smartTagPr>
          <w:attr w:name="ls" w:val="trans"/>
          <w:attr w:name="Month" w:val="12"/>
          <w:attr w:name="Day" w:val="15"/>
          <w:attr w:name="Year" w:val="2009"/>
        </w:smartTagPr>
        <w:r w:rsidRPr="001A3646">
          <w:rPr>
            <w:sz w:val="18"/>
            <w:szCs w:val="18"/>
          </w:rPr>
          <w:t>15 décembre 2009</w:t>
        </w:r>
      </w:smartTag>
      <w:r w:rsidR="00FA079D">
        <w:rPr>
          <w:sz w:val="18"/>
          <w:szCs w:val="18"/>
        </w:rPr>
        <w:t>,</w:t>
      </w:r>
      <w:r w:rsidRPr="001A3646">
        <w:rPr>
          <w:sz w:val="18"/>
          <w:szCs w:val="18"/>
        </w:rPr>
        <w:t xml:space="preserve"> ont été réalisés, à votre demande.</w:t>
      </w:r>
    </w:p>
    <w:p w:rsidR="00485285" w:rsidRPr="00077321" w:rsidRDefault="00485285" w:rsidP="006C558E">
      <w:pPr>
        <w:pStyle w:val="Titre3"/>
      </w:pPr>
      <w:bookmarkStart w:id="52" w:name="CMR"/>
      <w:bookmarkEnd w:id="51"/>
      <w:r w:rsidRPr="00077321">
        <w:t>Contrôle de l’exposition aux CMR</w:t>
      </w:r>
      <w:r w:rsidR="002D1DC5">
        <w:t xml:space="preserve"> à VLEP non réglementaire</w:t>
      </w:r>
    </w:p>
    <w:p w:rsidR="00485285" w:rsidRDefault="00485285" w:rsidP="007C50F5">
      <w:pPr>
        <w:spacing w:after="240"/>
      </w:pPr>
      <w:r w:rsidRPr="001A3646">
        <w:rPr>
          <w:sz w:val="18"/>
          <w:szCs w:val="18"/>
        </w:rPr>
        <w:t xml:space="preserve">En application du code du travail, l’exposition aux agents CMR </w:t>
      </w:r>
      <w:r w:rsidR="002D1DC5">
        <w:rPr>
          <w:sz w:val="18"/>
          <w:szCs w:val="18"/>
        </w:rPr>
        <w:t>disposant d’une VLEP non réglementaire</w:t>
      </w:r>
      <w:r w:rsidRPr="001A3646">
        <w:rPr>
          <w:sz w:val="18"/>
          <w:szCs w:val="18"/>
        </w:rPr>
        <w:t xml:space="preserve"> a été contrôlé</w:t>
      </w:r>
      <w:r w:rsidR="00ED7D88" w:rsidRPr="001A3646">
        <w:rPr>
          <w:sz w:val="18"/>
          <w:szCs w:val="18"/>
        </w:rPr>
        <w:t>e</w:t>
      </w:r>
      <w:r w:rsidRPr="001A3646">
        <w:rPr>
          <w:sz w:val="18"/>
          <w:szCs w:val="18"/>
        </w:rPr>
        <w:t>.</w:t>
      </w:r>
      <w:bookmarkEnd w:id="32"/>
      <w:bookmarkEnd w:id="52"/>
    </w:p>
    <w:p w:rsidR="00181B83" w:rsidRPr="001A5537" w:rsidRDefault="00181B83" w:rsidP="006C558E">
      <w:pPr>
        <w:pStyle w:val="Titre2"/>
      </w:pPr>
      <w:bookmarkStart w:id="53" w:name="Stratégie"/>
      <w:bookmarkStart w:id="54" w:name="_Toc169192558"/>
      <w:r w:rsidRPr="001A5537">
        <w:t>Objectif</w:t>
      </w:r>
      <w:bookmarkEnd w:id="54"/>
    </w:p>
    <w:p w:rsidR="004722C7" w:rsidRPr="001A3646" w:rsidRDefault="009B5F3E" w:rsidP="00D914AB">
      <w:pPr>
        <w:rPr>
          <w:sz w:val="18"/>
          <w:szCs w:val="18"/>
        </w:rPr>
      </w:pPr>
      <w:bookmarkStart w:id="55" w:name="Définition_GEH"/>
      <w:r w:rsidRPr="001A3646">
        <w:rPr>
          <w:sz w:val="18"/>
          <w:szCs w:val="18"/>
        </w:rPr>
        <w:t>Ce rapport vise à définir la stratégie de prélèvement</w:t>
      </w:r>
      <w:r w:rsidR="00D914AB" w:rsidRPr="001A3646">
        <w:rPr>
          <w:sz w:val="18"/>
          <w:szCs w:val="18"/>
        </w:rPr>
        <w:t xml:space="preserve"> relative à votre entreprise. Cette stratégie </w:t>
      </w:r>
      <w:r w:rsidRPr="001A3646">
        <w:rPr>
          <w:sz w:val="18"/>
          <w:szCs w:val="18"/>
        </w:rPr>
        <w:t xml:space="preserve">comprend la définition des </w:t>
      </w:r>
      <w:r w:rsidR="00AB4086" w:rsidRPr="001A3646">
        <w:rPr>
          <w:sz w:val="18"/>
          <w:szCs w:val="18"/>
        </w:rPr>
        <w:t xml:space="preserve">GEH et </w:t>
      </w:r>
      <w:r w:rsidR="00D914AB" w:rsidRPr="001A3646">
        <w:rPr>
          <w:sz w:val="18"/>
          <w:szCs w:val="18"/>
        </w:rPr>
        <w:t>du</w:t>
      </w:r>
      <w:r w:rsidR="00AB4086" w:rsidRPr="001A3646">
        <w:rPr>
          <w:sz w:val="18"/>
          <w:szCs w:val="18"/>
        </w:rPr>
        <w:t xml:space="preserve"> plan d’échantillonnage.</w:t>
      </w:r>
    </w:p>
    <w:p w:rsidR="00452FF4" w:rsidRDefault="00181B83" w:rsidP="00181B83">
      <w:pPr>
        <w:rPr>
          <w:sz w:val="18"/>
          <w:szCs w:val="18"/>
        </w:rPr>
      </w:pPr>
      <w:r w:rsidRPr="001A3646">
        <w:rPr>
          <w:sz w:val="18"/>
          <w:szCs w:val="18"/>
        </w:rPr>
        <w:t xml:space="preserve">Cette mission a été réalisée selon le contrat référencé </w:t>
      </w:r>
      <w:r w:rsidRPr="001A3646">
        <w:rPr>
          <w:sz w:val="18"/>
          <w:szCs w:val="18"/>
        </w:rPr>
        <w:fldChar w:fldCharType="begin">
          <w:ffData>
            <w:name w:val="Texte3"/>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r w:rsidRPr="001A3646">
        <w:rPr>
          <w:sz w:val="18"/>
          <w:szCs w:val="18"/>
        </w:rPr>
        <w:t>.</w:t>
      </w:r>
    </w:p>
    <w:p w:rsidR="00452FF4" w:rsidRPr="00452FF4" w:rsidRDefault="00452FF4" w:rsidP="00452FF4">
      <w:pPr>
        <w:spacing w:before="120"/>
        <w:rPr>
          <w:sz w:val="18"/>
          <w:szCs w:val="18"/>
        </w:rPr>
      </w:pPr>
      <w:r w:rsidRPr="00452FF4">
        <w:rPr>
          <w:sz w:val="18"/>
          <w:szCs w:val="18"/>
          <w:u w:val="single"/>
        </w:rPr>
        <w:t>Ecart au contrat :</w:t>
      </w:r>
      <w:r>
        <w:rPr>
          <w:sz w:val="18"/>
          <w:szCs w:val="18"/>
        </w:rPr>
        <w:t xml:space="preserve"> Sans objet.</w:t>
      </w:r>
    </w:p>
    <w:p w:rsidR="009C77A9" w:rsidRDefault="009C77A9" w:rsidP="00181B83">
      <w:pPr>
        <w:rPr>
          <w:sz w:val="18"/>
          <w:szCs w:val="18"/>
        </w:rPr>
      </w:pPr>
    </w:p>
    <w:p w:rsidR="009C77A9" w:rsidRPr="001A5537" w:rsidRDefault="009C77A9" w:rsidP="009C77A9">
      <w:pPr>
        <w:pStyle w:val="Titre2"/>
      </w:pPr>
      <w:bookmarkStart w:id="56" w:name="ERC"/>
      <w:bookmarkStart w:id="57" w:name="_Toc169192559"/>
      <w:bookmarkEnd w:id="53"/>
      <w:r w:rsidRPr="001A5537">
        <w:t>Objectif</w:t>
      </w:r>
      <w:bookmarkEnd w:id="57"/>
    </w:p>
    <w:p w:rsidR="009C77A9" w:rsidRDefault="009C77A9" w:rsidP="00181B83">
      <w:pPr>
        <w:rPr>
          <w:sz w:val="18"/>
          <w:szCs w:val="18"/>
        </w:rPr>
      </w:pPr>
      <w:r w:rsidRPr="00D27D44">
        <w:rPr>
          <w:sz w:val="18"/>
          <w:szCs w:val="18"/>
        </w:rPr>
        <w:t>Ce rapport présente les résultats</w:t>
      </w:r>
      <w:r>
        <w:rPr>
          <w:sz w:val="18"/>
          <w:szCs w:val="18"/>
        </w:rPr>
        <w:t xml:space="preserve"> des mesures réalisées dans le cadre de l’établissement de votre évaluation des risques.</w:t>
      </w:r>
    </w:p>
    <w:p w:rsidR="00452FF4" w:rsidRDefault="009C77A9" w:rsidP="009C77A9">
      <w:pPr>
        <w:rPr>
          <w:sz w:val="18"/>
          <w:szCs w:val="18"/>
        </w:rPr>
      </w:pPr>
      <w:r w:rsidRPr="001A3646">
        <w:rPr>
          <w:sz w:val="18"/>
          <w:szCs w:val="18"/>
        </w:rPr>
        <w:t xml:space="preserve">Cette mission a été réalisée selon le contrat référencé </w:t>
      </w:r>
      <w:r w:rsidRPr="001A3646">
        <w:rPr>
          <w:sz w:val="18"/>
          <w:szCs w:val="18"/>
        </w:rPr>
        <w:fldChar w:fldCharType="begin">
          <w:ffData>
            <w:name w:val="Texte3"/>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r w:rsidRPr="001A3646">
        <w:rPr>
          <w:sz w:val="18"/>
          <w:szCs w:val="18"/>
        </w:rPr>
        <w:t>.</w:t>
      </w:r>
    </w:p>
    <w:p w:rsidR="00452FF4" w:rsidRPr="00452FF4" w:rsidRDefault="00452FF4" w:rsidP="00452FF4">
      <w:pPr>
        <w:spacing w:before="120"/>
        <w:rPr>
          <w:sz w:val="18"/>
          <w:szCs w:val="18"/>
        </w:rPr>
      </w:pPr>
      <w:r w:rsidRPr="00452FF4">
        <w:rPr>
          <w:sz w:val="18"/>
          <w:szCs w:val="18"/>
          <w:u w:val="single"/>
        </w:rPr>
        <w:t>Ecart au contrat :</w:t>
      </w:r>
      <w:r>
        <w:rPr>
          <w:sz w:val="18"/>
          <w:szCs w:val="18"/>
        </w:rPr>
        <w:t xml:space="preserve"> Sans objet.</w:t>
      </w:r>
    </w:p>
    <w:p w:rsidR="000E221C" w:rsidRDefault="000E221C" w:rsidP="00181B83">
      <w:pPr>
        <w:rPr>
          <w:highlight w:val="yellow"/>
        </w:rPr>
      </w:pPr>
    </w:p>
    <w:p w:rsidR="00431A89" w:rsidRPr="001A5537" w:rsidRDefault="00431A89" w:rsidP="006C558E">
      <w:pPr>
        <w:pStyle w:val="Titre2"/>
      </w:pPr>
      <w:bookmarkStart w:id="58" w:name="_Toc300325565"/>
      <w:bookmarkStart w:id="59" w:name="_Toc169192560"/>
      <w:bookmarkEnd w:id="22"/>
      <w:bookmarkEnd w:id="23"/>
      <w:bookmarkEnd w:id="24"/>
      <w:bookmarkEnd w:id="25"/>
      <w:bookmarkEnd w:id="26"/>
      <w:bookmarkEnd w:id="55"/>
      <w:bookmarkEnd w:id="56"/>
      <w:r w:rsidRPr="001A5537">
        <w:t>Identification de l’entreprise</w:t>
      </w:r>
      <w:bookmarkEnd w:id="58"/>
      <w:bookmarkEnd w:id="59"/>
    </w:p>
    <w:p w:rsidR="00431A89" w:rsidRPr="00431A89" w:rsidRDefault="00431A89" w:rsidP="00431A89">
      <w:pPr>
        <w:pStyle w:val="corpsdetexte0"/>
        <w:ind w:left="0"/>
        <w:rPr>
          <w:rFonts w:ascii="Arial" w:hAnsi="Arial" w:cs="Arial"/>
        </w:rPr>
      </w:pPr>
    </w:p>
    <w:tbl>
      <w:tblPr>
        <w:tblW w:w="9781" w:type="dxa"/>
        <w:tblInd w:w="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1228"/>
        <w:gridCol w:w="3308"/>
        <w:gridCol w:w="1418"/>
        <w:gridCol w:w="3827"/>
      </w:tblGrid>
      <w:tr w:rsidR="00153E13" w:rsidRPr="00431A89" w:rsidTr="00153E13">
        <w:trPr>
          <w:trHeight w:val="300"/>
        </w:trPr>
        <w:tc>
          <w:tcPr>
            <w:tcW w:w="1228" w:type="dxa"/>
            <w:tcBorders>
              <w:top w:val="single" w:sz="4" w:space="0" w:color="FFFFFF"/>
              <w:left w:val="single" w:sz="4" w:space="0" w:color="FFFFFF"/>
              <w:bottom w:val="single" w:sz="4" w:space="0" w:color="FFFFFF"/>
              <w:right w:val="single" w:sz="4" w:space="0" w:color="FFFFFF"/>
            </w:tcBorders>
            <w:shd w:val="clear" w:color="auto" w:fill="00ACE8"/>
            <w:noWrap/>
          </w:tcPr>
          <w:p w:rsidR="00431A89" w:rsidRPr="00153E13" w:rsidRDefault="00431A89" w:rsidP="00220BE9">
            <w:pPr>
              <w:rPr>
                <w:rFonts w:cs="Arial"/>
                <w:b/>
                <w:bCs/>
                <w:color w:val="FFFFFF"/>
                <w:sz w:val="20"/>
              </w:rPr>
            </w:pPr>
            <w:r w:rsidRPr="00153E13">
              <w:rPr>
                <w:rFonts w:cs="Arial"/>
                <w:b/>
                <w:bCs/>
                <w:color w:val="FFFFFF"/>
                <w:sz w:val="20"/>
              </w:rPr>
              <w:t xml:space="preserve">Nom : </w:t>
            </w:r>
          </w:p>
        </w:tc>
        <w:tc>
          <w:tcPr>
            <w:tcW w:w="3308" w:type="dxa"/>
            <w:tcBorders>
              <w:top w:val="single" w:sz="4" w:space="0" w:color="00ACE8"/>
              <w:left w:val="single" w:sz="4" w:space="0" w:color="FFFFFF"/>
              <w:bottom w:val="nil"/>
              <w:right w:val="single" w:sz="4" w:space="0" w:color="00ACE8"/>
            </w:tcBorders>
            <w:noWrap/>
            <w:vAlign w:val="bottom"/>
          </w:tcPr>
          <w:p w:rsidR="00431A89" w:rsidRPr="00220BE9" w:rsidRDefault="00431A89" w:rsidP="00220BE9">
            <w:pPr>
              <w:rPr>
                <w:rFonts w:cs="Arial"/>
                <w:b/>
                <w:bCs/>
                <w:color w:val="000000"/>
                <w:sz w:val="20"/>
              </w:rPr>
            </w:pPr>
            <w:r w:rsidRPr="00220BE9">
              <w:rPr>
                <w:sz w:val="20"/>
              </w:rPr>
              <w:fldChar w:fldCharType="begin">
                <w:ffData>
                  <w:name w:val="Texte3"/>
                  <w:enabled/>
                  <w:calcOnExit w:val="0"/>
                  <w:textInput/>
                </w:ffData>
              </w:fldChar>
            </w:r>
            <w:r w:rsidRPr="00220BE9">
              <w:rPr>
                <w:sz w:val="20"/>
              </w:rPr>
              <w:instrText xml:space="preserve"> FORMTEXT </w:instrText>
            </w:r>
            <w:r w:rsidRPr="00220BE9">
              <w:rPr>
                <w:sz w:val="20"/>
              </w:rPr>
            </w:r>
            <w:r w:rsidRPr="00220BE9">
              <w:rPr>
                <w:sz w:val="20"/>
              </w:rPr>
              <w:fldChar w:fldCharType="separate"/>
            </w:r>
            <w:r w:rsidR="00FE2CD5">
              <w:rPr>
                <w:noProof/>
                <w:sz w:val="20"/>
              </w:rPr>
              <w:t> </w:t>
            </w:r>
            <w:r w:rsidR="00FE2CD5">
              <w:rPr>
                <w:noProof/>
                <w:sz w:val="20"/>
              </w:rPr>
              <w:t> </w:t>
            </w:r>
            <w:r w:rsidR="00FE2CD5">
              <w:rPr>
                <w:noProof/>
                <w:sz w:val="20"/>
              </w:rPr>
              <w:t> </w:t>
            </w:r>
            <w:r w:rsidR="00FE2CD5">
              <w:rPr>
                <w:noProof/>
                <w:sz w:val="20"/>
              </w:rPr>
              <w:t> </w:t>
            </w:r>
            <w:r w:rsidR="00FE2CD5">
              <w:rPr>
                <w:noProof/>
                <w:sz w:val="20"/>
              </w:rPr>
              <w:t> </w:t>
            </w:r>
            <w:r w:rsidRPr="00220BE9">
              <w:rPr>
                <w:sz w:val="20"/>
              </w:rPr>
              <w:fldChar w:fldCharType="end"/>
            </w:r>
          </w:p>
        </w:tc>
        <w:tc>
          <w:tcPr>
            <w:tcW w:w="1418" w:type="dxa"/>
            <w:tcBorders>
              <w:top w:val="single" w:sz="4" w:space="0" w:color="FFFFFF"/>
              <w:left w:val="single" w:sz="4" w:space="0" w:color="00ACE8"/>
              <w:bottom w:val="single" w:sz="4" w:space="0" w:color="FFFFFF"/>
              <w:right w:val="single" w:sz="4" w:space="0" w:color="FFFFFF"/>
            </w:tcBorders>
            <w:shd w:val="clear" w:color="auto" w:fill="00ACE8"/>
            <w:noWrap/>
          </w:tcPr>
          <w:p w:rsidR="00431A89" w:rsidRPr="00153E13" w:rsidRDefault="00431A89" w:rsidP="00220BE9">
            <w:pPr>
              <w:rPr>
                <w:rFonts w:cs="Arial"/>
                <w:b/>
                <w:bCs/>
                <w:color w:val="FFFFFF"/>
                <w:sz w:val="20"/>
              </w:rPr>
            </w:pPr>
            <w:r w:rsidRPr="00153E13">
              <w:rPr>
                <w:rFonts w:cs="Arial"/>
                <w:b/>
                <w:bCs/>
                <w:color w:val="FFFFFF"/>
                <w:sz w:val="20"/>
              </w:rPr>
              <w:t xml:space="preserve">Code NAF : </w:t>
            </w:r>
          </w:p>
        </w:tc>
        <w:tc>
          <w:tcPr>
            <w:tcW w:w="3827" w:type="dxa"/>
            <w:tcBorders>
              <w:top w:val="single" w:sz="4" w:space="0" w:color="00ACE8"/>
              <w:left w:val="single" w:sz="4" w:space="0" w:color="FFFFFF"/>
              <w:bottom w:val="nil"/>
              <w:right w:val="single" w:sz="4" w:space="0" w:color="00ACE8"/>
            </w:tcBorders>
            <w:noWrap/>
            <w:vAlign w:val="bottom"/>
          </w:tcPr>
          <w:p w:rsidR="00431A89" w:rsidRPr="00220BE9" w:rsidRDefault="00431A89" w:rsidP="00220BE9">
            <w:pPr>
              <w:rPr>
                <w:rFonts w:cs="Arial"/>
                <w:color w:val="FF0000"/>
                <w:sz w:val="20"/>
              </w:rPr>
            </w:pPr>
            <w:r w:rsidRPr="00220BE9">
              <w:rPr>
                <w:sz w:val="20"/>
              </w:rPr>
              <w:fldChar w:fldCharType="begin">
                <w:ffData>
                  <w:name w:val="Texte3"/>
                  <w:enabled/>
                  <w:calcOnExit w:val="0"/>
                  <w:textInput/>
                </w:ffData>
              </w:fldChar>
            </w:r>
            <w:r w:rsidRPr="00220BE9">
              <w:rPr>
                <w:sz w:val="20"/>
              </w:rPr>
              <w:instrText xml:space="preserve"> FORMTEXT </w:instrText>
            </w:r>
            <w:r w:rsidRPr="00220BE9">
              <w:rPr>
                <w:sz w:val="20"/>
              </w:rPr>
            </w:r>
            <w:r w:rsidRPr="00220BE9">
              <w:rPr>
                <w:sz w:val="20"/>
              </w:rPr>
              <w:fldChar w:fldCharType="separate"/>
            </w:r>
            <w:r w:rsidR="00FE2CD5">
              <w:rPr>
                <w:noProof/>
                <w:sz w:val="20"/>
              </w:rPr>
              <w:t> </w:t>
            </w:r>
            <w:r w:rsidR="00FE2CD5">
              <w:rPr>
                <w:noProof/>
                <w:sz w:val="20"/>
              </w:rPr>
              <w:t> </w:t>
            </w:r>
            <w:r w:rsidR="00FE2CD5">
              <w:rPr>
                <w:noProof/>
                <w:sz w:val="20"/>
              </w:rPr>
              <w:t> </w:t>
            </w:r>
            <w:r w:rsidR="00FE2CD5">
              <w:rPr>
                <w:noProof/>
                <w:sz w:val="20"/>
              </w:rPr>
              <w:t> </w:t>
            </w:r>
            <w:r w:rsidR="00FE2CD5">
              <w:rPr>
                <w:noProof/>
                <w:sz w:val="20"/>
              </w:rPr>
              <w:t> </w:t>
            </w:r>
            <w:r w:rsidRPr="00220BE9">
              <w:rPr>
                <w:sz w:val="20"/>
              </w:rPr>
              <w:fldChar w:fldCharType="end"/>
            </w:r>
          </w:p>
        </w:tc>
      </w:tr>
      <w:tr w:rsidR="00153E13" w:rsidRPr="00431A89" w:rsidTr="00153E13">
        <w:trPr>
          <w:trHeight w:val="300"/>
        </w:trPr>
        <w:tc>
          <w:tcPr>
            <w:tcW w:w="1228" w:type="dxa"/>
            <w:tcBorders>
              <w:top w:val="single" w:sz="4" w:space="0" w:color="FFFFFF"/>
              <w:left w:val="single" w:sz="4" w:space="0" w:color="FFFFFF"/>
              <w:bottom w:val="single" w:sz="4" w:space="0" w:color="FFFFFF"/>
              <w:right w:val="single" w:sz="4" w:space="0" w:color="FFFFFF"/>
            </w:tcBorders>
            <w:shd w:val="clear" w:color="auto" w:fill="00ACE8"/>
            <w:noWrap/>
          </w:tcPr>
          <w:p w:rsidR="00431A89" w:rsidRPr="00153E13" w:rsidRDefault="00431A89" w:rsidP="00220BE9">
            <w:pPr>
              <w:rPr>
                <w:rFonts w:cs="Arial"/>
                <w:b/>
                <w:bCs/>
                <w:color w:val="FFFFFF"/>
                <w:sz w:val="20"/>
              </w:rPr>
            </w:pPr>
            <w:r w:rsidRPr="00153E13">
              <w:rPr>
                <w:rFonts w:cs="Arial"/>
                <w:b/>
                <w:bCs/>
                <w:color w:val="FFFFFF"/>
                <w:sz w:val="20"/>
              </w:rPr>
              <w:t xml:space="preserve">Adresse : </w:t>
            </w:r>
          </w:p>
        </w:tc>
        <w:tc>
          <w:tcPr>
            <w:tcW w:w="3308" w:type="dxa"/>
            <w:tcBorders>
              <w:top w:val="nil"/>
              <w:left w:val="single" w:sz="4" w:space="0" w:color="FFFFFF"/>
              <w:bottom w:val="nil"/>
              <w:right w:val="single" w:sz="4" w:space="0" w:color="00ACE8"/>
            </w:tcBorders>
            <w:noWrap/>
            <w:vAlign w:val="bottom"/>
          </w:tcPr>
          <w:p w:rsidR="00431A89" w:rsidRPr="00220BE9" w:rsidRDefault="00431A89" w:rsidP="00220BE9">
            <w:pPr>
              <w:rPr>
                <w:rFonts w:cs="Arial"/>
                <w:color w:val="FF0000"/>
                <w:sz w:val="20"/>
              </w:rPr>
            </w:pPr>
            <w:r w:rsidRPr="00220BE9">
              <w:rPr>
                <w:sz w:val="20"/>
              </w:rPr>
              <w:fldChar w:fldCharType="begin">
                <w:ffData>
                  <w:name w:val="Texte3"/>
                  <w:enabled/>
                  <w:calcOnExit w:val="0"/>
                  <w:textInput/>
                </w:ffData>
              </w:fldChar>
            </w:r>
            <w:r w:rsidRPr="00220BE9">
              <w:rPr>
                <w:sz w:val="20"/>
              </w:rPr>
              <w:instrText xml:space="preserve"> FORMTEXT </w:instrText>
            </w:r>
            <w:r w:rsidRPr="00220BE9">
              <w:rPr>
                <w:sz w:val="20"/>
              </w:rPr>
            </w:r>
            <w:r w:rsidRPr="00220BE9">
              <w:rPr>
                <w:sz w:val="20"/>
              </w:rPr>
              <w:fldChar w:fldCharType="separate"/>
            </w:r>
            <w:r w:rsidR="00FE2CD5">
              <w:rPr>
                <w:noProof/>
                <w:sz w:val="20"/>
              </w:rPr>
              <w:t> </w:t>
            </w:r>
            <w:r w:rsidR="00FE2CD5">
              <w:rPr>
                <w:noProof/>
                <w:sz w:val="20"/>
              </w:rPr>
              <w:t> </w:t>
            </w:r>
            <w:r w:rsidR="00FE2CD5">
              <w:rPr>
                <w:noProof/>
                <w:sz w:val="20"/>
              </w:rPr>
              <w:t> </w:t>
            </w:r>
            <w:r w:rsidR="00FE2CD5">
              <w:rPr>
                <w:noProof/>
                <w:sz w:val="20"/>
              </w:rPr>
              <w:t> </w:t>
            </w:r>
            <w:r w:rsidR="00FE2CD5">
              <w:rPr>
                <w:noProof/>
                <w:sz w:val="20"/>
              </w:rPr>
              <w:t> </w:t>
            </w:r>
            <w:r w:rsidRPr="00220BE9">
              <w:rPr>
                <w:sz w:val="20"/>
              </w:rPr>
              <w:fldChar w:fldCharType="end"/>
            </w:r>
          </w:p>
        </w:tc>
        <w:tc>
          <w:tcPr>
            <w:tcW w:w="1418" w:type="dxa"/>
            <w:tcBorders>
              <w:top w:val="single" w:sz="4" w:space="0" w:color="FFFFFF"/>
              <w:left w:val="single" w:sz="4" w:space="0" w:color="00ACE8"/>
              <w:bottom w:val="single" w:sz="4" w:space="0" w:color="FFFFFF"/>
              <w:right w:val="single" w:sz="4" w:space="0" w:color="FFFFFF"/>
            </w:tcBorders>
            <w:shd w:val="clear" w:color="auto" w:fill="00ACE8"/>
            <w:noWrap/>
          </w:tcPr>
          <w:p w:rsidR="00431A89" w:rsidRPr="00153E13" w:rsidRDefault="00431A89" w:rsidP="00220BE9">
            <w:pPr>
              <w:rPr>
                <w:rFonts w:cs="Arial"/>
                <w:b/>
                <w:bCs/>
                <w:color w:val="FFFFFF"/>
                <w:sz w:val="20"/>
              </w:rPr>
            </w:pPr>
            <w:r w:rsidRPr="00153E13">
              <w:rPr>
                <w:rFonts w:cs="Arial"/>
                <w:b/>
                <w:bCs/>
                <w:color w:val="FFFFFF"/>
                <w:sz w:val="20"/>
              </w:rPr>
              <w:t xml:space="preserve">SIRET : </w:t>
            </w:r>
          </w:p>
        </w:tc>
        <w:tc>
          <w:tcPr>
            <w:tcW w:w="3827" w:type="dxa"/>
            <w:tcBorders>
              <w:top w:val="nil"/>
              <w:left w:val="single" w:sz="4" w:space="0" w:color="FFFFFF"/>
              <w:bottom w:val="nil"/>
              <w:right w:val="single" w:sz="4" w:space="0" w:color="00ACE8"/>
            </w:tcBorders>
            <w:noWrap/>
            <w:vAlign w:val="bottom"/>
          </w:tcPr>
          <w:p w:rsidR="00431A89" w:rsidRPr="00220BE9" w:rsidRDefault="00431A89" w:rsidP="00220BE9">
            <w:pPr>
              <w:rPr>
                <w:rFonts w:cs="Arial"/>
                <w:color w:val="FF0000"/>
                <w:sz w:val="20"/>
              </w:rPr>
            </w:pPr>
            <w:r w:rsidRPr="00220BE9">
              <w:rPr>
                <w:sz w:val="20"/>
              </w:rPr>
              <w:fldChar w:fldCharType="begin">
                <w:ffData>
                  <w:name w:val="Texte3"/>
                  <w:enabled/>
                  <w:calcOnExit w:val="0"/>
                  <w:textInput/>
                </w:ffData>
              </w:fldChar>
            </w:r>
            <w:r w:rsidRPr="00220BE9">
              <w:rPr>
                <w:sz w:val="20"/>
              </w:rPr>
              <w:instrText xml:space="preserve"> FORMTEXT </w:instrText>
            </w:r>
            <w:r w:rsidRPr="00220BE9">
              <w:rPr>
                <w:sz w:val="20"/>
              </w:rPr>
            </w:r>
            <w:r w:rsidRPr="00220BE9">
              <w:rPr>
                <w:sz w:val="20"/>
              </w:rPr>
              <w:fldChar w:fldCharType="separate"/>
            </w:r>
            <w:r w:rsidR="00FE2CD5">
              <w:rPr>
                <w:noProof/>
                <w:sz w:val="20"/>
              </w:rPr>
              <w:t> </w:t>
            </w:r>
            <w:r w:rsidR="00FE2CD5">
              <w:rPr>
                <w:noProof/>
                <w:sz w:val="20"/>
              </w:rPr>
              <w:t> </w:t>
            </w:r>
            <w:r w:rsidR="00FE2CD5">
              <w:rPr>
                <w:noProof/>
                <w:sz w:val="20"/>
              </w:rPr>
              <w:t> </w:t>
            </w:r>
            <w:r w:rsidR="00FE2CD5">
              <w:rPr>
                <w:noProof/>
                <w:sz w:val="20"/>
              </w:rPr>
              <w:t> </w:t>
            </w:r>
            <w:r w:rsidR="00FE2CD5">
              <w:rPr>
                <w:noProof/>
                <w:sz w:val="20"/>
              </w:rPr>
              <w:t> </w:t>
            </w:r>
            <w:r w:rsidRPr="00220BE9">
              <w:rPr>
                <w:sz w:val="20"/>
              </w:rPr>
              <w:fldChar w:fldCharType="end"/>
            </w:r>
          </w:p>
        </w:tc>
      </w:tr>
      <w:tr w:rsidR="00153E13" w:rsidRPr="00431A89" w:rsidTr="00153E13">
        <w:trPr>
          <w:trHeight w:val="300"/>
        </w:trPr>
        <w:tc>
          <w:tcPr>
            <w:tcW w:w="1228" w:type="dxa"/>
            <w:tcBorders>
              <w:top w:val="single" w:sz="4" w:space="0" w:color="FFFFFF"/>
              <w:left w:val="single" w:sz="4" w:space="0" w:color="FFFFFF"/>
              <w:bottom w:val="single" w:sz="4" w:space="0" w:color="FFFFFF"/>
              <w:right w:val="single" w:sz="4" w:space="0" w:color="FFFFFF"/>
            </w:tcBorders>
            <w:shd w:val="clear" w:color="auto" w:fill="00ACE8"/>
            <w:noWrap/>
          </w:tcPr>
          <w:p w:rsidR="00431A89" w:rsidRPr="00153E13" w:rsidRDefault="00431A89" w:rsidP="00220BE9">
            <w:pPr>
              <w:rPr>
                <w:rFonts w:cs="Arial"/>
                <w:color w:val="FFFFFF"/>
                <w:sz w:val="20"/>
              </w:rPr>
            </w:pPr>
            <w:r w:rsidRPr="00153E13">
              <w:rPr>
                <w:rFonts w:cs="Arial"/>
                <w:color w:val="FFFFFF"/>
                <w:sz w:val="20"/>
              </w:rPr>
              <w:t> </w:t>
            </w:r>
          </w:p>
        </w:tc>
        <w:tc>
          <w:tcPr>
            <w:tcW w:w="3308" w:type="dxa"/>
            <w:tcBorders>
              <w:top w:val="nil"/>
              <w:left w:val="single" w:sz="4" w:space="0" w:color="FFFFFF"/>
              <w:bottom w:val="nil"/>
              <w:right w:val="single" w:sz="4" w:space="0" w:color="00ACE8"/>
            </w:tcBorders>
            <w:noWrap/>
            <w:vAlign w:val="bottom"/>
          </w:tcPr>
          <w:p w:rsidR="00431A89" w:rsidRPr="00220BE9" w:rsidRDefault="00431A89" w:rsidP="00220BE9">
            <w:pPr>
              <w:rPr>
                <w:rFonts w:cs="Arial"/>
                <w:color w:val="FF0000"/>
                <w:sz w:val="20"/>
              </w:rPr>
            </w:pPr>
            <w:r w:rsidRPr="00220BE9">
              <w:rPr>
                <w:sz w:val="20"/>
              </w:rPr>
              <w:fldChar w:fldCharType="begin">
                <w:ffData>
                  <w:name w:val="Texte3"/>
                  <w:enabled/>
                  <w:calcOnExit w:val="0"/>
                  <w:textInput/>
                </w:ffData>
              </w:fldChar>
            </w:r>
            <w:r w:rsidRPr="00220BE9">
              <w:rPr>
                <w:sz w:val="20"/>
              </w:rPr>
              <w:instrText xml:space="preserve"> FORMTEXT </w:instrText>
            </w:r>
            <w:r w:rsidRPr="00220BE9">
              <w:rPr>
                <w:sz w:val="20"/>
              </w:rPr>
            </w:r>
            <w:r w:rsidRPr="00220BE9">
              <w:rPr>
                <w:sz w:val="20"/>
              </w:rPr>
              <w:fldChar w:fldCharType="separate"/>
            </w:r>
            <w:r w:rsidR="00FE2CD5">
              <w:rPr>
                <w:noProof/>
                <w:sz w:val="20"/>
              </w:rPr>
              <w:t> </w:t>
            </w:r>
            <w:r w:rsidR="00FE2CD5">
              <w:rPr>
                <w:noProof/>
                <w:sz w:val="20"/>
              </w:rPr>
              <w:t> </w:t>
            </w:r>
            <w:r w:rsidR="00FE2CD5">
              <w:rPr>
                <w:noProof/>
                <w:sz w:val="20"/>
              </w:rPr>
              <w:t> </w:t>
            </w:r>
            <w:r w:rsidR="00FE2CD5">
              <w:rPr>
                <w:noProof/>
                <w:sz w:val="20"/>
              </w:rPr>
              <w:t> </w:t>
            </w:r>
            <w:r w:rsidR="00FE2CD5">
              <w:rPr>
                <w:noProof/>
                <w:sz w:val="20"/>
              </w:rPr>
              <w:t> </w:t>
            </w:r>
            <w:r w:rsidRPr="00220BE9">
              <w:rPr>
                <w:sz w:val="20"/>
              </w:rPr>
              <w:fldChar w:fldCharType="end"/>
            </w:r>
          </w:p>
        </w:tc>
        <w:tc>
          <w:tcPr>
            <w:tcW w:w="1418" w:type="dxa"/>
            <w:tcBorders>
              <w:top w:val="single" w:sz="4" w:space="0" w:color="FFFFFF"/>
              <w:left w:val="single" w:sz="4" w:space="0" w:color="00ACE8"/>
              <w:bottom w:val="single" w:sz="4" w:space="0" w:color="FFFFFF"/>
              <w:right w:val="single" w:sz="4" w:space="0" w:color="FFFFFF"/>
            </w:tcBorders>
            <w:shd w:val="clear" w:color="auto" w:fill="00ACE8"/>
            <w:noWrap/>
          </w:tcPr>
          <w:p w:rsidR="00431A89" w:rsidRPr="00153E13" w:rsidRDefault="00431A89" w:rsidP="00220BE9">
            <w:pPr>
              <w:rPr>
                <w:rFonts w:cs="Arial"/>
                <w:b/>
                <w:bCs/>
                <w:color w:val="FFFFFF"/>
                <w:sz w:val="20"/>
              </w:rPr>
            </w:pPr>
            <w:r w:rsidRPr="00153E13">
              <w:rPr>
                <w:rFonts w:cs="Arial"/>
                <w:b/>
                <w:bCs/>
                <w:color w:val="FFFFFF"/>
                <w:sz w:val="20"/>
              </w:rPr>
              <w:t xml:space="preserve">Effectif site : </w:t>
            </w:r>
          </w:p>
        </w:tc>
        <w:tc>
          <w:tcPr>
            <w:tcW w:w="3827" w:type="dxa"/>
            <w:tcBorders>
              <w:top w:val="nil"/>
              <w:left w:val="single" w:sz="4" w:space="0" w:color="FFFFFF"/>
              <w:bottom w:val="nil"/>
              <w:right w:val="single" w:sz="4" w:space="0" w:color="00ACE8"/>
            </w:tcBorders>
            <w:noWrap/>
            <w:vAlign w:val="bottom"/>
          </w:tcPr>
          <w:p w:rsidR="00431A89" w:rsidRPr="00220BE9" w:rsidRDefault="00431A89" w:rsidP="00220BE9">
            <w:pPr>
              <w:rPr>
                <w:rFonts w:cs="Arial"/>
                <w:color w:val="FF0000"/>
                <w:sz w:val="20"/>
              </w:rPr>
            </w:pPr>
            <w:r w:rsidRPr="00220BE9">
              <w:rPr>
                <w:sz w:val="20"/>
              </w:rPr>
              <w:fldChar w:fldCharType="begin">
                <w:ffData>
                  <w:name w:val="Texte3"/>
                  <w:enabled/>
                  <w:calcOnExit w:val="0"/>
                  <w:textInput/>
                </w:ffData>
              </w:fldChar>
            </w:r>
            <w:r w:rsidRPr="00220BE9">
              <w:rPr>
                <w:sz w:val="20"/>
              </w:rPr>
              <w:instrText xml:space="preserve"> FORMTEXT </w:instrText>
            </w:r>
            <w:r w:rsidRPr="00220BE9">
              <w:rPr>
                <w:sz w:val="20"/>
              </w:rPr>
            </w:r>
            <w:r w:rsidRPr="00220BE9">
              <w:rPr>
                <w:sz w:val="20"/>
              </w:rPr>
              <w:fldChar w:fldCharType="separate"/>
            </w:r>
            <w:r w:rsidR="00FE2CD5">
              <w:rPr>
                <w:noProof/>
                <w:sz w:val="20"/>
              </w:rPr>
              <w:t> </w:t>
            </w:r>
            <w:r w:rsidR="00FE2CD5">
              <w:rPr>
                <w:noProof/>
                <w:sz w:val="20"/>
              </w:rPr>
              <w:t> </w:t>
            </w:r>
            <w:r w:rsidR="00FE2CD5">
              <w:rPr>
                <w:noProof/>
                <w:sz w:val="20"/>
              </w:rPr>
              <w:t> </w:t>
            </w:r>
            <w:r w:rsidR="00FE2CD5">
              <w:rPr>
                <w:noProof/>
                <w:sz w:val="20"/>
              </w:rPr>
              <w:t> </w:t>
            </w:r>
            <w:r w:rsidR="00FE2CD5">
              <w:rPr>
                <w:noProof/>
                <w:sz w:val="20"/>
              </w:rPr>
              <w:t> </w:t>
            </w:r>
            <w:r w:rsidRPr="00220BE9">
              <w:rPr>
                <w:sz w:val="20"/>
              </w:rPr>
              <w:fldChar w:fldCharType="end"/>
            </w:r>
          </w:p>
        </w:tc>
      </w:tr>
      <w:tr w:rsidR="00153E13" w:rsidRPr="00431A89" w:rsidTr="00153E13">
        <w:trPr>
          <w:trHeight w:val="300"/>
        </w:trPr>
        <w:tc>
          <w:tcPr>
            <w:tcW w:w="1228" w:type="dxa"/>
            <w:tcBorders>
              <w:top w:val="single" w:sz="4" w:space="0" w:color="FFFFFF"/>
              <w:left w:val="single" w:sz="4" w:space="0" w:color="FFFFFF"/>
              <w:bottom w:val="single" w:sz="4" w:space="0" w:color="FFFFFF"/>
              <w:right w:val="single" w:sz="4" w:space="0" w:color="FFFFFF"/>
            </w:tcBorders>
            <w:shd w:val="clear" w:color="auto" w:fill="00ACE8"/>
            <w:noWrap/>
          </w:tcPr>
          <w:p w:rsidR="00431A89" w:rsidRPr="00153E13" w:rsidRDefault="00431A89" w:rsidP="00220BE9">
            <w:pPr>
              <w:rPr>
                <w:rFonts w:cs="Arial"/>
                <w:b/>
                <w:bCs/>
                <w:color w:val="FFFFFF"/>
                <w:sz w:val="20"/>
              </w:rPr>
            </w:pPr>
            <w:r w:rsidRPr="00153E13">
              <w:rPr>
                <w:b/>
                <w:bCs/>
                <w:color w:val="FFFFFF"/>
                <w:sz w:val="20"/>
              </w:rPr>
              <w:t>Contact sur le site :</w:t>
            </w:r>
          </w:p>
        </w:tc>
        <w:tc>
          <w:tcPr>
            <w:tcW w:w="3308" w:type="dxa"/>
            <w:tcBorders>
              <w:top w:val="nil"/>
              <w:left w:val="single" w:sz="4" w:space="0" w:color="FFFFFF"/>
              <w:bottom w:val="single" w:sz="4" w:space="0" w:color="00ACE8"/>
              <w:right w:val="single" w:sz="4" w:space="0" w:color="00ACE8"/>
            </w:tcBorders>
            <w:noWrap/>
          </w:tcPr>
          <w:p w:rsidR="00431A89" w:rsidRPr="00220BE9" w:rsidRDefault="00431A89" w:rsidP="00220BE9">
            <w:pPr>
              <w:rPr>
                <w:rFonts w:cs="Arial"/>
                <w:color w:val="000000"/>
                <w:sz w:val="20"/>
              </w:rPr>
            </w:pPr>
            <w:r w:rsidRPr="00220BE9">
              <w:rPr>
                <w:sz w:val="20"/>
              </w:rPr>
              <w:fldChar w:fldCharType="begin">
                <w:ffData>
                  <w:name w:val="Texte3"/>
                  <w:enabled/>
                  <w:calcOnExit w:val="0"/>
                  <w:textInput/>
                </w:ffData>
              </w:fldChar>
            </w:r>
            <w:r w:rsidRPr="00220BE9">
              <w:rPr>
                <w:sz w:val="20"/>
              </w:rPr>
              <w:instrText xml:space="preserve"> FORMTEXT </w:instrText>
            </w:r>
            <w:r w:rsidRPr="00220BE9">
              <w:rPr>
                <w:sz w:val="20"/>
              </w:rPr>
            </w:r>
            <w:r w:rsidRPr="00220BE9">
              <w:rPr>
                <w:sz w:val="20"/>
              </w:rPr>
              <w:fldChar w:fldCharType="separate"/>
            </w:r>
            <w:r w:rsidR="00FE2CD5">
              <w:rPr>
                <w:noProof/>
                <w:sz w:val="20"/>
              </w:rPr>
              <w:t> </w:t>
            </w:r>
            <w:r w:rsidR="00FE2CD5">
              <w:rPr>
                <w:noProof/>
                <w:sz w:val="20"/>
              </w:rPr>
              <w:t> </w:t>
            </w:r>
            <w:r w:rsidR="00FE2CD5">
              <w:rPr>
                <w:noProof/>
                <w:sz w:val="20"/>
              </w:rPr>
              <w:t> </w:t>
            </w:r>
            <w:r w:rsidR="00FE2CD5">
              <w:rPr>
                <w:noProof/>
                <w:sz w:val="20"/>
              </w:rPr>
              <w:t> </w:t>
            </w:r>
            <w:r w:rsidR="00FE2CD5">
              <w:rPr>
                <w:noProof/>
                <w:sz w:val="20"/>
              </w:rPr>
              <w:t> </w:t>
            </w:r>
            <w:r w:rsidRPr="00220BE9">
              <w:rPr>
                <w:sz w:val="20"/>
              </w:rPr>
              <w:fldChar w:fldCharType="end"/>
            </w:r>
          </w:p>
        </w:tc>
        <w:tc>
          <w:tcPr>
            <w:tcW w:w="1418" w:type="dxa"/>
            <w:tcBorders>
              <w:top w:val="single" w:sz="4" w:space="0" w:color="FFFFFF"/>
              <w:left w:val="single" w:sz="4" w:space="0" w:color="00ACE8"/>
              <w:bottom w:val="single" w:sz="4" w:space="0" w:color="FFFFFF"/>
              <w:right w:val="single" w:sz="4" w:space="0" w:color="FFFFFF"/>
            </w:tcBorders>
            <w:shd w:val="clear" w:color="auto" w:fill="00ACE8"/>
            <w:noWrap/>
          </w:tcPr>
          <w:p w:rsidR="00431A89" w:rsidRPr="00153E13" w:rsidRDefault="00431A89" w:rsidP="00220BE9">
            <w:pPr>
              <w:rPr>
                <w:rFonts w:cs="Arial"/>
                <w:b/>
                <w:bCs/>
                <w:color w:val="FFFFFF"/>
                <w:sz w:val="20"/>
              </w:rPr>
            </w:pPr>
            <w:r w:rsidRPr="00153E13">
              <w:rPr>
                <w:rFonts w:cs="Arial"/>
                <w:b/>
                <w:bCs/>
                <w:color w:val="FFFFFF"/>
                <w:sz w:val="20"/>
              </w:rPr>
              <w:t xml:space="preserve">Activité : </w:t>
            </w:r>
          </w:p>
        </w:tc>
        <w:tc>
          <w:tcPr>
            <w:tcW w:w="3827" w:type="dxa"/>
            <w:tcBorders>
              <w:top w:val="nil"/>
              <w:left w:val="single" w:sz="4" w:space="0" w:color="FFFFFF"/>
              <w:bottom w:val="single" w:sz="4" w:space="0" w:color="00ACE8"/>
              <w:right w:val="single" w:sz="4" w:space="0" w:color="00ACE8"/>
            </w:tcBorders>
            <w:noWrap/>
            <w:vAlign w:val="bottom"/>
          </w:tcPr>
          <w:p w:rsidR="00431A89" w:rsidRPr="00220BE9" w:rsidRDefault="00431A89" w:rsidP="00220BE9">
            <w:pPr>
              <w:rPr>
                <w:rFonts w:cs="Arial"/>
                <w:color w:val="FF0000"/>
                <w:sz w:val="20"/>
              </w:rPr>
            </w:pPr>
            <w:r w:rsidRPr="00220BE9">
              <w:rPr>
                <w:sz w:val="20"/>
              </w:rPr>
              <w:fldChar w:fldCharType="begin">
                <w:ffData>
                  <w:name w:val="Texte3"/>
                  <w:enabled/>
                  <w:calcOnExit w:val="0"/>
                  <w:textInput/>
                </w:ffData>
              </w:fldChar>
            </w:r>
            <w:r w:rsidRPr="00220BE9">
              <w:rPr>
                <w:sz w:val="20"/>
              </w:rPr>
              <w:instrText xml:space="preserve"> FORMTEXT </w:instrText>
            </w:r>
            <w:r w:rsidRPr="00220BE9">
              <w:rPr>
                <w:sz w:val="20"/>
              </w:rPr>
            </w:r>
            <w:r w:rsidRPr="00220BE9">
              <w:rPr>
                <w:sz w:val="20"/>
              </w:rPr>
              <w:fldChar w:fldCharType="separate"/>
            </w:r>
            <w:r w:rsidR="00FE2CD5">
              <w:rPr>
                <w:noProof/>
                <w:sz w:val="20"/>
              </w:rPr>
              <w:t> </w:t>
            </w:r>
            <w:r w:rsidR="00FE2CD5">
              <w:rPr>
                <w:noProof/>
                <w:sz w:val="20"/>
              </w:rPr>
              <w:t> </w:t>
            </w:r>
            <w:r w:rsidR="00FE2CD5">
              <w:rPr>
                <w:noProof/>
                <w:sz w:val="20"/>
              </w:rPr>
              <w:t> </w:t>
            </w:r>
            <w:r w:rsidR="00FE2CD5">
              <w:rPr>
                <w:noProof/>
                <w:sz w:val="20"/>
              </w:rPr>
              <w:t> </w:t>
            </w:r>
            <w:r w:rsidR="00FE2CD5">
              <w:rPr>
                <w:noProof/>
                <w:sz w:val="20"/>
              </w:rPr>
              <w:t> </w:t>
            </w:r>
            <w:r w:rsidRPr="00220BE9">
              <w:rPr>
                <w:sz w:val="20"/>
              </w:rPr>
              <w:fldChar w:fldCharType="end"/>
            </w:r>
          </w:p>
        </w:tc>
      </w:tr>
    </w:tbl>
    <w:p w:rsidR="001A3646" w:rsidRDefault="001A3646" w:rsidP="006C558E">
      <w:pPr>
        <w:pStyle w:val="Titre2"/>
        <w:numPr>
          <w:ilvl w:val="0"/>
          <w:numId w:val="0"/>
        </w:numPr>
      </w:pPr>
      <w:bookmarkStart w:id="60" w:name="_Toc300325566"/>
    </w:p>
    <w:p w:rsidR="00431A89" w:rsidRDefault="00431A89" w:rsidP="006C558E">
      <w:pPr>
        <w:pStyle w:val="Titre2"/>
      </w:pPr>
      <w:bookmarkStart w:id="61" w:name="_Toc169192561"/>
      <w:r w:rsidRPr="001A5537">
        <w:t xml:space="preserve">Présentation de l’entreprise et </w:t>
      </w:r>
      <w:r w:rsidR="00FA6461" w:rsidRPr="001A5537">
        <w:t xml:space="preserve">de </w:t>
      </w:r>
      <w:r w:rsidRPr="001A5537">
        <w:t>son activité</w:t>
      </w:r>
      <w:bookmarkEnd w:id="60"/>
      <w:bookmarkEnd w:id="61"/>
    </w:p>
    <w:p w:rsidR="001A3646" w:rsidRPr="001A3646" w:rsidRDefault="001A3646" w:rsidP="001A3646"/>
    <w:bookmarkStart w:id="62" w:name="Texte3"/>
    <w:p w:rsidR="00431A89" w:rsidRPr="001A3646" w:rsidRDefault="00431A89" w:rsidP="00431A89">
      <w:pPr>
        <w:pStyle w:val="Corpsdetexte"/>
        <w:rPr>
          <w:sz w:val="18"/>
          <w:szCs w:val="18"/>
        </w:rPr>
      </w:pPr>
      <w:r w:rsidRPr="001A3646">
        <w:rPr>
          <w:color w:val="FF0000"/>
          <w:sz w:val="18"/>
          <w:szCs w:val="18"/>
        </w:rPr>
        <w:fldChar w:fldCharType="begin">
          <w:ffData>
            <w:name w:val="Texte3"/>
            <w:enabled/>
            <w:calcOnExit w:val="0"/>
            <w:textInput>
              <w:default w:val="Description de l'activité"/>
            </w:textInput>
          </w:ffData>
        </w:fldChar>
      </w:r>
      <w:r w:rsidRPr="001A3646">
        <w:rPr>
          <w:color w:val="FF0000"/>
          <w:sz w:val="18"/>
          <w:szCs w:val="18"/>
        </w:rPr>
        <w:instrText xml:space="preserve"> FORMTEXT </w:instrText>
      </w:r>
      <w:r w:rsidR="001C17C8" w:rsidRPr="001A3646">
        <w:rPr>
          <w:color w:val="FF0000"/>
          <w:sz w:val="18"/>
          <w:szCs w:val="18"/>
        </w:rPr>
      </w:r>
      <w:r w:rsidRPr="001A3646">
        <w:rPr>
          <w:color w:val="FF0000"/>
          <w:sz w:val="18"/>
          <w:szCs w:val="18"/>
        </w:rPr>
        <w:fldChar w:fldCharType="separate"/>
      </w:r>
      <w:r w:rsidR="00FE2CD5">
        <w:rPr>
          <w:noProof/>
          <w:color w:val="FF0000"/>
          <w:sz w:val="18"/>
          <w:szCs w:val="18"/>
        </w:rPr>
        <w:t>Description de l'activité</w:t>
      </w:r>
      <w:r w:rsidRPr="001A3646">
        <w:rPr>
          <w:color w:val="FF0000"/>
          <w:sz w:val="18"/>
          <w:szCs w:val="18"/>
        </w:rPr>
        <w:fldChar w:fldCharType="end"/>
      </w:r>
      <w:bookmarkEnd w:id="62"/>
    </w:p>
    <w:p w:rsidR="00431A89" w:rsidRDefault="00431A89" w:rsidP="00431A89">
      <w:pPr>
        <w:pStyle w:val="Corpsdetexte"/>
      </w:pPr>
    </w:p>
    <w:p w:rsidR="00431A89" w:rsidRDefault="00431A89" w:rsidP="00431A89">
      <w:pPr>
        <w:pStyle w:val="Corpsdetexte"/>
        <w:jc w:val="center"/>
        <w:rPr>
          <w:rFonts w:ascii="Calibri" w:hAnsi="Calibri"/>
          <w:bCs/>
          <w:kern w:val="28"/>
          <w:szCs w:val="44"/>
          <w:lang w:eastAsia="x-none"/>
        </w:rPr>
      </w:pPr>
      <w:r>
        <w:rPr>
          <w:bCs/>
          <w:noProof/>
          <w:kern w:val="28"/>
          <w:szCs w:val="44"/>
        </w:rPr>
        <w:pict>
          <v:shape id="_x0000_s2188" style="position:absolute;left:0;text-align:left;margin-left:189.95pt;margin-top:32.25pt;width:176.65pt;height:235.25pt;z-index:251657216;mso-position-horizontal:absolute;mso-position-vertical:absolute" coordsize="3533,4705" path="m787,r853,703l2116,49r751,927l2394,1222,3533,2227,2444,4705,1272,4219,1038,2495,,1875,787,xe" fillcolor="yellow" strokecolor="#ffc000" strokeweight="1.75pt">
            <v:fill opacity="9830f"/>
            <v:path arrowok="t"/>
          </v:shape>
        </w:pict>
      </w:r>
      <w:r>
        <w:rPr>
          <w:bCs/>
          <w:kern w:val="28"/>
          <w:szCs w:val="44"/>
          <w:lang w:eastAsia="x-none"/>
        </w:rPr>
        <w:pict>
          <v:shape id="_x0000_i1031" type="#_x0000_t75" style="width:414.5pt;height:283.5pt">
            <v:imagedata r:id="rId24" o:title="" croptop="17043f" cropbottom="4418f" cropleft="20812f" cropright="4429f"/>
          </v:shape>
        </w:pict>
      </w:r>
    </w:p>
    <w:p w:rsidR="00431A89" w:rsidRPr="001A3646" w:rsidRDefault="00431A89" w:rsidP="00431A89">
      <w:pPr>
        <w:pStyle w:val="Titre6"/>
        <w:numPr>
          <w:ilvl w:val="0"/>
          <w:numId w:val="0"/>
        </w:numPr>
        <w:overflowPunct/>
        <w:autoSpaceDE/>
        <w:autoSpaceDN/>
        <w:adjustRightInd/>
        <w:spacing w:before="120" w:after="120" w:line="240" w:lineRule="auto"/>
        <w:jc w:val="center"/>
        <w:textAlignment w:val="auto"/>
        <w:rPr>
          <w:rFonts w:ascii="Arial" w:hAnsi="Arial" w:cs="Arial"/>
          <w:b/>
          <w:bCs/>
          <w:i w:val="0"/>
          <w:iCs/>
          <w:sz w:val="18"/>
          <w:szCs w:val="18"/>
        </w:rPr>
      </w:pPr>
      <w:r w:rsidRPr="001A3646">
        <w:rPr>
          <w:rFonts w:ascii="Arial" w:hAnsi="Arial" w:cs="Arial"/>
          <w:b/>
          <w:bCs/>
          <w:i w:val="0"/>
          <w:iCs/>
          <w:sz w:val="18"/>
          <w:szCs w:val="18"/>
        </w:rPr>
        <w:t>Vue aérienne du site (source : Google maps)</w:t>
      </w:r>
    </w:p>
    <w:p w:rsidR="00431A89" w:rsidRPr="005C0B51" w:rsidRDefault="00431A89" w:rsidP="00431A89">
      <w:pPr>
        <w:pStyle w:val="Corpsdetexte"/>
        <w:jc w:val="center"/>
        <w:rPr>
          <w:rFonts w:ascii="Calibri" w:hAnsi="Calibri"/>
          <w:bCs/>
          <w:kern w:val="28"/>
          <w:szCs w:val="44"/>
          <w:lang w:eastAsia="x-none"/>
        </w:rPr>
      </w:pPr>
    </w:p>
    <w:p w:rsidR="00431A89" w:rsidRPr="001A5537" w:rsidRDefault="00431A89" w:rsidP="006C558E">
      <w:pPr>
        <w:pStyle w:val="Titre2"/>
      </w:pPr>
      <w:bookmarkStart w:id="63" w:name="_Toc300325567"/>
      <w:bookmarkStart w:id="64" w:name="_Toc169192562"/>
      <w:r w:rsidRPr="001A5537">
        <w:t>Périmètre d</w:t>
      </w:r>
      <w:bookmarkEnd w:id="63"/>
      <w:r w:rsidR="00432EFE">
        <w:t>’intervention</w:t>
      </w:r>
      <w:bookmarkEnd w:id="64"/>
    </w:p>
    <w:p w:rsidR="00432EFE" w:rsidRDefault="00432EFE" w:rsidP="00432EFE">
      <w:pPr>
        <w:pStyle w:val="Corpsdetexte"/>
        <w:spacing w:after="120"/>
        <w:rPr>
          <w:rFonts w:cs="Times New Roman"/>
          <w:sz w:val="18"/>
          <w:szCs w:val="18"/>
        </w:rPr>
      </w:pPr>
      <w:bookmarkStart w:id="65" w:name="ERC5"/>
      <w:r>
        <w:rPr>
          <w:sz w:val="18"/>
          <w:szCs w:val="18"/>
        </w:rPr>
        <w:t xml:space="preserve">Le </w:t>
      </w:r>
      <w:r w:rsidRPr="00432EFE">
        <w:rPr>
          <w:rFonts w:cs="Times New Roman"/>
          <w:sz w:val="18"/>
          <w:szCs w:val="18"/>
        </w:rPr>
        <w:t>périmètre d’intervention correspond, par défaut, aux locaux ou postes de travail soumis à un risque chimique, c’est-à-dire avec des ACD et/ou des CMR 1A ou 1B à VLEP réglementaire.</w:t>
      </w:r>
    </w:p>
    <w:p w:rsidR="002C248D" w:rsidRDefault="002C248D" w:rsidP="00432EFE">
      <w:pPr>
        <w:pStyle w:val="Corpsdetexte"/>
        <w:spacing w:after="120"/>
        <w:rPr>
          <w:sz w:val="20"/>
        </w:rPr>
      </w:pPr>
      <w:r w:rsidRPr="00432EFE">
        <w:rPr>
          <w:rFonts w:cs="Times New Roman"/>
          <w:sz w:val="18"/>
          <w:szCs w:val="18"/>
        </w:rPr>
        <w:t>Ce périmètre a été défini à partir des renseignements fournis par vos services. En conséquence, nous ne garantissons pas leur exhaustivité.</w:t>
      </w:r>
    </w:p>
    <w:bookmarkEnd w:id="65"/>
    <w:p w:rsidR="00BA76FA" w:rsidRPr="001A3646" w:rsidRDefault="00BA76FA" w:rsidP="00BA76FA">
      <w:pPr>
        <w:tabs>
          <w:tab w:val="left" w:pos="284"/>
          <w:tab w:val="left" w:pos="10061"/>
        </w:tabs>
        <w:spacing w:line="288" w:lineRule="auto"/>
        <w:rPr>
          <w:rFonts w:cs="Arial"/>
          <w:color w:val="FF0000"/>
          <w:sz w:val="18"/>
          <w:szCs w:val="18"/>
        </w:rPr>
      </w:pPr>
      <w:r w:rsidRPr="001A3646">
        <w:rPr>
          <w:rFonts w:cs="Arial"/>
          <w:color w:val="FF0000"/>
          <w:sz w:val="18"/>
          <w:szCs w:val="18"/>
        </w:rPr>
        <w:t xml:space="preserve">A votre demande, </w:t>
      </w:r>
      <w:r w:rsidRPr="001A3646">
        <w:rPr>
          <w:color w:val="FF0000"/>
          <w:sz w:val="18"/>
          <w:szCs w:val="18"/>
        </w:rPr>
        <w:fldChar w:fldCharType="begin">
          <w:ffData>
            <w:name w:val=""/>
            <w:enabled/>
            <w:calcOnExit w:val="0"/>
            <w:statusText w:type="text" w:val="Date du rapport"/>
            <w:textInput>
              <w:default w:val="les services / laboratoires / lignes de production"/>
            </w:textInput>
          </w:ffData>
        </w:fldChar>
      </w:r>
      <w:r w:rsidRPr="001A3646">
        <w:rPr>
          <w:color w:val="FF0000"/>
          <w:sz w:val="18"/>
          <w:szCs w:val="18"/>
        </w:rPr>
        <w:instrText xml:space="preserve"> FORMTEXT </w:instrText>
      </w:r>
      <w:r w:rsidRPr="001A3646">
        <w:rPr>
          <w:color w:val="FF0000"/>
          <w:sz w:val="18"/>
          <w:szCs w:val="18"/>
        </w:rPr>
      </w:r>
      <w:r w:rsidRPr="001A3646">
        <w:rPr>
          <w:color w:val="FF0000"/>
          <w:sz w:val="18"/>
          <w:szCs w:val="18"/>
        </w:rPr>
        <w:fldChar w:fldCharType="separate"/>
      </w:r>
      <w:r>
        <w:rPr>
          <w:noProof/>
          <w:color w:val="FF0000"/>
          <w:sz w:val="18"/>
          <w:szCs w:val="18"/>
        </w:rPr>
        <w:t>les services / laboratoires / lignes de production</w:t>
      </w:r>
      <w:r w:rsidRPr="001A3646">
        <w:rPr>
          <w:color w:val="FF0000"/>
          <w:sz w:val="18"/>
          <w:szCs w:val="18"/>
        </w:rPr>
        <w:fldChar w:fldCharType="end"/>
      </w:r>
      <w:r w:rsidRPr="001A3646">
        <w:rPr>
          <w:color w:val="FF0000"/>
          <w:sz w:val="18"/>
          <w:szCs w:val="18"/>
        </w:rPr>
        <w:t xml:space="preserve"> </w:t>
      </w:r>
      <w:r w:rsidRPr="001A3646">
        <w:rPr>
          <w:bCs/>
          <w:color w:val="FF0000"/>
          <w:sz w:val="18"/>
          <w:szCs w:val="18"/>
        </w:rPr>
        <w:t xml:space="preserve">ont été exclues du périmètre de l’étude. </w:t>
      </w:r>
      <w:r w:rsidRPr="001A3646">
        <w:rPr>
          <w:bCs/>
          <w:color w:val="FF0000"/>
          <w:sz w:val="18"/>
          <w:szCs w:val="18"/>
        </w:rPr>
        <w:fldChar w:fldCharType="begin">
          <w:ffData>
            <w:name w:val=""/>
            <w:enabled/>
            <w:calcOnExit w:val="0"/>
            <w:statusText w:type="text" w:val="Date du rapport"/>
            <w:textInput>
              <w:default w:val="Justifications"/>
            </w:textInput>
          </w:ffData>
        </w:fldChar>
      </w:r>
      <w:r w:rsidRPr="001A3646">
        <w:rPr>
          <w:bCs/>
          <w:color w:val="FF0000"/>
          <w:sz w:val="18"/>
          <w:szCs w:val="18"/>
        </w:rPr>
        <w:instrText xml:space="preserve"> FORMTEXT </w:instrText>
      </w:r>
      <w:r w:rsidRPr="001A3646">
        <w:rPr>
          <w:bCs/>
          <w:color w:val="FF0000"/>
          <w:sz w:val="18"/>
          <w:szCs w:val="18"/>
        </w:rPr>
      </w:r>
      <w:r w:rsidRPr="001A3646">
        <w:rPr>
          <w:bCs/>
          <w:color w:val="FF0000"/>
          <w:sz w:val="18"/>
          <w:szCs w:val="18"/>
        </w:rPr>
        <w:fldChar w:fldCharType="separate"/>
      </w:r>
      <w:r>
        <w:rPr>
          <w:bCs/>
          <w:noProof/>
          <w:color w:val="FF0000"/>
          <w:sz w:val="18"/>
          <w:szCs w:val="18"/>
        </w:rPr>
        <w:t>Justifications</w:t>
      </w:r>
      <w:r w:rsidRPr="001A3646">
        <w:rPr>
          <w:bCs/>
          <w:color w:val="FF0000"/>
          <w:sz w:val="18"/>
          <w:szCs w:val="18"/>
        </w:rPr>
        <w:fldChar w:fldCharType="end"/>
      </w:r>
      <w:r w:rsidRPr="001A3646">
        <w:rPr>
          <w:bCs/>
          <w:color w:val="FF0000"/>
          <w:sz w:val="18"/>
          <w:szCs w:val="18"/>
        </w:rPr>
        <w:t xml:space="preserve">. </w:t>
      </w:r>
    </w:p>
    <w:p w:rsidR="00BA76FA" w:rsidRDefault="00432EFE" w:rsidP="00BA76FA">
      <w:pPr>
        <w:tabs>
          <w:tab w:val="left" w:pos="284"/>
          <w:tab w:val="left" w:pos="10061"/>
        </w:tabs>
        <w:spacing w:line="288" w:lineRule="auto"/>
        <w:rPr>
          <w:color w:val="FF0000"/>
          <w:sz w:val="18"/>
          <w:szCs w:val="18"/>
        </w:rPr>
      </w:pPr>
      <w:r w:rsidRPr="001A3646">
        <w:rPr>
          <w:rFonts w:cs="Arial"/>
          <w:color w:val="FF0000"/>
          <w:sz w:val="18"/>
          <w:szCs w:val="18"/>
        </w:rPr>
        <w:t xml:space="preserve">A votre demande, </w:t>
      </w:r>
      <w:r w:rsidR="00BA76FA" w:rsidRPr="001A3646">
        <w:rPr>
          <w:color w:val="FF0000"/>
          <w:sz w:val="18"/>
          <w:szCs w:val="18"/>
        </w:rPr>
        <w:fldChar w:fldCharType="begin">
          <w:ffData>
            <w:name w:val=""/>
            <w:enabled/>
            <w:calcOnExit w:val="0"/>
            <w:statusText w:type="text" w:val="Date du rapport"/>
            <w:textInput>
              <w:default w:val="x"/>
            </w:textInput>
          </w:ffData>
        </w:fldChar>
      </w:r>
      <w:r w:rsidR="00BA76FA" w:rsidRPr="001A3646">
        <w:rPr>
          <w:color w:val="FF0000"/>
          <w:sz w:val="18"/>
          <w:szCs w:val="18"/>
        </w:rPr>
        <w:instrText xml:space="preserve"> FORMTEXT </w:instrText>
      </w:r>
      <w:r w:rsidR="00BA76FA" w:rsidRPr="001A3646">
        <w:rPr>
          <w:color w:val="FF0000"/>
          <w:sz w:val="18"/>
          <w:szCs w:val="18"/>
        </w:rPr>
      </w:r>
      <w:r w:rsidR="00BA76FA" w:rsidRPr="001A3646">
        <w:rPr>
          <w:color w:val="FF0000"/>
          <w:sz w:val="18"/>
          <w:szCs w:val="18"/>
        </w:rPr>
        <w:fldChar w:fldCharType="separate"/>
      </w:r>
      <w:r w:rsidR="00BA76FA">
        <w:rPr>
          <w:noProof/>
          <w:color w:val="FF0000"/>
          <w:sz w:val="18"/>
          <w:szCs w:val="18"/>
        </w:rPr>
        <w:t>x</w:t>
      </w:r>
      <w:r w:rsidR="00BA76FA" w:rsidRPr="001A3646">
        <w:rPr>
          <w:color w:val="FF0000"/>
          <w:sz w:val="18"/>
          <w:szCs w:val="18"/>
        </w:rPr>
        <w:fldChar w:fldCharType="end"/>
      </w:r>
      <w:r w:rsidR="00BA76FA" w:rsidRPr="001A3646">
        <w:rPr>
          <w:color w:val="FF0000"/>
          <w:sz w:val="18"/>
          <w:szCs w:val="18"/>
        </w:rPr>
        <w:t xml:space="preserve"> </w:t>
      </w:r>
      <w:r w:rsidR="00BA76FA" w:rsidRPr="001A3646">
        <w:rPr>
          <w:color w:val="FF0000"/>
          <w:sz w:val="18"/>
          <w:szCs w:val="18"/>
        </w:rPr>
        <w:fldChar w:fldCharType="begin">
          <w:ffData>
            <w:name w:val=""/>
            <w:enabled/>
            <w:calcOnExit w:val="0"/>
            <w:statusText w:type="text" w:val="Date du rapport"/>
            <w:textInput>
              <w:default w:val="prélèvements individuels "/>
            </w:textInput>
          </w:ffData>
        </w:fldChar>
      </w:r>
      <w:r w:rsidR="00BA76FA" w:rsidRPr="001A3646">
        <w:rPr>
          <w:color w:val="FF0000"/>
          <w:sz w:val="18"/>
          <w:szCs w:val="18"/>
        </w:rPr>
        <w:instrText xml:space="preserve"> FORMTEXT </w:instrText>
      </w:r>
      <w:r w:rsidR="00BA76FA" w:rsidRPr="001A3646">
        <w:rPr>
          <w:color w:val="FF0000"/>
          <w:sz w:val="18"/>
          <w:szCs w:val="18"/>
        </w:rPr>
      </w:r>
      <w:r w:rsidR="00BA76FA" w:rsidRPr="001A3646">
        <w:rPr>
          <w:color w:val="FF0000"/>
          <w:sz w:val="18"/>
          <w:szCs w:val="18"/>
        </w:rPr>
        <w:fldChar w:fldCharType="separate"/>
      </w:r>
      <w:r w:rsidR="00BA76FA">
        <w:rPr>
          <w:noProof/>
          <w:color w:val="FF0000"/>
          <w:sz w:val="18"/>
          <w:szCs w:val="18"/>
        </w:rPr>
        <w:t xml:space="preserve">prélèvements individuels </w:t>
      </w:r>
      <w:r w:rsidR="00BA76FA" w:rsidRPr="001A3646">
        <w:rPr>
          <w:color w:val="FF0000"/>
          <w:sz w:val="18"/>
          <w:szCs w:val="18"/>
        </w:rPr>
        <w:fldChar w:fldCharType="end"/>
      </w:r>
      <w:r w:rsidR="00BA76FA" w:rsidRPr="001A3646">
        <w:rPr>
          <w:color w:val="FF0000"/>
          <w:sz w:val="18"/>
          <w:szCs w:val="18"/>
        </w:rPr>
        <w:t xml:space="preserve"> </w:t>
      </w:r>
      <w:r w:rsidR="00BA76FA" w:rsidRPr="001A3646">
        <w:rPr>
          <w:rFonts w:cs="Arial"/>
          <w:color w:val="FF0000"/>
          <w:sz w:val="18"/>
          <w:szCs w:val="18"/>
        </w:rPr>
        <w:t xml:space="preserve">de </w:t>
      </w:r>
      <w:r w:rsidR="00BA76FA" w:rsidRPr="001A3646">
        <w:rPr>
          <w:color w:val="FF0000"/>
          <w:sz w:val="18"/>
          <w:szCs w:val="18"/>
        </w:rPr>
        <w:fldChar w:fldCharType="begin">
          <w:ffData>
            <w:name w:val=""/>
            <w:enabled/>
            <w:calcOnExit w:val="0"/>
            <w:statusText w:type="text" w:val="Date du rapport"/>
            <w:textInput/>
          </w:ffData>
        </w:fldChar>
      </w:r>
      <w:r w:rsidR="00BA76FA" w:rsidRPr="001A3646">
        <w:rPr>
          <w:color w:val="FF0000"/>
          <w:sz w:val="18"/>
          <w:szCs w:val="18"/>
        </w:rPr>
        <w:instrText xml:space="preserve"> FORMTEXT </w:instrText>
      </w:r>
      <w:r w:rsidR="00BA76FA" w:rsidRPr="001A3646">
        <w:rPr>
          <w:color w:val="FF0000"/>
          <w:sz w:val="18"/>
          <w:szCs w:val="18"/>
        </w:rPr>
      </w:r>
      <w:r w:rsidR="00BA76FA" w:rsidRPr="001A3646">
        <w:rPr>
          <w:color w:val="FF0000"/>
          <w:sz w:val="18"/>
          <w:szCs w:val="18"/>
        </w:rPr>
        <w:fldChar w:fldCharType="separate"/>
      </w:r>
      <w:r w:rsidR="00BA76FA">
        <w:rPr>
          <w:noProof/>
          <w:color w:val="FF0000"/>
          <w:sz w:val="18"/>
          <w:szCs w:val="18"/>
        </w:rPr>
        <w:t> </w:t>
      </w:r>
      <w:r w:rsidR="00BA76FA">
        <w:rPr>
          <w:noProof/>
          <w:color w:val="FF0000"/>
          <w:sz w:val="18"/>
          <w:szCs w:val="18"/>
        </w:rPr>
        <w:t> </w:t>
      </w:r>
      <w:r w:rsidR="00BA76FA">
        <w:rPr>
          <w:noProof/>
          <w:color w:val="FF0000"/>
          <w:sz w:val="18"/>
          <w:szCs w:val="18"/>
        </w:rPr>
        <w:t> </w:t>
      </w:r>
      <w:r w:rsidR="00BA76FA">
        <w:rPr>
          <w:noProof/>
          <w:color w:val="FF0000"/>
          <w:sz w:val="18"/>
          <w:szCs w:val="18"/>
        </w:rPr>
        <w:t> </w:t>
      </w:r>
      <w:r w:rsidR="00BA76FA">
        <w:rPr>
          <w:noProof/>
          <w:color w:val="FF0000"/>
          <w:sz w:val="18"/>
          <w:szCs w:val="18"/>
        </w:rPr>
        <w:t> </w:t>
      </w:r>
      <w:r w:rsidR="00BA76FA" w:rsidRPr="001A3646">
        <w:rPr>
          <w:color w:val="FF0000"/>
          <w:sz w:val="18"/>
          <w:szCs w:val="18"/>
        </w:rPr>
        <w:fldChar w:fldCharType="end"/>
      </w:r>
      <w:r w:rsidR="00BA76FA" w:rsidRPr="001A3646">
        <w:rPr>
          <w:color w:val="FF0000"/>
          <w:sz w:val="18"/>
          <w:szCs w:val="18"/>
        </w:rPr>
        <w:t xml:space="preserve"> </w:t>
      </w:r>
      <w:r>
        <w:rPr>
          <w:color w:val="FF0000"/>
          <w:sz w:val="18"/>
          <w:szCs w:val="18"/>
        </w:rPr>
        <w:t xml:space="preserve">à VLEP non réglementaire </w:t>
      </w:r>
      <w:r w:rsidR="00BA76FA" w:rsidRPr="001A3646">
        <w:rPr>
          <w:color w:val="FF0000"/>
          <w:sz w:val="18"/>
          <w:szCs w:val="18"/>
        </w:rPr>
        <w:t>ont également été pris en compte.</w:t>
      </w:r>
    </w:p>
    <w:p w:rsidR="002C248D" w:rsidRDefault="002C248D" w:rsidP="00BA76FA">
      <w:pPr>
        <w:tabs>
          <w:tab w:val="left" w:pos="284"/>
          <w:tab w:val="left" w:pos="10061"/>
        </w:tabs>
        <w:spacing w:line="288" w:lineRule="auto"/>
        <w:rPr>
          <w:color w:val="FF0000"/>
          <w:sz w:val="18"/>
          <w:szCs w:val="18"/>
        </w:rPr>
      </w:pPr>
    </w:p>
    <w:p w:rsidR="005A2D5D" w:rsidRPr="001A5537" w:rsidRDefault="005A2D5D" w:rsidP="005A2D5D">
      <w:pPr>
        <w:pStyle w:val="Titre2"/>
      </w:pPr>
      <w:bookmarkStart w:id="66" w:name="_Ref292811413"/>
      <w:bookmarkStart w:id="67" w:name="_Toc169192563"/>
      <w:r w:rsidRPr="001A5537">
        <w:t>Prélèvements et analyses réalisés sous accréditation</w:t>
      </w:r>
      <w:bookmarkEnd w:id="66"/>
      <w:bookmarkEnd w:id="67"/>
    </w:p>
    <w:p w:rsidR="005A2D5D" w:rsidRPr="003C1BB7" w:rsidRDefault="005A2D5D" w:rsidP="005A2D5D">
      <w:pPr>
        <w:tabs>
          <w:tab w:val="left" w:pos="485"/>
          <w:tab w:val="left" w:pos="10061"/>
        </w:tabs>
        <w:spacing w:after="120" w:line="288" w:lineRule="auto"/>
        <w:rPr>
          <w:rFonts w:cs="Arial"/>
          <w:sz w:val="18"/>
          <w:szCs w:val="18"/>
        </w:rPr>
      </w:pPr>
      <w:r w:rsidRPr="003C1BB7">
        <w:rPr>
          <w:rFonts w:cs="Arial"/>
          <w:sz w:val="18"/>
          <w:szCs w:val="18"/>
        </w:rPr>
        <w:t>Le tableau ci-après présente, pour chaque agent chimique, le type de VLEP (8h ou court-terme) et les prélèvements et analyses réalisés sous accréditation.</w:t>
      </w:r>
      <w:r w:rsidRPr="003C1BB7">
        <w:rPr>
          <w:b/>
          <w:vanish/>
          <w:color w:val="FF0000"/>
          <w:sz w:val="18"/>
          <w:szCs w:val="18"/>
        </w:rPr>
        <w:t xml:space="preserve"> </w:t>
      </w:r>
      <w:r w:rsidRPr="003C1BB7">
        <w:rPr>
          <w:b/>
          <w:vanish/>
          <w:color w:val="FF0000"/>
          <w:sz w:val="18"/>
          <w:szCs w:val="18"/>
        </w:rPr>
        <w:fldChar w:fldCharType="begin">
          <w:ffData>
            <w:name w:val=""/>
            <w:enabled/>
            <w:calcOnExit w:val="0"/>
            <w:textInput>
              <w:default w:val="Copier/coller le tableau établi dans l'offre à partir du fichier &quot;Mesures en ambiance de teravail - Aide au chiffrage&quot;"/>
            </w:textInput>
          </w:ffData>
        </w:fldChar>
      </w:r>
      <w:r w:rsidRPr="003C1BB7">
        <w:rPr>
          <w:b/>
          <w:vanish/>
          <w:color w:val="FF0000"/>
          <w:sz w:val="18"/>
          <w:szCs w:val="18"/>
        </w:rPr>
        <w:instrText xml:space="preserve"> FORMTEXT </w:instrText>
      </w:r>
      <w:r w:rsidRPr="003C1BB7">
        <w:rPr>
          <w:b/>
          <w:vanish/>
          <w:color w:val="FF0000"/>
          <w:sz w:val="18"/>
          <w:szCs w:val="18"/>
        </w:rPr>
      </w:r>
      <w:r w:rsidRPr="003C1BB7">
        <w:rPr>
          <w:b/>
          <w:vanish/>
          <w:color w:val="FF0000"/>
          <w:sz w:val="18"/>
          <w:szCs w:val="18"/>
        </w:rPr>
        <w:fldChar w:fldCharType="separate"/>
      </w:r>
      <w:r w:rsidR="00FE2CD5">
        <w:rPr>
          <w:b/>
          <w:noProof/>
          <w:vanish/>
          <w:color w:val="FF0000"/>
          <w:sz w:val="18"/>
          <w:szCs w:val="18"/>
        </w:rPr>
        <w:t>Copier/coller le tableau établi dans l'offre à partir du fichier "Mesures en ambiance de teravail - Aide au chiffrage"</w:t>
      </w:r>
      <w:r w:rsidRPr="003C1BB7">
        <w:rPr>
          <w:b/>
          <w:vanish/>
          <w:color w:val="FF0000"/>
          <w:sz w:val="18"/>
          <w:szCs w:val="18"/>
        </w:rPr>
        <w:fldChar w:fldCharType="end"/>
      </w:r>
    </w:p>
    <w:tbl>
      <w:tblPr>
        <w:tblW w:w="9545" w:type="dxa"/>
        <w:jc w:val="center"/>
        <w:tblCellMar>
          <w:left w:w="0" w:type="dxa"/>
          <w:right w:w="0" w:type="dxa"/>
        </w:tblCellMar>
        <w:tblLook w:val="0000" w:firstRow="0" w:lastRow="0" w:firstColumn="0" w:lastColumn="0" w:noHBand="0" w:noVBand="0"/>
      </w:tblPr>
      <w:tblGrid>
        <w:gridCol w:w="2873"/>
        <w:gridCol w:w="1285"/>
        <w:gridCol w:w="999"/>
        <w:gridCol w:w="1000"/>
        <w:gridCol w:w="999"/>
        <w:gridCol w:w="1211"/>
        <w:gridCol w:w="1144"/>
        <w:gridCol w:w="34"/>
      </w:tblGrid>
      <w:tr w:rsidR="005A2D5D" w:rsidRPr="00045B48" w:rsidTr="002C7FA7">
        <w:trPr>
          <w:trHeight w:val="510"/>
          <w:jc w:val="center"/>
        </w:trPr>
        <w:tc>
          <w:tcPr>
            <w:tcW w:w="2873" w:type="dxa"/>
            <w:vMerge w:val="restart"/>
            <w:tcBorders>
              <w:top w:val="single" w:sz="6" w:space="0" w:color="FFFFFF"/>
              <w:left w:val="single" w:sz="6" w:space="0" w:color="FFFFFF"/>
              <w:bottom w:val="single" w:sz="6" w:space="0" w:color="FFFFFF"/>
              <w:right w:val="single" w:sz="6" w:space="0" w:color="FFFFFF"/>
            </w:tcBorders>
            <w:shd w:val="clear" w:color="auto" w:fill="00ACE8"/>
            <w:noWrap/>
            <w:vAlign w:val="center"/>
          </w:tcPr>
          <w:p w:rsidR="005A2D5D" w:rsidRPr="00B84219" w:rsidRDefault="005A2D5D" w:rsidP="00572C2B">
            <w:pPr>
              <w:jc w:val="center"/>
              <w:rPr>
                <w:rFonts w:cs="Arial"/>
                <w:b/>
                <w:bCs/>
                <w:color w:val="FFFFFF"/>
                <w:sz w:val="18"/>
                <w:szCs w:val="18"/>
              </w:rPr>
            </w:pPr>
            <w:bookmarkStart w:id="68" w:name="Tableau_accréditations" w:colFirst="0" w:colLast="5"/>
            <w:r w:rsidRPr="00B84219">
              <w:rPr>
                <w:rFonts w:cs="Arial"/>
                <w:b/>
                <w:bCs/>
                <w:color w:val="FFFFFF"/>
                <w:sz w:val="18"/>
                <w:szCs w:val="18"/>
              </w:rPr>
              <w:t>Agent chimique</w:t>
            </w:r>
          </w:p>
        </w:tc>
        <w:tc>
          <w:tcPr>
            <w:tcW w:w="1285" w:type="dxa"/>
            <w:vMerge w:val="restart"/>
            <w:tcBorders>
              <w:top w:val="single" w:sz="6" w:space="0" w:color="FFFFFF"/>
              <w:left w:val="single" w:sz="6" w:space="0" w:color="FFFFFF"/>
              <w:bottom w:val="single" w:sz="6" w:space="0" w:color="FFFFFF"/>
              <w:right w:val="single" w:sz="6" w:space="0" w:color="FFFFFF"/>
            </w:tcBorders>
            <w:shd w:val="clear" w:color="auto" w:fill="00ACE8"/>
            <w:noWrap/>
            <w:vAlign w:val="center"/>
          </w:tcPr>
          <w:p w:rsidR="005A2D5D" w:rsidRPr="00B84219" w:rsidRDefault="005A2D5D" w:rsidP="00572C2B">
            <w:pPr>
              <w:jc w:val="center"/>
              <w:rPr>
                <w:rFonts w:cs="Arial"/>
                <w:b/>
                <w:bCs/>
                <w:color w:val="FFFFFF"/>
                <w:sz w:val="18"/>
                <w:szCs w:val="18"/>
              </w:rPr>
            </w:pPr>
            <w:r w:rsidRPr="00B84219">
              <w:rPr>
                <w:rFonts w:cs="Arial"/>
                <w:b/>
                <w:bCs/>
                <w:color w:val="FFFFFF"/>
                <w:sz w:val="18"/>
                <w:szCs w:val="18"/>
              </w:rPr>
              <w:t>N° CAS</w:t>
            </w:r>
          </w:p>
        </w:tc>
        <w:tc>
          <w:tcPr>
            <w:tcW w:w="1999" w:type="dxa"/>
            <w:gridSpan w:val="2"/>
            <w:tcBorders>
              <w:top w:val="single" w:sz="6" w:space="0" w:color="FFFFFF"/>
              <w:left w:val="single" w:sz="6" w:space="0" w:color="FFFFFF"/>
              <w:bottom w:val="single" w:sz="6" w:space="0" w:color="FFFFFF"/>
              <w:right w:val="single" w:sz="6" w:space="0" w:color="FFFFFF"/>
            </w:tcBorders>
            <w:shd w:val="clear" w:color="auto" w:fill="00ACE8"/>
            <w:noWrap/>
            <w:vAlign w:val="center"/>
          </w:tcPr>
          <w:p w:rsidR="005A2D5D" w:rsidRPr="00B84219" w:rsidRDefault="005A2D5D" w:rsidP="00572C2B">
            <w:pPr>
              <w:jc w:val="center"/>
              <w:rPr>
                <w:rFonts w:cs="Arial"/>
                <w:b/>
                <w:bCs/>
                <w:color w:val="FFFFFF"/>
                <w:sz w:val="18"/>
                <w:szCs w:val="18"/>
              </w:rPr>
            </w:pPr>
            <w:r w:rsidRPr="00B84219">
              <w:rPr>
                <w:rFonts w:cs="Arial"/>
                <w:b/>
                <w:bCs/>
                <w:color w:val="FFFFFF"/>
                <w:sz w:val="18"/>
                <w:szCs w:val="18"/>
              </w:rPr>
              <w:t>VLEP (mg/m</w:t>
            </w:r>
            <w:r w:rsidRPr="00B84219">
              <w:rPr>
                <w:rFonts w:cs="Arial"/>
                <w:b/>
                <w:bCs/>
                <w:color w:val="FFFFFF"/>
                <w:sz w:val="18"/>
                <w:szCs w:val="18"/>
                <w:vertAlign w:val="superscript"/>
              </w:rPr>
              <w:t>3</w:t>
            </w:r>
            <w:r w:rsidRPr="00B84219">
              <w:rPr>
                <w:rFonts w:cs="Arial"/>
                <w:b/>
                <w:bCs/>
                <w:color w:val="FFFFFF"/>
                <w:sz w:val="18"/>
                <w:szCs w:val="18"/>
              </w:rPr>
              <w:t>)</w:t>
            </w:r>
          </w:p>
        </w:tc>
        <w:tc>
          <w:tcPr>
            <w:tcW w:w="999" w:type="dxa"/>
            <w:vMerge w:val="restart"/>
            <w:tcBorders>
              <w:top w:val="single" w:sz="6" w:space="0" w:color="FFFFFF"/>
              <w:left w:val="single" w:sz="6" w:space="0" w:color="FFFFFF"/>
              <w:bottom w:val="single" w:sz="6" w:space="0" w:color="FFFFFF"/>
              <w:right w:val="single" w:sz="6" w:space="0" w:color="FFFFFF"/>
            </w:tcBorders>
            <w:shd w:val="clear" w:color="auto" w:fill="00ACE8"/>
            <w:noWrap/>
            <w:vAlign w:val="center"/>
          </w:tcPr>
          <w:p w:rsidR="005A2D5D" w:rsidRPr="00B84219" w:rsidRDefault="005A2D5D" w:rsidP="00572C2B">
            <w:pPr>
              <w:jc w:val="center"/>
              <w:rPr>
                <w:rFonts w:cs="Arial"/>
                <w:b/>
                <w:bCs/>
                <w:color w:val="FFFFFF"/>
                <w:sz w:val="18"/>
                <w:szCs w:val="18"/>
              </w:rPr>
            </w:pPr>
            <w:r w:rsidRPr="00B84219">
              <w:rPr>
                <w:rFonts w:cs="Arial"/>
                <w:b/>
                <w:bCs/>
                <w:color w:val="FFFFFF"/>
                <w:sz w:val="18"/>
                <w:szCs w:val="18"/>
              </w:rPr>
              <w:t>CMR</w:t>
            </w:r>
          </w:p>
        </w:tc>
        <w:tc>
          <w:tcPr>
            <w:tcW w:w="2389" w:type="dxa"/>
            <w:gridSpan w:val="3"/>
            <w:tcBorders>
              <w:top w:val="single" w:sz="6" w:space="0" w:color="FFFFFF"/>
              <w:left w:val="single" w:sz="6" w:space="0" w:color="FFFFFF"/>
              <w:bottom w:val="single" w:sz="6" w:space="0" w:color="FFFFFF"/>
              <w:right w:val="single" w:sz="6" w:space="0" w:color="FFFFFF"/>
            </w:tcBorders>
            <w:shd w:val="clear" w:color="auto" w:fill="00ACE8"/>
            <w:noWrap/>
            <w:vAlign w:val="center"/>
          </w:tcPr>
          <w:p w:rsidR="005A2D5D" w:rsidRPr="00B84219" w:rsidRDefault="005A2D5D" w:rsidP="00572C2B">
            <w:pPr>
              <w:jc w:val="center"/>
              <w:rPr>
                <w:rFonts w:cs="Arial"/>
                <w:b/>
                <w:bCs/>
                <w:color w:val="FFFFFF"/>
                <w:sz w:val="18"/>
                <w:szCs w:val="18"/>
              </w:rPr>
            </w:pPr>
            <w:r w:rsidRPr="00B84219">
              <w:rPr>
                <w:rFonts w:cs="Arial"/>
                <w:b/>
                <w:bCs/>
                <w:color w:val="FFFFFF"/>
                <w:sz w:val="18"/>
                <w:szCs w:val="18"/>
              </w:rPr>
              <w:t>Accréditations</w:t>
            </w:r>
          </w:p>
        </w:tc>
      </w:tr>
      <w:tr w:rsidR="005A2D5D" w:rsidRPr="00045B48" w:rsidTr="002C7FA7">
        <w:trPr>
          <w:trHeight w:val="233"/>
          <w:jc w:val="center"/>
        </w:trPr>
        <w:tc>
          <w:tcPr>
            <w:tcW w:w="2873" w:type="dxa"/>
            <w:vMerge/>
            <w:tcBorders>
              <w:top w:val="single" w:sz="6" w:space="0" w:color="FFFFFF"/>
              <w:left w:val="single" w:sz="6" w:space="0" w:color="FFFFFF"/>
              <w:bottom w:val="single" w:sz="6" w:space="0" w:color="FFFFFF"/>
              <w:right w:val="single" w:sz="6" w:space="0" w:color="FFFFFF"/>
            </w:tcBorders>
            <w:shd w:val="clear" w:color="auto" w:fill="00ACE8"/>
            <w:vAlign w:val="center"/>
          </w:tcPr>
          <w:p w:rsidR="005A2D5D" w:rsidRPr="00B84219" w:rsidRDefault="005A2D5D" w:rsidP="00572C2B">
            <w:pPr>
              <w:jc w:val="center"/>
              <w:rPr>
                <w:rFonts w:cs="Arial"/>
                <w:b/>
                <w:bCs/>
                <w:color w:val="FFFFFF"/>
                <w:sz w:val="18"/>
                <w:szCs w:val="18"/>
              </w:rPr>
            </w:pPr>
          </w:p>
        </w:tc>
        <w:tc>
          <w:tcPr>
            <w:tcW w:w="1285" w:type="dxa"/>
            <w:vMerge/>
            <w:tcBorders>
              <w:top w:val="single" w:sz="6" w:space="0" w:color="FFFFFF"/>
              <w:left w:val="single" w:sz="6" w:space="0" w:color="FFFFFF"/>
              <w:bottom w:val="single" w:sz="6" w:space="0" w:color="FFFFFF"/>
              <w:right w:val="single" w:sz="6" w:space="0" w:color="FFFFFF"/>
            </w:tcBorders>
            <w:shd w:val="clear" w:color="auto" w:fill="00ACE8"/>
            <w:vAlign w:val="center"/>
          </w:tcPr>
          <w:p w:rsidR="005A2D5D" w:rsidRPr="00B84219" w:rsidRDefault="005A2D5D" w:rsidP="00572C2B">
            <w:pPr>
              <w:jc w:val="center"/>
              <w:rPr>
                <w:rFonts w:cs="Arial"/>
                <w:b/>
                <w:bCs/>
                <w:color w:val="FFFFFF"/>
                <w:sz w:val="18"/>
                <w:szCs w:val="18"/>
              </w:rPr>
            </w:pPr>
          </w:p>
        </w:tc>
        <w:tc>
          <w:tcPr>
            <w:tcW w:w="999" w:type="dxa"/>
            <w:tcBorders>
              <w:top w:val="single" w:sz="6" w:space="0" w:color="FFFFFF"/>
              <w:left w:val="single" w:sz="6" w:space="0" w:color="FFFFFF"/>
              <w:bottom w:val="single" w:sz="6" w:space="0" w:color="FFFFFF"/>
              <w:right w:val="single" w:sz="6" w:space="0" w:color="FFFFFF"/>
            </w:tcBorders>
            <w:shd w:val="clear" w:color="auto" w:fill="00ACE8"/>
            <w:noWrap/>
            <w:vAlign w:val="center"/>
          </w:tcPr>
          <w:p w:rsidR="005A2D5D" w:rsidRPr="00B84219" w:rsidRDefault="005A2D5D" w:rsidP="00572C2B">
            <w:pPr>
              <w:jc w:val="center"/>
              <w:rPr>
                <w:rFonts w:cs="Arial"/>
                <w:color w:val="FFFFFF"/>
                <w:sz w:val="18"/>
                <w:szCs w:val="18"/>
              </w:rPr>
            </w:pPr>
            <w:r w:rsidRPr="00B84219">
              <w:rPr>
                <w:rFonts w:cs="Arial"/>
                <w:color w:val="FFFFFF"/>
                <w:sz w:val="18"/>
                <w:szCs w:val="18"/>
              </w:rPr>
              <w:t>8 h</w:t>
            </w:r>
          </w:p>
        </w:tc>
        <w:tc>
          <w:tcPr>
            <w:tcW w:w="1000"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5A2D5D" w:rsidRPr="00B84219" w:rsidRDefault="005A2D5D" w:rsidP="00572C2B">
            <w:pPr>
              <w:jc w:val="center"/>
              <w:rPr>
                <w:rFonts w:cs="Arial"/>
                <w:color w:val="FFFFFF"/>
                <w:sz w:val="18"/>
                <w:szCs w:val="18"/>
              </w:rPr>
            </w:pPr>
            <w:r w:rsidRPr="00B84219">
              <w:rPr>
                <w:rFonts w:cs="Arial"/>
                <w:color w:val="FFFFFF"/>
                <w:sz w:val="18"/>
                <w:szCs w:val="18"/>
              </w:rPr>
              <w:t>CT</w:t>
            </w:r>
          </w:p>
        </w:tc>
        <w:tc>
          <w:tcPr>
            <w:tcW w:w="999" w:type="dxa"/>
            <w:vMerge/>
            <w:tcBorders>
              <w:top w:val="single" w:sz="6" w:space="0" w:color="FFFFFF"/>
              <w:left w:val="single" w:sz="6" w:space="0" w:color="FFFFFF"/>
              <w:bottom w:val="single" w:sz="6" w:space="0" w:color="FFFFFF"/>
              <w:right w:val="single" w:sz="6" w:space="0" w:color="FFFFFF"/>
            </w:tcBorders>
            <w:shd w:val="clear" w:color="auto" w:fill="00ACE8"/>
            <w:vAlign w:val="center"/>
          </w:tcPr>
          <w:p w:rsidR="005A2D5D" w:rsidRPr="00B84219" w:rsidRDefault="005A2D5D" w:rsidP="00572C2B">
            <w:pPr>
              <w:jc w:val="center"/>
              <w:rPr>
                <w:rFonts w:cs="Arial"/>
                <w:b/>
                <w:bCs/>
                <w:color w:val="FFFFFF"/>
                <w:sz w:val="18"/>
                <w:szCs w:val="18"/>
              </w:rPr>
            </w:pPr>
          </w:p>
        </w:tc>
        <w:tc>
          <w:tcPr>
            <w:tcW w:w="1211" w:type="dxa"/>
            <w:tcBorders>
              <w:top w:val="single" w:sz="6" w:space="0" w:color="FFFFFF"/>
              <w:left w:val="single" w:sz="6" w:space="0" w:color="FFFFFF"/>
              <w:bottom w:val="single" w:sz="6" w:space="0" w:color="FFFFFF"/>
              <w:right w:val="single" w:sz="6" w:space="0" w:color="FFFFFF"/>
            </w:tcBorders>
            <w:shd w:val="clear" w:color="auto" w:fill="00ACE8"/>
            <w:noWrap/>
            <w:vAlign w:val="center"/>
          </w:tcPr>
          <w:p w:rsidR="005A2D5D" w:rsidRPr="00B84219" w:rsidRDefault="005A2D5D" w:rsidP="00572C2B">
            <w:pPr>
              <w:jc w:val="center"/>
              <w:rPr>
                <w:rFonts w:cs="Arial"/>
                <w:color w:val="FFFFFF"/>
                <w:sz w:val="18"/>
                <w:szCs w:val="18"/>
              </w:rPr>
            </w:pPr>
            <w:r w:rsidRPr="00B84219">
              <w:rPr>
                <w:rFonts w:cs="Arial"/>
                <w:color w:val="FFFFFF"/>
                <w:sz w:val="18"/>
                <w:szCs w:val="18"/>
              </w:rPr>
              <w:t>prélèvements</w:t>
            </w:r>
          </w:p>
        </w:tc>
        <w:tc>
          <w:tcPr>
            <w:tcW w:w="1178" w:type="dxa"/>
            <w:gridSpan w:val="2"/>
            <w:tcBorders>
              <w:top w:val="single" w:sz="6" w:space="0" w:color="FFFFFF"/>
              <w:left w:val="single" w:sz="6" w:space="0" w:color="FFFFFF"/>
              <w:bottom w:val="single" w:sz="6" w:space="0" w:color="FFFFFF"/>
              <w:right w:val="single" w:sz="6" w:space="0" w:color="FFFFFF"/>
            </w:tcBorders>
            <w:shd w:val="clear" w:color="auto" w:fill="00ACE8"/>
            <w:vAlign w:val="center"/>
          </w:tcPr>
          <w:p w:rsidR="005A2D5D" w:rsidRPr="00B84219" w:rsidRDefault="005A2D5D" w:rsidP="00572C2B">
            <w:pPr>
              <w:jc w:val="center"/>
              <w:rPr>
                <w:rFonts w:cs="Arial"/>
                <w:color w:val="FFFFFF"/>
                <w:sz w:val="18"/>
                <w:szCs w:val="18"/>
              </w:rPr>
            </w:pPr>
            <w:r w:rsidRPr="00B84219">
              <w:rPr>
                <w:rFonts w:cs="Arial"/>
                <w:color w:val="FFFFFF"/>
                <w:sz w:val="18"/>
                <w:szCs w:val="18"/>
              </w:rPr>
              <w:t>analyses</w:t>
            </w:r>
          </w:p>
        </w:tc>
      </w:tr>
      <w:tr w:rsidR="005A2D5D" w:rsidRPr="00045B48" w:rsidTr="00572C2B">
        <w:trPr>
          <w:trHeight w:val="480"/>
          <w:jc w:val="center"/>
        </w:trPr>
        <w:tc>
          <w:tcPr>
            <w:tcW w:w="2873" w:type="dxa"/>
            <w:tcBorders>
              <w:top w:val="single" w:sz="6" w:space="0" w:color="FFFFFF"/>
              <w:left w:val="single" w:sz="6" w:space="0" w:color="00ACE8"/>
              <w:bottom w:val="single" w:sz="6" w:space="0" w:color="00ACE8"/>
              <w:right w:val="single" w:sz="6" w:space="0" w:color="00ACE8"/>
            </w:tcBorders>
            <w:noWrap/>
            <w:vAlign w:val="center"/>
          </w:tcPr>
          <w:p w:rsidR="005A2D5D" w:rsidRPr="003C1BB7" w:rsidRDefault="005A2D5D" w:rsidP="00572C2B">
            <w:pPr>
              <w:jc w:val="center"/>
              <w:rPr>
                <w:rFonts w:cs="Arial"/>
                <w:b/>
                <w:bCs/>
                <w:sz w:val="18"/>
                <w:szCs w:val="18"/>
              </w:rPr>
            </w:pPr>
            <w:r w:rsidRPr="003C1BB7">
              <w:rPr>
                <w:rFonts w:cs="Arial"/>
                <w:b/>
                <w:bCs/>
                <w:sz w:val="18"/>
                <w:szCs w:val="18"/>
              </w:rPr>
              <w:t>poussières de bois</w:t>
            </w:r>
          </w:p>
        </w:tc>
        <w:tc>
          <w:tcPr>
            <w:tcW w:w="1285" w:type="dxa"/>
            <w:tcBorders>
              <w:top w:val="single" w:sz="6" w:space="0" w:color="FFFFFF"/>
              <w:left w:val="single" w:sz="6" w:space="0" w:color="00ACE8"/>
              <w:bottom w:val="single" w:sz="6" w:space="0" w:color="00ACE8"/>
              <w:right w:val="single" w:sz="6" w:space="0" w:color="00ACE8"/>
            </w:tcBorders>
            <w:noWrap/>
            <w:vAlign w:val="center"/>
          </w:tcPr>
          <w:p w:rsidR="005A2D5D" w:rsidRPr="003C1BB7" w:rsidRDefault="005A2D5D" w:rsidP="00572C2B">
            <w:pPr>
              <w:jc w:val="center"/>
              <w:rPr>
                <w:rFonts w:cs="Arial"/>
                <w:b/>
                <w:bCs/>
                <w:sz w:val="18"/>
                <w:szCs w:val="18"/>
              </w:rPr>
            </w:pPr>
            <w:r w:rsidRPr="003C1BB7">
              <w:rPr>
                <w:rFonts w:cs="Arial"/>
                <w:b/>
                <w:bCs/>
                <w:sz w:val="18"/>
                <w:szCs w:val="18"/>
              </w:rPr>
              <w:t>-</w:t>
            </w:r>
          </w:p>
        </w:tc>
        <w:tc>
          <w:tcPr>
            <w:tcW w:w="999" w:type="dxa"/>
            <w:tcBorders>
              <w:top w:val="single" w:sz="6" w:space="0" w:color="FFFFFF"/>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b/>
                <w:bCs/>
                <w:sz w:val="18"/>
                <w:szCs w:val="18"/>
              </w:rPr>
            </w:pPr>
            <w:r w:rsidRPr="003C1BB7">
              <w:rPr>
                <w:rFonts w:cs="Arial"/>
                <w:b/>
                <w:bCs/>
                <w:sz w:val="18"/>
                <w:szCs w:val="18"/>
              </w:rPr>
              <w:t>1</w:t>
            </w:r>
          </w:p>
        </w:tc>
        <w:tc>
          <w:tcPr>
            <w:tcW w:w="1000" w:type="dxa"/>
            <w:tcBorders>
              <w:top w:val="single" w:sz="6" w:space="0" w:color="FFFFFF"/>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b/>
                <w:bCs/>
                <w:sz w:val="18"/>
                <w:szCs w:val="18"/>
              </w:rPr>
            </w:pPr>
            <w:r w:rsidRPr="003C1BB7">
              <w:rPr>
                <w:rFonts w:cs="Arial"/>
                <w:b/>
                <w:bCs/>
                <w:sz w:val="18"/>
                <w:szCs w:val="18"/>
              </w:rPr>
              <w:t>-</w:t>
            </w:r>
          </w:p>
        </w:tc>
        <w:tc>
          <w:tcPr>
            <w:tcW w:w="999" w:type="dxa"/>
            <w:tcBorders>
              <w:top w:val="single" w:sz="6" w:space="0" w:color="FFFFFF"/>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r w:rsidRPr="003C1BB7">
              <w:rPr>
                <w:rFonts w:cs="Arial"/>
                <w:sz w:val="18"/>
                <w:szCs w:val="18"/>
              </w:rPr>
              <w:t>C (par arrêté)</w:t>
            </w:r>
          </w:p>
        </w:tc>
        <w:tc>
          <w:tcPr>
            <w:tcW w:w="1211" w:type="dxa"/>
            <w:tcBorders>
              <w:top w:val="single" w:sz="6" w:space="0" w:color="FFFFFF"/>
              <w:left w:val="single" w:sz="6" w:space="0" w:color="00ACE8"/>
              <w:bottom w:val="single" w:sz="6" w:space="0" w:color="00ACE8"/>
              <w:right w:val="single" w:sz="6" w:space="0" w:color="00ACE8"/>
            </w:tcBorders>
            <w:noWrap/>
            <w:vAlign w:val="center"/>
          </w:tcPr>
          <w:p w:rsidR="005A2D5D" w:rsidRPr="003C1BB7" w:rsidRDefault="005A2D5D" w:rsidP="00572C2B">
            <w:pPr>
              <w:jc w:val="center"/>
              <w:rPr>
                <w:rFonts w:cs="Arial"/>
                <w:sz w:val="18"/>
                <w:szCs w:val="18"/>
              </w:rPr>
            </w:pPr>
            <w:r w:rsidRPr="003C1BB7">
              <w:rPr>
                <w:rFonts w:cs="Arial"/>
                <w:sz w:val="18"/>
                <w:szCs w:val="18"/>
              </w:rPr>
              <w:t>X</w:t>
            </w:r>
          </w:p>
        </w:tc>
        <w:tc>
          <w:tcPr>
            <w:tcW w:w="1178" w:type="dxa"/>
            <w:gridSpan w:val="2"/>
            <w:tcBorders>
              <w:top w:val="single" w:sz="6" w:space="0" w:color="FFFFFF"/>
              <w:left w:val="single" w:sz="6" w:space="0" w:color="00ACE8"/>
              <w:bottom w:val="single" w:sz="6" w:space="0" w:color="00ACE8"/>
              <w:right w:val="single" w:sz="6" w:space="0" w:color="00ACE8"/>
            </w:tcBorders>
            <w:noWrap/>
            <w:vAlign w:val="center"/>
          </w:tcPr>
          <w:p w:rsidR="005A2D5D" w:rsidRPr="003C1BB7" w:rsidRDefault="005A2D5D" w:rsidP="00572C2B">
            <w:pPr>
              <w:jc w:val="center"/>
              <w:rPr>
                <w:rFonts w:cs="Arial"/>
                <w:sz w:val="18"/>
                <w:szCs w:val="18"/>
              </w:rPr>
            </w:pPr>
            <w:r w:rsidRPr="003C1BB7">
              <w:rPr>
                <w:rFonts w:cs="Arial"/>
                <w:sz w:val="18"/>
                <w:szCs w:val="18"/>
              </w:rPr>
              <w:t>X</w:t>
            </w:r>
          </w:p>
        </w:tc>
      </w:tr>
      <w:tr w:rsidR="005A2D5D" w:rsidRPr="00045B48" w:rsidTr="00572C2B">
        <w:trPr>
          <w:trHeight w:val="720"/>
          <w:jc w:val="center"/>
        </w:trPr>
        <w:tc>
          <w:tcPr>
            <w:tcW w:w="2873"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b/>
                <w:bCs/>
                <w:sz w:val="18"/>
                <w:szCs w:val="18"/>
              </w:rPr>
            </w:pPr>
            <w:r w:rsidRPr="003C1BB7">
              <w:rPr>
                <w:rFonts w:cs="Arial"/>
                <w:b/>
                <w:bCs/>
                <w:sz w:val="18"/>
                <w:szCs w:val="18"/>
              </w:rPr>
              <w:t>ammoniac</w:t>
            </w:r>
          </w:p>
        </w:tc>
        <w:tc>
          <w:tcPr>
            <w:tcW w:w="1285"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b/>
                <w:bCs/>
                <w:sz w:val="18"/>
                <w:szCs w:val="18"/>
              </w:rPr>
            </w:pPr>
            <w:r w:rsidRPr="003C1BB7">
              <w:rPr>
                <w:rFonts w:cs="Arial"/>
                <w:b/>
                <w:bCs/>
                <w:sz w:val="18"/>
                <w:szCs w:val="18"/>
              </w:rPr>
              <w:t>7664-41-7</w:t>
            </w:r>
          </w:p>
        </w:tc>
        <w:tc>
          <w:tcPr>
            <w:tcW w:w="999" w:type="dxa"/>
            <w:tcBorders>
              <w:top w:val="single" w:sz="6" w:space="0" w:color="00ACE8"/>
              <w:left w:val="single" w:sz="6" w:space="0" w:color="00ACE8"/>
              <w:bottom w:val="single" w:sz="6" w:space="0" w:color="00ACE8"/>
              <w:right w:val="single" w:sz="6" w:space="0" w:color="00ACE8"/>
            </w:tcBorders>
            <w:noWrap/>
            <w:vAlign w:val="center"/>
          </w:tcPr>
          <w:p w:rsidR="005A2D5D" w:rsidRPr="003C1BB7" w:rsidRDefault="005A2D5D" w:rsidP="00572C2B">
            <w:pPr>
              <w:jc w:val="center"/>
              <w:rPr>
                <w:rFonts w:cs="Arial"/>
                <w:b/>
                <w:bCs/>
                <w:sz w:val="18"/>
                <w:szCs w:val="18"/>
              </w:rPr>
            </w:pPr>
            <w:r w:rsidRPr="003C1BB7">
              <w:rPr>
                <w:rFonts w:cs="Arial"/>
                <w:b/>
                <w:bCs/>
                <w:sz w:val="18"/>
                <w:szCs w:val="18"/>
              </w:rPr>
              <w:t>7</w:t>
            </w:r>
          </w:p>
        </w:tc>
        <w:tc>
          <w:tcPr>
            <w:tcW w:w="1000" w:type="dxa"/>
            <w:tcBorders>
              <w:top w:val="single" w:sz="6" w:space="0" w:color="00ACE8"/>
              <w:left w:val="single" w:sz="6" w:space="0" w:color="00ACE8"/>
              <w:bottom w:val="single" w:sz="6" w:space="0" w:color="00ACE8"/>
              <w:right w:val="single" w:sz="6" w:space="0" w:color="00ACE8"/>
            </w:tcBorders>
            <w:noWrap/>
            <w:vAlign w:val="center"/>
          </w:tcPr>
          <w:p w:rsidR="005A2D5D" w:rsidRPr="003C1BB7" w:rsidRDefault="005A2D5D" w:rsidP="00572C2B">
            <w:pPr>
              <w:jc w:val="center"/>
              <w:rPr>
                <w:rFonts w:cs="Arial"/>
                <w:b/>
                <w:bCs/>
                <w:sz w:val="18"/>
                <w:szCs w:val="18"/>
              </w:rPr>
            </w:pPr>
            <w:r w:rsidRPr="003C1BB7">
              <w:rPr>
                <w:rFonts w:cs="Arial"/>
                <w:b/>
                <w:bCs/>
                <w:sz w:val="18"/>
                <w:szCs w:val="18"/>
              </w:rPr>
              <w:t>14</w:t>
            </w:r>
          </w:p>
        </w:tc>
        <w:tc>
          <w:tcPr>
            <w:tcW w:w="999"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r w:rsidRPr="003C1BB7">
              <w:rPr>
                <w:rFonts w:cs="Arial"/>
                <w:sz w:val="18"/>
                <w:szCs w:val="18"/>
              </w:rPr>
              <w:t>-</w:t>
            </w:r>
          </w:p>
        </w:tc>
        <w:tc>
          <w:tcPr>
            <w:tcW w:w="1211"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r w:rsidRPr="003C1BB7">
              <w:rPr>
                <w:rFonts w:cs="Arial"/>
                <w:sz w:val="18"/>
                <w:szCs w:val="18"/>
              </w:rPr>
              <w:t>X</w:t>
            </w:r>
          </w:p>
        </w:tc>
        <w:tc>
          <w:tcPr>
            <w:tcW w:w="1178" w:type="dxa"/>
            <w:gridSpan w:val="2"/>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r w:rsidRPr="003C1BB7">
              <w:rPr>
                <w:rFonts w:cs="Arial"/>
                <w:sz w:val="18"/>
                <w:szCs w:val="18"/>
              </w:rPr>
              <w:t>X</w:t>
            </w:r>
          </w:p>
        </w:tc>
      </w:tr>
      <w:tr w:rsidR="005A2D5D" w:rsidRPr="00045B48" w:rsidTr="00572C2B">
        <w:trPr>
          <w:gridAfter w:val="1"/>
          <w:wAfter w:w="34" w:type="dxa"/>
          <w:trHeight w:val="720"/>
          <w:jc w:val="center"/>
        </w:trPr>
        <w:tc>
          <w:tcPr>
            <w:tcW w:w="2873"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b/>
                <w:bCs/>
                <w:color w:val="0000FF"/>
                <w:sz w:val="18"/>
                <w:szCs w:val="18"/>
              </w:rPr>
            </w:pPr>
            <w:r w:rsidRPr="003C1BB7">
              <w:rPr>
                <w:rFonts w:cs="Arial"/>
                <w:b/>
                <w:bCs/>
                <w:color w:val="0000FF"/>
                <w:sz w:val="18"/>
                <w:szCs w:val="18"/>
              </w:rPr>
              <w:t>argent (composés solubles), en Ag</w:t>
            </w:r>
          </w:p>
        </w:tc>
        <w:tc>
          <w:tcPr>
            <w:tcW w:w="1285"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b/>
                <w:bCs/>
                <w:color w:val="0000FF"/>
                <w:sz w:val="18"/>
                <w:szCs w:val="18"/>
              </w:rPr>
            </w:pPr>
            <w:r w:rsidRPr="003C1BB7">
              <w:rPr>
                <w:rFonts w:cs="Arial"/>
                <w:b/>
                <w:bCs/>
                <w:color w:val="0000FF"/>
                <w:sz w:val="18"/>
                <w:szCs w:val="18"/>
              </w:rPr>
              <w:t>-</w:t>
            </w:r>
          </w:p>
        </w:tc>
        <w:tc>
          <w:tcPr>
            <w:tcW w:w="999" w:type="dxa"/>
            <w:tcBorders>
              <w:top w:val="single" w:sz="6" w:space="0" w:color="00ACE8"/>
              <w:left w:val="single" w:sz="6" w:space="0" w:color="00ACE8"/>
              <w:bottom w:val="single" w:sz="6" w:space="0" w:color="00ACE8"/>
              <w:right w:val="single" w:sz="6" w:space="0" w:color="00ACE8"/>
            </w:tcBorders>
            <w:noWrap/>
            <w:vAlign w:val="center"/>
          </w:tcPr>
          <w:p w:rsidR="005A2D5D" w:rsidRPr="003C1BB7" w:rsidRDefault="005A2D5D" w:rsidP="00572C2B">
            <w:pPr>
              <w:jc w:val="center"/>
              <w:rPr>
                <w:rFonts w:cs="Arial"/>
                <w:b/>
                <w:bCs/>
                <w:color w:val="0000FF"/>
                <w:sz w:val="18"/>
                <w:szCs w:val="18"/>
              </w:rPr>
            </w:pPr>
            <w:r w:rsidRPr="003C1BB7">
              <w:rPr>
                <w:rFonts w:cs="Arial"/>
                <w:b/>
                <w:bCs/>
                <w:color w:val="0000FF"/>
                <w:sz w:val="18"/>
                <w:szCs w:val="18"/>
              </w:rPr>
              <w:t>0,01</w:t>
            </w:r>
          </w:p>
        </w:tc>
        <w:tc>
          <w:tcPr>
            <w:tcW w:w="1000" w:type="dxa"/>
            <w:tcBorders>
              <w:top w:val="single" w:sz="6" w:space="0" w:color="00ACE8"/>
              <w:left w:val="single" w:sz="6" w:space="0" w:color="00ACE8"/>
              <w:bottom w:val="single" w:sz="6" w:space="0" w:color="00ACE8"/>
              <w:right w:val="single" w:sz="6" w:space="0" w:color="00ACE8"/>
            </w:tcBorders>
            <w:noWrap/>
            <w:vAlign w:val="center"/>
          </w:tcPr>
          <w:p w:rsidR="005A2D5D" w:rsidRPr="003C1BB7" w:rsidRDefault="005A2D5D" w:rsidP="00572C2B">
            <w:pPr>
              <w:jc w:val="center"/>
              <w:rPr>
                <w:rFonts w:cs="Arial"/>
                <w:b/>
                <w:bCs/>
                <w:color w:val="0000FF"/>
                <w:sz w:val="18"/>
                <w:szCs w:val="18"/>
              </w:rPr>
            </w:pPr>
            <w:r w:rsidRPr="003C1BB7">
              <w:rPr>
                <w:rFonts w:cs="Arial"/>
                <w:b/>
                <w:bCs/>
                <w:color w:val="0000FF"/>
                <w:sz w:val="18"/>
                <w:szCs w:val="18"/>
              </w:rPr>
              <w:t>-</w:t>
            </w:r>
          </w:p>
        </w:tc>
        <w:tc>
          <w:tcPr>
            <w:tcW w:w="999"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color w:val="0000FF"/>
                <w:sz w:val="18"/>
                <w:szCs w:val="18"/>
              </w:rPr>
            </w:pPr>
            <w:r w:rsidRPr="003C1BB7">
              <w:rPr>
                <w:rFonts w:cs="Arial"/>
                <w:color w:val="0000FF"/>
                <w:sz w:val="18"/>
                <w:szCs w:val="18"/>
              </w:rPr>
              <w:t>-</w:t>
            </w:r>
          </w:p>
        </w:tc>
        <w:tc>
          <w:tcPr>
            <w:tcW w:w="1211"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r w:rsidRPr="003C1BB7">
              <w:rPr>
                <w:rFonts w:cs="Arial"/>
                <w:sz w:val="18"/>
                <w:szCs w:val="18"/>
              </w:rPr>
              <w:t>X</w:t>
            </w:r>
          </w:p>
        </w:tc>
        <w:tc>
          <w:tcPr>
            <w:tcW w:w="1144"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p>
        </w:tc>
      </w:tr>
      <w:tr w:rsidR="005A2D5D" w:rsidRPr="00045B48" w:rsidTr="00572C2B">
        <w:trPr>
          <w:gridAfter w:val="1"/>
          <w:wAfter w:w="34" w:type="dxa"/>
          <w:trHeight w:val="480"/>
          <w:jc w:val="center"/>
        </w:trPr>
        <w:tc>
          <w:tcPr>
            <w:tcW w:w="2873"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r w:rsidRPr="003C1BB7">
              <w:rPr>
                <w:rFonts w:cs="Arial"/>
                <w:sz w:val="18"/>
                <w:szCs w:val="18"/>
              </w:rPr>
              <w:t>alcool isopropylique (isopropanol)</w:t>
            </w:r>
          </w:p>
        </w:tc>
        <w:tc>
          <w:tcPr>
            <w:tcW w:w="1285"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r w:rsidRPr="003C1BB7">
              <w:rPr>
                <w:rFonts w:cs="Arial"/>
                <w:sz w:val="18"/>
                <w:szCs w:val="18"/>
              </w:rPr>
              <w:t>67-63-0</w:t>
            </w:r>
          </w:p>
        </w:tc>
        <w:tc>
          <w:tcPr>
            <w:tcW w:w="999" w:type="dxa"/>
            <w:tcBorders>
              <w:top w:val="single" w:sz="6" w:space="0" w:color="00ACE8"/>
              <w:left w:val="single" w:sz="6" w:space="0" w:color="00ACE8"/>
              <w:bottom w:val="single" w:sz="6" w:space="0" w:color="00ACE8"/>
              <w:right w:val="single" w:sz="6" w:space="0" w:color="00ACE8"/>
            </w:tcBorders>
            <w:noWrap/>
            <w:vAlign w:val="center"/>
          </w:tcPr>
          <w:p w:rsidR="005A2D5D" w:rsidRPr="003C1BB7" w:rsidRDefault="005A2D5D" w:rsidP="00572C2B">
            <w:pPr>
              <w:jc w:val="center"/>
              <w:rPr>
                <w:rFonts w:cs="Arial"/>
                <w:sz w:val="18"/>
                <w:szCs w:val="18"/>
              </w:rPr>
            </w:pPr>
            <w:r w:rsidRPr="003C1BB7">
              <w:rPr>
                <w:rFonts w:cs="Arial"/>
                <w:sz w:val="18"/>
                <w:szCs w:val="18"/>
              </w:rPr>
              <w:t>-</w:t>
            </w:r>
          </w:p>
        </w:tc>
        <w:tc>
          <w:tcPr>
            <w:tcW w:w="1000" w:type="dxa"/>
            <w:tcBorders>
              <w:top w:val="single" w:sz="6" w:space="0" w:color="00ACE8"/>
              <w:left w:val="single" w:sz="6" w:space="0" w:color="00ACE8"/>
              <w:bottom w:val="single" w:sz="6" w:space="0" w:color="00ACE8"/>
              <w:right w:val="single" w:sz="6" w:space="0" w:color="00ACE8"/>
            </w:tcBorders>
            <w:noWrap/>
            <w:vAlign w:val="center"/>
          </w:tcPr>
          <w:p w:rsidR="005A2D5D" w:rsidRPr="003C1BB7" w:rsidRDefault="005A2D5D" w:rsidP="00572C2B">
            <w:pPr>
              <w:jc w:val="center"/>
              <w:rPr>
                <w:rFonts w:cs="Arial"/>
                <w:sz w:val="18"/>
                <w:szCs w:val="18"/>
              </w:rPr>
            </w:pPr>
            <w:r w:rsidRPr="003C1BB7">
              <w:rPr>
                <w:rFonts w:cs="Arial"/>
                <w:sz w:val="18"/>
                <w:szCs w:val="18"/>
              </w:rPr>
              <w:t>980</w:t>
            </w:r>
          </w:p>
        </w:tc>
        <w:tc>
          <w:tcPr>
            <w:tcW w:w="999"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r w:rsidRPr="003C1BB7">
              <w:rPr>
                <w:rFonts w:cs="Arial"/>
                <w:sz w:val="18"/>
                <w:szCs w:val="18"/>
              </w:rPr>
              <w:t>-</w:t>
            </w:r>
          </w:p>
        </w:tc>
        <w:tc>
          <w:tcPr>
            <w:tcW w:w="1211"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r w:rsidRPr="003C1BB7">
              <w:rPr>
                <w:rFonts w:cs="Arial"/>
                <w:sz w:val="18"/>
                <w:szCs w:val="18"/>
              </w:rPr>
              <w:t>X</w:t>
            </w:r>
          </w:p>
        </w:tc>
        <w:tc>
          <w:tcPr>
            <w:tcW w:w="1144"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p>
        </w:tc>
      </w:tr>
      <w:tr w:rsidR="005A2D5D" w:rsidRPr="00045B48" w:rsidTr="00572C2B">
        <w:trPr>
          <w:gridAfter w:val="1"/>
          <w:wAfter w:w="34" w:type="dxa"/>
          <w:trHeight w:val="480"/>
          <w:jc w:val="center"/>
        </w:trPr>
        <w:tc>
          <w:tcPr>
            <w:tcW w:w="2873"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r w:rsidRPr="003C1BB7">
              <w:rPr>
                <w:rFonts w:cs="Arial"/>
                <w:sz w:val="18"/>
                <w:szCs w:val="18"/>
              </w:rPr>
              <w:t>alcool n-propylique (propanol)</w:t>
            </w:r>
          </w:p>
        </w:tc>
        <w:tc>
          <w:tcPr>
            <w:tcW w:w="1285"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r w:rsidRPr="003C1BB7">
              <w:rPr>
                <w:rFonts w:cs="Arial"/>
                <w:sz w:val="18"/>
                <w:szCs w:val="18"/>
              </w:rPr>
              <w:t>71-23-8</w:t>
            </w:r>
          </w:p>
        </w:tc>
        <w:tc>
          <w:tcPr>
            <w:tcW w:w="999" w:type="dxa"/>
            <w:tcBorders>
              <w:top w:val="single" w:sz="6" w:space="0" w:color="00ACE8"/>
              <w:left w:val="single" w:sz="6" w:space="0" w:color="00ACE8"/>
              <w:bottom w:val="single" w:sz="6" w:space="0" w:color="00ACE8"/>
              <w:right w:val="single" w:sz="6" w:space="0" w:color="00ACE8"/>
            </w:tcBorders>
            <w:noWrap/>
            <w:vAlign w:val="center"/>
          </w:tcPr>
          <w:p w:rsidR="005A2D5D" w:rsidRPr="003C1BB7" w:rsidRDefault="005A2D5D" w:rsidP="00572C2B">
            <w:pPr>
              <w:jc w:val="center"/>
              <w:rPr>
                <w:rFonts w:cs="Arial"/>
                <w:sz w:val="18"/>
                <w:szCs w:val="18"/>
              </w:rPr>
            </w:pPr>
            <w:r w:rsidRPr="003C1BB7">
              <w:rPr>
                <w:rFonts w:cs="Arial"/>
                <w:sz w:val="18"/>
                <w:szCs w:val="18"/>
              </w:rPr>
              <w:t>500</w:t>
            </w:r>
          </w:p>
        </w:tc>
        <w:tc>
          <w:tcPr>
            <w:tcW w:w="1000" w:type="dxa"/>
            <w:tcBorders>
              <w:top w:val="single" w:sz="6" w:space="0" w:color="00ACE8"/>
              <w:left w:val="single" w:sz="6" w:space="0" w:color="00ACE8"/>
              <w:bottom w:val="single" w:sz="6" w:space="0" w:color="00ACE8"/>
              <w:right w:val="single" w:sz="6" w:space="0" w:color="00ACE8"/>
            </w:tcBorders>
            <w:noWrap/>
            <w:vAlign w:val="center"/>
          </w:tcPr>
          <w:p w:rsidR="005A2D5D" w:rsidRPr="003C1BB7" w:rsidRDefault="005A2D5D" w:rsidP="00572C2B">
            <w:pPr>
              <w:jc w:val="center"/>
              <w:rPr>
                <w:rFonts w:cs="Arial"/>
                <w:sz w:val="18"/>
                <w:szCs w:val="18"/>
              </w:rPr>
            </w:pPr>
            <w:r w:rsidRPr="003C1BB7">
              <w:rPr>
                <w:rFonts w:cs="Arial"/>
                <w:sz w:val="18"/>
                <w:szCs w:val="18"/>
              </w:rPr>
              <w:t>-</w:t>
            </w:r>
          </w:p>
        </w:tc>
        <w:tc>
          <w:tcPr>
            <w:tcW w:w="999"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r w:rsidRPr="003C1BB7">
              <w:rPr>
                <w:rFonts w:cs="Arial"/>
                <w:sz w:val="18"/>
                <w:szCs w:val="18"/>
              </w:rPr>
              <w:t>-</w:t>
            </w:r>
          </w:p>
        </w:tc>
        <w:tc>
          <w:tcPr>
            <w:tcW w:w="1211"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r w:rsidRPr="003C1BB7">
              <w:rPr>
                <w:rFonts w:cs="Arial"/>
                <w:sz w:val="18"/>
                <w:szCs w:val="18"/>
              </w:rPr>
              <w:t>X</w:t>
            </w:r>
          </w:p>
        </w:tc>
        <w:tc>
          <w:tcPr>
            <w:tcW w:w="1144" w:type="dxa"/>
            <w:tcBorders>
              <w:top w:val="single" w:sz="6" w:space="0" w:color="00ACE8"/>
              <w:left w:val="single" w:sz="6" w:space="0" w:color="00ACE8"/>
              <w:bottom w:val="single" w:sz="6" w:space="0" w:color="00ACE8"/>
              <w:right w:val="single" w:sz="6" w:space="0" w:color="00ACE8"/>
            </w:tcBorders>
            <w:vAlign w:val="center"/>
          </w:tcPr>
          <w:p w:rsidR="005A2D5D" w:rsidRPr="003C1BB7" w:rsidRDefault="005A2D5D" w:rsidP="00572C2B">
            <w:pPr>
              <w:jc w:val="center"/>
              <w:rPr>
                <w:rFonts w:cs="Arial"/>
                <w:sz w:val="18"/>
                <w:szCs w:val="18"/>
              </w:rPr>
            </w:pPr>
          </w:p>
        </w:tc>
      </w:tr>
    </w:tbl>
    <w:bookmarkEnd w:id="68"/>
    <w:p w:rsidR="005A2D5D" w:rsidRPr="003C1BB7" w:rsidRDefault="005A2D5D" w:rsidP="005A2D5D">
      <w:pPr>
        <w:spacing w:before="120"/>
        <w:rPr>
          <w:b/>
          <w:sz w:val="18"/>
          <w:szCs w:val="18"/>
        </w:rPr>
      </w:pPr>
      <w:r w:rsidRPr="003C1BB7">
        <w:rPr>
          <w:b/>
          <w:sz w:val="18"/>
          <w:szCs w:val="18"/>
        </w:rPr>
        <w:t>Code couleur pour les VLEP :</w:t>
      </w:r>
    </w:p>
    <w:p w:rsidR="005A2D5D" w:rsidRPr="003C1BB7" w:rsidRDefault="005A2D5D" w:rsidP="005A2D5D">
      <w:pPr>
        <w:numPr>
          <w:ilvl w:val="0"/>
          <w:numId w:val="4"/>
        </w:numPr>
        <w:tabs>
          <w:tab w:val="clear" w:pos="2434"/>
          <w:tab w:val="num" w:pos="284"/>
          <w:tab w:val="num" w:pos="1714"/>
        </w:tabs>
        <w:overflowPunct/>
        <w:autoSpaceDE/>
        <w:autoSpaceDN/>
        <w:adjustRightInd/>
        <w:spacing w:before="20" w:after="20" w:line="240" w:lineRule="auto"/>
        <w:ind w:left="0" w:firstLine="0"/>
        <w:jc w:val="left"/>
        <w:textAlignment w:val="auto"/>
        <w:rPr>
          <w:sz w:val="18"/>
          <w:szCs w:val="18"/>
        </w:rPr>
      </w:pPr>
      <w:bookmarkStart w:id="69" w:name="contraignantes"/>
      <w:r w:rsidRPr="003C1BB7">
        <w:rPr>
          <w:sz w:val="18"/>
          <w:szCs w:val="18"/>
        </w:rPr>
        <w:t>en gras noir : VLEP réglementaire contraignante</w:t>
      </w:r>
    </w:p>
    <w:p w:rsidR="005A2D5D" w:rsidRPr="003C1BB7" w:rsidRDefault="005A2D5D" w:rsidP="005A2D5D">
      <w:pPr>
        <w:numPr>
          <w:ilvl w:val="0"/>
          <w:numId w:val="4"/>
        </w:numPr>
        <w:tabs>
          <w:tab w:val="clear" w:pos="2434"/>
          <w:tab w:val="num" w:pos="284"/>
          <w:tab w:val="num" w:pos="1714"/>
        </w:tabs>
        <w:overflowPunct/>
        <w:autoSpaceDE/>
        <w:autoSpaceDN/>
        <w:adjustRightInd/>
        <w:spacing w:before="20" w:after="20" w:line="240" w:lineRule="auto"/>
        <w:ind w:left="0" w:firstLine="0"/>
        <w:jc w:val="left"/>
        <w:textAlignment w:val="auto"/>
        <w:rPr>
          <w:sz w:val="18"/>
          <w:szCs w:val="18"/>
        </w:rPr>
      </w:pPr>
      <w:bookmarkStart w:id="70" w:name="indicatives"/>
      <w:bookmarkEnd w:id="69"/>
      <w:r w:rsidRPr="003C1BB7">
        <w:rPr>
          <w:sz w:val="18"/>
          <w:szCs w:val="18"/>
        </w:rPr>
        <w:t>en gras bleu : VLEP réglementaire indicative</w:t>
      </w:r>
    </w:p>
    <w:p w:rsidR="005A2D5D" w:rsidRPr="003C1BB7" w:rsidRDefault="005A2D5D" w:rsidP="005A2D5D">
      <w:pPr>
        <w:numPr>
          <w:ilvl w:val="0"/>
          <w:numId w:val="4"/>
        </w:numPr>
        <w:tabs>
          <w:tab w:val="clear" w:pos="2434"/>
          <w:tab w:val="num" w:pos="284"/>
          <w:tab w:val="num" w:pos="1714"/>
        </w:tabs>
        <w:overflowPunct/>
        <w:autoSpaceDE/>
        <w:autoSpaceDN/>
        <w:adjustRightInd/>
        <w:spacing w:before="20" w:after="20" w:line="240" w:lineRule="auto"/>
        <w:ind w:left="0" w:firstLine="0"/>
        <w:jc w:val="left"/>
        <w:textAlignment w:val="auto"/>
        <w:rPr>
          <w:sz w:val="18"/>
          <w:szCs w:val="18"/>
        </w:rPr>
      </w:pPr>
      <w:bookmarkStart w:id="71" w:name="admises"/>
      <w:bookmarkEnd w:id="70"/>
      <w:r w:rsidRPr="003C1BB7">
        <w:rPr>
          <w:sz w:val="18"/>
          <w:szCs w:val="18"/>
        </w:rPr>
        <w:t>en noir : VLEP admise</w:t>
      </w:r>
    </w:p>
    <w:bookmarkEnd w:id="71"/>
    <w:p w:rsidR="005A2D5D" w:rsidRPr="00541704" w:rsidRDefault="005A2D5D" w:rsidP="005A2D5D">
      <w:pPr>
        <w:pStyle w:val="65TIRET-2PT"/>
        <w:spacing w:before="0" w:line="288" w:lineRule="auto"/>
        <w:ind w:left="0" w:firstLine="0"/>
        <w:rPr>
          <w:sz w:val="20"/>
        </w:rPr>
      </w:pPr>
    </w:p>
    <w:p w:rsidR="005A2D5D" w:rsidRPr="001A5537" w:rsidRDefault="005A2D5D" w:rsidP="005A2D5D">
      <w:pPr>
        <w:pStyle w:val="Titre2"/>
      </w:pPr>
      <w:bookmarkStart w:id="72" w:name="_Toc169192564"/>
      <w:r w:rsidRPr="001A5537">
        <w:t>Méthodes de référence, principe des mesures et matériel utilisé</w:t>
      </w:r>
      <w:bookmarkEnd w:id="72"/>
    </w:p>
    <w:p w:rsidR="0042367B" w:rsidRDefault="005A2D5D" w:rsidP="00887BBA">
      <w:pPr>
        <w:spacing w:before="120"/>
        <w:rPr>
          <w:color w:val="FF0000"/>
          <w:sz w:val="18"/>
          <w:szCs w:val="18"/>
        </w:rPr>
      </w:pPr>
      <w:r w:rsidRPr="003C1BB7">
        <w:rPr>
          <w:sz w:val="18"/>
          <w:szCs w:val="18"/>
        </w:rPr>
        <w:t xml:space="preserve">Les méthodes de référence, le principe des mesures et les supports de prélèvement utilisés sont décrits dans l’annexe </w:t>
      </w:r>
      <w:r w:rsidR="003F0617">
        <w:rPr>
          <w:sz w:val="18"/>
          <w:szCs w:val="18"/>
        </w:rPr>
        <w:t>2</w:t>
      </w:r>
      <w:r w:rsidRPr="003C1BB7">
        <w:rPr>
          <w:sz w:val="18"/>
          <w:szCs w:val="18"/>
        </w:rPr>
        <w:t xml:space="preserve">. Le matériel de prélèvement est précisé dans l’annexe </w:t>
      </w:r>
      <w:r w:rsidR="003F0617">
        <w:rPr>
          <w:sz w:val="18"/>
          <w:szCs w:val="18"/>
        </w:rPr>
        <w:t>précisant les résultats détaillés des mesures</w:t>
      </w:r>
      <w:r w:rsidRPr="003C1BB7">
        <w:rPr>
          <w:sz w:val="18"/>
          <w:szCs w:val="18"/>
        </w:rPr>
        <w:t>.</w:t>
      </w:r>
    </w:p>
    <w:p w:rsidR="00431A89" w:rsidRDefault="00431A89"/>
    <w:p w:rsidR="00435762" w:rsidRPr="001A5537" w:rsidRDefault="00435762" w:rsidP="006C558E">
      <w:pPr>
        <w:pStyle w:val="Titre1"/>
      </w:pPr>
      <w:bookmarkStart w:id="73" w:name="_Toc104867131"/>
      <w:bookmarkStart w:id="74" w:name="_Toc107279658"/>
      <w:bookmarkStart w:id="75" w:name="_Toc163544036"/>
      <w:bookmarkStart w:id="76" w:name="_Toc163547464"/>
      <w:bookmarkStart w:id="77" w:name="_Toc196098412"/>
      <w:bookmarkStart w:id="78" w:name="Paragraphe_Stratégie"/>
      <w:bookmarkStart w:id="79" w:name="_Toc169192565"/>
      <w:r w:rsidRPr="001A5537">
        <w:t>Stratégie de prelevement</w:t>
      </w:r>
      <w:bookmarkEnd w:id="79"/>
    </w:p>
    <w:p w:rsidR="00EB19B5" w:rsidRDefault="00EB19B5" w:rsidP="006C558E">
      <w:pPr>
        <w:pStyle w:val="Titre2"/>
      </w:pPr>
      <w:bookmarkStart w:id="80" w:name="_Toc231370158"/>
      <w:bookmarkStart w:id="81" w:name="_Toc169192566"/>
      <w:r w:rsidRPr="001A5537">
        <w:t>Référentiel</w:t>
      </w:r>
      <w:bookmarkEnd w:id="81"/>
    </w:p>
    <w:p w:rsidR="00435762" w:rsidRPr="001A3646" w:rsidRDefault="00435762" w:rsidP="00276213">
      <w:pPr>
        <w:spacing w:before="120" w:after="0"/>
        <w:rPr>
          <w:sz w:val="18"/>
          <w:szCs w:val="18"/>
        </w:rPr>
      </w:pPr>
      <w:r w:rsidRPr="001A3646">
        <w:rPr>
          <w:sz w:val="18"/>
          <w:szCs w:val="18"/>
        </w:rPr>
        <w:t xml:space="preserve">La stratégie de prélèvement a été </w:t>
      </w:r>
      <w:r w:rsidR="0018779A" w:rsidRPr="001A3646">
        <w:rPr>
          <w:rFonts w:cs="Arial"/>
          <w:sz w:val="18"/>
          <w:szCs w:val="18"/>
        </w:rPr>
        <w:t xml:space="preserve">établie </w:t>
      </w:r>
      <w:r w:rsidR="00596767">
        <w:rPr>
          <w:rFonts w:cs="Arial"/>
          <w:sz w:val="18"/>
          <w:szCs w:val="18"/>
        </w:rPr>
        <w:t xml:space="preserve">sous accréditation </w:t>
      </w:r>
      <w:r w:rsidR="0018779A" w:rsidRPr="001A3646">
        <w:rPr>
          <w:rFonts w:cs="Arial"/>
          <w:sz w:val="18"/>
          <w:szCs w:val="18"/>
        </w:rPr>
        <w:t>par</w:t>
      </w:r>
      <w:r w:rsidR="0065343E">
        <w:rPr>
          <w:rFonts w:cs="Arial"/>
          <w:sz w:val="18"/>
          <w:szCs w:val="18"/>
        </w:rPr>
        <w:t xml:space="preserve"> </w:t>
      </w:r>
      <w:r w:rsidR="0065343E">
        <w:rPr>
          <w:i/>
          <w:iCs/>
          <w:sz w:val="18"/>
          <w:szCs w:val="18"/>
        </w:rPr>
        <w:fldChar w:fldCharType="begin">
          <w:ffData>
            <w:name w:val=""/>
            <w:enabled/>
            <w:calcOnExit w:val="0"/>
            <w:textInput>
              <w:default w:val="intervenant socotec"/>
            </w:textInput>
          </w:ffData>
        </w:fldChar>
      </w:r>
      <w:r w:rsidR="0065343E">
        <w:rPr>
          <w:i/>
          <w:iCs/>
          <w:sz w:val="18"/>
          <w:szCs w:val="18"/>
        </w:rPr>
        <w:instrText xml:space="preserve"> FORMTEXT </w:instrText>
      </w:r>
      <w:r w:rsidR="0065343E">
        <w:rPr>
          <w:i/>
          <w:iCs/>
          <w:sz w:val="18"/>
          <w:szCs w:val="18"/>
        </w:rPr>
      </w:r>
      <w:r w:rsidR="0065343E">
        <w:rPr>
          <w:i/>
          <w:iCs/>
          <w:sz w:val="18"/>
          <w:szCs w:val="18"/>
        </w:rPr>
        <w:fldChar w:fldCharType="separate"/>
      </w:r>
      <w:r w:rsidR="00FE2CD5">
        <w:rPr>
          <w:i/>
          <w:iCs/>
          <w:noProof/>
          <w:sz w:val="18"/>
          <w:szCs w:val="18"/>
        </w:rPr>
        <w:t>intervenant socotec</w:t>
      </w:r>
      <w:r w:rsidR="0065343E">
        <w:rPr>
          <w:i/>
          <w:iCs/>
          <w:sz w:val="18"/>
          <w:szCs w:val="18"/>
        </w:rPr>
        <w:fldChar w:fldCharType="end"/>
      </w:r>
      <w:r w:rsidR="0065343E">
        <w:rPr>
          <w:i/>
          <w:iCs/>
          <w:sz w:val="18"/>
          <w:szCs w:val="18"/>
        </w:rPr>
        <w:t xml:space="preserve"> </w:t>
      </w:r>
      <w:r w:rsidR="0078173F" w:rsidRPr="001A3646">
        <w:rPr>
          <w:sz w:val="18"/>
          <w:szCs w:val="18"/>
        </w:rPr>
        <w:t>conformément à</w:t>
      </w:r>
      <w:r w:rsidR="00254339" w:rsidRPr="001A3646">
        <w:rPr>
          <w:sz w:val="18"/>
          <w:szCs w:val="18"/>
        </w:rPr>
        <w:t xml:space="preserve"> </w:t>
      </w:r>
      <w:r w:rsidRPr="001A3646">
        <w:rPr>
          <w:sz w:val="18"/>
          <w:szCs w:val="18"/>
        </w:rPr>
        <w:t xml:space="preserve">l’arrêté du </w:t>
      </w:r>
      <w:smartTag w:uri="urn:schemas-microsoft-com:office:smarttags" w:element="date">
        <w:smartTagPr>
          <w:attr w:name="ls" w:val="trans"/>
          <w:attr w:name="Month" w:val="12"/>
          <w:attr w:name="Day" w:val="15"/>
          <w:attr w:name="Year" w:val="2009"/>
        </w:smartTagPr>
        <w:r w:rsidRPr="001A3646">
          <w:rPr>
            <w:sz w:val="18"/>
            <w:szCs w:val="18"/>
          </w:rPr>
          <w:t>15 décembre 2009</w:t>
        </w:r>
      </w:smartTag>
      <w:r w:rsidRPr="001A3646">
        <w:rPr>
          <w:sz w:val="18"/>
          <w:szCs w:val="18"/>
        </w:rPr>
        <w:t>.</w:t>
      </w:r>
    </w:p>
    <w:p w:rsidR="002C3052" w:rsidRDefault="002C3052" w:rsidP="00566068"/>
    <w:p w:rsidR="00533BE2" w:rsidRPr="00083B7F" w:rsidRDefault="00533BE2" w:rsidP="006C558E">
      <w:pPr>
        <w:pStyle w:val="Titre2"/>
      </w:pPr>
      <w:bookmarkStart w:id="82" w:name="_Toc169192567"/>
      <w:r w:rsidRPr="001A5537">
        <w:t>Evaluation</w:t>
      </w:r>
      <w:r w:rsidRPr="00083B7F">
        <w:t xml:space="preserve"> </w:t>
      </w:r>
      <w:r w:rsidRPr="001A5537">
        <w:t>des risques chimiques</w:t>
      </w:r>
      <w:bookmarkEnd w:id="82"/>
    </w:p>
    <w:p w:rsidR="00AC0E3A" w:rsidRPr="001A3646" w:rsidRDefault="00AC0E3A" w:rsidP="008A7C24">
      <w:pPr>
        <w:pStyle w:val="Normalcentr"/>
        <w:spacing w:before="40" w:after="40"/>
        <w:ind w:left="0" w:right="0"/>
        <w:jc w:val="both"/>
        <w:rPr>
          <w:i w:val="0"/>
          <w:iCs/>
          <w:vanish/>
          <w:color w:val="FF0000"/>
          <w:sz w:val="18"/>
          <w:szCs w:val="18"/>
        </w:rPr>
      </w:pPr>
      <w:r w:rsidRPr="001A3646">
        <w:rPr>
          <w:i w:val="0"/>
          <w:iCs/>
          <w:vanish/>
          <w:color w:val="FF0000"/>
          <w:sz w:val="18"/>
          <w:szCs w:val="18"/>
        </w:rPr>
        <w:t>Choix 1 : absence d’ERC :</w:t>
      </w:r>
    </w:p>
    <w:p w:rsidR="008A4B4C" w:rsidRDefault="008A4B4C" w:rsidP="008A7C24">
      <w:pPr>
        <w:pStyle w:val="Normalcentr"/>
        <w:spacing w:before="40" w:after="40"/>
        <w:ind w:left="0" w:right="0"/>
        <w:jc w:val="both"/>
        <w:rPr>
          <w:i w:val="0"/>
          <w:iCs/>
          <w:sz w:val="18"/>
          <w:szCs w:val="18"/>
        </w:rPr>
      </w:pPr>
      <w:r w:rsidRPr="001A3646">
        <w:rPr>
          <w:i w:val="0"/>
          <w:iCs/>
          <w:sz w:val="18"/>
          <w:szCs w:val="18"/>
        </w:rPr>
        <w:fldChar w:fldCharType="begin">
          <w:ffData>
            <w:name w:val=""/>
            <w:enabled/>
            <w:calcOnExit w:val="0"/>
            <w:textInput>
              <w:default w:val="L’évaluation des risques chimiques n’a pas été réalisée."/>
            </w:textInput>
          </w:ffData>
        </w:fldChar>
      </w:r>
      <w:r w:rsidRPr="001A3646">
        <w:rPr>
          <w:i w:val="0"/>
          <w:iCs/>
          <w:sz w:val="18"/>
          <w:szCs w:val="18"/>
        </w:rPr>
        <w:instrText xml:space="preserve"> FORMTEXT </w:instrText>
      </w:r>
      <w:r w:rsidRPr="001A3646">
        <w:rPr>
          <w:i w:val="0"/>
          <w:iCs/>
          <w:sz w:val="18"/>
          <w:szCs w:val="18"/>
        </w:rPr>
      </w:r>
      <w:r w:rsidRPr="001A3646">
        <w:rPr>
          <w:i w:val="0"/>
          <w:iCs/>
          <w:sz w:val="18"/>
          <w:szCs w:val="18"/>
        </w:rPr>
        <w:fldChar w:fldCharType="separate"/>
      </w:r>
      <w:r w:rsidR="00FE2CD5">
        <w:rPr>
          <w:i w:val="0"/>
          <w:iCs/>
          <w:noProof/>
          <w:sz w:val="18"/>
          <w:szCs w:val="18"/>
        </w:rPr>
        <w:t>L’évaluation des risques chimiques n’a pas été réalisée.</w:t>
      </w:r>
      <w:r w:rsidRPr="001A3646">
        <w:rPr>
          <w:i w:val="0"/>
          <w:iCs/>
          <w:sz w:val="18"/>
          <w:szCs w:val="18"/>
        </w:rPr>
        <w:fldChar w:fldCharType="end"/>
      </w:r>
      <w:r w:rsidR="008A7C24" w:rsidRPr="001A3646">
        <w:rPr>
          <w:i w:val="0"/>
          <w:iCs/>
          <w:sz w:val="18"/>
          <w:szCs w:val="18"/>
        </w:rPr>
        <w:t xml:space="preserve"> Par défaut, la liste des agents chimiques objet du contrôle a été déterminée après analyse des Fiches de Données de Sécurité fournies par vos soins.</w:t>
      </w:r>
    </w:p>
    <w:p w:rsidR="002C248D" w:rsidRPr="001A3646" w:rsidRDefault="002C248D" w:rsidP="002C248D">
      <w:pPr>
        <w:spacing w:before="60" w:after="60"/>
        <w:rPr>
          <w:sz w:val="18"/>
          <w:szCs w:val="18"/>
        </w:rPr>
      </w:pPr>
      <w:r w:rsidRPr="001A3646">
        <w:rPr>
          <w:sz w:val="18"/>
          <w:szCs w:val="18"/>
        </w:rPr>
        <w:t>En conséquence, nous ne garantissons pas l’exhaustivité des informations fournies.</w:t>
      </w:r>
    </w:p>
    <w:p w:rsidR="002C248D" w:rsidRPr="001A3646" w:rsidRDefault="002C248D" w:rsidP="008A7C24">
      <w:pPr>
        <w:pStyle w:val="Normalcentr"/>
        <w:spacing w:before="40" w:after="40"/>
        <w:ind w:left="0" w:right="0"/>
        <w:jc w:val="both"/>
        <w:rPr>
          <w:i w:val="0"/>
          <w:iCs/>
          <w:sz w:val="18"/>
          <w:szCs w:val="18"/>
        </w:rPr>
      </w:pPr>
    </w:p>
    <w:p w:rsidR="00AC0E3A" w:rsidRPr="001A3646" w:rsidRDefault="00AC0E3A" w:rsidP="00AC0E3A">
      <w:pPr>
        <w:pStyle w:val="Normalcentr"/>
        <w:spacing w:before="40" w:after="40"/>
        <w:ind w:left="0" w:right="0"/>
        <w:jc w:val="both"/>
        <w:rPr>
          <w:i w:val="0"/>
          <w:iCs/>
          <w:vanish/>
          <w:color w:val="FF0000"/>
          <w:sz w:val="18"/>
          <w:szCs w:val="18"/>
        </w:rPr>
      </w:pPr>
      <w:r w:rsidRPr="001A3646">
        <w:rPr>
          <w:i w:val="0"/>
          <w:iCs/>
          <w:vanish/>
          <w:color w:val="FF0000"/>
          <w:sz w:val="18"/>
          <w:szCs w:val="18"/>
        </w:rPr>
        <w:t>Choix 2 : présence d’ERC :</w:t>
      </w:r>
    </w:p>
    <w:p w:rsidR="008A4B4C" w:rsidRPr="001A3646" w:rsidRDefault="00AC0E3A" w:rsidP="00AC0E3A">
      <w:pPr>
        <w:pStyle w:val="Normalcentr"/>
        <w:spacing w:before="40" w:after="40"/>
        <w:ind w:left="0" w:right="0"/>
        <w:jc w:val="both"/>
        <w:rPr>
          <w:i w:val="0"/>
          <w:iCs/>
          <w:sz w:val="18"/>
          <w:szCs w:val="18"/>
        </w:rPr>
      </w:pPr>
      <w:r w:rsidRPr="001A3646">
        <w:rPr>
          <w:i w:val="0"/>
          <w:iCs/>
          <w:sz w:val="18"/>
          <w:szCs w:val="18"/>
        </w:rPr>
        <w:fldChar w:fldCharType="begin">
          <w:ffData>
            <w:name w:val=""/>
            <w:enabled/>
            <w:calcOnExit w:val="0"/>
            <w:textInput>
              <w:default w:val="La présente stratégie de prélèvement repose sur votre évaluation des risques chimiques, référencée"/>
            </w:textInput>
          </w:ffData>
        </w:fldChar>
      </w:r>
      <w:r w:rsidRPr="001A3646">
        <w:rPr>
          <w:i w:val="0"/>
          <w:iCs/>
          <w:sz w:val="18"/>
          <w:szCs w:val="18"/>
        </w:rPr>
        <w:instrText xml:space="preserve"> FORMTEXT </w:instrText>
      </w:r>
      <w:r w:rsidR="001C17C8" w:rsidRPr="001A3646">
        <w:rPr>
          <w:i w:val="0"/>
          <w:iCs/>
          <w:sz w:val="18"/>
          <w:szCs w:val="18"/>
        </w:rPr>
      </w:r>
      <w:r w:rsidRPr="001A3646">
        <w:rPr>
          <w:i w:val="0"/>
          <w:iCs/>
          <w:sz w:val="18"/>
          <w:szCs w:val="18"/>
        </w:rPr>
        <w:fldChar w:fldCharType="separate"/>
      </w:r>
      <w:r w:rsidR="00FE2CD5">
        <w:rPr>
          <w:i w:val="0"/>
          <w:iCs/>
          <w:noProof/>
          <w:sz w:val="18"/>
          <w:szCs w:val="18"/>
        </w:rPr>
        <w:t>La présente stratégie de prélèvement repose sur votre évaluation des risques chimiques, référencée</w:t>
      </w:r>
      <w:r w:rsidRPr="001A3646">
        <w:rPr>
          <w:i w:val="0"/>
          <w:iCs/>
          <w:sz w:val="18"/>
          <w:szCs w:val="18"/>
        </w:rPr>
        <w:fldChar w:fldCharType="end"/>
      </w:r>
      <w:r w:rsidRPr="001A3646">
        <w:rPr>
          <w:i w:val="0"/>
          <w:iCs/>
          <w:sz w:val="18"/>
          <w:szCs w:val="18"/>
        </w:rPr>
        <w:t xml:space="preserve"> </w:t>
      </w:r>
      <w:r w:rsidR="008A4B4C" w:rsidRPr="001A3646">
        <w:rPr>
          <w:i w:val="0"/>
          <w:iCs/>
          <w:sz w:val="18"/>
          <w:szCs w:val="18"/>
        </w:rPr>
        <w:fldChar w:fldCharType="begin">
          <w:ffData>
            <w:name w:val=""/>
            <w:enabled/>
            <w:calcOnExit w:val="0"/>
            <w:textInput/>
          </w:ffData>
        </w:fldChar>
      </w:r>
      <w:r w:rsidR="008A4B4C" w:rsidRPr="001A3646">
        <w:rPr>
          <w:i w:val="0"/>
          <w:iCs/>
          <w:sz w:val="18"/>
          <w:szCs w:val="18"/>
        </w:rPr>
        <w:instrText xml:space="preserve"> FORMTEXT </w:instrText>
      </w:r>
      <w:r w:rsidR="008A4B4C" w:rsidRPr="001A3646">
        <w:rPr>
          <w:i w:val="0"/>
          <w:iCs/>
          <w:sz w:val="18"/>
          <w:szCs w:val="18"/>
        </w:rPr>
      </w:r>
      <w:r w:rsidR="008A4B4C" w:rsidRPr="001A3646">
        <w:rPr>
          <w:i w:val="0"/>
          <w:iCs/>
          <w:sz w:val="18"/>
          <w:szCs w:val="18"/>
        </w:rPr>
        <w:fldChar w:fldCharType="separate"/>
      </w:r>
      <w:r w:rsidR="00FE2CD5">
        <w:rPr>
          <w:i w:val="0"/>
          <w:iCs/>
          <w:noProof/>
          <w:sz w:val="18"/>
          <w:szCs w:val="18"/>
        </w:rPr>
        <w:t> </w:t>
      </w:r>
      <w:r w:rsidR="00FE2CD5">
        <w:rPr>
          <w:i w:val="0"/>
          <w:iCs/>
          <w:noProof/>
          <w:sz w:val="18"/>
          <w:szCs w:val="18"/>
        </w:rPr>
        <w:t> </w:t>
      </w:r>
      <w:r w:rsidR="00FE2CD5">
        <w:rPr>
          <w:i w:val="0"/>
          <w:iCs/>
          <w:noProof/>
          <w:sz w:val="18"/>
          <w:szCs w:val="18"/>
        </w:rPr>
        <w:t> </w:t>
      </w:r>
      <w:r w:rsidR="00FE2CD5">
        <w:rPr>
          <w:i w:val="0"/>
          <w:iCs/>
          <w:noProof/>
          <w:sz w:val="18"/>
          <w:szCs w:val="18"/>
        </w:rPr>
        <w:t> </w:t>
      </w:r>
      <w:r w:rsidR="00FE2CD5">
        <w:rPr>
          <w:i w:val="0"/>
          <w:iCs/>
          <w:noProof/>
          <w:sz w:val="18"/>
          <w:szCs w:val="18"/>
        </w:rPr>
        <w:t> </w:t>
      </w:r>
      <w:r w:rsidR="008A4B4C" w:rsidRPr="001A3646">
        <w:rPr>
          <w:i w:val="0"/>
          <w:iCs/>
          <w:sz w:val="18"/>
          <w:szCs w:val="18"/>
        </w:rPr>
        <w:fldChar w:fldCharType="end"/>
      </w:r>
      <w:r w:rsidRPr="001A3646">
        <w:rPr>
          <w:rFonts w:cs="Arial"/>
          <w:i w:val="0"/>
          <w:iCs/>
          <w:sz w:val="18"/>
          <w:szCs w:val="18"/>
        </w:rPr>
        <w:t xml:space="preserve"> et </w:t>
      </w:r>
      <w:r w:rsidR="008A4B4C" w:rsidRPr="001A3646">
        <w:rPr>
          <w:rFonts w:cs="Arial"/>
          <w:i w:val="0"/>
          <w:iCs/>
          <w:sz w:val="18"/>
          <w:szCs w:val="18"/>
        </w:rPr>
        <w:t>dat</w:t>
      </w:r>
      <w:r w:rsidRPr="001A3646">
        <w:rPr>
          <w:rFonts w:cs="Arial"/>
          <w:i w:val="0"/>
          <w:iCs/>
          <w:sz w:val="18"/>
          <w:szCs w:val="18"/>
        </w:rPr>
        <w:t>é</w:t>
      </w:r>
      <w:r w:rsidR="008A4B4C" w:rsidRPr="001A3646">
        <w:rPr>
          <w:rFonts w:cs="Arial"/>
          <w:i w:val="0"/>
          <w:iCs/>
          <w:sz w:val="18"/>
          <w:szCs w:val="18"/>
        </w:rPr>
        <w:t>e</w:t>
      </w:r>
      <w:r w:rsidRPr="001A3646">
        <w:rPr>
          <w:rFonts w:cs="Arial"/>
          <w:i w:val="0"/>
          <w:iCs/>
          <w:sz w:val="18"/>
          <w:szCs w:val="18"/>
        </w:rPr>
        <w:t xml:space="preserve"> du</w:t>
      </w:r>
      <w:r w:rsidR="008A4B4C" w:rsidRPr="001A3646">
        <w:rPr>
          <w:rFonts w:cs="Arial"/>
          <w:i w:val="0"/>
          <w:iCs/>
          <w:sz w:val="18"/>
          <w:szCs w:val="18"/>
        </w:rPr>
        <w:t xml:space="preserve"> </w:t>
      </w:r>
      <w:r w:rsidR="008A4B4C" w:rsidRPr="001A3646">
        <w:rPr>
          <w:i w:val="0"/>
          <w:iCs/>
          <w:sz w:val="18"/>
          <w:szCs w:val="18"/>
        </w:rPr>
        <w:fldChar w:fldCharType="begin">
          <w:ffData>
            <w:name w:val=""/>
            <w:enabled/>
            <w:calcOnExit w:val="0"/>
            <w:textInput/>
          </w:ffData>
        </w:fldChar>
      </w:r>
      <w:r w:rsidR="008A4B4C" w:rsidRPr="001A3646">
        <w:rPr>
          <w:i w:val="0"/>
          <w:iCs/>
          <w:sz w:val="18"/>
          <w:szCs w:val="18"/>
        </w:rPr>
        <w:instrText xml:space="preserve"> FORMTEXT </w:instrText>
      </w:r>
      <w:r w:rsidR="008A4B4C" w:rsidRPr="001A3646">
        <w:rPr>
          <w:i w:val="0"/>
          <w:iCs/>
          <w:sz w:val="18"/>
          <w:szCs w:val="18"/>
        </w:rPr>
      </w:r>
      <w:r w:rsidR="008A4B4C" w:rsidRPr="001A3646">
        <w:rPr>
          <w:i w:val="0"/>
          <w:iCs/>
          <w:sz w:val="18"/>
          <w:szCs w:val="18"/>
        </w:rPr>
        <w:fldChar w:fldCharType="separate"/>
      </w:r>
      <w:r w:rsidR="00FE2CD5">
        <w:rPr>
          <w:i w:val="0"/>
          <w:iCs/>
          <w:noProof/>
          <w:sz w:val="18"/>
          <w:szCs w:val="18"/>
        </w:rPr>
        <w:t> </w:t>
      </w:r>
      <w:r w:rsidR="00FE2CD5">
        <w:rPr>
          <w:i w:val="0"/>
          <w:iCs/>
          <w:noProof/>
          <w:sz w:val="18"/>
          <w:szCs w:val="18"/>
        </w:rPr>
        <w:t> </w:t>
      </w:r>
      <w:r w:rsidR="00FE2CD5">
        <w:rPr>
          <w:i w:val="0"/>
          <w:iCs/>
          <w:noProof/>
          <w:sz w:val="18"/>
          <w:szCs w:val="18"/>
        </w:rPr>
        <w:t> </w:t>
      </w:r>
      <w:r w:rsidR="00FE2CD5">
        <w:rPr>
          <w:i w:val="0"/>
          <w:iCs/>
          <w:noProof/>
          <w:sz w:val="18"/>
          <w:szCs w:val="18"/>
        </w:rPr>
        <w:t> </w:t>
      </w:r>
      <w:r w:rsidR="00FE2CD5">
        <w:rPr>
          <w:i w:val="0"/>
          <w:iCs/>
          <w:noProof/>
          <w:sz w:val="18"/>
          <w:szCs w:val="18"/>
        </w:rPr>
        <w:t> </w:t>
      </w:r>
      <w:r w:rsidR="008A4B4C" w:rsidRPr="001A3646">
        <w:rPr>
          <w:i w:val="0"/>
          <w:iCs/>
          <w:sz w:val="18"/>
          <w:szCs w:val="18"/>
        </w:rPr>
        <w:fldChar w:fldCharType="end"/>
      </w:r>
      <w:r w:rsidRPr="001A3646">
        <w:rPr>
          <w:i w:val="0"/>
          <w:iCs/>
          <w:sz w:val="18"/>
          <w:szCs w:val="18"/>
        </w:rPr>
        <w:t>.</w:t>
      </w:r>
    </w:p>
    <w:p w:rsidR="003C694D" w:rsidRPr="001A3646" w:rsidRDefault="003C694D" w:rsidP="000B710F">
      <w:pPr>
        <w:spacing w:before="60" w:after="60"/>
        <w:rPr>
          <w:sz w:val="18"/>
          <w:szCs w:val="18"/>
        </w:rPr>
      </w:pPr>
      <w:r w:rsidRPr="001A3646">
        <w:rPr>
          <w:sz w:val="18"/>
          <w:szCs w:val="18"/>
        </w:rPr>
        <w:t>Notre stratégie de prélèvement a été bâtie à partir de votre évaluation des risques chimiques, des observations</w:t>
      </w:r>
      <w:r w:rsidR="000B710F" w:rsidRPr="001A3646">
        <w:rPr>
          <w:sz w:val="18"/>
          <w:szCs w:val="18"/>
        </w:rPr>
        <w:t xml:space="preserve"> de</w:t>
      </w:r>
      <w:r w:rsidRPr="001A3646">
        <w:rPr>
          <w:sz w:val="18"/>
          <w:szCs w:val="18"/>
        </w:rPr>
        <w:t xml:space="preserve"> terrain et d</w:t>
      </w:r>
      <w:r w:rsidR="000B710F" w:rsidRPr="001A3646">
        <w:rPr>
          <w:sz w:val="18"/>
          <w:szCs w:val="18"/>
        </w:rPr>
        <w:t xml:space="preserve">es renseignements </w:t>
      </w:r>
      <w:r w:rsidRPr="001A3646">
        <w:rPr>
          <w:sz w:val="18"/>
          <w:szCs w:val="18"/>
        </w:rPr>
        <w:t>fournis par vos services lors de la visite préalable, notamment sur les aspects suivants :</w:t>
      </w:r>
    </w:p>
    <w:p w:rsidR="003C694D" w:rsidRPr="001A3646" w:rsidRDefault="003C694D" w:rsidP="00153E13">
      <w:pPr>
        <w:numPr>
          <w:ilvl w:val="0"/>
          <w:numId w:val="15"/>
        </w:numPr>
        <w:tabs>
          <w:tab w:val="clear" w:pos="1440"/>
          <w:tab w:val="left" w:pos="284"/>
          <w:tab w:val="right" w:pos="9146"/>
        </w:tabs>
        <w:ind w:left="284" w:hanging="284"/>
        <w:rPr>
          <w:sz w:val="18"/>
          <w:szCs w:val="18"/>
        </w:rPr>
      </w:pPr>
      <w:r w:rsidRPr="001A3646">
        <w:rPr>
          <w:sz w:val="18"/>
          <w:szCs w:val="18"/>
        </w:rPr>
        <w:t>types d’activités exercées et organisation de celles-ci,</w:t>
      </w:r>
    </w:p>
    <w:p w:rsidR="003C694D" w:rsidRPr="001A3646" w:rsidRDefault="000B710F" w:rsidP="00153E13">
      <w:pPr>
        <w:numPr>
          <w:ilvl w:val="0"/>
          <w:numId w:val="15"/>
        </w:numPr>
        <w:tabs>
          <w:tab w:val="clear" w:pos="1440"/>
          <w:tab w:val="left" w:pos="284"/>
          <w:tab w:val="right" w:pos="9146"/>
        </w:tabs>
        <w:ind w:left="284" w:hanging="284"/>
        <w:rPr>
          <w:sz w:val="18"/>
          <w:szCs w:val="18"/>
        </w:rPr>
      </w:pPr>
      <w:r w:rsidRPr="001A3646">
        <w:rPr>
          <w:sz w:val="18"/>
          <w:szCs w:val="18"/>
        </w:rPr>
        <w:t>procédé</w:t>
      </w:r>
      <w:r w:rsidR="00DD27EB" w:rsidRPr="001A3646">
        <w:rPr>
          <w:sz w:val="18"/>
          <w:szCs w:val="18"/>
        </w:rPr>
        <w:t>s</w:t>
      </w:r>
      <w:r w:rsidR="003C694D" w:rsidRPr="001A3646">
        <w:rPr>
          <w:sz w:val="18"/>
          <w:szCs w:val="18"/>
        </w:rPr>
        <w:t xml:space="preserve"> de fabrication,</w:t>
      </w:r>
    </w:p>
    <w:p w:rsidR="003C694D" w:rsidRPr="001A3646" w:rsidRDefault="00364159" w:rsidP="00153E13">
      <w:pPr>
        <w:numPr>
          <w:ilvl w:val="0"/>
          <w:numId w:val="15"/>
        </w:numPr>
        <w:tabs>
          <w:tab w:val="clear" w:pos="1440"/>
          <w:tab w:val="left" w:pos="284"/>
          <w:tab w:val="right" w:pos="9146"/>
        </w:tabs>
        <w:ind w:left="284" w:hanging="284"/>
        <w:rPr>
          <w:sz w:val="18"/>
          <w:szCs w:val="18"/>
        </w:rPr>
      </w:pPr>
      <w:r w:rsidRPr="001A3646">
        <w:rPr>
          <w:sz w:val="18"/>
          <w:szCs w:val="18"/>
        </w:rPr>
        <w:t xml:space="preserve">produits utilisés et </w:t>
      </w:r>
      <w:r w:rsidR="003C694D" w:rsidRPr="001A3646">
        <w:rPr>
          <w:sz w:val="18"/>
          <w:szCs w:val="18"/>
        </w:rPr>
        <w:t>agents chimiques présents sur le site</w:t>
      </w:r>
      <w:r w:rsidR="00DD27EB" w:rsidRPr="001A3646">
        <w:rPr>
          <w:sz w:val="18"/>
          <w:szCs w:val="18"/>
        </w:rPr>
        <w:t xml:space="preserve">, y compris les </w:t>
      </w:r>
      <w:r w:rsidRPr="001A3646">
        <w:rPr>
          <w:sz w:val="18"/>
          <w:szCs w:val="18"/>
        </w:rPr>
        <w:t>impuretés, déchets, produits intermédiaires, produits de réaction et produits secondaires</w:t>
      </w:r>
      <w:r w:rsidR="003C694D" w:rsidRPr="001A3646">
        <w:rPr>
          <w:sz w:val="18"/>
          <w:szCs w:val="18"/>
        </w:rPr>
        <w:t>.</w:t>
      </w:r>
    </w:p>
    <w:p w:rsidR="003C694D" w:rsidRPr="001A3646" w:rsidRDefault="003079E5" w:rsidP="003079E5">
      <w:pPr>
        <w:spacing w:before="60" w:after="60"/>
        <w:rPr>
          <w:sz w:val="18"/>
          <w:szCs w:val="18"/>
        </w:rPr>
      </w:pPr>
      <w:r w:rsidRPr="001A3646">
        <w:rPr>
          <w:sz w:val="18"/>
          <w:szCs w:val="18"/>
        </w:rPr>
        <w:t>E</w:t>
      </w:r>
      <w:r w:rsidR="003C694D" w:rsidRPr="001A3646">
        <w:rPr>
          <w:sz w:val="18"/>
          <w:szCs w:val="18"/>
        </w:rPr>
        <w:t>n conséquence</w:t>
      </w:r>
      <w:r w:rsidRPr="001A3646">
        <w:rPr>
          <w:sz w:val="18"/>
          <w:szCs w:val="18"/>
        </w:rPr>
        <w:t xml:space="preserve">, nous ne garantissons pas l’exhaustivité des informations </w:t>
      </w:r>
      <w:r w:rsidR="00364159" w:rsidRPr="001A3646">
        <w:rPr>
          <w:sz w:val="18"/>
          <w:szCs w:val="18"/>
        </w:rPr>
        <w:t>fournies</w:t>
      </w:r>
      <w:r w:rsidR="003C694D" w:rsidRPr="001A3646">
        <w:rPr>
          <w:sz w:val="18"/>
          <w:szCs w:val="18"/>
        </w:rPr>
        <w:t>.</w:t>
      </w:r>
    </w:p>
    <w:p w:rsidR="00E018C3" w:rsidRPr="001A3646" w:rsidRDefault="00E018C3" w:rsidP="008A4B4C">
      <w:pPr>
        <w:pStyle w:val="Normalcentr"/>
        <w:spacing w:before="40" w:after="40"/>
        <w:ind w:left="0"/>
        <w:jc w:val="both"/>
        <w:rPr>
          <w:rFonts w:cs="Arial"/>
          <w:i w:val="0"/>
          <w:iCs/>
          <w:sz w:val="18"/>
          <w:szCs w:val="18"/>
          <w:highlight w:val="yellow"/>
        </w:rPr>
      </w:pPr>
    </w:p>
    <w:p w:rsidR="008A4B4C" w:rsidRPr="001A3646" w:rsidRDefault="00061761" w:rsidP="00566068">
      <w:pPr>
        <w:rPr>
          <w:b/>
          <w:bCs/>
          <w:color w:val="FF0000"/>
          <w:sz w:val="18"/>
          <w:szCs w:val="18"/>
        </w:rPr>
      </w:pPr>
      <w:r w:rsidRPr="001A3646">
        <w:rPr>
          <w:b/>
          <w:bCs/>
          <w:color w:val="FF0000"/>
          <w:sz w:val="18"/>
          <w:szCs w:val="18"/>
        </w:rPr>
        <w:t>Descriptif de la méthode</w:t>
      </w:r>
      <w:r w:rsidR="00733069" w:rsidRPr="001A3646">
        <w:rPr>
          <w:b/>
          <w:bCs/>
          <w:color w:val="FF0000"/>
          <w:sz w:val="18"/>
          <w:szCs w:val="18"/>
        </w:rPr>
        <w:t xml:space="preserve"> de l’ERC</w:t>
      </w:r>
      <w:r w:rsidRPr="001A3646">
        <w:rPr>
          <w:b/>
          <w:bCs/>
          <w:color w:val="FF0000"/>
          <w:sz w:val="18"/>
          <w:szCs w:val="18"/>
        </w:rPr>
        <w:t xml:space="preserve"> (</w:t>
      </w:r>
      <w:r w:rsidR="00921E0F">
        <w:rPr>
          <w:b/>
          <w:bCs/>
          <w:color w:val="FF0000"/>
          <w:sz w:val="18"/>
          <w:szCs w:val="18"/>
        </w:rPr>
        <w:t>SEIRICH</w:t>
      </w:r>
      <w:r w:rsidRPr="001A3646">
        <w:rPr>
          <w:b/>
          <w:bCs/>
          <w:color w:val="FF0000"/>
          <w:sz w:val="18"/>
          <w:szCs w:val="18"/>
        </w:rPr>
        <w:t xml:space="preserve">, </w:t>
      </w:r>
      <w:r w:rsidR="00733069" w:rsidRPr="001A3646">
        <w:rPr>
          <w:b/>
          <w:bCs/>
          <w:color w:val="FF0000"/>
          <w:sz w:val="18"/>
          <w:szCs w:val="18"/>
        </w:rPr>
        <w:t>,</w:t>
      </w:r>
      <w:r w:rsidRPr="001A3646">
        <w:rPr>
          <w:b/>
          <w:bCs/>
          <w:color w:val="FF0000"/>
          <w:sz w:val="18"/>
          <w:szCs w:val="18"/>
        </w:rPr>
        <w:t>…)</w:t>
      </w:r>
      <w:r w:rsidR="00733069" w:rsidRPr="001A3646">
        <w:rPr>
          <w:b/>
          <w:bCs/>
          <w:color w:val="FF0000"/>
          <w:sz w:val="18"/>
          <w:szCs w:val="18"/>
        </w:rPr>
        <w:t xml:space="preserve"> et de la méthode de cotation </w:t>
      </w:r>
      <w:r w:rsidR="0048340D" w:rsidRPr="001A3646">
        <w:rPr>
          <w:b/>
          <w:bCs/>
          <w:color w:val="FF0000"/>
          <w:sz w:val="18"/>
          <w:szCs w:val="18"/>
        </w:rPr>
        <w:t>:</w:t>
      </w:r>
    </w:p>
    <w:p w:rsidR="0048340D" w:rsidRPr="001A3646" w:rsidRDefault="0048340D" w:rsidP="00566068">
      <w:pPr>
        <w:rPr>
          <w:sz w:val="18"/>
          <w:szCs w:val="18"/>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004722C7"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p w:rsidR="00733069" w:rsidRPr="001A3646" w:rsidRDefault="00733069" w:rsidP="00733069">
      <w:pPr>
        <w:rPr>
          <w:color w:val="FF0000"/>
          <w:sz w:val="18"/>
          <w:szCs w:val="18"/>
        </w:rPr>
      </w:pPr>
      <w:r w:rsidRPr="001A3646">
        <w:rPr>
          <w:color w:val="FF0000"/>
          <w:sz w:val="18"/>
          <w:szCs w:val="18"/>
        </w:rPr>
        <w:t>Elle comporte l’inventaire des produits chimiques utilisés, les agents chimiques contenus dans ces produits et une évaluation qualitative des risques côtés en risque faible/moyen/fort.</w:t>
      </w:r>
    </w:p>
    <w:p w:rsidR="00E018C3" w:rsidRPr="001A3646" w:rsidRDefault="00E018C3" w:rsidP="00733069">
      <w:pPr>
        <w:rPr>
          <w:sz w:val="18"/>
          <w:szCs w:val="18"/>
        </w:rPr>
      </w:pPr>
    </w:p>
    <w:p w:rsidR="00733069" w:rsidRPr="001A3646" w:rsidRDefault="00733069" w:rsidP="00733069">
      <w:pPr>
        <w:overflowPunct/>
        <w:textAlignment w:val="auto"/>
        <w:rPr>
          <w:b/>
          <w:bCs/>
          <w:color w:val="FF0000"/>
          <w:sz w:val="18"/>
          <w:szCs w:val="18"/>
        </w:rPr>
      </w:pPr>
      <w:r w:rsidRPr="001A3646">
        <w:rPr>
          <w:b/>
          <w:bCs/>
          <w:color w:val="FF0000"/>
          <w:sz w:val="18"/>
          <w:szCs w:val="18"/>
        </w:rPr>
        <w:t xml:space="preserve">Résultats de l’ERC (GEH éventuellement déjà définis, extrait de l’ERC joint,…) : </w:t>
      </w:r>
    </w:p>
    <w:p w:rsidR="00733069" w:rsidRPr="001A3646" w:rsidRDefault="00E018C3" w:rsidP="008B6F52">
      <w:pPr>
        <w:overflowPunct/>
        <w:textAlignment w:val="auto"/>
        <w:rPr>
          <w:color w:val="FF0000"/>
          <w:sz w:val="18"/>
          <w:szCs w:val="18"/>
        </w:rPr>
      </w:pPr>
      <w:r w:rsidRPr="001A3646">
        <w:rPr>
          <w:sz w:val="18"/>
          <w:szCs w:val="18"/>
        </w:rPr>
        <w:fldChar w:fldCharType="begin">
          <w:ffData>
            <w:name w:val=""/>
            <w:enabled/>
            <w:calcOnExit w:val="0"/>
            <w:textInput/>
          </w:ffData>
        </w:fldChar>
      </w:r>
      <w:r w:rsidRPr="001A3646">
        <w:rPr>
          <w:sz w:val="18"/>
          <w:szCs w:val="18"/>
        </w:rPr>
        <w:instrText xml:space="preserve"> FORMTEXT </w:instrText>
      </w:r>
      <w:r w:rsidRPr="001A3646">
        <w:rPr>
          <w:sz w:val="18"/>
          <w:szCs w:val="18"/>
        </w:rPr>
      </w:r>
      <w:r w:rsidRPr="001A3646">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1A3646">
        <w:rPr>
          <w:sz w:val="18"/>
          <w:szCs w:val="18"/>
        </w:rPr>
        <w:fldChar w:fldCharType="end"/>
      </w:r>
    </w:p>
    <w:p w:rsidR="0048340D" w:rsidRPr="001A3646" w:rsidRDefault="008A4B4C" w:rsidP="008B6F52">
      <w:pPr>
        <w:overflowPunct/>
        <w:textAlignment w:val="auto"/>
        <w:rPr>
          <w:b/>
          <w:bCs/>
          <w:color w:val="FF0000"/>
          <w:sz w:val="18"/>
          <w:szCs w:val="18"/>
        </w:rPr>
      </w:pPr>
      <w:r w:rsidRPr="001A3646">
        <w:rPr>
          <w:b/>
          <w:bCs/>
          <w:color w:val="FF0000"/>
          <w:sz w:val="18"/>
          <w:szCs w:val="18"/>
        </w:rPr>
        <w:t>Compléments éventuels</w:t>
      </w:r>
      <w:r w:rsidR="008B6F52" w:rsidRPr="001A3646">
        <w:rPr>
          <w:b/>
          <w:bCs/>
          <w:color w:val="FF0000"/>
          <w:sz w:val="18"/>
          <w:szCs w:val="18"/>
        </w:rPr>
        <w:t xml:space="preserve"> de</w:t>
      </w:r>
      <w:r w:rsidRPr="001A3646">
        <w:rPr>
          <w:b/>
          <w:bCs/>
          <w:color w:val="FF0000"/>
          <w:sz w:val="18"/>
          <w:szCs w:val="18"/>
        </w:rPr>
        <w:t xml:space="preserve"> l’ERC</w:t>
      </w:r>
      <w:r w:rsidR="008B6F52" w:rsidRPr="001A3646">
        <w:rPr>
          <w:b/>
          <w:bCs/>
          <w:color w:val="FF0000"/>
          <w:sz w:val="18"/>
          <w:szCs w:val="18"/>
        </w:rPr>
        <w:t xml:space="preserve"> / analyse critique</w:t>
      </w:r>
      <w:r w:rsidRPr="001A3646">
        <w:rPr>
          <w:b/>
          <w:bCs/>
          <w:color w:val="FF0000"/>
          <w:sz w:val="18"/>
          <w:szCs w:val="18"/>
        </w:rPr>
        <w:t xml:space="preserve"> : </w:t>
      </w:r>
    </w:p>
    <w:p w:rsidR="000974F9" w:rsidRPr="001A3646" w:rsidRDefault="000974F9" w:rsidP="00C1298D">
      <w:pPr>
        <w:overflowPunct/>
        <w:textAlignment w:val="auto"/>
        <w:rPr>
          <w:color w:val="FF0000"/>
          <w:sz w:val="18"/>
          <w:szCs w:val="18"/>
        </w:rPr>
      </w:pPr>
      <w:r w:rsidRPr="001A3646">
        <w:rPr>
          <w:color w:val="FF0000"/>
          <w:sz w:val="18"/>
          <w:szCs w:val="18"/>
        </w:rPr>
        <w:t>Une analyse critique de l’ERC a permis de :</w:t>
      </w:r>
    </w:p>
    <w:p w:rsidR="000974F9" w:rsidRPr="001A3646" w:rsidRDefault="000974F9" w:rsidP="00153E13">
      <w:pPr>
        <w:numPr>
          <w:ilvl w:val="0"/>
          <w:numId w:val="20"/>
        </w:numPr>
        <w:tabs>
          <w:tab w:val="clear" w:pos="1440"/>
          <w:tab w:val="num" w:pos="284"/>
        </w:tabs>
        <w:overflowPunct/>
        <w:ind w:left="284" w:hanging="284"/>
        <w:textAlignment w:val="auto"/>
        <w:rPr>
          <w:color w:val="FF0000"/>
          <w:sz w:val="18"/>
          <w:szCs w:val="18"/>
        </w:rPr>
      </w:pPr>
      <w:r w:rsidRPr="001A3646">
        <w:rPr>
          <w:color w:val="FF0000"/>
          <w:sz w:val="18"/>
          <w:szCs w:val="18"/>
        </w:rPr>
        <w:t>reclasser certains agents chimiques en risque faible,</w:t>
      </w:r>
    </w:p>
    <w:p w:rsidR="000974F9" w:rsidRPr="001A3646" w:rsidRDefault="000974F9" w:rsidP="00153E13">
      <w:pPr>
        <w:numPr>
          <w:ilvl w:val="0"/>
          <w:numId w:val="20"/>
        </w:numPr>
        <w:tabs>
          <w:tab w:val="clear" w:pos="1440"/>
          <w:tab w:val="num" w:pos="284"/>
        </w:tabs>
        <w:overflowPunct/>
        <w:ind w:left="284" w:hanging="284"/>
        <w:textAlignment w:val="auto"/>
        <w:rPr>
          <w:color w:val="FF0000"/>
          <w:sz w:val="18"/>
          <w:szCs w:val="18"/>
        </w:rPr>
      </w:pPr>
      <w:r w:rsidRPr="001A3646">
        <w:rPr>
          <w:color w:val="FF0000"/>
          <w:sz w:val="18"/>
          <w:szCs w:val="18"/>
        </w:rPr>
        <w:t>supprimer certains agents chimiques.</w:t>
      </w:r>
    </w:p>
    <w:p w:rsidR="000974F9" w:rsidRPr="001A3646" w:rsidRDefault="000974F9" w:rsidP="00C1298D">
      <w:pPr>
        <w:overflowPunct/>
        <w:textAlignment w:val="auto"/>
        <w:rPr>
          <w:color w:val="FF0000"/>
          <w:sz w:val="18"/>
          <w:szCs w:val="18"/>
        </w:rPr>
      </w:pPr>
      <w:r w:rsidRPr="001A3646">
        <w:rPr>
          <w:color w:val="FF0000"/>
          <w:sz w:val="18"/>
          <w:szCs w:val="18"/>
        </w:rPr>
        <w:t>Le détail des modifications et les justifications associées sont fournies dans le paragraphe « Plan d’échantillonnage ».</w:t>
      </w:r>
    </w:p>
    <w:p w:rsidR="000974F9" w:rsidRPr="001A3646" w:rsidRDefault="000974F9" w:rsidP="00C442DA">
      <w:pPr>
        <w:pStyle w:val="62TEXTE-6PT"/>
        <w:spacing w:before="40" w:after="40" w:line="240" w:lineRule="atLeast"/>
        <w:rPr>
          <w:sz w:val="18"/>
          <w:szCs w:val="18"/>
        </w:rPr>
      </w:pPr>
    </w:p>
    <w:p w:rsidR="00C1298D" w:rsidRPr="001A3646" w:rsidRDefault="00CA55AB" w:rsidP="00C442DA">
      <w:pPr>
        <w:pStyle w:val="62TEXTE-6PT"/>
        <w:spacing w:before="40" w:after="40" w:line="240" w:lineRule="atLeast"/>
        <w:rPr>
          <w:sz w:val="18"/>
          <w:szCs w:val="18"/>
        </w:rPr>
      </w:pPr>
      <w:r w:rsidRPr="001A3646">
        <w:rPr>
          <w:sz w:val="18"/>
          <w:szCs w:val="18"/>
        </w:rPr>
        <w:t>Notre stratégie de prélèvement repose sur votre évaluation des risques. Par conséquent, l’impact d’une mise à jour de l’évaluation des risques</w:t>
      </w:r>
      <w:r w:rsidR="00C442DA" w:rsidRPr="001A3646">
        <w:rPr>
          <w:sz w:val="18"/>
          <w:szCs w:val="18"/>
        </w:rPr>
        <w:t xml:space="preserve"> (par exemple en cas de changement de procédé ou de modification de poste de travail pouvant entrainer des conséquences sur l’exposition des travailleurs)</w:t>
      </w:r>
      <w:r w:rsidRPr="001A3646">
        <w:rPr>
          <w:sz w:val="18"/>
          <w:szCs w:val="18"/>
        </w:rPr>
        <w:t xml:space="preserve"> doit être apprécié par une révision </w:t>
      </w:r>
      <w:r w:rsidR="00C1298D" w:rsidRPr="001A3646">
        <w:rPr>
          <w:sz w:val="18"/>
          <w:szCs w:val="18"/>
        </w:rPr>
        <w:t>de la stratégie de prélèvement.</w:t>
      </w:r>
    </w:p>
    <w:p w:rsidR="00CA55AB" w:rsidRDefault="00CA55AB" w:rsidP="00C442DA">
      <w:pPr>
        <w:pStyle w:val="62TEXTE-6PT"/>
        <w:spacing w:before="40" w:after="40" w:line="240" w:lineRule="atLeast"/>
        <w:rPr>
          <w:sz w:val="18"/>
          <w:szCs w:val="18"/>
        </w:rPr>
      </w:pPr>
      <w:r w:rsidRPr="001A3646">
        <w:rPr>
          <w:sz w:val="18"/>
          <w:szCs w:val="18"/>
        </w:rPr>
        <w:t xml:space="preserve">De même, les conclusions des campagnes de mesures doivent permettre une mise à jour de l’évaluation des risques </w:t>
      </w:r>
      <w:r w:rsidR="00C442DA" w:rsidRPr="001A3646">
        <w:rPr>
          <w:sz w:val="18"/>
          <w:szCs w:val="18"/>
        </w:rPr>
        <w:t>chimiques</w:t>
      </w:r>
      <w:r w:rsidRPr="001A3646">
        <w:rPr>
          <w:sz w:val="18"/>
          <w:szCs w:val="18"/>
        </w:rPr>
        <w:t>.</w:t>
      </w:r>
    </w:p>
    <w:p w:rsidR="00146219" w:rsidRPr="001A3646" w:rsidRDefault="00146219" w:rsidP="00C442DA">
      <w:pPr>
        <w:pStyle w:val="62TEXTE-6PT"/>
        <w:spacing w:before="40" w:after="40" w:line="240" w:lineRule="atLeast"/>
        <w:rPr>
          <w:sz w:val="18"/>
          <w:szCs w:val="18"/>
        </w:rPr>
      </w:pPr>
    </w:p>
    <w:p w:rsidR="00146219" w:rsidRPr="001A5537" w:rsidRDefault="00146219" w:rsidP="00146219">
      <w:pPr>
        <w:pStyle w:val="Titre2"/>
      </w:pPr>
      <w:bookmarkStart w:id="83" w:name="_Toc169192568"/>
      <w:r w:rsidRPr="001A5537">
        <w:t>Documents relatifs à l</w:t>
      </w:r>
      <w:r w:rsidRPr="001A5537">
        <w:rPr>
          <w:rFonts w:hint="eastAsia"/>
        </w:rPr>
        <w:t>’</w:t>
      </w:r>
      <w:r w:rsidRPr="001A5537">
        <w:t>utilisation et à la gestion des EPI</w:t>
      </w:r>
      <w:bookmarkEnd w:id="83"/>
    </w:p>
    <w:p w:rsidR="00146219" w:rsidRDefault="00BF59B7" w:rsidP="00146219">
      <w:pPr>
        <w:pStyle w:val="62TEXTE-6PT"/>
        <w:tabs>
          <w:tab w:val="left" w:pos="1665"/>
        </w:tabs>
        <w:spacing w:before="40" w:after="40" w:line="240" w:lineRule="atLeast"/>
        <w:rPr>
          <w:sz w:val="18"/>
          <w:szCs w:val="18"/>
        </w:rPr>
      </w:pPr>
      <w:r>
        <w:rPr>
          <w:sz w:val="18"/>
          <w:szCs w:val="18"/>
        </w:rPr>
        <w:t xml:space="preserve">Pour rappel, si dans le tableau ci-dessous, une des réponses est « non » alors conformément aux exigences réglementaires, il ne sera pas tenu compte </w:t>
      </w:r>
      <w:r w:rsidR="00146219" w:rsidRPr="001A3646">
        <w:rPr>
          <w:sz w:val="18"/>
          <w:szCs w:val="18"/>
        </w:rPr>
        <w:t>des EPI respiratoires</w:t>
      </w:r>
      <w:r>
        <w:rPr>
          <w:sz w:val="18"/>
          <w:szCs w:val="18"/>
        </w:rPr>
        <w:t xml:space="preserve"> dans l’expression des résultats de mesures.</w:t>
      </w:r>
    </w:p>
    <w:p w:rsidR="00BF59B7" w:rsidRPr="001A3646" w:rsidRDefault="00BF59B7" w:rsidP="00146219">
      <w:pPr>
        <w:pStyle w:val="62TEXTE-6PT"/>
        <w:tabs>
          <w:tab w:val="left" w:pos="1665"/>
        </w:tabs>
        <w:spacing w:before="40" w:after="40" w:line="240" w:lineRule="atLeast"/>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8"/>
        <w:gridCol w:w="709"/>
        <w:gridCol w:w="850"/>
      </w:tblGrid>
      <w:tr w:rsidR="00BF59B7">
        <w:trPr>
          <w:trHeight w:val="485"/>
        </w:trPr>
        <w:tc>
          <w:tcPr>
            <w:tcW w:w="8188" w:type="dxa"/>
            <w:shd w:val="clear" w:color="auto" w:fill="00B0F0"/>
            <w:vAlign w:val="center"/>
          </w:tcPr>
          <w:p w:rsidR="00BF59B7" w:rsidRDefault="00BF59B7">
            <w:pPr>
              <w:pStyle w:val="62TEXTE-6PT"/>
              <w:tabs>
                <w:tab w:val="left" w:pos="1665"/>
              </w:tabs>
              <w:spacing w:before="40" w:after="40" w:line="240" w:lineRule="atLeast"/>
              <w:jc w:val="center"/>
              <w:rPr>
                <w:b/>
                <w:bCs/>
                <w:color w:val="FFFFFF"/>
                <w:sz w:val="20"/>
              </w:rPr>
            </w:pPr>
            <w:r>
              <w:rPr>
                <w:b/>
                <w:bCs/>
                <w:color w:val="FFFFFF"/>
                <w:sz w:val="20"/>
              </w:rPr>
              <w:t>Descriptif</w:t>
            </w:r>
          </w:p>
        </w:tc>
        <w:tc>
          <w:tcPr>
            <w:tcW w:w="709" w:type="dxa"/>
            <w:shd w:val="clear" w:color="auto" w:fill="00B0F0"/>
            <w:vAlign w:val="center"/>
          </w:tcPr>
          <w:p w:rsidR="00BF59B7" w:rsidRDefault="00BF59B7">
            <w:pPr>
              <w:pStyle w:val="62TEXTE-6PT"/>
              <w:tabs>
                <w:tab w:val="left" w:pos="1665"/>
              </w:tabs>
              <w:spacing w:before="40" w:after="40" w:line="240" w:lineRule="atLeast"/>
              <w:jc w:val="center"/>
              <w:rPr>
                <w:b/>
                <w:bCs/>
                <w:color w:val="FFFFFF"/>
                <w:sz w:val="20"/>
              </w:rPr>
            </w:pPr>
            <w:r>
              <w:rPr>
                <w:b/>
                <w:bCs/>
                <w:color w:val="FFFFFF"/>
                <w:sz w:val="20"/>
              </w:rPr>
              <w:t>oui</w:t>
            </w:r>
          </w:p>
        </w:tc>
        <w:tc>
          <w:tcPr>
            <w:tcW w:w="850" w:type="dxa"/>
            <w:shd w:val="clear" w:color="auto" w:fill="00B0F0"/>
            <w:vAlign w:val="center"/>
          </w:tcPr>
          <w:p w:rsidR="00BF59B7" w:rsidRDefault="00BF59B7">
            <w:pPr>
              <w:pStyle w:val="62TEXTE-6PT"/>
              <w:tabs>
                <w:tab w:val="left" w:pos="1665"/>
              </w:tabs>
              <w:spacing w:before="40" w:after="40" w:line="240" w:lineRule="atLeast"/>
              <w:jc w:val="center"/>
              <w:rPr>
                <w:b/>
                <w:bCs/>
                <w:color w:val="FFFFFF"/>
                <w:sz w:val="20"/>
              </w:rPr>
            </w:pPr>
            <w:r>
              <w:rPr>
                <w:b/>
                <w:bCs/>
                <w:color w:val="FFFFFF"/>
                <w:sz w:val="20"/>
              </w:rPr>
              <w:t>non</w:t>
            </w:r>
          </w:p>
        </w:tc>
      </w:tr>
      <w:tr w:rsidR="00BF59B7">
        <w:tc>
          <w:tcPr>
            <w:tcW w:w="8188" w:type="dxa"/>
          </w:tcPr>
          <w:p w:rsidR="00BF59B7" w:rsidRDefault="00BF59B7">
            <w:pPr>
              <w:pStyle w:val="62TEXTE-6PT"/>
              <w:tabs>
                <w:tab w:val="left" w:pos="1665"/>
              </w:tabs>
              <w:spacing w:before="40" w:after="40" w:line="240" w:lineRule="atLeast"/>
              <w:rPr>
                <w:sz w:val="18"/>
                <w:szCs w:val="18"/>
              </w:rPr>
            </w:pPr>
            <w:r>
              <w:rPr>
                <w:sz w:val="18"/>
                <w:szCs w:val="18"/>
              </w:rPr>
              <w:t>procédure générale définissant les règles d’utilisation et de gestion des EPI respiratoires ou règles d’utilisation et de gestion des EPI respiratoires définies dans des fiches de postes</w:t>
            </w:r>
          </w:p>
        </w:tc>
        <w:tc>
          <w:tcPr>
            <w:tcW w:w="709" w:type="dxa"/>
            <w:vAlign w:val="center"/>
          </w:tcPr>
          <w:p w:rsidR="00BF59B7" w:rsidRDefault="00BF59B7">
            <w:pPr>
              <w:pStyle w:val="62TEXTE-6PT"/>
              <w:tabs>
                <w:tab w:val="left" w:pos="1665"/>
              </w:tabs>
              <w:spacing w:before="40" w:after="40" w:line="240" w:lineRule="atLeast"/>
              <w:jc w:val="center"/>
              <w:rPr>
                <w:sz w:val="18"/>
                <w:szCs w:val="18"/>
              </w:rPr>
            </w:pPr>
          </w:p>
        </w:tc>
        <w:tc>
          <w:tcPr>
            <w:tcW w:w="850" w:type="dxa"/>
            <w:vAlign w:val="center"/>
          </w:tcPr>
          <w:p w:rsidR="00BF59B7" w:rsidRDefault="00BF59B7">
            <w:pPr>
              <w:pStyle w:val="62TEXTE-6PT"/>
              <w:tabs>
                <w:tab w:val="left" w:pos="1665"/>
              </w:tabs>
              <w:spacing w:before="40" w:after="40" w:line="240" w:lineRule="atLeast"/>
              <w:jc w:val="center"/>
              <w:rPr>
                <w:sz w:val="18"/>
                <w:szCs w:val="18"/>
              </w:rPr>
            </w:pPr>
          </w:p>
        </w:tc>
      </w:tr>
      <w:tr w:rsidR="00BF59B7">
        <w:tc>
          <w:tcPr>
            <w:tcW w:w="8188" w:type="dxa"/>
          </w:tcPr>
          <w:p w:rsidR="00BF59B7" w:rsidRDefault="00BF59B7">
            <w:pPr>
              <w:pStyle w:val="62TEXTE-6PT"/>
              <w:spacing w:before="40" w:after="40" w:line="240" w:lineRule="atLeast"/>
              <w:rPr>
                <w:sz w:val="18"/>
                <w:szCs w:val="18"/>
              </w:rPr>
            </w:pPr>
            <w:r>
              <w:rPr>
                <w:sz w:val="18"/>
                <w:szCs w:val="18"/>
              </w:rPr>
              <w:t>Ces documents précisent le type d’EPI, le moment du port et les modalités d’entretien et la périodicité de remplacement de l’EPI.</w:t>
            </w:r>
          </w:p>
        </w:tc>
        <w:tc>
          <w:tcPr>
            <w:tcW w:w="709" w:type="dxa"/>
            <w:vAlign w:val="center"/>
          </w:tcPr>
          <w:p w:rsidR="00BF59B7" w:rsidRDefault="00BF59B7">
            <w:pPr>
              <w:pStyle w:val="62TEXTE-6PT"/>
              <w:tabs>
                <w:tab w:val="left" w:pos="1665"/>
              </w:tabs>
              <w:spacing w:before="40" w:after="40" w:line="240" w:lineRule="atLeast"/>
              <w:jc w:val="center"/>
              <w:rPr>
                <w:sz w:val="18"/>
                <w:szCs w:val="18"/>
              </w:rPr>
            </w:pPr>
          </w:p>
        </w:tc>
        <w:tc>
          <w:tcPr>
            <w:tcW w:w="850" w:type="dxa"/>
            <w:vAlign w:val="center"/>
          </w:tcPr>
          <w:p w:rsidR="00BF59B7" w:rsidRDefault="00BF59B7">
            <w:pPr>
              <w:pStyle w:val="62TEXTE-6PT"/>
              <w:tabs>
                <w:tab w:val="left" w:pos="1665"/>
              </w:tabs>
              <w:spacing w:before="40" w:after="40" w:line="240" w:lineRule="atLeast"/>
              <w:jc w:val="center"/>
              <w:rPr>
                <w:sz w:val="18"/>
                <w:szCs w:val="18"/>
              </w:rPr>
            </w:pPr>
          </w:p>
        </w:tc>
      </w:tr>
      <w:tr w:rsidR="00BF59B7">
        <w:tc>
          <w:tcPr>
            <w:tcW w:w="8188" w:type="dxa"/>
          </w:tcPr>
          <w:p w:rsidR="00BF59B7" w:rsidRDefault="00BF59B7">
            <w:pPr>
              <w:pStyle w:val="62TEXTE-6PT"/>
              <w:spacing w:before="40" w:after="40" w:line="240" w:lineRule="atLeast"/>
              <w:rPr>
                <w:sz w:val="18"/>
                <w:szCs w:val="18"/>
              </w:rPr>
            </w:pPr>
            <w:r>
              <w:rPr>
                <w:sz w:val="18"/>
                <w:szCs w:val="18"/>
              </w:rPr>
              <w:t>Le personnel a été formé au port des EPI.</w:t>
            </w:r>
          </w:p>
        </w:tc>
        <w:tc>
          <w:tcPr>
            <w:tcW w:w="709" w:type="dxa"/>
            <w:vAlign w:val="center"/>
          </w:tcPr>
          <w:p w:rsidR="00BF59B7" w:rsidRDefault="00BF59B7">
            <w:pPr>
              <w:pStyle w:val="62TEXTE-6PT"/>
              <w:tabs>
                <w:tab w:val="left" w:pos="1665"/>
              </w:tabs>
              <w:spacing w:before="40" w:after="40" w:line="240" w:lineRule="atLeast"/>
              <w:jc w:val="center"/>
              <w:rPr>
                <w:sz w:val="18"/>
                <w:szCs w:val="18"/>
              </w:rPr>
            </w:pPr>
          </w:p>
        </w:tc>
        <w:tc>
          <w:tcPr>
            <w:tcW w:w="850" w:type="dxa"/>
            <w:vAlign w:val="center"/>
          </w:tcPr>
          <w:p w:rsidR="00BF59B7" w:rsidRDefault="00BF59B7">
            <w:pPr>
              <w:pStyle w:val="62TEXTE-6PT"/>
              <w:tabs>
                <w:tab w:val="left" w:pos="1665"/>
              </w:tabs>
              <w:spacing w:before="40" w:after="40" w:line="240" w:lineRule="atLeast"/>
              <w:jc w:val="center"/>
              <w:rPr>
                <w:sz w:val="18"/>
                <w:szCs w:val="18"/>
              </w:rPr>
            </w:pPr>
          </w:p>
        </w:tc>
      </w:tr>
    </w:tbl>
    <w:p w:rsidR="00BF59B7" w:rsidRDefault="00BF59B7" w:rsidP="00146219">
      <w:pPr>
        <w:pStyle w:val="62TEXTE-6PT"/>
        <w:tabs>
          <w:tab w:val="left" w:pos="1665"/>
        </w:tabs>
        <w:spacing w:before="40" w:after="40" w:line="240" w:lineRule="atLeast"/>
        <w:rPr>
          <w:sz w:val="18"/>
          <w:szCs w:val="18"/>
        </w:rPr>
      </w:pPr>
    </w:p>
    <w:p w:rsidR="00146219" w:rsidRPr="00083B7F" w:rsidRDefault="00146219" w:rsidP="00146219">
      <w:pPr>
        <w:pStyle w:val="62TEXTE-6PT"/>
        <w:spacing w:before="40" w:after="40" w:line="240" w:lineRule="atLeast"/>
        <w:rPr>
          <w:szCs w:val="22"/>
        </w:rPr>
      </w:pPr>
    </w:p>
    <w:p w:rsidR="00146219" w:rsidRPr="001A5537" w:rsidRDefault="00146219" w:rsidP="00146219">
      <w:pPr>
        <w:pStyle w:val="Titre2"/>
      </w:pPr>
      <w:bookmarkStart w:id="84" w:name="_Toc169192569"/>
      <w:r w:rsidRPr="001A5537">
        <w:t>Autres documents collectés</w:t>
      </w:r>
      <w:bookmarkEnd w:id="84"/>
    </w:p>
    <w:p w:rsidR="00146219" w:rsidRDefault="00146219" w:rsidP="00146219">
      <w:pPr>
        <w:spacing w:before="120" w:after="120"/>
        <w:rPr>
          <w:rFonts w:ascii="Arial Gras" w:hAnsi="Arial Gras"/>
          <w:b/>
          <w:bCs/>
          <w:vanish/>
          <w:color w:val="FF0000"/>
          <w:sz w:val="18"/>
          <w:szCs w:val="18"/>
        </w:rPr>
      </w:pPr>
      <w:r w:rsidRPr="001A3646">
        <w:rPr>
          <w:sz w:val="18"/>
          <w:szCs w:val="18"/>
        </w:rPr>
        <w:t xml:space="preserve">Les documents suivants nous ont été transmis par vos services : </w:t>
      </w:r>
      <w:r w:rsidRPr="001A3646">
        <w:rPr>
          <w:rFonts w:ascii="Arial Gras" w:hAnsi="Arial Gras"/>
          <w:b/>
          <w:bCs/>
          <w:vanish/>
          <w:color w:val="FF0000"/>
          <w:sz w:val="18"/>
          <w:szCs w:val="18"/>
        </w:rPr>
        <w:t>Supprimer les lignes inutiles du tableau</w:t>
      </w:r>
    </w:p>
    <w:tbl>
      <w:tblPr>
        <w:tblW w:w="10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70"/>
        <w:gridCol w:w="4319"/>
        <w:gridCol w:w="1109"/>
        <w:gridCol w:w="1009"/>
        <w:gridCol w:w="3435"/>
      </w:tblGrid>
      <w:tr w:rsidR="00146219" w:rsidRPr="00153E13" w:rsidTr="00572C2B">
        <w:tblPrEx>
          <w:tblCellMar>
            <w:top w:w="0" w:type="dxa"/>
            <w:bottom w:w="0" w:type="dxa"/>
          </w:tblCellMar>
        </w:tblPrEx>
        <w:trPr>
          <w:cantSplit/>
          <w:trHeight w:val="644"/>
          <w:jc w:val="center"/>
        </w:trPr>
        <w:tc>
          <w:tcPr>
            <w:tcW w:w="4689" w:type="dxa"/>
            <w:gridSpan w:val="2"/>
            <w:tcBorders>
              <w:top w:val="single" w:sz="4" w:space="0" w:color="FFFFFF"/>
              <w:left w:val="single" w:sz="4" w:space="0" w:color="FFFFFF"/>
              <w:bottom w:val="single" w:sz="4" w:space="0" w:color="FFFFFF"/>
              <w:right w:val="single" w:sz="4" w:space="0" w:color="FFFFFF"/>
            </w:tcBorders>
            <w:shd w:val="clear" w:color="auto" w:fill="00ACE8"/>
            <w:vAlign w:val="center"/>
          </w:tcPr>
          <w:p w:rsidR="00146219" w:rsidRPr="00153E13" w:rsidRDefault="00146219" w:rsidP="00572C2B">
            <w:pPr>
              <w:pStyle w:val="xl24"/>
              <w:spacing w:before="20" w:beforeAutospacing="0" w:after="20" w:afterAutospacing="0"/>
              <w:jc w:val="center"/>
              <w:textAlignment w:val="auto"/>
              <w:rPr>
                <w:rFonts w:ascii="Arial Gras" w:hAnsi="Arial Gras"/>
                <w:b/>
                <w:bCs/>
                <w:color w:val="FFFFFF"/>
              </w:rPr>
            </w:pPr>
            <w:r w:rsidRPr="00153E13">
              <w:rPr>
                <w:rFonts w:ascii="Arial Gras" w:hAnsi="Arial Gras"/>
                <w:b/>
                <w:bCs/>
                <w:color w:val="FFFFFF"/>
              </w:rPr>
              <w:t>Nature du document</w:t>
            </w:r>
          </w:p>
        </w:tc>
        <w:tc>
          <w:tcPr>
            <w:tcW w:w="1109" w:type="dxa"/>
            <w:tcBorders>
              <w:top w:val="single" w:sz="4" w:space="0" w:color="FFFFFF"/>
              <w:left w:val="single" w:sz="4" w:space="0" w:color="FFFFFF"/>
              <w:bottom w:val="single" w:sz="4" w:space="0" w:color="FFFFFF"/>
              <w:right w:val="single" w:sz="4" w:space="0" w:color="FFFFFF"/>
            </w:tcBorders>
            <w:shd w:val="clear" w:color="auto" w:fill="00ACE8"/>
            <w:vAlign w:val="center"/>
          </w:tcPr>
          <w:p w:rsidR="00146219" w:rsidRPr="00153E13" w:rsidRDefault="00146219" w:rsidP="00572C2B">
            <w:pPr>
              <w:pStyle w:val="xl24"/>
              <w:spacing w:before="20" w:beforeAutospacing="0" w:after="20" w:afterAutospacing="0"/>
              <w:jc w:val="center"/>
              <w:textAlignment w:val="auto"/>
              <w:rPr>
                <w:rFonts w:ascii="Arial Gras" w:hAnsi="Arial Gras"/>
                <w:b/>
                <w:bCs/>
                <w:color w:val="FFFFFF"/>
              </w:rPr>
            </w:pPr>
            <w:r w:rsidRPr="00153E13">
              <w:rPr>
                <w:rFonts w:ascii="Arial Gras" w:hAnsi="Arial Gras"/>
                <w:b/>
                <w:bCs/>
                <w:color w:val="FFFFFF"/>
              </w:rPr>
              <w:t>Référence</w:t>
            </w:r>
          </w:p>
        </w:tc>
        <w:tc>
          <w:tcPr>
            <w:tcW w:w="1009" w:type="dxa"/>
            <w:tcBorders>
              <w:top w:val="single" w:sz="4" w:space="0" w:color="FFFFFF"/>
              <w:left w:val="single" w:sz="4" w:space="0" w:color="FFFFFF"/>
              <w:bottom w:val="single" w:sz="4" w:space="0" w:color="FFFFFF"/>
              <w:right w:val="single" w:sz="4" w:space="0" w:color="FFFFFF"/>
            </w:tcBorders>
            <w:shd w:val="clear" w:color="auto" w:fill="00ACE8"/>
            <w:vAlign w:val="center"/>
          </w:tcPr>
          <w:p w:rsidR="00146219" w:rsidRPr="00153E13" w:rsidRDefault="00146219" w:rsidP="00572C2B">
            <w:pPr>
              <w:pStyle w:val="xl24"/>
              <w:spacing w:before="20" w:beforeAutospacing="0" w:after="20" w:afterAutospacing="0"/>
              <w:jc w:val="center"/>
              <w:textAlignment w:val="auto"/>
              <w:rPr>
                <w:rFonts w:ascii="Arial Gras" w:hAnsi="Arial Gras"/>
                <w:b/>
                <w:bCs/>
                <w:color w:val="FFFFFF"/>
              </w:rPr>
            </w:pPr>
            <w:r w:rsidRPr="00153E13">
              <w:rPr>
                <w:rFonts w:ascii="Arial Gras" w:hAnsi="Arial Gras"/>
                <w:b/>
                <w:bCs/>
                <w:color w:val="FFFFFF"/>
              </w:rPr>
              <w:t>Date</w:t>
            </w:r>
          </w:p>
        </w:tc>
        <w:tc>
          <w:tcPr>
            <w:tcW w:w="3435" w:type="dxa"/>
            <w:tcBorders>
              <w:top w:val="single" w:sz="4" w:space="0" w:color="FFFFFF"/>
              <w:left w:val="single" w:sz="4" w:space="0" w:color="FFFFFF"/>
              <w:bottom w:val="single" w:sz="4" w:space="0" w:color="FFFFFF"/>
              <w:right w:val="single" w:sz="4" w:space="0" w:color="FFFFFF"/>
            </w:tcBorders>
            <w:shd w:val="clear" w:color="auto" w:fill="00ACE8"/>
            <w:vAlign w:val="center"/>
          </w:tcPr>
          <w:p w:rsidR="00146219" w:rsidRPr="00153E13" w:rsidRDefault="00146219" w:rsidP="00572C2B">
            <w:pPr>
              <w:pStyle w:val="xl24"/>
              <w:spacing w:before="20" w:beforeAutospacing="0" w:after="20" w:afterAutospacing="0"/>
              <w:jc w:val="center"/>
              <w:textAlignment w:val="auto"/>
              <w:rPr>
                <w:rFonts w:ascii="Arial Gras" w:hAnsi="Arial Gras"/>
                <w:b/>
                <w:bCs/>
                <w:color w:val="FFFFFF"/>
              </w:rPr>
            </w:pPr>
            <w:r w:rsidRPr="00153E13">
              <w:rPr>
                <w:rFonts w:ascii="Arial Gras" w:hAnsi="Arial Gras"/>
                <w:b/>
                <w:bCs/>
                <w:color w:val="FFFFFF"/>
              </w:rPr>
              <w:t>Commentaire</w:t>
            </w:r>
          </w:p>
        </w:tc>
      </w:tr>
      <w:tr w:rsidR="00146219" w:rsidRPr="00C6763B" w:rsidTr="00572C2B">
        <w:tblPrEx>
          <w:tblCellMar>
            <w:top w:w="0" w:type="dxa"/>
            <w:bottom w:w="0" w:type="dxa"/>
          </w:tblCellMar>
        </w:tblPrEx>
        <w:trPr>
          <w:cantSplit/>
          <w:trHeight w:val="248"/>
          <w:jc w:val="center"/>
        </w:trPr>
        <w:tc>
          <w:tcPr>
            <w:tcW w:w="370" w:type="dxa"/>
            <w:tcBorders>
              <w:top w:val="single" w:sz="4" w:space="0" w:color="FFFFFF"/>
              <w:left w:val="single" w:sz="4" w:space="0" w:color="00ACE8"/>
              <w:bottom w:val="single" w:sz="4" w:space="0" w:color="00ACE8"/>
              <w:right w:val="single" w:sz="4" w:space="0" w:color="00ACE8"/>
            </w:tcBorders>
          </w:tcPr>
          <w:p w:rsidR="00146219" w:rsidRPr="001A3646" w:rsidRDefault="00146219" w:rsidP="00572C2B">
            <w:pPr>
              <w:pStyle w:val="62TEXTE-6PT"/>
              <w:spacing w:before="60" w:after="60" w:line="240" w:lineRule="atLeast"/>
              <w:jc w:val="center"/>
              <w:rPr>
                <w:sz w:val="18"/>
                <w:szCs w:val="18"/>
              </w:rPr>
            </w:pPr>
            <w:r w:rsidRPr="001A3646">
              <w:rPr>
                <w:sz w:val="18"/>
                <w:szCs w:val="18"/>
              </w:rPr>
              <w:fldChar w:fldCharType="begin">
                <w:ffData>
                  <w:name w:val="CaseACocher1"/>
                  <w:enabled/>
                  <w:calcOnExit w:val="0"/>
                  <w:checkBox>
                    <w:sizeAuto/>
                    <w:default w:val="0"/>
                  </w:checkBox>
                </w:ffData>
              </w:fldChar>
            </w:r>
            <w:r w:rsidRPr="001A3646">
              <w:rPr>
                <w:sz w:val="18"/>
                <w:szCs w:val="18"/>
              </w:rPr>
              <w:instrText xml:space="preserve"> FORMCHECKBOX </w:instrText>
            </w:r>
            <w:r w:rsidR="00FE2CD5" w:rsidRPr="001A3646">
              <w:rPr>
                <w:sz w:val="18"/>
                <w:szCs w:val="18"/>
              </w:rPr>
            </w:r>
            <w:r w:rsidRPr="001A3646">
              <w:rPr>
                <w:sz w:val="18"/>
                <w:szCs w:val="18"/>
              </w:rPr>
              <w:fldChar w:fldCharType="end"/>
            </w:r>
          </w:p>
        </w:tc>
        <w:tc>
          <w:tcPr>
            <w:tcW w:w="4319" w:type="dxa"/>
            <w:tcBorders>
              <w:top w:val="single" w:sz="4" w:space="0" w:color="FFFFFF"/>
              <w:left w:val="single" w:sz="4" w:space="0" w:color="00ACE8"/>
              <w:bottom w:val="single" w:sz="4" w:space="0" w:color="00ACE8"/>
              <w:right w:val="single" w:sz="4" w:space="0" w:color="00ACE8"/>
            </w:tcBorders>
          </w:tcPr>
          <w:p w:rsidR="00146219" w:rsidRPr="001A3646" w:rsidRDefault="00146219" w:rsidP="00572C2B">
            <w:pPr>
              <w:pStyle w:val="62TEXTE-6PT"/>
              <w:spacing w:before="60" w:after="60"/>
              <w:jc w:val="center"/>
              <w:rPr>
                <w:sz w:val="18"/>
                <w:szCs w:val="18"/>
              </w:rPr>
            </w:pPr>
            <w:r w:rsidRPr="001A3646">
              <w:rPr>
                <w:sz w:val="18"/>
                <w:szCs w:val="18"/>
              </w:rPr>
              <w:t>rapports d’essais des mesures antérieures</w:t>
            </w:r>
          </w:p>
        </w:tc>
        <w:tc>
          <w:tcPr>
            <w:tcW w:w="1109" w:type="dxa"/>
            <w:tcBorders>
              <w:top w:val="single" w:sz="4" w:space="0" w:color="FFFFFF"/>
              <w:left w:val="single" w:sz="4" w:space="0" w:color="00ACE8"/>
              <w:bottom w:val="single" w:sz="4" w:space="0" w:color="00ACE8"/>
              <w:right w:val="single" w:sz="4" w:space="0" w:color="00ACE8"/>
            </w:tcBorders>
          </w:tcPr>
          <w:p w:rsidR="00146219" w:rsidRPr="001A3646" w:rsidRDefault="00146219" w:rsidP="00572C2B">
            <w:pPr>
              <w:pStyle w:val="62TEXTE-6PT"/>
              <w:spacing w:before="60" w:after="60"/>
              <w:jc w:val="center"/>
              <w:rPr>
                <w:sz w:val="18"/>
                <w:szCs w:val="18"/>
              </w:rPr>
            </w:pPr>
          </w:p>
        </w:tc>
        <w:tc>
          <w:tcPr>
            <w:tcW w:w="1009" w:type="dxa"/>
            <w:tcBorders>
              <w:top w:val="single" w:sz="4" w:space="0" w:color="FFFFFF"/>
              <w:left w:val="single" w:sz="4" w:space="0" w:color="00ACE8"/>
              <w:bottom w:val="single" w:sz="4" w:space="0" w:color="00ACE8"/>
              <w:right w:val="single" w:sz="4" w:space="0" w:color="00ACE8"/>
            </w:tcBorders>
          </w:tcPr>
          <w:p w:rsidR="00146219" w:rsidRPr="001A3646" w:rsidRDefault="00146219" w:rsidP="00572C2B">
            <w:pPr>
              <w:pStyle w:val="62TEXTE-6PT"/>
              <w:spacing w:before="60" w:after="60"/>
              <w:jc w:val="center"/>
              <w:rPr>
                <w:sz w:val="18"/>
                <w:szCs w:val="18"/>
              </w:rPr>
            </w:pPr>
          </w:p>
        </w:tc>
        <w:tc>
          <w:tcPr>
            <w:tcW w:w="3435" w:type="dxa"/>
            <w:tcBorders>
              <w:top w:val="single" w:sz="4" w:space="0" w:color="FFFFFF"/>
              <w:left w:val="single" w:sz="4" w:space="0" w:color="00ACE8"/>
              <w:bottom w:val="single" w:sz="4" w:space="0" w:color="00ACE8"/>
              <w:right w:val="single" w:sz="4" w:space="0" w:color="00ACE8"/>
            </w:tcBorders>
            <w:vAlign w:val="center"/>
          </w:tcPr>
          <w:p w:rsidR="00146219" w:rsidRPr="001A3646" w:rsidRDefault="00146219" w:rsidP="00572C2B">
            <w:pPr>
              <w:pStyle w:val="62TEXTE-6PT"/>
              <w:spacing w:before="60" w:after="60"/>
              <w:jc w:val="center"/>
              <w:rPr>
                <w:sz w:val="18"/>
                <w:szCs w:val="18"/>
              </w:rPr>
            </w:pPr>
            <w:r w:rsidRPr="001A3646">
              <w:rPr>
                <w:sz w:val="18"/>
                <w:szCs w:val="18"/>
              </w:rPr>
              <w:t>Il s’agit de mesures réalisées par les laboratoires des CRAM, les services de santé au travail (SST), par des organismes de contrôle.</w:t>
            </w:r>
          </w:p>
        </w:tc>
      </w:tr>
      <w:tr w:rsidR="00146219" w:rsidRPr="00C6763B" w:rsidTr="00572C2B">
        <w:tblPrEx>
          <w:tblCellMar>
            <w:top w:w="0" w:type="dxa"/>
            <w:bottom w:w="0" w:type="dxa"/>
          </w:tblCellMar>
        </w:tblPrEx>
        <w:trPr>
          <w:cantSplit/>
          <w:trHeight w:val="248"/>
          <w:jc w:val="center"/>
        </w:trPr>
        <w:tc>
          <w:tcPr>
            <w:tcW w:w="370" w:type="dxa"/>
            <w:tcBorders>
              <w:top w:val="single" w:sz="4" w:space="0" w:color="00ACE8"/>
              <w:left w:val="single" w:sz="4" w:space="0" w:color="00ACE8"/>
              <w:bottom w:val="single" w:sz="4" w:space="0" w:color="00ACE8"/>
              <w:right w:val="single" w:sz="4" w:space="0" w:color="00ACE8"/>
            </w:tcBorders>
          </w:tcPr>
          <w:p w:rsidR="00146219" w:rsidRPr="001A3646" w:rsidRDefault="00146219" w:rsidP="00572C2B">
            <w:pPr>
              <w:pStyle w:val="62TEXTE-6PT"/>
              <w:spacing w:before="60" w:after="60" w:line="240" w:lineRule="atLeast"/>
              <w:jc w:val="center"/>
              <w:rPr>
                <w:sz w:val="18"/>
                <w:szCs w:val="18"/>
              </w:rPr>
            </w:pPr>
            <w:r w:rsidRPr="001A3646">
              <w:rPr>
                <w:sz w:val="18"/>
                <w:szCs w:val="18"/>
              </w:rPr>
              <w:fldChar w:fldCharType="begin">
                <w:ffData>
                  <w:name w:val="CaseACocher1"/>
                  <w:enabled/>
                  <w:calcOnExit w:val="0"/>
                  <w:checkBox>
                    <w:sizeAuto/>
                    <w:default w:val="0"/>
                  </w:checkBox>
                </w:ffData>
              </w:fldChar>
            </w:r>
            <w:r w:rsidRPr="001A3646">
              <w:rPr>
                <w:sz w:val="18"/>
                <w:szCs w:val="18"/>
              </w:rPr>
              <w:instrText xml:space="preserve"> FORMCHECKBOX </w:instrText>
            </w:r>
            <w:r w:rsidR="00FE2CD5" w:rsidRPr="001A3646">
              <w:rPr>
                <w:sz w:val="18"/>
                <w:szCs w:val="18"/>
              </w:rPr>
            </w:r>
            <w:r w:rsidRPr="001A3646">
              <w:rPr>
                <w:sz w:val="18"/>
                <w:szCs w:val="18"/>
              </w:rPr>
              <w:fldChar w:fldCharType="end"/>
            </w:r>
          </w:p>
        </w:tc>
        <w:tc>
          <w:tcPr>
            <w:tcW w:w="4319" w:type="dxa"/>
            <w:tcBorders>
              <w:top w:val="single" w:sz="4" w:space="0" w:color="00ACE8"/>
              <w:left w:val="single" w:sz="4" w:space="0" w:color="00ACE8"/>
              <w:bottom w:val="single" w:sz="4" w:space="0" w:color="00ACE8"/>
              <w:right w:val="single" w:sz="4" w:space="0" w:color="00ACE8"/>
            </w:tcBorders>
            <w:vAlign w:val="center"/>
          </w:tcPr>
          <w:p w:rsidR="00146219" w:rsidRPr="001A3646" w:rsidRDefault="00146219" w:rsidP="00572C2B">
            <w:pPr>
              <w:pStyle w:val="62TEXTE-6PT"/>
              <w:spacing w:before="60" w:after="60"/>
              <w:jc w:val="center"/>
              <w:rPr>
                <w:sz w:val="18"/>
                <w:szCs w:val="18"/>
              </w:rPr>
            </w:pPr>
            <w:r w:rsidRPr="001A3646">
              <w:rPr>
                <w:sz w:val="18"/>
                <w:szCs w:val="18"/>
              </w:rPr>
              <w:t>plan masse du site et plan d’implantation de chaque atelier</w:t>
            </w:r>
          </w:p>
        </w:tc>
        <w:tc>
          <w:tcPr>
            <w:tcW w:w="1109" w:type="dxa"/>
            <w:tcBorders>
              <w:top w:val="single" w:sz="4" w:space="0" w:color="00ACE8"/>
              <w:left w:val="single" w:sz="4" w:space="0" w:color="00ACE8"/>
              <w:bottom w:val="single" w:sz="4" w:space="0" w:color="00ACE8"/>
              <w:right w:val="single" w:sz="4" w:space="0" w:color="00ACE8"/>
            </w:tcBorders>
          </w:tcPr>
          <w:p w:rsidR="00146219" w:rsidRPr="001A3646" w:rsidRDefault="00146219" w:rsidP="00572C2B">
            <w:pPr>
              <w:pStyle w:val="62TEXTE-6PT"/>
              <w:spacing w:before="60" w:after="60"/>
              <w:jc w:val="center"/>
              <w:rPr>
                <w:sz w:val="18"/>
                <w:szCs w:val="18"/>
              </w:rPr>
            </w:pPr>
          </w:p>
        </w:tc>
        <w:tc>
          <w:tcPr>
            <w:tcW w:w="1009" w:type="dxa"/>
            <w:tcBorders>
              <w:top w:val="single" w:sz="4" w:space="0" w:color="00ACE8"/>
              <w:left w:val="single" w:sz="4" w:space="0" w:color="00ACE8"/>
              <w:bottom w:val="single" w:sz="4" w:space="0" w:color="00ACE8"/>
              <w:right w:val="single" w:sz="4" w:space="0" w:color="00ACE8"/>
            </w:tcBorders>
          </w:tcPr>
          <w:p w:rsidR="00146219" w:rsidRPr="001A3646" w:rsidRDefault="00146219" w:rsidP="00572C2B">
            <w:pPr>
              <w:pStyle w:val="62TEXTE-6PT"/>
              <w:spacing w:before="60" w:after="60"/>
              <w:jc w:val="center"/>
              <w:rPr>
                <w:sz w:val="18"/>
                <w:szCs w:val="18"/>
              </w:rPr>
            </w:pPr>
          </w:p>
        </w:tc>
        <w:tc>
          <w:tcPr>
            <w:tcW w:w="3435" w:type="dxa"/>
            <w:tcBorders>
              <w:top w:val="single" w:sz="4" w:space="0" w:color="00ACE8"/>
              <w:left w:val="single" w:sz="4" w:space="0" w:color="00ACE8"/>
              <w:bottom w:val="single" w:sz="4" w:space="0" w:color="00ACE8"/>
              <w:right w:val="single" w:sz="4" w:space="0" w:color="00ACE8"/>
            </w:tcBorders>
            <w:vAlign w:val="center"/>
          </w:tcPr>
          <w:p w:rsidR="00146219" w:rsidRPr="001A3646" w:rsidRDefault="00146219" w:rsidP="00572C2B">
            <w:pPr>
              <w:pStyle w:val="62TEXTE-6PT"/>
              <w:spacing w:before="60" w:after="60"/>
              <w:jc w:val="center"/>
              <w:rPr>
                <w:sz w:val="18"/>
                <w:szCs w:val="18"/>
              </w:rPr>
            </w:pPr>
            <w:r w:rsidRPr="001A3646">
              <w:rPr>
                <w:sz w:val="18"/>
                <w:szCs w:val="18"/>
              </w:rPr>
              <w:t>/</w:t>
            </w:r>
          </w:p>
        </w:tc>
      </w:tr>
      <w:tr w:rsidR="00146219" w:rsidRPr="00C6763B" w:rsidTr="00572C2B">
        <w:tblPrEx>
          <w:tblCellMar>
            <w:top w:w="0" w:type="dxa"/>
            <w:bottom w:w="0" w:type="dxa"/>
          </w:tblCellMar>
        </w:tblPrEx>
        <w:trPr>
          <w:cantSplit/>
          <w:trHeight w:val="248"/>
          <w:jc w:val="center"/>
        </w:trPr>
        <w:tc>
          <w:tcPr>
            <w:tcW w:w="370" w:type="dxa"/>
            <w:tcBorders>
              <w:top w:val="single" w:sz="4" w:space="0" w:color="00ACE8"/>
              <w:left w:val="single" w:sz="4" w:space="0" w:color="00ACE8"/>
              <w:bottom w:val="single" w:sz="4" w:space="0" w:color="00ACE8"/>
              <w:right w:val="single" w:sz="4" w:space="0" w:color="00ACE8"/>
            </w:tcBorders>
          </w:tcPr>
          <w:p w:rsidR="00146219" w:rsidRPr="001A3646" w:rsidRDefault="00146219" w:rsidP="00572C2B">
            <w:pPr>
              <w:pStyle w:val="62TEXTE-6PT"/>
              <w:spacing w:before="60" w:after="60" w:line="240" w:lineRule="atLeast"/>
              <w:jc w:val="center"/>
              <w:rPr>
                <w:sz w:val="18"/>
                <w:szCs w:val="18"/>
              </w:rPr>
            </w:pPr>
            <w:r w:rsidRPr="001A3646">
              <w:rPr>
                <w:sz w:val="18"/>
                <w:szCs w:val="18"/>
              </w:rPr>
              <w:fldChar w:fldCharType="begin">
                <w:ffData>
                  <w:name w:val="CaseACocher1"/>
                  <w:enabled/>
                  <w:calcOnExit w:val="0"/>
                  <w:checkBox>
                    <w:sizeAuto/>
                    <w:default w:val="0"/>
                  </w:checkBox>
                </w:ffData>
              </w:fldChar>
            </w:r>
            <w:r w:rsidRPr="001A3646">
              <w:rPr>
                <w:sz w:val="18"/>
                <w:szCs w:val="18"/>
              </w:rPr>
              <w:instrText xml:space="preserve"> FORMCHECKBOX </w:instrText>
            </w:r>
            <w:r w:rsidR="00FE2CD5" w:rsidRPr="001A3646">
              <w:rPr>
                <w:sz w:val="18"/>
                <w:szCs w:val="18"/>
              </w:rPr>
            </w:r>
            <w:r w:rsidRPr="001A3646">
              <w:rPr>
                <w:sz w:val="18"/>
                <w:szCs w:val="18"/>
              </w:rPr>
              <w:fldChar w:fldCharType="end"/>
            </w:r>
          </w:p>
        </w:tc>
        <w:tc>
          <w:tcPr>
            <w:tcW w:w="4319" w:type="dxa"/>
            <w:tcBorders>
              <w:top w:val="single" w:sz="4" w:space="0" w:color="00ACE8"/>
              <w:left w:val="single" w:sz="4" w:space="0" w:color="00ACE8"/>
              <w:bottom w:val="single" w:sz="4" w:space="0" w:color="00ACE8"/>
              <w:right w:val="single" w:sz="4" w:space="0" w:color="00ACE8"/>
            </w:tcBorders>
            <w:vAlign w:val="center"/>
          </w:tcPr>
          <w:p w:rsidR="00146219" w:rsidRPr="001A3646" w:rsidRDefault="00146219" w:rsidP="00572C2B">
            <w:pPr>
              <w:pStyle w:val="62TEXTE-6PT"/>
              <w:spacing w:after="120" w:line="240" w:lineRule="atLeast"/>
              <w:jc w:val="center"/>
              <w:rPr>
                <w:sz w:val="18"/>
                <w:szCs w:val="18"/>
              </w:rPr>
            </w:pPr>
            <w:r w:rsidRPr="001A3646">
              <w:rPr>
                <w:sz w:val="18"/>
                <w:szCs w:val="18"/>
              </w:rPr>
              <w:t>autre document :………………………………..</w:t>
            </w:r>
          </w:p>
          <w:p w:rsidR="00146219" w:rsidRPr="001A3646" w:rsidRDefault="00146219" w:rsidP="00572C2B">
            <w:pPr>
              <w:pStyle w:val="62TEXTE-6PT"/>
              <w:spacing w:after="120" w:line="240" w:lineRule="atLeast"/>
              <w:jc w:val="center"/>
              <w:rPr>
                <w:sz w:val="18"/>
                <w:szCs w:val="18"/>
              </w:rPr>
            </w:pPr>
            <w:r w:rsidRPr="001A3646">
              <w:rPr>
                <w:sz w:val="18"/>
                <w:szCs w:val="18"/>
              </w:rPr>
              <w:t>……………………………………………………</w:t>
            </w:r>
          </w:p>
          <w:p w:rsidR="00146219" w:rsidRPr="001A3646" w:rsidRDefault="00146219" w:rsidP="00572C2B">
            <w:pPr>
              <w:pStyle w:val="62TEXTE-6PT"/>
              <w:spacing w:after="120" w:line="240" w:lineRule="atLeast"/>
              <w:jc w:val="center"/>
              <w:rPr>
                <w:sz w:val="18"/>
                <w:szCs w:val="18"/>
              </w:rPr>
            </w:pPr>
            <w:r w:rsidRPr="001A3646">
              <w:rPr>
                <w:sz w:val="18"/>
                <w:szCs w:val="18"/>
              </w:rPr>
              <w:t>……………………………………………………</w:t>
            </w:r>
          </w:p>
          <w:p w:rsidR="00146219" w:rsidRPr="001A3646" w:rsidRDefault="00146219" w:rsidP="00572C2B">
            <w:pPr>
              <w:pStyle w:val="62TEXTE-6PT"/>
              <w:spacing w:after="120" w:line="240" w:lineRule="atLeast"/>
              <w:jc w:val="center"/>
              <w:rPr>
                <w:sz w:val="18"/>
                <w:szCs w:val="18"/>
              </w:rPr>
            </w:pPr>
            <w:r w:rsidRPr="001A3646">
              <w:rPr>
                <w:sz w:val="18"/>
                <w:szCs w:val="18"/>
              </w:rPr>
              <w:t>……………………………………………………</w:t>
            </w:r>
          </w:p>
        </w:tc>
        <w:tc>
          <w:tcPr>
            <w:tcW w:w="1109" w:type="dxa"/>
            <w:tcBorders>
              <w:top w:val="single" w:sz="4" w:space="0" w:color="00ACE8"/>
              <w:left w:val="single" w:sz="4" w:space="0" w:color="00ACE8"/>
              <w:bottom w:val="single" w:sz="4" w:space="0" w:color="00ACE8"/>
              <w:right w:val="single" w:sz="4" w:space="0" w:color="00ACE8"/>
            </w:tcBorders>
          </w:tcPr>
          <w:p w:rsidR="00146219" w:rsidRPr="001A3646" w:rsidRDefault="00146219" w:rsidP="00572C2B">
            <w:pPr>
              <w:pStyle w:val="62TEXTE-6PT"/>
              <w:spacing w:before="60" w:after="60" w:line="240" w:lineRule="atLeast"/>
              <w:jc w:val="center"/>
              <w:rPr>
                <w:sz w:val="18"/>
                <w:szCs w:val="18"/>
              </w:rPr>
            </w:pPr>
          </w:p>
        </w:tc>
        <w:tc>
          <w:tcPr>
            <w:tcW w:w="1009" w:type="dxa"/>
            <w:tcBorders>
              <w:top w:val="single" w:sz="4" w:space="0" w:color="00ACE8"/>
              <w:left w:val="single" w:sz="4" w:space="0" w:color="00ACE8"/>
              <w:bottom w:val="single" w:sz="4" w:space="0" w:color="00ACE8"/>
              <w:right w:val="single" w:sz="4" w:space="0" w:color="00ACE8"/>
            </w:tcBorders>
          </w:tcPr>
          <w:p w:rsidR="00146219" w:rsidRPr="001A3646" w:rsidRDefault="00146219" w:rsidP="00572C2B">
            <w:pPr>
              <w:pStyle w:val="62TEXTE-6PT"/>
              <w:spacing w:before="60" w:after="60" w:line="240" w:lineRule="atLeast"/>
              <w:jc w:val="center"/>
              <w:rPr>
                <w:sz w:val="18"/>
                <w:szCs w:val="18"/>
              </w:rPr>
            </w:pPr>
          </w:p>
        </w:tc>
        <w:tc>
          <w:tcPr>
            <w:tcW w:w="3435" w:type="dxa"/>
            <w:tcBorders>
              <w:top w:val="single" w:sz="4" w:space="0" w:color="00ACE8"/>
              <w:left w:val="single" w:sz="4" w:space="0" w:color="00ACE8"/>
              <w:bottom w:val="single" w:sz="4" w:space="0" w:color="00ACE8"/>
              <w:right w:val="single" w:sz="4" w:space="0" w:color="00ACE8"/>
            </w:tcBorders>
          </w:tcPr>
          <w:p w:rsidR="00146219" w:rsidRPr="001A3646" w:rsidRDefault="00146219" w:rsidP="00572C2B">
            <w:pPr>
              <w:pStyle w:val="62TEXTE-6PT"/>
              <w:spacing w:before="60" w:after="60" w:line="240" w:lineRule="atLeast"/>
              <w:jc w:val="center"/>
              <w:rPr>
                <w:sz w:val="18"/>
                <w:szCs w:val="18"/>
              </w:rPr>
            </w:pPr>
          </w:p>
        </w:tc>
      </w:tr>
    </w:tbl>
    <w:p w:rsidR="00146219" w:rsidRDefault="00146219" w:rsidP="00146219">
      <w:pPr>
        <w:tabs>
          <w:tab w:val="left" w:pos="284"/>
          <w:tab w:val="left" w:pos="10061"/>
        </w:tabs>
        <w:spacing w:line="288" w:lineRule="auto"/>
        <w:rPr>
          <w:color w:val="FF0000"/>
          <w:sz w:val="18"/>
          <w:szCs w:val="18"/>
        </w:rPr>
      </w:pPr>
    </w:p>
    <w:p w:rsidR="00F101B8" w:rsidRDefault="00F101B8" w:rsidP="0099327B">
      <w:pPr>
        <w:pStyle w:val="62TEXTE-6PT"/>
        <w:spacing w:before="40" w:after="40" w:line="240" w:lineRule="atLeast"/>
        <w:rPr>
          <w:szCs w:val="22"/>
        </w:rPr>
      </w:pPr>
    </w:p>
    <w:p w:rsidR="00A54472" w:rsidRPr="001A5537" w:rsidRDefault="00A54472" w:rsidP="006C558E">
      <w:pPr>
        <w:pStyle w:val="Titre2"/>
      </w:pPr>
      <w:bookmarkStart w:id="85" w:name="_Toc169192570"/>
      <w:r w:rsidRPr="001A5537">
        <w:t>Visite préalable</w:t>
      </w:r>
      <w:bookmarkEnd w:id="85"/>
    </w:p>
    <w:p w:rsidR="00181B83" w:rsidRPr="007F6316" w:rsidRDefault="00181B83" w:rsidP="00181B83">
      <w:pPr>
        <w:rPr>
          <w:sz w:val="18"/>
          <w:szCs w:val="18"/>
        </w:rPr>
      </w:pPr>
      <w:r w:rsidRPr="007F6316">
        <w:rPr>
          <w:sz w:val="18"/>
          <w:szCs w:val="18"/>
        </w:rPr>
        <w:t xml:space="preserve">La visite préalable </w:t>
      </w:r>
      <w:bookmarkStart w:id="86" w:name="Date_visite"/>
      <w:r w:rsidRPr="007F6316">
        <w:rPr>
          <w:sz w:val="18"/>
          <w:szCs w:val="18"/>
        </w:rPr>
        <w:t xml:space="preserve">réalisée le </w:t>
      </w:r>
      <w:r w:rsidRPr="007F6316">
        <w:rPr>
          <w:sz w:val="18"/>
          <w:szCs w:val="18"/>
        </w:rPr>
        <w:fldChar w:fldCharType="begin">
          <w:ffData>
            <w:name w:val=""/>
            <w:enabled/>
            <w:calcOnExit w:val="0"/>
            <w:textInput>
              <w:default w:val="date"/>
            </w:textInput>
          </w:ffData>
        </w:fldChar>
      </w:r>
      <w:r w:rsidRPr="007F6316">
        <w:rPr>
          <w:sz w:val="18"/>
          <w:szCs w:val="18"/>
        </w:rPr>
        <w:instrText xml:space="preserve"> FORMTEXT </w:instrText>
      </w:r>
      <w:r w:rsidRPr="007F6316">
        <w:rPr>
          <w:sz w:val="18"/>
          <w:szCs w:val="18"/>
        </w:rPr>
      </w:r>
      <w:r w:rsidRPr="007F6316">
        <w:rPr>
          <w:sz w:val="18"/>
          <w:szCs w:val="18"/>
        </w:rPr>
        <w:fldChar w:fldCharType="separate"/>
      </w:r>
      <w:r w:rsidR="00FE2CD5">
        <w:rPr>
          <w:noProof/>
          <w:sz w:val="18"/>
          <w:szCs w:val="18"/>
        </w:rPr>
        <w:t>date</w:t>
      </w:r>
      <w:r w:rsidRPr="007F6316">
        <w:rPr>
          <w:sz w:val="18"/>
          <w:szCs w:val="18"/>
        </w:rPr>
        <w:fldChar w:fldCharType="end"/>
      </w:r>
      <w:r w:rsidRPr="007F6316">
        <w:rPr>
          <w:sz w:val="18"/>
          <w:szCs w:val="18"/>
        </w:rPr>
        <w:t xml:space="preserve"> avec </w:t>
      </w:r>
      <w:r w:rsidRPr="007F6316">
        <w:rPr>
          <w:sz w:val="18"/>
          <w:szCs w:val="18"/>
        </w:rPr>
        <w:fldChar w:fldCharType="begin">
          <w:ffData>
            <w:name w:val=""/>
            <w:enabled/>
            <w:calcOnExit w:val="0"/>
            <w:textInput>
              <w:default w:val="noms et fonction des personnes de l'entreprise présentes"/>
            </w:textInput>
          </w:ffData>
        </w:fldChar>
      </w:r>
      <w:r w:rsidRPr="007F6316">
        <w:rPr>
          <w:sz w:val="18"/>
          <w:szCs w:val="18"/>
        </w:rPr>
        <w:instrText xml:space="preserve"> FORMTEXT </w:instrText>
      </w:r>
      <w:r w:rsidRPr="007F6316">
        <w:rPr>
          <w:sz w:val="18"/>
          <w:szCs w:val="18"/>
        </w:rPr>
      </w:r>
      <w:r w:rsidRPr="007F6316">
        <w:rPr>
          <w:sz w:val="18"/>
          <w:szCs w:val="18"/>
        </w:rPr>
        <w:fldChar w:fldCharType="separate"/>
      </w:r>
      <w:r w:rsidR="00FE2CD5">
        <w:rPr>
          <w:noProof/>
          <w:sz w:val="18"/>
          <w:szCs w:val="18"/>
        </w:rPr>
        <w:t>noms et fonction des personnes de l'entreprise présentes</w:t>
      </w:r>
      <w:r w:rsidRPr="007F6316">
        <w:rPr>
          <w:sz w:val="18"/>
          <w:szCs w:val="18"/>
        </w:rPr>
        <w:fldChar w:fldCharType="end"/>
      </w:r>
      <w:r w:rsidRPr="007F6316">
        <w:rPr>
          <w:sz w:val="18"/>
          <w:szCs w:val="18"/>
        </w:rPr>
        <w:t xml:space="preserve"> </w:t>
      </w:r>
      <w:bookmarkEnd w:id="86"/>
      <w:r w:rsidRPr="007F6316">
        <w:rPr>
          <w:sz w:val="18"/>
          <w:szCs w:val="18"/>
        </w:rPr>
        <w:t>a permis :</w:t>
      </w:r>
    </w:p>
    <w:p w:rsidR="00181B83" w:rsidRPr="007F6316" w:rsidRDefault="00BC52C9" w:rsidP="00153E13">
      <w:pPr>
        <w:pStyle w:val="Normalcentr"/>
        <w:numPr>
          <w:ilvl w:val="0"/>
          <w:numId w:val="4"/>
        </w:numPr>
        <w:tabs>
          <w:tab w:val="clear" w:pos="2434"/>
          <w:tab w:val="num" w:pos="284"/>
          <w:tab w:val="num" w:pos="1620"/>
          <w:tab w:val="num" w:pos="1714"/>
          <w:tab w:val="num" w:pos="1800"/>
        </w:tabs>
        <w:overflowPunct/>
        <w:autoSpaceDE/>
        <w:autoSpaceDN/>
        <w:adjustRightInd/>
        <w:spacing w:before="40" w:after="40"/>
        <w:ind w:left="142" w:right="0" w:hanging="142"/>
        <w:jc w:val="both"/>
        <w:textAlignment w:val="auto"/>
        <w:rPr>
          <w:rFonts w:cs="Arial"/>
          <w:i w:val="0"/>
          <w:iCs/>
          <w:sz w:val="18"/>
          <w:szCs w:val="18"/>
        </w:rPr>
      </w:pPr>
      <w:r w:rsidRPr="007F6316">
        <w:rPr>
          <w:rFonts w:cs="Arial"/>
          <w:i w:val="0"/>
          <w:iCs/>
          <w:sz w:val="18"/>
          <w:szCs w:val="18"/>
        </w:rPr>
        <w:t>de visiter les locaux,</w:t>
      </w:r>
    </w:p>
    <w:p w:rsidR="00181B83" w:rsidRPr="007F6316" w:rsidRDefault="00181B83" w:rsidP="00153E13">
      <w:pPr>
        <w:pStyle w:val="Normalcentr"/>
        <w:numPr>
          <w:ilvl w:val="0"/>
          <w:numId w:val="4"/>
        </w:numPr>
        <w:tabs>
          <w:tab w:val="clear" w:pos="2434"/>
          <w:tab w:val="num" w:pos="284"/>
          <w:tab w:val="num" w:pos="1714"/>
          <w:tab w:val="num" w:pos="1800"/>
        </w:tabs>
        <w:overflowPunct/>
        <w:autoSpaceDE/>
        <w:autoSpaceDN/>
        <w:adjustRightInd/>
        <w:spacing w:before="40" w:after="40"/>
        <w:ind w:left="284" w:right="0" w:hanging="284"/>
        <w:jc w:val="both"/>
        <w:textAlignment w:val="auto"/>
        <w:rPr>
          <w:rFonts w:cs="Arial"/>
          <w:i w:val="0"/>
          <w:iCs/>
          <w:sz w:val="18"/>
          <w:szCs w:val="18"/>
        </w:rPr>
      </w:pPr>
      <w:r w:rsidRPr="007F6316">
        <w:rPr>
          <w:rFonts w:cs="Arial"/>
          <w:i w:val="0"/>
          <w:iCs/>
          <w:sz w:val="18"/>
          <w:szCs w:val="18"/>
        </w:rPr>
        <w:t>de comprendre l’activité et l’organisation de votre établissement,</w:t>
      </w:r>
    </w:p>
    <w:p w:rsidR="00181B83" w:rsidRPr="007F6316" w:rsidRDefault="00181B83" w:rsidP="00153E13">
      <w:pPr>
        <w:pStyle w:val="Normalcentr"/>
        <w:numPr>
          <w:ilvl w:val="0"/>
          <w:numId w:val="4"/>
        </w:numPr>
        <w:tabs>
          <w:tab w:val="clear" w:pos="2434"/>
          <w:tab w:val="num" w:pos="284"/>
        </w:tabs>
        <w:overflowPunct/>
        <w:autoSpaceDE/>
        <w:autoSpaceDN/>
        <w:adjustRightInd/>
        <w:spacing w:before="40" w:after="40"/>
        <w:ind w:left="284" w:right="0" w:hanging="284"/>
        <w:jc w:val="both"/>
        <w:textAlignment w:val="auto"/>
        <w:rPr>
          <w:rFonts w:cs="Arial"/>
          <w:i w:val="0"/>
          <w:iCs/>
          <w:sz w:val="18"/>
          <w:szCs w:val="18"/>
        </w:rPr>
      </w:pPr>
      <w:r w:rsidRPr="007F6316">
        <w:rPr>
          <w:rFonts w:cs="Arial"/>
          <w:i w:val="0"/>
          <w:iCs/>
          <w:sz w:val="18"/>
          <w:szCs w:val="18"/>
        </w:rPr>
        <w:fldChar w:fldCharType="begin">
          <w:ffData>
            <w:name w:val=""/>
            <w:enabled/>
            <w:calcOnExit w:val="0"/>
            <w:textInput>
              <w:default w:val="de définir "/>
            </w:textInput>
          </w:ffData>
        </w:fldChar>
      </w:r>
      <w:r w:rsidRPr="007F6316">
        <w:rPr>
          <w:rFonts w:cs="Arial"/>
          <w:i w:val="0"/>
          <w:iCs/>
          <w:sz w:val="18"/>
          <w:szCs w:val="18"/>
        </w:rPr>
        <w:instrText xml:space="preserve"> FORMTEXT </w:instrText>
      </w:r>
      <w:r w:rsidRPr="007F6316">
        <w:rPr>
          <w:rFonts w:cs="Arial"/>
          <w:i w:val="0"/>
          <w:iCs/>
          <w:sz w:val="18"/>
          <w:szCs w:val="18"/>
        </w:rPr>
      </w:r>
      <w:r w:rsidRPr="007F6316">
        <w:rPr>
          <w:rFonts w:cs="Arial"/>
          <w:i w:val="0"/>
          <w:iCs/>
          <w:sz w:val="18"/>
          <w:szCs w:val="18"/>
        </w:rPr>
        <w:fldChar w:fldCharType="separate"/>
      </w:r>
      <w:r w:rsidR="00FE2CD5">
        <w:rPr>
          <w:rFonts w:cs="Arial"/>
          <w:i w:val="0"/>
          <w:iCs/>
          <w:noProof/>
          <w:sz w:val="18"/>
          <w:szCs w:val="18"/>
        </w:rPr>
        <w:t xml:space="preserve">de définir </w:t>
      </w:r>
      <w:r w:rsidRPr="007F6316">
        <w:rPr>
          <w:rFonts w:cs="Arial"/>
          <w:i w:val="0"/>
          <w:iCs/>
          <w:sz w:val="18"/>
          <w:szCs w:val="18"/>
        </w:rPr>
        <w:fldChar w:fldCharType="end"/>
      </w:r>
      <w:r w:rsidRPr="007F6316">
        <w:rPr>
          <w:rFonts w:cs="Arial"/>
          <w:i w:val="0"/>
          <w:iCs/>
          <w:sz w:val="18"/>
          <w:szCs w:val="18"/>
        </w:rPr>
        <w:t xml:space="preserve">ou </w:t>
      </w:r>
      <w:r w:rsidRPr="007F6316">
        <w:rPr>
          <w:rFonts w:cs="Arial"/>
          <w:i w:val="0"/>
          <w:iCs/>
          <w:sz w:val="18"/>
          <w:szCs w:val="18"/>
        </w:rPr>
        <w:fldChar w:fldCharType="begin">
          <w:ffData>
            <w:name w:val=""/>
            <w:enabled/>
            <w:calcOnExit w:val="0"/>
            <w:textInput>
              <w:default w:val="de valider"/>
            </w:textInput>
          </w:ffData>
        </w:fldChar>
      </w:r>
      <w:r w:rsidRPr="007F6316">
        <w:rPr>
          <w:rFonts w:cs="Arial"/>
          <w:i w:val="0"/>
          <w:iCs/>
          <w:sz w:val="18"/>
          <w:szCs w:val="18"/>
        </w:rPr>
        <w:instrText xml:space="preserve"> FORMTEXT </w:instrText>
      </w:r>
      <w:r w:rsidRPr="007F6316">
        <w:rPr>
          <w:rFonts w:cs="Arial"/>
          <w:i w:val="0"/>
          <w:iCs/>
          <w:sz w:val="18"/>
          <w:szCs w:val="18"/>
        </w:rPr>
      </w:r>
      <w:r w:rsidRPr="007F6316">
        <w:rPr>
          <w:rFonts w:cs="Arial"/>
          <w:i w:val="0"/>
          <w:iCs/>
          <w:sz w:val="18"/>
          <w:szCs w:val="18"/>
        </w:rPr>
        <w:fldChar w:fldCharType="separate"/>
      </w:r>
      <w:r w:rsidR="00FE2CD5">
        <w:rPr>
          <w:rFonts w:cs="Arial"/>
          <w:i w:val="0"/>
          <w:iCs/>
          <w:noProof/>
          <w:sz w:val="18"/>
          <w:szCs w:val="18"/>
        </w:rPr>
        <w:t>de valider</w:t>
      </w:r>
      <w:r w:rsidRPr="007F6316">
        <w:rPr>
          <w:rFonts w:cs="Arial"/>
          <w:i w:val="0"/>
          <w:iCs/>
          <w:sz w:val="18"/>
          <w:szCs w:val="18"/>
        </w:rPr>
        <w:fldChar w:fldCharType="end"/>
      </w:r>
      <w:r w:rsidRPr="007F6316">
        <w:rPr>
          <w:rFonts w:cs="Arial"/>
          <w:i w:val="0"/>
          <w:iCs/>
          <w:sz w:val="18"/>
          <w:szCs w:val="18"/>
        </w:rPr>
        <w:t xml:space="preserve"> les GEH,</w:t>
      </w:r>
    </w:p>
    <w:p w:rsidR="00181B83" w:rsidRPr="007F6316" w:rsidRDefault="00181B83" w:rsidP="00153E13">
      <w:pPr>
        <w:pStyle w:val="Normalcentr"/>
        <w:numPr>
          <w:ilvl w:val="0"/>
          <w:numId w:val="4"/>
        </w:numPr>
        <w:tabs>
          <w:tab w:val="clear" w:pos="2434"/>
          <w:tab w:val="num" w:pos="284"/>
        </w:tabs>
        <w:overflowPunct/>
        <w:autoSpaceDE/>
        <w:autoSpaceDN/>
        <w:adjustRightInd/>
        <w:spacing w:before="40" w:after="40"/>
        <w:ind w:left="284" w:right="0" w:hanging="284"/>
        <w:jc w:val="both"/>
        <w:textAlignment w:val="auto"/>
        <w:rPr>
          <w:rFonts w:cs="Arial"/>
          <w:i w:val="0"/>
          <w:iCs/>
          <w:sz w:val="18"/>
          <w:szCs w:val="18"/>
        </w:rPr>
      </w:pPr>
      <w:r w:rsidRPr="007F6316">
        <w:rPr>
          <w:rFonts w:cs="Arial"/>
          <w:i w:val="0"/>
          <w:iCs/>
          <w:sz w:val="18"/>
          <w:szCs w:val="18"/>
        </w:rPr>
        <w:t xml:space="preserve">de synthétiser l’ensemble des informations collectées sous la forme d’un plan d’échantillonnage </w:t>
      </w:r>
      <w:r w:rsidR="00BC52C9" w:rsidRPr="007F6316">
        <w:rPr>
          <w:rFonts w:cs="Arial"/>
          <w:i w:val="0"/>
          <w:iCs/>
          <w:sz w:val="18"/>
          <w:szCs w:val="18"/>
        </w:rPr>
        <w:t>précisant</w:t>
      </w:r>
      <w:r w:rsidRPr="007F6316">
        <w:rPr>
          <w:rFonts w:cs="Arial"/>
          <w:i w:val="0"/>
          <w:iCs/>
          <w:sz w:val="18"/>
          <w:szCs w:val="18"/>
        </w:rPr>
        <w:t xml:space="preserve"> les agents chimiques objet des contrôles et </w:t>
      </w:r>
      <w:r w:rsidR="00BC52C9" w:rsidRPr="007F6316">
        <w:rPr>
          <w:rFonts w:cs="Arial"/>
          <w:i w:val="0"/>
          <w:iCs/>
          <w:sz w:val="18"/>
          <w:szCs w:val="18"/>
        </w:rPr>
        <w:t xml:space="preserve">l’organisation de la </w:t>
      </w:r>
      <w:r w:rsidRPr="007F6316">
        <w:rPr>
          <w:rFonts w:cs="Arial"/>
          <w:i w:val="0"/>
          <w:iCs/>
          <w:sz w:val="18"/>
          <w:szCs w:val="18"/>
        </w:rPr>
        <w:t>campagne de mesures à réaliser pour chaque GEH.</w:t>
      </w:r>
    </w:p>
    <w:p w:rsidR="00EA0BFF" w:rsidRPr="00083B7F" w:rsidRDefault="00FC1C6A" w:rsidP="00BC52C9">
      <w:pPr>
        <w:tabs>
          <w:tab w:val="left" w:pos="485"/>
          <w:tab w:val="left" w:pos="10061"/>
        </w:tabs>
        <w:rPr>
          <w:rFonts w:cs="Arial"/>
        </w:rPr>
      </w:pPr>
      <w:r>
        <w:rPr>
          <w:bCs/>
          <w:sz w:val="18"/>
          <w:szCs w:val="18"/>
        </w:rPr>
        <w:fldChar w:fldCharType="begin">
          <w:ffData>
            <w:name w:val=""/>
            <w:enabled/>
            <w:calcOnExit w:val="0"/>
            <w:statusText w:type="text" w:val="Date du rapport"/>
            <w:textInput>
              <w:default w:val="Conformément à l’article R. 4724-10 du code du travail, la stratégie de prélèvement a été établie par SOCOTEC en concertation avec l’employeur, le médecin du travail, le CSE et les délégués du personnel."/>
            </w:textInput>
          </w:ffData>
        </w:fldChar>
      </w:r>
      <w:r>
        <w:rPr>
          <w:bCs/>
          <w:sz w:val="18"/>
          <w:szCs w:val="18"/>
        </w:rPr>
        <w:instrText xml:space="preserve"> FORMTEXT </w:instrText>
      </w:r>
      <w:r>
        <w:rPr>
          <w:bCs/>
          <w:sz w:val="18"/>
          <w:szCs w:val="18"/>
        </w:rPr>
      </w:r>
      <w:r>
        <w:rPr>
          <w:bCs/>
          <w:sz w:val="18"/>
          <w:szCs w:val="18"/>
        </w:rPr>
        <w:fldChar w:fldCharType="separate"/>
      </w:r>
      <w:r>
        <w:rPr>
          <w:bCs/>
          <w:noProof/>
          <w:sz w:val="18"/>
          <w:szCs w:val="18"/>
        </w:rPr>
        <w:t>Conformément à l’article R. 4724-10 du code du travail, la stratégie de prélèvement a été établie par SOCOTEC en concertation avec l’employeur, le médecin du travail, le CSE et les délégués du personnel.</w:t>
      </w:r>
      <w:r>
        <w:rPr>
          <w:bCs/>
          <w:sz w:val="18"/>
          <w:szCs w:val="18"/>
        </w:rPr>
        <w:fldChar w:fldCharType="end"/>
      </w:r>
      <w:r w:rsidR="00BC52C9">
        <w:rPr>
          <w:bCs/>
        </w:rPr>
        <w:t xml:space="preserve"> </w:t>
      </w:r>
    </w:p>
    <w:p w:rsidR="00EA0BFF" w:rsidRPr="006D0129" w:rsidRDefault="00EA0BFF" w:rsidP="00EA0BFF">
      <w:pPr>
        <w:tabs>
          <w:tab w:val="left" w:pos="485"/>
          <w:tab w:val="left" w:pos="10061"/>
        </w:tabs>
        <w:spacing w:after="120" w:line="288" w:lineRule="auto"/>
        <w:rPr>
          <w:rFonts w:cs="Arial"/>
          <w:highlight w:val="yellow"/>
        </w:rPr>
      </w:pPr>
    </w:p>
    <w:p w:rsidR="00F42554" w:rsidRPr="001A5537" w:rsidRDefault="00F42554" w:rsidP="006C558E">
      <w:pPr>
        <w:pStyle w:val="Titre2"/>
      </w:pPr>
      <w:bookmarkStart w:id="87" w:name="_Toc169192571"/>
      <w:r w:rsidRPr="001A5537">
        <w:t xml:space="preserve">Description </w:t>
      </w:r>
      <w:r w:rsidR="00E05BEC" w:rsidRPr="001A5537">
        <w:t xml:space="preserve">succincte </w:t>
      </w:r>
      <w:r w:rsidRPr="001A5537">
        <w:t>du site</w:t>
      </w:r>
      <w:r w:rsidR="00E05BEC" w:rsidRPr="001A5537">
        <w:t xml:space="preserve"> et des activités</w:t>
      </w:r>
      <w:bookmarkEnd w:id="87"/>
    </w:p>
    <w:p w:rsidR="00AD7D51" w:rsidRPr="007F6316" w:rsidRDefault="00DC28B4" w:rsidP="002A5C41">
      <w:pPr>
        <w:tabs>
          <w:tab w:val="left" w:pos="4981"/>
          <w:tab w:val="left" w:pos="6175"/>
          <w:tab w:val="left" w:pos="6979"/>
          <w:tab w:val="left" w:pos="9185"/>
        </w:tabs>
        <w:spacing w:after="120"/>
        <w:rPr>
          <w:bCs/>
          <w:sz w:val="18"/>
          <w:szCs w:val="18"/>
        </w:rPr>
      </w:pPr>
      <w:r w:rsidRPr="007F6316">
        <w:rPr>
          <w:bCs/>
          <w:sz w:val="18"/>
          <w:szCs w:val="18"/>
        </w:rPr>
        <w:t xml:space="preserve">Le découpage de l’établissement, </w:t>
      </w:r>
      <w:r w:rsidR="008C2F90" w:rsidRPr="007F6316">
        <w:rPr>
          <w:bCs/>
          <w:sz w:val="18"/>
          <w:szCs w:val="18"/>
        </w:rPr>
        <w:t xml:space="preserve">réalisé par </w:t>
      </w:r>
      <w:r w:rsidR="008C2F90" w:rsidRPr="007F6316">
        <w:rPr>
          <w:bCs/>
          <w:sz w:val="18"/>
          <w:szCs w:val="18"/>
        </w:rPr>
        <w:fldChar w:fldCharType="begin">
          <w:ffData>
            <w:name w:val=""/>
            <w:enabled/>
            <w:calcOnExit w:val="0"/>
            <w:statusText w:type="text" w:val="Date du rapport"/>
            <w:textInput>
              <w:default w:val="ateliers"/>
            </w:textInput>
          </w:ffData>
        </w:fldChar>
      </w:r>
      <w:r w:rsidR="008C2F90" w:rsidRPr="007F6316">
        <w:rPr>
          <w:bCs/>
          <w:sz w:val="18"/>
          <w:szCs w:val="18"/>
        </w:rPr>
        <w:instrText xml:space="preserve"> FORMTEXT </w:instrText>
      </w:r>
      <w:r w:rsidR="00BC5DAE" w:rsidRPr="007F6316">
        <w:rPr>
          <w:bCs/>
          <w:sz w:val="18"/>
          <w:szCs w:val="18"/>
        </w:rPr>
      </w:r>
      <w:r w:rsidR="008C2F90" w:rsidRPr="007F6316">
        <w:rPr>
          <w:bCs/>
          <w:sz w:val="18"/>
          <w:szCs w:val="18"/>
        </w:rPr>
        <w:fldChar w:fldCharType="separate"/>
      </w:r>
      <w:r w:rsidR="00FE2CD5">
        <w:rPr>
          <w:bCs/>
          <w:noProof/>
          <w:sz w:val="18"/>
          <w:szCs w:val="18"/>
        </w:rPr>
        <w:t>ateliers</w:t>
      </w:r>
      <w:r w:rsidR="008C2F90" w:rsidRPr="007F6316">
        <w:rPr>
          <w:bCs/>
          <w:sz w:val="18"/>
          <w:szCs w:val="18"/>
        </w:rPr>
        <w:fldChar w:fldCharType="end"/>
      </w:r>
      <w:r w:rsidRPr="007F6316">
        <w:rPr>
          <w:bCs/>
          <w:sz w:val="18"/>
          <w:szCs w:val="18"/>
        </w:rPr>
        <w:t>, est présenté dans le tableau suivant</w:t>
      </w:r>
      <w:r w:rsidR="008C2F90" w:rsidRPr="007F6316">
        <w:rPr>
          <w:bCs/>
          <w:sz w:val="18"/>
          <w:szCs w:val="18"/>
        </w:rPr>
        <w:t>.</w:t>
      </w:r>
      <w:r w:rsidR="000C1F0B" w:rsidRPr="007F6316">
        <w:rPr>
          <w:bCs/>
          <w:sz w:val="18"/>
          <w:szCs w:val="18"/>
        </w:rPr>
        <w:t xml:space="preserve"> </w:t>
      </w:r>
    </w:p>
    <w:tbl>
      <w:tblPr>
        <w:tblW w:w="108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3"/>
        <w:gridCol w:w="1979"/>
        <w:gridCol w:w="2962"/>
        <w:gridCol w:w="2724"/>
        <w:gridCol w:w="2724"/>
      </w:tblGrid>
      <w:tr w:rsidR="007F6316" w:rsidRPr="00B84219" w:rsidTr="00B84219">
        <w:tblPrEx>
          <w:tblCellMar>
            <w:top w:w="0" w:type="dxa"/>
            <w:bottom w:w="0" w:type="dxa"/>
          </w:tblCellMar>
        </w:tblPrEx>
        <w:trPr>
          <w:cantSplit/>
          <w:trHeight w:val="248"/>
          <w:jc w:val="center"/>
        </w:trPr>
        <w:tc>
          <w:tcPr>
            <w:tcW w:w="453" w:type="dxa"/>
            <w:tcBorders>
              <w:top w:val="single" w:sz="4" w:space="0" w:color="FFFFFF"/>
              <w:left w:val="single" w:sz="4" w:space="0" w:color="FFFFFF"/>
              <w:bottom w:val="single" w:sz="4" w:space="0" w:color="FFFFFF"/>
              <w:right w:val="single" w:sz="4" w:space="0" w:color="FFFFFF"/>
            </w:tcBorders>
            <w:shd w:val="clear" w:color="auto" w:fill="00ACE8"/>
            <w:vAlign w:val="center"/>
          </w:tcPr>
          <w:p w:rsidR="00C41896" w:rsidRPr="00B84219" w:rsidRDefault="00C41896" w:rsidP="00B13FDE">
            <w:pPr>
              <w:pStyle w:val="62TEXTE-6PT"/>
              <w:spacing w:before="60" w:after="60"/>
              <w:jc w:val="center"/>
              <w:rPr>
                <w:b/>
                <w:bCs/>
                <w:color w:val="FFFFFF"/>
                <w:sz w:val="16"/>
                <w:szCs w:val="16"/>
              </w:rPr>
            </w:pPr>
            <w:r w:rsidRPr="00B84219">
              <w:rPr>
                <w:b/>
                <w:bCs/>
                <w:color w:val="FFFFFF"/>
                <w:sz w:val="16"/>
                <w:szCs w:val="16"/>
              </w:rPr>
              <w:t>N°</w:t>
            </w:r>
          </w:p>
        </w:tc>
        <w:tc>
          <w:tcPr>
            <w:tcW w:w="1979" w:type="dxa"/>
            <w:tcBorders>
              <w:top w:val="single" w:sz="4" w:space="0" w:color="FFFFFF"/>
              <w:left w:val="single" w:sz="4" w:space="0" w:color="FFFFFF"/>
              <w:bottom w:val="single" w:sz="4" w:space="0" w:color="FFFFFF"/>
              <w:right w:val="single" w:sz="4" w:space="0" w:color="FFFFFF"/>
            </w:tcBorders>
            <w:shd w:val="clear" w:color="auto" w:fill="00ACE8"/>
            <w:vAlign w:val="center"/>
          </w:tcPr>
          <w:p w:rsidR="00C41896" w:rsidRPr="00B84219" w:rsidRDefault="00C41896" w:rsidP="00B13FDE">
            <w:pPr>
              <w:pStyle w:val="62TEXTE-6PT"/>
              <w:spacing w:before="60" w:after="60"/>
              <w:jc w:val="center"/>
              <w:rPr>
                <w:b/>
                <w:bCs/>
                <w:color w:val="FFFFFF"/>
                <w:sz w:val="16"/>
                <w:szCs w:val="16"/>
              </w:rPr>
            </w:pPr>
            <w:r w:rsidRPr="00B84219">
              <w:rPr>
                <w:b/>
                <w:bCs/>
                <w:color w:val="FFFFFF"/>
                <w:sz w:val="16"/>
                <w:szCs w:val="16"/>
              </w:rPr>
              <w:t>Atelier</w:t>
            </w:r>
          </w:p>
        </w:tc>
        <w:tc>
          <w:tcPr>
            <w:tcW w:w="2962" w:type="dxa"/>
            <w:tcBorders>
              <w:top w:val="single" w:sz="4" w:space="0" w:color="FFFFFF"/>
              <w:left w:val="single" w:sz="4" w:space="0" w:color="FFFFFF"/>
              <w:bottom w:val="single" w:sz="4" w:space="0" w:color="FFFFFF"/>
              <w:right w:val="single" w:sz="4" w:space="0" w:color="FFFFFF"/>
            </w:tcBorders>
            <w:shd w:val="clear" w:color="auto" w:fill="00ACE8"/>
            <w:vAlign w:val="center"/>
          </w:tcPr>
          <w:p w:rsidR="00C41896" w:rsidRPr="00B84219" w:rsidRDefault="00C41896" w:rsidP="00B13FDE">
            <w:pPr>
              <w:pStyle w:val="62TEXTE-6PT"/>
              <w:spacing w:before="60" w:after="60"/>
              <w:jc w:val="center"/>
              <w:rPr>
                <w:b/>
                <w:bCs/>
                <w:color w:val="FFFFFF"/>
                <w:sz w:val="16"/>
                <w:szCs w:val="16"/>
              </w:rPr>
            </w:pPr>
            <w:r w:rsidRPr="00B84219">
              <w:rPr>
                <w:b/>
                <w:bCs/>
                <w:color w:val="FFFFFF"/>
                <w:sz w:val="16"/>
                <w:szCs w:val="16"/>
              </w:rPr>
              <w:t>Activité</w:t>
            </w:r>
          </w:p>
        </w:tc>
        <w:tc>
          <w:tcPr>
            <w:tcW w:w="2724" w:type="dxa"/>
            <w:tcBorders>
              <w:top w:val="single" w:sz="4" w:space="0" w:color="FFFFFF"/>
              <w:left w:val="single" w:sz="4" w:space="0" w:color="FFFFFF"/>
              <w:bottom w:val="single" w:sz="4" w:space="0" w:color="FFFFFF"/>
              <w:right w:val="single" w:sz="4" w:space="0" w:color="FFFFFF"/>
            </w:tcBorders>
            <w:shd w:val="clear" w:color="auto" w:fill="00ACE8"/>
            <w:vAlign w:val="center"/>
          </w:tcPr>
          <w:p w:rsidR="00C41896" w:rsidRPr="00B84219" w:rsidRDefault="00C41896" w:rsidP="00B13FDE">
            <w:pPr>
              <w:pStyle w:val="62TEXTE-6PT"/>
              <w:spacing w:before="60" w:after="60"/>
              <w:jc w:val="center"/>
              <w:rPr>
                <w:b/>
                <w:bCs/>
                <w:color w:val="FFFFFF"/>
                <w:sz w:val="16"/>
                <w:szCs w:val="16"/>
              </w:rPr>
            </w:pPr>
            <w:r w:rsidRPr="00B84219">
              <w:rPr>
                <w:rFonts w:cs="Arial"/>
                <w:b/>
                <w:color w:val="FFFFFF"/>
                <w:sz w:val="16"/>
                <w:szCs w:val="16"/>
              </w:rPr>
              <w:t xml:space="preserve">Description de la production </w:t>
            </w:r>
            <w:r w:rsidRPr="007F6316">
              <w:rPr>
                <w:rFonts w:cs="Arial"/>
                <w:bCs/>
                <w:vanish/>
                <w:color w:val="FF0000"/>
                <w:sz w:val="16"/>
                <w:szCs w:val="16"/>
              </w:rPr>
              <w:t>(</w:t>
            </w:r>
            <w:r w:rsidRPr="007F6316">
              <w:rPr>
                <w:rFonts w:cs="Arial"/>
                <w:vanish/>
                <w:color w:val="FF0000"/>
                <w:sz w:val="16"/>
                <w:szCs w:val="16"/>
              </w:rPr>
              <w:t>produits fabriqués, quantités produites, description du procédé, fonctionnement du procédé (continu ou cyclique)</w:t>
            </w:r>
          </w:p>
        </w:tc>
        <w:tc>
          <w:tcPr>
            <w:tcW w:w="2724" w:type="dxa"/>
            <w:tcBorders>
              <w:top w:val="single" w:sz="4" w:space="0" w:color="FFFFFF"/>
              <w:left w:val="single" w:sz="4" w:space="0" w:color="FFFFFF"/>
              <w:bottom w:val="single" w:sz="4" w:space="0" w:color="FFFFFF"/>
              <w:right w:val="single" w:sz="4" w:space="0" w:color="FFFFFF"/>
            </w:tcBorders>
            <w:shd w:val="clear" w:color="auto" w:fill="00ACE8"/>
            <w:vAlign w:val="center"/>
          </w:tcPr>
          <w:p w:rsidR="00C41896" w:rsidRPr="00B84219" w:rsidRDefault="00C41896" w:rsidP="00B13FDE">
            <w:pPr>
              <w:pStyle w:val="62TEXTE-6PT"/>
              <w:spacing w:before="60" w:after="60"/>
              <w:jc w:val="center"/>
              <w:rPr>
                <w:b/>
                <w:bCs/>
                <w:color w:val="FFFFFF"/>
                <w:sz w:val="16"/>
                <w:szCs w:val="16"/>
              </w:rPr>
            </w:pPr>
            <w:r w:rsidRPr="00B84219">
              <w:rPr>
                <w:rFonts w:cs="Arial"/>
                <w:b/>
                <w:color w:val="FFFFFF"/>
                <w:sz w:val="16"/>
                <w:szCs w:val="16"/>
              </w:rPr>
              <w:t xml:space="preserve">Commentaires </w:t>
            </w:r>
            <w:r w:rsidRPr="007F6316">
              <w:rPr>
                <w:rFonts w:cs="Arial"/>
                <w:bCs/>
                <w:vanish/>
                <w:color w:val="FF0000"/>
                <w:sz w:val="16"/>
                <w:szCs w:val="16"/>
              </w:rPr>
              <w:t>(variations possibles de la production dans le temps)</w:t>
            </w:r>
          </w:p>
        </w:tc>
      </w:tr>
      <w:tr w:rsidR="008C2F90" w:rsidRPr="00083B7F" w:rsidTr="00B84219">
        <w:tblPrEx>
          <w:tblCellMar>
            <w:top w:w="0" w:type="dxa"/>
            <w:bottom w:w="0" w:type="dxa"/>
          </w:tblCellMar>
        </w:tblPrEx>
        <w:trPr>
          <w:cantSplit/>
          <w:trHeight w:val="248"/>
          <w:jc w:val="center"/>
        </w:trPr>
        <w:tc>
          <w:tcPr>
            <w:tcW w:w="453" w:type="dxa"/>
            <w:tcBorders>
              <w:top w:val="single" w:sz="4" w:space="0" w:color="FFFFFF"/>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r w:rsidRPr="00083B7F">
              <w:rPr>
                <w:sz w:val="20"/>
              </w:rPr>
              <w:t>1</w:t>
            </w:r>
          </w:p>
        </w:tc>
        <w:tc>
          <w:tcPr>
            <w:tcW w:w="1979" w:type="dxa"/>
            <w:tcBorders>
              <w:top w:val="single" w:sz="4" w:space="0" w:color="FFFFFF"/>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p w:rsidR="008C2F90" w:rsidRPr="00083B7F" w:rsidRDefault="008C2F90" w:rsidP="00BC5DAE">
            <w:pPr>
              <w:pStyle w:val="62TEXTE-6PT"/>
              <w:spacing w:before="60" w:after="60"/>
              <w:jc w:val="center"/>
              <w:rPr>
                <w:sz w:val="20"/>
              </w:rPr>
            </w:pPr>
          </w:p>
        </w:tc>
        <w:tc>
          <w:tcPr>
            <w:tcW w:w="2962" w:type="dxa"/>
            <w:tcBorders>
              <w:top w:val="single" w:sz="4" w:space="0" w:color="FFFFFF"/>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tc>
        <w:tc>
          <w:tcPr>
            <w:tcW w:w="2724" w:type="dxa"/>
            <w:tcBorders>
              <w:top w:val="single" w:sz="4" w:space="0" w:color="FFFFFF"/>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tc>
        <w:tc>
          <w:tcPr>
            <w:tcW w:w="2724" w:type="dxa"/>
            <w:tcBorders>
              <w:top w:val="single" w:sz="4" w:space="0" w:color="FFFFFF"/>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tc>
      </w:tr>
      <w:tr w:rsidR="008C2F90" w:rsidRPr="00083B7F" w:rsidTr="007F6316">
        <w:tblPrEx>
          <w:tblCellMar>
            <w:top w:w="0" w:type="dxa"/>
            <w:bottom w:w="0" w:type="dxa"/>
          </w:tblCellMar>
        </w:tblPrEx>
        <w:trPr>
          <w:cantSplit/>
          <w:trHeight w:val="248"/>
          <w:jc w:val="center"/>
        </w:trPr>
        <w:tc>
          <w:tcPr>
            <w:tcW w:w="453"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r w:rsidRPr="00083B7F">
              <w:rPr>
                <w:sz w:val="20"/>
              </w:rPr>
              <w:t>2</w:t>
            </w:r>
          </w:p>
        </w:tc>
        <w:tc>
          <w:tcPr>
            <w:tcW w:w="1979"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p w:rsidR="008C2F90" w:rsidRPr="00083B7F" w:rsidRDefault="008C2F90" w:rsidP="00BC5DAE">
            <w:pPr>
              <w:pStyle w:val="62TEXTE-6PT"/>
              <w:spacing w:before="60" w:after="60"/>
              <w:jc w:val="center"/>
              <w:rPr>
                <w:sz w:val="20"/>
              </w:rPr>
            </w:pPr>
          </w:p>
        </w:tc>
        <w:tc>
          <w:tcPr>
            <w:tcW w:w="2962"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tc>
        <w:tc>
          <w:tcPr>
            <w:tcW w:w="2724"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tc>
        <w:tc>
          <w:tcPr>
            <w:tcW w:w="2724"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tc>
      </w:tr>
      <w:tr w:rsidR="008C2F90" w:rsidRPr="00083B7F" w:rsidTr="007F6316">
        <w:tblPrEx>
          <w:tblCellMar>
            <w:top w:w="0" w:type="dxa"/>
            <w:bottom w:w="0" w:type="dxa"/>
          </w:tblCellMar>
        </w:tblPrEx>
        <w:trPr>
          <w:cantSplit/>
          <w:trHeight w:val="248"/>
          <w:jc w:val="center"/>
        </w:trPr>
        <w:tc>
          <w:tcPr>
            <w:tcW w:w="453"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r w:rsidRPr="00083B7F">
              <w:rPr>
                <w:sz w:val="20"/>
              </w:rPr>
              <w:t>3</w:t>
            </w:r>
          </w:p>
        </w:tc>
        <w:tc>
          <w:tcPr>
            <w:tcW w:w="1979"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p w:rsidR="008C2F90" w:rsidRPr="00083B7F" w:rsidRDefault="008C2F90" w:rsidP="00BC5DAE">
            <w:pPr>
              <w:pStyle w:val="62TEXTE-6PT"/>
              <w:spacing w:before="60" w:after="60"/>
              <w:jc w:val="center"/>
              <w:rPr>
                <w:sz w:val="20"/>
              </w:rPr>
            </w:pPr>
          </w:p>
        </w:tc>
        <w:tc>
          <w:tcPr>
            <w:tcW w:w="2962"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tc>
        <w:tc>
          <w:tcPr>
            <w:tcW w:w="2724"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tc>
        <w:tc>
          <w:tcPr>
            <w:tcW w:w="2724"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tc>
      </w:tr>
      <w:tr w:rsidR="008C2F90" w:rsidRPr="00083B7F" w:rsidTr="007F6316">
        <w:tblPrEx>
          <w:tblCellMar>
            <w:top w:w="0" w:type="dxa"/>
            <w:bottom w:w="0" w:type="dxa"/>
          </w:tblCellMar>
        </w:tblPrEx>
        <w:trPr>
          <w:cantSplit/>
          <w:trHeight w:val="248"/>
          <w:jc w:val="center"/>
        </w:trPr>
        <w:tc>
          <w:tcPr>
            <w:tcW w:w="453"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r w:rsidRPr="00083B7F">
              <w:rPr>
                <w:sz w:val="20"/>
              </w:rPr>
              <w:t>4</w:t>
            </w:r>
          </w:p>
        </w:tc>
        <w:tc>
          <w:tcPr>
            <w:tcW w:w="1979"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p w:rsidR="008C2F90" w:rsidRPr="00083B7F" w:rsidRDefault="008C2F90" w:rsidP="00BC5DAE">
            <w:pPr>
              <w:pStyle w:val="62TEXTE-6PT"/>
              <w:spacing w:before="60" w:after="60"/>
              <w:jc w:val="center"/>
              <w:rPr>
                <w:sz w:val="20"/>
              </w:rPr>
            </w:pPr>
          </w:p>
        </w:tc>
        <w:tc>
          <w:tcPr>
            <w:tcW w:w="2962"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tc>
        <w:tc>
          <w:tcPr>
            <w:tcW w:w="2724"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tc>
        <w:tc>
          <w:tcPr>
            <w:tcW w:w="2724" w:type="dxa"/>
            <w:tcBorders>
              <w:top w:val="single" w:sz="4" w:space="0" w:color="00ACE8"/>
              <w:left w:val="single" w:sz="4" w:space="0" w:color="00ACE8"/>
              <w:bottom w:val="single" w:sz="4" w:space="0" w:color="00ACE8"/>
              <w:right w:val="single" w:sz="4" w:space="0" w:color="00ACE8"/>
            </w:tcBorders>
            <w:vAlign w:val="center"/>
          </w:tcPr>
          <w:p w:rsidR="008C2F90" w:rsidRPr="00083B7F" w:rsidRDefault="008C2F90" w:rsidP="00BC5DAE">
            <w:pPr>
              <w:pStyle w:val="62TEXTE-6PT"/>
              <w:spacing w:before="60" w:after="60"/>
              <w:jc w:val="center"/>
              <w:rPr>
                <w:sz w:val="20"/>
              </w:rPr>
            </w:pPr>
          </w:p>
        </w:tc>
      </w:tr>
      <w:tr w:rsidR="008C2F90" w:rsidTr="007F6316">
        <w:tblPrEx>
          <w:tblCellMar>
            <w:top w:w="0" w:type="dxa"/>
            <w:bottom w:w="0" w:type="dxa"/>
          </w:tblCellMar>
        </w:tblPrEx>
        <w:trPr>
          <w:cantSplit/>
          <w:trHeight w:val="248"/>
          <w:jc w:val="center"/>
        </w:trPr>
        <w:tc>
          <w:tcPr>
            <w:tcW w:w="453" w:type="dxa"/>
            <w:tcBorders>
              <w:top w:val="single" w:sz="4" w:space="0" w:color="00ACE8"/>
              <w:left w:val="single" w:sz="4" w:space="0" w:color="00ACE8"/>
              <w:bottom w:val="single" w:sz="4" w:space="0" w:color="00ACE8"/>
              <w:right w:val="single" w:sz="4" w:space="0" w:color="00ACE8"/>
            </w:tcBorders>
            <w:vAlign w:val="center"/>
          </w:tcPr>
          <w:p w:rsidR="008C2F90" w:rsidRDefault="008C2F90" w:rsidP="00BC5DAE">
            <w:pPr>
              <w:pStyle w:val="62TEXTE-6PT"/>
              <w:spacing w:before="60" w:after="60"/>
              <w:jc w:val="center"/>
              <w:rPr>
                <w:sz w:val="20"/>
              </w:rPr>
            </w:pPr>
            <w:r w:rsidRPr="00083B7F">
              <w:rPr>
                <w:sz w:val="20"/>
              </w:rPr>
              <w:t>5</w:t>
            </w:r>
          </w:p>
        </w:tc>
        <w:tc>
          <w:tcPr>
            <w:tcW w:w="1979" w:type="dxa"/>
            <w:tcBorders>
              <w:top w:val="single" w:sz="4" w:space="0" w:color="00ACE8"/>
              <w:left w:val="single" w:sz="4" w:space="0" w:color="00ACE8"/>
              <w:bottom w:val="single" w:sz="4" w:space="0" w:color="00ACE8"/>
              <w:right w:val="single" w:sz="4" w:space="0" w:color="00ACE8"/>
            </w:tcBorders>
            <w:vAlign w:val="center"/>
          </w:tcPr>
          <w:p w:rsidR="008C2F90" w:rsidRDefault="008C2F90" w:rsidP="00BC5DAE">
            <w:pPr>
              <w:pStyle w:val="62TEXTE-6PT"/>
              <w:spacing w:before="60" w:after="60"/>
              <w:jc w:val="center"/>
              <w:rPr>
                <w:sz w:val="20"/>
              </w:rPr>
            </w:pPr>
          </w:p>
          <w:p w:rsidR="008C2F90" w:rsidRDefault="008C2F90" w:rsidP="00BC5DAE">
            <w:pPr>
              <w:pStyle w:val="62TEXTE-6PT"/>
              <w:spacing w:before="60" w:after="60"/>
              <w:jc w:val="center"/>
              <w:rPr>
                <w:sz w:val="20"/>
              </w:rPr>
            </w:pPr>
          </w:p>
        </w:tc>
        <w:tc>
          <w:tcPr>
            <w:tcW w:w="2962" w:type="dxa"/>
            <w:tcBorders>
              <w:top w:val="single" w:sz="4" w:space="0" w:color="00ACE8"/>
              <w:left w:val="single" w:sz="4" w:space="0" w:color="00ACE8"/>
              <w:bottom w:val="single" w:sz="4" w:space="0" w:color="00ACE8"/>
              <w:right w:val="single" w:sz="4" w:space="0" w:color="00ACE8"/>
            </w:tcBorders>
            <w:vAlign w:val="center"/>
          </w:tcPr>
          <w:p w:rsidR="008C2F90" w:rsidRDefault="008C2F90" w:rsidP="00BC5DAE">
            <w:pPr>
              <w:pStyle w:val="62TEXTE-6PT"/>
              <w:spacing w:before="60" w:after="60"/>
              <w:jc w:val="center"/>
              <w:rPr>
                <w:sz w:val="20"/>
              </w:rPr>
            </w:pPr>
          </w:p>
        </w:tc>
        <w:tc>
          <w:tcPr>
            <w:tcW w:w="2724" w:type="dxa"/>
            <w:tcBorders>
              <w:top w:val="single" w:sz="4" w:space="0" w:color="00ACE8"/>
              <w:left w:val="single" w:sz="4" w:space="0" w:color="00ACE8"/>
              <w:bottom w:val="single" w:sz="4" w:space="0" w:color="00ACE8"/>
              <w:right w:val="single" w:sz="4" w:space="0" w:color="00ACE8"/>
            </w:tcBorders>
            <w:vAlign w:val="center"/>
          </w:tcPr>
          <w:p w:rsidR="008C2F90" w:rsidRDefault="008C2F90" w:rsidP="00BC5DAE">
            <w:pPr>
              <w:pStyle w:val="62TEXTE-6PT"/>
              <w:spacing w:before="60" w:after="60"/>
              <w:jc w:val="center"/>
              <w:rPr>
                <w:sz w:val="20"/>
              </w:rPr>
            </w:pPr>
          </w:p>
        </w:tc>
        <w:tc>
          <w:tcPr>
            <w:tcW w:w="2724" w:type="dxa"/>
            <w:tcBorders>
              <w:top w:val="single" w:sz="4" w:space="0" w:color="00ACE8"/>
              <w:left w:val="single" w:sz="4" w:space="0" w:color="00ACE8"/>
              <w:bottom w:val="single" w:sz="4" w:space="0" w:color="00ACE8"/>
              <w:right w:val="single" w:sz="4" w:space="0" w:color="00ACE8"/>
            </w:tcBorders>
            <w:vAlign w:val="center"/>
          </w:tcPr>
          <w:p w:rsidR="008C2F90" w:rsidRDefault="008C2F90" w:rsidP="00BC5DAE">
            <w:pPr>
              <w:pStyle w:val="62TEXTE-6PT"/>
              <w:spacing w:before="60" w:after="60"/>
              <w:jc w:val="center"/>
              <w:rPr>
                <w:sz w:val="20"/>
              </w:rPr>
            </w:pPr>
          </w:p>
        </w:tc>
      </w:tr>
    </w:tbl>
    <w:p w:rsidR="005A2D5D" w:rsidRDefault="005A2D5D" w:rsidP="005A2D5D">
      <w:pPr>
        <w:pStyle w:val="Titre2"/>
        <w:numPr>
          <w:ilvl w:val="0"/>
          <w:numId w:val="0"/>
        </w:numPr>
      </w:pPr>
    </w:p>
    <w:p w:rsidR="00E05BEC" w:rsidRPr="001A5537" w:rsidRDefault="00E05BEC" w:rsidP="006C558E">
      <w:pPr>
        <w:pStyle w:val="Titre2"/>
      </w:pPr>
      <w:bookmarkStart w:id="88" w:name="_Toc169192572"/>
      <w:r w:rsidRPr="001A5537">
        <w:t>Définition des GEH</w:t>
      </w:r>
      <w:bookmarkEnd w:id="88"/>
    </w:p>
    <w:p w:rsidR="00772798" w:rsidRPr="007F6316" w:rsidRDefault="00772798" w:rsidP="00772798">
      <w:pPr>
        <w:overflowPunct/>
        <w:textAlignment w:val="auto"/>
        <w:rPr>
          <w:rFonts w:cs="Arial"/>
          <w:sz w:val="18"/>
          <w:szCs w:val="18"/>
        </w:rPr>
      </w:pPr>
      <w:r w:rsidRPr="007F6316">
        <w:rPr>
          <w:rFonts w:cs="Arial"/>
          <w:sz w:val="18"/>
          <w:szCs w:val="18"/>
        </w:rPr>
        <w:t>La méthodologie retenue pour la définition des GEH est la suivante :</w:t>
      </w:r>
    </w:p>
    <w:p w:rsidR="00772798" w:rsidRPr="007F6316" w:rsidRDefault="00772798" w:rsidP="00153E13">
      <w:pPr>
        <w:numPr>
          <w:ilvl w:val="0"/>
          <w:numId w:val="8"/>
        </w:numPr>
        <w:tabs>
          <w:tab w:val="clear" w:pos="720"/>
          <w:tab w:val="num" w:pos="284"/>
        </w:tabs>
        <w:overflowPunct/>
        <w:ind w:left="284" w:hanging="284"/>
        <w:textAlignment w:val="auto"/>
        <w:rPr>
          <w:rFonts w:cs="Arial"/>
          <w:sz w:val="18"/>
          <w:szCs w:val="18"/>
        </w:rPr>
      </w:pPr>
      <w:r w:rsidRPr="007F6316">
        <w:rPr>
          <w:rFonts w:cs="Arial"/>
          <w:b/>
          <w:bCs/>
          <w:sz w:val="18"/>
          <w:szCs w:val="18"/>
        </w:rPr>
        <w:t>identification des agents chimiques susceptibles de générer un risque d’exposition par inhalation</w:t>
      </w:r>
      <w:r w:rsidRPr="007F6316">
        <w:rPr>
          <w:rFonts w:cs="Arial"/>
          <w:sz w:val="18"/>
          <w:szCs w:val="18"/>
        </w:rPr>
        <w:t xml:space="preserve"> </w:t>
      </w:r>
      <w:r w:rsidRPr="007F6316">
        <w:rPr>
          <w:rFonts w:cs="Arial"/>
          <w:sz w:val="18"/>
          <w:szCs w:val="18"/>
        </w:rPr>
        <w:fldChar w:fldCharType="begin">
          <w:ffData>
            <w:name w:val=""/>
            <w:enabled/>
            <w:calcOnExit w:val="0"/>
            <w:statusText w:type="text" w:val="Date du rapport"/>
            <w:textInput>
              <w:default w:val="à partir des résultats de votre évaluation des risques chimiques"/>
            </w:textInput>
          </w:ffData>
        </w:fldChar>
      </w:r>
      <w:r w:rsidRPr="007F6316">
        <w:rPr>
          <w:rFonts w:cs="Arial"/>
          <w:sz w:val="18"/>
          <w:szCs w:val="18"/>
        </w:rPr>
        <w:instrText xml:space="preserve"> FORMTEXT </w:instrText>
      </w:r>
      <w:r w:rsidR="00040880" w:rsidRPr="007F6316">
        <w:rPr>
          <w:rFonts w:cs="Arial"/>
          <w:sz w:val="18"/>
          <w:szCs w:val="18"/>
        </w:rPr>
      </w:r>
      <w:r w:rsidRPr="007F6316">
        <w:rPr>
          <w:rFonts w:cs="Arial"/>
          <w:sz w:val="18"/>
          <w:szCs w:val="18"/>
        </w:rPr>
        <w:fldChar w:fldCharType="separate"/>
      </w:r>
      <w:r w:rsidR="00FE2CD5">
        <w:rPr>
          <w:rFonts w:cs="Arial"/>
          <w:noProof/>
          <w:sz w:val="18"/>
          <w:szCs w:val="18"/>
        </w:rPr>
        <w:t>à partir des résultats de votre évaluation des risques chimiques</w:t>
      </w:r>
      <w:r w:rsidRPr="007F6316">
        <w:rPr>
          <w:rFonts w:cs="Arial"/>
          <w:sz w:val="18"/>
          <w:szCs w:val="18"/>
        </w:rPr>
        <w:fldChar w:fldCharType="end"/>
      </w:r>
      <w:r w:rsidRPr="007F6316">
        <w:rPr>
          <w:rFonts w:cs="Arial"/>
          <w:sz w:val="18"/>
          <w:szCs w:val="18"/>
        </w:rPr>
        <w:t>. Les agents chimiques retenus sont :</w:t>
      </w:r>
    </w:p>
    <w:p w:rsidR="00C61AFE" w:rsidRPr="007F6316" w:rsidRDefault="00C61AFE" w:rsidP="00C61AFE">
      <w:pPr>
        <w:overflowPunct/>
        <w:textAlignment w:val="auto"/>
        <w:rPr>
          <w:rFonts w:cs="Arial"/>
          <w:sz w:val="18"/>
          <w:szCs w:val="18"/>
        </w:rPr>
      </w:pPr>
      <w:r w:rsidRPr="007F6316">
        <w:rPr>
          <w:rFonts w:cs="Arial"/>
          <w:vanish/>
          <w:color w:val="FF0000"/>
          <w:sz w:val="18"/>
          <w:szCs w:val="18"/>
        </w:rPr>
        <w:t>A corriger ou compléter si besoin ( certains ACD à VLE admises,…).</w:t>
      </w:r>
    </w:p>
    <w:p w:rsidR="00772798" w:rsidRPr="007F6316" w:rsidRDefault="00772798" w:rsidP="00153E13">
      <w:pPr>
        <w:numPr>
          <w:ilvl w:val="0"/>
          <w:numId w:val="9"/>
        </w:numPr>
        <w:tabs>
          <w:tab w:val="clear" w:pos="1620"/>
          <w:tab w:val="num" w:pos="993"/>
        </w:tabs>
        <w:overflowPunct/>
        <w:ind w:left="993"/>
        <w:textAlignment w:val="auto"/>
        <w:rPr>
          <w:rFonts w:cs="Arial"/>
          <w:sz w:val="18"/>
          <w:szCs w:val="18"/>
        </w:rPr>
      </w:pPr>
      <w:r w:rsidRPr="007F6316">
        <w:rPr>
          <w:rFonts w:cs="Arial"/>
          <w:sz w:val="18"/>
          <w:szCs w:val="18"/>
        </w:rPr>
        <w:t>les agents chimiques dangereux non CMR de catégories 1</w:t>
      </w:r>
      <w:r w:rsidR="00BC3291" w:rsidRPr="007F6316">
        <w:rPr>
          <w:rFonts w:cs="Arial"/>
          <w:sz w:val="18"/>
          <w:szCs w:val="18"/>
        </w:rPr>
        <w:t>A et 1B</w:t>
      </w:r>
      <w:r w:rsidRPr="007F6316">
        <w:rPr>
          <w:rFonts w:cs="Arial"/>
          <w:sz w:val="18"/>
          <w:szCs w:val="18"/>
        </w:rPr>
        <w:t xml:space="preserve"> à VLEP réglementaire </w:t>
      </w:r>
      <w:r w:rsidR="00BC3291" w:rsidRPr="007F6316">
        <w:rPr>
          <w:rFonts w:cs="Arial"/>
          <w:sz w:val="18"/>
          <w:szCs w:val="18"/>
        </w:rPr>
        <w:t>à risque</w:t>
      </w:r>
      <w:r w:rsidRPr="007F6316">
        <w:rPr>
          <w:rFonts w:cs="Arial"/>
          <w:sz w:val="18"/>
          <w:szCs w:val="18"/>
        </w:rPr>
        <w:t xml:space="preserve"> non faible,</w:t>
      </w:r>
    </w:p>
    <w:p w:rsidR="00772798" w:rsidRPr="007F6316" w:rsidRDefault="00772798" w:rsidP="00153E13">
      <w:pPr>
        <w:numPr>
          <w:ilvl w:val="0"/>
          <w:numId w:val="9"/>
        </w:numPr>
        <w:tabs>
          <w:tab w:val="clear" w:pos="1620"/>
          <w:tab w:val="num" w:pos="993"/>
        </w:tabs>
        <w:overflowPunct/>
        <w:ind w:left="993"/>
        <w:textAlignment w:val="auto"/>
        <w:rPr>
          <w:rFonts w:cs="Arial"/>
          <w:sz w:val="18"/>
          <w:szCs w:val="18"/>
        </w:rPr>
      </w:pPr>
      <w:r w:rsidRPr="007F6316">
        <w:rPr>
          <w:rFonts w:cs="Arial"/>
          <w:sz w:val="18"/>
          <w:szCs w:val="18"/>
        </w:rPr>
        <w:t>les CMR de catégorie 1</w:t>
      </w:r>
      <w:r w:rsidR="00BC3291" w:rsidRPr="007F6316">
        <w:rPr>
          <w:rFonts w:cs="Arial"/>
          <w:sz w:val="18"/>
          <w:szCs w:val="18"/>
        </w:rPr>
        <w:t>A</w:t>
      </w:r>
      <w:r w:rsidRPr="007F6316">
        <w:rPr>
          <w:rFonts w:cs="Arial"/>
          <w:sz w:val="18"/>
          <w:szCs w:val="18"/>
        </w:rPr>
        <w:t xml:space="preserve"> et </w:t>
      </w:r>
      <w:r w:rsidR="00BC3291" w:rsidRPr="007F6316">
        <w:rPr>
          <w:rFonts w:cs="Arial"/>
          <w:sz w:val="18"/>
          <w:szCs w:val="18"/>
        </w:rPr>
        <w:t>1B</w:t>
      </w:r>
      <w:r w:rsidRPr="007F6316">
        <w:rPr>
          <w:rFonts w:cs="Arial"/>
          <w:sz w:val="18"/>
          <w:szCs w:val="18"/>
        </w:rPr>
        <w:t xml:space="preserve"> à VLEP réglementaire.</w:t>
      </w:r>
    </w:p>
    <w:p w:rsidR="0098304F" w:rsidRPr="007F6316" w:rsidRDefault="0098304F" w:rsidP="00153E13">
      <w:pPr>
        <w:numPr>
          <w:ilvl w:val="0"/>
          <w:numId w:val="12"/>
        </w:numPr>
        <w:tabs>
          <w:tab w:val="clear" w:pos="1620"/>
          <w:tab w:val="num" w:pos="284"/>
        </w:tabs>
        <w:overflowPunct/>
        <w:ind w:left="284" w:hanging="284"/>
        <w:textAlignment w:val="auto"/>
        <w:rPr>
          <w:rFonts w:cs="Arial"/>
          <w:sz w:val="18"/>
          <w:szCs w:val="18"/>
        </w:rPr>
      </w:pPr>
      <w:r w:rsidRPr="007F6316">
        <w:rPr>
          <w:rFonts w:cs="Arial"/>
          <w:b/>
          <w:bCs/>
          <w:sz w:val="18"/>
          <w:szCs w:val="18"/>
        </w:rPr>
        <w:t xml:space="preserve">recherche des types </w:t>
      </w:r>
      <w:r w:rsidR="00C41896" w:rsidRPr="007F6316">
        <w:rPr>
          <w:rFonts w:cs="Arial"/>
          <w:b/>
          <w:bCs/>
          <w:sz w:val="18"/>
          <w:szCs w:val="18"/>
        </w:rPr>
        <w:t xml:space="preserve">de </w:t>
      </w:r>
      <w:r w:rsidRPr="007F6316">
        <w:rPr>
          <w:rFonts w:cs="Arial"/>
          <w:b/>
          <w:bCs/>
          <w:sz w:val="18"/>
          <w:szCs w:val="18"/>
        </w:rPr>
        <w:t xml:space="preserve">VLEP </w:t>
      </w:r>
      <w:r w:rsidRPr="007F6316">
        <w:rPr>
          <w:rFonts w:cs="Arial"/>
          <w:sz w:val="18"/>
          <w:szCs w:val="18"/>
        </w:rPr>
        <w:t>pour chaque agent chimique</w:t>
      </w:r>
      <w:r w:rsidRPr="007F6316">
        <w:rPr>
          <w:rFonts w:cs="Arial"/>
          <w:b/>
          <w:bCs/>
          <w:sz w:val="18"/>
          <w:szCs w:val="18"/>
        </w:rPr>
        <w:t xml:space="preserve"> </w:t>
      </w:r>
      <w:r w:rsidRPr="007F6316">
        <w:rPr>
          <w:rFonts w:cs="Arial"/>
          <w:sz w:val="18"/>
          <w:szCs w:val="18"/>
        </w:rPr>
        <w:t>(8h et/ou court-terme),</w:t>
      </w:r>
    </w:p>
    <w:p w:rsidR="0078173F" w:rsidRPr="007F6316" w:rsidRDefault="0078173F" w:rsidP="00153E13">
      <w:pPr>
        <w:numPr>
          <w:ilvl w:val="0"/>
          <w:numId w:val="12"/>
        </w:numPr>
        <w:tabs>
          <w:tab w:val="clear" w:pos="1620"/>
          <w:tab w:val="num" w:pos="284"/>
        </w:tabs>
        <w:overflowPunct/>
        <w:ind w:left="284" w:hanging="284"/>
        <w:textAlignment w:val="auto"/>
        <w:rPr>
          <w:rFonts w:cs="Arial"/>
          <w:sz w:val="18"/>
          <w:szCs w:val="18"/>
        </w:rPr>
      </w:pPr>
      <w:r w:rsidRPr="007F6316">
        <w:rPr>
          <w:rFonts w:cs="Arial"/>
          <w:b/>
          <w:bCs/>
          <w:sz w:val="18"/>
          <w:szCs w:val="18"/>
        </w:rPr>
        <w:t xml:space="preserve">liste des </w:t>
      </w:r>
      <w:r w:rsidR="00B85458" w:rsidRPr="007F6316">
        <w:rPr>
          <w:rFonts w:cs="Arial"/>
          <w:b/>
          <w:bCs/>
          <w:sz w:val="18"/>
          <w:szCs w:val="18"/>
        </w:rPr>
        <w:t xml:space="preserve">activités ou </w:t>
      </w:r>
      <w:r w:rsidRPr="007F6316">
        <w:rPr>
          <w:rFonts w:cs="Arial"/>
          <w:b/>
          <w:bCs/>
          <w:sz w:val="18"/>
          <w:szCs w:val="18"/>
        </w:rPr>
        <w:t>postes de travail</w:t>
      </w:r>
      <w:r w:rsidRPr="007F6316">
        <w:rPr>
          <w:rFonts w:cs="Arial"/>
          <w:sz w:val="18"/>
          <w:szCs w:val="18"/>
        </w:rPr>
        <w:t xml:space="preserve"> exposés,</w:t>
      </w:r>
    </w:p>
    <w:p w:rsidR="0078173F" w:rsidRPr="007F6316" w:rsidRDefault="0078173F" w:rsidP="00153E13">
      <w:pPr>
        <w:numPr>
          <w:ilvl w:val="0"/>
          <w:numId w:val="12"/>
        </w:numPr>
        <w:tabs>
          <w:tab w:val="clear" w:pos="1620"/>
          <w:tab w:val="num" w:pos="284"/>
        </w:tabs>
        <w:overflowPunct/>
        <w:ind w:left="284" w:hanging="284"/>
        <w:textAlignment w:val="auto"/>
        <w:rPr>
          <w:rFonts w:cs="Arial"/>
          <w:sz w:val="18"/>
          <w:szCs w:val="18"/>
        </w:rPr>
      </w:pPr>
      <w:r w:rsidRPr="007F6316">
        <w:rPr>
          <w:rFonts w:cs="Arial"/>
          <w:b/>
          <w:bCs/>
          <w:sz w:val="18"/>
          <w:szCs w:val="18"/>
        </w:rPr>
        <w:t>organisation du travail :</w:t>
      </w:r>
      <w:r w:rsidRPr="007F6316">
        <w:rPr>
          <w:rFonts w:cs="Arial"/>
          <w:sz w:val="18"/>
          <w:szCs w:val="18"/>
        </w:rPr>
        <w:t xml:space="preserve"> nombre d’équipes (2x8, 3x8), plages horaires de travail, travail en journée, le week-end</w:t>
      </w:r>
      <w:r w:rsidR="004160E2" w:rsidRPr="007F6316">
        <w:rPr>
          <w:rFonts w:cs="Arial"/>
          <w:sz w:val="18"/>
          <w:szCs w:val="18"/>
        </w:rPr>
        <w:t>…,</w:t>
      </w:r>
    </w:p>
    <w:p w:rsidR="001701F3" w:rsidRPr="007F6316" w:rsidRDefault="001701F3" w:rsidP="00153E13">
      <w:pPr>
        <w:numPr>
          <w:ilvl w:val="0"/>
          <w:numId w:val="12"/>
        </w:numPr>
        <w:tabs>
          <w:tab w:val="clear" w:pos="1620"/>
          <w:tab w:val="num" w:pos="284"/>
        </w:tabs>
        <w:overflowPunct/>
        <w:ind w:left="284" w:hanging="284"/>
        <w:textAlignment w:val="auto"/>
        <w:rPr>
          <w:rFonts w:cs="Arial"/>
          <w:sz w:val="18"/>
          <w:szCs w:val="18"/>
        </w:rPr>
      </w:pPr>
      <w:r w:rsidRPr="007F6316">
        <w:rPr>
          <w:rFonts w:cs="Arial"/>
          <w:b/>
          <w:bCs/>
          <w:sz w:val="18"/>
          <w:szCs w:val="18"/>
        </w:rPr>
        <w:t xml:space="preserve">recensement des tâches </w:t>
      </w:r>
      <w:r w:rsidR="0078173F" w:rsidRPr="007F6316">
        <w:rPr>
          <w:rFonts w:cs="Arial"/>
          <w:b/>
          <w:bCs/>
          <w:sz w:val="18"/>
          <w:szCs w:val="18"/>
        </w:rPr>
        <w:t>élémentaires</w:t>
      </w:r>
      <w:r w:rsidR="0078173F" w:rsidRPr="007F6316">
        <w:rPr>
          <w:rFonts w:cs="Arial"/>
          <w:sz w:val="18"/>
          <w:szCs w:val="18"/>
        </w:rPr>
        <w:t xml:space="preserve"> </w:t>
      </w:r>
      <w:r w:rsidRPr="007F6316">
        <w:rPr>
          <w:rFonts w:cs="Arial"/>
          <w:sz w:val="18"/>
          <w:szCs w:val="18"/>
        </w:rPr>
        <w:t>effectuées par les opérateurs,</w:t>
      </w:r>
      <w:r w:rsidR="00B718BE" w:rsidRPr="007F6316">
        <w:rPr>
          <w:rFonts w:cs="Arial"/>
          <w:sz w:val="18"/>
          <w:szCs w:val="18"/>
        </w:rPr>
        <w:t xml:space="preserve"> ainsi que la durée et la fréquence d’exposition,</w:t>
      </w:r>
    </w:p>
    <w:p w:rsidR="00B718BE" w:rsidRPr="007F6316" w:rsidRDefault="00B85458" w:rsidP="00153E13">
      <w:pPr>
        <w:numPr>
          <w:ilvl w:val="0"/>
          <w:numId w:val="12"/>
        </w:numPr>
        <w:tabs>
          <w:tab w:val="clear" w:pos="1620"/>
          <w:tab w:val="num" w:pos="284"/>
        </w:tabs>
        <w:overflowPunct/>
        <w:ind w:left="284" w:hanging="284"/>
        <w:textAlignment w:val="auto"/>
        <w:rPr>
          <w:rFonts w:cs="Arial"/>
          <w:sz w:val="18"/>
          <w:szCs w:val="18"/>
        </w:rPr>
      </w:pPr>
      <w:r w:rsidRPr="007F6316">
        <w:rPr>
          <w:rFonts w:cs="Arial"/>
          <w:b/>
          <w:bCs/>
          <w:sz w:val="18"/>
          <w:szCs w:val="18"/>
        </w:rPr>
        <w:t>description</w:t>
      </w:r>
      <w:r w:rsidR="00B718BE" w:rsidRPr="007F6316">
        <w:rPr>
          <w:rFonts w:cs="Arial"/>
          <w:b/>
          <w:bCs/>
          <w:sz w:val="18"/>
          <w:szCs w:val="18"/>
        </w:rPr>
        <w:t xml:space="preserve"> des </w:t>
      </w:r>
      <w:r w:rsidRPr="007F6316">
        <w:rPr>
          <w:rFonts w:cs="Arial"/>
          <w:b/>
          <w:bCs/>
          <w:sz w:val="18"/>
          <w:szCs w:val="18"/>
        </w:rPr>
        <w:t>moyens de protection collective</w:t>
      </w:r>
      <w:r w:rsidR="00B718BE" w:rsidRPr="007F6316">
        <w:rPr>
          <w:rFonts w:cs="Arial"/>
          <w:b/>
          <w:bCs/>
          <w:sz w:val="18"/>
          <w:szCs w:val="18"/>
        </w:rPr>
        <w:t xml:space="preserve"> : </w:t>
      </w:r>
      <w:r w:rsidR="00B718BE" w:rsidRPr="007F6316">
        <w:rPr>
          <w:rFonts w:cs="Arial"/>
          <w:sz w:val="18"/>
          <w:szCs w:val="18"/>
        </w:rPr>
        <w:t>ventilation générale et captages localisés (nature et état),</w:t>
      </w:r>
    </w:p>
    <w:p w:rsidR="00B718BE" w:rsidRPr="007F6316" w:rsidRDefault="00B718BE" w:rsidP="00153E13">
      <w:pPr>
        <w:numPr>
          <w:ilvl w:val="0"/>
          <w:numId w:val="12"/>
        </w:numPr>
        <w:tabs>
          <w:tab w:val="clear" w:pos="1620"/>
          <w:tab w:val="num" w:pos="284"/>
        </w:tabs>
        <w:overflowPunct/>
        <w:ind w:left="284" w:hanging="284"/>
        <w:textAlignment w:val="auto"/>
        <w:rPr>
          <w:rFonts w:cs="Arial"/>
          <w:sz w:val="18"/>
          <w:szCs w:val="18"/>
        </w:rPr>
      </w:pPr>
      <w:r w:rsidRPr="007F6316">
        <w:rPr>
          <w:rFonts w:cs="Arial"/>
          <w:b/>
          <w:bCs/>
          <w:sz w:val="18"/>
          <w:szCs w:val="18"/>
        </w:rPr>
        <w:t>EPI portés</w:t>
      </w:r>
      <w:r w:rsidR="003317A9" w:rsidRPr="007F6316">
        <w:rPr>
          <w:rFonts w:cs="Arial"/>
          <w:b/>
          <w:bCs/>
          <w:sz w:val="18"/>
          <w:szCs w:val="18"/>
        </w:rPr>
        <w:t>.</w:t>
      </w:r>
    </w:p>
    <w:p w:rsidR="00772D9B" w:rsidRPr="001701F3" w:rsidRDefault="00772D9B" w:rsidP="00772D9B">
      <w:pPr>
        <w:overflowPunct/>
        <w:textAlignment w:val="auto"/>
        <w:rPr>
          <w:rFonts w:cs="Arial"/>
          <w:szCs w:val="22"/>
          <w:highlight w:val="yellow"/>
        </w:rPr>
      </w:pPr>
    </w:p>
    <w:p w:rsidR="00F42554" w:rsidRPr="00077321" w:rsidRDefault="00F42554" w:rsidP="006C558E">
      <w:pPr>
        <w:pStyle w:val="Titre3"/>
      </w:pPr>
      <w:r w:rsidRPr="00077321">
        <w:t xml:space="preserve">Décomposition </w:t>
      </w:r>
      <w:r w:rsidR="00A54472" w:rsidRPr="00077321">
        <w:t>du site</w:t>
      </w:r>
      <w:r w:rsidRPr="00077321">
        <w:t xml:space="preserve"> en Groupes d’Exposition Homogène (GEH)</w:t>
      </w:r>
    </w:p>
    <w:p w:rsidR="00C32F3C" w:rsidRPr="00C32F3C" w:rsidRDefault="00A81296" w:rsidP="00887BBA">
      <w:pPr>
        <w:tabs>
          <w:tab w:val="left" w:pos="485"/>
          <w:tab w:val="left" w:pos="10061"/>
        </w:tabs>
        <w:spacing w:line="288" w:lineRule="auto"/>
      </w:pPr>
      <w:bookmarkStart w:id="89" w:name="Définition_GEH_entretien1"/>
      <w:r w:rsidRPr="007F6316">
        <w:rPr>
          <w:rFonts w:cs="Arial"/>
          <w:sz w:val="18"/>
          <w:szCs w:val="18"/>
        </w:rPr>
        <w:t xml:space="preserve">L’analyse des documents </w:t>
      </w:r>
      <w:r w:rsidR="00F8658E" w:rsidRPr="007F6316">
        <w:rPr>
          <w:rFonts w:cs="Arial"/>
          <w:sz w:val="18"/>
          <w:szCs w:val="18"/>
        </w:rPr>
        <w:t>transmis</w:t>
      </w:r>
      <w:r w:rsidRPr="007F6316">
        <w:rPr>
          <w:rFonts w:cs="Arial"/>
          <w:sz w:val="18"/>
          <w:szCs w:val="18"/>
        </w:rPr>
        <w:t xml:space="preserve"> et </w:t>
      </w:r>
      <w:r w:rsidR="00F8658E" w:rsidRPr="007F6316">
        <w:rPr>
          <w:rFonts w:cs="Arial"/>
          <w:sz w:val="18"/>
          <w:szCs w:val="18"/>
        </w:rPr>
        <w:t xml:space="preserve">les informations recueillies lors de la </w:t>
      </w:r>
      <w:r w:rsidRPr="007F6316">
        <w:rPr>
          <w:rFonts w:cs="Arial"/>
          <w:sz w:val="18"/>
          <w:szCs w:val="18"/>
        </w:rPr>
        <w:t xml:space="preserve">visite préalable </w:t>
      </w:r>
      <w:bookmarkEnd w:id="89"/>
      <w:r w:rsidR="00AF6A95" w:rsidRPr="007F6316">
        <w:rPr>
          <w:rFonts w:cs="Arial"/>
          <w:sz w:val="18"/>
          <w:szCs w:val="18"/>
        </w:rPr>
        <w:t>ont</w:t>
      </w:r>
      <w:r w:rsidR="00F42554" w:rsidRPr="007F6316">
        <w:rPr>
          <w:rFonts w:cs="Arial"/>
          <w:sz w:val="18"/>
          <w:szCs w:val="18"/>
        </w:rPr>
        <w:t xml:space="preserve"> permis de définir les GEH </w:t>
      </w:r>
      <w:r w:rsidR="00AF6A95" w:rsidRPr="007F6316">
        <w:rPr>
          <w:rFonts w:cs="Arial"/>
          <w:sz w:val="18"/>
          <w:szCs w:val="18"/>
        </w:rPr>
        <w:t>suivant</w:t>
      </w:r>
      <w:r w:rsidR="001E29FD" w:rsidRPr="007F6316">
        <w:rPr>
          <w:rFonts w:cs="Arial"/>
          <w:sz w:val="18"/>
          <w:szCs w:val="18"/>
        </w:rPr>
        <w:t>s</w:t>
      </w:r>
      <w:r w:rsidR="00F91985" w:rsidRPr="007F6316">
        <w:rPr>
          <w:rFonts w:cs="Arial"/>
          <w:sz w:val="18"/>
          <w:szCs w:val="18"/>
        </w:rPr>
        <w:t xml:space="preserve"> et d’établir les descriptifs des tâches </w:t>
      </w:r>
      <w:r w:rsidR="0023752E" w:rsidRPr="007F6316">
        <w:rPr>
          <w:rFonts w:cs="Arial"/>
          <w:sz w:val="18"/>
          <w:szCs w:val="18"/>
        </w:rPr>
        <w:t xml:space="preserve">élémentaires </w:t>
      </w:r>
      <w:r w:rsidR="00F91985" w:rsidRPr="007F6316">
        <w:rPr>
          <w:rFonts w:cs="Arial"/>
          <w:sz w:val="18"/>
          <w:szCs w:val="18"/>
        </w:rPr>
        <w:t>réalisées dans chaque atelier.</w:t>
      </w:r>
    </w:p>
    <w:p w:rsidR="00237E7C" w:rsidRPr="00C32F3C" w:rsidRDefault="00C32F3C" w:rsidP="00C32F3C">
      <w:pPr>
        <w:tabs>
          <w:tab w:val="left" w:pos="1163"/>
        </w:tabs>
        <w:sectPr w:rsidR="00237E7C" w:rsidRPr="00C32F3C" w:rsidSect="004C1C3D">
          <w:headerReference w:type="default" r:id="rId25"/>
          <w:footerReference w:type="default" r:id="rId26"/>
          <w:headerReference w:type="first" r:id="rId27"/>
          <w:footerReference w:type="first" r:id="rId28"/>
          <w:pgSz w:w="11907" w:h="16840"/>
          <w:pgMar w:top="1134" w:right="1134" w:bottom="851" w:left="1134" w:header="278" w:footer="301" w:gutter="0"/>
          <w:pgNumType w:start="2"/>
          <w:cols w:space="720"/>
        </w:sectPr>
      </w:pPr>
      <w:r>
        <w:tab/>
      </w:r>
      <w:r>
        <w:tab/>
      </w:r>
    </w:p>
    <w:p w:rsidR="00F42554" w:rsidRPr="007F6316" w:rsidRDefault="00915711" w:rsidP="00F42554">
      <w:pPr>
        <w:spacing w:before="120" w:after="120"/>
        <w:rPr>
          <w:b/>
          <w:color w:val="FF0000"/>
          <w:sz w:val="18"/>
          <w:szCs w:val="18"/>
        </w:rPr>
      </w:pPr>
      <w:r w:rsidRPr="007F6316">
        <w:rPr>
          <w:b/>
          <w:color w:val="FF0000"/>
          <w:sz w:val="18"/>
          <w:szCs w:val="18"/>
        </w:rPr>
        <w:fldChar w:fldCharType="begin">
          <w:ffData>
            <w:name w:val=""/>
            <w:enabled/>
            <w:calcOnExit w:val="0"/>
            <w:statusText w:type="text" w:val="Date du rapport"/>
            <w:textInput>
              <w:default w:val="Station-service"/>
            </w:textInput>
          </w:ffData>
        </w:fldChar>
      </w:r>
      <w:r w:rsidRPr="007F6316">
        <w:rPr>
          <w:b/>
          <w:color w:val="FF0000"/>
          <w:sz w:val="18"/>
          <w:szCs w:val="18"/>
        </w:rPr>
        <w:instrText xml:space="preserve"> FORMTEXT </w:instrText>
      </w:r>
      <w:r w:rsidR="00307D7A" w:rsidRPr="007F6316">
        <w:rPr>
          <w:b/>
          <w:color w:val="FF0000"/>
          <w:sz w:val="18"/>
          <w:szCs w:val="18"/>
        </w:rPr>
      </w:r>
      <w:r w:rsidRPr="007F6316">
        <w:rPr>
          <w:b/>
          <w:color w:val="FF0000"/>
          <w:sz w:val="18"/>
          <w:szCs w:val="18"/>
        </w:rPr>
        <w:fldChar w:fldCharType="separate"/>
      </w:r>
      <w:r w:rsidR="00FE2CD5">
        <w:rPr>
          <w:b/>
          <w:noProof/>
          <w:color w:val="FF0000"/>
          <w:sz w:val="18"/>
          <w:szCs w:val="18"/>
        </w:rPr>
        <w:t>Station-service</w:t>
      </w:r>
      <w:r w:rsidRPr="007F6316">
        <w:rPr>
          <w:b/>
          <w:color w:val="FF0000"/>
          <w:sz w:val="18"/>
          <w:szCs w:val="18"/>
        </w:rPr>
        <w:fldChar w:fldCharType="end"/>
      </w:r>
    </w:p>
    <w:tbl>
      <w:tblPr>
        <w:tblW w:w="1551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10"/>
        <w:gridCol w:w="1800"/>
        <w:gridCol w:w="650"/>
        <w:gridCol w:w="1193"/>
        <w:gridCol w:w="3118"/>
        <w:gridCol w:w="1065"/>
        <w:gridCol w:w="1080"/>
        <w:gridCol w:w="1683"/>
        <w:gridCol w:w="1499"/>
        <w:gridCol w:w="969"/>
        <w:gridCol w:w="1843"/>
      </w:tblGrid>
      <w:tr w:rsidR="00B84219" w:rsidRPr="00B84219" w:rsidTr="00B84219">
        <w:tblPrEx>
          <w:tblCellMar>
            <w:top w:w="0" w:type="dxa"/>
            <w:bottom w:w="0" w:type="dxa"/>
          </w:tblCellMar>
        </w:tblPrEx>
        <w:trPr>
          <w:trHeight w:val="345"/>
        </w:trPr>
        <w:tc>
          <w:tcPr>
            <w:tcW w:w="610"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15711" w:rsidRPr="00B84219" w:rsidRDefault="00915711" w:rsidP="00307D7A">
            <w:pPr>
              <w:ind w:left="-70"/>
              <w:jc w:val="center"/>
              <w:rPr>
                <w:rFonts w:eastAsia="Arial Unicode MS" w:cs="Arial"/>
                <w:b/>
                <w:bCs/>
                <w:color w:val="FFFFFF"/>
                <w:sz w:val="16"/>
                <w:szCs w:val="16"/>
                <w:lang w:val="de-DE"/>
              </w:rPr>
            </w:pPr>
            <w:r w:rsidRPr="00B84219">
              <w:rPr>
                <w:rFonts w:cs="Arial"/>
                <w:b/>
                <w:bCs/>
                <w:color w:val="FFFFFF"/>
                <w:sz w:val="16"/>
                <w:szCs w:val="16"/>
                <w:lang w:val="de-DE"/>
              </w:rPr>
              <w:t>N° Atelier - GEH</w:t>
            </w:r>
          </w:p>
        </w:tc>
        <w:tc>
          <w:tcPr>
            <w:tcW w:w="1800"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15711" w:rsidRPr="00B84219" w:rsidRDefault="00915711" w:rsidP="00307D7A">
            <w:pPr>
              <w:ind w:left="-34"/>
              <w:jc w:val="center"/>
              <w:rPr>
                <w:rFonts w:eastAsia="Arial Unicode MS" w:cs="Arial"/>
                <w:b/>
                <w:bCs/>
                <w:color w:val="FFFFFF"/>
                <w:sz w:val="16"/>
                <w:szCs w:val="16"/>
              </w:rPr>
            </w:pPr>
            <w:r w:rsidRPr="00B84219">
              <w:rPr>
                <w:rFonts w:cs="Arial"/>
                <w:b/>
                <w:bCs/>
                <w:color w:val="FFFFFF"/>
                <w:sz w:val="16"/>
                <w:szCs w:val="16"/>
              </w:rPr>
              <w:t xml:space="preserve">Désignation du GEH </w:t>
            </w:r>
            <w:r w:rsidRPr="007F6316">
              <w:rPr>
                <w:rFonts w:cs="Arial"/>
                <w:bCs/>
                <w:vanish/>
                <w:color w:val="FF0000"/>
                <w:sz w:val="16"/>
                <w:szCs w:val="16"/>
              </w:rPr>
              <w:t>(tâche, fonction, poste de travail)</w:t>
            </w:r>
          </w:p>
        </w:tc>
        <w:tc>
          <w:tcPr>
            <w:tcW w:w="650"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15711" w:rsidRPr="00B84219" w:rsidRDefault="00915711" w:rsidP="00307D7A">
            <w:pPr>
              <w:ind w:left="-70"/>
              <w:jc w:val="center"/>
              <w:rPr>
                <w:rFonts w:cs="Arial"/>
                <w:b/>
                <w:bCs/>
                <w:color w:val="FFFFFF"/>
                <w:sz w:val="16"/>
                <w:szCs w:val="16"/>
              </w:rPr>
            </w:pPr>
            <w:r w:rsidRPr="00B84219">
              <w:rPr>
                <w:rFonts w:cs="Arial"/>
                <w:b/>
                <w:bCs/>
                <w:color w:val="FFFFFF"/>
                <w:sz w:val="16"/>
                <w:szCs w:val="16"/>
              </w:rPr>
              <w:t>Effectif</w:t>
            </w:r>
          </w:p>
          <w:p w:rsidR="00915711" w:rsidRPr="007F6316" w:rsidRDefault="00915711" w:rsidP="00307D7A">
            <w:pPr>
              <w:ind w:left="-70"/>
              <w:jc w:val="center"/>
              <w:rPr>
                <w:rFonts w:cs="Arial"/>
                <w:bCs/>
                <w:vanish/>
                <w:color w:val="FF0000"/>
                <w:sz w:val="16"/>
                <w:szCs w:val="16"/>
              </w:rPr>
            </w:pPr>
            <w:r w:rsidRPr="007F6316">
              <w:rPr>
                <w:rFonts w:cs="Arial"/>
                <w:bCs/>
                <w:vanish/>
                <w:color w:val="FF0000"/>
                <w:sz w:val="16"/>
                <w:szCs w:val="16"/>
              </w:rPr>
              <w:t>(par poste / total)</w:t>
            </w:r>
          </w:p>
        </w:tc>
        <w:tc>
          <w:tcPr>
            <w:tcW w:w="119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15711" w:rsidRPr="00B84219" w:rsidRDefault="00915711" w:rsidP="00BC3E8C">
            <w:pPr>
              <w:jc w:val="left"/>
              <w:rPr>
                <w:rFonts w:cs="Arial"/>
                <w:b/>
                <w:bCs/>
                <w:color w:val="FFFFFF"/>
                <w:sz w:val="16"/>
                <w:szCs w:val="16"/>
              </w:rPr>
            </w:pPr>
            <w:r w:rsidRPr="00B84219">
              <w:rPr>
                <w:rFonts w:cs="Arial"/>
                <w:b/>
                <w:bCs/>
                <w:color w:val="FFFFFF"/>
                <w:sz w:val="16"/>
                <w:szCs w:val="16"/>
              </w:rPr>
              <w:t>Organisation du travail</w:t>
            </w:r>
          </w:p>
          <w:p w:rsidR="00915711" w:rsidRPr="007F6316" w:rsidRDefault="00915711" w:rsidP="00BC3E8C">
            <w:pPr>
              <w:jc w:val="left"/>
              <w:rPr>
                <w:rFonts w:cs="Arial"/>
                <w:bCs/>
                <w:vanish/>
                <w:color w:val="FF0000"/>
                <w:sz w:val="16"/>
                <w:szCs w:val="16"/>
              </w:rPr>
            </w:pPr>
            <w:r w:rsidRPr="00B84219">
              <w:rPr>
                <w:rFonts w:cs="Arial"/>
                <w:bCs/>
                <w:vanish/>
                <w:color w:val="FFFFFF"/>
                <w:sz w:val="16"/>
                <w:szCs w:val="16"/>
              </w:rPr>
              <w:t xml:space="preserve">- nombre d’équipes </w:t>
            </w:r>
            <w:r w:rsidRPr="007F6316">
              <w:rPr>
                <w:rFonts w:cs="Arial"/>
                <w:bCs/>
                <w:vanish/>
                <w:color w:val="FF0000"/>
                <w:sz w:val="16"/>
                <w:szCs w:val="16"/>
              </w:rPr>
              <w:t>(2x8, 3x8)</w:t>
            </w:r>
          </w:p>
          <w:p w:rsidR="00915711" w:rsidRPr="00B84219" w:rsidRDefault="00915711" w:rsidP="00BC3E8C">
            <w:pPr>
              <w:jc w:val="left"/>
              <w:rPr>
                <w:rFonts w:cs="Arial"/>
                <w:color w:val="FFFFFF"/>
                <w:sz w:val="16"/>
                <w:szCs w:val="16"/>
              </w:rPr>
            </w:pPr>
            <w:r w:rsidRPr="007F6316">
              <w:rPr>
                <w:rFonts w:cs="Arial"/>
                <w:bCs/>
                <w:vanish/>
                <w:color w:val="FF0000"/>
                <w:sz w:val="16"/>
                <w:szCs w:val="16"/>
              </w:rPr>
              <w:t>- plages horaires – journée / week-end</w:t>
            </w:r>
          </w:p>
        </w:tc>
        <w:tc>
          <w:tcPr>
            <w:tcW w:w="3118"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15711" w:rsidRPr="00B84219" w:rsidRDefault="00915711" w:rsidP="00307D7A">
            <w:pPr>
              <w:rPr>
                <w:rFonts w:cs="Arial"/>
                <w:color w:val="FFFFFF"/>
                <w:sz w:val="16"/>
                <w:szCs w:val="16"/>
              </w:rPr>
            </w:pPr>
            <w:r w:rsidRPr="00B84219">
              <w:rPr>
                <w:rFonts w:cs="Arial"/>
                <w:b/>
                <w:bCs/>
                <w:color w:val="FFFFFF"/>
                <w:sz w:val="16"/>
                <w:szCs w:val="16"/>
              </w:rPr>
              <w:t xml:space="preserve">Tâches élémentaires réalisées </w:t>
            </w:r>
            <w:r w:rsidRPr="007F6316">
              <w:rPr>
                <w:rFonts w:cs="Arial"/>
                <w:bCs/>
                <w:vanish/>
                <w:color w:val="FF0000"/>
                <w:sz w:val="16"/>
                <w:szCs w:val="16"/>
              </w:rPr>
              <w:t>(y compris opérations de nettoyage et opérations de maintenance)</w:t>
            </w:r>
          </w:p>
        </w:tc>
        <w:tc>
          <w:tcPr>
            <w:tcW w:w="1065"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15711" w:rsidRPr="00B84219" w:rsidRDefault="00915711" w:rsidP="00307D7A">
            <w:pPr>
              <w:ind w:right="-70"/>
              <w:rPr>
                <w:rFonts w:cs="Arial"/>
                <w:color w:val="FFFFFF"/>
                <w:sz w:val="16"/>
                <w:szCs w:val="16"/>
              </w:rPr>
            </w:pPr>
            <w:r w:rsidRPr="00B84219">
              <w:rPr>
                <w:rFonts w:cs="Arial"/>
                <w:b/>
                <w:bCs/>
                <w:color w:val="FFFFFF"/>
                <w:sz w:val="16"/>
                <w:szCs w:val="16"/>
              </w:rPr>
              <w:t xml:space="preserve">Durée </w:t>
            </w:r>
            <w:r w:rsidRPr="00B84219">
              <w:rPr>
                <w:rFonts w:cs="Arial"/>
                <w:color w:val="FFFFFF"/>
                <w:sz w:val="16"/>
                <w:szCs w:val="16"/>
              </w:rPr>
              <w:t xml:space="preserve">d’exposition </w:t>
            </w:r>
          </w:p>
        </w:tc>
        <w:tc>
          <w:tcPr>
            <w:tcW w:w="1080"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15711" w:rsidRPr="00B84219" w:rsidRDefault="00915711" w:rsidP="00307D7A">
            <w:pPr>
              <w:rPr>
                <w:rFonts w:cs="Arial"/>
                <w:color w:val="FFFFFF"/>
                <w:sz w:val="16"/>
                <w:szCs w:val="16"/>
              </w:rPr>
            </w:pPr>
            <w:r w:rsidRPr="00B84219">
              <w:rPr>
                <w:rFonts w:cs="Arial"/>
                <w:b/>
                <w:bCs/>
                <w:color w:val="FFFFFF"/>
                <w:sz w:val="16"/>
                <w:szCs w:val="16"/>
              </w:rPr>
              <w:t xml:space="preserve">Fréquence </w:t>
            </w:r>
            <w:r w:rsidRPr="00B84219">
              <w:rPr>
                <w:rFonts w:cs="Arial"/>
                <w:color w:val="FFFFFF"/>
                <w:sz w:val="16"/>
                <w:szCs w:val="16"/>
              </w:rPr>
              <w:t>d’exposition</w:t>
            </w:r>
          </w:p>
        </w:tc>
        <w:tc>
          <w:tcPr>
            <w:tcW w:w="168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15711" w:rsidRPr="00B84219" w:rsidRDefault="00915711" w:rsidP="00307D7A">
            <w:pPr>
              <w:rPr>
                <w:rFonts w:cs="Arial"/>
                <w:b/>
                <w:bCs/>
                <w:color w:val="FFFFFF"/>
                <w:sz w:val="16"/>
                <w:szCs w:val="16"/>
              </w:rPr>
            </w:pPr>
            <w:r w:rsidRPr="00B84219">
              <w:rPr>
                <w:rFonts w:cs="Arial"/>
                <w:b/>
                <w:bCs/>
                <w:color w:val="FFFFFF"/>
                <w:sz w:val="16"/>
                <w:szCs w:val="16"/>
              </w:rPr>
              <w:t xml:space="preserve">Produits utilisés / Agents chimiques utilisés et émis par les procédés </w:t>
            </w:r>
            <w:r w:rsidRPr="007F6316">
              <w:rPr>
                <w:rFonts w:cs="Arial"/>
                <w:bCs/>
                <w:vanish/>
                <w:color w:val="FF0000"/>
                <w:sz w:val="16"/>
                <w:szCs w:val="16"/>
              </w:rPr>
              <w:t>y compris produits de décomposition, intermédiaires (ex : poussières de bois), déchets et produits annexes (maintenance, nettoyage,…)</w:t>
            </w:r>
          </w:p>
        </w:tc>
        <w:tc>
          <w:tcPr>
            <w:tcW w:w="1499"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15711" w:rsidRPr="00B84219" w:rsidRDefault="00915711" w:rsidP="00307D7A">
            <w:pPr>
              <w:rPr>
                <w:rFonts w:cs="Arial"/>
                <w:b/>
                <w:bCs/>
                <w:color w:val="FFFFFF"/>
                <w:sz w:val="16"/>
                <w:szCs w:val="16"/>
              </w:rPr>
            </w:pPr>
            <w:r w:rsidRPr="00B84219">
              <w:rPr>
                <w:rFonts w:cs="Arial"/>
                <w:b/>
                <w:bCs/>
                <w:color w:val="FFFFFF"/>
                <w:sz w:val="16"/>
                <w:szCs w:val="16"/>
              </w:rPr>
              <w:t>Environnement de travail / EPC</w:t>
            </w:r>
          </w:p>
        </w:tc>
        <w:tc>
          <w:tcPr>
            <w:tcW w:w="969"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15711" w:rsidRPr="00B84219" w:rsidRDefault="00915711" w:rsidP="00307D7A">
            <w:pPr>
              <w:rPr>
                <w:rFonts w:cs="Arial"/>
                <w:color w:val="FFFFFF"/>
                <w:sz w:val="16"/>
                <w:szCs w:val="16"/>
              </w:rPr>
            </w:pPr>
            <w:r w:rsidRPr="00B84219">
              <w:rPr>
                <w:rFonts w:cs="Arial"/>
                <w:b/>
                <w:bCs/>
                <w:color w:val="FFFFFF"/>
                <w:sz w:val="16"/>
                <w:szCs w:val="16"/>
              </w:rPr>
              <w:t xml:space="preserve">EPI </w:t>
            </w:r>
            <w:r w:rsidRPr="007F6316">
              <w:rPr>
                <w:rFonts w:cs="Arial"/>
                <w:bCs/>
                <w:vanish/>
                <w:color w:val="FF0000"/>
                <w:sz w:val="16"/>
                <w:szCs w:val="16"/>
              </w:rPr>
              <w:t>(ex : demi-masque filtrant FFP2, norme EN 149)</w:t>
            </w:r>
          </w:p>
        </w:tc>
        <w:tc>
          <w:tcPr>
            <w:tcW w:w="184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15711" w:rsidRPr="00B84219" w:rsidRDefault="00915711" w:rsidP="00307D7A">
            <w:pPr>
              <w:rPr>
                <w:rFonts w:cs="Arial"/>
                <w:color w:val="FFFFFF"/>
                <w:sz w:val="16"/>
                <w:szCs w:val="16"/>
              </w:rPr>
            </w:pPr>
            <w:r w:rsidRPr="00B84219">
              <w:rPr>
                <w:rFonts w:cs="Arial"/>
                <w:b/>
                <w:bCs/>
                <w:color w:val="FFFFFF"/>
                <w:sz w:val="16"/>
                <w:szCs w:val="16"/>
              </w:rPr>
              <w:t>Commentaire</w:t>
            </w:r>
          </w:p>
        </w:tc>
      </w:tr>
      <w:tr w:rsidR="003C6B0F" w:rsidRPr="00DF5542" w:rsidTr="00B84219">
        <w:tblPrEx>
          <w:tblCellMar>
            <w:top w:w="0" w:type="dxa"/>
            <w:bottom w:w="0" w:type="dxa"/>
          </w:tblCellMar>
        </w:tblPrEx>
        <w:trPr>
          <w:trHeight w:val="298"/>
        </w:trPr>
        <w:tc>
          <w:tcPr>
            <w:tcW w:w="610" w:type="dxa"/>
            <w:vMerge w:val="restart"/>
            <w:tcBorders>
              <w:top w:val="single" w:sz="6" w:space="0" w:color="FFFFFF"/>
              <w:left w:val="single" w:sz="6" w:space="0" w:color="00ACE8"/>
              <w:bottom w:val="single" w:sz="6" w:space="0" w:color="00ACE8"/>
              <w:right w:val="single" w:sz="6" w:space="0" w:color="00ACE8"/>
            </w:tcBorders>
            <w:vAlign w:val="center"/>
          </w:tcPr>
          <w:p w:rsidR="003C6B0F" w:rsidRPr="00DF5542" w:rsidRDefault="003C6B0F" w:rsidP="00307D7A">
            <w:pPr>
              <w:ind w:left="-70"/>
              <w:jc w:val="center"/>
              <w:rPr>
                <w:rFonts w:eastAsia="Arial Unicode MS" w:cs="Arial"/>
                <w:color w:val="FF0000"/>
                <w:sz w:val="16"/>
                <w:szCs w:val="16"/>
                <w:lang w:val="de-DE"/>
              </w:rPr>
            </w:pPr>
            <w:r w:rsidRPr="00DF5542">
              <w:rPr>
                <w:rFonts w:eastAsia="Arial Unicode MS" w:cs="Arial"/>
                <w:color w:val="FF0000"/>
                <w:sz w:val="16"/>
                <w:szCs w:val="16"/>
                <w:lang w:val="de-DE"/>
              </w:rPr>
              <w:t>1-1</w:t>
            </w:r>
          </w:p>
        </w:tc>
        <w:tc>
          <w:tcPr>
            <w:tcW w:w="1800" w:type="dxa"/>
            <w:vMerge w:val="restart"/>
            <w:tcBorders>
              <w:top w:val="single" w:sz="6" w:space="0" w:color="FFFFFF"/>
              <w:left w:val="single" w:sz="6" w:space="0" w:color="00ACE8"/>
              <w:bottom w:val="single" w:sz="6" w:space="0" w:color="00ACE8"/>
              <w:right w:val="single" w:sz="6" w:space="0" w:color="00ACE8"/>
            </w:tcBorders>
            <w:vAlign w:val="center"/>
          </w:tcPr>
          <w:p w:rsidR="003C6B0F" w:rsidRPr="00DF5542" w:rsidRDefault="003C6B0F" w:rsidP="00CE750F">
            <w:pPr>
              <w:tabs>
                <w:tab w:val="left" w:pos="4253"/>
              </w:tabs>
              <w:jc w:val="center"/>
              <w:rPr>
                <w:rFonts w:cs="Arial"/>
                <w:color w:val="FF0000"/>
                <w:sz w:val="16"/>
                <w:szCs w:val="16"/>
              </w:rPr>
            </w:pPr>
            <w:r w:rsidRPr="00DF5542">
              <w:rPr>
                <w:rFonts w:cs="Arial"/>
                <w:color w:val="FF0000"/>
                <w:sz w:val="16"/>
                <w:szCs w:val="16"/>
              </w:rPr>
              <w:t>Vente</w:t>
            </w:r>
          </w:p>
        </w:tc>
        <w:tc>
          <w:tcPr>
            <w:tcW w:w="650" w:type="dxa"/>
            <w:vMerge w:val="restart"/>
            <w:tcBorders>
              <w:top w:val="single" w:sz="6" w:space="0" w:color="FFFFFF"/>
              <w:left w:val="single" w:sz="6" w:space="0" w:color="00ACE8"/>
              <w:bottom w:val="single" w:sz="6" w:space="0" w:color="00ACE8"/>
              <w:right w:val="single" w:sz="6" w:space="0" w:color="00ACE8"/>
            </w:tcBorders>
            <w:vAlign w:val="center"/>
          </w:tcPr>
          <w:p w:rsidR="003C6B0F" w:rsidRPr="00DF5542" w:rsidRDefault="003C6B0F" w:rsidP="00307D7A">
            <w:pPr>
              <w:tabs>
                <w:tab w:val="left" w:pos="4253"/>
              </w:tabs>
              <w:ind w:left="567"/>
              <w:jc w:val="center"/>
              <w:rPr>
                <w:rFonts w:cs="Arial"/>
                <w:color w:val="FF0000"/>
                <w:sz w:val="16"/>
                <w:szCs w:val="16"/>
              </w:rPr>
            </w:pPr>
          </w:p>
          <w:p w:rsidR="003C6B0F" w:rsidRPr="00DF5542" w:rsidRDefault="003C6B0F" w:rsidP="00307D7A">
            <w:pPr>
              <w:rPr>
                <w:rFonts w:cs="Arial"/>
                <w:color w:val="FF0000"/>
                <w:sz w:val="16"/>
                <w:szCs w:val="16"/>
              </w:rPr>
            </w:pPr>
            <w:r w:rsidRPr="00DF5542">
              <w:rPr>
                <w:rFonts w:cs="Arial"/>
                <w:color w:val="FF0000"/>
                <w:sz w:val="16"/>
                <w:szCs w:val="16"/>
              </w:rPr>
              <w:t>3 (9)</w:t>
            </w:r>
          </w:p>
        </w:tc>
        <w:tc>
          <w:tcPr>
            <w:tcW w:w="1193" w:type="dxa"/>
            <w:vMerge w:val="restart"/>
            <w:tcBorders>
              <w:top w:val="single" w:sz="6" w:space="0" w:color="FFFFFF"/>
              <w:left w:val="single" w:sz="6" w:space="0" w:color="00ACE8"/>
              <w:bottom w:val="single" w:sz="6" w:space="0" w:color="00ACE8"/>
              <w:right w:val="single" w:sz="6" w:space="0" w:color="00ACE8"/>
            </w:tcBorders>
            <w:vAlign w:val="center"/>
          </w:tcPr>
          <w:p w:rsidR="003C6B0F" w:rsidRPr="00DF5542" w:rsidRDefault="003C6B0F" w:rsidP="00915711">
            <w:pPr>
              <w:tabs>
                <w:tab w:val="left" w:pos="4253"/>
              </w:tabs>
              <w:ind w:left="-11"/>
              <w:jc w:val="center"/>
              <w:rPr>
                <w:rFonts w:cs="Arial"/>
                <w:color w:val="FF0000"/>
                <w:sz w:val="16"/>
                <w:szCs w:val="16"/>
              </w:rPr>
            </w:pPr>
            <w:r w:rsidRPr="00DF5542">
              <w:rPr>
                <w:rFonts w:cs="Arial"/>
                <w:color w:val="FF0000"/>
                <w:sz w:val="16"/>
                <w:szCs w:val="16"/>
              </w:rPr>
              <w:t>6h-14h</w:t>
            </w:r>
          </w:p>
          <w:p w:rsidR="003C6B0F" w:rsidRPr="00DF5542" w:rsidRDefault="003C6B0F" w:rsidP="00915711">
            <w:pPr>
              <w:tabs>
                <w:tab w:val="left" w:pos="4253"/>
              </w:tabs>
              <w:ind w:left="-11"/>
              <w:jc w:val="center"/>
              <w:rPr>
                <w:rFonts w:cs="Arial"/>
                <w:color w:val="FF0000"/>
                <w:sz w:val="16"/>
                <w:szCs w:val="16"/>
              </w:rPr>
            </w:pPr>
            <w:r w:rsidRPr="00DF5542">
              <w:rPr>
                <w:rFonts w:cs="Arial"/>
                <w:color w:val="FF0000"/>
                <w:sz w:val="16"/>
                <w:szCs w:val="16"/>
              </w:rPr>
              <w:t>14h-22h</w:t>
            </w:r>
          </w:p>
        </w:tc>
        <w:tc>
          <w:tcPr>
            <w:tcW w:w="3118" w:type="dxa"/>
            <w:tcBorders>
              <w:top w:val="single" w:sz="6" w:space="0" w:color="FFFFFF"/>
              <w:left w:val="single" w:sz="6" w:space="0" w:color="00ACE8"/>
              <w:bottom w:val="single" w:sz="6" w:space="0" w:color="00ACE8"/>
              <w:right w:val="single" w:sz="6" w:space="0" w:color="00ACE8"/>
            </w:tcBorders>
          </w:tcPr>
          <w:p w:rsidR="003C6B0F" w:rsidRPr="00DF5542" w:rsidRDefault="003C6B0F" w:rsidP="003C6B0F">
            <w:pPr>
              <w:tabs>
                <w:tab w:val="left" w:pos="4253"/>
              </w:tabs>
              <w:jc w:val="left"/>
              <w:rPr>
                <w:rFonts w:cs="Arial"/>
                <w:color w:val="FF0000"/>
                <w:sz w:val="16"/>
                <w:szCs w:val="16"/>
              </w:rPr>
            </w:pPr>
            <w:r w:rsidRPr="00DF5542">
              <w:rPr>
                <w:rFonts w:cs="Arial"/>
                <w:color w:val="FF0000"/>
                <w:sz w:val="16"/>
                <w:szCs w:val="16"/>
              </w:rPr>
              <w:t>jaugeage de cuves</w:t>
            </w:r>
          </w:p>
        </w:tc>
        <w:tc>
          <w:tcPr>
            <w:tcW w:w="1065" w:type="dxa"/>
            <w:tcBorders>
              <w:top w:val="single" w:sz="6" w:space="0" w:color="FFFFFF"/>
              <w:left w:val="single" w:sz="6" w:space="0" w:color="00ACE8"/>
              <w:bottom w:val="single" w:sz="6" w:space="0" w:color="00ACE8"/>
              <w:right w:val="single" w:sz="6" w:space="0" w:color="00ACE8"/>
            </w:tcBorders>
          </w:tcPr>
          <w:p w:rsidR="003C6B0F" w:rsidRPr="00DF5542" w:rsidRDefault="003C6B0F" w:rsidP="00915711">
            <w:pPr>
              <w:tabs>
                <w:tab w:val="left" w:pos="4253"/>
              </w:tabs>
              <w:jc w:val="center"/>
              <w:rPr>
                <w:rFonts w:cs="Arial"/>
                <w:color w:val="FF0000"/>
                <w:sz w:val="16"/>
                <w:szCs w:val="16"/>
              </w:rPr>
            </w:pPr>
            <w:r w:rsidRPr="00DF5542">
              <w:rPr>
                <w:rFonts w:cs="Arial"/>
                <w:color w:val="FF0000"/>
                <w:sz w:val="16"/>
                <w:szCs w:val="16"/>
              </w:rPr>
              <w:t>1 fois/mois</w:t>
            </w:r>
          </w:p>
        </w:tc>
        <w:tc>
          <w:tcPr>
            <w:tcW w:w="1080" w:type="dxa"/>
            <w:tcBorders>
              <w:top w:val="single" w:sz="6" w:space="0" w:color="FFFFFF"/>
              <w:left w:val="single" w:sz="6" w:space="0" w:color="00ACE8"/>
              <w:bottom w:val="single" w:sz="6" w:space="0" w:color="00ACE8"/>
              <w:right w:val="single" w:sz="6" w:space="0" w:color="00ACE8"/>
            </w:tcBorders>
          </w:tcPr>
          <w:p w:rsidR="003C6B0F" w:rsidRPr="00DF5542" w:rsidRDefault="003C6B0F" w:rsidP="00915711">
            <w:pPr>
              <w:tabs>
                <w:tab w:val="left" w:pos="4253"/>
              </w:tabs>
              <w:jc w:val="center"/>
              <w:rPr>
                <w:rFonts w:cs="Arial"/>
                <w:color w:val="FF0000"/>
                <w:sz w:val="16"/>
                <w:szCs w:val="16"/>
              </w:rPr>
            </w:pPr>
            <w:r w:rsidRPr="00DF5542">
              <w:rPr>
                <w:rFonts w:cs="Arial"/>
                <w:color w:val="FF0000"/>
                <w:sz w:val="16"/>
                <w:szCs w:val="16"/>
              </w:rPr>
              <w:t>30 min</w:t>
            </w:r>
          </w:p>
        </w:tc>
        <w:tc>
          <w:tcPr>
            <w:tcW w:w="1683" w:type="dxa"/>
            <w:vMerge w:val="restart"/>
            <w:tcBorders>
              <w:top w:val="single" w:sz="6" w:space="0" w:color="FFFFFF"/>
              <w:left w:val="single" w:sz="6" w:space="0" w:color="00ACE8"/>
              <w:bottom w:val="single" w:sz="6" w:space="0" w:color="00ACE8"/>
              <w:right w:val="single" w:sz="6" w:space="0" w:color="00ACE8"/>
            </w:tcBorders>
            <w:vAlign w:val="center"/>
          </w:tcPr>
          <w:p w:rsidR="003C6B0F" w:rsidRPr="00DF5542" w:rsidRDefault="003C6B0F" w:rsidP="00915711">
            <w:pPr>
              <w:tabs>
                <w:tab w:val="left" w:pos="4253"/>
              </w:tabs>
              <w:jc w:val="center"/>
              <w:rPr>
                <w:rFonts w:cs="Arial"/>
                <w:color w:val="FF0000"/>
                <w:sz w:val="16"/>
                <w:szCs w:val="16"/>
              </w:rPr>
            </w:pPr>
            <w:r w:rsidRPr="00DF5542">
              <w:rPr>
                <w:rFonts w:cs="Arial"/>
                <w:color w:val="FF0000"/>
                <w:sz w:val="16"/>
                <w:szCs w:val="16"/>
              </w:rPr>
              <w:t>benzène (gasoil, essence et fioul)</w:t>
            </w:r>
          </w:p>
        </w:tc>
        <w:tc>
          <w:tcPr>
            <w:tcW w:w="1499" w:type="dxa"/>
            <w:vMerge w:val="restart"/>
            <w:tcBorders>
              <w:top w:val="single" w:sz="6" w:space="0" w:color="FFFFFF"/>
              <w:left w:val="single" w:sz="6" w:space="0" w:color="00ACE8"/>
              <w:bottom w:val="single" w:sz="6" w:space="0" w:color="00ACE8"/>
              <w:right w:val="single" w:sz="6" w:space="0" w:color="00ACE8"/>
            </w:tcBorders>
            <w:vAlign w:val="center"/>
          </w:tcPr>
          <w:p w:rsidR="003C6B0F" w:rsidRPr="00DF5542" w:rsidRDefault="003C6B0F" w:rsidP="00307D7A">
            <w:pPr>
              <w:tabs>
                <w:tab w:val="left" w:pos="4253"/>
              </w:tabs>
              <w:rPr>
                <w:rFonts w:cs="Arial"/>
                <w:color w:val="FF0000"/>
                <w:sz w:val="16"/>
                <w:szCs w:val="16"/>
              </w:rPr>
            </w:pPr>
            <w:r w:rsidRPr="00DF5542">
              <w:rPr>
                <w:rFonts w:cs="Arial"/>
                <w:color w:val="FF0000"/>
                <w:sz w:val="16"/>
                <w:szCs w:val="16"/>
              </w:rPr>
              <w:t>extérieur</w:t>
            </w:r>
          </w:p>
        </w:tc>
        <w:tc>
          <w:tcPr>
            <w:tcW w:w="969" w:type="dxa"/>
            <w:vMerge w:val="restart"/>
            <w:tcBorders>
              <w:top w:val="single" w:sz="6" w:space="0" w:color="FFFFFF"/>
              <w:left w:val="single" w:sz="6" w:space="0" w:color="00ACE8"/>
              <w:bottom w:val="single" w:sz="6" w:space="0" w:color="00ACE8"/>
              <w:right w:val="single" w:sz="6" w:space="0" w:color="00ACE8"/>
            </w:tcBorders>
            <w:vAlign w:val="center"/>
          </w:tcPr>
          <w:p w:rsidR="003C6B0F" w:rsidRPr="00DF5542" w:rsidRDefault="003C6B0F" w:rsidP="00915711">
            <w:pPr>
              <w:tabs>
                <w:tab w:val="left" w:pos="4253"/>
              </w:tabs>
              <w:jc w:val="center"/>
              <w:rPr>
                <w:rFonts w:cs="Arial"/>
                <w:color w:val="FF0000"/>
                <w:sz w:val="16"/>
                <w:szCs w:val="16"/>
              </w:rPr>
            </w:pPr>
            <w:r w:rsidRPr="00DF5542">
              <w:rPr>
                <w:rFonts w:cs="Arial"/>
                <w:color w:val="FF0000"/>
                <w:sz w:val="16"/>
                <w:szCs w:val="16"/>
              </w:rPr>
              <w:t>/</w:t>
            </w:r>
          </w:p>
        </w:tc>
        <w:tc>
          <w:tcPr>
            <w:tcW w:w="1843" w:type="dxa"/>
            <w:vMerge w:val="restart"/>
            <w:tcBorders>
              <w:top w:val="single" w:sz="6" w:space="0" w:color="FFFFFF"/>
              <w:left w:val="single" w:sz="6" w:space="0" w:color="00ACE8"/>
              <w:bottom w:val="single" w:sz="6" w:space="0" w:color="00ACE8"/>
              <w:right w:val="single" w:sz="6" w:space="0" w:color="00ACE8"/>
            </w:tcBorders>
            <w:vAlign w:val="center"/>
          </w:tcPr>
          <w:p w:rsidR="003C6B0F" w:rsidRPr="00DF5542" w:rsidRDefault="003C6B0F" w:rsidP="00915711">
            <w:pPr>
              <w:tabs>
                <w:tab w:val="left" w:pos="4253"/>
              </w:tabs>
              <w:jc w:val="center"/>
              <w:rPr>
                <w:rFonts w:cs="Arial"/>
                <w:color w:val="FF0000"/>
                <w:sz w:val="16"/>
                <w:szCs w:val="16"/>
              </w:rPr>
            </w:pPr>
            <w:r w:rsidRPr="00DF5542">
              <w:rPr>
                <w:rFonts w:cs="Arial"/>
                <w:color w:val="FF0000"/>
                <w:sz w:val="16"/>
                <w:szCs w:val="16"/>
              </w:rPr>
              <w:t>équiper de préférence le personnel dirigeant, habilité à réaliser l’ensemble des tâches</w:t>
            </w:r>
          </w:p>
        </w:tc>
      </w:tr>
      <w:tr w:rsidR="003C6B0F" w:rsidRPr="00DF5542" w:rsidTr="007F6316">
        <w:tblPrEx>
          <w:tblCellMar>
            <w:top w:w="0" w:type="dxa"/>
            <w:bottom w:w="0" w:type="dxa"/>
          </w:tblCellMar>
        </w:tblPrEx>
        <w:trPr>
          <w:trHeight w:val="264"/>
        </w:trPr>
        <w:tc>
          <w:tcPr>
            <w:tcW w:w="610" w:type="dxa"/>
            <w:vMerge/>
            <w:tcBorders>
              <w:top w:val="single" w:sz="6" w:space="0" w:color="00ACE8"/>
              <w:left w:val="single" w:sz="6" w:space="0" w:color="00ACE8"/>
              <w:bottom w:val="single" w:sz="6" w:space="0" w:color="00ACE8"/>
              <w:right w:val="single" w:sz="6" w:space="0" w:color="00ACE8"/>
            </w:tcBorders>
            <w:vAlign w:val="center"/>
          </w:tcPr>
          <w:p w:rsidR="003C6B0F" w:rsidRPr="00DF5542" w:rsidRDefault="003C6B0F" w:rsidP="00307D7A">
            <w:pPr>
              <w:ind w:left="-70"/>
              <w:jc w:val="center"/>
              <w:rPr>
                <w:rFonts w:eastAsia="Arial Unicode MS" w:cs="Arial"/>
                <w:color w:val="FF0000"/>
                <w:sz w:val="16"/>
                <w:szCs w:val="16"/>
              </w:rPr>
            </w:pPr>
          </w:p>
        </w:tc>
        <w:tc>
          <w:tcPr>
            <w:tcW w:w="1800"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650"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1193"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3118" w:type="dxa"/>
            <w:tcBorders>
              <w:top w:val="single" w:sz="6" w:space="0" w:color="00ACE8"/>
              <w:left w:val="single" w:sz="6" w:space="0" w:color="00ACE8"/>
              <w:bottom w:val="single" w:sz="6" w:space="0" w:color="00ACE8"/>
              <w:right w:val="single" w:sz="6" w:space="0" w:color="00ACE8"/>
            </w:tcBorders>
          </w:tcPr>
          <w:p w:rsidR="003C6B0F" w:rsidRPr="00DF5542" w:rsidRDefault="003C6B0F" w:rsidP="003C6B0F">
            <w:pPr>
              <w:tabs>
                <w:tab w:val="left" w:pos="4253"/>
              </w:tabs>
              <w:jc w:val="left"/>
              <w:rPr>
                <w:rFonts w:cs="Arial"/>
                <w:color w:val="FF0000"/>
                <w:sz w:val="16"/>
                <w:szCs w:val="16"/>
              </w:rPr>
            </w:pPr>
            <w:r w:rsidRPr="00DF5542">
              <w:rPr>
                <w:rFonts w:cs="Arial"/>
                <w:color w:val="FF0000"/>
                <w:sz w:val="16"/>
                <w:szCs w:val="16"/>
              </w:rPr>
              <w:t>relevé des index</w:t>
            </w:r>
          </w:p>
        </w:tc>
        <w:tc>
          <w:tcPr>
            <w:tcW w:w="1065" w:type="dxa"/>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jc w:val="center"/>
              <w:rPr>
                <w:rFonts w:cs="Arial"/>
                <w:color w:val="FF0000"/>
                <w:sz w:val="16"/>
                <w:szCs w:val="16"/>
              </w:rPr>
            </w:pPr>
            <w:r w:rsidRPr="00DF5542">
              <w:rPr>
                <w:rFonts w:cs="Arial"/>
                <w:color w:val="FF0000"/>
                <w:sz w:val="16"/>
                <w:szCs w:val="16"/>
              </w:rPr>
              <w:t>1 fois/mois</w:t>
            </w:r>
          </w:p>
        </w:tc>
        <w:tc>
          <w:tcPr>
            <w:tcW w:w="1080" w:type="dxa"/>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jc w:val="center"/>
              <w:rPr>
                <w:rFonts w:cs="Arial"/>
                <w:color w:val="FF0000"/>
                <w:sz w:val="16"/>
                <w:szCs w:val="16"/>
              </w:rPr>
            </w:pPr>
            <w:r w:rsidRPr="00DF5542">
              <w:rPr>
                <w:rFonts w:cs="Arial"/>
                <w:color w:val="FF0000"/>
                <w:sz w:val="16"/>
                <w:szCs w:val="16"/>
              </w:rPr>
              <w:t>20 min</w:t>
            </w:r>
          </w:p>
        </w:tc>
        <w:tc>
          <w:tcPr>
            <w:tcW w:w="1683"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1499"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rPr>
                <w:rFonts w:cs="Arial"/>
                <w:color w:val="FF0000"/>
                <w:sz w:val="16"/>
                <w:szCs w:val="16"/>
              </w:rPr>
            </w:pPr>
          </w:p>
        </w:tc>
        <w:tc>
          <w:tcPr>
            <w:tcW w:w="969"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1843"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r>
      <w:tr w:rsidR="003C6B0F" w:rsidRPr="00DF5542" w:rsidTr="007F6316">
        <w:tblPrEx>
          <w:tblCellMar>
            <w:top w:w="0" w:type="dxa"/>
            <w:bottom w:w="0" w:type="dxa"/>
          </w:tblCellMar>
        </w:tblPrEx>
        <w:trPr>
          <w:trHeight w:val="822"/>
        </w:trPr>
        <w:tc>
          <w:tcPr>
            <w:tcW w:w="610" w:type="dxa"/>
            <w:vMerge/>
            <w:tcBorders>
              <w:top w:val="single" w:sz="6" w:space="0" w:color="00ACE8"/>
              <w:left w:val="single" w:sz="6" w:space="0" w:color="00ACE8"/>
              <w:bottom w:val="single" w:sz="6" w:space="0" w:color="00ACE8"/>
              <w:right w:val="single" w:sz="6" w:space="0" w:color="00ACE8"/>
            </w:tcBorders>
            <w:vAlign w:val="center"/>
          </w:tcPr>
          <w:p w:rsidR="003C6B0F" w:rsidRPr="00DF5542" w:rsidRDefault="003C6B0F" w:rsidP="00307D7A">
            <w:pPr>
              <w:ind w:left="-70"/>
              <w:jc w:val="center"/>
              <w:rPr>
                <w:rFonts w:eastAsia="Arial Unicode MS" w:cs="Arial"/>
                <w:color w:val="FF0000"/>
                <w:sz w:val="16"/>
                <w:szCs w:val="16"/>
              </w:rPr>
            </w:pPr>
          </w:p>
        </w:tc>
        <w:tc>
          <w:tcPr>
            <w:tcW w:w="1800"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650"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1193"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3118" w:type="dxa"/>
            <w:tcBorders>
              <w:top w:val="single" w:sz="6" w:space="0" w:color="00ACE8"/>
              <w:left w:val="single" w:sz="6" w:space="0" w:color="00ACE8"/>
              <w:bottom w:val="single" w:sz="6" w:space="0" w:color="00ACE8"/>
              <w:right w:val="single" w:sz="6" w:space="0" w:color="00ACE8"/>
            </w:tcBorders>
          </w:tcPr>
          <w:p w:rsidR="003C6B0F" w:rsidRPr="00DF5542" w:rsidRDefault="003C6B0F" w:rsidP="003C6B0F">
            <w:pPr>
              <w:tabs>
                <w:tab w:val="left" w:pos="4253"/>
              </w:tabs>
              <w:jc w:val="left"/>
              <w:rPr>
                <w:rFonts w:cs="Arial"/>
                <w:color w:val="FF0000"/>
                <w:sz w:val="16"/>
                <w:szCs w:val="16"/>
              </w:rPr>
            </w:pPr>
            <w:r w:rsidRPr="00DF5542">
              <w:rPr>
                <w:rFonts w:cs="Arial"/>
                <w:color w:val="FF0000"/>
                <w:sz w:val="16"/>
                <w:szCs w:val="16"/>
              </w:rPr>
              <w:t>nettoyage des pistes au karsher, des poubelles, remplissage des bacs avec du liquide lave-glace</w:t>
            </w:r>
          </w:p>
        </w:tc>
        <w:tc>
          <w:tcPr>
            <w:tcW w:w="1065" w:type="dxa"/>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jc w:val="center"/>
              <w:rPr>
                <w:rFonts w:cs="Arial"/>
                <w:color w:val="FF0000"/>
                <w:sz w:val="16"/>
                <w:szCs w:val="16"/>
              </w:rPr>
            </w:pPr>
            <w:r w:rsidRPr="00DF5542">
              <w:rPr>
                <w:rFonts w:cs="Arial"/>
                <w:color w:val="FF0000"/>
                <w:sz w:val="16"/>
                <w:szCs w:val="16"/>
              </w:rPr>
              <w:t>1 à 2 fois / semaine</w:t>
            </w:r>
          </w:p>
        </w:tc>
        <w:tc>
          <w:tcPr>
            <w:tcW w:w="1080" w:type="dxa"/>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jc w:val="center"/>
              <w:rPr>
                <w:rFonts w:cs="Arial"/>
                <w:color w:val="FF0000"/>
                <w:sz w:val="16"/>
                <w:szCs w:val="16"/>
              </w:rPr>
            </w:pPr>
            <w:r w:rsidRPr="00DF5542">
              <w:rPr>
                <w:rFonts w:cs="Arial"/>
                <w:color w:val="FF0000"/>
                <w:sz w:val="16"/>
                <w:szCs w:val="16"/>
              </w:rPr>
              <w:t>2 à 3 h</w:t>
            </w:r>
          </w:p>
        </w:tc>
        <w:tc>
          <w:tcPr>
            <w:tcW w:w="1683"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1499"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rPr>
                <w:rFonts w:cs="Arial"/>
                <w:color w:val="FF0000"/>
                <w:sz w:val="16"/>
                <w:szCs w:val="16"/>
              </w:rPr>
            </w:pPr>
          </w:p>
        </w:tc>
        <w:tc>
          <w:tcPr>
            <w:tcW w:w="969"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1843"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r>
      <w:tr w:rsidR="003C6B0F" w:rsidRPr="00DF5542" w:rsidTr="007F6316">
        <w:tblPrEx>
          <w:tblCellMar>
            <w:top w:w="0" w:type="dxa"/>
            <w:bottom w:w="0" w:type="dxa"/>
          </w:tblCellMar>
        </w:tblPrEx>
        <w:trPr>
          <w:trHeight w:val="564"/>
        </w:trPr>
        <w:tc>
          <w:tcPr>
            <w:tcW w:w="610" w:type="dxa"/>
            <w:vMerge/>
            <w:tcBorders>
              <w:top w:val="single" w:sz="6" w:space="0" w:color="00ACE8"/>
              <w:left w:val="single" w:sz="6" w:space="0" w:color="00ACE8"/>
              <w:bottom w:val="single" w:sz="6" w:space="0" w:color="00ACE8"/>
              <w:right w:val="single" w:sz="6" w:space="0" w:color="00ACE8"/>
            </w:tcBorders>
            <w:vAlign w:val="center"/>
          </w:tcPr>
          <w:p w:rsidR="003C6B0F" w:rsidRPr="00DF5542" w:rsidRDefault="003C6B0F" w:rsidP="00307D7A">
            <w:pPr>
              <w:ind w:left="-70"/>
              <w:jc w:val="center"/>
              <w:rPr>
                <w:rFonts w:eastAsia="Arial Unicode MS" w:cs="Arial"/>
                <w:color w:val="FF0000"/>
                <w:sz w:val="16"/>
                <w:szCs w:val="16"/>
              </w:rPr>
            </w:pPr>
          </w:p>
        </w:tc>
        <w:tc>
          <w:tcPr>
            <w:tcW w:w="1800"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650"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1193"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3118" w:type="dxa"/>
            <w:tcBorders>
              <w:top w:val="single" w:sz="6" w:space="0" w:color="00ACE8"/>
              <w:left w:val="single" w:sz="6" w:space="0" w:color="00ACE8"/>
              <w:bottom w:val="single" w:sz="6" w:space="0" w:color="00ACE8"/>
              <w:right w:val="single" w:sz="6" w:space="0" w:color="00ACE8"/>
            </w:tcBorders>
          </w:tcPr>
          <w:p w:rsidR="003C6B0F" w:rsidRPr="00DF5542" w:rsidRDefault="003C6B0F" w:rsidP="003C6B0F">
            <w:pPr>
              <w:tabs>
                <w:tab w:val="left" w:pos="4253"/>
              </w:tabs>
              <w:jc w:val="left"/>
              <w:rPr>
                <w:rFonts w:cs="Arial"/>
                <w:color w:val="FF0000"/>
                <w:sz w:val="16"/>
                <w:szCs w:val="16"/>
              </w:rPr>
            </w:pPr>
            <w:r w:rsidRPr="00DF5542">
              <w:rPr>
                <w:rFonts w:cs="Arial"/>
                <w:color w:val="FF0000"/>
                <w:sz w:val="16"/>
                <w:szCs w:val="16"/>
              </w:rPr>
              <w:t>vérification du séparateur d’hydrocarbures</w:t>
            </w:r>
          </w:p>
        </w:tc>
        <w:tc>
          <w:tcPr>
            <w:tcW w:w="1065" w:type="dxa"/>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jc w:val="center"/>
              <w:rPr>
                <w:rFonts w:cs="Arial"/>
                <w:color w:val="FF0000"/>
                <w:sz w:val="16"/>
                <w:szCs w:val="16"/>
              </w:rPr>
            </w:pPr>
            <w:r w:rsidRPr="00DF5542">
              <w:rPr>
                <w:rFonts w:cs="Arial"/>
                <w:color w:val="FF0000"/>
                <w:sz w:val="16"/>
                <w:szCs w:val="16"/>
              </w:rPr>
              <w:t>1 fois/mois</w:t>
            </w:r>
          </w:p>
        </w:tc>
        <w:tc>
          <w:tcPr>
            <w:tcW w:w="1080" w:type="dxa"/>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jc w:val="center"/>
              <w:rPr>
                <w:rFonts w:cs="Arial"/>
                <w:color w:val="FF0000"/>
                <w:sz w:val="16"/>
                <w:szCs w:val="16"/>
              </w:rPr>
            </w:pPr>
            <w:r w:rsidRPr="00DF5542">
              <w:rPr>
                <w:rFonts w:cs="Arial"/>
                <w:color w:val="FF0000"/>
                <w:sz w:val="16"/>
                <w:szCs w:val="16"/>
              </w:rPr>
              <w:t>5 min</w:t>
            </w:r>
          </w:p>
        </w:tc>
        <w:tc>
          <w:tcPr>
            <w:tcW w:w="1683"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1499"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rPr>
                <w:rFonts w:cs="Arial"/>
                <w:color w:val="FF0000"/>
                <w:sz w:val="16"/>
                <w:szCs w:val="16"/>
              </w:rPr>
            </w:pPr>
          </w:p>
        </w:tc>
        <w:tc>
          <w:tcPr>
            <w:tcW w:w="969"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1843"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r>
      <w:tr w:rsidR="003C6B0F" w:rsidRPr="00DF5542" w:rsidTr="007F6316">
        <w:tblPrEx>
          <w:tblCellMar>
            <w:top w:w="0" w:type="dxa"/>
            <w:bottom w:w="0" w:type="dxa"/>
          </w:tblCellMar>
        </w:tblPrEx>
        <w:trPr>
          <w:trHeight w:val="416"/>
        </w:trPr>
        <w:tc>
          <w:tcPr>
            <w:tcW w:w="610" w:type="dxa"/>
            <w:vMerge/>
            <w:tcBorders>
              <w:top w:val="single" w:sz="6" w:space="0" w:color="00ACE8"/>
              <w:left w:val="single" w:sz="6" w:space="0" w:color="00ACE8"/>
              <w:bottom w:val="single" w:sz="6" w:space="0" w:color="00ACE8"/>
              <w:right w:val="single" w:sz="6" w:space="0" w:color="00ACE8"/>
            </w:tcBorders>
            <w:vAlign w:val="center"/>
          </w:tcPr>
          <w:p w:rsidR="003C6B0F" w:rsidRPr="00DF5542" w:rsidRDefault="003C6B0F" w:rsidP="00307D7A">
            <w:pPr>
              <w:ind w:left="-70"/>
              <w:jc w:val="center"/>
              <w:rPr>
                <w:rFonts w:eastAsia="Arial Unicode MS" w:cs="Arial"/>
                <w:color w:val="FF0000"/>
                <w:sz w:val="16"/>
                <w:szCs w:val="16"/>
              </w:rPr>
            </w:pPr>
          </w:p>
        </w:tc>
        <w:tc>
          <w:tcPr>
            <w:tcW w:w="1800"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650"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1193"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3118" w:type="dxa"/>
            <w:tcBorders>
              <w:top w:val="single" w:sz="6" w:space="0" w:color="00ACE8"/>
              <w:left w:val="single" w:sz="6" w:space="0" w:color="00ACE8"/>
              <w:bottom w:val="single" w:sz="6" w:space="0" w:color="00ACE8"/>
              <w:right w:val="single" w:sz="6" w:space="0" w:color="00ACE8"/>
            </w:tcBorders>
          </w:tcPr>
          <w:p w:rsidR="003C6B0F" w:rsidRPr="00DF5542" w:rsidRDefault="003C6B0F" w:rsidP="003C6B0F">
            <w:pPr>
              <w:tabs>
                <w:tab w:val="left" w:pos="4253"/>
              </w:tabs>
              <w:jc w:val="left"/>
              <w:rPr>
                <w:rFonts w:cs="Arial"/>
                <w:color w:val="FF0000"/>
                <w:sz w:val="16"/>
                <w:szCs w:val="16"/>
              </w:rPr>
            </w:pPr>
            <w:r w:rsidRPr="00DF5542">
              <w:rPr>
                <w:rFonts w:cs="Arial"/>
                <w:color w:val="FF0000"/>
                <w:sz w:val="16"/>
                <w:szCs w:val="16"/>
              </w:rPr>
              <w:t>nettoyage de la grille du séparateur d’hydrocarbures</w:t>
            </w:r>
          </w:p>
        </w:tc>
        <w:tc>
          <w:tcPr>
            <w:tcW w:w="1065" w:type="dxa"/>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jc w:val="center"/>
              <w:rPr>
                <w:rFonts w:cs="Arial"/>
                <w:color w:val="FF0000"/>
                <w:sz w:val="16"/>
                <w:szCs w:val="16"/>
              </w:rPr>
            </w:pPr>
            <w:r w:rsidRPr="00DF5542">
              <w:rPr>
                <w:rFonts w:cs="Arial"/>
                <w:color w:val="FF0000"/>
                <w:sz w:val="16"/>
                <w:szCs w:val="16"/>
              </w:rPr>
              <w:t>1 à 2 fois/an</w:t>
            </w:r>
          </w:p>
        </w:tc>
        <w:tc>
          <w:tcPr>
            <w:tcW w:w="1080" w:type="dxa"/>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jc w:val="center"/>
              <w:rPr>
                <w:rFonts w:cs="Arial"/>
                <w:color w:val="FF0000"/>
                <w:sz w:val="16"/>
                <w:szCs w:val="16"/>
              </w:rPr>
            </w:pPr>
            <w:r w:rsidRPr="00DF5542">
              <w:rPr>
                <w:rFonts w:cs="Arial"/>
                <w:color w:val="FF0000"/>
                <w:sz w:val="16"/>
                <w:szCs w:val="16"/>
              </w:rPr>
              <w:t>15 min</w:t>
            </w:r>
          </w:p>
        </w:tc>
        <w:tc>
          <w:tcPr>
            <w:tcW w:w="1683"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1499"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rPr>
                <w:rFonts w:cs="Arial"/>
                <w:color w:val="FF0000"/>
                <w:sz w:val="16"/>
                <w:szCs w:val="16"/>
              </w:rPr>
            </w:pPr>
          </w:p>
        </w:tc>
        <w:tc>
          <w:tcPr>
            <w:tcW w:w="969"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c>
          <w:tcPr>
            <w:tcW w:w="1843" w:type="dxa"/>
            <w:vMerge/>
            <w:tcBorders>
              <w:top w:val="single" w:sz="6" w:space="0" w:color="00ACE8"/>
              <w:left w:val="single" w:sz="6" w:space="0" w:color="00ACE8"/>
              <w:bottom w:val="single" w:sz="6" w:space="0" w:color="00ACE8"/>
              <w:right w:val="single" w:sz="6" w:space="0" w:color="00ACE8"/>
            </w:tcBorders>
          </w:tcPr>
          <w:p w:rsidR="003C6B0F" w:rsidRPr="00DF5542" w:rsidRDefault="003C6B0F" w:rsidP="00307D7A">
            <w:pPr>
              <w:tabs>
                <w:tab w:val="left" w:pos="4253"/>
              </w:tabs>
              <w:ind w:left="567"/>
              <w:jc w:val="center"/>
              <w:rPr>
                <w:rFonts w:cs="Arial"/>
                <w:color w:val="FF0000"/>
                <w:sz w:val="16"/>
                <w:szCs w:val="16"/>
              </w:rPr>
            </w:pPr>
          </w:p>
        </w:tc>
      </w:tr>
    </w:tbl>
    <w:p w:rsidR="00237E7C" w:rsidRDefault="00237E7C" w:rsidP="00F42554">
      <w:pPr>
        <w:spacing w:before="120" w:after="120"/>
        <w:rPr>
          <w:b/>
          <w:sz w:val="16"/>
          <w:szCs w:val="16"/>
        </w:rPr>
      </w:pPr>
    </w:p>
    <w:p w:rsidR="003F55B0" w:rsidRDefault="003F55B0" w:rsidP="00F42554">
      <w:pPr>
        <w:spacing w:before="120" w:after="120"/>
        <w:rPr>
          <w:b/>
          <w:sz w:val="16"/>
          <w:szCs w:val="16"/>
        </w:rPr>
      </w:pPr>
    </w:p>
    <w:p w:rsidR="003F55B0" w:rsidRDefault="003F55B0" w:rsidP="00F42554">
      <w:pPr>
        <w:spacing w:before="120" w:after="120"/>
        <w:rPr>
          <w:b/>
          <w:sz w:val="16"/>
          <w:szCs w:val="16"/>
        </w:rPr>
      </w:pPr>
    </w:p>
    <w:p w:rsidR="003F55B0" w:rsidRPr="00DF5542" w:rsidRDefault="003F55B0" w:rsidP="00F42554">
      <w:pPr>
        <w:spacing w:before="120" w:after="120"/>
        <w:rPr>
          <w:b/>
          <w:sz w:val="16"/>
          <w:szCs w:val="16"/>
        </w:rPr>
      </w:pPr>
    </w:p>
    <w:p w:rsidR="00F42554" w:rsidRPr="007F6316" w:rsidRDefault="00F42554" w:rsidP="00F42554">
      <w:pPr>
        <w:spacing w:before="120" w:after="120"/>
        <w:rPr>
          <w:b/>
          <w:sz w:val="18"/>
          <w:szCs w:val="18"/>
        </w:rPr>
      </w:pPr>
      <w:r w:rsidRPr="007F6316">
        <w:rPr>
          <w:b/>
          <w:sz w:val="18"/>
          <w:szCs w:val="18"/>
        </w:rPr>
        <w:fldChar w:fldCharType="begin">
          <w:ffData>
            <w:name w:val=""/>
            <w:enabled/>
            <w:calcOnExit w:val="0"/>
            <w:statusText w:type="text" w:val="Date du rapport"/>
            <w:textInput>
              <w:default w:val="Atelier 2"/>
            </w:textInput>
          </w:ffData>
        </w:fldChar>
      </w:r>
      <w:r w:rsidRPr="007F6316">
        <w:rPr>
          <w:b/>
          <w:sz w:val="18"/>
          <w:szCs w:val="18"/>
        </w:rPr>
        <w:instrText xml:space="preserve"> FORMTEXT </w:instrText>
      </w:r>
      <w:r w:rsidRPr="007F6316">
        <w:rPr>
          <w:b/>
          <w:sz w:val="18"/>
          <w:szCs w:val="18"/>
        </w:rPr>
      </w:r>
      <w:r w:rsidRPr="007F6316">
        <w:rPr>
          <w:b/>
          <w:sz w:val="18"/>
          <w:szCs w:val="18"/>
        </w:rPr>
        <w:fldChar w:fldCharType="separate"/>
      </w:r>
      <w:r w:rsidR="00FE2CD5">
        <w:rPr>
          <w:b/>
          <w:noProof/>
          <w:sz w:val="18"/>
          <w:szCs w:val="18"/>
        </w:rPr>
        <w:t>Atelier 2</w:t>
      </w:r>
      <w:r w:rsidRPr="007F6316">
        <w:rPr>
          <w:b/>
          <w:sz w:val="18"/>
          <w:szCs w:val="18"/>
        </w:rPr>
        <w:fldChar w:fldCharType="end"/>
      </w:r>
    </w:p>
    <w:tbl>
      <w:tblPr>
        <w:tblW w:w="1551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10"/>
        <w:gridCol w:w="1800"/>
        <w:gridCol w:w="650"/>
        <w:gridCol w:w="1193"/>
        <w:gridCol w:w="3118"/>
        <w:gridCol w:w="1065"/>
        <w:gridCol w:w="1080"/>
        <w:gridCol w:w="1683"/>
        <w:gridCol w:w="1499"/>
        <w:gridCol w:w="969"/>
        <w:gridCol w:w="1843"/>
      </w:tblGrid>
      <w:tr w:rsidR="00B84219" w:rsidRPr="00DF5542" w:rsidTr="00B84219">
        <w:tblPrEx>
          <w:tblCellMar>
            <w:top w:w="0" w:type="dxa"/>
            <w:bottom w:w="0" w:type="dxa"/>
          </w:tblCellMar>
        </w:tblPrEx>
        <w:trPr>
          <w:trHeight w:val="1569"/>
        </w:trPr>
        <w:tc>
          <w:tcPr>
            <w:tcW w:w="610"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3F55B0" w:rsidRPr="00B84219" w:rsidRDefault="003F55B0" w:rsidP="003F55B0">
            <w:pPr>
              <w:ind w:left="-70"/>
              <w:jc w:val="center"/>
              <w:rPr>
                <w:rFonts w:eastAsia="Arial Unicode MS" w:cs="Arial"/>
                <w:b/>
                <w:bCs/>
                <w:color w:val="FFFFFF"/>
                <w:sz w:val="16"/>
                <w:szCs w:val="16"/>
                <w:lang w:val="de-DE"/>
              </w:rPr>
            </w:pPr>
            <w:r w:rsidRPr="00B84219">
              <w:rPr>
                <w:rFonts w:cs="Arial"/>
                <w:b/>
                <w:bCs/>
                <w:color w:val="FFFFFF"/>
                <w:sz w:val="16"/>
                <w:szCs w:val="16"/>
                <w:lang w:val="de-DE"/>
              </w:rPr>
              <w:t>N° Atelier - GEH</w:t>
            </w:r>
          </w:p>
        </w:tc>
        <w:tc>
          <w:tcPr>
            <w:tcW w:w="1800"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3F55B0" w:rsidRPr="00B84219" w:rsidRDefault="003F55B0" w:rsidP="003F55B0">
            <w:pPr>
              <w:ind w:left="-34"/>
              <w:jc w:val="center"/>
              <w:rPr>
                <w:rFonts w:eastAsia="Arial Unicode MS" w:cs="Arial"/>
                <w:b/>
                <w:bCs/>
                <w:color w:val="FFFFFF"/>
                <w:sz w:val="16"/>
                <w:szCs w:val="16"/>
              </w:rPr>
            </w:pPr>
            <w:r w:rsidRPr="00B84219">
              <w:rPr>
                <w:rFonts w:cs="Arial"/>
                <w:b/>
                <w:bCs/>
                <w:color w:val="FFFFFF"/>
                <w:sz w:val="16"/>
                <w:szCs w:val="16"/>
              </w:rPr>
              <w:t xml:space="preserve">Désignation du GEH </w:t>
            </w:r>
            <w:r w:rsidRPr="007F6316">
              <w:rPr>
                <w:rFonts w:cs="Arial"/>
                <w:bCs/>
                <w:vanish/>
                <w:color w:val="FF0000"/>
                <w:sz w:val="16"/>
                <w:szCs w:val="16"/>
              </w:rPr>
              <w:t>(tâche, fonction, poste de travail)</w:t>
            </w:r>
          </w:p>
        </w:tc>
        <w:tc>
          <w:tcPr>
            <w:tcW w:w="650"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3F55B0" w:rsidRPr="00B84219" w:rsidRDefault="003F55B0" w:rsidP="003F55B0">
            <w:pPr>
              <w:ind w:left="-70"/>
              <w:jc w:val="center"/>
              <w:rPr>
                <w:rFonts w:cs="Arial"/>
                <w:b/>
                <w:bCs/>
                <w:color w:val="FFFFFF"/>
                <w:sz w:val="16"/>
                <w:szCs w:val="16"/>
              </w:rPr>
            </w:pPr>
            <w:r w:rsidRPr="00B84219">
              <w:rPr>
                <w:rFonts w:cs="Arial"/>
                <w:b/>
                <w:bCs/>
                <w:color w:val="FFFFFF"/>
                <w:sz w:val="16"/>
                <w:szCs w:val="16"/>
              </w:rPr>
              <w:t>Effectif</w:t>
            </w:r>
          </w:p>
          <w:p w:rsidR="003F55B0" w:rsidRPr="007F6316" w:rsidRDefault="003F55B0" w:rsidP="003F55B0">
            <w:pPr>
              <w:ind w:left="-70"/>
              <w:jc w:val="center"/>
              <w:rPr>
                <w:rFonts w:cs="Arial"/>
                <w:bCs/>
                <w:vanish/>
                <w:color w:val="FF0000"/>
                <w:sz w:val="16"/>
                <w:szCs w:val="16"/>
              </w:rPr>
            </w:pPr>
            <w:r w:rsidRPr="007F6316">
              <w:rPr>
                <w:rFonts w:cs="Arial"/>
                <w:bCs/>
                <w:vanish/>
                <w:color w:val="FF0000"/>
                <w:sz w:val="16"/>
                <w:szCs w:val="16"/>
              </w:rPr>
              <w:t>(par poste / total)</w:t>
            </w:r>
          </w:p>
        </w:tc>
        <w:tc>
          <w:tcPr>
            <w:tcW w:w="119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3F55B0" w:rsidRPr="00B84219" w:rsidRDefault="003F55B0" w:rsidP="003F55B0">
            <w:pPr>
              <w:jc w:val="left"/>
              <w:rPr>
                <w:rFonts w:cs="Arial"/>
                <w:b/>
                <w:bCs/>
                <w:color w:val="FFFFFF"/>
                <w:sz w:val="16"/>
                <w:szCs w:val="16"/>
              </w:rPr>
            </w:pPr>
            <w:r w:rsidRPr="00B84219">
              <w:rPr>
                <w:rFonts w:cs="Arial"/>
                <w:b/>
                <w:bCs/>
                <w:color w:val="FFFFFF"/>
                <w:sz w:val="16"/>
                <w:szCs w:val="16"/>
              </w:rPr>
              <w:t>Organisation du travail</w:t>
            </w:r>
          </w:p>
          <w:p w:rsidR="003F55B0" w:rsidRPr="007F6316" w:rsidRDefault="003F55B0" w:rsidP="003F55B0">
            <w:pPr>
              <w:jc w:val="left"/>
              <w:rPr>
                <w:rFonts w:cs="Arial"/>
                <w:bCs/>
                <w:vanish/>
                <w:color w:val="FF0000"/>
                <w:sz w:val="16"/>
                <w:szCs w:val="16"/>
              </w:rPr>
            </w:pPr>
            <w:r w:rsidRPr="00B84219">
              <w:rPr>
                <w:rFonts w:cs="Arial"/>
                <w:bCs/>
                <w:vanish/>
                <w:color w:val="FFFFFF"/>
                <w:sz w:val="16"/>
                <w:szCs w:val="16"/>
              </w:rPr>
              <w:t xml:space="preserve">- nombre d’équipes </w:t>
            </w:r>
            <w:r w:rsidRPr="007F6316">
              <w:rPr>
                <w:rFonts w:cs="Arial"/>
                <w:bCs/>
                <w:vanish/>
                <w:color w:val="FF0000"/>
                <w:sz w:val="16"/>
                <w:szCs w:val="16"/>
              </w:rPr>
              <w:t>(2x8, 3x8)</w:t>
            </w:r>
          </w:p>
          <w:p w:rsidR="003F55B0" w:rsidRPr="00B84219" w:rsidRDefault="003F55B0" w:rsidP="003F55B0">
            <w:pPr>
              <w:jc w:val="left"/>
              <w:rPr>
                <w:rFonts w:cs="Arial"/>
                <w:color w:val="FFFFFF"/>
                <w:sz w:val="16"/>
                <w:szCs w:val="16"/>
              </w:rPr>
            </w:pPr>
            <w:r w:rsidRPr="007F6316">
              <w:rPr>
                <w:rFonts w:cs="Arial"/>
                <w:bCs/>
                <w:vanish/>
                <w:color w:val="FF0000"/>
                <w:sz w:val="16"/>
                <w:szCs w:val="16"/>
              </w:rPr>
              <w:t>- plages horaires – journée / week-end</w:t>
            </w:r>
          </w:p>
        </w:tc>
        <w:tc>
          <w:tcPr>
            <w:tcW w:w="3118"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3F55B0" w:rsidRPr="00B84219" w:rsidRDefault="003F55B0" w:rsidP="003F55B0">
            <w:pPr>
              <w:rPr>
                <w:rFonts w:cs="Arial"/>
                <w:color w:val="FFFFFF"/>
                <w:sz w:val="16"/>
                <w:szCs w:val="16"/>
              </w:rPr>
            </w:pPr>
            <w:r w:rsidRPr="00B84219">
              <w:rPr>
                <w:rFonts w:cs="Arial"/>
                <w:b/>
                <w:bCs/>
                <w:color w:val="FFFFFF"/>
                <w:sz w:val="16"/>
                <w:szCs w:val="16"/>
              </w:rPr>
              <w:t xml:space="preserve">Tâches élémentaires réalisées </w:t>
            </w:r>
            <w:r w:rsidRPr="007F6316">
              <w:rPr>
                <w:rFonts w:cs="Arial"/>
                <w:bCs/>
                <w:vanish/>
                <w:color w:val="FF0000"/>
                <w:sz w:val="16"/>
                <w:szCs w:val="16"/>
              </w:rPr>
              <w:t>(y compris opérations de nettoyage et opérations de maintenance)</w:t>
            </w:r>
          </w:p>
        </w:tc>
        <w:tc>
          <w:tcPr>
            <w:tcW w:w="1065"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3F55B0" w:rsidRPr="00B84219" w:rsidRDefault="003F55B0" w:rsidP="003F55B0">
            <w:pPr>
              <w:ind w:right="-70"/>
              <w:rPr>
                <w:rFonts w:cs="Arial"/>
                <w:color w:val="FFFFFF"/>
                <w:sz w:val="16"/>
                <w:szCs w:val="16"/>
              </w:rPr>
            </w:pPr>
            <w:r w:rsidRPr="00B84219">
              <w:rPr>
                <w:rFonts w:cs="Arial"/>
                <w:b/>
                <w:bCs/>
                <w:color w:val="FFFFFF"/>
                <w:sz w:val="16"/>
                <w:szCs w:val="16"/>
              </w:rPr>
              <w:t xml:space="preserve">Durée </w:t>
            </w:r>
            <w:r w:rsidRPr="00B84219">
              <w:rPr>
                <w:rFonts w:cs="Arial"/>
                <w:color w:val="FFFFFF"/>
                <w:sz w:val="16"/>
                <w:szCs w:val="16"/>
              </w:rPr>
              <w:t xml:space="preserve">d’exposition </w:t>
            </w:r>
          </w:p>
        </w:tc>
        <w:tc>
          <w:tcPr>
            <w:tcW w:w="1080"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3F55B0" w:rsidRPr="00B84219" w:rsidRDefault="003F55B0" w:rsidP="003F55B0">
            <w:pPr>
              <w:rPr>
                <w:rFonts w:cs="Arial"/>
                <w:color w:val="FFFFFF"/>
                <w:sz w:val="16"/>
                <w:szCs w:val="16"/>
              </w:rPr>
            </w:pPr>
            <w:r w:rsidRPr="00B84219">
              <w:rPr>
                <w:rFonts w:cs="Arial"/>
                <w:b/>
                <w:bCs/>
                <w:color w:val="FFFFFF"/>
                <w:sz w:val="16"/>
                <w:szCs w:val="16"/>
              </w:rPr>
              <w:t xml:space="preserve">Fréquence </w:t>
            </w:r>
            <w:r w:rsidRPr="00B84219">
              <w:rPr>
                <w:rFonts w:cs="Arial"/>
                <w:color w:val="FFFFFF"/>
                <w:sz w:val="16"/>
                <w:szCs w:val="16"/>
              </w:rPr>
              <w:t>d’exposition</w:t>
            </w:r>
          </w:p>
        </w:tc>
        <w:tc>
          <w:tcPr>
            <w:tcW w:w="168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3F55B0" w:rsidRPr="00B84219" w:rsidRDefault="003F55B0" w:rsidP="003F55B0">
            <w:pPr>
              <w:rPr>
                <w:rFonts w:cs="Arial"/>
                <w:b/>
                <w:bCs/>
                <w:color w:val="FFFFFF"/>
                <w:sz w:val="16"/>
                <w:szCs w:val="16"/>
              </w:rPr>
            </w:pPr>
            <w:r w:rsidRPr="00B84219">
              <w:rPr>
                <w:rFonts w:cs="Arial"/>
                <w:b/>
                <w:bCs/>
                <w:color w:val="FFFFFF"/>
                <w:sz w:val="16"/>
                <w:szCs w:val="16"/>
              </w:rPr>
              <w:t xml:space="preserve">Produits utilisés / Agents chimiques utilisés et émis par les procédés </w:t>
            </w:r>
            <w:r w:rsidRPr="007F6316">
              <w:rPr>
                <w:rFonts w:cs="Arial"/>
                <w:bCs/>
                <w:vanish/>
                <w:color w:val="FF0000"/>
                <w:sz w:val="16"/>
                <w:szCs w:val="16"/>
              </w:rPr>
              <w:t>y compris produits de décomposition, intermédiaires (ex : poussières de bois), déchets et produits annexes (maintenance, nettoyage,…)</w:t>
            </w:r>
          </w:p>
        </w:tc>
        <w:tc>
          <w:tcPr>
            <w:tcW w:w="1499"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3F55B0" w:rsidRPr="00B84219" w:rsidRDefault="003F55B0" w:rsidP="003F55B0">
            <w:pPr>
              <w:rPr>
                <w:rFonts w:cs="Arial"/>
                <w:b/>
                <w:bCs/>
                <w:color w:val="FFFFFF"/>
                <w:sz w:val="16"/>
                <w:szCs w:val="16"/>
              </w:rPr>
            </w:pPr>
            <w:r w:rsidRPr="00B84219">
              <w:rPr>
                <w:rFonts w:cs="Arial"/>
                <w:b/>
                <w:bCs/>
                <w:color w:val="FFFFFF"/>
                <w:sz w:val="16"/>
                <w:szCs w:val="16"/>
              </w:rPr>
              <w:t>Environnement de travail / EPC</w:t>
            </w:r>
          </w:p>
        </w:tc>
        <w:tc>
          <w:tcPr>
            <w:tcW w:w="969"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3F55B0" w:rsidRPr="00B84219" w:rsidRDefault="003F55B0" w:rsidP="003F55B0">
            <w:pPr>
              <w:rPr>
                <w:rFonts w:cs="Arial"/>
                <w:color w:val="FFFFFF"/>
                <w:sz w:val="16"/>
                <w:szCs w:val="16"/>
              </w:rPr>
            </w:pPr>
            <w:r w:rsidRPr="00B84219">
              <w:rPr>
                <w:rFonts w:cs="Arial"/>
                <w:b/>
                <w:bCs/>
                <w:color w:val="FFFFFF"/>
                <w:sz w:val="16"/>
                <w:szCs w:val="16"/>
              </w:rPr>
              <w:t xml:space="preserve">EPI </w:t>
            </w:r>
            <w:r w:rsidRPr="007F6316">
              <w:rPr>
                <w:rFonts w:cs="Arial"/>
                <w:bCs/>
                <w:vanish/>
                <w:color w:val="FF0000"/>
                <w:sz w:val="16"/>
                <w:szCs w:val="16"/>
              </w:rPr>
              <w:t>(ex : demi-masque filtrant FFP2, norme EN 149)</w:t>
            </w:r>
          </w:p>
        </w:tc>
        <w:tc>
          <w:tcPr>
            <w:tcW w:w="184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3F55B0" w:rsidRPr="00B84219" w:rsidRDefault="003F55B0" w:rsidP="003F55B0">
            <w:pPr>
              <w:rPr>
                <w:rFonts w:cs="Arial"/>
                <w:color w:val="FFFFFF"/>
                <w:sz w:val="16"/>
                <w:szCs w:val="16"/>
              </w:rPr>
            </w:pPr>
            <w:r w:rsidRPr="00B84219">
              <w:rPr>
                <w:rFonts w:cs="Arial"/>
                <w:b/>
                <w:bCs/>
                <w:color w:val="FFFFFF"/>
                <w:sz w:val="16"/>
                <w:szCs w:val="16"/>
              </w:rPr>
              <w:t>Commentaire</w:t>
            </w:r>
          </w:p>
        </w:tc>
      </w:tr>
      <w:tr w:rsidR="00BC3E8C" w:rsidRPr="00DF5542" w:rsidTr="00B84219">
        <w:tblPrEx>
          <w:tblCellMar>
            <w:top w:w="0" w:type="dxa"/>
            <w:bottom w:w="0" w:type="dxa"/>
          </w:tblCellMar>
        </w:tblPrEx>
        <w:trPr>
          <w:trHeight w:val="298"/>
        </w:trPr>
        <w:tc>
          <w:tcPr>
            <w:tcW w:w="610" w:type="dxa"/>
            <w:tcBorders>
              <w:top w:val="single" w:sz="6" w:space="0" w:color="FFFFFF"/>
              <w:left w:val="single" w:sz="6" w:space="0" w:color="00ACE8"/>
              <w:bottom w:val="single" w:sz="6" w:space="0" w:color="00ACE8"/>
              <w:right w:val="single" w:sz="6" w:space="0" w:color="00ACE8"/>
            </w:tcBorders>
            <w:vAlign w:val="center"/>
          </w:tcPr>
          <w:p w:rsidR="00BC3E8C" w:rsidRPr="00DF5542" w:rsidRDefault="00BC3E8C" w:rsidP="00307D7A">
            <w:pPr>
              <w:ind w:left="-70"/>
              <w:jc w:val="center"/>
              <w:rPr>
                <w:rFonts w:eastAsia="Arial Unicode MS" w:cs="Arial"/>
                <w:sz w:val="16"/>
                <w:szCs w:val="16"/>
                <w:lang w:val="de-DE"/>
              </w:rPr>
            </w:pPr>
          </w:p>
        </w:tc>
        <w:tc>
          <w:tcPr>
            <w:tcW w:w="1800" w:type="dxa"/>
            <w:tcBorders>
              <w:top w:val="single" w:sz="6" w:space="0" w:color="FFFFFF"/>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650" w:type="dxa"/>
            <w:tcBorders>
              <w:top w:val="single" w:sz="6" w:space="0" w:color="FFFFFF"/>
              <w:left w:val="single" w:sz="6" w:space="0" w:color="00ACE8"/>
              <w:bottom w:val="single" w:sz="6" w:space="0" w:color="00ACE8"/>
              <w:right w:val="single" w:sz="6" w:space="0" w:color="00ACE8"/>
            </w:tcBorders>
            <w:vAlign w:val="center"/>
          </w:tcPr>
          <w:p w:rsidR="00BC3E8C" w:rsidRPr="00DF5542" w:rsidRDefault="00BC3E8C" w:rsidP="00307D7A">
            <w:pPr>
              <w:rPr>
                <w:rFonts w:cs="Arial"/>
                <w:sz w:val="16"/>
                <w:szCs w:val="16"/>
              </w:rPr>
            </w:pPr>
          </w:p>
        </w:tc>
        <w:tc>
          <w:tcPr>
            <w:tcW w:w="1193" w:type="dxa"/>
            <w:tcBorders>
              <w:top w:val="single" w:sz="6" w:space="0" w:color="FFFFFF"/>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ind w:left="-11"/>
              <w:jc w:val="center"/>
              <w:rPr>
                <w:rFonts w:cs="Arial"/>
                <w:sz w:val="16"/>
                <w:szCs w:val="16"/>
              </w:rPr>
            </w:pPr>
          </w:p>
        </w:tc>
        <w:tc>
          <w:tcPr>
            <w:tcW w:w="3118" w:type="dxa"/>
            <w:tcBorders>
              <w:top w:val="single" w:sz="6" w:space="0" w:color="FFFFFF"/>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left"/>
              <w:rPr>
                <w:rFonts w:cs="Arial"/>
                <w:sz w:val="16"/>
                <w:szCs w:val="16"/>
              </w:rPr>
            </w:pPr>
          </w:p>
        </w:tc>
        <w:tc>
          <w:tcPr>
            <w:tcW w:w="1065" w:type="dxa"/>
            <w:tcBorders>
              <w:top w:val="single" w:sz="6" w:space="0" w:color="FFFFFF"/>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080" w:type="dxa"/>
            <w:tcBorders>
              <w:top w:val="single" w:sz="6" w:space="0" w:color="FFFFFF"/>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683" w:type="dxa"/>
            <w:tcBorders>
              <w:top w:val="single" w:sz="6" w:space="0" w:color="FFFFFF"/>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499" w:type="dxa"/>
            <w:tcBorders>
              <w:top w:val="single" w:sz="6" w:space="0" w:color="FFFFFF"/>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rPr>
                <w:rFonts w:cs="Arial"/>
                <w:sz w:val="16"/>
                <w:szCs w:val="16"/>
              </w:rPr>
            </w:pPr>
          </w:p>
        </w:tc>
        <w:tc>
          <w:tcPr>
            <w:tcW w:w="969" w:type="dxa"/>
            <w:tcBorders>
              <w:top w:val="single" w:sz="6" w:space="0" w:color="FFFFFF"/>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843" w:type="dxa"/>
            <w:tcBorders>
              <w:top w:val="single" w:sz="6" w:space="0" w:color="FFFFFF"/>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r>
      <w:tr w:rsidR="00BC3E8C" w:rsidRPr="00DF5542" w:rsidTr="007F6316">
        <w:tblPrEx>
          <w:tblCellMar>
            <w:top w:w="0" w:type="dxa"/>
            <w:bottom w:w="0" w:type="dxa"/>
          </w:tblCellMar>
        </w:tblPrEx>
        <w:trPr>
          <w:trHeight w:val="298"/>
        </w:trPr>
        <w:tc>
          <w:tcPr>
            <w:tcW w:w="61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ind w:left="-70"/>
              <w:jc w:val="center"/>
              <w:rPr>
                <w:rFonts w:eastAsia="Arial Unicode MS" w:cs="Arial"/>
                <w:sz w:val="16"/>
                <w:szCs w:val="16"/>
                <w:lang w:val="de-DE"/>
              </w:rPr>
            </w:pPr>
          </w:p>
        </w:tc>
        <w:tc>
          <w:tcPr>
            <w:tcW w:w="180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65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rPr>
                <w:rFonts w:cs="Arial"/>
                <w:sz w:val="16"/>
                <w:szCs w:val="16"/>
              </w:rPr>
            </w:pPr>
          </w:p>
        </w:tc>
        <w:tc>
          <w:tcPr>
            <w:tcW w:w="1193"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ind w:left="-11"/>
              <w:jc w:val="center"/>
              <w:rPr>
                <w:rFonts w:cs="Arial"/>
                <w:sz w:val="16"/>
                <w:szCs w:val="16"/>
              </w:rPr>
            </w:pPr>
          </w:p>
        </w:tc>
        <w:tc>
          <w:tcPr>
            <w:tcW w:w="3118"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left"/>
              <w:rPr>
                <w:rFonts w:cs="Arial"/>
                <w:sz w:val="16"/>
                <w:szCs w:val="16"/>
              </w:rPr>
            </w:pPr>
          </w:p>
        </w:tc>
        <w:tc>
          <w:tcPr>
            <w:tcW w:w="1065"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08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683"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499"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rPr>
                <w:rFonts w:cs="Arial"/>
                <w:sz w:val="16"/>
                <w:szCs w:val="16"/>
              </w:rPr>
            </w:pPr>
          </w:p>
        </w:tc>
        <w:tc>
          <w:tcPr>
            <w:tcW w:w="969"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843"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r>
      <w:tr w:rsidR="00BC3E8C" w:rsidRPr="00DF5542" w:rsidTr="007F6316">
        <w:tblPrEx>
          <w:tblCellMar>
            <w:top w:w="0" w:type="dxa"/>
            <w:bottom w:w="0" w:type="dxa"/>
          </w:tblCellMar>
        </w:tblPrEx>
        <w:trPr>
          <w:trHeight w:val="298"/>
        </w:trPr>
        <w:tc>
          <w:tcPr>
            <w:tcW w:w="61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ind w:left="-70"/>
              <w:jc w:val="center"/>
              <w:rPr>
                <w:rFonts w:eastAsia="Arial Unicode MS" w:cs="Arial"/>
                <w:sz w:val="16"/>
                <w:szCs w:val="16"/>
                <w:lang w:val="de-DE"/>
              </w:rPr>
            </w:pPr>
          </w:p>
        </w:tc>
        <w:tc>
          <w:tcPr>
            <w:tcW w:w="180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65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rPr>
                <w:rFonts w:cs="Arial"/>
                <w:sz w:val="16"/>
                <w:szCs w:val="16"/>
              </w:rPr>
            </w:pPr>
          </w:p>
        </w:tc>
        <w:tc>
          <w:tcPr>
            <w:tcW w:w="1193"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ind w:left="-11"/>
              <w:jc w:val="center"/>
              <w:rPr>
                <w:rFonts w:cs="Arial"/>
                <w:sz w:val="16"/>
                <w:szCs w:val="16"/>
              </w:rPr>
            </w:pPr>
          </w:p>
        </w:tc>
        <w:tc>
          <w:tcPr>
            <w:tcW w:w="3118"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left"/>
              <w:rPr>
                <w:rFonts w:cs="Arial"/>
                <w:sz w:val="16"/>
                <w:szCs w:val="16"/>
              </w:rPr>
            </w:pPr>
          </w:p>
        </w:tc>
        <w:tc>
          <w:tcPr>
            <w:tcW w:w="1065"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08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683"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499"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rPr>
                <w:rFonts w:cs="Arial"/>
                <w:sz w:val="16"/>
                <w:szCs w:val="16"/>
              </w:rPr>
            </w:pPr>
          </w:p>
        </w:tc>
        <w:tc>
          <w:tcPr>
            <w:tcW w:w="969"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843"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r>
      <w:tr w:rsidR="00BC3E8C" w:rsidRPr="00DF5542" w:rsidTr="007F6316">
        <w:tblPrEx>
          <w:tblCellMar>
            <w:top w:w="0" w:type="dxa"/>
            <w:bottom w:w="0" w:type="dxa"/>
          </w:tblCellMar>
        </w:tblPrEx>
        <w:trPr>
          <w:trHeight w:val="298"/>
        </w:trPr>
        <w:tc>
          <w:tcPr>
            <w:tcW w:w="61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ind w:left="-70"/>
              <w:jc w:val="center"/>
              <w:rPr>
                <w:rFonts w:eastAsia="Arial Unicode MS" w:cs="Arial"/>
                <w:sz w:val="16"/>
                <w:szCs w:val="16"/>
                <w:lang w:val="de-DE"/>
              </w:rPr>
            </w:pPr>
          </w:p>
        </w:tc>
        <w:tc>
          <w:tcPr>
            <w:tcW w:w="180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65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rPr>
                <w:rFonts w:cs="Arial"/>
                <w:sz w:val="16"/>
                <w:szCs w:val="16"/>
              </w:rPr>
            </w:pPr>
          </w:p>
        </w:tc>
        <w:tc>
          <w:tcPr>
            <w:tcW w:w="1193"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ind w:left="-11"/>
              <w:jc w:val="center"/>
              <w:rPr>
                <w:rFonts w:cs="Arial"/>
                <w:sz w:val="16"/>
                <w:szCs w:val="16"/>
              </w:rPr>
            </w:pPr>
          </w:p>
        </w:tc>
        <w:tc>
          <w:tcPr>
            <w:tcW w:w="3118"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left"/>
              <w:rPr>
                <w:rFonts w:cs="Arial"/>
                <w:sz w:val="16"/>
                <w:szCs w:val="16"/>
              </w:rPr>
            </w:pPr>
          </w:p>
        </w:tc>
        <w:tc>
          <w:tcPr>
            <w:tcW w:w="1065"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08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683"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499"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rPr>
                <w:rFonts w:cs="Arial"/>
                <w:sz w:val="16"/>
                <w:szCs w:val="16"/>
              </w:rPr>
            </w:pPr>
          </w:p>
        </w:tc>
        <w:tc>
          <w:tcPr>
            <w:tcW w:w="969"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843"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r>
      <w:tr w:rsidR="00BC3E8C" w:rsidRPr="00DF5542" w:rsidTr="007F6316">
        <w:tblPrEx>
          <w:tblCellMar>
            <w:top w:w="0" w:type="dxa"/>
            <w:bottom w:w="0" w:type="dxa"/>
          </w:tblCellMar>
        </w:tblPrEx>
        <w:trPr>
          <w:trHeight w:val="298"/>
        </w:trPr>
        <w:tc>
          <w:tcPr>
            <w:tcW w:w="61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ind w:left="-70"/>
              <w:jc w:val="center"/>
              <w:rPr>
                <w:rFonts w:eastAsia="Arial Unicode MS" w:cs="Arial"/>
                <w:sz w:val="16"/>
                <w:szCs w:val="16"/>
                <w:lang w:val="de-DE"/>
              </w:rPr>
            </w:pPr>
          </w:p>
        </w:tc>
        <w:tc>
          <w:tcPr>
            <w:tcW w:w="180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65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rPr>
                <w:rFonts w:cs="Arial"/>
                <w:sz w:val="16"/>
                <w:szCs w:val="16"/>
              </w:rPr>
            </w:pPr>
          </w:p>
        </w:tc>
        <w:tc>
          <w:tcPr>
            <w:tcW w:w="1193"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ind w:left="-11"/>
              <w:jc w:val="center"/>
              <w:rPr>
                <w:rFonts w:cs="Arial"/>
                <w:sz w:val="16"/>
                <w:szCs w:val="16"/>
              </w:rPr>
            </w:pPr>
          </w:p>
        </w:tc>
        <w:tc>
          <w:tcPr>
            <w:tcW w:w="3118"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left"/>
              <w:rPr>
                <w:rFonts w:cs="Arial"/>
                <w:sz w:val="16"/>
                <w:szCs w:val="16"/>
              </w:rPr>
            </w:pPr>
          </w:p>
        </w:tc>
        <w:tc>
          <w:tcPr>
            <w:tcW w:w="1065"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080"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683"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499"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rPr>
                <w:rFonts w:cs="Arial"/>
                <w:sz w:val="16"/>
                <w:szCs w:val="16"/>
              </w:rPr>
            </w:pPr>
          </w:p>
        </w:tc>
        <w:tc>
          <w:tcPr>
            <w:tcW w:w="969"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c>
          <w:tcPr>
            <w:tcW w:w="1843" w:type="dxa"/>
            <w:tcBorders>
              <w:top w:val="single" w:sz="6" w:space="0" w:color="00ACE8"/>
              <w:left w:val="single" w:sz="6" w:space="0" w:color="00ACE8"/>
              <w:bottom w:val="single" w:sz="6" w:space="0" w:color="00ACE8"/>
              <w:right w:val="single" w:sz="6" w:space="0" w:color="00ACE8"/>
            </w:tcBorders>
            <w:vAlign w:val="center"/>
          </w:tcPr>
          <w:p w:rsidR="00BC3E8C" w:rsidRPr="00DF5542" w:rsidRDefault="00BC3E8C" w:rsidP="00307D7A">
            <w:pPr>
              <w:tabs>
                <w:tab w:val="left" w:pos="4253"/>
              </w:tabs>
              <w:jc w:val="center"/>
              <w:rPr>
                <w:rFonts w:cs="Arial"/>
                <w:sz w:val="16"/>
                <w:szCs w:val="16"/>
              </w:rPr>
            </w:pPr>
          </w:p>
        </w:tc>
      </w:tr>
    </w:tbl>
    <w:p w:rsidR="00237E7C" w:rsidRPr="00DF5542" w:rsidRDefault="00237E7C" w:rsidP="006F7015">
      <w:pPr>
        <w:tabs>
          <w:tab w:val="left" w:pos="4981"/>
          <w:tab w:val="left" w:pos="6175"/>
          <w:tab w:val="left" w:pos="6979"/>
          <w:tab w:val="left" w:pos="9185"/>
        </w:tabs>
        <w:spacing w:before="240"/>
        <w:rPr>
          <w:bCs/>
          <w:sz w:val="16"/>
          <w:szCs w:val="16"/>
        </w:rPr>
      </w:pPr>
    </w:p>
    <w:p w:rsidR="00237E7C" w:rsidRDefault="00237E7C" w:rsidP="006F7015">
      <w:pPr>
        <w:tabs>
          <w:tab w:val="left" w:pos="4981"/>
          <w:tab w:val="left" w:pos="6175"/>
          <w:tab w:val="left" w:pos="6979"/>
          <w:tab w:val="left" w:pos="9185"/>
        </w:tabs>
        <w:spacing w:before="240"/>
        <w:rPr>
          <w:bCs/>
        </w:rPr>
        <w:sectPr w:rsidR="00237E7C" w:rsidSect="004C1C3D">
          <w:headerReference w:type="default" r:id="rId29"/>
          <w:footerReference w:type="default" r:id="rId30"/>
          <w:pgSz w:w="16840" w:h="11907" w:orient="landscape"/>
          <w:pgMar w:top="1134" w:right="1134" w:bottom="1134" w:left="851" w:header="278" w:footer="301" w:gutter="0"/>
          <w:cols w:space="720"/>
        </w:sectPr>
      </w:pPr>
    </w:p>
    <w:p w:rsidR="00CA08F0" w:rsidRPr="00077321" w:rsidRDefault="00CA08F0" w:rsidP="006C558E">
      <w:pPr>
        <w:pStyle w:val="Titre3"/>
      </w:pPr>
      <w:r w:rsidRPr="00077321">
        <w:t>Plan d’échantillonnage pour la 1ère campagne</w:t>
      </w:r>
    </w:p>
    <w:p w:rsidR="00681533" w:rsidRDefault="00681533" w:rsidP="00681533">
      <w:pPr>
        <w:overflowPunct/>
        <w:spacing w:before="120"/>
        <w:textAlignment w:val="auto"/>
        <w:rPr>
          <w:bCs/>
          <w:sz w:val="18"/>
          <w:szCs w:val="18"/>
        </w:rPr>
      </w:pPr>
      <w:r w:rsidRPr="003F55B0">
        <w:rPr>
          <w:bCs/>
          <w:sz w:val="18"/>
          <w:szCs w:val="18"/>
        </w:rPr>
        <w:t>Les hypothèses retenues pour définir le plan d'échantillonnage sont les suivantes :</w:t>
      </w:r>
    </w:p>
    <w:p w:rsidR="003B6FB3" w:rsidRDefault="003B6FB3" w:rsidP="00681533">
      <w:pPr>
        <w:overflowPunct/>
        <w:spacing w:before="120"/>
        <w:textAlignment w:val="auto"/>
        <w:rPr>
          <w:bCs/>
          <w:sz w:val="18"/>
          <w:szCs w:val="18"/>
        </w:rPr>
      </w:pPr>
    </w:p>
    <w:p w:rsidR="003B6FB3" w:rsidRDefault="003B6FB3" w:rsidP="003B6FB3">
      <w:pPr>
        <w:tabs>
          <w:tab w:val="left" w:pos="4981"/>
          <w:tab w:val="left" w:pos="6175"/>
          <w:tab w:val="left" w:pos="6979"/>
          <w:tab w:val="left" w:pos="9185"/>
        </w:tabs>
        <w:rPr>
          <w:rFonts w:ascii="Arial Gras" w:hAnsi="Arial Gras"/>
          <w:b/>
          <w:color w:val="FF0000"/>
          <w:sz w:val="18"/>
          <w:szCs w:val="18"/>
        </w:rPr>
      </w:pPr>
      <w:bookmarkStart w:id="92" w:name="_Hlk139990964"/>
      <w:r w:rsidRPr="003F55B0">
        <w:rPr>
          <w:rFonts w:ascii="Arial Gras" w:hAnsi="Arial Gras"/>
          <w:b/>
          <w:color w:val="FF0000"/>
          <w:sz w:val="18"/>
          <w:szCs w:val="18"/>
        </w:rPr>
        <w:t xml:space="preserve">Justifications </w:t>
      </w:r>
      <w:r>
        <w:rPr>
          <w:rFonts w:ascii="Arial Gras" w:hAnsi="Arial Gras"/>
          <w:b/>
          <w:color w:val="FF0000"/>
          <w:sz w:val="18"/>
          <w:szCs w:val="18"/>
        </w:rPr>
        <w:t>concernant les mesures de VLEP court-terme</w:t>
      </w:r>
      <w:r w:rsidRPr="003F55B0">
        <w:rPr>
          <w:rFonts w:ascii="Arial Gras" w:hAnsi="Arial Gras"/>
          <w:b/>
          <w:color w:val="FF0000"/>
          <w:sz w:val="18"/>
          <w:szCs w:val="18"/>
        </w:rPr>
        <w:t> </w:t>
      </w:r>
      <w:r>
        <w:rPr>
          <w:rFonts w:ascii="Arial Gras" w:hAnsi="Arial Gras"/>
          <w:b/>
          <w:color w:val="FF0000"/>
          <w:sz w:val="18"/>
          <w:szCs w:val="18"/>
        </w:rPr>
        <w:t xml:space="preserve">en première campagne de l’évaluation initiale </w:t>
      </w:r>
      <w:r w:rsidRPr="003F55B0">
        <w:rPr>
          <w:rFonts w:ascii="Arial Gras" w:hAnsi="Arial Gras"/>
          <w:b/>
          <w:color w:val="FF0000"/>
          <w:sz w:val="18"/>
          <w:szCs w:val="18"/>
        </w:rPr>
        <w:t>:</w:t>
      </w:r>
    </w:p>
    <w:p w:rsidR="00055F57" w:rsidRDefault="00055F57" w:rsidP="00055F57">
      <w:pPr>
        <w:numPr>
          <w:ilvl w:val="0"/>
          <w:numId w:val="8"/>
        </w:numPr>
        <w:tabs>
          <w:tab w:val="clear" w:pos="720"/>
          <w:tab w:val="num" w:pos="284"/>
        </w:tabs>
        <w:adjustRightInd/>
        <w:ind w:left="284" w:hanging="284"/>
        <w:textAlignment w:val="auto"/>
        <w:rPr>
          <w:rFonts w:cs="Arial"/>
          <w:color w:val="FF0000"/>
          <w:sz w:val="18"/>
          <w:szCs w:val="18"/>
        </w:rPr>
      </w:pPr>
      <w:r>
        <w:rPr>
          <w:rFonts w:cs="Arial"/>
          <w:color w:val="FF0000"/>
          <w:sz w:val="18"/>
          <w:szCs w:val="18"/>
        </w:rPr>
        <w:t xml:space="preserve">La phase la plus exposante à l’agent chimique XXX n’ayant pas pu être déterminée pour le GEH XXX, nous avons choisi de réaliser les mesures </w:t>
      </w:r>
      <w:r w:rsidR="00F87BFB">
        <w:rPr>
          <w:rFonts w:cs="Arial"/>
          <w:color w:val="FF0000"/>
          <w:sz w:val="18"/>
          <w:szCs w:val="18"/>
        </w:rPr>
        <w:t xml:space="preserve">court terme </w:t>
      </w:r>
      <w:r>
        <w:rPr>
          <w:rFonts w:cs="Arial"/>
          <w:color w:val="FF0000"/>
          <w:sz w:val="18"/>
          <w:szCs w:val="18"/>
        </w:rPr>
        <w:t>sur 3 phases distinctes lors de cette première campagne.</w:t>
      </w:r>
      <w:r w:rsidR="00F87BFB">
        <w:rPr>
          <w:rFonts w:cs="Arial"/>
          <w:color w:val="FF0000"/>
          <w:sz w:val="18"/>
          <w:szCs w:val="18"/>
        </w:rPr>
        <w:t xml:space="preserve"> Cela permet d’éviter de réaliser un nombre important de mesure lors de cette 1</w:t>
      </w:r>
      <w:r w:rsidR="00F87BFB" w:rsidRPr="00F87BFB">
        <w:rPr>
          <w:rFonts w:cs="Arial"/>
          <w:color w:val="FF0000"/>
          <w:sz w:val="18"/>
          <w:szCs w:val="18"/>
          <w:vertAlign w:val="superscript"/>
        </w:rPr>
        <w:t>ère</w:t>
      </w:r>
      <w:r w:rsidR="00F87BFB">
        <w:rPr>
          <w:rFonts w:cs="Arial"/>
          <w:color w:val="FF0000"/>
          <w:sz w:val="18"/>
          <w:szCs w:val="18"/>
        </w:rPr>
        <w:t xml:space="preserve"> campagne. A contrario, il existe un risque que, à l’issue de l’évaluation initiale, le GEH soit non homogène pour cet agent chimique. Dans ce cas, nous devrons réétudier les GEH et réaliser des mesures complémentaires afin de pouvoir statuer réglementairement.</w:t>
      </w:r>
    </w:p>
    <w:p w:rsidR="002442F0" w:rsidRDefault="002442F0" w:rsidP="002442F0">
      <w:pPr>
        <w:adjustRightInd/>
        <w:ind w:left="284"/>
        <w:textAlignment w:val="auto"/>
        <w:rPr>
          <w:rFonts w:cs="Arial"/>
          <w:color w:val="FF0000"/>
          <w:sz w:val="18"/>
          <w:szCs w:val="18"/>
        </w:rPr>
      </w:pPr>
    </w:p>
    <w:p w:rsidR="003B6FB3" w:rsidRPr="002442F0" w:rsidRDefault="00F87BFB" w:rsidP="00CC2F54">
      <w:pPr>
        <w:numPr>
          <w:ilvl w:val="0"/>
          <w:numId w:val="8"/>
        </w:numPr>
        <w:tabs>
          <w:tab w:val="clear" w:pos="720"/>
          <w:tab w:val="num" w:pos="284"/>
        </w:tabs>
        <w:overflowPunct/>
        <w:adjustRightInd/>
        <w:spacing w:before="120"/>
        <w:ind w:left="284" w:hanging="284"/>
        <w:textAlignment w:val="auto"/>
        <w:rPr>
          <w:bCs/>
          <w:sz w:val="18"/>
          <w:szCs w:val="18"/>
        </w:rPr>
      </w:pPr>
      <w:r w:rsidRPr="002442F0">
        <w:rPr>
          <w:rFonts w:cs="Arial"/>
          <w:color w:val="FF0000"/>
          <w:sz w:val="18"/>
          <w:szCs w:val="18"/>
        </w:rPr>
        <w:t>La phase la plus exposante à l’agent chimique XXX n’ayant pas pu être déterminée pour le GEH XXX, nous avons choisi de réaliser les mesures court terme triplées sur chaque phase exposante identifiée. A l’issue de cette première campagne nous statuerons sur la phase la plus exposante si existante.</w:t>
      </w:r>
      <w:r w:rsidR="002442F0" w:rsidRPr="002442F0">
        <w:rPr>
          <w:rFonts w:cs="Arial"/>
          <w:color w:val="FF0000"/>
          <w:sz w:val="18"/>
          <w:szCs w:val="18"/>
        </w:rPr>
        <w:t xml:space="preserve"> Cela nous permet de pouvoir statuer directement à l’issue de cette première campagne mais nous contraint à multiplier le nombre de mesures.</w:t>
      </w:r>
    </w:p>
    <w:bookmarkEnd w:id="92"/>
    <w:p w:rsidR="003B6FB3" w:rsidRDefault="003B6FB3" w:rsidP="00681533">
      <w:pPr>
        <w:overflowPunct/>
        <w:spacing w:before="120"/>
        <w:textAlignment w:val="auto"/>
        <w:rPr>
          <w:bCs/>
          <w:sz w:val="18"/>
          <w:szCs w:val="18"/>
        </w:rPr>
      </w:pPr>
    </w:p>
    <w:p w:rsidR="00CA2855" w:rsidRPr="003F55B0" w:rsidRDefault="00CA2855" w:rsidP="00CA2855">
      <w:pPr>
        <w:tabs>
          <w:tab w:val="left" w:pos="4981"/>
          <w:tab w:val="left" w:pos="6175"/>
          <w:tab w:val="left" w:pos="6979"/>
          <w:tab w:val="left" w:pos="9185"/>
        </w:tabs>
        <w:rPr>
          <w:rFonts w:ascii="Arial Gras" w:hAnsi="Arial Gras"/>
          <w:b/>
          <w:color w:val="FF0000"/>
          <w:sz w:val="18"/>
          <w:szCs w:val="18"/>
        </w:rPr>
      </w:pPr>
      <w:r w:rsidRPr="003F55B0">
        <w:rPr>
          <w:rFonts w:ascii="Arial Gras" w:hAnsi="Arial Gras"/>
          <w:b/>
          <w:color w:val="FF0000"/>
          <w:sz w:val="18"/>
          <w:szCs w:val="18"/>
        </w:rPr>
        <w:t xml:space="preserve">Justifications </w:t>
      </w:r>
      <w:r>
        <w:rPr>
          <w:rFonts w:ascii="Arial Gras" w:hAnsi="Arial Gras"/>
          <w:b/>
          <w:color w:val="FF0000"/>
          <w:sz w:val="18"/>
          <w:szCs w:val="18"/>
        </w:rPr>
        <w:t>concernant les FCR</w:t>
      </w:r>
      <w:r w:rsidRPr="003F55B0">
        <w:rPr>
          <w:rFonts w:ascii="Arial Gras" w:hAnsi="Arial Gras"/>
          <w:b/>
          <w:color w:val="FF0000"/>
          <w:sz w:val="18"/>
          <w:szCs w:val="18"/>
        </w:rPr>
        <w:t> :</w:t>
      </w:r>
    </w:p>
    <w:p w:rsidR="00CA2855" w:rsidRPr="00CA2855" w:rsidRDefault="00CA2855" w:rsidP="00CA2855">
      <w:pPr>
        <w:numPr>
          <w:ilvl w:val="0"/>
          <w:numId w:val="8"/>
        </w:numPr>
        <w:tabs>
          <w:tab w:val="clear" w:pos="720"/>
          <w:tab w:val="num" w:pos="284"/>
        </w:tabs>
        <w:adjustRightInd/>
        <w:ind w:left="284" w:hanging="284"/>
        <w:textAlignment w:val="auto"/>
        <w:rPr>
          <w:rFonts w:cs="Arial"/>
          <w:color w:val="FF0000"/>
          <w:sz w:val="18"/>
          <w:szCs w:val="18"/>
        </w:rPr>
      </w:pPr>
      <w:r>
        <w:rPr>
          <w:rFonts w:cs="Arial"/>
          <w:color w:val="FF0000"/>
          <w:sz w:val="18"/>
          <w:szCs w:val="18"/>
        </w:rPr>
        <w:t>L</w:t>
      </w:r>
      <w:r w:rsidRPr="00CA2855">
        <w:rPr>
          <w:rFonts w:cs="Arial"/>
          <w:color w:val="FF0000"/>
          <w:sz w:val="18"/>
          <w:szCs w:val="18"/>
        </w:rPr>
        <w:t>a nature des fibres a</w:t>
      </w:r>
      <w:r>
        <w:rPr>
          <w:rFonts w:cs="Arial"/>
          <w:color w:val="FF0000"/>
          <w:sz w:val="18"/>
          <w:szCs w:val="18"/>
        </w:rPr>
        <w:t>yant déjà</w:t>
      </w:r>
      <w:r w:rsidRPr="00CA2855">
        <w:rPr>
          <w:rFonts w:cs="Arial"/>
          <w:color w:val="FF0000"/>
          <w:sz w:val="18"/>
          <w:szCs w:val="18"/>
        </w:rPr>
        <w:t xml:space="preserve"> été caractérisée au préalable</w:t>
      </w:r>
      <w:r>
        <w:rPr>
          <w:rFonts w:cs="Arial"/>
          <w:color w:val="FF0000"/>
          <w:sz w:val="18"/>
          <w:szCs w:val="18"/>
        </w:rPr>
        <w:t xml:space="preserve"> (référence du document fourni attestant la présence des FCR)</w:t>
      </w:r>
      <w:r w:rsidRPr="00CA2855">
        <w:rPr>
          <w:rFonts w:cs="Arial"/>
          <w:color w:val="FF0000"/>
          <w:sz w:val="18"/>
          <w:szCs w:val="18"/>
        </w:rPr>
        <w:t xml:space="preserve">, l’analyse des prélèvements comprenant l’observation et le dénombrement des FCR sur les filtres, </w:t>
      </w:r>
      <w:r w:rsidR="0026726B">
        <w:rPr>
          <w:rFonts w:cs="Arial"/>
          <w:color w:val="FF0000"/>
          <w:sz w:val="18"/>
          <w:szCs w:val="18"/>
        </w:rPr>
        <w:t>sera</w:t>
      </w:r>
      <w:r w:rsidRPr="00CA2855">
        <w:rPr>
          <w:rFonts w:cs="Arial"/>
          <w:color w:val="FF0000"/>
          <w:sz w:val="18"/>
          <w:szCs w:val="18"/>
        </w:rPr>
        <w:t xml:space="preserve"> réalisée en microscopie optique à contraste de phase (MOCP).</w:t>
      </w:r>
    </w:p>
    <w:p w:rsidR="00CA2855" w:rsidRPr="0026726B" w:rsidRDefault="00CA2855" w:rsidP="004109AF">
      <w:pPr>
        <w:numPr>
          <w:ilvl w:val="0"/>
          <w:numId w:val="8"/>
        </w:numPr>
        <w:tabs>
          <w:tab w:val="clear" w:pos="720"/>
          <w:tab w:val="num" w:pos="284"/>
        </w:tabs>
        <w:overflowPunct/>
        <w:adjustRightInd/>
        <w:spacing w:before="120"/>
        <w:ind w:left="284" w:hanging="284"/>
        <w:textAlignment w:val="auto"/>
        <w:rPr>
          <w:bCs/>
          <w:sz w:val="18"/>
          <w:szCs w:val="18"/>
        </w:rPr>
      </w:pPr>
      <w:r w:rsidRPr="0026726B">
        <w:rPr>
          <w:rFonts w:cs="Arial"/>
          <w:color w:val="FF0000"/>
          <w:sz w:val="18"/>
          <w:szCs w:val="18"/>
        </w:rPr>
        <w:t xml:space="preserve">Aucune information ne permet d’attester à ce jour la présence de FCR. </w:t>
      </w:r>
      <w:r w:rsidR="0026726B" w:rsidRPr="0026726B">
        <w:rPr>
          <w:rFonts w:cs="Arial"/>
          <w:color w:val="FF0000"/>
          <w:sz w:val="18"/>
          <w:szCs w:val="18"/>
        </w:rPr>
        <w:t>La</w:t>
      </w:r>
      <w:r w:rsidRPr="0026726B">
        <w:rPr>
          <w:rFonts w:cs="Arial"/>
          <w:color w:val="FF0000"/>
          <w:sz w:val="18"/>
          <w:szCs w:val="18"/>
        </w:rPr>
        <w:t xml:space="preserve"> caractérisation de la nature des fibres observées </w:t>
      </w:r>
      <w:r w:rsidR="0026726B" w:rsidRPr="0026726B">
        <w:rPr>
          <w:rFonts w:cs="Arial"/>
          <w:color w:val="FF0000"/>
          <w:sz w:val="18"/>
          <w:szCs w:val="18"/>
        </w:rPr>
        <w:t xml:space="preserve">sera réalisée </w:t>
      </w:r>
      <w:r w:rsidRPr="0026726B">
        <w:rPr>
          <w:rFonts w:cs="Arial"/>
          <w:color w:val="FF0000"/>
          <w:sz w:val="18"/>
          <w:szCs w:val="18"/>
        </w:rPr>
        <w:t>en microscopie électronique à balayage analytique (MEBA)</w:t>
      </w:r>
      <w:r w:rsidR="0026726B" w:rsidRPr="0026726B">
        <w:rPr>
          <w:rFonts w:cs="Arial"/>
          <w:color w:val="FF0000"/>
          <w:sz w:val="18"/>
          <w:szCs w:val="18"/>
        </w:rPr>
        <w:t xml:space="preserve"> en complément de l’observation et du dénombrement par microscopie optique à contraste de phase (MOCP). Deux prélèvements </w:t>
      </w:r>
      <w:r w:rsidR="008E1372">
        <w:rPr>
          <w:rFonts w:cs="Arial"/>
          <w:color w:val="FF0000"/>
          <w:sz w:val="18"/>
          <w:szCs w:val="18"/>
        </w:rPr>
        <w:t xml:space="preserve">en parallèle </w:t>
      </w:r>
      <w:r w:rsidR="0026726B" w:rsidRPr="0026726B">
        <w:rPr>
          <w:rFonts w:cs="Arial"/>
          <w:color w:val="FF0000"/>
          <w:sz w:val="18"/>
          <w:szCs w:val="18"/>
        </w:rPr>
        <w:t>s</w:t>
      </w:r>
      <w:r w:rsidR="004F48DB">
        <w:rPr>
          <w:rFonts w:cs="Arial"/>
          <w:color w:val="FF0000"/>
          <w:sz w:val="18"/>
          <w:szCs w:val="18"/>
        </w:rPr>
        <w:t>er</w:t>
      </w:r>
      <w:r w:rsidR="0026726B" w:rsidRPr="0026726B">
        <w:rPr>
          <w:rFonts w:cs="Arial"/>
          <w:color w:val="FF0000"/>
          <w:sz w:val="18"/>
          <w:szCs w:val="18"/>
        </w:rPr>
        <w:t>ont</w:t>
      </w:r>
      <w:r w:rsidR="008E1372">
        <w:rPr>
          <w:rFonts w:cs="Arial"/>
          <w:color w:val="FF0000"/>
          <w:sz w:val="18"/>
          <w:szCs w:val="18"/>
        </w:rPr>
        <w:t xml:space="preserve"> par conséquent</w:t>
      </w:r>
      <w:r w:rsidR="0026726B" w:rsidRPr="0026726B">
        <w:rPr>
          <w:rFonts w:cs="Arial"/>
          <w:color w:val="FF0000"/>
          <w:sz w:val="18"/>
          <w:szCs w:val="18"/>
        </w:rPr>
        <w:t xml:space="preserve"> requis.</w:t>
      </w:r>
    </w:p>
    <w:p w:rsidR="000974F9" w:rsidRPr="003F55B0" w:rsidRDefault="000974F9" w:rsidP="000974F9">
      <w:pPr>
        <w:tabs>
          <w:tab w:val="left" w:pos="4981"/>
          <w:tab w:val="left" w:pos="6175"/>
          <w:tab w:val="left" w:pos="6979"/>
          <w:tab w:val="left" w:pos="9185"/>
        </w:tabs>
        <w:rPr>
          <w:rFonts w:ascii="Arial Gras" w:hAnsi="Arial Gras"/>
          <w:b/>
          <w:color w:val="FF0000"/>
          <w:sz w:val="18"/>
          <w:szCs w:val="18"/>
        </w:rPr>
      </w:pPr>
      <w:r w:rsidRPr="003F55B0">
        <w:rPr>
          <w:rFonts w:ascii="Arial Gras" w:hAnsi="Arial Gras"/>
          <w:b/>
          <w:color w:val="FF0000"/>
          <w:sz w:val="18"/>
          <w:szCs w:val="18"/>
        </w:rPr>
        <w:t>Justifications faisant suite à l’analyse critique de l’ERC :</w:t>
      </w:r>
    </w:p>
    <w:p w:rsidR="000974F9" w:rsidRPr="003F55B0" w:rsidRDefault="000974F9" w:rsidP="00153E13">
      <w:pPr>
        <w:numPr>
          <w:ilvl w:val="0"/>
          <w:numId w:val="8"/>
        </w:numPr>
        <w:tabs>
          <w:tab w:val="clear" w:pos="720"/>
          <w:tab w:val="num" w:pos="284"/>
        </w:tabs>
        <w:adjustRightInd/>
        <w:ind w:left="284" w:hanging="284"/>
        <w:textAlignment w:val="auto"/>
        <w:rPr>
          <w:rFonts w:cs="Arial"/>
          <w:color w:val="FF0000"/>
          <w:sz w:val="18"/>
          <w:szCs w:val="18"/>
        </w:rPr>
      </w:pPr>
      <w:r w:rsidRPr="003F55B0">
        <w:rPr>
          <w:rFonts w:cs="Arial"/>
          <w:color w:val="FF0000"/>
          <w:sz w:val="18"/>
          <w:szCs w:val="18"/>
        </w:rPr>
        <w:t xml:space="preserve">Certains </w:t>
      </w:r>
      <w:r w:rsidRPr="00E02D23">
        <w:rPr>
          <w:rFonts w:cs="Arial"/>
          <w:color w:val="FF0000"/>
          <w:sz w:val="18"/>
          <w:szCs w:val="18"/>
        </w:rPr>
        <w:t>produits sont utilisés en très faible quantité, de manière discontinue voire épisodique et sur des laps de temps très courts</w:t>
      </w:r>
      <w:r w:rsidR="00F27956" w:rsidRPr="00E02D23">
        <w:rPr>
          <w:rFonts w:cs="Arial"/>
          <w:color w:val="FF0000"/>
          <w:sz w:val="18"/>
          <w:szCs w:val="18"/>
        </w:rPr>
        <w:t xml:space="preserve"> (</w:t>
      </w:r>
      <w:r w:rsidR="00F27956" w:rsidRPr="00E02D23">
        <w:rPr>
          <w:color w:val="FF0000"/>
          <w:sz w:val="18"/>
          <w:szCs w:val="18"/>
        </w:rPr>
        <w:t>quelques gouttes par jour /</w:t>
      </w:r>
      <w:r w:rsidR="00F27956" w:rsidRPr="00E02D23">
        <w:rPr>
          <w:rFonts w:cs="Arial"/>
          <w:color w:val="FF0000"/>
          <w:sz w:val="18"/>
          <w:szCs w:val="18"/>
        </w:rPr>
        <w:t>une pulvérisation par jour</w:t>
      </w:r>
      <w:r w:rsidR="00F27956" w:rsidRPr="00E02D23">
        <w:rPr>
          <w:color w:val="FF0000"/>
          <w:sz w:val="18"/>
          <w:szCs w:val="18"/>
        </w:rPr>
        <w:t>)</w:t>
      </w:r>
      <w:r w:rsidRPr="00E02D23">
        <w:rPr>
          <w:rFonts w:cs="Arial"/>
          <w:color w:val="FF0000"/>
          <w:sz w:val="18"/>
          <w:szCs w:val="18"/>
        </w:rPr>
        <w:t>. L’exposition</w:t>
      </w:r>
      <w:r w:rsidRPr="003F55B0">
        <w:rPr>
          <w:rFonts w:cs="Arial"/>
          <w:color w:val="FF0000"/>
          <w:sz w:val="18"/>
          <w:szCs w:val="18"/>
        </w:rPr>
        <w:t xml:space="preserve"> à ces produits </w:t>
      </w:r>
      <w:r w:rsidR="00F27956" w:rsidRPr="003F55B0">
        <w:rPr>
          <w:rFonts w:cs="Arial"/>
          <w:color w:val="FF0000"/>
          <w:sz w:val="18"/>
          <w:szCs w:val="18"/>
        </w:rPr>
        <w:t xml:space="preserve">a été </w:t>
      </w:r>
      <w:r w:rsidRPr="003F55B0">
        <w:rPr>
          <w:rFonts w:cs="Arial"/>
          <w:color w:val="FF0000"/>
          <w:sz w:val="18"/>
          <w:szCs w:val="18"/>
        </w:rPr>
        <w:t>considérée comme faible au cours de la visite préalable malgré le classement en risque non faible dans l’ERC.</w:t>
      </w:r>
    </w:p>
    <w:p w:rsidR="000974F9" w:rsidRPr="003F55B0" w:rsidRDefault="000974F9" w:rsidP="00153E13">
      <w:pPr>
        <w:numPr>
          <w:ilvl w:val="0"/>
          <w:numId w:val="8"/>
        </w:numPr>
        <w:tabs>
          <w:tab w:val="clear" w:pos="720"/>
          <w:tab w:val="num" w:pos="284"/>
        </w:tabs>
        <w:adjustRightInd/>
        <w:ind w:left="284" w:hanging="284"/>
        <w:textAlignment w:val="auto"/>
        <w:rPr>
          <w:rFonts w:cs="Arial"/>
          <w:color w:val="FF0000"/>
          <w:sz w:val="18"/>
          <w:szCs w:val="18"/>
        </w:rPr>
      </w:pPr>
      <w:r w:rsidRPr="003F55B0">
        <w:rPr>
          <w:color w:val="FF0000"/>
          <w:sz w:val="18"/>
          <w:szCs w:val="18"/>
        </w:rPr>
        <w:t xml:space="preserve">Le produit </w:t>
      </w:r>
      <w:r w:rsidRPr="003F55B0">
        <w:rPr>
          <w:sz w:val="18"/>
          <w:szCs w:val="18"/>
        </w:rPr>
        <w:fldChar w:fldCharType="begin">
          <w:ffData>
            <w:name w:val=""/>
            <w:enabled/>
            <w:calcOnExit w:val="0"/>
            <w:textInput/>
          </w:ffData>
        </w:fldChar>
      </w:r>
      <w:r w:rsidRPr="003F55B0">
        <w:rPr>
          <w:sz w:val="18"/>
          <w:szCs w:val="18"/>
        </w:rPr>
        <w:instrText xml:space="preserve"> FORMTEXT </w:instrText>
      </w:r>
      <w:r w:rsidRPr="003F55B0">
        <w:rPr>
          <w:sz w:val="18"/>
          <w:szCs w:val="18"/>
        </w:rPr>
      </w:r>
      <w:r w:rsidRPr="003F55B0">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F55B0">
        <w:rPr>
          <w:sz w:val="18"/>
          <w:szCs w:val="18"/>
        </w:rPr>
        <w:fldChar w:fldCharType="end"/>
      </w:r>
      <w:r w:rsidRPr="003F55B0">
        <w:rPr>
          <w:color w:val="FF0000"/>
          <w:sz w:val="18"/>
          <w:szCs w:val="18"/>
        </w:rPr>
        <w:t xml:space="preserve"> contient un agent CMR de catégorie 1A ou 1B à une concentration inférieure </w:t>
      </w:r>
      <w:r w:rsidR="002D1DC5">
        <w:rPr>
          <w:color w:val="FF0000"/>
          <w:sz w:val="18"/>
          <w:szCs w:val="18"/>
        </w:rPr>
        <w:t>au seuil de classification CMR</w:t>
      </w:r>
      <w:r w:rsidRPr="003F55B0">
        <w:rPr>
          <w:color w:val="FF0000"/>
          <w:sz w:val="18"/>
          <w:szCs w:val="18"/>
        </w:rPr>
        <w:t xml:space="preserve">. Ce produit n’est par conséquent pas classé CMR. </w:t>
      </w:r>
      <w:r w:rsidRPr="003F55B0">
        <w:rPr>
          <w:rFonts w:cs="Arial"/>
          <w:color w:val="FF0000"/>
          <w:sz w:val="18"/>
          <w:szCs w:val="18"/>
        </w:rPr>
        <w:t xml:space="preserve">Etant classé en risque faible dans l’ERC, le contrôle selon l’arrêté du </w:t>
      </w:r>
      <w:smartTag w:uri="urn:schemas-microsoft-com:office:smarttags" w:element="date">
        <w:smartTagPr>
          <w:attr w:name="Year" w:val="2009"/>
          <w:attr w:name="Day" w:val="15"/>
          <w:attr w:name="Month" w:val="12"/>
          <w:attr w:name="ls" w:val="trans"/>
        </w:smartTagPr>
        <w:r w:rsidRPr="003F55B0">
          <w:rPr>
            <w:rFonts w:cs="Arial"/>
            <w:color w:val="FF0000"/>
            <w:sz w:val="18"/>
            <w:szCs w:val="18"/>
          </w:rPr>
          <w:t>15 décembre 2009</w:t>
        </w:r>
      </w:smartTag>
      <w:r w:rsidRPr="003F55B0">
        <w:rPr>
          <w:rFonts w:cs="Arial"/>
          <w:color w:val="FF0000"/>
          <w:sz w:val="18"/>
          <w:szCs w:val="18"/>
        </w:rPr>
        <w:t xml:space="preserve"> n’est pas obligatoire.</w:t>
      </w:r>
    </w:p>
    <w:p w:rsidR="000974F9" w:rsidRPr="003F55B0" w:rsidRDefault="000974F9" w:rsidP="00153E13">
      <w:pPr>
        <w:numPr>
          <w:ilvl w:val="0"/>
          <w:numId w:val="8"/>
        </w:numPr>
        <w:tabs>
          <w:tab w:val="clear" w:pos="720"/>
          <w:tab w:val="num" w:pos="284"/>
        </w:tabs>
        <w:adjustRightInd/>
        <w:ind w:left="284" w:hanging="284"/>
        <w:textAlignment w:val="auto"/>
        <w:rPr>
          <w:rFonts w:cs="Arial"/>
          <w:color w:val="FF0000"/>
          <w:sz w:val="18"/>
          <w:szCs w:val="18"/>
        </w:rPr>
      </w:pPr>
      <w:r w:rsidRPr="003F55B0">
        <w:rPr>
          <w:rFonts w:cs="Arial"/>
          <w:color w:val="FF0000"/>
          <w:sz w:val="18"/>
          <w:szCs w:val="18"/>
        </w:rPr>
        <w:t xml:space="preserve">Certaines mesures figurant dans le plan d’échantillonnage sont réalisées dans le cadre de votre ERC, hors application de l’arrêté du </w:t>
      </w:r>
      <w:smartTag w:uri="urn:schemas-microsoft-com:office:smarttags" w:element="date">
        <w:smartTagPr>
          <w:attr w:name="Year" w:val="2009"/>
          <w:attr w:name="Day" w:val="15"/>
          <w:attr w:name="Month" w:val="12"/>
          <w:attr w:name="ls" w:val="trans"/>
        </w:smartTagPr>
        <w:r w:rsidRPr="003F55B0">
          <w:rPr>
            <w:rFonts w:cs="Arial"/>
            <w:color w:val="FF0000"/>
            <w:sz w:val="18"/>
            <w:szCs w:val="18"/>
          </w:rPr>
          <w:t>15 décembre 2009</w:t>
        </w:r>
      </w:smartTag>
      <w:r w:rsidRPr="003F55B0">
        <w:rPr>
          <w:rFonts w:cs="Arial"/>
          <w:color w:val="FF0000"/>
          <w:sz w:val="18"/>
          <w:szCs w:val="18"/>
        </w:rPr>
        <w:t>, pour valider ou non certaines opérations/substances classées à risque faible. Dans certains cas, des mesures à poste fixe sont prévues à votre demande.</w:t>
      </w:r>
    </w:p>
    <w:p w:rsidR="000974F9" w:rsidRPr="003F55B0" w:rsidRDefault="000974F9" w:rsidP="00153E13">
      <w:pPr>
        <w:numPr>
          <w:ilvl w:val="0"/>
          <w:numId w:val="8"/>
        </w:numPr>
        <w:tabs>
          <w:tab w:val="clear" w:pos="720"/>
          <w:tab w:val="num" w:pos="284"/>
        </w:tabs>
        <w:adjustRightInd/>
        <w:ind w:left="284" w:hanging="284"/>
        <w:textAlignment w:val="auto"/>
        <w:rPr>
          <w:rFonts w:cs="Arial"/>
          <w:color w:val="FF0000"/>
          <w:sz w:val="18"/>
          <w:szCs w:val="18"/>
        </w:rPr>
      </w:pPr>
      <w:r w:rsidRPr="003F55B0">
        <w:rPr>
          <w:rFonts w:cs="Arial"/>
          <w:color w:val="FF0000"/>
          <w:sz w:val="18"/>
          <w:szCs w:val="18"/>
        </w:rPr>
        <w:t>Le chlor</w:t>
      </w:r>
      <w:r w:rsidR="007E6AFC" w:rsidRPr="003F55B0">
        <w:rPr>
          <w:rFonts w:cs="Arial"/>
          <w:color w:val="FF0000"/>
          <w:sz w:val="18"/>
          <w:szCs w:val="18"/>
        </w:rPr>
        <w:t>ure de méthylène va disparaitre. U</w:t>
      </w:r>
      <w:r w:rsidRPr="003F55B0">
        <w:rPr>
          <w:rFonts w:cs="Arial"/>
          <w:color w:val="FF0000"/>
          <w:sz w:val="18"/>
          <w:szCs w:val="18"/>
        </w:rPr>
        <w:t>n produit de substitution a été introduit</w:t>
      </w:r>
      <w:r w:rsidR="007E6AFC" w:rsidRPr="003F55B0">
        <w:rPr>
          <w:rFonts w:cs="Arial"/>
          <w:color w:val="FF0000"/>
          <w:sz w:val="18"/>
          <w:szCs w:val="18"/>
        </w:rPr>
        <w:t>. I</w:t>
      </w:r>
      <w:r w:rsidRPr="003F55B0">
        <w:rPr>
          <w:rFonts w:cs="Arial"/>
          <w:color w:val="FF0000"/>
          <w:sz w:val="18"/>
          <w:szCs w:val="18"/>
        </w:rPr>
        <w:t>l n’a pas été utilisé depuis plus de 6 mois</w:t>
      </w:r>
      <w:r w:rsidR="007E6AFC" w:rsidRPr="003F55B0">
        <w:rPr>
          <w:rFonts w:cs="Arial"/>
          <w:color w:val="FF0000"/>
          <w:sz w:val="18"/>
          <w:szCs w:val="18"/>
        </w:rPr>
        <w:t>,</w:t>
      </w:r>
      <w:r w:rsidRPr="003F55B0">
        <w:rPr>
          <w:rFonts w:cs="Arial"/>
          <w:color w:val="FF0000"/>
          <w:sz w:val="18"/>
          <w:szCs w:val="18"/>
        </w:rPr>
        <w:t xml:space="preserve"> même si le produit est encore présent sur site. </w:t>
      </w:r>
      <w:r w:rsidR="007E6AFC" w:rsidRPr="003F55B0">
        <w:rPr>
          <w:rFonts w:cs="Arial"/>
          <w:color w:val="FF0000"/>
          <w:sz w:val="18"/>
          <w:szCs w:val="18"/>
        </w:rPr>
        <w:t>Aucun prélèvement n’a, par conséquent, été prévu pour cet agent chimique</w:t>
      </w:r>
      <w:r w:rsidRPr="003F55B0">
        <w:rPr>
          <w:rFonts w:cs="Arial"/>
          <w:color w:val="FF0000"/>
          <w:sz w:val="18"/>
          <w:szCs w:val="18"/>
        </w:rPr>
        <w:t>.</w:t>
      </w:r>
    </w:p>
    <w:p w:rsidR="000974F9" w:rsidRDefault="000974F9" w:rsidP="00AF6E49">
      <w:pPr>
        <w:adjustRightInd/>
        <w:textAlignment w:val="auto"/>
        <w:rPr>
          <w:rFonts w:cs="Arial"/>
          <w:b/>
          <w:bCs/>
          <w:color w:val="FF0000"/>
        </w:rPr>
      </w:pPr>
    </w:p>
    <w:p w:rsidR="00AF6E49" w:rsidRPr="003F55B0" w:rsidRDefault="00AF6E49" w:rsidP="00AF6E49">
      <w:pPr>
        <w:adjustRightInd/>
        <w:textAlignment w:val="auto"/>
        <w:rPr>
          <w:rFonts w:cs="Arial"/>
          <w:b/>
          <w:bCs/>
          <w:color w:val="FF0000"/>
          <w:sz w:val="18"/>
          <w:szCs w:val="18"/>
        </w:rPr>
      </w:pPr>
      <w:r w:rsidRPr="003F55B0">
        <w:rPr>
          <w:rFonts w:cs="Arial"/>
          <w:b/>
          <w:bCs/>
          <w:color w:val="FF0000"/>
          <w:sz w:val="18"/>
          <w:szCs w:val="18"/>
        </w:rPr>
        <w:t>Justifications permettant de regrouper certains GEH :</w:t>
      </w:r>
    </w:p>
    <w:p w:rsidR="00AF6E49" w:rsidRPr="003F55B0" w:rsidRDefault="00AF6E49" w:rsidP="00153E13">
      <w:pPr>
        <w:numPr>
          <w:ilvl w:val="0"/>
          <w:numId w:val="19"/>
        </w:numPr>
        <w:tabs>
          <w:tab w:val="clear" w:pos="1440"/>
          <w:tab w:val="num" w:pos="284"/>
        </w:tabs>
        <w:adjustRightInd/>
        <w:ind w:left="284" w:hanging="284"/>
        <w:textAlignment w:val="auto"/>
        <w:rPr>
          <w:bCs/>
          <w:color w:val="FF0000"/>
          <w:sz w:val="18"/>
          <w:szCs w:val="18"/>
        </w:rPr>
      </w:pPr>
      <w:r w:rsidRPr="003F55B0">
        <w:rPr>
          <w:bCs/>
          <w:color w:val="FF0000"/>
          <w:sz w:val="18"/>
          <w:szCs w:val="18"/>
        </w:rPr>
        <w:t xml:space="preserve">Les opérateurs de la peinture Grandes pièces et Petites pièces (correspondant à deux fiches de poste différentes) </w:t>
      </w:r>
      <w:r w:rsidR="004E03FA" w:rsidRPr="003F55B0">
        <w:rPr>
          <w:bCs/>
          <w:color w:val="FF0000"/>
          <w:sz w:val="18"/>
          <w:szCs w:val="18"/>
        </w:rPr>
        <w:t>sont regroupé</w:t>
      </w:r>
      <w:r w:rsidRPr="003F55B0">
        <w:rPr>
          <w:bCs/>
          <w:color w:val="FF0000"/>
          <w:sz w:val="18"/>
          <w:szCs w:val="18"/>
        </w:rPr>
        <w:t xml:space="preserve">s en </w:t>
      </w:r>
      <w:r w:rsidR="004E03FA" w:rsidRPr="003F55B0">
        <w:rPr>
          <w:bCs/>
          <w:color w:val="FF0000"/>
          <w:sz w:val="18"/>
          <w:szCs w:val="18"/>
        </w:rPr>
        <w:t>un</w:t>
      </w:r>
      <w:r w:rsidRPr="003F55B0">
        <w:rPr>
          <w:bCs/>
          <w:color w:val="FF0000"/>
          <w:sz w:val="18"/>
          <w:szCs w:val="18"/>
        </w:rPr>
        <w:t xml:space="preserve"> seul GEH : ces opérations ont lieu dans un seul et même bâtiment, les produits mis en œuvre sont identiques</w:t>
      </w:r>
      <w:r w:rsidR="004E03FA" w:rsidRPr="003F55B0">
        <w:rPr>
          <w:bCs/>
          <w:color w:val="FF0000"/>
          <w:sz w:val="18"/>
          <w:szCs w:val="18"/>
        </w:rPr>
        <w:t xml:space="preserve"> et</w:t>
      </w:r>
      <w:r w:rsidRPr="003F55B0">
        <w:rPr>
          <w:bCs/>
          <w:color w:val="FF0000"/>
          <w:sz w:val="18"/>
          <w:szCs w:val="18"/>
        </w:rPr>
        <w:t xml:space="preserve"> le type de cabine de peinture est identique</w:t>
      </w:r>
      <w:r w:rsidR="004E03FA" w:rsidRPr="003F55B0">
        <w:rPr>
          <w:bCs/>
          <w:color w:val="FF0000"/>
          <w:sz w:val="18"/>
          <w:szCs w:val="18"/>
        </w:rPr>
        <w:t xml:space="preserve"> (cabine fermée à flux vertical)</w:t>
      </w:r>
      <w:r w:rsidRPr="003F55B0">
        <w:rPr>
          <w:bCs/>
          <w:color w:val="FF0000"/>
          <w:sz w:val="18"/>
          <w:szCs w:val="18"/>
        </w:rPr>
        <w:t>.</w:t>
      </w:r>
    </w:p>
    <w:p w:rsidR="00AF6E49" w:rsidRPr="003F55B0" w:rsidRDefault="00AF6E49" w:rsidP="00AF6E49">
      <w:pPr>
        <w:adjustRightInd/>
        <w:textAlignment w:val="auto"/>
        <w:rPr>
          <w:bCs/>
          <w:color w:val="FF0000"/>
          <w:sz w:val="18"/>
          <w:szCs w:val="18"/>
        </w:rPr>
      </w:pPr>
    </w:p>
    <w:p w:rsidR="00006C0F" w:rsidRPr="003F55B0" w:rsidRDefault="00006C0F" w:rsidP="00681533">
      <w:pPr>
        <w:overflowPunct/>
        <w:spacing w:before="120"/>
        <w:textAlignment w:val="auto"/>
        <w:rPr>
          <w:rFonts w:cs="Arial"/>
          <w:b/>
          <w:bCs/>
          <w:color w:val="FF0000"/>
          <w:sz w:val="18"/>
          <w:szCs w:val="18"/>
        </w:rPr>
      </w:pPr>
      <w:r w:rsidRPr="003F55B0">
        <w:rPr>
          <w:rFonts w:cs="Arial"/>
          <w:b/>
          <w:bCs/>
          <w:color w:val="FF0000"/>
          <w:sz w:val="18"/>
          <w:szCs w:val="18"/>
        </w:rPr>
        <w:t>Justifications permettant d’éliminer certains</w:t>
      </w:r>
      <w:r w:rsidR="00681533" w:rsidRPr="003F55B0">
        <w:rPr>
          <w:rFonts w:cs="Arial"/>
          <w:b/>
          <w:bCs/>
          <w:color w:val="FF0000"/>
          <w:sz w:val="18"/>
          <w:szCs w:val="18"/>
        </w:rPr>
        <w:t xml:space="preserve"> GEH</w:t>
      </w:r>
      <w:r w:rsidR="00AF6E49" w:rsidRPr="003F55B0">
        <w:rPr>
          <w:rFonts w:cs="Arial"/>
          <w:b/>
          <w:bCs/>
          <w:color w:val="FF0000"/>
          <w:sz w:val="18"/>
          <w:szCs w:val="18"/>
        </w:rPr>
        <w:t> :</w:t>
      </w:r>
    </w:p>
    <w:p w:rsidR="00AF6E49" w:rsidRPr="003F55B0" w:rsidRDefault="00AF6E49" w:rsidP="00153E13">
      <w:pPr>
        <w:numPr>
          <w:ilvl w:val="0"/>
          <w:numId w:val="8"/>
        </w:numPr>
        <w:tabs>
          <w:tab w:val="clear" w:pos="720"/>
          <w:tab w:val="num" w:pos="284"/>
        </w:tabs>
        <w:adjustRightInd/>
        <w:ind w:left="284" w:hanging="284"/>
        <w:textAlignment w:val="auto"/>
        <w:rPr>
          <w:rFonts w:cs="Arial"/>
          <w:color w:val="FF0000"/>
          <w:sz w:val="18"/>
          <w:szCs w:val="18"/>
        </w:rPr>
      </w:pPr>
      <w:r w:rsidRPr="003F55B0">
        <w:rPr>
          <w:rFonts w:cs="Arial"/>
          <w:color w:val="FF0000"/>
          <w:sz w:val="18"/>
          <w:szCs w:val="18"/>
        </w:rPr>
        <w:t>Le personnel administratif travaille dans des bureaux indépendants. Il n’est pas amené à traverser les ateliers comportant des sources d’exposition. Le personnel administratif est par conséquent exclu des GEH.</w:t>
      </w:r>
    </w:p>
    <w:p w:rsidR="00D029A5" w:rsidRPr="003F55B0" w:rsidRDefault="00D029A5" w:rsidP="00153E13">
      <w:pPr>
        <w:numPr>
          <w:ilvl w:val="0"/>
          <w:numId w:val="8"/>
        </w:numPr>
        <w:tabs>
          <w:tab w:val="clear" w:pos="720"/>
          <w:tab w:val="num" w:pos="284"/>
          <w:tab w:val="left" w:pos="4981"/>
          <w:tab w:val="left" w:pos="6175"/>
          <w:tab w:val="left" w:pos="6979"/>
          <w:tab w:val="left" w:pos="9185"/>
        </w:tabs>
        <w:ind w:left="284" w:hanging="284"/>
        <w:rPr>
          <w:bCs/>
          <w:color w:val="FF0000"/>
          <w:sz w:val="18"/>
          <w:szCs w:val="18"/>
        </w:rPr>
      </w:pPr>
      <w:r w:rsidRPr="003F55B0">
        <w:rPr>
          <w:bCs/>
          <w:color w:val="FF0000"/>
          <w:sz w:val="18"/>
          <w:szCs w:val="18"/>
        </w:rPr>
        <w:t xml:space="preserve">Les superviseurs sont </w:t>
      </w:r>
      <w:r w:rsidR="00681533" w:rsidRPr="003F55B0">
        <w:rPr>
          <w:bCs/>
          <w:color w:val="FF0000"/>
          <w:sz w:val="18"/>
          <w:szCs w:val="18"/>
        </w:rPr>
        <w:t xml:space="preserve">a priori </w:t>
      </w:r>
      <w:r w:rsidRPr="003F55B0">
        <w:rPr>
          <w:bCs/>
          <w:color w:val="FF0000"/>
          <w:sz w:val="18"/>
          <w:szCs w:val="18"/>
        </w:rPr>
        <w:t xml:space="preserve">moins exposés que les opérateurs. Ainsi, si </w:t>
      </w:r>
      <w:smartTag w:uri="urn:schemas-microsoft-com:office:smarttags" w:element="PersonName">
        <w:smartTagPr>
          <w:attr w:name="ProductID" w:val="La VLEP"/>
        </w:smartTagPr>
        <w:r w:rsidRPr="003F55B0">
          <w:rPr>
            <w:bCs/>
            <w:color w:val="FF0000"/>
            <w:sz w:val="18"/>
            <w:szCs w:val="18"/>
          </w:rPr>
          <w:t>la VLEP</w:t>
        </w:r>
      </w:smartTag>
      <w:r w:rsidRPr="003F55B0">
        <w:rPr>
          <w:bCs/>
          <w:color w:val="FF0000"/>
          <w:sz w:val="18"/>
          <w:szCs w:val="18"/>
        </w:rPr>
        <w:t xml:space="preserve"> est respectée pour les opérateurs, elle le sera également pour les superviseurs. Par conséquent, dans un premier temps, seul le GEH « opérateurs » est intégré au plan d’échantillonnage. Le GEH « superviseurs » fera l’objet d’une campagne de prélèvement </w:t>
      </w:r>
      <w:r w:rsidR="00681533" w:rsidRPr="003F55B0">
        <w:rPr>
          <w:bCs/>
          <w:color w:val="FF0000"/>
          <w:sz w:val="18"/>
          <w:szCs w:val="18"/>
        </w:rPr>
        <w:t xml:space="preserve">ultérieurement, </w:t>
      </w:r>
      <w:r w:rsidR="007E6EF3" w:rsidRPr="003F55B0">
        <w:rPr>
          <w:bCs/>
          <w:color w:val="FF0000"/>
          <w:sz w:val="18"/>
          <w:szCs w:val="18"/>
        </w:rPr>
        <w:t>en cas de dépassement de</w:t>
      </w:r>
      <w:r w:rsidRPr="003F55B0">
        <w:rPr>
          <w:bCs/>
          <w:color w:val="FF0000"/>
          <w:sz w:val="18"/>
          <w:szCs w:val="18"/>
        </w:rPr>
        <w:t xml:space="preserve"> </w:t>
      </w:r>
      <w:smartTag w:uri="urn:schemas-microsoft-com:office:smarttags" w:element="PersonName">
        <w:smartTagPr>
          <w:attr w:name="ProductID" w:val="La VLEP"/>
        </w:smartTagPr>
        <w:r w:rsidRPr="003F55B0">
          <w:rPr>
            <w:bCs/>
            <w:color w:val="FF0000"/>
            <w:sz w:val="18"/>
            <w:szCs w:val="18"/>
          </w:rPr>
          <w:t>la VLEP</w:t>
        </w:r>
      </w:smartTag>
      <w:r w:rsidRPr="003F55B0">
        <w:rPr>
          <w:bCs/>
          <w:color w:val="FF0000"/>
          <w:sz w:val="18"/>
          <w:szCs w:val="18"/>
        </w:rPr>
        <w:t xml:space="preserve"> pour les opérateurs.</w:t>
      </w:r>
    </w:p>
    <w:p w:rsidR="00AF6E49" w:rsidRPr="00E02D23" w:rsidRDefault="00AF6E49" w:rsidP="00153E13">
      <w:pPr>
        <w:numPr>
          <w:ilvl w:val="0"/>
          <w:numId w:val="8"/>
        </w:numPr>
        <w:tabs>
          <w:tab w:val="clear" w:pos="720"/>
          <w:tab w:val="num" w:pos="284"/>
        </w:tabs>
        <w:adjustRightInd/>
        <w:ind w:left="284" w:hanging="284"/>
        <w:textAlignment w:val="auto"/>
        <w:rPr>
          <w:rFonts w:cs="Arial"/>
          <w:color w:val="FF0000"/>
          <w:sz w:val="18"/>
          <w:szCs w:val="18"/>
        </w:rPr>
      </w:pPr>
      <w:r w:rsidRPr="003F55B0">
        <w:rPr>
          <w:rFonts w:cs="Arial"/>
          <w:color w:val="FF0000"/>
          <w:sz w:val="18"/>
          <w:szCs w:val="18"/>
        </w:rPr>
        <w:t xml:space="preserve">Les GEH établis ne comportent que des opérateurs et certains chefs d’équipe. En effet, le personnel d’encadrement </w:t>
      </w:r>
      <w:r w:rsidRPr="00E02D23">
        <w:rPr>
          <w:rFonts w:cs="Arial"/>
          <w:color w:val="FF0000"/>
          <w:sz w:val="18"/>
          <w:szCs w:val="18"/>
        </w:rPr>
        <w:t>ou administratif</w:t>
      </w:r>
      <w:r w:rsidRPr="003F55B0">
        <w:rPr>
          <w:rFonts w:cs="Arial"/>
          <w:color w:val="FF0000"/>
          <w:sz w:val="18"/>
          <w:szCs w:val="18"/>
        </w:rPr>
        <w:t xml:space="preserve"> n’est peu ou pas présent à proximité des sources d’exposition. Le personnel </w:t>
      </w:r>
      <w:r w:rsidRPr="00E02D23">
        <w:rPr>
          <w:rFonts w:cs="Arial"/>
          <w:color w:val="FF0000"/>
          <w:sz w:val="18"/>
          <w:szCs w:val="18"/>
        </w:rPr>
        <w:t>d’encadrement et le personnel administratif sont par conséquent exclus de ces GEH, leur exposition étant jugée plus faible que celle des opérateurs.</w:t>
      </w:r>
    </w:p>
    <w:p w:rsidR="00FB398F" w:rsidRPr="00E02D23" w:rsidRDefault="00FB398F" w:rsidP="00FB398F">
      <w:pPr>
        <w:tabs>
          <w:tab w:val="left" w:pos="4981"/>
          <w:tab w:val="left" w:pos="6175"/>
          <w:tab w:val="left" w:pos="6979"/>
          <w:tab w:val="left" w:pos="9185"/>
        </w:tabs>
        <w:rPr>
          <w:bCs/>
          <w:color w:val="FF0000"/>
          <w:sz w:val="18"/>
          <w:szCs w:val="18"/>
        </w:rPr>
      </w:pPr>
    </w:p>
    <w:p w:rsidR="006A1AF1" w:rsidRPr="00E02D23" w:rsidRDefault="006A1AF1" w:rsidP="00ED1044">
      <w:pPr>
        <w:adjustRightInd/>
        <w:ind w:left="360" w:hanging="360"/>
        <w:textAlignment w:val="auto"/>
        <w:rPr>
          <w:rFonts w:cs="Arial"/>
          <w:b/>
          <w:bCs/>
          <w:color w:val="FF0000"/>
          <w:sz w:val="18"/>
          <w:szCs w:val="18"/>
        </w:rPr>
      </w:pPr>
      <w:r w:rsidRPr="00E02D23">
        <w:rPr>
          <w:rFonts w:cs="Arial"/>
          <w:b/>
          <w:bCs/>
          <w:color w:val="FF0000"/>
          <w:sz w:val="18"/>
          <w:szCs w:val="18"/>
        </w:rPr>
        <w:t xml:space="preserve">Justifications </w:t>
      </w:r>
      <w:r w:rsidR="003B3EE8" w:rsidRPr="00E02D23">
        <w:rPr>
          <w:rFonts w:cs="Arial"/>
          <w:b/>
          <w:bCs/>
          <w:color w:val="FF0000"/>
          <w:sz w:val="18"/>
          <w:szCs w:val="18"/>
        </w:rPr>
        <w:t>concernant la durée des mesures :</w:t>
      </w:r>
    </w:p>
    <w:p w:rsidR="00FB398F" w:rsidRPr="003F55B0" w:rsidRDefault="003B3EE8" w:rsidP="00153E13">
      <w:pPr>
        <w:numPr>
          <w:ilvl w:val="0"/>
          <w:numId w:val="8"/>
        </w:numPr>
        <w:tabs>
          <w:tab w:val="clear" w:pos="720"/>
          <w:tab w:val="num" w:pos="284"/>
        </w:tabs>
        <w:adjustRightInd/>
        <w:ind w:left="284" w:hanging="284"/>
        <w:textAlignment w:val="auto"/>
        <w:rPr>
          <w:rFonts w:cs="Arial"/>
          <w:color w:val="FF0000"/>
          <w:sz w:val="18"/>
          <w:szCs w:val="18"/>
        </w:rPr>
      </w:pPr>
      <w:r w:rsidRPr="00E02D23">
        <w:rPr>
          <w:rFonts w:cs="Arial"/>
          <w:color w:val="FF0000"/>
          <w:sz w:val="18"/>
          <w:szCs w:val="18"/>
        </w:rPr>
        <w:t xml:space="preserve">Le </w:t>
      </w:r>
      <w:r w:rsidRPr="00E02D23">
        <w:rPr>
          <w:color w:val="FF0000"/>
          <w:sz w:val="18"/>
          <w:szCs w:val="18"/>
        </w:rPr>
        <w:fldChar w:fldCharType="begin">
          <w:ffData>
            <w:name w:val=""/>
            <w:enabled/>
            <w:calcOnExit w:val="0"/>
            <w:textInput/>
          </w:ffData>
        </w:fldChar>
      </w:r>
      <w:r w:rsidRPr="00E02D23">
        <w:rPr>
          <w:color w:val="FF0000"/>
          <w:sz w:val="18"/>
          <w:szCs w:val="18"/>
        </w:rPr>
        <w:instrText xml:space="preserve"> FORMTEXT </w:instrText>
      </w:r>
      <w:r w:rsidRPr="00E02D23">
        <w:rPr>
          <w:color w:val="FF0000"/>
          <w:sz w:val="18"/>
          <w:szCs w:val="18"/>
        </w:rPr>
      </w:r>
      <w:r w:rsidRPr="00E02D23">
        <w:rPr>
          <w:color w:val="FF0000"/>
          <w:sz w:val="18"/>
          <w:szCs w:val="18"/>
        </w:rPr>
        <w:fldChar w:fldCharType="separate"/>
      </w:r>
      <w:r w:rsidR="00FE2CD5">
        <w:rPr>
          <w:noProof/>
          <w:color w:val="FF0000"/>
          <w:sz w:val="18"/>
          <w:szCs w:val="18"/>
        </w:rPr>
        <w:t> </w:t>
      </w:r>
      <w:r w:rsidR="00FE2CD5">
        <w:rPr>
          <w:noProof/>
          <w:color w:val="FF0000"/>
          <w:sz w:val="18"/>
          <w:szCs w:val="18"/>
        </w:rPr>
        <w:t> </w:t>
      </w:r>
      <w:r w:rsidR="00FE2CD5">
        <w:rPr>
          <w:noProof/>
          <w:color w:val="FF0000"/>
          <w:sz w:val="18"/>
          <w:szCs w:val="18"/>
        </w:rPr>
        <w:t> </w:t>
      </w:r>
      <w:r w:rsidR="00FE2CD5">
        <w:rPr>
          <w:noProof/>
          <w:color w:val="FF0000"/>
          <w:sz w:val="18"/>
          <w:szCs w:val="18"/>
        </w:rPr>
        <w:t> </w:t>
      </w:r>
      <w:r w:rsidR="00FE2CD5">
        <w:rPr>
          <w:noProof/>
          <w:color w:val="FF0000"/>
          <w:sz w:val="18"/>
          <w:szCs w:val="18"/>
        </w:rPr>
        <w:t> </w:t>
      </w:r>
      <w:r w:rsidRPr="00E02D23">
        <w:rPr>
          <w:color w:val="FF0000"/>
          <w:sz w:val="18"/>
          <w:szCs w:val="18"/>
        </w:rPr>
        <w:fldChar w:fldCharType="end"/>
      </w:r>
      <w:r w:rsidRPr="00E02D23">
        <w:rPr>
          <w:color w:val="FF0000"/>
          <w:sz w:val="18"/>
          <w:szCs w:val="18"/>
        </w:rPr>
        <w:t xml:space="preserve"> dispose d’une VLEP court-terme et d’une VLEP </w:t>
      </w:r>
      <w:smartTag w:uri="urn:schemas-microsoft-com:office:smarttags" w:element="time">
        <w:smartTagPr>
          <w:attr w:name="Hour" w:val="8"/>
        </w:smartTagPr>
        <w:r w:rsidRPr="00E02D23">
          <w:rPr>
            <w:color w:val="FF0000"/>
            <w:sz w:val="18"/>
            <w:szCs w:val="18"/>
          </w:rPr>
          <w:t>8h.</w:t>
        </w:r>
      </w:smartTag>
      <w:r w:rsidRPr="00E02D23">
        <w:rPr>
          <w:color w:val="FF0000"/>
          <w:sz w:val="18"/>
          <w:szCs w:val="18"/>
        </w:rPr>
        <w:t xml:space="preserve"> </w:t>
      </w:r>
      <w:r w:rsidRPr="00E02D23">
        <w:rPr>
          <w:rFonts w:cs="Arial"/>
          <w:color w:val="FF0000"/>
          <w:sz w:val="18"/>
          <w:szCs w:val="18"/>
        </w:rPr>
        <w:t>L’exposition à cet agent chimique</w:t>
      </w:r>
      <w:r w:rsidR="00FB398F" w:rsidRPr="00E02D23">
        <w:rPr>
          <w:rFonts w:cs="Arial"/>
          <w:color w:val="FF0000"/>
          <w:sz w:val="18"/>
          <w:szCs w:val="18"/>
        </w:rPr>
        <w:t xml:space="preserve"> </w:t>
      </w:r>
      <w:r w:rsidRPr="00E02D23">
        <w:rPr>
          <w:rFonts w:cs="Arial"/>
          <w:color w:val="FF0000"/>
          <w:sz w:val="18"/>
          <w:szCs w:val="18"/>
        </w:rPr>
        <w:t>n’est</w:t>
      </w:r>
      <w:r w:rsidR="00FB398F" w:rsidRPr="00E02D23">
        <w:rPr>
          <w:rFonts w:cs="Arial"/>
          <w:color w:val="FF0000"/>
          <w:sz w:val="18"/>
          <w:szCs w:val="18"/>
        </w:rPr>
        <w:t xml:space="preserve"> effectiv</w:t>
      </w:r>
      <w:r w:rsidRPr="00E02D23">
        <w:rPr>
          <w:rFonts w:cs="Arial"/>
          <w:color w:val="FF0000"/>
          <w:sz w:val="18"/>
          <w:szCs w:val="18"/>
        </w:rPr>
        <w:t>e</w:t>
      </w:r>
      <w:r w:rsidR="00FB398F" w:rsidRPr="00E02D23">
        <w:rPr>
          <w:rFonts w:cs="Arial"/>
          <w:color w:val="FF0000"/>
          <w:sz w:val="18"/>
          <w:szCs w:val="18"/>
        </w:rPr>
        <w:t xml:space="preserve"> que pendant </w:t>
      </w:r>
      <w:r w:rsidRPr="00E02D23">
        <w:rPr>
          <w:rFonts w:cs="Arial"/>
          <w:color w:val="FF0000"/>
          <w:sz w:val="18"/>
          <w:szCs w:val="18"/>
        </w:rPr>
        <w:t>une courte durée (</w:t>
      </w:r>
      <w:r w:rsidR="00FB398F" w:rsidRPr="00E02D23">
        <w:rPr>
          <w:rFonts w:cs="Arial"/>
          <w:color w:val="FF0000"/>
          <w:sz w:val="18"/>
          <w:szCs w:val="18"/>
        </w:rPr>
        <w:t>quelques minutes par jour</w:t>
      </w:r>
      <w:r w:rsidRPr="00E02D23">
        <w:rPr>
          <w:rFonts w:cs="Arial"/>
          <w:color w:val="FF0000"/>
          <w:sz w:val="18"/>
          <w:szCs w:val="18"/>
        </w:rPr>
        <w:t>)</w:t>
      </w:r>
      <w:r w:rsidR="00FB398F" w:rsidRPr="00E02D23">
        <w:rPr>
          <w:rFonts w:cs="Arial"/>
          <w:color w:val="FF0000"/>
          <w:sz w:val="18"/>
          <w:szCs w:val="18"/>
        </w:rPr>
        <w:t xml:space="preserve"> et l’opération correspondante n’est pas </w:t>
      </w:r>
      <w:r w:rsidRPr="00E02D23">
        <w:rPr>
          <w:rFonts w:cs="Arial"/>
          <w:color w:val="FF0000"/>
          <w:sz w:val="18"/>
          <w:szCs w:val="18"/>
        </w:rPr>
        <w:t>répétée</w:t>
      </w:r>
      <w:r w:rsidR="00FB398F" w:rsidRPr="00E02D23">
        <w:rPr>
          <w:rFonts w:cs="Arial"/>
          <w:color w:val="FF0000"/>
          <w:sz w:val="18"/>
          <w:szCs w:val="18"/>
        </w:rPr>
        <w:t xml:space="preserve"> dans la journée</w:t>
      </w:r>
      <w:r w:rsidRPr="00E02D23">
        <w:rPr>
          <w:rFonts w:cs="Arial"/>
          <w:color w:val="FF0000"/>
          <w:sz w:val="18"/>
          <w:szCs w:val="18"/>
        </w:rPr>
        <w:t xml:space="preserve"> </w:t>
      </w:r>
      <w:r w:rsidR="0051665C" w:rsidRPr="00E02D23">
        <w:rPr>
          <w:rFonts w:cs="Arial"/>
          <w:color w:val="FF0000"/>
          <w:sz w:val="18"/>
          <w:szCs w:val="18"/>
        </w:rPr>
        <w:t xml:space="preserve">/ </w:t>
      </w:r>
      <w:r w:rsidRPr="00E02D23">
        <w:rPr>
          <w:rFonts w:cs="Arial"/>
          <w:color w:val="FF0000"/>
          <w:sz w:val="18"/>
          <w:szCs w:val="18"/>
        </w:rPr>
        <w:t xml:space="preserve">et a lieu en extérieur. Par conséquent, seule </w:t>
      </w:r>
      <w:smartTag w:uri="urn:schemas-microsoft-com:office:smarttags" w:element="PersonName">
        <w:smartTagPr>
          <w:attr w:name="ProductID" w:val="La VLEP"/>
        </w:smartTagPr>
        <w:r w:rsidRPr="00E02D23">
          <w:rPr>
            <w:rFonts w:cs="Arial"/>
            <w:color w:val="FF0000"/>
            <w:sz w:val="18"/>
            <w:szCs w:val="18"/>
          </w:rPr>
          <w:t>la</w:t>
        </w:r>
        <w:r w:rsidR="00FB398F" w:rsidRPr="00E02D23">
          <w:rPr>
            <w:rFonts w:cs="Arial"/>
            <w:color w:val="FF0000"/>
            <w:sz w:val="18"/>
            <w:szCs w:val="18"/>
          </w:rPr>
          <w:t xml:space="preserve"> VLEP</w:t>
        </w:r>
      </w:smartTag>
      <w:r w:rsidR="00FB398F" w:rsidRPr="00E02D23">
        <w:rPr>
          <w:rFonts w:cs="Arial"/>
          <w:color w:val="FF0000"/>
          <w:sz w:val="18"/>
          <w:szCs w:val="18"/>
        </w:rPr>
        <w:t xml:space="preserve"> court terme </w:t>
      </w:r>
      <w:r w:rsidR="000964B3" w:rsidRPr="00E02D23">
        <w:rPr>
          <w:rFonts w:cs="Arial"/>
          <w:color w:val="FF0000"/>
          <w:sz w:val="18"/>
          <w:szCs w:val="18"/>
        </w:rPr>
        <w:t>fera l’objet d’un prélèvement spécifiq</w:t>
      </w:r>
      <w:r w:rsidR="000964B3" w:rsidRPr="003F55B0">
        <w:rPr>
          <w:rFonts w:cs="Arial"/>
          <w:color w:val="FF0000"/>
          <w:sz w:val="18"/>
          <w:szCs w:val="18"/>
        </w:rPr>
        <w:t xml:space="preserve">ue de 15 minutes. Le respect de </w:t>
      </w:r>
      <w:smartTag w:uri="urn:schemas-microsoft-com:office:smarttags" w:element="PersonName">
        <w:smartTagPr>
          <w:attr w:name="ProductID" w:val="La VLEP"/>
        </w:smartTagPr>
        <w:r w:rsidR="000964B3" w:rsidRPr="003F55B0">
          <w:rPr>
            <w:rFonts w:cs="Arial"/>
            <w:color w:val="FF0000"/>
            <w:sz w:val="18"/>
            <w:szCs w:val="18"/>
          </w:rPr>
          <w:t>la VLEP</w:t>
        </w:r>
      </w:smartTag>
      <w:r w:rsidR="000964B3" w:rsidRPr="003F55B0">
        <w:rPr>
          <w:rFonts w:cs="Arial"/>
          <w:color w:val="FF0000"/>
          <w:sz w:val="18"/>
          <w:szCs w:val="18"/>
        </w:rPr>
        <w:t xml:space="preserve"> </w:t>
      </w:r>
      <w:smartTag w:uri="urn:schemas-microsoft-com:office:smarttags" w:element="time">
        <w:smartTagPr>
          <w:attr w:name="Hour" w:val="8"/>
        </w:smartTagPr>
        <w:r w:rsidR="000964B3" w:rsidRPr="003F55B0">
          <w:rPr>
            <w:rFonts w:cs="Arial"/>
            <w:color w:val="FF0000"/>
            <w:sz w:val="18"/>
            <w:szCs w:val="18"/>
          </w:rPr>
          <w:t>8h</w:t>
        </w:r>
      </w:smartTag>
      <w:r w:rsidR="000964B3" w:rsidRPr="003F55B0">
        <w:rPr>
          <w:rFonts w:cs="Arial"/>
          <w:color w:val="FF0000"/>
          <w:sz w:val="18"/>
          <w:szCs w:val="18"/>
        </w:rPr>
        <w:t xml:space="preserve"> sera vérifié par pondération à partir du résultat du contrôle de </w:t>
      </w:r>
      <w:smartTag w:uri="urn:schemas-microsoft-com:office:smarttags" w:element="PersonName">
        <w:smartTagPr>
          <w:attr w:name="ProductID" w:val="La VLEP"/>
        </w:smartTagPr>
        <w:r w:rsidR="000964B3" w:rsidRPr="003F55B0">
          <w:rPr>
            <w:rFonts w:cs="Arial"/>
            <w:color w:val="FF0000"/>
            <w:sz w:val="18"/>
            <w:szCs w:val="18"/>
          </w:rPr>
          <w:t>la VLEP</w:t>
        </w:r>
      </w:smartTag>
      <w:r w:rsidR="000964B3" w:rsidRPr="003F55B0">
        <w:rPr>
          <w:rFonts w:cs="Arial"/>
          <w:color w:val="FF0000"/>
          <w:sz w:val="18"/>
          <w:szCs w:val="18"/>
        </w:rPr>
        <w:t xml:space="preserve"> court-terme</w:t>
      </w:r>
      <w:r w:rsidR="0085230F" w:rsidRPr="003F55B0">
        <w:rPr>
          <w:rFonts w:cs="Arial"/>
          <w:color w:val="FF0000"/>
          <w:sz w:val="18"/>
          <w:szCs w:val="18"/>
        </w:rPr>
        <w:t>, en considérant une exposition nulle le reste du temps</w:t>
      </w:r>
      <w:r w:rsidR="000964B3" w:rsidRPr="003F55B0">
        <w:rPr>
          <w:rFonts w:cs="Arial"/>
          <w:color w:val="FF0000"/>
          <w:sz w:val="18"/>
          <w:szCs w:val="18"/>
        </w:rPr>
        <w:t>.</w:t>
      </w:r>
    </w:p>
    <w:p w:rsidR="00166880" w:rsidRPr="003F55B0" w:rsidRDefault="00166880" w:rsidP="00153E13">
      <w:pPr>
        <w:numPr>
          <w:ilvl w:val="0"/>
          <w:numId w:val="8"/>
        </w:numPr>
        <w:tabs>
          <w:tab w:val="clear" w:pos="720"/>
          <w:tab w:val="num" w:pos="284"/>
        </w:tabs>
        <w:adjustRightInd/>
        <w:ind w:left="284" w:hanging="284"/>
        <w:textAlignment w:val="auto"/>
        <w:rPr>
          <w:rFonts w:cs="Arial"/>
          <w:color w:val="FF0000"/>
          <w:sz w:val="18"/>
          <w:szCs w:val="18"/>
        </w:rPr>
      </w:pPr>
      <w:r w:rsidRPr="003F55B0">
        <w:rPr>
          <w:rFonts w:cs="Arial"/>
          <w:color w:val="FF0000"/>
          <w:sz w:val="18"/>
          <w:szCs w:val="18"/>
        </w:rPr>
        <w:t xml:space="preserve">Le </w:t>
      </w:r>
      <w:r w:rsidRPr="003F55B0">
        <w:rPr>
          <w:color w:val="FF0000"/>
          <w:sz w:val="18"/>
          <w:szCs w:val="18"/>
        </w:rPr>
        <w:fldChar w:fldCharType="begin">
          <w:ffData>
            <w:name w:val=""/>
            <w:enabled/>
            <w:calcOnExit w:val="0"/>
            <w:textInput/>
          </w:ffData>
        </w:fldChar>
      </w:r>
      <w:r w:rsidRPr="003F55B0">
        <w:rPr>
          <w:color w:val="FF0000"/>
          <w:sz w:val="18"/>
          <w:szCs w:val="18"/>
        </w:rPr>
        <w:instrText xml:space="preserve"> FORMTEXT </w:instrText>
      </w:r>
      <w:r w:rsidRPr="003F55B0">
        <w:rPr>
          <w:color w:val="FF0000"/>
          <w:sz w:val="18"/>
          <w:szCs w:val="18"/>
        </w:rPr>
      </w:r>
      <w:r w:rsidRPr="003F55B0">
        <w:rPr>
          <w:color w:val="FF0000"/>
          <w:sz w:val="18"/>
          <w:szCs w:val="18"/>
        </w:rPr>
        <w:fldChar w:fldCharType="separate"/>
      </w:r>
      <w:r w:rsidR="00FE2CD5">
        <w:rPr>
          <w:noProof/>
          <w:color w:val="FF0000"/>
          <w:sz w:val="18"/>
          <w:szCs w:val="18"/>
        </w:rPr>
        <w:t> </w:t>
      </w:r>
      <w:r w:rsidR="00FE2CD5">
        <w:rPr>
          <w:noProof/>
          <w:color w:val="FF0000"/>
          <w:sz w:val="18"/>
          <w:szCs w:val="18"/>
        </w:rPr>
        <w:t> </w:t>
      </w:r>
      <w:r w:rsidR="00FE2CD5">
        <w:rPr>
          <w:noProof/>
          <w:color w:val="FF0000"/>
          <w:sz w:val="18"/>
          <w:szCs w:val="18"/>
        </w:rPr>
        <w:t> </w:t>
      </w:r>
      <w:r w:rsidR="00FE2CD5">
        <w:rPr>
          <w:noProof/>
          <w:color w:val="FF0000"/>
          <w:sz w:val="18"/>
          <w:szCs w:val="18"/>
        </w:rPr>
        <w:t> </w:t>
      </w:r>
      <w:r w:rsidR="00FE2CD5">
        <w:rPr>
          <w:noProof/>
          <w:color w:val="FF0000"/>
          <w:sz w:val="18"/>
          <w:szCs w:val="18"/>
        </w:rPr>
        <w:t> </w:t>
      </w:r>
      <w:r w:rsidRPr="003F55B0">
        <w:rPr>
          <w:color w:val="FF0000"/>
          <w:sz w:val="18"/>
          <w:szCs w:val="18"/>
        </w:rPr>
        <w:fldChar w:fldCharType="end"/>
      </w:r>
      <w:r w:rsidRPr="003F55B0">
        <w:rPr>
          <w:color w:val="FF0000"/>
          <w:sz w:val="18"/>
          <w:szCs w:val="18"/>
        </w:rPr>
        <w:t xml:space="preserve"> dispose d’une VLEP court-terme et d’une VLEP </w:t>
      </w:r>
      <w:smartTag w:uri="urn:schemas-microsoft-com:office:smarttags" w:element="time">
        <w:smartTagPr>
          <w:attr w:name="Hour" w:val="8"/>
        </w:smartTagPr>
        <w:r w:rsidRPr="003F55B0">
          <w:rPr>
            <w:color w:val="FF0000"/>
            <w:sz w:val="18"/>
            <w:szCs w:val="18"/>
          </w:rPr>
          <w:t>8h.</w:t>
        </w:r>
      </w:smartTag>
      <w:r w:rsidRPr="003F55B0">
        <w:rPr>
          <w:color w:val="FF0000"/>
          <w:sz w:val="18"/>
          <w:szCs w:val="18"/>
        </w:rPr>
        <w:t xml:space="preserve"> </w:t>
      </w:r>
      <w:r w:rsidR="00A4133B" w:rsidRPr="003F55B0">
        <w:rPr>
          <w:rFonts w:cs="Arial"/>
          <w:color w:val="FF0000"/>
          <w:sz w:val="18"/>
          <w:szCs w:val="18"/>
        </w:rPr>
        <w:t>L’</w:t>
      </w:r>
      <w:r w:rsidRPr="003F55B0">
        <w:rPr>
          <w:rFonts w:cs="Arial"/>
          <w:color w:val="FF0000"/>
          <w:sz w:val="18"/>
          <w:szCs w:val="18"/>
        </w:rPr>
        <w:t xml:space="preserve">opération </w:t>
      </w:r>
      <w:r w:rsidR="00A4133B" w:rsidRPr="003F55B0">
        <w:rPr>
          <w:rFonts w:cs="Arial"/>
          <w:color w:val="FF0000"/>
          <w:sz w:val="18"/>
          <w:szCs w:val="18"/>
        </w:rPr>
        <w:t xml:space="preserve">de </w:t>
      </w:r>
      <w:r w:rsidR="00A4133B" w:rsidRPr="003F55B0">
        <w:rPr>
          <w:color w:val="FF0000"/>
          <w:sz w:val="18"/>
          <w:szCs w:val="18"/>
        </w:rPr>
        <w:fldChar w:fldCharType="begin">
          <w:ffData>
            <w:name w:val=""/>
            <w:enabled/>
            <w:calcOnExit w:val="0"/>
            <w:textInput/>
          </w:ffData>
        </w:fldChar>
      </w:r>
      <w:r w:rsidR="00A4133B" w:rsidRPr="003F55B0">
        <w:rPr>
          <w:color w:val="FF0000"/>
          <w:sz w:val="18"/>
          <w:szCs w:val="18"/>
        </w:rPr>
        <w:instrText xml:space="preserve"> FORMTEXT </w:instrText>
      </w:r>
      <w:r w:rsidR="00A4133B" w:rsidRPr="003F55B0">
        <w:rPr>
          <w:color w:val="FF0000"/>
          <w:sz w:val="18"/>
          <w:szCs w:val="18"/>
        </w:rPr>
      </w:r>
      <w:r w:rsidR="00A4133B" w:rsidRPr="003F55B0">
        <w:rPr>
          <w:color w:val="FF0000"/>
          <w:sz w:val="18"/>
          <w:szCs w:val="18"/>
        </w:rPr>
        <w:fldChar w:fldCharType="separate"/>
      </w:r>
      <w:r w:rsidR="00FE2CD5">
        <w:rPr>
          <w:noProof/>
          <w:color w:val="FF0000"/>
          <w:sz w:val="18"/>
          <w:szCs w:val="18"/>
        </w:rPr>
        <w:t> </w:t>
      </w:r>
      <w:r w:rsidR="00FE2CD5">
        <w:rPr>
          <w:noProof/>
          <w:color w:val="FF0000"/>
          <w:sz w:val="18"/>
          <w:szCs w:val="18"/>
        </w:rPr>
        <w:t> </w:t>
      </w:r>
      <w:r w:rsidR="00FE2CD5">
        <w:rPr>
          <w:noProof/>
          <w:color w:val="FF0000"/>
          <w:sz w:val="18"/>
          <w:szCs w:val="18"/>
        </w:rPr>
        <w:t> </w:t>
      </w:r>
      <w:r w:rsidR="00FE2CD5">
        <w:rPr>
          <w:noProof/>
          <w:color w:val="FF0000"/>
          <w:sz w:val="18"/>
          <w:szCs w:val="18"/>
        </w:rPr>
        <w:t> </w:t>
      </w:r>
      <w:r w:rsidR="00FE2CD5">
        <w:rPr>
          <w:noProof/>
          <w:color w:val="FF0000"/>
          <w:sz w:val="18"/>
          <w:szCs w:val="18"/>
        </w:rPr>
        <w:t> </w:t>
      </w:r>
      <w:r w:rsidR="00A4133B" w:rsidRPr="003F55B0">
        <w:rPr>
          <w:color w:val="FF0000"/>
          <w:sz w:val="18"/>
          <w:szCs w:val="18"/>
        </w:rPr>
        <w:fldChar w:fldCharType="end"/>
      </w:r>
      <w:r w:rsidR="00A4133B" w:rsidRPr="003F55B0">
        <w:rPr>
          <w:color w:val="FF0000"/>
          <w:sz w:val="18"/>
          <w:szCs w:val="18"/>
        </w:rPr>
        <w:t xml:space="preserve"> </w:t>
      </w:r>
      <w:r w:rsidRPr="003F55B0">
        <w:rPr>
          <w:rFonts w:cs="Arial"/>
          <w:color w:val="FF0000"/>
          <w:sz w:val="18"/>
          <w:szCs w:val="18"/>
        </w:rPr>
        <w:t xml:space="preserve">est de courte durée, mais répétée </w:t>
      </w:r>
      <w:r w:rsidR="00C324B4" w:rsidRPr="003F55B0">
        <w:rPr>
          <w:color w:val="FF0000"/>
          <w:sz w:val="18"/>
          <w:szCs w:val="18"/>
        </w:rPr>
        <w:fldChar w:fldCharType="begin">
          <w:ffData>
            <w:name w:val=""/>
            <w:enabled/>
            <w:calcOnExit w:val="0"/>
            <w:textInput>
              <w:default w:val="X"/>
            </w:textInput>
          </w:ffData>
        </w:fldChar>
      </w:r>
      <w:r w:rsidR="00C324B4" w:rsidRPr="003F55B0">
        <w:rPr>
          <w:color w:val="FF0000"/>
          <w:sz w:val="18"/>
          <w:szCs w:val="18"/>
        </w:rPr>
        <w:instrText xml:space="preserve"> FORMTEXT </w:instrText>
      </w:r>
      <w:r w:rsidR="0053607A" w:rsidRPr="003F55B0">
        <w:rPr>
          <w:color w:val="FF0000"/>
          <w:sz w:val="18"/>
          <w:szCs w:val="18"/>
        </w:rPr>
      </w:r>
      <w:r w:rsidR="00C324B4" w:rsidRPr="003F55B0">
        <w:rPr>
          <w:color w:val="FF0000"/>
          <w:sz w:val="18"/>
          <w:szCs w:val="18"/>
        </w:rPr>
        <w:fldChar w:fldCharType="separate"/>
      </w:r>
      <w:r w:rsidR="00FE2CD5">
        <w:rPr>
          <w:noProof/>
          <w:color w:val="FF0000"/>
          <w:sz w:val="18"/>
          <w:szCs w:val="18"/>
        </w:rPr>
        <w:t>X</w:t>
      </w:r>
      <w:r w:rsidR="00C324B4" w:rsidRPr="003F55B0">
        <w:rPr>
          <w:color w:val="FF0000"/>
          <w:sz w:val="18"/>
          <w:szCs w:val="18"/>
        </w:rPr>
        <w:fldChar w:fldCharType="end"/>
      </w:r>
      <w:r w:rsidRPr="003F55B0">
        <w:rPr>
          <w:rFonts w:cs="Arial"/>
          <w:color w:val="FF0000"/>
          <w:sz w:val="18"/>
          <w:szCs w:val="18"/>
        </w:rPr>
        <w:t xml:space="preserve"> fois par jour</w:t>
      </w:r>
      <w:r w:rsidR="00C324B4" w:rsidRPr="003F55B0">
        <w:rPr>
          <w:rFonts w:cs="Arial"/>
          <w:color w:val="FF0000"/>
          <w:sz w:val="18"/>
          <w:szCs w:val="18"/>
        </w:rPr>
        <w:t>,</w:t>
      </w:r>
      <w:r w:rsidRPr="003F55B0">
        <w:rPr>
          <w:rFonts w:cs="Arial"/>
          <w:color w:val="FF0000"/>
          <w:sz w:val="18"/>
          <w:szCs w:val="18"/>
        </w:rPr>
        <w:t xml:space="preserve"> ce qui justifie le contrôle de </w:t>
      </w:r>
      <w:smartTag w:uri="urn:schemas-microsoft-com:office:smarttags" w:element="PersonName">
        <w:smartTagPr>
          <w:attr w:name="ProductID" w:val="La VLEP"/>
        </w:smartTagPr>
        <w:r w:rsidRPr="003F55B0">
          <w:rPr>
            <w:rFonts w:cs="Arial"/>
            <w:color w:val="FF0000"/>
            <w:sz w:val="18"/>
            <w:szCs w:val="18"/>
          </w:rPr>
          <w:t>la VLEP</w:t>
        </w:r>
      </w:smartTag>
      <w:r w:rsidRPr="003F55B0">
        <w:rPr>
          <w:rFonts w:cs="Arial"/>
          <w:color w:val="FF0000"/>
          <w:sz w:val="18"/>
          <w:szCs w:val="18"/>
        </w:rPr>
        <w:t xml:space="preserve"> </w:t>
      </w:r>
      <w:smartTag w:uri="urn:schemas-microsoft-com:office:smarttags" w:element="time">
        <w:smartTagPr>
          <w:attr w:name="Hour" w:val="8"/>
        </w:smartTagPr>
        <w:r w:rsidRPr="003F55B0">
          <w:rPr>
            <w:rFonts w:cs="Arial"/>
            <w:color w:val="FF0000"/>
            <w:sz w:val="18"/>
            <w:szCs w:val="18"/>
          </w:rPr>
          <w:t>8h.</w:t>
        </w:r>
      </w:smartTag>
    </w:p>
    <w:p w:rsidR="008A031B" w:rsidRPr="003F55B0" w:rsidRDefault="008A031B" w:rsidP="00153E13">
      <w:pPr>
        <w:numPr>
          <w:ilvl w:val="0"/>
          <w:numId w:val="8"/>
        </w:numPr>
        <w:tabs>
          <w:tab w:val="clear" w:pos="720"/>
          <w:tab w:val="num" w:pos="284"/>
        </w:tabs>
        <w:adjustRightInd/>
        <w:ind w:left="284" w:hanging="284"/>
        <w:textAlignment w:val="auto"/>
        <w:rPr>
          <w:rFonts w:cs="Arial"/>
          <w:color w:val="FF0000"/>
          <w:sz w:val="18"/>
          <w:szCs w:val="18"/>
        </w:rPr>
      </w:pPr>
      <w:r w:rsidRPr="003F55B0">
        <w:rPr>
          <w:rFonts w:cs="Arial"/>
          <w:color w:val="FF0000"/>
          <w:sz w:val="18"/>
          <w:szCs w:val="18"/>
        </w:rPr>
        <w:t xml:space="preserve">Pour le </w:t>
      </w:r>
      <w:r w:rsidRPr="003F55B0">
        <w:rPr>
          <w:color w:val="FF0000"/>
          <w:sz w:val="18"/>
          <w:szCs w:val="18"/>
        </w:rPr>
        <w:fldChar w:fldCharType="begin">
          <w:ffData>
            <w:name w:val=""/>
            <w:enabled/>
            <w:calcOnExit w:val="0"/>
            <w:textInput/>
          </w:ffData>
        </w:fldChar>
      </w:r>
      <w:r w:rsidRPr="003F55B0">
        <w:rPr>
          <w:color w:val="FF0000"/>
          <w:sz w:val="18"/>
          <w:szCs w:val="18"/>
        </w:rPr>
        <w:instrText xml:space="preserve"> FORMTEXT </w:instrText>
      </w:r>
      <w:r w:rsidRPr="003F55B0">
        <w:rPr>
          <w:color w:val="FF0000"/>
          <w:sz w:val="18"/>
          <w:szCs w:val="18"/>
        </w:rPr>
      </w:r>
      <w:r w:rsidRPr="003F55B0">
        <w:rPr>
          <w:color w:val="FF0000"/>
          <w:sz w:val="18"/>
          <w:szCs w:val="18"/>
        </w:rPr>
        <w:fldChar w:fldCharType="separate"/>
      </w:r>
      <w:r w:rsidR="00FE2CD5">
        <w:rPr>
          <w:noProof/>
          <w:color w:val="FF0000"/>
          <w:sz w:val="18"/>
          <w:szCs w:val="18"/>
        </w:rPr>
        <w:t> </w:t>
      </w:r>
      <w:r w:rsidR="00FE2CD5">
        <w:rPr>
          <w:noProof/>
          <w:color w:val="FF0000"/>
          <w:sz w:val="18"/>
          <w:szCs w:val="18"/>
        </w:rPr>
        <w:t> </w:t>
      </w:r>
      <w:r w:rsidR="00FE2CD5">
        <w:rPr>
          <w:noProof/>
          <w:color w:val="FF0000"/>
          <w:sz w:val="18"/>
          <w:szCs w:val="18"/>
        </w:rPr>
        <w:t> </w:t>
      </w:r>
      <w:r w:rsidR="00FE2CD5">
        <w:rPr>
          <w:noProof/>
          <w:color w:val="FF0000"/>
          <w:sz w:val="18"/>
          <w:szCs w:val="18"/>
        </w:rPr>
        <w:t> </w:t>
      </w:r>
      <w:r w:rsidR="00FE2CD5">
        <w:rPr>
          <w:noProof/>
          <w:color w:val="FF0000"/>
          <w:sz w:val="18"/>
          <w:szCs w:val="18"/>
        </w:rPr>
        <w:t> </w:t>
      </w:r>
      <w:r w:rsidRPr="003F55B0">
        <w:rPr>
          <w:color w:val="FF0000"/>
          <w:sz w:val="18"/>
          <w:szCs w:val="18"/>
        </w:rPr>
        <w:fldChar w:fldCharType="end"/>
      </w:r>
      <w:r w:rsidRPr="003F55B0">
        <w:rPr>
          <w:color w:val="FF0000"/>
          <w:sz w:val="18"/>
          <w:szCs w:val="18"/>
        </w:rPr>
        <w:t>, l</w:t>
      </w:r>
      <w:r w:rsidRPr="003F55B0">
        <w:rPr>
          <w:rFonts w:cs="Arial"/>
          <w:color w:val="FF0000"/>
          <w:sz w:val="18"/>
          <w:szCs w:val="18"/>
        </w:rPr>
        <w:t xml:space="preserve">e prélèvement </w:t>
      </w:r>
      <w:r w:rsidR="00A4133B" w:rsidRPr="003F55B0">
        <w:rPr>
          <w:rFonts w:cs="Arial"/>
          <w:color w:val="FF0000"/>
          <w:sz w:val="18"/>
          <w:szCs w:val="18"/>
        </w:rPr>
        <w:t>sera</w:t>
      </w:r>
      <w:r w:rsidRPr="003F55B0">
        <w:rPr>
          <w:rFonts w:cs="Arial"/>
          <w:color w:val="FF0000"/>
          <w:sz w:val="18"/>
          <w:szCs w:val="18"/>
        </w:rPr>
        <w:t xml:space="preserve"> plus court que la durée du poste de </w:t>
      </w:r>
      <w:r w:rsidR="00C324B4" w:rsidRPr="003F55B0">
        <w:rPr>
          <w:rFonts w:cs="Arial"/>
          <w:color w:val="FF0000"/>
          <w:sz w:val="18"/>
          <w:szCs w:val="18"/>
        </w:rPr>
        <w:t>travail</w:t>
      </w:r>
      <w:r w:rsidR="00A4133B" w:rsidRPr="003F55B0">
        <w:rPr>
          <w:rFonts w:cs="Arial"/>
          <w:color w:val="FF0000"/>
          <w:sz w:val="18"/>
          <w:szCs w:val="18"/>
        </w:rPr>
        <w:t xml:space="preserve">. </w:t>
      </w:r>
      <w:r w:rsidR="00C324B4" w:rsidRPr="003F55B0">
        <w:rPr>
          <w:rFonts w:cs="Arial"/>
          <w:color w:val="FF0000"/>
          <w:sz w:val="18"/>
          <w:szCs w:val="18"/>
        </w:rPr>
        <w:t>Le résultat de</w:t>
      </w:r>
      <w:r w:rsidR="000F7B45" w:rsidRPr="003F55B0">
        <w:rPr>
          <w:rFonts w:cs="Arial"/>
          <w:color w:val="FF0000"/>
          <w:sz w:val="18"/>
          <w:szCs w:val="18"/>
        </w:rPr>
        <w:t>s</w:t>
      </w:r>
      <w:r w:rsidR="00C324B4" w:rsidRPr="003F55B0">
        <w:rPr>
          <w:rFonts w:cs="Arial"/>
          <w:color w:val="FF0000"/>
          <w:sz w:val="18"/>
          <w:szCs w:val="18"/>
        </w:rPr>
        <w:t xml:space="preserve"> mesures </w:t>
      </w:r>
      <w:r w:rsidR="00A4133B" w:rsidRPr="003F55B0">
        <w:rPr>
          <w:rFonts w:cs="Arial"/>
          <w:color w:val="FF0000"/>
          <w:sz w:val="18"/>
          <w:szCs w:val="18"/>
        </w:rPr>
        <w:t>sera</w:t>
      </w:r>
      <w:r w:rsidR="00C324B4" w:rsidRPr="003F55B0">
        <w:rPr>
          <w:rFonts w:cs="Arial"/>
          <w:color w:val="FF0000"/>
          <w:sz w:val="18"/>
          <w:szCs w:val="18"/>
        </w:rPr>
        <w:t xml:space="preserve"> ensuite pondéré sur </w:t>
      </w:r>
      <w:smartTag w:uri="urn:schemas-microsoft-com:office:smarttags" w:element="time">
        <w:smartTagPr>
          <w:attr w:name="Hour" w:val="8"/>
        </w:smartTagPr>
        <w:r w:rsidR="00C324B4" w:rsidRPr="003F55B0">
          <w:rPr>
            <w:rFonts w:cs="Arial"/>
            <w:color w:val="FF0000"/>
            <w:sz w:val="18"/>
            <w:szCs w:val="18"/>
          </w:rPr>
          <w:t>8h</w:t>
        </w:r>
      </w:smartTag>
      <w:r w:rsidR="00C324B4" w:rsidRPr="003F55B0">
        <w:rPr>
          <w:rFonts w:cs="Arial"/>
          <w:color w:val="FF0000"/>
          <w:sz w:val="18"/>
          <w:szCs w:val="18"/>
        </w:rPr>
        <w:t xml:space="preserve"> pour comparaison à </w:t>
      </w:r>
      <w:smartTag w:uri="urn:schemas-microsoft-com:office:smarttags" w:element="PersonName">
        <w:smartTagPr>
          <w:attr w:name="ProductID" w:val="La VLEP"/>
        </w:smartTagPr>
        <w:r w:rsidR="00C324B4" w:rsidRPr="003F55B0">
          <w:rPr>
            <w:rFonts w:cs="Arial"/>
            <w:color w:val="FF0000"/>
            <w:sz w:val="18"/>
            <w:szCs w:val="18"/>
          </w:rPr>
          <w:t>la VLEP</w:t>
        </w:r>
      </w:smartTag>
      <w:r w:rsidR="00D5195B" w:rsidRPr="003F55B0">
        <w:rPr>
          <w:rFonts w:cs="Arial"/>
          <w:color w:val="FF0000"/>
          <w:sz w:val="18"/>
          <w:szCs w:val="18"/>
        </w:rPr>
        <w:t>, en considérant une exposition nulle le reste du temps</w:t>
      </w:r>
      <w:r w:rsidR="00A4133B" w:rsidRPr="003F55B0">
        <w:rPr>
          <w:rFonts w:cs="Arial"/>
          <w:color w:val="FF0000"/>
          <w:sz w:val="18"/>
          <w:szCs w:val="18"/>
        </w:rPr>
        <w:t xml:space="preserve">. </w:t>
      </w:r>
      <w:r w:rsidR="00682912" w:rsidRPr="003F55B0">
        <w:rPr>
          <w:rFonts w:cs="Arial"/>
          <w:color w:val="FF0000"/>
          <w:sz w:val="18"/>
          <w:szCs w:val="18"/>
        </w:rPr>
        <w:t xml:space="preserve">Après avoir réalisé </w:t>
      </w:r>
      <w:r w:rsidR="00682912" w:rsidRPr="003F55B0">
        <w:rPr>
          <w:color w:val="FF0000"/>
          <w:sz w:val="18"/>
          <w:szCs w:val="18"/>
        </w:rPr>
        <w:fldChar w:fldCharType="begin">
          <w:ffData>
            <w:name w:val=""/>
            <w:enabled/>
            <w:calcOnExit w:val="0"/>
            <w:textInput/>
          </w:ffData>
        </w:fldChar>
      </w:r>
      <w:r w:rsidR="00682912" w:rsidRPr="003F55B0">
        <w:rPr>
          <w:color w:val="FF0000"/>
          <w:sz w:val="18"/>
          <w:szCs w:val="18"/>
        </w:rPr>
        <w:instrText xml:space="preserve"> FORMTEXT </w:instrText>
      </w:r>
      <w:r w:rsidR="00682912" w:rsidRPr="003F55B0">
        <w:rPr>
          <w:color w:val="FF0000"/>
          <w:sz w:val="18"/>
          <w:szCs w:val="18"/>
        </w:rPr>
      </w:r>
      <w:r w:rsidR="00682912" w:rsidRPr="003F55B0">
        <w:rPr>
          <w:color w:val="FF0000"/>
          <w:sz w:val="18"/>
          <w:szCs w:val="18"/>
        </w:rPr>
        <w:fldChar w:fldCharType="separate"/>
      </w:r>
      <w:r w:rsidR="00FE2CD5">
        <w:rPr>
          <w:noProof/>
          <w:color w:val="FF0000"/>
          <w:sz w:val="18"/>
          <w:szCs w:val="18"/>
        </w:rPr>
        <w:t> </w:t>
      </w:r>
      <w:r w:rsidR="00FE2CD5">
        <w:rPr>
          <w:noProof/>
          <w:color w:val="FF0000"/>
          <w:sz w:val="18"/>
          <w:szCs w:val="18"/>
        </w:rPr>
        <w:t> </w:t>
      </w:r>
      <w:r w:rsidR="00FE2CD5">
        <w:rPr>
          <w:noProof/>
          <w:color w:val="FF0000"/>
          <w:sz w:val="18"/>
          <w:szCs w:val="18"/>
        </w:rPr>
        <w:t> </w:t>
      </w:r>
      <w:r w:rsidR="00FE2CD5">
        <w:rPr>
          <w:noProof/>
          <w:color w:val="FF0000"/>
          <w:sz w:val="18"/>
          <w:szCs w:val="18"/>
        </w:rPr>
        <w:t> </w:t>
      </w:r>
      <w:r w:rsidR="00FE2CD5">
        <w:rPr>
          <w:noProof/>
          <w:color w:val="FF0000"/>
          <w:sz w:val="18"/>
          <w:szCs w:val="18"/>
        </w:rPr>
        <w:t> </w:t>
      </w:r>
      <w:r w:rsidR="00682912" w:rsidRPr="003F55B0">
        <w:rPr>
          <w:color w:val="FF0000"/>
          <w:sz w:val="18"/>
          <w:szCs w:val="18"/>
        </w:rPr>
        <w:fldChar w:fldCharType="end"/>
      </w:r>
      <w:r w:rsidR="00682912" w:rsidRPr="003F55B0">
        <w:rPr>
          <w:color w:val="FF0000"/>
          <w:sz w:val="18"/>
          <w:szCs w:val="18"/>
        </w:rPr>
        <w:t>, l</w:t>
      </w:r>
      <w:r w:rsidRPr="003F55B0">
        <w:rPr>
          <w:rFonts w:cs="Arial"/>
          <w:color w:val="FF0000"/>
          <w:sz w:val="18"/>
          <w:szCs w:val="18"/>
        </w:rPr>
        <w:t>’</w:t>
      </w:r>
      <w:r w:rsidR="00682912" w:rsidRPr="003F55B0">
        <w:rPr>
          <w:rFonts w:cs="Arial"/>
          <w:color w:val="FF0000"/>
          <w:sz w:val="18"/>
          <w:szCs w:val="18"/>
        </w:rPr>
        <w:t>opérateur est en effet affecté à des tâches administratives dans un autre local et n’</w:t>
      </w:r>
      <w:r w:rsidRPr="003F55B0">
        <w:rPr>
          <w:rFonts w:cs="Arial"/>
          <w:color w:val="FF0000"/>
          <w:sz w:val="18"/>
          <w:szCs w:val="18"/>
        </w:rPr>
        <w:t xml:space="preserve">est </w:t>
      </w:r>
      <w:r w:rsidR="00682912" w:rsidRPr="003F55B0">
        <w:rPr>
          <w:rFonts w:cs="Arial"/>
          <w:color w:val="FF0000"/>
          <w:sz w:val="18"/>
          <w:szCs w:val="18"/>
        </w:rPr>
        <w:t>plus</w:t>
      </w:r>
      <w:r w:rsidRPr="003F55B0">
        <w:rPr>
          <w:rFonts w:cs="Arial"/>
          <w:color w:val="FF0000"/>
          <w:sz w:val="18"/>
          <w:szCs w:val="18"/>
        </w:rPr>
        <w:t xml:space="preserve"> exposé </w:t>
      </w:r>
      <w:r w:rsidR="00682912" w:rsidRPr="003F55B0">
        <w:rPr>
          <w:rFonts w:cs="Arial"/>
          <w:color w:val="FF0000"/>
          <w:sz w:val="18"/>
          <w:szCs w:val="18"/>
        </w:rPr>
        <w:t>à cet agent chimique</w:t>
      </w:r>
      <w:r w:rsidRPr="003F55B0">
        <w:rPr>
          <w:rFonts w:cs="Arial"/>
          <w:color w:val="FF0000"/>
          <w:sz w:val="18"/>
          <w:szCs w:val="18"/>
        </w:rPr>
        <w:t>.</w:t>
      </w:r>
    </w:p>
    <w:p w:rsidR="00FB398F" w:rsidRPr="003F55B0" w:rsidRDefault="00FB398F" w:rsidP="00ED1044">
      <w:pPr>
        <w:adjustRightInd/>
        <w:ind w:left="360" w:hanging="360"/>
        <w:textAlignment w:val="auto"/>
        <w:rPr>
          <w:rFonts w:cs="Arial"/>
          <w:sz w:val="18"/>
          <w:szCs w:val="18"/>
        </w:rPr>
      </w:pPr>
    </w:p>
    <w:p w:rsidR="00C324B4" w:rsidRPr="003F55B0" w:rsidRDefault="00C324B4" w:rsidP="00ED1044">
      <w:pPr>
        <w:adjustRightInd/>
        <w:ind w:left="360" w:hanging="360"/>
        <w:textAlignment w:val="auto"/>
        <w:rPr>
          <w:rFonts w:cs="Arial"/>
          <w:b/>
          <w:bCs/>
          <w:color w:val="FF0000"/>
          <w:sz w:val="18"/>
          <w:szCs w:val="18"/>
        </w:rPr>
      </w:pPr>
      <w:r w:rsidRPr="003F55B0">
        <w:rPr>
          <w:rFonts w:cs="Arial"/>
          <w:b/>
          <w:bCs/>
          <w:color w:val="FF0000"/>
          <w:sz w:val="18"/>
          <w:szCs w:val="18"/>
        </w:rPr>
        <w:t>Justifications concernant le nombre de mesures réalisées :</w:t>
      </w:r>
    </w:p>
    <w:p w:rsidR="00C324B4" w:rsidRPr="003F55B0" w:rsidRDefault="00C324B4" w:rsidP="00153E13">
      <w:pPr>
        <w:numPr>
          <w:ilvl w:val="0"/>
          <w:numId w:val="8"/>
        </w:numPr>
        <w:tabs>
          <w:tab w:val="clear" w:pos="720"/>
          <w:tab w:val="num" w:pos="284"/>
        </w:tabs>
        <w:adjustRightInd/>
        <w:ind w:left="284" w:hanging="284"/>
        <w:textAlignment w:val="auto"/>
        <w:rPr>
          <w:rFonts w:cs="Arial"/>
          <w:color w:val="FF0000"/>
          <w:sz w:val="18"/>
          <w:szCs w:val="18"/>
        </w:rPr>
      </w:pPr>
      <w:r w:rsidRPr="003F55B0">
        <w:rPr>
          <w:rFonts w:cs="Arial"/>
          <w:color w:val="FF0000"/>
          <w:sz w:val="18"/>
          <w:szCs w:val="18"/>
        </w:rPr>
        <w:t xml:space="preserve">D’après les informations recueillies, cette opération a lieu </w:t>
      </w:r>
      <w:r w:rsidR="0004314A" w:rsidRPr="0004314A">
        <w:rPr>
          <w:rFonts w:cs="Arial"/>
          <w:color w:val="FF0000"/>
          <w:sz w:val="18"/>
          <w:szCs w:val="18"/>
        </w:rPr>
        <w:t>moins de 9 fois par an</w:t>
      </w:r>
      <w:r w:rsidRPr="003F55B0">
        <w:rPr>
          <w:rFonts w:cs="Arial"/>
          <w:color w:val="FF0000"/>
          <w:sz w:val="18"/>
          <w:szCs w:val="18"/>
        </w:rPr>
        <w:t xml:space="preserve">. Lorsque le nombre de jours travaillés par an est faible, ainsi que le nombre de personnes dans le GEH, l’arrêté du </w:t>
      </w:r>
      <w:smartTag w:uri="urn:schemas-microsoft-com:office:smarttags" w:element="date">
        <w:smartTagPr>
          <w:attr w:name="ls" w:val="trans"/>
          <w:attr w:name="Month" w:val="12"/>
          <w:attr w:name="Day" w:val="15"/>
          <w:attr w:name="Year" w:val="09"/>
        </w:smartTagPr>
        <w:r w:rsidRPr="003F55B0">
          <w:rPr>
            <w:rFonts w:cs="Arial"/>
            <w:color w:val="FF0000"/>
            <w:sz w:val="18"/>
            <w:szCs w:val="18"/>
          </w:rPr>
          <w:t>15/12/09</w:t>
        </w:r>
      </w:smartTag>
      <w:r w:rsidRPr="003F55B0">
        <w:rPr>
          <w:rFonts w:cs="Arial"/>
          <w:color w:val="FF0000"/>
          <w:sz w:val="18"/>
          <w:szCs w:val="18"/>
        </w:rPr>
        <w:t xml:space="preserve"> prévoit de réaliser des mesurages exhaustifs et de comparer les résultats des mesures directement aux VLEP sans interprétation statistique.</w:t>
      </w:r>
    </w:p>
    <w:p w:rsidR="00DD130F" w:rsidRPr="003F55B0" w:rsidRDefault="00DD130F" w:rsidP="00ED1044">
      <w:pPr>
        <w:adjustRightInd/>
        <w:ind w:left="360" w:hanging="360"/>
        <w:textAlignment w:val="auto"/>
        <w:rPr>
          <w:rFonts w:cs="Arial"/>
          <w:sz w:val="18"/>
          <w:szCs w:val="18"/>
        </w:rPr>
      </w:pPr>
    </w:p>
    <w:p w:rsidR="00781BA8" w:rsidRPr="003F55B0" w:rsidRDefault="00781BA8" w:rsidP="00ED1044">
      <w:pPr>
        <w:adjustRightInd/>
        <w:ind w:left="360" w:hanging="360"/>
        <w:textAlignment w:val="auto"/>
        <w:rPr>
          <w:rFonts w:cs="Arial"/>
          <w:b/>
          <w:bCs/>
          <w:color w:val="FF0000"/>
          <w:sz w:val="18"/>
          <w:szCs w:val="18"/>
        </w:rPr>
      </w:pPr>
      <w:r w:rsidRPr="003F55B0">
        <w:rPr>
          <w:rFonts w:cs="Arial"/>
          <w:b/>
          <w:bCs/>
          <w:color w:val="FF0000"/>
          <w:sz w:val="18"/>
          <w:szCs w:val="18"/>
        </w:rPr>
        <w:t>Justifications concernant les agents chimiques retenus :</w:t>
      </w:r>
    </w:p>
    <w:p w:rsidR="00781BA8" w:rsidRPr="003F55B0" w:rsidRDefault="00781BA8" w:rsidP="00153E13">
      <w:pPr>
        <w:numPr>
          <w:ilvl w:val="0"/>
          <w:numId w:val="8"/>
        </w:numPr>
        <w:tabs>
          <w:tab w:val="clear" w:pos="720"/>
          <w:tab w:val="num" w:pos="284"/>
        </w:tabs>
        <w:adjustRightInd/>
        <w:ind w:left="284" w:hanging="284"/>
        <w:textAlignment w:val="auto"/>
        <w:rPr>
          <w:rFonts w:cs="Arial"/>
          <w:color w:val="FF0000"/>
          <w:sz w:val="18"/>
          <w:szCs w:val="18"/>
        </w:rPr>
      </w:pPr>
      <w:r w:rsidRPr="003F55B0">
        <w:rPr>
          <w:rFonts w:cs="Arial"/>
          <w:color w:val="FF0000"/>
          <w:sz w:val="18"/>
          <w:szCs w:val="18"/>
        </w:rPr>
        <w:t>Certains paramètres n’ont pas été retenus compte tenu de l’absence de VLEP française et / ou de l’absence de méthode de référence pour le prélèvement et l’analyse (sel tétrasodique d’EDTA, acide glycérophosphorique par exemple).</w:t>
      </w:r>
    </w:p>
    <w:p w:rsidR="00FB398F" w:rsidRPr="003F55B0" w:rsidRDefault="00FB398F" w:rsidP="00153E13">
      <w:pPr>
        <w:numPr>
          <w:ilvl w:val="0"/>
          <w:numId w:val="8"/>
        </w:numPr>
        <w:tabs>
          <w:tab w:val="clear" w:pos="720"/>
          <w:tab w:val="num" w:pos="284"/>
        </w:tabs>
        <w:adjustRightInd/>
        <w:ind w:left="284" w:hanging="284"/>
        <w:textAlignment w:val="auto"/>
        <w:rPr>
          <w:rFonts w:cs="Arial"/>
          <w:color w:val="FF0000"/>
          <w:sz w:val="18"/>
          <w:szCs w:val="18"/>
        </w:rPr>
      </w:pPr>
      <w:r w:rsidRPr="003F55B0">
        <w:rPr>
          <w:rFonts w:cs="Arial"/>
          <w:color w:val="FF0000"/>
          <w:sz w:val="18"/>
          <w:szCs w:val="18"/>
        </w:rPr>
        <w:t>Les poussières alvéolaires n’ont pas été retenues dans un premier temps : en fonction des résultats des poussières inhalables, les poussières alvéolaires pourraient être recherchées dans une deuxième phase (après 2012).</w:t>
      </w:r>
    </w:p>
    <w:p w:rsidR="00B358FD" w:rsidRPr="00921E0F" w:rsidRDefault="00B358FD" w:rsidP="00921E0F">
      <w:pPr>
        <w:adjustRightInd/>
        <w:textAlignment w:val="auto"/>
        <w:rPr>
          <w:rFonts w:cs="Arial"/>
          <w:color w:val="FF0000"/>
          <w:sz w:val="18"/>
          <w:szCs w:val="18"/>
        </w:rPr>
      </w:pPr>
    </w:p>
    <w:p w:rsidR="00140201" w:rsidRPr="003F55B0" w:rsidRDefault="00140201" w:rsidP="00140201">
      <w:pPr>
        <w:adjustRightInd/>
        <w:ind w:left="360" w:hanging="360"/>
        <w:textAlignment w:val="auto"/>
        <w:rPr>
          <w:rFonts w:cs="Arial"/>
          <w:b/>
          <w:bCs/>
          <w:color w:val="FF0000"/>
          <w:sz w:val="18"/>
          <w:szCs w:val="18"/>
        </w:rPr>
      </w:pPr>
      <w:r w:rsidRPr="003F55B0">
        <w:rPr>
          <w:rFonts w:cs="Arial"/>
          <w:b/>
          <w:bCs/>
          <w:color w:val="FF0000"/>
          <w:sz w:val="18"/>
          <w:szCs w:val="18"/>
        </w:rPr>
        <w:t>Justifications concernant la période d’intervention :</w:t>
      </w:r>
    </w:p>
    <w:p w:rsidR="00CC2092" w:rsidRPr="003F55B0" w:rsidRDefault="00140201" w:rsidP="00153E13">
      <w:pPr>
        <w:numPr>
          <w:ilvl w:val="0"/>
          <w:numId w:val="8"/>
        </w:numPr>
        <w:tabs>
          <w:tab w:val="clear" w:pos="720"/>
          <w:tab w:val="num" w:pos="284"/>
        </w:tabs>
        <w:adjustRightInd/>
        <w:ind w:left="284" w:hanging="284"/>
        <w:textAlignment w:val="auto"/>
        <w:rPr>
          <w:rFonts w:cs="Arial"/>
          <w:color w:val="FF0000"/>
          <w:sz w:val="18"/>
          <w:szCs w:val="18"/>
        </w:rPr>
      </w:pPr>
      <w:r w:rsidRPr="003F55B0">
        <w:rPr>
          <w:rFonts w:cs="Arial"/>
          <w:color w:val="FF0000"/>
          <w:sz w:val="18"/>
          <w:szCs w:val="18"/>
        </w:rPr>
        <w:t xml:space="preserve">La première campagne de mesures doit </w:t>
      </w:r>
      <w:r w:rsidR="00C812FC" w:rsidRPr="003F55B0">
        <w:rPr>
          <w:rFonts w:cs="Arial"/>
          <w:color w:val="FF0000"/>
          <w:sz w:val="18"/>
          <w:szCs w:val="18"/>
        </w:rPr>
        <w:t>être réalisée dans l</w:t>
      </w:r>
      <w:r w:rsidRPr="003F55B0">
        <w:rPr>
          <w:rFonts w:cs="Arial"/>
          <w:color w:val="FF0000"/>
          <w:sz w:val="18"/>
          <w:szCs w:val="18"/>
        </w:rPr>
        <w:t>es conditions d’exposition a priori les plus défavorables.</w:t>
      </w:r>
    </w:p>
    <w:p w:rsidR="00140201" w:rsidRPr="003F55B0" w:rsidRDefault="00C812FC" w:rsidP="00CC2092">
      <w:pPr>
        <w:adjustRightInd/>
        <w:ind w:left="284"/>
        <w:textAlignment w:val="auto"/>
        <w:rPr>
          <w:rFonts w:cs="Arial"/>
          <w:color w:val="FF0000"/>
          <w:sz w:val="18"/>
          <w:szCs w:val="18"/>
        </w:rPr>
      </w:pPr>
      <w:r w:rsidRPr="003F55B0">
        <w:rPr>
          <w:rFonts w:cs="Arial"/>
          <w:color w:val="FF0000"/>
          <w:sz w:val="18"/>
          <w:szCs w:val="18"/>
        </w:rPr>
        <w:t>L’intervention aura lieu, dans la mesure du possible, lors de la fabrication d’une encre forte teneur en solvant.</w:t>
      </w:r>
    </w:p>
    <w:p w:rsidR="00CC2092" w:rsidRPr="003F55B0" w:rsidRDefault="00CC2092" w:rsidP="00CC2092">
      <w:pPr>
        <w:adjustRightInd/>
        <w:ind w:left="284"/>
        <w:textAlignment w:val="auto"/>
        <w:rPr>
          <w:rFonts w:cs="Arial"/>
          <w:color w:val="FF0000"/>
          <w:sz w:val="18"/>
          <w:szCs w:val="18"/>
        </w:rPr>
      </w:pPr>
      <w:r w:rsidRPr="003F55B0">
        <w:rPr>
          <w:rFonts w:cs="Arial"/>
          <w:color w:val="FF0000"/>
          <w:sz w:val="18"/>
          <w:szCs w:val="18"/>
        </w:rPr>
        <w:t>Etant donnée la localisation géographique de votre site et les conditions d’aération et assainissement des locaux</w:t>
      </w:r>
      <w:r w:rsidR="00EE398E" w:rsidRPr="003F55B0">
        <w:rPr>
          <w:rFonts w:cs="Arial"/>
          <w:color w:val="FF0000"/>
          <w:sz w:val="18"/>
          <w:szCs w:val="18"/>
        </w:rPr>
        <w:t xml:space="preserve"> (aération naturelle par ouvrants)</w:t>
      </w:r>
      <w:r w:rsidRPr="003F55B0">
        <w:rPr>
          <w:rFonts w:cs="Arial"/>
          <w:color w:val="FF0000"/>
          <w:sz w:val="18"/>
          <w:szCs w:val="18"/>
        </w:rPr>
        <w:t>, l’exposition est supposée plus importante l’été et sur les postes de l’après-midi.</w:t>
      </w:r>
      <w:r w:rsidR="00EE398E" w:rsidRPr="003F55B0">
        <w:rPr>
          <w:rFonts w:cs="Arial"/>
          <w:color w:val="FF0000"/>
          <w:sz w:val="18"/>
          <w:szCs w:val="18"/>
        </w:rPr>
        <w:t xml:space="preserve"> La date de la première intervention sera fixée en conséquence.</w:t>
      </w:r>
    </w:p>
    <w:p w:rsidR="00E70D56" w:rsidRPr="003F55B0" w:rsidRDefault="00E70D56" w:rsidP="00ED1044">
      <w:pPr>
        <w:adjustRightInd/>
        <w:ind w:left="360" w:hanging="360"/>
        <w:textAlignment w:val="auto"/>
        <w:rPr>
          <w:rFonts w:cs="Arial"/>
          <w:sz w:val="18"/>
          <w:szCs w:val="18"/>
        </w:rPr>
      </w:pPr>
    </w:p>
    <w:p w:rsidR="00AA441A" w:rsidRPr="003F55B0" w:rsidRDefault="00AA441A" w:rsidP="00ED1044">
      <w:pPr>
        <w:adjustRightInd/>
        <w:ind w:left="360" w:hanging="360"/>
        <w:textAlignment w:val="auto"/>
        <w:rPr>
          <w:rFonts w:cs="Arial"/>
          <w:b/>
          <w:bCs/>
          <w:color w:val="FF0000"/>
          <w:sz w:val="18"/>
          <w:szCs w:val="18"/>
        </w:rPr>
      </w:pPr>
      <w:r w:rsidRPr="003F55B0">
        <w:rPr>
          <w:rFonts w:cs="Arial"/>
          <w:b/>
          <w:bCs/>
          <w:color w:val="FF0000"/>
          <w:sz w:val="18"/>
          <w:szCs w:val="18"/>
        </w:rPr>
        <w:t>Autres justifications :</w:t>
      </w:r>
    </w:p>
    <w:p w:rsidR="00AA441A" w:rsidRPr="003F55B0" w:rsidRDefault="00AA441A" w:rsidP="00153E13">
      <w:pPr>
        <w:numPr>
          <w:ilvl w:val="0"/>
          <w:numId w:val="8"/>
        </w:numPr>
        <w:tabs>
          <w:tab w:val="clear" w:pos="720"/>
          <w:tab w:val="num" w:pos="284"/>
        </w:tabs>
        <w:adjustRightInd/>
        <w:ind w:left="284" w:hanging="284"/>
        <w:textAlignment w:val="auto"/>
        <w:rPr>
          <w:rFonts w:cs="Arial"/>
          <w:color w:val="FF0000"/>
          <w:sz w:val="18"/>
          <w:szCs w:val="18"/>
        </w:rPr>
      </w:pPr>
      <w:r w:rsidRPr="003F55B0">
        <w:rPr>
          <w:rFonts w:cs="Arial"/>
          <w:color w:val="FF0000"/>
          <w:sz w:val="18"/>
          <w:szCs w:val="18"/>
        </w:rPr>
        <w:t>Certains produits fabriqués au sein d’un même atelier présentent des typologies d’exposition sensiblement identiques (par exemple les chlorures d’acide présentent des dégagements d’HCl) : les paramètres à mesurer et les phases d’exposition à mesurer sont fixées dans le plan d’échantillonnage mais le produit dont la fabrication fera l’objet de mesures n’est pas défini à ce stade : il le sera en fonction des campagnes de production mises en œuvre et les résultats pour un produit seront a priori considérées comme identiques pour les autres produits. Ceci explique les « ou » dans les tableaux des pages suivantes.</w:t>
      </w:r>
    </w:p>
    <w:p w:rsidR="007608B8" w:rsidRPr="003F55B0" w:rsidRDefault="007608B8" w:rsidP="00006C0F">
      <w:pPr>
        <w:overflowPunct/>
        <w:spacing w:before="120"/>
        <w:textAlignment w:val="auto"/>
        <w:rPr>
          <w:rFonts w:cs="Arial"/>
          <w:b/>
          <w:bCs/>
          <w:sz w:val="18"/>
          <w:szCs w:val="18"/>
        </w:rPr>
      </w:pPr>
    </w:p>
    <w:p w:rsidR="00006C0F" w:rsidRPr="003F55B0" w:rsidRDefault="00006C0F" w:rsidP="00006C0F">
      <w:pPr>
        <w:overflowPunct/>
        <w:spacing w:before="120"/>
        <w:textAlignment w:val="auto"/>
        <w:rPr>
          <w:rFonts w:cs="Arial"/>
          <w:b/>
          <w:bCs/>
          <w:sz w:val="18"/>
          <w:szCs w:val="18"/>
        </w:rPr>
      </w:pPr>
      <w:r w:rsidRPr="003F55B0">
        <w:rPr>
          <w:rFonts w:cs="Arial"/>
          <w:b/>
          <w:bCs/>
          <w:sz w:val="18"/>
          <w:szCs w:val="18"/>
        </w:rPr>
        <w:t>Informations sur les mesures</w:t>
      </w:r>
    </w:p>
    <w:p w:rsidR="00006C0F" w:rsidRPr="003F55B0" w:rsidRDefault="00006C0F" w:rsidP="00153E13">
      <w:pPr>
        <w:numPr>
          <w:ilvl w:val="0"/>
          <w:numId w:val="8"/>
        </w:numPr>
        <w:tabs>
          <w:tab w:val="clear" w:pos="720"/>
          <w:tab w:val="num" w:pos="284"/>
        </w:tabs>
        <w:overflowPunct/>
        <w:ind w:left="284" w:hanging="284"/>
        <w:textAlignment w:val="auto"/>
        <w:rPr>
          <w:rFonts w:cs="Arial"/>
          <w:color w:val="FF0000"/>
          <w:sz w:val="18"/>
          <w:szCs w:val="18"/>
        </w:rPr>
      </w:pPr>
      <w:r w:rsidRPr="003F55B0">
        <w:rPr>
          <w:rFonts w:cs="Arial"/>
          <w:color w:val="FF0000"/>
          <w:sz w:val="18"/>
          <w:szCs w:val="18"/>
        </w:rPr>
        <w:t xml:space="preserve">Pour le méthanol, dont la durée du prélèvement doit être limitée pour éviter la migration de la première zone du tube vers la seconde zone, plusieurs prélèvements successifs de </w:t>
      </w:r>
      <w:smartTag w:uri="urn:schemas-microsoft-com:office:smarttags" w:element="time">
        <w:smartTagPr>
          <w:attr w:name="Hour" w:val="2"/>
        </w:smartTagPr>
        <w:r w:rsidRPr="003F55B0">
          <w:rPr>
            <w:rFonts w:cs="Arial"/>
            <w:color w:val="FF0000"/>
            <w:sz w:val="18"/>
            <w:szCs w:val="18"/>
          </w:rPr>
          <w:t>2h</w:t>
        </w:r>
      </w:smartTag>
      <w:r w:rsidRPr="003F55B0">
        <w:rPr>
          <w:rFonts w:cs="Arial"/>
          <w:color w:val="FF0000"/>
          <w:sz w:val="18"/>
          <w:szCs w:val="18"/>
        </w:rPr>
        <w:t xml:space="preserve"> seront réalisés afin de couvrir la totalité du poste de travail.</w:t>
      </w:r>
    </w:p>
    <w:p w:rsidR="00006C0F" w:rsidRPr="003F55B0" w:rsidRDefault="00006C0F" w:rsidP="00153E13">
      <w:pPr>
        <w:numPr>
          <w:ilvl w:val="0"/>
          <w:numId w:val="8"/>
        </w:numPr>
        <w:tabs>
          <w:tab w:val="clear" w:pos="720"/>
          <w:tab w:val="num" w:pos="284"/>
        </w:tabs>
        <w:overflowPunct/>
        <w:ind w:left="284" w:hanging="284"/>
        <w:textAlignment w:val="auto"/>
        <w:rPr>
          <w:rFonts w:cs="Arial"/>
          <w:color w:val="FF0000"/>
          <w:sz w:val="18"/>
          <w:szCs w:val="18"/>
        </w:rPr>
      </w:pPr>
      <w:r w:rsidRPr="003F55B0">
        <w:rPr>
          <w:rFonts w:cs="Arial"/>
          <w:color w:val="FF0000"/>
          <w:sz w:val="18"/>
          <w:szCs w:val="18"/>
        </w:rPr>
        <w:t>Certains produits ou références sont utilisés simultanément au cours du procédé. Ainsi, certains  agents chimiques peuvent être prélevés simultanément sur un même support de prélèvement.</w:t>
      </w:r>
    </w:p>
    <w:p w:rsidR="00006C0F" w:rsidRPr="003F55B0" w:rsidRDefault="00006C0F" w:rsidP="00153E13">
      <w:pPr>
        <w:numPr>
          <w:ilvl w:val="0"/>
          <w:numId w:val="8"/>
        </w:numPr>
        <w:tabs>
          <w:tab w:val="clear" w:pos="720"/>
          <w:tab w:val="num" w:pos="284"/>
          <w:tab w:val="left" w:pos="4981"/>
          <w:tab w:val="left" w:pos="6175"/>
          <w:tab w:val="left" w:pos="6979"/>
          <w:tab w:val="left" w:pos="9185"/>
        </w:tabs>
        <w:ind w:left="284" w:hanging="284"/>
        <w:rPr>
          <w:bCs/>
          <w:color w:val="FF0000"/>
          <w:sz w:val="18"/>
          <w:szCs w:val="18"/>
        </w:rPr>
      </w:pPr>
      <w:r w:rsidRPr="003F55B0">
        <w:rPr>
          <w:bCs/>
          <w:color w:val="FF0000"/>
          <w:sz w:val="18"/>
          <w:szCs w:val="18"/>
        </w:rPr>
        <w:t>Les mesures sont réalisées sur des demi-postes de travail.</w:t>
      </w:r>
    </w:p>
    <w:p w:rsidR="00006C0F" w:rsidRPr="003F55B0" w:rsidRDefault="00006C0F" w:rsidP="00153E13">
      <w:pPr>
        <w:numPr>
          <w:ilvl w:val="0"/>
          <w:numId w:val="8"/>
        </w:numPr>
        <w:tabs>
          <w:tab w:val="clear" w:pos="720"/>
          <w:tab w:val="num" w:pos="284"/>
          <w:tab w:val="left" w:pos="4981"/>
          <w:tab w:val="left" w:pos="6175"/>
          <w:tab w:val="left" w:pos="6979"/>
          <w:tab w:val="left" w:pos="9185"/>
        </w:tabs>
        <w:ind w:left="284" w:hanging="284"/>
        <w:rPr>
          <w:bCs/>
          <w:color w:val="FF0000"/>
          <w:sz w:val="18"/>
          <w:szCs w:val="18"/>
        </w:rPr>
      </w:pPr>
      <w:r w:rsidRPr="003F55B0">
        <w:rPr>
          <w:bCs/>
          <w:color w:val="FF0000"/>
          <w:sz w:val="18"/>
          <w:szCs w:val="18"/>
        </w:rPr>
        <w:t>Les groupes d’exposition homogène n’étant représentés que par une personne, les prélèvements sont réalisés sur 3 jours consécutifs.</w:t>
      </w:r>
    </w:p>
    <w:p w:rsidR="00006C0F" w:rsidRPr="003F55B0" w:rsidRDefault="00006C0F" w:rsidP="00153E13">
      <w:pPr>
        <w:numPr>
          <w:ilvl w:val="0"/>
          <w:numId w:val="8"/>
        </w:numPr>
        <w:tabs>
          <w:tab w:val="clear" w:pos="720"/>
          <w:tab w:val="num" w:pos="284"/>
          <w:tab w:val="left" w:pos="4981"/>
          <w:tab w:val="left" w:pos="6175"/>
          <w:tab w:val="left" w:pos="6979"/>
          <w:tab w:val="left" w:pos="9185"/>
        </w:tabs>
        <w:ind w:left="284" w:hanging="284"/>
        <w:rPr>
          <w:bCs/>
          <w:color w:val="FF0000"/>
          <w:sz w:val="18"/>
          <w:szCs w:val="18"/>
        </w:rPr>
      </w:pPr>
      <w:r w:rsidRPr="003F55B0">
        <w:rPr>
          <w:bCs/>
          <w:color w:val="FF0000"/>
          <w:sz w:val="18"/>
          <w:szCs w:val="18"/>
        </w:rPr>
        <w:t>Certains opérateurs seront équipés de deux pompes de prélèvement.</w:t>
      </w:r>
    </w:p>
    <w:p w:rsidR="00006C0F" w:rsidRPr="003F55B0" w:rsidRDefault="00006C0F" w:rsidP="00153E13">
      <w:pPr>
        <w:numPr>
          <w:ilvl w:val="0"/>
          <w:numId w:val="8"/>
        </w:numPr>
        <w:tabs>
          <w:tab w:val="clear" w:pos="720"/>
          <w:tab w:val="num" w:pos="284"/>
          <w:tab w:val="left" w:pos="4981"/>
          <w:tab w:val="left" w:pos="6175"/>
          <w:tab w:val="left" w:pos="6979"/>
          <w:tab w:val="left" w:pos="9185"/>
        </w:tabs>
        <w:ind w:left="284" w:hanging="284"/>
        <w:rPr>
          <w:bCs/>
          <w:color w:val="FF0000"/>
          <w:sz w:val="18"/>
          <w:szCs w:val="18"/>
        </w:rPr>
      </w:pPr>
      <w:r w:rsidRPr="003F55B0">
        <w:rPr>
          <w:bCs/>
          <w:color w:val="FF0000"/>
          <w:sz w:val="18"/>
          <w:szCs w:val="18"/>
        </w:rPr>
        <w:t>Afin de limiter le nombre de pompes portées par un opérateur, des dérivations, permettant un prélèvement simultané sur deux tubes de perte de charge identique, seront utilisées.</w:t>
      </w:r>
    </w:p>
    <w:p w:rsidR="007608B8" w:rsidRPr="003F55B0" w:rsidRDefault="007608B8" w:rsidP="00006C0F">
      <w:pPr>
        <w:overflowPunct/>
        <w:spacing w:before="120"/>
        <w:textAlignment w:val="auto"/>
        <w:rPr>
          <w:rFonts w:cs="Arial"/>
          <w:b/>
          <w:bCs/>
          <w:sz w:val="18"/>
          <w:szCs w:val="18"/>
        </w:rPr>
      </w:pPr>
    </w:p>
    <w:p w:rsidR="00006C0F" w:rsidRPr="003F55B0" w:rsidRDefault="00006C0F" w:rsidP="00006C0F">
      <w:pPr>
        <w:overflowPunct/>
        <w:spacing w:before="120"/>
        <w:textAlignment w:val="auto"/>
        <w:rPr>
          <w:rFonts w:cs="Arial"/>
          <w:b/>
          <w:bCs/>
          <w:sz w:val="18"/>
          <w:szCs w:val="18"/>
        </w:rPr>
      </w:pPr>
      <w:r w:rsidRPr="003F55B0">
        <w:rPr>
          <w:rFonts w:cs="Arial"/>
          <w:b/>
          <w:bCs/>
          <w:sz w:val="18"/>
          <w:szCs w:val="18"/>
        </w:rPr>
        <w:t>Plan d’échantillonnage proposé</w:t>
      </w:r>
    </w:p>
    <w:p w:rsidR="00CA08F0" w:rsidRPr="003F55B0" w:rsidRDefault="00CA08F0" w:rsidP="001A0B04">
      <w:pPr>
        <w:tabs>
          <w:tab w:val="left" w:pos="485"/>
          <w:tab w:val="left" w:pos="10061"/>
        </w:tabs>
        <w:spacing w:before="120" w:after="120" w:line="288" w:lineRule="auto"/>
        <w:rPr>
          <w:rFonts w:ascii="Arial Gras" w:hAnsi="Arial Gras" w:cs="Arial"/>
          <w:b/>
          <w:sz w:val="18"/>
          <w:szCs w:val="18"/>
        </w:rPr>
      </w:pPr>
      <w:r w:rsidRPr="003F55B0">
        <w:rPr>
          <w:rFonts w:cs="Arial"/>
          <w:sz w:val="18"/>
          <w:szCs w:val="18"/>
        </w:rPr>
        <w:t xml:space="preserve">Le plan d’échantillonnage pour la première campagne est le suivant : </w:t>
      </w:r>
    </w:p>
    <w:p w:rsidR="00CA08F0" w:rsidRPr="003F55B0" w:rsidRDefault="00CA08F0" w:rsidP="00CA08F0">
      <w:pPr>
        <w:tabs>
          <w:tab w:val="left" w:pos="485"/>
          <w:tab w:val="left" w:pos="10061"/>
        </w:tabs>
        <w:spacing w:after="120" w:line="288" w:lineRule="auto"/>
        <w:rPr>
          <w:b/>
          <w:sz w:val="18"/>
          <w:szCs w:val="18"/>
        </w:rPr>
      </w:pPr>
      <w:r w:rsidRPr="003F55B0">
        <w:rPr>
          <w:b/>
          <w:sz w:val="18"/>
          <w:szCs w:val="18"/>
        </w:rPr>
        <w:fldChar w:fldCharType="begin">
          <w:ffData>
            <w:name w:val=""/>
            <w:enabled/>
            <w:calcOnExit w:val="0"/>
            <w:statusText w:type="text" w:val="Date du rapport"/>
            <w:textInput>
              <w:default w:val="Atelier 1"/>
            </w:textInput>
          </w:ffData>
        </w:fldChar>
      </w:r>
      <w:r w:rsidRPr="003F55B0">
        <w:rPr>
          <w:b/>
          <w:sz w:val="18"/>
          <w:szCs w:val="18"/>
        </w:rPr>
        <w:instrText xml:space="preserve"> FORMTEXT </w:instrText>
      </w:r>
      <w:r w:rsidRPr="003F55B0">
        <w:rPr>
          <w:b/>
          <w:sz w:val="18"/>
          <w:szCs w:val="18"/>
        </w:rPr>
      </w:r>
      <w:r w:rsidRPr="003F55B0">
        <w:rPr>
          <w:b/>
          <w:sz w:val="18"/>
          <w:szCs w:val="18"/>
        </w:rPr>
        <w:fldChar w:fldCharType="separate"/>
      </w:r>
      <w:r w:rsidR="00FE2CD5">
        <w:rPr>
          <w:b/>
          <w:noProof/>
          <w:sz w:val="18"/>
          <w:szCs w:val="18"/>
        </w:rPr>
        <w:t>Atelier 1</w:t>
      </w:r>
      <w:r w:rsidRPr="003F55B0">
        <w:rPr>
          <w:b/>
          <w:sz w:val="18"/>
          <w:szCs w:val="18"/>
        </w:rPr>
        <w:fldChar w:fldCharType="end"/>
      </w:r>
    </w:p>
    <w:tbl>
      <w:tblPr>
        <w:tblW w:w="100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00"/>
        <w:gridCol w:w="1954"/>
        <w:gridCol w:w="1067"/>
        <w:gridCol w:w="777"/>
        <w:gridCol w:w="1607"/>
        <w:gridCol w:w="2153"/>
        <w:gridCol w:w="1873"/>
      </w:tblGrid>
      <w:tr w:rsidR="009E5D07" w:rsidRPr="00DC7F7A" w:rsidTr="00B84219">
        <w:tblPrEx>
          <w:tblCellMar>
            <w:top w:w="0" w:type="dxa"/>
            <w:bottom w:w="0" w:type="dxa"/>
          </w:tblCellMar>
        </w:tblPrEx>
        <w:trPr>
          <w:cantSplit/>
          <w:trHeight w:val="465"/>
          <w:jc w:val="center"/>
        </w:trPr>
        <w:tc>
          <w:tcPr>
            <w:tcW w:w="600"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E5D07" w:rsidRPr="00B84219" w:rsidRDefault="009E5D07" w:rsidP="001E29FD">
            <w:pPr>
              <w:ind w:left="-70"/>
              <w:jc w:val="center"/>
              <w:rPr>
                <w:rFonts w:cs="Arial"/>
                <w:color w:val="FFFFFF"/>
                <w:sz w:val="18"/>
                <w:szCs w:val="18"/>
              </w:rPr>
            </w:pPr>
            <w:r w:rsidRPr="00B84219">
              <w:rPr>
                <w:rFonts w:cs="Arial"/>
                <w:b/>
                <w:color w:val="FFFFFF"/>
                <w:sz w:val="18"/>
                <w:szCs w:val="18"/>
              </w:rPr>
              <w:t>Jour</w:t>
            </w:r>
          </w:p>
        </w:tc>
        <w:tc>
          <w:tcPr>
            <w:tcW w:w="1954"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E5D07" w:rsidRPr="00B84219" w:rsidRDefault="009E5D07" w:rsidP="001E29FD">
            <w:pPr>
              <w:ind w:left="-70"/>
              <w:jc w:val="center"/>
              <w:rPr>
                <w:rFonts w:cs="Arial"/>
                <w:b/>
                <w:bCs/>
                <w:color w:val="FFFFFF"/>
                <w:sz w:val="18"/>
                <w:szCs w:val="18"/>
              </w:rPr>
            </w:pPr>
            <w:r w:rsidRPr="00B84219">
              <w:rPr>
                <w:rFonts w:cs="Arial"/>
                <w:b/>
                <w:bCs/>
                <w:color w:val="FFFFFF"/>
                <w:sz w:val="18"/>
                <w:szCs w:val="18"/>
              </w:rPr>
              <w:t>Produit utilisé / Agent chimique</w:t>
            </w:r>
          </w:p>
        </w:tc>
        <w:tc>
          <w:tcPr>
            <w:tcW w:w="1067"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E5D07" w:rsidRPr="00B84219" w:rsidRDefault="009E5D07" w:rsidP="001E29FD">
            <w:pPr>
              <w:ind w:left="-70"/>
              <w:jc w:val="center"/>
              <w:rPr>
                <w:rFonts w:cs="Arial"/>
                <w:b/>
                <w:color w:val="FFFFFF"/>
                <w:sz w:val="18"/>
                <w:szCs w:val="18"/>
              </w:rPr>
            </w:pPr>
            <w:r w:rsidRPr="00B84219">
              <w:rPr>
                <w:rFonts w:cs="Arial"/>
                <w:b/>
                <w:color w:val="FFFFFF"/>
                <w:sz w:val="18"/>
                <w:szCs w:val="18"/>
              </w:rPr>
              <w:t>N° GEH</w:t>
            </w:r>
          </w:p>
        </w:tc>
        <w:tc>
          <w:tcPr>
            <w:tcW w:w="777"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E5D07" w:rsidRPr="00B84219" w:rsidRDefault="009E5D07" w:rsidP="00307D7A">
            <w:pPr>
              <w:ind w:left="-70"/>
              <w:jc w:val="center"/>
              <w:rPr>
                <w:rFonts w:cs="Arial"/>
                <w:b/>
                <w:color w:val="FFFFFF"/>
                <w:sz w:val="18"/>
                <w:szCs w:val="18"/>
                <w:lang w:val="nl-NL"/>
              </w:rPr>
            </w:pPr>
            <w:r w:rsidRPr="00B84219">
              <w:rPr>
                <w:rFonts w:cs="Arial"/>
                <w:b/>
                <w:bCs/>
                <w:color w:val="FFFFFF"/>
                <w:sz w:val="18"/>
                <w:szCs w:val="18"/>
                <w:lang w:val="nl-NL"/>
              </w:rPr>
              <w:t>Type de VLEP</w:t>
            </w:r>
          </w:p>
        </w:tc>
        <w:tc>
          <w:tcPr>
            <w:tcW w:w="1607"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E5D07" w:rsidRPr="00B84219" w:rsidRDefault="009E5D07" w:rsidP="001E29FD">
            <w:pPr>
              <w:jc w:val="center"/>
              <w:rPr>
                <w:rFonts w:cs="Arial"/>
                <w:b/>
                <w:bCs/>
                <w:color w:val="FFFFFF"/>
                <w:sz w:val="18"/>
                <w:szCs w:val="18"/>
                <w:lang w:val="nl-NL"/>
              </w:rPr>
            </w:pPr>
            <w:r w:rsidRPr="00B84219">
              <w:rPr>
                <w:rFonts w:cs="Arial"/>
                <w:b/>
                <w:bCs/>
                <w:color w:val="FFFFFF"/>
                <w:sz w:val="18"/>
                <w:szCs w:val="18"/>
                <w:lang w:val="nl-NL"/>
              </w:rPr>
              <w:t>Nombre de prélèvements</w:t>
            </w:r>
          </w:p>
        </w:tc>
        <w:tc>
          <w:tcPr>
            <w:tcW w:w="215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E5D07" w:rsidRPr="00B84219" w:rsidRDefault="009E5D07" w:rsidP="001E29FD">
            <w:pPr>
              <w:ind w:left="-70"/>
              <w:jc w:val="center"/>
              <w:rPr>
                <w:rFonts w:cs="Arial"/>
                <w:b/>
                <w:bCs/>
                <w:color w:val="FFFFFF"/>
                <w:sz w:val="18"/>
                <w:szCs w:val="18"/>
              </w:rPr>
            </w:pPr>
            <w:r w:rsidRPr="00B84219">
              <w:rPr>
                <w:rFonts w:cs="Arial"/>
                <w:b/>
                <w:bCs/>
                <w:color w:val="FFFFFF"/>
                <w:sz w:val="18"/>
                <w:szCs w:val="18"/>
              </w:rPr>
              <w:t>Phase exposante</w:t>
            </w:r>
          </w:p>
        </w:tc>
        <w:tc>
          <w:tcPr>
            <w:tcW w:w="187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9E5D07" w:rsidRPr="00B84219" w:rsidRDefault="009E5D07" w:rsidP="001E29FD">
            <w:pPr>
              <w:ind w:left="-70"/>
              <w:jc w:val="center"/>
              <w:rPr>
                <w:rFonts w:cs="Arial"/>
                <w:b/>
                <w:bCs/>
                <w:color w:val="FFFFFF"/>
                <w:sz w:val="18"/>
                <w:szCs w:val="18"/>
              </w:rPr>
            </w:pPr>
            <w:r w:rsidRPr="00B84219">
              <w:rPr>
                <w:rFonts w:cs="Arial"/>
                <w:b/>
                <w:bCs/>
                <w:color w:val="FFFFFF"/>
                <w:sz w:val="18"/>
                <w:szCs w:val="18"/>
              </w:rPr>
              <w:t>Plage horaire de prélèvement</w:t>
            </w:r>
          </w:p>
        </w:tc>
      </w:tr>
      <w:tr w:rsidR="009E5D07" w:rsidRPr="00DC7F7A" w:rsidTr="00B84219">
        <w:tblPrEx>
          <w:tblCellMar>
            <w:top w:w="0" w:type="dxa"/>
            <w:bottom w:w="0" w:type="dxa"/>
          </w:tblCellMar>
        </w:tblPrEx>
        <w:trPr>
          <w:cantSplit/>
          <w:trHeight w:val="428"/>
          <w:jc w:val="center"/>
        </w:trPr>
        <w:tc>
          <w:tcPr>
            <w:tcW w:w="600" w:type="dxa"/>
            <w:vMerge w:val="restart"/>
            <w:tcBorders>
              <w:top w:val="single" w:sz="6" w:space="0" w:color="FFFFFF"/>
              <w:left w:val="single" w:sz="6" w:space="0" w:color="00ACE8"/>
              <w:bottom w:val="single" w:sz="6" w:space="0" w:color="00ACE8"/>
              <w:right w:val="single" w:sz="6" w:space="0" w:color="00ACE8"/>
            </w:tcBorders>
            <w:vAlign w:val="center"/>
          </w:tcPr>
          <w:p w:rsidR="009E5D07" w:rsidRPr="00DC7F7A" w:rsidRDefault="009E5D07" w:rsidP="001E29FD">
            <w:pPr>
              <w:pStyle w:val="77IMAGE"/>
              <w:spacing w:before="40" w:after="40"/>
              <w:ind w:left="-70"/>
              <w:rPr>
                <w:rFonts w:cs="Arial"/>
              </w:rPr>
            </w:pPr>
            <w:r w:rsidRPr="00DC7F7A">
              <w:rPr>
                <w:rFonts w:cs="Arial"/>
              </w:rPr>
              <w:t>J1</w:t>
            </w:r>
          </w:p>
        </w:tc>
        <w:tc>
          <w:tcPr>
            <w:tcW w:w="1954" w:type="dxa"/>
            <w:vMerge w:val="restart"/>
            <w:tcBorders>
              <w:top w:val="single" w:sz="6" w:space="0" w:color="FFFFFF"/>
              <w:left w:val="single" w:sz="6" w:space="0" w:color="00ACE8"/>
              <w:bottom w:val="single" w:sz="6" w:space="0" w:color="00ACE8"/>
              <w:right w:val="single" w:sz="6" w:space="0" w:color="00ACE8"/>
            </w:tcBorders>
            <w:vAlign w:val="center"/>
          </w:tcPr>
          <w:p w:rsidR="009E5D07" w:rsidRPr="00DC7F7A" w:rsidRDefault="009E5D07" w:rsidP="001E29FD">
            <w:pPr>
              <w:ind w:left="-70"/>
              <w:jc w:val="center"/>
              <w:rPr>
                <w:rFonts w:cs="Arial"/>
                <w:sz w:val="20"/>
              </w:rPr>
            </w:pPr>
          </w:p>
        </w:tc>
        <w:tc>
          <w:tcPr>
            <w:tcW w:w="1067" w:type="dxa"/>
            <w:vMerge w:val="restart"/>
            <w:tcBorders>
              <w:top w:val="single" w:sz="6" w:space="0" w:color="FFFFFF"/>
              <w:left w:val="single" w:sz="6" w:space="0" w:color="00ACE8"/>
              <w:bottom w:val="single" w:sz="6" w:space="0" w:color="00ACE8"/>
              <w:right w:val="single" w:sz="6" w:space="0" w:color="00ACE8"/>
            </w:tcBorders>
            <w:vAlign w:val="center"/>
          </w:tcPr>
          <w:p w:rsidR="009E5D07" w:rsidRPr="00DC7F7A" w:rsidRDefault="009E5D07" w:rsidP="001E29FD">
            <w:pPr>
              <w:pStyle w:val="77IMAGE"/>
              <w:spacing w:before="40" w:after="40"/>
              <w:ind w:left="-70"/>
              <w:rPr>
                <w:rFonts w:cs="Arial"/>
              </w:rPr>
            </w:pPr>
          </w:p>
        </w:tc>
        <w:tc>
          <w:tcPr>
            <w:tcW w:w="777" w:type="dxa"/>
            <w:tcBorders>
              <w:top w:val="single" w:sz="6" w:space="0" w:color="FFFFFF"/>
              <w:left w:val="single" w:sz="6" w:space="0" w:color="00ACE8"/>
              <w:bottom w:val="single" w:sz="6" w:space="0" w:color="00ACE8"/>
              <w:right w:val="single" w:sz="6" w:space="0" w:color="00ACE8"/>
            </w:tcBorders>
            <w:vAlign w:val="center"/>
          </w:tcPr>
          <w:p w:rsidR="009E5D07" w:rsidRPr="00DC7F7A" w:rsidRDefault="009E5D07" w:rsidP="00307D7A">
            <w:pPr>
              <w:ind w:left="-70"/>
              <w:jc w:val="center"/>
              <w:rPr>
                <w:rFonts w:cs="Arial"/>
                <w:sz w:val="20"/>
              </w:rPr>
            </w:pPr>
            <w:r w:rsidRPr="00DC7F7A">
              <w:rPr>
                <w:rFonts w:cs="Arial"/>
                <w:sz w:val="20"/>
              </w:rPr>
              <w:t>8h</w:t>
            </w:r>
          </w:p>
        </w:tc>
        <w:tc>
          <w:tcPr>
            <w:tcW w:w="1607" w:type="dxa"/>
            <w:tcBorders>
              <w:top w:val="single" w:sz="6" w:space="0" w:color="FFFFFF"/>
              <w:left w:val="single" w:sz="6" w:space="0" w:color="00ACE8"/>
              <w:bottom w:val="single" w:sz="6" w:space="0" w:color="00ACE8"/>
              <w:right w:val="single" w:sz="6" w:space="0" w:color="00ACE8"/>
            </w:tcBorders>
            <w:vAlign w:val="center"/>
          </w:tcPr>
          <w:p w:rsidR="009E5D07" w:rsidRPr="00DC7F7A" w:rsidRDefault="009E5D07" w:rsidP="001E29FD">
            <w:pPr>
              <w:ind w:left="-70"/>
              <w:jc w:val="center"/>
              <w:rPr>
                <w:rFonts w:cs="Arial"/>
                <w:sz w:val="20"/>
              </w:rPr>
            </w:pPr>
          </w:p>
        </w:tc>
        <w:tc>
          <w:tcPr>
            <w:tcW w:w="2153" w:type="dxa"/>
            <w:tcBorders>
              <w:top w:val="single" w:sz="6" w:space="0" w:color="FFFFFF"/>
              <w:left w:val="single" w:sz="6" w:space="0" w:color="00ACE8"/>
              <w:bottom w:val="single" w:sz="6" w:space="0" w:color="00ACE8"/>
              <w:right w:val="single" w:sz="6" w:space="0" w:color="00ACE8"/>
            </w:tcBorders>
            <w:vAlign w:val="center"/>
          </w:tcPr>
          <w:p w:rsidR="009E5D07" w:rsidRPr="00DC7F7A" w:rsidRDefault="009E5D07" w:rsidP="001E29FD">
            <w:pPr>
              <w:ind w:left="-70"/>
              <w:jc w:val="center"/>
              <w:rPr>
                <w:rFonts w:cs="Arial"/>
                <w:sz w:val="20"/>
              </w:rPr>
            </w:pPr>
          </w:p>
        </w:tc>
        <w:tc>
          <w:tcPr>
            <w:tcW w:w="1873" w:type="dxa"/>
            <w:tcBorders>
              <w:top w:val="single" w:sz="6" w:space="0" w:color="FFFFFF"/>
              <w:left w:val="single" w:sz="6" w:space="0" w:color="00ACE8"/>
              <w:bottom w:val="single" w:sz="6" w:space="0" w:color="00ACE8"/>
              <w:right w:val="single" w:sz="6" w:space="0" w:color="00ACE8"/>
            </w:tcBorders>
            <w:vAlign w:val="center"/>
          </w:tcPr>
          <w:p w:rsidR="009E5D07" w:rsidRPr="00DC7F7A" w:rsidRDefault="009E5D07" w:rsidP="001E29FD">
            <w:pPr>
              <w:ind w:left="-70"/>
              <w:jc w:val="center"/>
              <w:rPr>
                <w:rFonts w:cs="Arial"/>
                <w:sz w:val="20"/>
              </w:rPr>
            </w:pPr>
          </w:p>
        </w:tc>
      </w:tr>
      <w:tr w:rsidR="009E5D07" w:rsidRPr="00DC7F7A" w:rsidTr="007F6316">
        <w:tblPrEx>
          <w:tblCellMar>
            <w:top w:w="0" w:type="dxa"/>
            <w:bottom w:w="0" w:type="dxa"/>
          </w:tblCellMar>
        </w:tblPrEx>
        <w:trPr>
          <w:cantSplit/>
          <w:trHeight w:val="427"/>
          <w:jc w:val="center"/>
        </w:trPr>
        <w:tc>
          <w:tcPr>
            <w:tcW w:w="600" w:type="dxa"/>
            <w:vMerge/>
            <w:tcBorders>
              <w:top w:val="single" w:sz="6" w:space="0" w:color="00ACE8"/>
              <w:left w:val="single" w:sz="6" w:space="0" w:color="00ACE8"/>
              <w:bottom w:val="single" w:sz="6" w:space="0" w:color="00ACE8"/>
              <w:right w:val="single" w:sz="6" w:space="0" w:color="00ACE8"/>
            </w:tcBorders>
            <w:vAlign w:val="center"/>
          </w:tcPr>
          <w:p w:rsidR="009E5D07" w:rsidRPr="00DC7F7A" w:rsidRDefault="009E5D07" w:rsidP="001E29FD">
            <w:pPr>
              <w:pStyle w:val="77IMAGE"/>
              <w:spacing w:before="40" w:after="40"/>
              <w:ind w:left="-70"/>
              <w:rPr>
                <w:rFonts w:cs="Arial"/>
              </w:rPr>
            </w:pPr>
          </w:p>
        </w:tc>
        <w:tc>
          <w:tcPr>
            <w:tcW w:w="1954" w:type="dxa"/>
            <w:vMerge/>
            <w:tcBorders>
              <w:top w:val="single" w:sz="6" w:space="0" w:color="00ACE8"/>
              <w:left w:val="single" w:sz="6" w:space="0" w:color="00ACE8"/>
              <w:bottom w:val="single" w:sz="6" w:space="0" w:color="00ACE8"/>
              <w:right w:val="single" w:sz="6" w:space="0" w:color="00ACE8"/>
            </w:tcBorders>
            <w:vAlign w:val="center"/>
          </w:tcPr>
          <w:p w:rsidR="009E5D07" w:rsidRPr="00DC7F7A" w:rsidRDefault="009E5D07" w:rsidP="001E29FD">
            <w:pPr>
              <w:ind w:left="-70"/>
              <w:jc w:val="center"/>
              <w:rPr>
                <w:rFonts w:cs="Arial"/>
                <w:sz w:val="20"/>
              </w:rPr>
            </w:pPr>
          </w:p>
        </w:tc>
        <w:tc>
          <w:tcPr>
            <w:tcW w:w="1067" w:type="dxa"/>
            <w:vMerge/>
            <w:tcBorders>
              <w:top w:val="single" w:sz="6" w:space="0" w:color="00ACE8"/>
              <w:left w:val="single" w:sz="6" w:space="0" w:color="00ACE8"/>
              <w:bottom w:val="single" w:sz="6" w:space="0" w:color="00ACE8"/>
              <w:right w:val="single" w:sz="6" w:space="0" w:color="00ACE8"/>
            </w:tcBorders>
            <w:vAlign w:val="center"/>
          </w:tcPr>
          <w:p w:rsidR="009E5D07" w:rsidRPr="00DC7F7A" w:rsidRDefault="009E5D07" w:rsidP="001E29FD">
            <w:pPr>
              <w:pStyle w:val="77IMAGE"/>
              <w:spacing w:before="40" w:after="40"/>
              <w:ind w:left="-70"/>
              <w:rPr>
                <w:rFonts w:cs="Arial"/>
              </w:rPr>
            </w:pPr>
          </w:p>
        </w:tc>
        <w:tc>
          <w:tcPr>
            <w:tcW w:w="777" w:type="dxa"/>
            <w:tcBorders>
              <w:top w:val="single" w:sz="6" w:space="0" w:color="00ACE8"/>
              <w:left w:val="single" w:sz="6" w:space="0" w:color="00ACE8"/>
              <w:bottom w:val="single" w:sz="6" w:space="0" w:color="00ACE8"/>
              <w:right w:val="single" w:sz="6" w:space="0" w:color="00ACE8"/>
            </w:tcBorders>
            <w:vAlign w:val="center"/>
          </w:tcPr>
          <w:p w:rsidR="009E5D07" w:rsidRPr="00DC7F7A" w:rsidRDefault="009E5D07" w:rsidP="00307D7A">
            <w:pPr>
              <w:ind w:left="-70"/>
              <w:jc w:val="center"/>
              <w:rPr>
                <w:rFonts w:cs="Arial"/>
                <w:sz w:val="20"/>
              </w:rPr>
            </w:pPr>
            <w:r w:rsidRPr="00DC7F7A">
              <w:rPr>
                <w:rFonts w:cs="Arial"/>
                <w:sz w:val="20"/>
              </w:rPr>
              <w:t>CT</w:t>
            </w:r>
          </w:p>
        </w:tc>
        <w:tc>
          <w:tcPr>
            <w:tcW w:w="1607" w:type="dxa"/>
            <w:tcBorders>
              <w:top w:val="single" w:sz="6" w:space="0" w:color="00ACE8"/>
              <w:left w:val="single" w:sz="6" w:space="0" w:color="00ACE8"/>
              <w:bottom w:val="single" w:sz="6" w:space="0" w:color="00ACE8"/>
              <w:right w:val="single" w:sz="6" w:space="0" w:color="00ACE8"/>
            </w:tcBorders>
            <w:vAlign w:val="center"/>
          </w:tcPr>
          <w:p w:rsidR="009E5D07" w:rsidRPr="00DC7F7A" w:rsidRDefault="009E5D07" w:rsidP="001E29FD">
            <w:pPr>
              <w:ind w:left="-70"/>
              <w:jc w:val="center"/>
              <w:rPr>
                <w:rFonts w:cs="Arial"/>
                <w:sz w:val="20"/>
              </w:rPr>
            </w:pPr>
          </w:p>
        </w:tc>
        <w:tc>
          <w:tcPr>
            <w:tcW w:w="2153" w:type="dxa"/>
            <w:tcBorders>
              <w:top w:val="single" w:sz="6" w:space="0" w:color="00ACE8"/>
              <w:left w:val="single" w:sz="6" w:space="0" w:color="00ACE8"/>
              <w:bottom w:val="single" w:sz="6" w:space="0" w:color="00ACE8"/>
              <w:right w:val="single" w:sz="6" w:space="0" w:color="00ACE8"/>
            </w:tcBorders>
            <w:vAlign w:val="center"/>
          </w:tcPr>
          <w:p w:rsidR="009E5D07" w:rsidRPr="00DC7F7A" w:rsidRDefault="009E5D07" w:rsidP="001E29FD">
            <w:pPr>
              <w:ind w:left="-70"/>
              <w:jc w:val="center"/>
              <w:rPr>
                <w:rFonts w:cs="Arial"/>
                <w:sz w:val="20"/>
              </w:rPr>
            </w:pPr>
          </w:p>
        </w:tc>
        <w:tc>
          <w:tcPr>
            <w:tcW w:w="1873" w:type="dxa"/>
            <w:tcBorders>
              <w:top w:val="single" w:sz="6" w:space="0" w:color="00ACE8"/>
              <w:left w:val="single" w:sz="6" w:space="0" w:color="00ACE8"/>
              <w:bottom w:val="single" w:sz="6" w:space="0" w:color="00ACE8"/>
              <w:right w:val="single" w:sz="6" w:space="0" w:color="00ACE8"/>
            </w:tcBorders>
            <w:vAlign w:val="center"/>
          </w:tcPr>
          <w:p w:rsidR="009E5D07" w:rsidRPr="00DC7F7A" w:rsidRDefault="009E5D07" w:rsidP="001E29FD">
            <w:pPr>
              <w:ind w:left="-70"/>
              <w:jc w:val="center"/>
              <w:rPr>
                <w:rFonts w:cs="Arial"/>
                <w:sz w:val="20"/>
              </w:rPr>
            </w:pPr>
          </w:p>
        </w:tc>
      </w:tr>
    </w:tbl>
    <w:p w:rsidR="00DC7F7A" w:rsidRPr="003C1BB7" w:rsidRDefault="00DC7F7A" w:rsidP="00DC7F7A">
      <w:pPr>
        <w:tabs>
          <w:tab w:val="left" w:pos="485"/>
          <w:tab w:val="left" w:pos="10061"/>
        </w:tabs>
        <w:spacing w:before="240" w:line="288" w:lineRule="auto"/>
        <w:rPr>
          <w:rFonts w:cs="Arial"/>
          <w:bCs/>
          <w:sz w:val="18"/>
          <w:szCs w:val="18"/>
        </w:rPr>
      </w:pPr>
      <w:r w:rsidRPr="003C1BB7">
        <w:rPr>
          <w:rFonts w:cs="Arial"/>
          <w:bCs/>
          <w:sz w:val="18"/>
          <w:szCs w:val="18"/>
        </w:rPr>
        <w:t>L’organisation prévue dans le plan d’échantillonnage présenté ci-avant est susceptible d’être modifié en fonction par exemple des aléas de production.</w:t>
      </w:r>
    </w:p>
    <w:p w:rsidR="009D33AE" w:rsidRPr="003C1BB7" w:rsidRDefault="009D33AE" w:rsidP="00DC7F7A">
      <w:pPr>
        <w:tabs>
          <w:tab w:val="left" w:pos="485"/>
          <w:tab w:val="left" w:pos="10061"/>
        </w:tabs>
        <w:spacing w:before="120"/>
        <w:rPr>
          <w:rFonts w:cs="Arial"/>
          <w:sz w:val="18"/>
          <w:szCs w:val="18"/>
        </w:rPr>
      </w:pPr>
      <w:r w:rsidRPr="003C1BB7">
        <w:rPr>
          <w:rFonts w:cs="Arial"/>
          <w:sz w:val="18"/>
          <w:szCs w:val="18"/>
        </w:rPr>
        <w:t>Les pauses seront prises en compte de la façon suivante :</w:t>
      </w:r>
    </w:p>
    <w:p w:rsidR="009D33AE" w:rsidRPr="003C1BB7" w:rsidRDefault="00A10C01" w:rsidP="00153E13">
      <w:pPr>
        <w:numPr>
          <w:ilvl w:val="0"/>
          <w:numId w:val="13"/>
        </w:numPr>
        <w:tabs>
          <w:tab w:val="clear" w:pos="1134"/>
          <w:tab w:val="num" w:pos="284"/>
          <w:tab w:val="left" w:pos="485"/>
          <w:tab w:val="left" w:pos="10061"/>
        </w:tabs>
        <w:ind w:left="284" w:hanging="284"/>
        <w:rPr>
          <w:rFonts w:cs="Arial"/>
          <w:sz w:val="18"/>
          <w:szCs w:val="18"/>
        </w:rPr>
      </w:pPr>
      <w:r w:rsidRPr="003C1BB7">
        <w:rPr>
          <w:rFonts w:cs="Arial"/>
          <w:sz w:val="18"/>
          <w:szCs w:val="18"/>
        </w:rPr>
        <w:t>Lorsque la pause se déroule sur le lieu de l’activité ou lorsqu’elle est de courte durée, le prélèvement ne sera pas interrompu</w:t>
      </w:r>
      <w:r w:rsidR="00E82849" w:rsidRPr="003C1BB7">
        <w:rPr>
          <w:rFonts w:cs="Arial"/>
          <w:sz w:val="18"/>
          <w:szCs w:val="18"/>
        </w:rPr>
        <w:t>, excepté pour les fumeurs en cas de prélèvements d’agents chimiques spécifiques (benzène, nicotine, formaldéhyde,…)</w:t>
      </w:r>
      <w:r w:rsidRPr="003C1BB7">
        <w:rPr>
          <w:rFonts w:cs="Arial"/>
          <w:sz w:val="18"/>
          <w:szCs w:val="18"/>
        </w:rPr>
        <w:t>,</w:t>
      </w:r>
    </w:p>
    <w:p w:rsidR="009D33AE" w:rsidRPr="003C1BB7" w:rsidRDefault="00A10C01" w:rsidP="00153E13">
      <w:pPr>
        <w:numPr>
          <w:ilvl w:val="0"/>
          <w:numId w:val="13"/>
        </w:numPr>
        <w:tabs>
          <w:tab w:val="clear" w:pos="1134"/>
          <w:tab w:val="num" w:pos="284"/>
          <w:tab w:val="left" w:pos="485"/>
          <w:tab w:val="left" w:pos="10061"/>
        </w:tabs>
        <w:ind w:left="284" w:hanging="284"/>
        <w:rPr>
          <w:bCs/>
          <w:sz w:val="18"/>
          <w:szCs w:val="18"/>
        </w:rPr>
      </w:pPr>
      <w:r w:rsidRPr="003C1BB7">
        <w:rPr>
          <w:rFonts w:cs="Arial"/>
          <w:sz w:val="18"/>
          <w:szCs w:val="18"/>
        </w:rPr>
        <w:t xml:space="preserve">Le prélèvement sera interrompu au cours de la pause repas, qui se déroule dans un local dédié. </w:t>
      </w:r>
      <w:r w:rsidRPr="003C1BB7">
        <w:rPr>
          <w:bCs/>
          <w:color w:val="FF0000"/>
          <w:sz w:val="18"/>
          <w:szCs w:val="18"/>
        </w:rPr>
        <w:t>Afin de faciliter la mise en place des équipements</w:t>
      </w:r>
      <w:r w:rsidRPr="00DC7F7A">
        <w:rPr>
          <w:bCs/>
          <w:color w:val="FF0000"/>
        </w:rPr>
        <w:t xml:space="preserve"> </w:t>
      </w:r>
      <w:r w:rsidRPr="003C1BB7">
        <w:rPr>
          <w:bCs/>
          <w:color w:val="FF0000"/>
          <w:sz w:val="18"/>
          <w:szCs w:val="18"/>
        </w:rPr>
        <w:t xml:space="preserve">sur les opérateurs, </w:t>
      </w:r>
      <w:r w:rsidR="00C41896" w:rsidRPr="003C1BB7">
        <w:rPr>
          <w:bCs/>
          <w:color w:val="FF0000"/>
          <w:sz w:val="18"/>
          <w:szCs w:val="18"/>
        </w:rPr>
        <w:t>la pause et</w:t>
      </w:r>
      <w:r w:rsidR="00E74869" w:rsidRPr="003C1BB7">
        <w:rPr>
          <w:bCs/>
          <w:color w:val="FF0000"/>
          <w:sz w:val="18"/>
          <w:szCs w:val="18"/>
        </w:rPr>
        <w:t xml:space="preserve"> le retrait des équipements se déroulera dans la zone X.</w:t>
      </w:r>
    </w:p>
    <w:p w:rsidR="0020732C" w:rsidRPr="00A10C01" w:rsidRDefault="0020732C" w:rsidP="0020732C">
      <w:pPr>
        <w:tabs>
          <w:tab w:val="left" w:pos="485"/>
          <w:tab w:val="left" w:pos="10061"/>
        </w:tabs>
        <w:spacing w:line="288" w:lineRule="auto"/>
        <w:rPr>
          <w:rFonts w:cs="Arial"/>
          <w:bCs/>
        </w:rPr>
      </w:pPr>
    </w:p>
    <w:p w:rsidR="00F42554" w:rsidRPr="001A5537" w:rsidRDefault="00F42554" w:rsidP="006C558E">
      <w:pPr>
        <w:pStyle w:val="Titre1"/>
      </w:pPr>
      <w:bookmarkStart w:id="93" w:name="_Toc274756910"/>
      <w:bookmarkStart w:id="94" w:name="Titre"/>
      <w:bookmarkStart w:id="95" w:name="paragraphes_autres_que_stratégie"/>
      <w:bookmarkStart w:id="96" w:name="évaluation_initiale"/>
      <w:bookmarkStart w:id="97" w:name="_Toc169192573"/>
      <w:bookmarkEnd w:id="78"/>
      <w:r w:rsidRPr="001A5537">
        <w:t xml:space="preserve">Evaluation initiale – </w:t>
      </w:r>
      <w:bookmarkEnd w:id="94"/>
      <w:r w:rsidRPr="001A5537">
        <w:t xml:space="preserve">Résultats de la </w:t>
      </w:r>
      <w:bookmarkStart w:id="98" w:name="numéro_première_campagne"/>
      <w:r w:rsidRPr="001A5537">
        <w:t>1</w:t>
      </w:r>
      <w:r w:rsidRPr="001A5537">
        <w:rPr>
          <w:vertAlign w:val="superscript"/>
        </w:rPr>
        <w:t>ère</w:t>
      </w:r>
      <w:r w:rsidRPr="001A5537">
        <w:t xml:space="preserve"> </w:t>
      </w:r>
      <w:bookmarkStart w:id="99" w:name="numéro_deuxième_campagne"/>
      <w:bookmarkEnd w:id="98"/>
      <w:r w:rsidR="00FB2A83" w:rsidRPr="001A5537">
        <w:t>2</w:t>
      </w:r>
      <w:r w:rsidR="00FB2A83" w:rsidRPr="001A5537">
        <w:rPr>
          <w:vertAlign w:val="superscript"/>
        </w:rPr>
        <w:t>ème</w:t>
      </w:r>
      <w:r w:rsidR="00FB2A83" w:rsidRPr="001A5537">
        <w:t xml:space="preserve"> </w:t>
      </w:r>
      <w:bookmarkStart w:id="100" w:name="numéro_troisième_campagne"/>
      <w:bookmarkEnd w:id="99"/>
      <w:r w:rsidR="00FB2A83" w:rsidRPr="001A5537">
        <w:t>3</w:t>
      </w:r>
      <w:r w:rsidR="00FB2A83" w:rsidRPr="001A5537">
        <w:rPr>
          <w:vertAlign w:val="superscript"/>
        </w:rPr>
        <w:t>ème</w:t>
      </w:r>
      <w:r w:rsidR="00FB2A83" w:rsidRPr="001A5537">
        <w:t xml:space="preserve"> </w:t>
      </w:r>
      <w:bookmarkEnd w:id="100"/>
      <w:r w:rsidRPr="001A5537">
        <w:t>campagne de mesures</w:t>
      </w:r>
      <w:bookmarkEnd w:id="93"/>
      <w:bookmarkEnd w:id="97"/>
    </w:p>
    <w:p w:rsidR="008513DB" w:rsidRDefault="008513DB" w:rsidP="006C558E">
      <w:pPr>
        <w:pStyle w:val="Titre2"/>
      </w:pPr>
      <w:bookmarkStart w:id="101" w:name="_Toc213587860"/>
      <w:bookmarkStart w:id="102" w:name="Référentiel"/>
      <w:bookmarkStart w:id="103" w:name="_Toc169192574"/>
      <w:r w:rsidRPr="001A5537">
        <w:t>Référentiel</w:t>
      </w:r>
      <w:bookmarkEnd w:id="103"/>
    </w:p>
    <w:p w:rsidR="002C00E6" w:rsidRDefault="002C00E6" w:rsidP="002C00E6">
      <w:pPr>
        <w:rPr>
          <w:sz w:val="18"/>
          <w:szCs w:val="18"/>
        </w:rPr>
      </w:pPr>
      <w:r w:rsidRPr="002C00E6">
        <w:rPr>
          <w:sz w:val="18"/>
          <w:szCs w:val="18"/>
        </w:rPr>
        <w:t>La méthodologie du contrôle réglementaire est défini</w:t>
      </w:r>
      <w:r w:rsidR="0042367B">
        <w:rPr>
          <w:sz w:val="18"/>
          <w:szCs w:val="18"/>
        </w:rPr>
        <w:t>e</w:t>
      </w:r>
      <w:r w:rsidRPr="002C00E6">
        <w:rPr>
          <w:sz w:val="18"/>
          <w:szCs w:val="18"/>
        </w:rPr>
        <w:t xml:space="preserve"> selon l’arrêté du 15 décembre 2009.</w:t>
      </w:r>
    </w:p>
    <w:p w:rsidR="00F6673E" w:rsidRPr="001E381D" w:rsidRDefault="00F6673E" w:rsidP="008513DB"/>
    <w:p w:rsidR="009740E6" w:rsidRPr="001A5537" w:rsidRDefault="0055559B" w:rsidP="006C558E">
      <w:pPr>
        <w:pStyle w:val="Titre2"/>
      </w:pPr>
      <w:bookmarkStart w:id="104" w:name="Modification_Plan"/>
      <w:bookmarkStart w:id="105" w:name="_Toc169192575"/>
      <w:bookmarkEnd w:id="102"/>
      <w:r w:rsidRPr="001A5537">
        <w:t>Validité</w:t>
      </w:r>
      <w:r w:rsidR="009740E6" w:rsidRPr="001A5537">
        <w:t xml:space="preserve"> d</w:t>
      </w:r>
      <w:r w:rsidRPr="001A5537">
        <w:t>e la stratégie de prélèvement</w:t>
      </w:r>
      <w:bookmarkEnd w:id="105"/>
    </w:p>
    <w:p w:rsidR="002C248D" w:rsidRDefault="002C248D" w:rsidP="0055559B">
      <w:pPr>
        <w:tabs>
          <w:tab w:val="left" w:pos="485"/>
          <w:tab w:val="left" w:pos="10061"/>
        </w:tabs>
        <w:rPr>
          <w:sz w:val="18"/>
          <w:szCs w:val="18"/>
        </w:rPr>
      </w:pPr>
    </w:p>
    <w:p w:rsidR="0055559B" w:rsidRDefault="002C248D" w:rsidP="0055559B">
      <w:pPr>
        <w:tabs>
          <w:tab w:val="left" w:pos="485"/>
          <w:tab w:val="left" w:pos="10061"/>
        </w:tabs>
        <w:rPr>
          <w:sz w:val="18"/>
          <w:szCs w:val="18"/>
        </w:rPr>
      </w:pPr>
      <w:r>
        <w:rPr>
          <w:sz w:val="18"/>
          <w:szCs w:val="18"/>
        </w:rPr>
        <w:fldChar w:fldCharType="begin">
          <w:ffData>
            <w:name w:val=""/>
            <w:enabled/>
            <w:calcOnExit w:val="0"/>
            <w:textInput>
              <w:default w:val="Aucune modification n’ayant eu lieu depuis l’établissement de la stratégie de prélèvement ,celle-ci reste valide."/>
            </w:textInput>
          </w:ffData>
        </w:fldChar>
      </w:r>
      <w:r>
        <w:rPr>
          <w:sz w:val="18"/>
          <w:szCs w:val="18"/>
        </w:rPr>
        <w:instrText xml:space="preserve"> FORMTEXT </w:instrText>
      </w:r>
      <w:r>
        <w:rPr>
          <w:sz w:val="18"/>
          <w:szCs w:val="18"/>
        </w:rPr>
      </w:r>
      <w:r>
        <w:rPr>
          <w:sz w:val="18"/>
          <w:szCs w:val="18"/>
        </w:rPr>
        <w:fldChar w:fldCharType="separate"/>
      </w:r>
      <w:r>
        <w:rPr>
          <w:noProof/>
          <w:sz w:val="18"/>
          <w:szCs w:val="18"/>
        </w:rPr>
        <w:t>Aucune modification n’ayant eu lieu depuis l’établissement de la stratégie de prélèvement ,celle-ci reste valide.</w:t>
      </w:r>
      <w:r>
        <w:rPr>
          <w:sz w:val="18"/>
          <w:szCs w:val="18"/>
        </w:rPr>
        <w:fldChar w:fldCharType="end"/>
      </w:r>
      <w:r w:rsidR="0055559B" w:rsidRPr="003C1BB7">
        <w:rPr>
          <w:rFonts w:cs="Arial"/>
          <w:vanish/>
          <w:color w:val="FF0000"/>
          <w:sz w:val="18"/>
          <w:szCs w:val="18"/>
        </w:rPr>
        <w:t>Choix 1</w:t>
      </w:r>
      <w:r>
        <w:rPr>
          <w:rFonts w:cs="Arial"/>
          <w:vanish/>
          <w:color w:val="FF0000"/>
          <w:sz w:val="18"/>
          <w:szCs w:val="18"/>
        </w:rPr>
        <w:t> </w:t>
      </w:r>
      <w:r w:rsidR="0055559B" w:rsidRPr="003C1BB7">
        <w:rPr>
          <w:rFonts w:cs="Arial"/>
          <w:vanish/>
          <w:color w:val="FF0000"/>
          <w:sz w:val="18"/>
          <w:szCs w:val="18"/>
        </w:rPr>
        <w:t>: absence de modifications</w:t>
      </w:r>
    </w:p>
    <w:p w:rsidR="002C248D" w:rsidRPr="003C1BB7" w:rsidRDefault="002C248D" w:rsidP="0055559B">
      <w:pPr>
        <w:tabs>
          <w:tab w:val="left" w:pos="485"/>
          <w:tab w:val="left" w:pos="10061"/>
        </w:tabs>
        <w:rPr>
          <w:rFonts w:cs="Arial"/>
          <w:vanish/>
          <w:color w:val="FF0000"/>
          <w:sz w:val="18"/>
          <w:szCs w:val="18"/>
        </w:rPr>
      </w:pPr>
    </w:p>
    <w:p w:rsidR="0055559B" w:rsidRPr="003C1BB7" w:rsidRDefault="0055559B" w:rsidP="0055559B">
      <w:pPr>
        <w:tabs>
          <w:tab w:val="left" w:pos="485"/>
          <w:tab w:val="left" w:pos="10061"/>
        </w:tabs>
        <w:rPr>
          <w:rFonts w:cs="Arial"/>
          <w:vanish/>
          <w:color w:val="FF0000"/>
          <w:sz w:val="18"/>
          <w:szCs w:val="18"/>
        </w:rPr>
      </w:pPr>
      <w:r w:rsidRPr="003C1BB7">
        <w:rPr>
          <w:rFonts w:cs="Arial"/>
          <w:vanish/>
          <w:color w:val="FF0000"/>
          <w:sz w:val="18"/>
          <w:szCs w:val="18"/>
        </w:rPr>
        <w:t>Choix 2 : présence de modifications</w:t>
      </w:r>
    </w:p>
    <w:p w:rsidR="009740E6" w:rsidRPr="003C1BB7" w:rsidRDefault="009740E6" w:rsidP="0055559B">
      <w:pPr>
        <w:tabs>
          <w:tab w:val="left" w:pos="485"/>
          <w:tab w:val="left" w:pos="10061"/>
        </w:tabs>
        <w:rPr>
          <w:rFonts w:ascii="Arial Gras" w:hAnsi="Arial Gras" w:cs="Arial"/>
          <w:b/>
          <w:sz w:val="18"/>
          <w:szCs w:val="18"/>
        </w:rPr>
      </w:pPr>
      <w:r w:rsidRPr="003C1BB7">
        <w:rPr>
          <w:rFonts w:cs="Arial"/>
          <w:sz w:val="18"/>
          <w:szCs w:val="18"/>
        </w:rPr>
        <w:t xml:space="preserve">Le plan d’échantillonnage défini pour la première campagne à l’issue de la stratégie de prélèvement doit être </w:t>
      </w:r>
      <w:r w:rsidR="0065343E" w:rsidRPr="003C1BB7">
        <w:rPr>
          <w:rFonts w:cs="Arial"/>
          <w:sz w:val="18"/>
          <w:szCs w:val="18"/>
        </w:rPr>
        <w:t>modifiée</w:t>
      </w:r>
      <w:r w:rsidRPr="003C1BB7">
        <w:rPr>
          <w:rFonts w:cs="Arial"/>
          <w:sz w:val="18"/>
          <w:szCs w:val="18"/>
        </w:rPr>
        <w:t xml:space="preserve">. </w:t>
      </w:r>
      <w:r w:rsidRPr="003C1BB7">
        <w:rPr>
          <w:color w:val="FF0000"/>
          <w:sz w:val="18"/>
          <w:szCs w:val="18"/>
        </w:rPr>
        <w:fldChar w:fldCharType="begin">
          <w:ffData>
            <w:name w:val=""/>
            <w:enabled/>
            <w:calcOnExit w:val="0"/>
            <w:textInput>
              <w:default w:val="Expliciter les modifications et les justifier."/>
            </w:textInput>
          </w:ffData>
        </w:fldChar>
      </w:r>
      <w:r w:rsidRPr="003C1BB7">
        <w:rPr>
          <w:color w:val="FF0000"/>
          <w:sz w:val="18"/>
          <w:szCs w:val="18"/>
        </w:rPr>
        <w:instrText xml:space="preserve"> FORMTEXT </w:instrText>
      </w:r>
      <w:r w:rsidR="00D87FA2" w:rsidRPr="003C1BB7">
        <w:rPr>
          <w:color w:val="FF0000"/>
          <w:sz w:val="18"/>
          <w:szCs w:val="18"/>
        </w:rPr>
      </w:r>
      <w:r w:rsidRPr="003C1BB7">
        <w:rPr>
          <w:color w:val="FF0000"/>
          <w:sz w:val="18"/>
          <w:szCs w:val="18"/>
        </w:rPr>
        <w:fldChar w:fldCharType="separate"/>
      </w:r>
      <w:r w:rsidR="00FE2CD5">
        <w:rPr>
          <w:noProof/>
          <w:color w:val="FF0000"/>
          <w:sz w:val="18"/>
          <w:szCs w:val="18"/>
        </w:rPr>
        <w:t>Expliciter les modifications et les justifier.</w:t>
      </w:r>
      <w:r w:rsidRPr="003C1BB7">
        <w:rPr>
          <w:color w:val="FF0000"/>
          <w:sz w:val="18"/>
          <w:szCs w:val="18"/>
        </w:rPr>
        <w:fldChar w:fldCharType="end"/>
      </w:r>
    </w:p>
    <w:p w:rsidR="007F799F" w:rsidRPr="003C1BB7" w:rsidRDefault="007F799F" w:rsidP="007F799F">
      <w:pPr>
        <w:spacing w:before="120"/>
        <w:rPr>
          <w:sz w:val="18"/>
          <w:szCs w:val="18"/>
        </w:rPr>
      </w:pPr>
      <w:bookmarkStart w:id="106" w:name="MatérielMesure"/>
      <w:bookmarkEnd w:id="101"/>
      <w:bookmarkEnd w:id="104"/>
    </w:p>
    <w:p w:rsidR="00F42554" w:rsidRPr="001A5537" w:rsidRDefault="00F42554" w:rsidP="006C558E">
      <w:pPr>
        <w:pStyle w:val="Titre2"/>
      </w:pPr>
      <w:bookmarkStart w:id="107" w:name="_Toc169192576"/>
      <w:bookmarkEnd w:id="106"/>
      <w:r w:rsidRPr="001A5537">
        <w:t>Type de prélèvements</w:t>
      </w:r>
      <w:bookmarkEnd w:id="107"/>
    </w:p>
    <w:p w:rsidR="00F42554" w:rsidRPr="003C1BB7" w:rsidRDefault="00F42554" w:rsidP="008513DB">
      <w:pPr>
        <w:rPr>
          <w:rFonts w:cs="Arial"/>
          <w:sz w:val="18"/>
          <w:szCs w:val="18"/>
        </w:rPr>
      </w:pPr>
      <w:r w:rsidRPr="003C1BB7">
        <w:rPr>
          <w:sz w:val="18"/>
          <w:szCs w:val="18"/>
        </w:rPr>
        <w:t xml:space="preserve">Des prélèvements individuels </w:t>
      </w:r>
      <w:r w:rsidR="008513DB" w:rsidRPr="003C1BB7">
        <w:rPr>
          <w:sz w:val="18"/>
          <w:szCs w:val="18"/>
        </w:rPr>
        <w:t>ont été</w:t>
      </w:r>
      <w:r w:rsidRPr="003C1BB7">
        <w:rPr>
          <w:sz w:val="18"/>
          <w:szCs w:val="18"/>
        </w:rPr>
        <w:t xml:space="preserve"> réalisés dans la zone respiratoire de l’opérateur afin de tenir compte de la variation spatiale de la pollution et du geste professionnel pouvant avoir une influence sur l’exposition.</w:t>
      </w:r>
    </w:p>
    <w:p w:rsidR="00F42554" w:rsidRDefault="00F42554" w:rsidP="00F26BA1">
      <w:pPr>
        <w:pStyle w:val="65TIRET-2PT"/>
        <w:spacing w:after="40" w:line="240" w:lineRule="atLeast"/>
        <w:ind w:left="0" w:firstLine="0"/>
        <w:rPr>
          <w:sz w:val="20"/>
        </w:rPr>
      </w:pPr>
    </w:p>
    <w:p w:rsidR="008513DB" w:rsidRPr="001A5537" w:rsidRDefault="008513DB" w:rsidP="006C558E">
      <w:pPr>
        <w:pStyle w:val="Titre2"/>
      </w:pPr>
      <w:bookmarkStart w:id="108" w:name="_Toc104867133"/>
      <w:bookmarkStart w:id="109" w:name="_Toc107279660"/>
      <w:bookmarkStart w:id="110" w:name="_Toc163544038"/>
      <w:bookmarkStart w:id="111" w:name="_Toc163547466"/>
      <w:bookmarkStart w:id="112" w:name="_Toc196098414"/>
      <w:bookmarkStart w:id="113" w:name="_Toc169192577"/>
      <w:r w:rsidRPr="001A5537">
        <w:t>Equipes ayant réalisées les prélèvements</w:t>
      </w:r>
      <w:r w:rsidR="00D96F44" w:rsidRPr="001A5537">
        <w:t xml:space="preserve"> et </w:t>
      </w:r>
      <w:r w:rsidR="00513DCA" w:rsidRPr="001A5537">
        <w:t xml:space="preserve">les </w:t>
      </w:r>
      <w:r w:rsidR="00D96F44" w:rsidRPr="001A5537">
        <w:t>analyses</w:t>
      </w:r>
      <w:bookmarkEnd w:id="113"/>
    </w:p>
    <w:p w:rsidR="008513DB" w:rsidRPr="003C1BB7" w:rsidRDefault="008513DB" w:rsidP="008513DB">
      <w:pPr>
        <w:spacing w:before="120"/>
        <w:rPr>
          <w:b/>
          <w:sz w:val="18"/>
          <w:szCs w:val="18"/>
        </w:rPr>
      </w:pPr>
      <w:r w:rsidRPr="003C1BB7">
        <w:rPr>
          <w:b/>
          <w:sz w:val="18"/>
          <w:szCs w:val="18"/>
        </w:rPr>
        <w:t>Prélèvements</w:t>
      </w:r>
    </w:p>
    <w:p w:rsidR="008513DB" w:rsidRPr="003C1BB7" w:rsidRDefault="001E29FD" w:rsidP="00276213">
      <w:pPr>
        <w:rPr>
          <w:bCs/>
          <w:sz w:val="18"/>
          <w:szCs w:val="18"/>
        </w:rPr>
      </w:pPr>
      <w:r w:rsidRPr="003C1BB7">
        <w:rPr>
          <w:sz w:val="18"/>
          <w:szCs w:val="18"/>
        </w:rPr>
        <w:t>L</w:t>
      </w:r>
      <w:r w:rsidR="008513DB" w:rsidRPr="003C1BB7">
        <w:rPr>
          <w:sz w:val="18"/>
          <w:szCs w:val="18"/>
        </w:rPr>
        <w:t xml:space="preserve">es prélèvements </w:t>
      </w:r>
      <w:r w:rsidRPr="003C1BB7">
        <w:rPr>
          <w:sz w:val="18"/>
          <w:szCs w:val="18"/>
        </w:rPr>
        <w:t xml:space="preserve">ont été réalisés par </w:t>
      </w:r>
      <w:bookmarkEnd w:id="108"/>
      <w:bookmarkEnd w:id="109"/>
      <w:bookmarkEnd w:id="110"/>
      <w:bookmarkEnd w:id="111"/>
      <w:bookmarkEnd w:id="112"/>
      <w:r w:rsidR="00276213" w:rsidRPr="003C1BB7">
        <w:rPr>
          <w:sz w:val="18"/>
          <w:szCs w:val="18"/>
        </w:rPr>
        <w:fldChar w:fldCharType="begin">
          <w:ffData>
            <w:name w:val=""/>
            <w:enabled/>
            <w:calcOnExit w:val="0"/>
            <w:textInput>
              <w:default w:val="intervenants Socotec"/>
            </w:textInput>
          </w:ffData>
        </w:fldChar>
      </w:r>
      <w:r w:rsidR="00276213" w:rsidRPr="003C1BB7">
        <w:rPr>
          <w:sz w:val="18"/>
          <w:szCs w:val="18"/>
        </w:rPr>
        <w:instrText xml:space="preserve"> FORMTEXT </w:instrText>
      </w:r>
      <w:r w:rsidR="00276213" w:rsidRPr="003C1BB7">
        <w:rPr>
          <w:sz w:val="18"/>
          <w:szCs w:val="18"/>
        </w:rPr>
      </w:r>
      <w:r w:rsidR="00276213" w:rsidRPr="003C1BB7">
        <w:rPr>
          <w:sz w:val="18"/>
          <w:szCs w:val="18"/>
        </w:rPr>
        <w:fldChar w:fldCharType="separate"/>
      </w:r>
      <w:r w:rsidR="00FE2CD5">
        <w:rPr>
          <w:noProof/>
          <w:sz w:val="18"/>
          <w:szCs w:val="18"/>
        </w:rPr>
        <w:t>intervenants Socotec</w:t>
      </w:r>
      <w:r w:rsidR="00276213" w:rsidRPr="003C1BB7">
        <w:rPr>
          <w:sz w:val="18"/>
          <w:szCs w:val="18"/>
        </w:rPr>
        <w:fldChar w:fldCharType="end"/>
      </w:r>
      <w:r w:rsidR="008513DB" w:rsidRPr="003C1BB7">
        <w:rPr>
          <w:sz w:val="18"/>
          <w:szCs w:val="18"/>
        </w:rPr>
        <w:t>.</w:t>
      </w:r>
    </w:p>
    <w:p w:rsidR="008513DB" w:rsidRPr="003C1BB7" w:rsidRDefault="008513DB" w:rsidP="008513DB">
      <w:pPr>
        <w:rPr>
          <w:bCs/>
          <w:vanish/>
          <w:color w:val="FF0000"/>
          <w:sz w:val="18"/>
          <w:szCs w:val="18"/>
        </w:rPr>
      </w:pPr>
      <w:r w:rsidRPr="003C1BB7">
        <w:rPr>
          <w:vanish/>
          <w:color w:val="FF0000"/>
          <w:sz w:val="18"/>
          <w:szCs w:val="18"/>
        </w:rPr>
        <w:t>Préciser si un accompagnement a été effectué par un inspecteur du travail, un membre du CHSCT, un médecin du travail ou autre</w:t>
      </w:r>
    </w:p>
    <w:p w:rsidR="008513DB" w:rsidRPr="003C1BB7" w:rsidRDefault="008513DB" w:rsidP="008513DB">
      <w:pPr>
        <w:spacing w:before="120"/>
        <w:rPr>
          <w:sz w:val="18"/>
          <w:szCs w:val="18"/>
        </w:rPr>
      </w:pPr>
      <w:r w:rsidRPr="003C1BB7">
        <w:rPr>
          <w:b/>
          <w:sz w:val="18"/>
          <w:szCs w:val="18"/>
        </w:rPr>
        <w:t>Analyses</w:t>
      </w:r>
    </w:p>
    <w:p w:rsidR="008513DB" w:rsidRPr="003C1BB7" w:rsidRDefault="008513DB" w:rsidP="00134469">
      <w:pPr>
        <w:rPr>
          <w:rFonts w:cs="Arial"/>
          <w:sz w:val="18"/>
          <w:szCs w:val="18"/>
        </w:rPr>
      </w:pPr>
      <w:r w:rsidRPr="003C1BB7">
        <w:rPr>
          <w:sz w:val="18"/>
          <w:szCs w:val="18"/>
        </w:rPr>
        <w:t xml:space="preserve">Les analyses ont été sous-traitées au laboratoire </w:t>
      </w:r>
      <w:r w:rsidRPr="003C1BB7">
        <w:rPr>
          <w:sz w:val="18"/>
          <w:szCs w:val="18"/>
        </w:rPr>
        <w:fldChar w:fldCharType="begin">
          <w:ffData>
            <w:name w:val=""/>
            <w:enabled/>
            <w:calcOnExit w:val="0"/>
            <w:textInput>
              <w:default w:val="Eurofins"/>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Eurofins</w:t>
      </w:r>
      <w:r w:rsidRPr="003C1BB7">
        <w:rPr>
          <w:sz w:val="18"/>
          <w:szCs w:val="18"/>
        </w:rPr>
        <w:fldChar w:fldCharType="end"/>
      </w:r>
      <w:r w:rsidRPr="003C1BB7">
        <w:rPr>
          <w:sz w:val="18"/>
          <w:szCs w:val="18"/>
        </w:rPr>
        <w:t xml:space="preserve">. Le </w:t>
      </w:r>
      <w:r w:rsidRPr="003C1BB7">
        <w:rPr>
          <w:rFonts w:cs="Arial"/>
          <w:sz w:val="18"/>
          <w:szCs w:val="18"/>
        </w:rPr>
        <w:t>rapport d’analyse</w:t>
      </w:r>
      <w:r w:rsidR="00F76021">
        <w:rPr>
          <w:rFonts w:cs="Arial"/>
          <w:sz w:val="18"/>
          <w:szCs w:val="18"/>
        </w:rPr>
        <w:t>s</w:t>
      </w:r>
      <w:r w:rsidRPr="003C1BB7">
        <w:rPr>
          <w:rFonts w:cs="Arial"/>
          <w:sz w:val="18"/>
          <w:szCs w:val="18"/>
        </w:rPr>
        <w:t xml:space="preserve"> référencé </w:t>
      </w:r>
      <w:r w:rsidRPr="003C1BB7">
        <w:rPr>
          <w:rFonts w:cs="Arial"/>
          <w:sz w:val="18"/>
          <w:szCs w:val="18"/>
        </w:rPr>
        <w:fldChar w:fldCharType="begin">
          <w:ffData>
            <w:name w:val="Texte3"/>
            <w:enabled/>
            <w:calcOnExit w:val="0"/>
            <w:textInput/>
          </w:ffData>
        </w:fldChar>
      </w:r>
      <w:r w:rsidRPr="003C1BB7">
        <w:rPr>
          <w:rFonts w:cs="Arial"/>
          <w:sz w:val="18"/>
          <w:szCs w:val="18"/>
        </w:rPr>
        <w:instrText xml:space="preserve"> FORMTEXT </w:instrText>
      </w:r>
      <w:r w:rsidRPr="003C1BB7">
        <w:rPr>
          <w:rFonts w:cs="Arial"/>
          <w:sz w:val="18"/>
          <w:szCs w:val="18"/>
        </w:rPr>
      </w:r>
      <w:r w:rsidRPr="003C1BB7">
        <w:rPr>
          <w:rFonts w:cs="Arial"/>
          <w:sz w:val="18"/>
          <w:szCs w:val="18"/>
        </w:rPr>
        <w:fldChar w:fldCharType="separate"/>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00FE2CD5">
        <w:rPr>
          <w:rFonts w:cs="Arial"/>
          <w:noProof/>
          <w:sz w:val="18"/>
          <w:szCs w:val="18"/>
        </w:rPr>
        <w:t> </w:t>
      </w:r>
      <w:r w:rsidRPr="003C1BB7">
        <w:rPr>
          <w:rFonts w:cs="Arial"/>
          <w:sz w:val="18"/>
          <w:szCs w:val="18"/>
        </w:rPr>
        <w:fldChar w:fldCharType="end"/>
      </w:r>
      <w:r w:rsidRPr="003C1BB7">
        <w:rPr>
          <w:rFonts w:cs="Arial"/>
          <w:sz w:val="18"/>
          <w:szCs w:val="18"/>
        </w:rPr>
        <w:t xml:space="preserve"> est joint dans l’annexe</w:t>
      </w:r>
      <w:r w:rsidR="00F76021">
        <w:rPr>
          <w:rFonts w:cs="Arial"/>
          <w:sz w:val="18"/>
          <w:szCs w:val="18"/>
        </w:rPr>
        <w:t xml:space="preserve"> </w:t>
      </w:r>
      <w:r w:rsidR="003F0617">
        <w:rPr>
          <w:rFonts w:cs="Arial"/>
          <w:sz w:val="18"/>
          <w:szCs w:val="18"/>
        </w:rPr>
        <w:t>7</w:t>
      </w:r>
      <w:r w:rsidRPr="003C1BB7">
        <w:rPr>
          <w:rFonts w:cs="Arial"/>
          <w:sz w:val="18"/>
          <w:szCs w:val="18"/>
        </w:rPr>
        <w:t>.</w:t>
      </w:r>
    </w:p>
    <w:p w:rsidR="008513DB" w:rsidRDefault="008513DB" w:rsidP="00F26BA1">
      <w:pPr>
        <w:pStyle w:val="65TIRET-2PT"/>
        <w:spacing w:after="40" w:line="240" w:lineRule="atLeast"/>
        <w:ind w:left="0" w:firstLine="0"/>
        <w:rPr>
          <w:sz w:val="20"/>
        </w:rPr>
      </w:pPr>
    </w:p>
    <w:p w:rsidR="007F799F" w:rsidRPr="001A5537" w:rsidRDefault="007F799F" w:rsidP="006C558E">
      <w:pPr>
        <w:pStyle w:val="Titre2"/>
      </w:pPr>
      <w:bookmarkStart w:id="114" w:name="paragraphe_écart_stratégie"/>
      <w:bookmarkStart w:id="115" w:name="_Toc169192578"/>
      <w:r w:rsidRPr="001A5537">
        <w:t>Ecarts constatés entre les éléments figurant dans la stratégie de prélèvement et les observations lors de l’intervention</w:t>
      </w:r>
      <w:bookmarkEnd w:id="115"/>
    </w:p>
    <w:p w:rsidR="007F799F" w:rsidRPr="003C1BB7" w:rsidRDefault="004473C8" w:rsidP="006C3567">
      <w:pPr>
        <w:spacing w:before="120"/>
        <w:rPr>
          <w:sz w:val="18"/>
          <w:szCs w:val="18"/>
        </w:rPr>
      </w:pPr>
      <w:r w:rsidRPr="003C1BB7">
        <w:rPr>
          <w:sz w:val="18"/>
          <w:szCs w:val="18"/>
        </w:rPr>
        <w:fldChar w:fldCharType="begin">
          <w:ffData>
            <w:name w:val=""/>
            <w:enabled/>
            <w:calcOnExit w:val="0"/>
            <w:textInput>
              <w:default w:val="Aucun écart. Les conditions lors des prélèvements correspondent à celles décrites au moment de l’établissement de la stratégie de prélèvement."/>
            </w:textInput>
          </w:ffData>
        </w:fldChar>
      </w:r>
      <w:r w:rsidRPr="003C1BB7">
        <w:rPr>
          <w:sz w:val="18"/>
          <w:szCs w:val="18"/>
        </w:rPr>
        <w:instrText xml:space="preserve"> FORMTEXT </w:instrText>
      </w:r>
      <w:r w:rsidR="0090507F" w:rsidRPr="003C1BB7">
        <w:rPr>
          <w:sz w:val="18"/>
          <w:szCs w:val="18"/>
        </w:rPr>
      </w:r>
      <w:r w:rsidRPr="003C1BB7">
        <w:rPr>
          <w:sz w:val="18"/>
          <w:szCs w:val="18"/>
        </w:rPr>
        <w:fldChar w:fldCharType="separate"/>
      </w:r>
      <w:r w:rsidR="00FE2CD5">
        <w:rPr>
          <w:noProof/>
          <w:sz w:val="18"/>
          <w:szCs w:val="18"/>
        </w:rPr>
        <w:t>Aucun écart. Les conditions lors des prélèvements correspondent à celles décrites au moment de l’établissement de la stratégie de prélèvement.</w:t>
      </w:r>
      <w:r w:rsidRPr="003C1BB7">
        <w:rPr>
          <w:sz w:val="18"/>
          <w:szCs w:val="18"/>
        </w:rPr>
        <w:fldChar w:fldCharType="end"/>
      </w:r>
    </w:p>
    <w:p w:rsidR="007F799F" w:rsidRPr="003C1BB7" w:rsidRDefault="00CA6443" w:rsidP="00F26BA1">
      <w:pPr>
        <w:pStyle w:val="65TIRET-2PT"/>
        <w:spacing w:after="40" w:line="240" w:lineRule="atLeast"/>
        <w:ind w:left="0" w:firstLine="0"/>
        <w:rPr>
          <w:color w:val="FF0000"/>
          <w:sz w:val="18"/>
          <w:szCs w:val="18"/>
        </w:rPr>
      </w:pPr>
      <w:r w:rsidRPr="003C1BB7">
        <w:rPr>
          <w:color w:val="FF0000"/>
          <w:sz w:val="18"/>
          <w:szCs w:val="18"/>
        </w:rPr>
        <w:fldChar w:fldCharType="begin">
          <w:ffData>
            <w:name w:val=""/>
            <w:enabled/>
            <w:calcOnExit w:val="0"/>
            <w:statusText w:type="text" w:val="Date du rapport"/>
            <w:textInput>
              <w:default w:val="Il a été observé lors de l'intervention que les EPI n'étaient pas  portés par l’ensemble des membres du GEH."/>
            </w:textInput>
          </w:ffData>
        </w:fldChar>
      </w:r>
      <w:r w:rsidRPr="003C1BB7">
        <w:rPr>
          <w:color w:val="FF0000"/>
          <w:sz w:val="18"/>
          <w:szCs w:val="18"/>
        </w:rPr>
        <w:instrText xml:space="preserve"> FORMTEXT </w:instrText>
      </w:r>
      <w:r w:rsidR="00D64A34" w:rsidRPr="003C1BB7">
        <w:rPr>
          <w:color w:val="FF0000"/>
          <w:sz w:val="18"/>
          <w:szCs w:val="18"/>
        </w:rPr>
      </w:r>
      <w:r w:rsidRPr="003C1BB7">
        <w:rPr>
          <w:color w:val="FF0000"/>
          <w:sz w:val="18"/>
          <w:szCs w:val="18"/>
        </w:rPr>
        <w:fldChar w:fldCharType="separate"/>
      </w:r>
      <w:r w:rsidR="00FE2CD5">
        <w:rPr>
          <w:noProof/>
          <w:color w:val="FF0000"/>
          <w:sz w:val="18"/>
          <w:szCs w:val="18"/>
        </w:rPr>
        <w:t>Il a été observé lors de l'intervention que les EPI n'étaient pas  portés par l’ensemble des membres du GEH.</w:t>
      </w:r>
      <w:r w:rsidRPr="003C1BB7">
        <w:rPr>
          <w:color w:val="FF0000"/>
          <w:sz w:val="18"/>
          <w:szCs w:val="18"/>
        </w:rPr>
        <w:fldChar w:fldCharType="end"/>
      </w:r>
    </w:p>
    <w:p w:rsidR="003D3E7D" w:rsidRDefault="003D3E7D" w:rsidP="00F26BA1">
      <w:pPr>
        <w:pStyle w:val="65TIRET-2PT"/>
        <w:spacing w:after="40" w:line="240" w:lineRule="atLeast"/>
        <w:ind w:left="0" w:firstLine="0"/>
        <w:rPr>
          <w:sz w:val="20"/>
        </w:rPr>
      </w:pPr>
    </w:p>
    <w:p w:rsidR="003E0888" w:rsidRPr="003C1BB7" w:rsidRDefault="003E0888" w:rsidP="006C558E">
      <w:pPr>
        <w:pStyle w:val="Titre2"/>
      </w:pPr>
      <w:bookmarkStart w:id="116" w:name="_Toc279503129"/>
      <w:bookmarkStart w:id="117" w:name="_Toc283650115"/>
      <w:bookmarkStart w:id="118" w:name="_Toc169192579"/>
      <w:bookmarkEnd w:id="114"/>
      <w:r w:rsidRPr="001A5537">
        <w:t>EPI portés</w:t>
      </w:r>
      <w:bookmarkEnd w:id="116"/>
      <w:bookmarkEnd w:id="117"/>
      <w:bookmarkEnd w:id="118"/>
      <w:r w:rsidR="001A0A51" w:rsidRPr="00EB1A26">
        <w:t xml:space="preserve"> </w:t>
      </w:r>
    </w:p>
    <w:p w:rsidR="00CB6C4F" w:rsidRPr="003C1BB7" w:rsidRDefault="003E0888" w:rsidP="00770887">
      <w:pPr>
        <w:rPr>
          <w:rFonts w:cs="Arial"/>
          <w:sz w:val="18"/>
          <w:szCs w:val="18"/>
        </w:rPr>
      </w:pPr>
      <w:r w:rsidRPr="003C1BB7">
        <w:rPr>
          <w:rFonts w:cs="Arial"/>
          <w:sz w:val="18"/>
          <w:szCs w:val="18"/>
        </w:rPr>
        <w:t xml:space="preserve">Pendant les phases d’exposition, les opérateurs portent un </w:t>
      </w:r>
      <w:r w:rsidRPr="003C1BB7">
        <w:rPr>
          <w:rFonts w:cs="Arial"/>
          <w:sz w:val="18"/>
          <w:szCs w:val="18"/>
        </w:rPr>
        <w:fldChar w:fldCharType="begin">
          <w:ffData>
            <w:name w:val=""/>
            <w:enabled/>
            <w:calcOnExit w:val="0"/>
            <w:textInput>
              <w:default w:val="demi-masque filtrant"/>
            </w:textInput>
          </w:ffData>
        </w:fldChar>
      </w:r>
      <w:r w:rsidRPr="003C1BB7">
        <w:rPr>
          <w:rFonts w:cs="Arial"/>
          <w:sz w:val="18"/>
          <w:szCs w:val="18"/>
        </w:rPr>
        <w:instrText xml:space="preserve"> FORMTEXT </w:instrText>
      </w:r>
      <w:r w:rsidR="00D64A34" w:rsidRPr="003C1BB7">
        <w:rPr>
          <w:rFonts w:cs="Arial"/>
          <w:sz w:val="18"/>
          <w:szCs w:val="18"/>
        </w:rPr>
      </w:r>
      <w:r w:rsidRPr="003C1BB7">
        <w:rPr>
          <w:rFonts w:cs="Arial"/>
          <w:sz w:val="18"/>
          <w:szCs w:val="18"/>
        </w:rPr>
        <w:fldChar w:fldCharType="separate"/>
      </w:r>
      <w:r w:rsidR="00FE2CD5">
        <w:rPr>
          <w:rFonts w:cs="Arial"/>
          <w:noProof/>
          <w:sz w:val="18"/>
          <w:szCs w:val="18"/>
        </w:rPr>
        <w:t>demi-masque filtrant</w:t>
      </w:r>
      <w:r w:rsidRPr="003C1BB7">
        <w:rPr>
          <w:rFonts w:cs="Arial"/>
          <w:sz w:val="18"/>
          <w:szCs w:val="18"/>
        </w:rPr>
        <w:fldChar w:fldCharType="end"/>
      </w:r>
      <w:r w:rsidRPr="003C1BB7">
        <w:rPr>
          <w:rFonts w:cs="Arial"/>
          <w:sz w:val="18"/>
          <w:szCs w:val="18"/>
        </w:rPr>
        <w:t xml:space="preserve"> de type </w:t>
      </w:r>
      <w:r w:rsidRPr="003C1BB7">
        <w:rPr>
          <w:rFonts w:cs="Arial"/>
          <w:sz w:val="18"/>
          <w:szCs w:val="18"/>
        </w:rPr>
        <w:fldChar w:fldCharType="begin">
          <w:ffData>
            <w:name w:val=""/>
            <w:enabled/>
            <w:calcOnExit w:val="0"/>
            <w:textInput>
              <w:default w:val="FFP3"/>
            </w:textInput>
          </w:ffData>
        </w:fldChar>
      </w:r>
      <w:r w:rsidRPr="003C1BB7">
        <w:rPr>
          <w:rFonts w:cs="Arial"/>
          <w:sz w:val="18"/>
          <w:szCs w:val="18"/>
        </w:rPr>
        <w:instrText xml:space="preserve"> FORMTEXT </w:instrText>
      </w:r>
      <w:r w:rsidR="00D64A34" w:rsidRPr="003C1BB7">
        <w:rPr>
          <w:rFonts w:cs="Arial"/>
          <w:sz w:val="18"/>
          <w:szCs w:val="18"/>
        </w:rPr>
      </w:r>
      <w:r w:rsidRPr="003C1BB7">
        <w:rPr>
          <w:rFonts w:cs="Arial"/>
          <w:sz w:val="18"/>
          <w:szCs w:val="18"/>
        </w:rPr>
        <w:fldChar w:fldCharType="separate"/>
      </w:r>
      <w:r w:rsidR="00FE2CD5">
        <w:rPr>
          <w:rFonts w:cs="Arial"/>
          <w:noProof/>
          <w:sz w:val="18"/>
          <w:szCs w:val="18"/>
        </w:rPr>
        <w:t>FFP3</w:t>
      </w:r>
      <w:r w:rsidRPr="003C1BB7">
        <w:rPr>
          <w:rFonts w:cs="Arial"/>
          <w:sz w:val="18"/>
          <w:szCs w:val="18"/>
        </w:rPr>
        <w:fldChar w:fldCharType="end"/>
      </w:r>
      <w:r w:rsidR="00770887" w:rsidRPr="003C1BB7">
        <w:rPr>
          <w:rFonts w:cs="Arial"/>
          <w:sz w:val="18"/>
          <w:szCs w:val="18"/>
        </w:rPr>
        <w:t xml:space="preserve"> répondant à la </w:t>
      </w:r>
      <w:r w:rsidRPr="003C1BB7">
        <w:rPr>
          <w:rFonts w:cs="Arial"/>
          <w:sz w:val="18"/>
          <w:szCs w:val="18"/>
        </w:rPr>
        <w:t xml:space="preserve">norme </w:t>
      </w:r>
      <w:r w:rsidRPr="003C1BB7">
        <w:rPr>
          <w:rFonts w:cs="Arial"/>
          <w:sz w:val="18"/>
          <w:szCs w:val="18"/>
        </w:rPr>
        <w:fldChar w:fldCharType="begin">
          <w:ffData>
            <w:name w:val=""/>
            <w:enabled/>
            <w:calcOnExit w:val="0"/>
            <w:textInput>
              <w:default w:val="EN 149"/>
            </w:textInput>
          </w:ffData>
        </w:fldChar>
      </w:r>
      <w:r w:rsidRPr="003C1BB7">
        <w:rPr>
          <w:rFonts w:cs="Arial"/>
          <w:sz w:val="18"/>
          <w:szCs w:val="18"/>
        </w:rPr>
        <w:instrText xml:space="preserve"> FORMTEXT </w:instrText>
      </w:r>
      <w:r w:rsidR="00D64A34" w:rsidRPr="003C1BB7">
        <w:rPr>
          <w:rFonts w:cs="Arial"/>
          <w:sz w:val="18"/>
          <w:szCs w:val="18"/>
        </w:rPr>
      </w:r>
      <w:r w:rsidRPr="003C1BB7">
        <w:rPr>
          <w:rFonts w:cs="Arial"/>
          <w:sz w:val="18"/>
          <w:szCs w:val="18"/>
        </w:rPr>
        <w:fldChar w:fldCharType="separate"/>
      </w:r>
      <w:r w:rsidR="00FE2CD5">
        <w:rPr>
          <w:rFonts w:cs="Arial"/>
          <w:noProof/>
          <w:sz w:val="18"/>
          <w:szCs w:val="18"/>
        </w:rPr>
        <w:t>EN 149</w:t>
      </w:r>
      <w:r w:rsidRPr="003C1BB7">
        <w:rPr>
          <w:rFonts w:cs="Arial"/>
          <w:sz w:val="18"/>
          <w:szCs w:val="18"/>
        </w:rPr>
        <w:fldChar w:fldCharType="end"/>
      </w:r>
      <w:r w:rsidR="00CB6C4F" w:rsidRPr="003C1BB7">
        <w:rPr>
          <w:rFonts w:cs="Arial"/>
          <w:sz w:val="18"/>
          <w:szCs w:val="18"/>
        </w:rPr>
        <w:t>.</w:t>
      </w:r>
    </w:p>
    <w:p w:rsidR="00134469" w:rsidRDefault="003E0888" w:rsidP="00134469">
      <w:pPr>
        <w:pStyle w:val="En-tte"/>
        <w:tabs>
          <w:tab w:val="clear" w:pos="4536"/>
          <w:tab w:val="clear" w:pos="9072"/>
        </w:tabs>
        <w:rPr>
          <w:rFonts w:cs="Arial"/>
          <w:sz w:val="18"/>
          <w:szCs w:val="18"/>
        </w:rPr>
      </w:pPr>
      <w:r w:rsidRPr="003C1BB7">
        <w:rPr>
          <w:rFonts w:cs="Arial"/>
          <w:sz w:val="18"/>
          <w:szCs w:val="18"/>
        </w:rPr>
        <w:t xml:space="preserve">Le Facteur de Protection Assigné (FPA) à cet EPI est </w:t>
      </w:r>
      <w:r w:rsidR="0008211F" w:rsidRPr="003C1BB7">
        <w:rPr>
          <w:rFonts w:cs="Arial"/>
          <w:sz w:val="18"/>
          <w:szCs w:val="18"/>
        </w:rPr>
        <w:t>égal à</w:t>
      </w:r>
      <w:r w:rsidRPr="003C1BB7">
        <w:rPr>
          <w:rFonts w:cs="Arial"/>
          <w:sz w:val="18"/>
          <w:szCs w:val="18"/>
        </w:rPr>
        <w:t xml:space="preserve"> </w:t>
      </w:r>
      <w:r w:rsidRPr="003C1BB7">
        <w:rPr>
          <w:rFonts w:cs="Arial"/>
          <w:sz w:val="18"/>
          <w:szCs w:val="18"/>
        </w:rPr>
        <w:fldChar w:fldCharType="begin">
          <w:ffData>
            <w:name w:val=""/>
            <w:enabled/>
            <w:calcOnExit w:val="0"/>
            <w:textInput>
              <w:default w:val="10"/>
            </w:textInput>
          </w:ffData>
        </w:fldChar>
      </w:r>
      <w:r w:rsidRPr="003C1BB7">
        <w:rPr>
          <w:rFonts w:cs="Arial"/>
          <w:sz w:val="18"/>
          <w:szCs w:val="18"/>
        </w:rPr>
        <w:instrText xml:space="preserve"> FORMTEXT </w:instrText>
      </w:r>
      <w:r w:rsidR="00D64A34" w:rsidRPr="003C1BB7">
        <w:rPr>
          <w:rFonts w:cs="Arial"/>
          <w:sz w:val="18"/>
          <w:szCs w:val="18"/>
        </w:rPr>
      </w:r>
      <w:r w:rsidRPr="003C1BB7">
        <w:rPr>
          <w:rFonts w:cs="Arial"/>
          <w:sz w:val="18"/>
          <w:szCs w:val="18"/>
        </w:rPr>
        <w:fldChar w:fldCharType="separate"/>
      </w:r>
      <w:r w:rsidR="00FE2CD5">
        <w:rPr>
          <w:rFonts w:cs="Arial"/>
          <w:noProof/>
          <w:sz w:val="18"/>
          <w:szCs w:val="18"/>
        </w:rPr>
        <w:t>10</w:t>
      </w:r>
      <w:r w:rsidRPr="003C1BB7">
        <w:rPr>
          <w:rFonts w:cs="Arial"/>
          <w:sz w:val="18"/>
          <w:szCs w:val="18"/>
        </w:rPr>
        <w:fldChar w:fldCharType="end"/>
      </w:r>
      <w:r w:rsidRPr="003C1BB7">
        <w:rPr>
          <w:rFonts w:cs="Arial"/>
          <w:sz w:val="18"/>
          <w:szCs w:val="18"/>
        </w:rPr>
        <w:t>.</w:t>
      </w:r>
      <w:r w:rsidR="00134469" w:rsidRPr="003C1BB7">
        <w:rPr>
          <w:rFonts w:cs="Arial"/>
          <w:sz w:val="18"/>
          <w:szCs w:val="18"/>
        </w:rPr>
        <w:t xml:space="preserve"> Ce coefficient correspond à la valeur la plus basse parmi celles figurant dans l’annexe C de la norme NF EN 529 et celles définies par l’INRS.</w:t>
      </w:r>
    </w:p>
    <w:p w:rsidR="001D7614" w:rsidRPr="003C1BB7" w:rsidRDefault="001D7614" w:rsidP="00134469">
      <w:pPr>
        <w:pStyle w:val="En-tte"/>
        <w:tabs>
          <w:tab w:val="clear" w:pos="4536"/>
          <w:tab w:val="clear" w:pos="9072"/>
        </w:tabs>
        <w:rPr>
          <w:rFonts w:cs="Arial"/>
          <w:sz w:val="18"/>
          <w:szCs w:val="18"/>
        </w:rPr>
      </w:pPr>
    </w:p>
    <w:bookmarkStart w:id="119" w:name="GEH"/>
    <w:p w:rsidR="003E0888" w:rsidRPr="003C1BB7" w:rsidRDefault="00CB6C4F" w:rsidP="00CA6443">
      <w:pPr>
        <w:pStyle w:val="65TIRET-2PT"/>
        <w:ind w:left="0" w:firstLine="0"/>
        <w:rPr>
          <w:rFonts w:ascii="Arial Gras" w:hAnsi="Arial Gras"/>
          <w:b/>
          <w:bCs/>
          <w:sz w:val="18"/>
          <w:szCs w:val="18"/>
        </w:rPr>
      </w:pPr>
      <w:r w:rsidRPr="003C1BB7">
        <w:rPr>
          <w:rFonts w:cs="Arial"/>
          <w:sz w:val="18"/>
          <w:szCs w:val="18"/>
        </w:rPr>
        <w:fldChar w:fldCharType="begin">
          <w:ffData>
            <w:name w:val=""/>
            <w:enabled/>
            <w:calcOnExit w:val="0"/>
            <w:statusText w:type="text" w:val="Date du rapport"/>
            <w:textInput>
              <w:default w:val="Il a été observé lors de l'intervention que les EPI étaient portés par l’ensemble des membres du GEH."/>
            </w:textInput>
          </w:ffData>
        </w:fldChar>
      </w:r>
      <w:r w:rsidRPr="003C1BB7">
        <w:rPr>
          <w:rFonts w:cs="Arial"/>
          <w:sz w:val="18"/>
          <w:szCs w:val="18"/>
        </w:rPr>
        <w:instrText xml:space="preserve"> FORMTEXT </w:instrText>
      </w:r>
      <w:r w:rsidR="00D64A34" w:rsidRPr="003C1BB7">
        <w:rPr>
          <w:rFonts w:cs="Arial"/>
          <w:sz w:val="18"/>
          <w:szCs w:val="18"/>
        </w:rPr>
      </w:r>
      <w:r w:rsidRPr="003C1BB7">
        <w:rPr>
          <w:rFonts w:cs="Arial"/>
          <w:sz w:val="18"/>
          <w:szCs w:val="18"/>
        </w:rPr>
        <w:fldChar w:fldCharType="separate"/>
      </w:r>
      <w:r w:rsidR="00FE2CD5">
        <w:rPr>
          <w:rFonts w:cs="Arial"/>
          <w:noProof/>
          <w:sz w:val="18"/>
          <w:szCs w:val="18"/>
        </w:rPr>
        <w:t>Il a été observé lors de l'intervention que les EPI étaient portés par l’ensemble des membres du GEH.</w:t>
      </w:r>
      <w:r w:rsidRPr="003C1BB7">
        <w:rPr>
          <w:rFonts w:cs="Arial"/>
          <w:sz w:val="18"/>
          <w:szCs w:val="18"/>
        </w:rPr>
        <w:fldChar w:fldCharType="end"/>
      </w:r>
      <w:r w:rsidR="00CA6443" w:rsidRPr="003C1BB7">
        <w:rPr>
          <w:rFonts w:ascii="Arial Gras" w:hAnsi="Arial Gras"/>
          <w:b/>
          <w:bCs/>
          <w:sz w:val="18"/>
          <w:szCs w:val="18"/>
        </w:rPr>
        <w:t xml:space="preserve"> </w:t>
      </w:r>
    </w:p>
    <w:bookmarkEnd w:id="119"/>
    <w:p w:rsidR="005358C0" w:rsidRPr="004007E9" w:rsidRDefault="005358C0" w:rsidP="005358C0">
      <w:pPr>
        <w:pStyle w:val="65TIRET-2PT"/>
        <w:rPr>
          <w:bCs/>
          <w:sz w:val="20"/>
        </w:rPr>
      </w:pPr>
    </w:p>
    <w:p w:rsidR="001A5B05" w:rsidRPr="001A5537" w:rsidRDefault="001A5B05" w:rsidP="006C558E">
      <w:pPr>
        <w:pStyle w:val="Titre2"/>
      </w:pPr>
      <w:bookmarkStart w:id="120" w:name="_Toc169192580"/>
      <w:bookmarkEnd w:id="73"/>
      <w:bookmarkEnd w:id="74"/>
      <w:bookmarkEnd w:id="75"/>
      <w:bookmarkEnd w:id="76"/>
      <w:bookmarkEnd w:id="77"/>
      <w:bookmarkEnd w:id="80"/>
      <w:r w:rsidRPr="001A5537">
        <w:t xml:space="preserve">Résultats des </w:t>
      </w:r>
      <w:r w:rsidR="00607F28" w:rsidRPr="001A5537">
        <w:t>mesures</w:t>
      </w:r>
      <w:bookmarkEnd w:id="120"/>
    </w:p>
    <w:p w:rsidR="00EE4F3E" w:rsidRPr="003C1BB7" w:rsidRDefault="00EE4F3E" w:rsidP="004713A0">
      <w:pPr>
        <w:spacing w:before="120"/>
        <w:rPr>
          <w:sz w:val="18"/>
          <w:szCs w:val="18"/>
        </w:rPr>
      </w:pPr>
      <w:r w:rsidRPr="003C1BB7">
        <w:rPr>
          <w:sz w:val="18"/>
          <w:szCs w:val="18"/>
        </w:rPr>
        <w:t>Les descriptifs des tâches réalisées par les opérateurs et des conditions pendant les mesures sont disponibles dans l’annexe</w:t>
      </w:r>
      <w:r w:rsidR="00A86810">
        <w:rPr>
          <w:sz w:val="18"/>
          <w:szCs w:val="18"/>
        </w:rPr>
        <w:t xml:space="preserve"> </w:t>
      </w:r>
      <w:r w:rsidR="003F0617">
        <w:rPr>
          <w:sz w:val="18"/>
          <w:szCs w:val="18"/>
        </w:rPr>
        <w:t>3</w:t>
      </w:r>
      <w:r w:rsidRPr="003C1BB7">
        <w:rPr>
          <w:sz w:val="18"/>
          <w:szCs w:val="18"/>
        </w:rPr>
        <w:t>.</w:t>
      </w:r>
    </w:p>
    <w:p w:rsidR="00A26DD5" w:rsidRPr="003C1BB7" w:rsidRDefault="001A5B05" w:rsidP="00A26DD5">
      <w:pPr>
        <w:rPr>
          <w:sz w:val="18"/>
          <w:szCs w:val="18"/>
        </w:rPr>
      </w:pPr>
      <w:r w:rsidRPr="003C1BB7">
        <w:rPr>
          <w:sz w:val="18"/>
          <w:szCs w:val="18"/>
        </w:rPr>
        <w:t xml:space="preserve">Le tableau </w:t>
      </w:r>
      <w:r w:rsidR="00A26DD5" w:rsidRPr="003C1BB7">
        <w:rPr>
          <w:sz w:val="18"/>
          <w:szCs w:val="18"/>
        </w:rPr>
        <w:t>suivant</w:t>
      </w:r>
      <w:r w:rsidRPr="003C1BB7">
        <w:rPr>
          <w:sz w:val="18"/>
          <w:szCs w:val="18"/>
        </w:rPr>
        <w:t xml:space="preserve"> </w:t>
      </w:r>
      <w:r w:rsidR="00DF4445" w:rsidRPr="003C1BB7">
        <w:rPr>
          <w:sz w:val="18"/>
          <w:szCs w:val="18"/>
        </w:rPr>
        <w:t>présente les valeurs mesurées et les</w:t>
      </w:r>
      <w:r w:rsidRPr="003C1BB7">
        <w:rPr>
          <w:sz w:val="18"/>
          <w:szCs w:val="18"/>
        </w:rPr>
        <w:t xml:space="preserve"> VLEP</w:t>
      </w:r>
      <w:r w:rsidR="00646F1F" w:rsidRPr="003C1BB7">
        <w:rPr>
          <w:sz w:val="18"/>
          <w:szCs w:val="18"/>
        </w:rPr>
        <w:t>.</w:t>
      </w:r>
      <w:r w:rsidR="00A26DD5" w:rsidRPr="003C1BB7">
        <w:rPr>
          <w:sz w:val="18"/>
          <w:szCs w:val="18"/>
        </w:rPr>
        <w:t xml:space="preserve"> Les résultats détaillés de chaque prélèvement sont disponibles </w:t>
      </w:r>
      <w:r w:rsidR="003F0617">
        <w:rPr>
          <w:sz w:val="18"/>
          <w:szCs w:val="18"/>
        </w:rPr>
        <w:t xml:space="preserve">en </w:t>
      </w:r>
      <w:r w:rsidR="00A26DD5" w:rsidRPr="003C1BB7">
        <w:rPr>
          <w:sz w:val="18"/>
          <w:szCs w:val="18"/>
        </w:rPr>
        <w:t>anne</w:t>
      </w:r>
      <w:r w:rsidR="00A86810">
        <w:rPr>
          <w:sz w:val="18"/>
          <w:szCs w:val="18"/>
        </w:rPr>
        <w:t>xe</w:t>
      </w:r>
      <w:r w:rsidR="00A26DD5" w:rsidRPr="003C1BB7">
        <w:rPr>
          <w:sz w:val="18"/>
          <w:szCs w:val="18"/>
        </w:rPr>
        <w:t>.</w:t>
      </w:r>
    </w:p>
    <w:p w:rsidR="00A26DD5" w:rsidRDefault="00A26DD5" w:rsidP="00A26DD5">
      <w:pPr>
        <w:pStyle w:val="En-tte"/>
        <w:tabs>
          <w:tab w:val="clear" w:pos="4536"/>
          <w:tab w:val="clear" w:pos="9072"/>
        </w:tabs>
        <w:rPr>
          <w:b/>
          <w:bCs/>
          <w:vanish/>
          <w:color w:val="FF0000"/>
          <w:sz w:val="18"/>
          <w:szCs w:val="18"/>
        </w:rPr>
      </w:pPr>
      <w:r w:rsidRPr="003C1BB7">
        <w:rPr>
          <w:b/>
          <w:bCs/>
          <w:vanish/>
          <w:color w:val="FF0000"/>
          <w:sz w:val="18"/>
          <w:szCs w:val="18"/>
        </w:rPr>
        <w:fldChar w:fldCharType="begin">
          <w:ffData>
            <w:name w:val=""/>
            <w:enabled/>
            <w:calcOnExit w:val="0"/>
            <w:textInput>
              <w:default w:val="Insérer le tableau &quot;Concentrations recherchées&quot; de la feuille de calculs (N° prélèvement, type de prélèvement, opérateur, poste, paramètre, concentration corrigée pondérée, incertitude et VLEP)"/>
            </w:textInput>
          </w:ffData>
        </w:fldChar>
      </w:r>
      <w:r w:rsidRPr="003C1BB7">
        <w:rPr>
          <w:b/>
          <w:bCs/>
          <w:vanish/>
          <w:color w:val="FF0000"/>
          <w:sz w:val="18"/>
          <w:szCs w:val="18"/>
        </w:rPr>
        <w:instrText xml:space="preserve"> FORMTEXT </w:instrText>
      </w:r>
      <w:r w:rsidRPr="003C1BB7">
        <w:rPr>
          <w:b/>
          <w:bCs/>
          <w:vanish/>
          <w:color w:val="FF0000"/>
          <w:sz w:val="18"/>
          <w:szCs w:val="18"/>
        </w:rPr>
      </w:r>
      <w:r w:rsidRPr="003C1BB7">
        <w:rPr>
          <w:b/>
          <w:bCs/>
          <w:vanish/>
          <w:color w:val="FF0000"/>
          <w:sz w:val="18"/>
          <w:szCs w:val="18"/>
        </w:rPr>
        <w:fldChar w:fldCharType="separate"/>
      </w:r>
      <w:r w:rsidR="00FE2CD5">
        <w:rPr>
          <w:b/>
          <w:bCs/>
          <w:noProof/>
          <w:vanish/>
          <w:color w:val="FF0000"/>
          <w:sz w:val="18"/>
          <w:szCs w:val="18"/>
        </w:rPr>
        <w:t>Insérer le tableau "Concentrations recherchées" de la feuille de calculs (N° prélèvement, type de prélèvement, opérateur, poste, paramètre, concentration corrigée pondérée, incertitude et VLEP)</w:t>
      </w:r>
      <w:r w:rsidRPr="003C1BB7">
        <w:rPr>
          <w:b/>
          <w:bCs/>
          <w:vanish/>
          <w:color w:val="FF0000"/>
          <w:sz w:val="18"/>
          <w:szCs w:val="18"/>
        </w:rPr>
        <w:fldChar w:fldCharType="end"/>
      </w:r>
    </w:p>
    <w:p w:rsidR="004B18C3" w:rsidRDefault="004B18C3" w:rsidP="00A26DD5">
      <w:pPr>
        <w:pStyle w:val="En-tte"/>
        <w:tabs>
          <w:tab w:val="clear" w:pos="4536"/>
          <w:tab w:val="clear" w:pos="9072"/>
        </w:tabs>
        <w:rPr>
          <w:b/>
          <w:bCs/>
          <w:vanish/>
          <w:color w:val="FF0000"/>
          <w:sz w:val="18"/>
          <w:szCs w:val="18"/>
        </w:rPr>
      </w:pPr>
    </w:p>
    <w:tbl>
      <w:tblPr>
        <w:tblW w:w="5000" w:type="pct"/>
        <w:tblCellMar>
          <w:left w:w="70" w:type="dxa"/>
          <w:right w:w="70" w:type="dxa"/>
        </w:tblCellMar>
        <w:tblLook w:val="04A0" w:firstRow="1" w:lastRow="0" w:firstColumn="1" w:lastColumn="0" w:noHBand="0" w:noVBand="1"/>
      </w:tblPr>
      <w:tblGrid>
        <w:gridCol w:w="2136"/>
        <w:gridCol w:w="930"/>
        <w:gridCol w:w="277"/>
        <w:gridCol w:w="842"/>
        <w:gridCol w:w="277"/>
        <w:gridCol w:w="843"/>
        <w:gridCol w:w="278"/>
        <w:gridCol w:w="843"/>
        <w:gridCol w:w="278"/>
        <w:gridCol w:w="843"/>
        <w:gridCol w:w="278"/>
        <w:gridCol w:w="843"/>
        <w:gridCol w:w="278"/>
        <w:gridCol w:w="833"/>
      </w:tblGrid>
      <w:tr w:rsidR="004B18C3" w:rsidRPr="004B18C3" w:rsidTr="004B18C3">
        <w:trPr>
          <w:trHeight w:val="630"/>
        </w:trPr>
        <w:tc>
          <w:tcPr>
            <w:tcW w:w="1303" w:type="pct"/>
            <w:gridSpan w:val="2"/>
            <w:tcBorders>
              <w:top w:val="single" w:sz="8" w:space="0" w:color="00ACE8"/>
              <w:left w:val="single" w:sz="8" w:space="0" w:color="00ACE8"/>
              <w:bottom w:val="single" w:sz="4" w:space="0" w:color="00ACE8"/>
              <w:right w:val="nil"/>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b/>
                <w:bCs/>
                <w:color w:val="FFFFFF"/>
                <w:sz w:val="24"/>
                <w:szCs w:val="24"/>
              </w:rPr>
            </w:pPr>
            <w:r w:rsidRPr="004B18C3">
              <w:rPr>
                <w:rFonts w:cs="Arial"/>
                <w:b/>
                <w:bCs/>
                <w:color w:val="FFFFFF"/>
                <w:sz w:val="24"/>
                <w:szCs w:val="24"/>
              </w:rPr>
              <w:t>RESULTATS</w:t>
            </w:r>
          </w:p>
        </w:tc>
        <w:tc>
          <w:tcPr>
            <w:tcW w:w="164"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53"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164"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53"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164"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53"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164"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53"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164"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53"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164"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53" w:type="pct"/>
            <w:tcBorders>
              <w:top w:val="single" w:sz="8" w:space="0" w:color="00ACE8"/>
              <w:left w:val="nil"/>
              <w:bottom w:val="single" w:sz="4" w:space="0" w:color="00ACE8"/>
              <w:right w:val="single" w:sz="8" w:space="0" w:color="00ACE8"/>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r>
      <w:tr w:rsidR="004B18C3" w:rsidRPr="004B18C3" w:rsidTr="004B18C3">
        <w:trPr>
          <w:trHeight w:val="402"/>
        </w:trPr>
        <w:tc>
          <w:tcPr>
            <w:tcW w:w="1303" w:type="pct"/>
            <w:gridSpan w:val="2"/>
            <w:tcBorders>
              <w:top w:val="nil"/>
              <w:left w:val="single" w:sz="8" w:space="0" w:color="00ACE8"/>
              <w:bottom w:val="nil"/>
              <w:right w:val="single" w:sz="4" w:space="0" w:color="auto"/>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GEH</w:t>
            </w:r>
          </w:p>
        </w:tc>
        <w:tc>
          <w:tcPr>
            <w:tcW w:w="1849" w:type="pct"/>
            <w:gridSpan w:val="6"/>
            <w:tcBorders>
              <w:top w:val="single" w:sz="4" w:space="0" w:color="00ACE8"/>
              <w:left w:val="single" w:sz="8" w:space="0" w:color="00ACE8"/>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b/>
                <w:bCs/>
                <w:sz w:val="18"/>
                <w:szCs w:val="18"/>
              </w:rPr>
            </w:pPr>
            <w:r w:rsidRPr="004B18C3">
              <w:rPr>
                <w:rFonts w:cs="Arial"/>
                <w:b/>
                <w:bCs/>
                <w:sz w:val="18"/>
                <w:szCs w:val="18"/>
              </w:rPr>
              <w:t>1 - intitulé</w:t>
            </w:r>
          </w:p>
        </w:tc>
        <w:tc>
          <w:tcPr>
            <w:tcW w:w="1849" w:type="pct"/>
            <w:gridSpan w:val="6"/>
            <w:tcBorders>
              <w:top w:val="single" w:sz="4" w:space="0" w:color="00ACE8"/>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b/>
                <w:bCs/>
                <w:sz w:val="18"/>
                <w:szCs w:val="18"/>
              </w:rPr>
            </w:pPr>
            <w:r w:rsidRPr="004B18C3">
              <w:rPr>
                <w:rFonts w:cs="Arial"/>
                <w:b/>
                <w:bCs/>
                <w:sz w:val="18"/>
                <w:szCs w:val="18"/>
              </w:rPr>
              <w:t>2 - intitulé</w:t>
            </w:r>
          </w:p>
        </w:tc>
      </w:tr>
      <w:tr w:rsidR="004B18C3" w:rsidRPr="004B18C3" w:rsidTr="004B18C3">
        <w:trPr>
          <w:trHeight w:val="402"/>
        </w:trPr>
        <w:tc>
          <w:tcPr>
            <w:tcW w:w="1303" w:type="pct"/>
            <w:gridSpan w:val="2"/>
            <w:tcBorders>
              <w:top w:val="single" w:sz="4" w:space="0" w:color="00ACE8"/>
              <w:left w:val="single" w:sz="8" w:space="0" w:color="00ACE8"/>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type de VLEP</w:t>
            </w:r>
          </w:p>
        </w:tc>
        <w:tc>
          <w:tcPr>
            <w:tcW w:w="1849" w:type="pct"/>
            <w:gridSpan w:val="6"/>
            <w:tcBorders>
              <w:top w:val="single" w:sz="4" w:space="0" w:color="00ACE8"/>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849" w:type="pct"/>
            <w:gridSpan w:val="6"/>
            <w:tcBorders>
              <w:top w:val="single" w:sz="4" w:space="0" w:color="00ACE8"/>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02"/>
        </w:trPr>
        <w:tc>
          <w:tcPr>
            <w:tcW w:w="1303" w:type="pct"/>
            <w:gridSpan w:val="2"/>
            <w:tcBorders>
              <w:top w:val="single" w:sz="4" w:space="0" w:color="00ACE8"/>
              <w:left w:val="single" w:sz="8" w:space="0" w:color="00ACE8"/>
              <w:bottom w:val="single" w:sz="4" w:space="0" w:color="00ACE8"/>
              <w:right w:val="single" w:sz="8" w:space="0" w:color="00ACE8"/>
            </w:tcBorders>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opérateur</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02"/>
        </w:trPr>
        <w:tc>
          <w:tcPr>
            <w:tcW w:w="1303" w:type="pct"/>
            <w:gridSpan w:val="2"/>
            <w:tcBorders>
              <w:top w:val="single" w:sz="4" w:space="0" w:color="00ACE8"/>
              <w:left w:val="single" w:sz="8" w:space="0" w:color="00ACE8"/>
              <w:bottom w:val="single" w:sz="4" w:space="0" w:color="00ACE8"/>
              <w:right w:val="single" w:sz="8" w:space="0" w:color="00ACE8"/>
            </w:tcBorders>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agent chimique</w:t>
            </w:r>
          </w:p>
        </w:tc>
        <w:tc>
          <w:tcPr>
            <w:tcW w:w="1849" w:type="pct"/>
            <w:gridSpan w:val="6"/>
            <w:tcBorders>
              <w:top w:val="single" w:sz="4" w:space="0" w:color="00ACE8"/>
              <w:left w:val="nil"/>
              <w:bottom w:val="single" w:sz="4" w:space="0" w:color="00ACE8"/>
              <w:right w:val="single" w:sz="8"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849" w:type="pct"/>
            <w:gridSpan w:val="6"/>
            <w:tcBorders>
              <w:top w:val="single" w:sz="4" w:space="0" w:color="00ACE8"/>
              <w:left w:val="nil"/>
              <w:bottom w:val="single" w:sz="4" w:space="0" w:color="00ACE8"/>
              <w:right w:val="single" w:sz="8"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02"/>
        </w:trPr>
        <w:tc>
          <w:tcPr>
            <w:tcW w:w="805" w:type="pct"/>
            <w:tcBorders>
              <w:top w:val="nil"/>
              <w:left w:val="single" w:sz="4" w:space="0" w:color="00ACE8"/>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référence de l'échantillon</w:t>
            </w:r>
          </w:p>
        </w:tc>
        <w:tc>
          <w:tcPr>
            <w:tcW w:w="498" w:type="pct"/>
            <w:tcBorders>
              <w:top w:val="nil"/>
              <w:left w:val="nil"/>
              <w:bottom w:val="single" w:sz="4" w:space="0" w:color="00ACE8"/>
              <w:right w:val="single" w:sz="8" w:space="0" w:color="00ACE8"/>
            </w:tcBorders>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02"/>
        </w:trPr>
        <w:tc>
          <w:tcPr>
            <w:tcW w:w="1303" w:type="pct"/>
            <w:gridSpan w:val="2"/>
            <w:tcBorders>
              <w:top w:val="single" w:sz="4" w:space="0" w:color="00ACE8"/>
              <w:left w:val="single" w:sz="8" w:space="0" w:color="00ACE8"/>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date du prélèvement</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02"/>
        </w:trPr>
        <w:tc>
          <w:tcPr>
            <w:tcW w:w="1303" w:type="pct"/>
            <w:gridSpan w:val="2"/>
            <w:tcBorders>
              <w:top w:val="single" w:sz="4" w:space="0" w:color="00ACE8"/>
              <w:left w:val="single" w:sz="8" w:space="0" w:color="00ACE8"/>
              <w:bottom w:val="single" w:sz="4" w:space="0" w:color="00ACE8"/>
              <w:right w:val="single" w:sz="8" w:space="0" w:color="00ACE8"/>
            </w:tcBorders>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durée du prélèvement (min)</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02"/>
        </w:trPr>
        <w:tc>
          <w:tcPr>
            <w:tcW w:w="1303" w:type="pct"/>
            <w:gridSpan w:val="2"/>
            <w:tcBorders>
              <w:top w:val="single" w:sz="4" w:space="0" w:color="00ACE8"/>
              <w:left w:val="single" w:sz="8" w:space="0" w:color="00ACE8"/>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résultat brut (mg/m</w:t>
            </w:r>
            <w:r w:rsidRPr="004B18C3">
              <w:rPr>
                <w:rFonts w:cs="Arial"/>
                <w:sz w:val="18"/>
                <w:szCs w:val="18"/>
                <w:vertAlign w:val="superscript"/>
              </w:rPr>
              <w:t>3</w:t>
            </w:r>
            <w:r w:rsidRPr="004B18C3">
              <w:rPr>
                <w:rFonts w:cs="Arial"/>
                <w:sz w:val="18"/>
                <w:szCs w:val="18"/>
              </w:rPr>
              <w:t>)</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r>
      <w:tr w:rsidR="004B18C3" w:rsidRPr="004B18C3" w:rsidTr="004B18C3">
        <w:trPr>
          <w:trHeight w:val="402"/>
        </w:trPr>
        <w:tc>
          <w:tcPr>
            <w:tcW w:w="1303" w:type="pct"/>
            <w:gridSpan w:val="2"/>
            <w:tcBorders>
              <w:top w:val="single" w:sz="4" w:space="0" w:color="00ACE8"/>
              <w:left w:val="single" w:sz="8" w:space="0" w:color="00ACE8"/>
              <w:bottom w:val="single" w:sz="4" w:space="0" w:color="00ACE8"/>
              <w:right w:val="single" w:sz="8" w:space="0" w:color="00ACE8"/>
            </w:tcBorders>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incertitude (mg/m</w:t>
            </w:r>
            <w:r w:rsidRPr="004B18C3">
              <w:rPr>
                <w:rFonts w:cs="Arial"/>
                <w:sz w:val="18"/>
                <w:szCs w:val="18"/>
                <w:vertAlign w:val="superscript"/>
              </w:rPr>
              <w:t>3</w:t>
            </w:r>
            <w:r w:rsidRPr="004B18C3">
              <w:rPr>
                <w:rFonts w:cs="Arial"/>
                <w:sz w:val="18"/>
                <w:szCs w:val="18"/>
              </w:rPr>
              <w:t>)</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r>
      <w:tr w:rsidR="004B18C3" w:rsidRPr="004B18C3" w:rsidTr="004B18C3">
        <w:trPr>
          <w:trHeight w:val="402"/>
        </w:trPr>
        <w:tc>
          <w:tcPr>
            <w:tcW w:w="1303" w:type="pct"/>
            <w:gridSpan w:val="2"/>
            <w:tcBorders>
              <w:top w:val="single" w:sz="4" w:space="0" w:color="00ACE8"/>
              <w:left w:val="single" w:sz="8" w:space="0" w:color="00ACE8"/>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résultat pondéré (mg/m</w:t>
            </w:r>
            <w:r w:rsidRPr="004B18C3">
              <w:rPr>
                <w:rFonts w:cs="Arial"/>
                <w:sz w:val="18"/>
                <w:szCs w:val="18"/>
                <w:vertAlign w:val="superscript"/>
              </w:rPr>
              <w:t>3</w:t>
            </w:r>
            <w:r w:rsidRPr="004B18C3">
              <w:rPr>
                <w:rFonts w:cs="Arial"/>
                <w:sz w:val="18"/>
                <w:szCs w:val="18"/>
              </w:rPr>
              <w:t>)</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nil"/>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single" w:sz="4" w:space="0" w:color="00ACE8"/>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nil"/>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single" w:sz="8" w:space="0" w:color="00ACE8"/>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nil"/>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single" w:sz="4" w:space="0" w:color="00ACE8"/>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r>
      <w:tr w:rsidR="004B18C3" w:rsidRPr="004B18C3" w:rsidTr="004B18C3">
        <w:trPr>
          <w:trHeight w:val="402"/>
        </w:trPr>
        <w:tc>
          <w:tcPr>
            <w:tcW w:w="1303" w:type="pct"/>
            <w:gridSpan w:val="2"/>
            <w:tcBorders>
              <w:top w:val="single" w:sz="4" w:space="0" w:color="00ACE8"/>
              <w:left w:val="single" w:sz="8" w:space="0" w:color="00ACE8"/>
              <w:bottom w:val="nil"/>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port d'un EPI respiratoire</w:t>
            </w:r>
          </w:p>
        </w:tc>
        <w:tc>
          <w:tcPr>
            <w:tcW w:w="616" w:type="pct"/>
            <w:gridSpan w:val="2"/>
            <w:tcBorders>
              <w:top w:val="single" w:sz="4" w:space="0" w:color="00ACE8"/>
              <w:left w:val="nil"/>
              <w:bottom w:val="single" w:sz="8"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single" w:sz="4" w:space="0" w:color="00ACE8"/>
              <w:bottom w:val="single" w:sz="8"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8"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single" w:sz="8" w:space="0" w:color="00ACE8"/>
              <w:bottom w:val="single" w:sz="8"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single" w:sz="4" w:space="0" w:color="00ACE8"/>
              <w:bottom w:val="single" w:sz="8"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8"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65"/>
        </w:trPr>
        <w:tc>
          <w:tcPr>
            <w:tcW w:w="1303" w:type="pct"/>
            <w:gridSpan w:val="2"/>
            <w:tcBorders>
              <w:top w:val="single" w:sz="8" w:space="0" w:color="00ACE8"/>
              <w:left w:val="single" w:sz="8" w:space="0" w:color="00ACE8"/>
              <w:bottom w:val="single" w:sz="4" w:space="0" w:color="00ACE8"/>
              <w:right w:val="single" w:sz="8" w:space="0" w:color="00ACE8"/>
            </w:tcBorders>
            <w:shd w:val="clear" w:color="000000" w:fill="42C8BE"/>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Exposition (mg/m</w:t>
            </w:r>
            <w:r w:rsidRPr="004B18C3">
              <w:rPr>
                <w:rFonts w:cs="Arial"/>
                <w:b/>
                <w:bCs/>
                <w:sz w:val="18"/>
                <w:szCs w:val="18"/>
                <w:vertAlign w:val="superscript"/>
              </w:rPr>
              <w:t>3</w:t>
            </w:r>
            <w:r w:rsidRPr="004B18C3">
              <w:rPr>
                <w:rFonts w:cs="Arial"/>
                <w:b/>
                <w:bCs/>
                <w:sz w:val="18"/>
                <w:szCs w:val="18"/>
              </w:rPr>
              <w:t>)</w:t>
            </w:r>
          </w:p>
        </w:tc>
        <w:tc>
          <w:tcPr>
            <w:tcW w:w="164" w:type="pct"/>
            <w:tcBorders>
              <w:top w:val="nil"/>
              <w:left w:val="nil"/>
              <w:bottom w:val="single" w:sz="4"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453" w:type="pct"/>
            <w:tcBorders>
              <w:top w:val="nil"/>
              <w:left w:val="nil"/>
              <w:bottom w:val="single" w:sz="4"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164" w:type="pct"/>
            <w:tcBorders>
              <w:top w:val="nil"/>
              <w:left w:val="single" w:sz="4" w:space="0" w:color="00ACE8"/>
              <w:bottom w:val="single" w:sz="4"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453" w:type="pct"/>
            <w:tcBorders>
              <w:top w:val="nil"/>
              <w:left w:val="nil"/>
              <w:bottom w:val="single" w:sz="4" w:space="0" w:color="00ACE8"/>
              <w:right w:val="single" w:sz="4" w:space="0" w:color="00ACE8"/>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164" w:type="pct"/>
            <w:tcBorders>
              <w:top w:val="nil"/>
              <w:left w:val="nil"/>
              <w:bottom w:val="single" w:sz="4"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453" w:type="pct"/>
            <w:tcBorders>
              <w:top w:val="nil"/>
              <w:left w:val="nil"/>
              <w:bottom w:val="single" w:sz="4" w:space="0" w:color="00ACE8"/>
              <w:right w:val="single" w:sz="4" w:space="0" w:color="00ACE8"/>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164" w:type="pct"/>
            <w:tcBorders>
              <w:top w:val="nil"/>
              <w:left w:val="single" w:sz="8" w:space="0" w:color="00ACE8"/>
              <w:bottom w:val="single" w:sz="4"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453" w:type="pct"/>
            <w:tcBorders>
              <w:top w:val="nil"/>
              <w:left w:val="nil"/>
              <w:bottom w:val="single" w:sz="4"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164" w:type="pct"/>
            <w:tcBorders>
              <w:top w:val="nil"/>
              <w:left w:val="single" w:sz="4" w:space="0" w:color="00ACE8"/>
              <w:bottom w:val="single" w:sz="4"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453" w:type="pct"/>
            <w:tcBorders>
              <w:top w:val="nil"/>
              <w:left w:val="nil"/>
              <w:bottom w:val="single" w:sz="4" w:space="0" w:color="00ACE8"/>
              <w:right w:val="single" w:sz="4" w:space="0" w:color="00ACE8"/>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164" w:type="pct"/>
            <w:tcBorders>
              <w:top w:val="nil"/>
              <w:left w:val="nil"/>
              <w:bottom w:val="single" w:sz="4"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453" w:type="pct"/>
            <w:tcBorders>
              <w:top w:val="nil"/>
              <w:left w:val="nil"/>
              <w:bottom w:val="single" w:sz="4" w:space="0" w:color="00ACE8"/>
              <w:right w:val="single" w:sz="4" w:space="0" w:color="00ACE8"/>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r>
      <w:tr w:rsidR="004B18C3" w:rsidRPr="004B18C3" w:rsidTr="004B18C3">
        <w:trPr>
          <w:trHeight w:val="402"/>
        </w:trPr>
        <w:tc>
          <w:tcPr>
            <w:tcW w:w="1303" w:type="pct"/>
            <w:gridSpan w:val="2"/>
            <w:tcBorders>
              <w:top w:val="single" w:sz="4" w:space="0" w:color="00ACE8"/>
              <w:left w:val="single" w:sz="8" w:space="0" w:color="00ACE8"/>
              <w:bottom w:val="single" w:sz="8" w:space="0" w:color="00ACE8"/>
              <w:right w:val="single" w:sz="8" w:space="0" w:color="00ACE8"/>
            </w:tcBorders>
            <w:shd w:val="clear" w:color="000000" w:fill="42C8BE"/>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VLEP (mg/m</w:t>
            </w:r>
            <w:r w:rsidRPr="004B18C3">
              <w:rPr>
                <w:rFonts w:cs="Arial"/>
                <w:b/>
                <w:bCs/>
                <w:sz w:val="18"/>
                <w:szCs w:val="18"/>
                <w:vertAlign w:val="superscript"/>
              </w:rPr>
              <w:t>3</w:t>
            </w:r>
            <w:r w:rsidRPr="004B18C3">
              <w:rPr>
                <w:rFonts w:cs="Arial"/>
                <w:b/>
                <w:bCs/>
                <w:sz w:val="18"/>
                <w:szCs w:val="18"/>
              </w:rPr>
              <w:t>)</w:t>
            </w:r>
          </w:p>
        </w:tc>
        <w:tc>
          <w:tcPr>
            <w:tcW w:w="1849" w:type="pct"/>
            <w:gridSpan w:val="6"/>
            <w:tcBorders>
              <w:top w:val="single" w:sz="4" w:space="0" w:color="00ACE8"/>
              <w:left w:val="nil"/>
              <w:bottom w:val="single" w:sz="8" w:space="0" w:color="00ACE8"/>
              <w:right w:val="single" w:sz="8" w:space="0" w:color="00ACE8"/>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b/>
                <w:bCs/>
                <w:sz w:val="18"/>
                <w:szCs w:val="18"/>
              </w:rPr>
            </w:pPr>
            <w:r w:rsidRPr="004B18C3">
              <w:rPr>
                <w:rFonts w:cs="Arial"/>
                <w:b/>
                <w:bCs/>
                <w:sz w:val="18"/>
                <w:szCs w:val="18"/>
              </w:rPr>
              <w:t> </w:t>
            </w:r>
          </w:p>
        </w:tc>
        <w:tc>
          <w:tcPr>
            <w:tcW w:w="1849" w:type="pct"/>
            <w:gridSpan w:val="6"/>
            <w:tcBorders>
              <w:top w:val="single" w:sz="4" w:space="0" w:color="00ACE8"/>
              <w:left w:val="nil"/>
              <w:bottom w:val="single" w:sz="8" w:space="0" w:color="00ACE8"/>
              <w:right w:val="single" w:sz="8" w:space="0" w:color="00ACE8"/>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b/>
                <w:bCs/>
                <w:sz w:val="18"/>
                <w:szCs w:val="18"/>
              </w:rPr>
            </w:pPr>
            <w:r w:rsidRPr="004B18C3">
              <w:rPr>
                <w:rFonts w:cs="Arial"/>
                <w:b/>
                <w:bCs/>
                <w:sz w:val="18"/>
                <w:szCs w:val="18"/>
              </w:rPr>
              <w:t> </w:t>
            </w:r>
          </w:p>
        </w:tc>
      </w:tr>
      <w:tr w:rsidR="004B18C3" w:rsidRPr="004B18C3" w:rsidTr="004B18C3">
        <w:trPr>
          <w:trHeight w:val="402"/>
        </w:trPr>
        <w:tc>
          <w:tcPr>
            <w:tcW w:w="1303" w:type="pct"/>
            <w:gridSpan w:val="2"/>
            <w:tcBorders>
              <w:top w:val="nil"/>
              <w:left w:val="single" w:sz="8" w:space="0" w:color="00ACE8"/>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exposition / VLEP (%)</w:t>
            </w:r>
          </w:p>
        </w:tc>
        <w:tc>
          <w:tcPr>
            <w:tcW w:w="616" w:type="pct"/>
            <w:gridSpan w:val="2"/>
            <w:tcBorders>
              <w:top w:val="nil"/>
              <w:left w:val="single" w:sz="8" w:space="0" w:color="00ACE8"/>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nil"/>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nil"/>
              <w:left w:val="nil"/>
              <w:bottom w:val="single" w:sz="4" w:space="0" w:color="00ACE8"/>
              <w:right w:val="single" w:sz="8"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bl>
    <w:p w:rsidR="004B18C3" w:rsidRPr="003C1BB7" w:rsidRDefault="004B18C3" w:rsidP="00A26DD5">
      <w:pPr>
        <w:pStyle w:val="En-tte"/>
        <w:tabs>
          <w:tab w:val="clear" w:pos="4536"/>
          <w:tab w:val="clear" w:pos="9072"/>
        </w:tabs>
        <w:rPr>
          <w:b/>
          <w:bCs/>
          <w:vanish/>
          <w:color w:val="FF0000"/>
          <w:sz w:val="18"/>
          <w:szCs w:val="18"/>
        </w:rPr>
      </w:pPr>
    </w:p>
    <w:p w:rsidR="0043209F" w:rsidRPr="003C1BB7" w:rsidRDefault="0043209F" w:rsidP="00134469">
      <w:pPr>
        <w:pStyle w:val="66TIRET-4PT"/>
        <w:spacing w:before="120"/>
        <w:ind w:left="0" w:firstLine="0"/>
        <w:rPr>
          <w:sz w:val="18"/>
          <w:szCs w:val="18"/>
        </w:rPr>
      </w:pPr>
      <w:bookmarkStart w:id="121" w:name="exemple_tableau_arrêté"/>
    </w:p>
    <w:bookmarkEnd w:id="96"/>
    <w:bookmarkEnd w:id="121"/>
    <w:p w:rsidR="00B56B5F" w:rsidRDefault="00B56B5F" w:rsidP="00134469">
      <w:pPr>
        <w:pStyle w:val="66TIRET-4PT"/>
        <w:spacing w:before="120"/>
        <w:ind w:left="0" w:firstLine="0"/>
        <w:rPr>
          <w:sz w:val="18"/>
          <w:szCs w:val="18"/>
        </w:rPr>
      </w:pPr>
    </w:p>
    <w:p w:rsidR="00B56B5F" w:rsidRPr="001A5537" w:rsidRDefault="00B56B5F" w:rsidP="00B56B5F">
      <w:pPr>
        <w:pStyle w:val="Titre1"/>
      </w:pPr>
      <w:bookmarkStart w:id="122" w:name="controle_perio"/>
      <w:bookmarkStart w:id="123" w:name="_Toc169192581"/>
      <w:r>
        <w:t>contrôle périodique</w:t>
      </w:r>
      <w:r w:rsidRPr="001A5537">
        <w:t xml:space="preserve"> – Résultats de la campagne de mesures</w:t>
      </w:r>
      <w:bookmarkEnd w:id="123"/>
    </w:p>
    <w:p w:rsidR="00B56B5F" w:rsidRDefault="00B56B5F" w:rsidP="00B56B5F">
      <w:pPr>
        <w:pStyle w:val="Titre2"/>
      </w:pPr>
      <w:bookmarkStart w:id="124" w:name="_Toc169192582"/>
      <w:r w:rsidRPr="001A5537">
        <w:t>Référentiel</w:t>
      </w:r>
      <w:bookmarkEnd w:id="124"/>
    </w:p>
    <w:p w:rsidR="00B56B5F" w:rsidRDefault="00B56B5F" w:rsidP="00B56B5F">
      <w:pPr>
        <w:rPr>
          <w:sz w:val="18"/>
          <w:szCs w:val="18"/>
        </w:rPr>
      </w:pPr>
      <w:r w:rsidRPr="002C00E6">
        <w:rPr>
          <w:sz w:val="18"/>
          <w:szCs w:val="18"/>
        </w:rPr>
        <w:t>La méthodologie du contrôle réglementaire est défini</w:t>
      </w:r>
      <w:r>
        <w:rPr>
          <w:sz w:val="18"/>
          <w:szCs w:val="18"/>
        </w:rPr>
        <w:t>e</w:t>
      </w:r>
      <w:r w:rsidRPr="002C00E6">
        <w:rPr>
          <w:sz w:val="18"/>
          <w:szCs w:val="18"/>
        </w:rPr>
        <w:t xml:space="preserve"> selon l’arrêté du 15 décembre 2009.</w:t>
      </w:r>
    </w:p>
    <w:p w:rsidR="00B56B5F" w:rsidRPr="001E381D" w:rsidRDefault="00B56B5F" w:rsidP="00B56B5F"/>
    <w:p w:rsidR="00B56B5F" w:rsidRPr="001A5537" w:rsidRDefault="00B56B5F" w:rsidP="00B56B5F">
      <w:pPr>
        <w:pStyle w:val="Titre2"/>
      </w:pPr>
      <w:bookmarkStart w:id="125" w:name="_Toc169192583"/>
      <w:r w:rsidRPr="001A5537">
        <w:t>Validité de la stratégie de prélèvement</w:t>
      </w:r>
      <w:bookmarkEnd w:id="125"/>
    </w:p>
    <w:p w:rsidR="00B56B5F" w:rsidRPr="003C1BB7" w:rsidRDefault="00B56B5F" w:rsidP="00B56B5F">
      <w:pPr>
        <w:tabs>
          <w:tab w:val="left" w:pos="485"/>
          <w:tab w:val="left" w:pos="10061"/>
        </w:tabs>
        <w:rPr>
          <w:rFonts w:ascii="Arial Gras" w:hAnsi="Arial Gras" w:cs="Arial"/>
          <w:b/>
          <w:sz w:val="18"/>
          <w:szCs w:val="18"/>
        </w:rPr>
      </w:pPr>
      <w:r w:rsidRPr="003C1BB7">
        <w:rPr>
          <w:rFonts w:cs="Arial"/>
          <w:sz w:val="18"/>
          <w:szCs w:val="18"/>
        </w:rPr>
        <w:t>Aucune modification n’ayant eu lieu depuis l’évaluation initiale, la stratégie de prélèvement reste valide.</w:t>
      </w:r>
    </w:p>
    <w:p w:rsidR="00B56B5F" w:rsidRPr="003C1BB7" w:rsidRDefault="00B56B5F" w:rsidP="00B56B5F">
      <w:pPr>
        <w:spacing w:before="120"/>
        <w:rPr>
          <w:sz w:val="18"/>
          <w:szCs w:val="18"/>
        </w:rPr>
      </w:pPr>
    </w:p>
    <w:p w:rsidR="00B56B5F" w:rsidRPr="001A5537" w:rsidRDefault="00B56B5F" w:rsidP="00B56B5F">
      <w:pPr>
        <w:pStyle w:val="Titre2"/>
      </w:pPr>
      <w:bookmarkStart w:id="126" w:name="controle_perio_doublon"/>
      <w:bookmarkStart w:id="127" w:name="_Toc169192584"/>
      <w:r w:rsidRPr="001A5537">
        <w:t>Type de prélèvements</w:t>
      </w:r>
      <w:bookmarkEnd w:id="127"/>
    </w:p>
    <w:p w:rsidR="00B56B5F" w:rsidRDefault="00B56B5F" w:rsidP="00B56B5F">
      <w:pPr>
        <w:rPr>
          <w:sz w:val="18"/>
          <w:szCs w:val="18"/>
        </w:rPr>
      </w:pPr>
      <w:r w:rsidRPr="003C1BB7">
        <w:rPr>
          <w:sz w:val="18"/>
          <w:szCs w:val="18"/>
        </w:rPr>
        <w:t>Des prélèvements individuels ont été réalisés dans la zone respiratoire de l’opérateur afin de tenir compte de la variation spatiale de la pollution et du geste professionnel pouvant avoir une influence sur l’exposition.</w:t>
      </w:r>
    </w:p>
    <w:p w:rsidR="00450A06" w:rsidRPr="003C1BB7" w:rsidRDefault="00450A06" w:rsidP="00B56B5F">
      <w:pPr>
        <w:rPr>
          <w:rFonts w:cs="Arial"/>
          <w:sz w:val="18"/>
          <w:szCs w:val="18"/>
        </w:rPr>
      </w:pPr>
    </w:p>
    <w:p w:rsidR="00B56B5F" w:rsidRDefault="00B56B5F" w:rsidP="00B56B5F">
      <w:pPr>
        <w:pStyle w:val="65TIRET-2PT"/>
        <w:spacing w:after="40" w:line="240" w:lineRule="atLeast"/>
        <w:ind w:left="0" w:firstLine="0"/>
        <w:rPr>
          <w:sz w:val="20"/>
        </w:rPr>
      </w:pPr>
    </w:p>
    <w:p w:rsidR="00B56B5F" w:rsidRPr="001A5537" w:rsidRDefault="00B56B5F" w:rsidP="00B56B5F">
      <w:pPr>
        <w:pStyle w:val="Titre2"/>
      </w:pPr>
      <w:bookmarkStart w:id="128" w:name="_Toc169192585"/>
      <w:r w:rsidRPr="001A5537">
        <w:t>Equipes ayant réalisées les prélèvements et les analyses</w:t>
      </w:r>
      <w:bookmarkEnd w:id="128"/>
    </w:p>
    <w:p w:rsidR="00B56B5F" w:rsidRPr="003C1BB7" w:rsidRDefault="00B56B5F" w:rsidP="00B56B5F">
      <w:pPr>
        <w:spacing w:before="120"/>
        <w:rPr>
          <w:b/>
          <w:sz w:val="18"/>
          <w:szCs w:val="18"/>
        </w:rPr>
      </w:pPr>
      <w:r w:rsidRPr="003C1BB7">
        <w:rPr>
          <w:b/>
          <w:sz w:val="18"/>
          <w:szCs w:val="18"/>
        </w:rPr>
        <w:t>Prélèvements</w:t>
      </w:r>
    </w:p>
    <w:p w:rsidR="00B56B5F" w:rsidRPr="003C1BB7" w:rsidRDefault="00B56B5F" w:rsidP="00B56B5F">
      <w:pPr>
        <w:rPr>
          <w:bCs/>
          <w:sz w:val="18"/>
          <w:szCs w:val="18"/>
        </w:rPr>
      </w:pPr>
      <w:r w:rsidRPr="003C1BB7">
        <w:rPr>
          <w:sz w:val="18"/>
          <w:szCs w:val="18"/>
        </w:rPr>
        <w:t xml:space="preserve">Les prélèvements ont été réalisés par </w:t>
      </w:r>
      <w:r w:rsidRPr="003C1BB7">
        <w:rPr>
          <w:sz w:val="18"/>
          <w:szCs w:val="18"/>
        </w:rPr>
        <w:fldChar w:fldCharType="begin">
          <w:ffData>
            <w:name w:val=""/>
            <w:enabled/>
            <w:calcOnExit w:val="0"/>
            <w:textInput>
              <w:default w:val="intervenants Socotec"/>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intervenants Socotec</w:t>
      </w:r>
      <w:r w:rsidRPr="003C1BB7">
        <w:rPr>
          <w:sz w:val="18"/>
          <w:szCs w:val="18"/>
        </w:rPr>
        <w:fldChar w:fldCharType="end"/>
      </w:r>
      <w:r w:rsidRPr="003C1BB7">
        <w:rPr>
          <w:sz w:val="18"/>
          <w:szCs w:val="18"/>
        </w:rPr>
        <w:t>.</w:t>
      </w:r>
    </w:p>
    <w:p w:rsidR="00B56B5F" w:rsidRPr="003C1BB7" w:rsidRDefault="00B56B5F" w:rsidP="00B56B5F">
      <w:pPr>
        <w:rPr>
          <w:bCs/>
          <w:vanish/>
          <w:color w:val="FF0000"/>
          <w:sz w:val="18"/>
          <w:szCs w:val="18"/>
        </w:rPr>
      </w:pPr>
      <w:r w:rsidRPr="003C1BB7">
        <w:rPr>
          <w:vanish/>
          <w:color w:val="FF0000"/>
          <w:sz w:val="18"/>
          <w:szCs w:val="18"/>
        </w:rPr>
        <w:t>Préciser si un accompagnement a été effectué par un inspecteur du travail, un membre du CHSCT, un médecin du travail ou autre</w:t>
      </w:r>
    </w:p>
    <w:p w:rsidR="00B56B5F" w:rsidRPr="003C1BB7" w:rsidRDefault="00B56B5F" w:rsidP="00B56B5F">
      <w:pPr>
        <w:spacing w:before="120"/>
        <w:rPr>
          <w:sz w:val="18"/>
          <w:szCs w:val="18"/>
        </w:rPr>
      </w:pPr>
      <w:r w:rsidRPr="003C1BB7">
        <w:rPr>
          <w:b/>
          <w:sz w:val="18"/>
          <w:szCs w:val="18"/>
        </w:rPr>
        <w:t>Analyses</w:t>
      </w:r>
    </w:p>
    <w:p w:rsidR="00B56B5F" w:rsidRPr="003C1BB7" w:rsidRDefault="00B56B5F" w:rsidP="00B56B5F">
      <w:pPr>
        <w:rPr>
          <w:rFonts w:cs="Arial"/>
          <w:sz w:val="18"/>
          <w:szCs w:val="18"/>
        </w:rPr>
      </w:pPr>
      <w:r w:rsidRPr="003C1BB7">
        <w:rPr>
          <w:sz w:val="18"/>
          <w:szCs w:val="18"/>
        </w:rPr>
        <w:t xml:space="preserve">Les analyses ont été sous-traitées au laboratoire </w:t>
      </w:r>
      <w:r w:rsidRPr="003C1BB7">
        <w:rPr>
          <w:sz w:val="18"/>
          <w:szCs w:val="18"/>
        </w:rPr>
        <w:fldChar w:fldCharType="begin">
          <w:ffData>
            <w:name w:val=""/>
            <w:enabled/>
            <w:calcOnExit w:val="0"/>
            <w:textInput>
              <w:default w:val="Eurofins"/>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Eurofins</w:t>
      </w:r>
      <w:r w:rsidRPr="003C1BB7">
        <w:rPr>
          <w:sz w:val="18"/>
          <w:szCs w:val="18"/>
        </w:rPr>
        <w:fldChar w:fldCharType="end"/>
      </w:r>
      <w:r w:rsidRPr="003C1BB7">
        <w:rPr>
          <w:sz w:val="18"/>
          <w:szCs w:val="18"/>
        </w:rPr>
        <w:t xml:space="preserve">. Le </w:t>
      </w:r>
      <w:r w:rsidRPr="003C1BB7">
        <w:rPr>
          <w:rFonts w:cs="Arial"/>
          <w:sz w:val="18"/>
          <w:szCs w:val="18"/>
        </w:rPr>
        <w:t>rapport d’analyse</w:t>
      </w:r>
      <w:r>
        <w:rPr>
          <w:rFonts w:cs="Arial"/>
          <w:sz w:val="18"/>
          <w:szCs w:val="18"/>
        </w:rPr>
        <w:t>s</w:t>
      </w:r>
      <w:r w:rsidRPr="003C1BB7">
        <w:rPr>
          <w:rFonts w:cs="Arial"/>
          <w:sz w:val="18"/>
          <w:szCs w:val="18"/>
        </w:rPr>
        <w:t xml:space="preserve"> </w:t>
      </w:r>
      <w:r w:rsidR="00450A06">
        <w:rPr>
          <w:rFonts w:cs="Arial"/>
          <w:sz w:val="18"/>
          <w:szCs w:val="18"/>
        </w:rPr>
        <w:t>sont</w:t>
      </w:r>
      <w:r w:rsidRPr="003C1BB7">
        <w:rPr>
          <w:rFonts w:cs="Arial"/>
          <w:sz w:val="18"/>
          <w:szCs w:val="18"/>
        </w:rPr>
        <w:t xml:space="preserve"> joint</w:t>
      </w:r>
      <w:r w:rsidR="00450A06">
        <w:rPr>
          <w:rFonts w:cs="Arial"/>
          <w:sz w:val="18"/>
          <w:szCs w:val="18"/>
        </w:rPr>
        <w:t>s</w:t>
      </w:r>
      <w:r w:rsidRPr="003C1BB7">
        <w:rPr>
          <w:rFonts w:cs="Arial"/>
          <w:sz w:val="18"/>
          <w:szCs w:val="18"/>
        </w:rPr>
        <w:t xml:space="preserve"> </w:t>
      </w:r>
      <w:r w:rsidR="00450A06">
        <w:rPr>
          <w:rFonts w:cs="Arial"/>
          <w:sz w:val="18"/>
          <w:szCs w:val="18"/>
        </w:rPr>
        <w:t xml:space="preserve">en </w:t>
      </w:r>
      <w:r w:rsidRPr="003C1BB7">
        <w:rPr>
          <w:rFonts w:cs="Arial"/>
          <w:sz w:val="18"/>
          <w:szCs w:val="18"/>
        </w:rPr>
        <w:t>annexe.</w:t>
      </w:r>
    </w:p>
    <w:p w:rsidR="00B56B5F" w:rsidRDefault="00B56B5F" w:rsidP="00B56B5F">
      <w:pPr>
        <w:pStyle w:val="65TIRET-2PT"/>
        <w:spacing w:after="40" w:line="240" w:lineRule="atLeast"/>
        <w:ind w:left="0" w:firstLine="0"/>
        <w:rPr>
          <w:sz w:val="20"/>
        </w:rPr>
      </w:pPr>
    </w:p>
    <w:p w:rsidR="00B56B5F" w:rsidRPr="001A5537" w:rsidRDefault="00B56B5F" w:rsidP="00B56B5F">
      <w:pPr>
        <w:pStyle w:val="Titre2"/>
      </w:pPr>
      <w:bookmarkStart w:id="129" w:name="_Toc169192586"/>
      <w:r w:rsidRPr="001A5537">
        <w:t>Ecarts constatés entre les éléments figurant dans la stratégie de prélèvement et les observations lors de l’intervention</w:t>
      </w:r>
      <w:bookmarkEnd w:id="129"/>
    </w:p>
    <w:p w:rsidR="00B56B5F" w:rsidRPr="003C1BB7" w:rsidRDefault="00B56B5F" w:rsidP="00B56B5F">
      <w:pPr>
        <w:spacing w:before="120"/>
        <w:rPr>
          <w:sz w:val="18"/>
          <w:szCs w:val="18"/>
        </w:rPr>
      </w:pPr>
      <w:r w:rsidRPr="003C1BB7">
        <w:rPr>
          <w:sz w:val="18"/>
          <w:szCs w:val="18"/>
        </w:rPr>
        <w:fldChar w:fldCharType="begin">
          <w:ffData>
            <w:name w:val=""/>
            <w:enabled/>
            <w:calcOnExit w:val="0"/>
            <w:textInput>
              <w:default w:val="Aucun écart. Les conditions lors des prélèvements correspondent à celles décrites au moment de l’établissement de la stratégie de prélèvement."/>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Aucun écart. Les conditions lors des prélèvements correspondent à celles décrites au moment de l’établissement de la stratégie de prélèvement.</w:t>
      </w:r>
      <w:r w:rsidRPr="003C1BB7">
        <w:rPr>
          <w:sz w:val="18"/>
          <w:szCs w:val="18"/>
        </w:rPr>
        <w:fldChar w:fldCharType="end"/>
      </w:r>
    </w:p>
    <w:bookmarkEnd w:id="126"/>
    <w:p w:rsidR="00B56B5F" w:rsidRDefault="00B56B5F" w:rsidP="00B56B5F">
      <w:pPr>
        <w:pStyle w:val="65TIRET-2PT"/>
        <w:spacing w:after="40" w:line="240" w:lineRule="atLeast"/>
        <w:ind w:left="0" w:firstLine="0"/>
        <w:rPr>
          <w:sz w:val="20"/>
        </w:rPr>
      </w:pPr>
    </w:p>
    <w:p w:rsidR="00B56B5F" w:rsidRPr="003C1BB7" w:rsidRDefault="00B56B5F" w:rsidP="00B56B5F">
      <w:pPr>
        <w:pStyle w:val="Titre2"/>
      </w:pPr>
      <w:bookmarkStart w:id="130" w:name="_Toc169192587"/>
      <w:r w:rsidRPr="001A5537">
        <w:t>EPI portés</w:t>
      </w:r>
      <w:bookmarkEnd w:id="130"/>
      <w:r w:rsidRPr="00EB1A26">
        <w:t xml:space="preserve"> </w:t>
      </w:r>
    </w:p>
    <w:p w:rsidR="00B56B5F" w:rsidRPr="003C1BB7" w:rsidRDefault="00B56B5F" w:rsidP="00B56B5F">
      <w:pPr>
        <w:rPr>
          <w:rFonts w:cs="Arial"/>
          <w:sz w:val="18"/>
          <w:szCs w:val="18"/>
        </w:rPr>
      </w:pPr>
      <w:r w:rsidRPr="003C1BB7">
        <w:rPr>
          <w:rFonts w:cs="Arial"/>
          <w:sz w:val="18"/>
          <w:szCs w:val="18"/>
        </w:rPr>
        <w:t xml:space="preserve">Pendant les phases d’exposition, les opérateurs portent un </w:t>
      </w:r>
      <w:r w:rsidRPr="003C1BB7">
        <w:rPr>
          <w:rFonts w:cs="Arial"/>
          <w:sz w:val="18"/>
          <w:szCs w:val="18"/>
        </w:rPr>
        <w:fldChar w:fldCharType="begin">
          <w:ffData>
            <w:name w:val=""/>
            <w:enabled/>
            <w:calcOnExit w:val="0"/>
            <w:textInput>
              <w:default w:val="demi-masque filtrant"/>
            </w:textInput>
          </w:ffData>
        </w:fldChar>
      </w:r>
      <w:r w:rsidRPr="003C1BB7">
        <w:rPr>
          <w:rFonts w:cs="Arial"/>
          <w:sz w:val="18"/>
          <w:szCs w:val="18"/>
        </w:rPr>
        <w:instrText xml:space="preserve"> FORMTEXT </w:instrText>
      </w:r>
      <w:r w:rsidRPr="003C1BB7">
        <w:rPr>
          <w:rFonts w:cs="Arial"/>
          <w:sz w:val="18"/>
          <w:szCs w:val="18"/>
        </w:rPr>
      </w:r>
      <w:r w:rsidRPr="003C1BB7">
        <w:rPr>
          <w:rFonts w:cs="Arial"/>
          <w:sz w:val="18"/>
          <w:szCs w:val="18"/>
        </w:rPr>
        <w:fldChar w:fldCharType="separate"/>
      </w:r>
      <w:r w:rsidR="00FE2CD5">
        <w:rPr>
          <w:rFonts w:cs="Arial"/>
          <w:noProof/>
          <w:sz w:val="18"/>
          <w:szCs w:val="18"/>
        </w:rPr>
        <w:t>demi-masque filtrant</w:t>
      </w:r>
      <w:r w:rsidRPr="003C1BB7">
        <w:rPr>
          <w:rFonts w:cs="Arial"/>
          <w:sz w:val="18"/>
          <w:szCs w:val="18"/>
        </w:rPr>
        <w:fldChar w:fldCharType="end"/>
      </w:r>
      <w:r w:rsidRPr="003C1BB7">
        <w:rPr>
          <w:rFonts w:cs="Arial"/>
          <w:sz w:val="18"/>
          <w:szCs w:val="18"/>
        </w:rPr>
        <w:t xml:space="preserve"> de type </w:t>
      </w:r>
      <w:r w:rsidRPr="003C1BB7">
        <w:rPr>
          <w:rFonts w:cs="Arial"/>
          <w:sz w:val="18"/>
          <w:szCs w:val="18"/>
        </w:rPr>
        <w:fldChar w:fldCharType="begin">
          <w:ffData>
            <w:name w:val=""/>
            <w:enabled/>
            <w:calcOnExit w:val="0"/>
            <w:textInput>
              <w:default w:val="FFP3"/>
            </w:textInput>
          </w:ffData>
        </w:fldChar>
      </w:r>
      <w:r w:rsidRPr="003C1BB7">
        <w:rPr>
          <w:rFonts w:cs="Arial"/>
          <w:sz w:val="18"/>
          <w:szCs w:val="18"/>
        </w:rPr>
        <w:instrText xml:space="preserve"> FORMTEXT </w:instrText>
      </w:r>
      <w:r w:rsidRPr="003C1BB7">
        <w:rPr>
          <w:rFonts w:cs="Arial"/>
          <w:sz w:val="18"/>
          <w:szCs w:val="18"/>
        </w:rPr>
      </w:r>
      <w:r w:rsidRPr="003C1BB7">
        <w:rPr>
          <w:rFonts w:cs="Arial"/>
          <w:sz w:val="18"/>
          <w:szCs w:val="18"/>
        </w:rPr>
        <w:fldChar w:fldCharType="separate"/>
      </w:r>
      <w:r w:rsidR="00FE2CD5">
        <w:rPr>
          <w:rFonts w:cs="Arial"/>
          <w:noProof/>
          <w:sz w:val="18"/>
          <w:szCs w:val="18"/>
        </w:rPr>
        <w:t>FFP3</w:t>
      </w:r>
      <w:r w:rsidRPr="003C1BB7">
        <w:rPr>
          <w:rFonts w:cs="Arial"/>
          <w:sz w:val="18"/>
          <w:szCs w:val="18"/>
        </w:rPr>
        <w:fldChar w:fldCharType="end"/>
      </w:r>
      <w:r w:rsidRPr="003C1BB7">
        <w:rPr>
          <w:rFonts w:cs="Arial"/>
          <w:sz w:val="18"/>
          <w:szCs w:val="18"/>
        </w:rPr>
        <w:t xml:space="preserve"> répondant à la norme </w:t>
      </w:r>
      <w:r w:rsidRPr="003C1BB7">
        <w:rPr>
          <w:rFonts w:cs="Arial"/>
          <w:sz w:val="18"/>
          <w:szCs w:val="18"/>
        </w:rPr>
        <w:fldChar w:fldCharType="begin">
          <w:ffData>
            <w:name w:val=""/>
            <w:enabled/>
            <w:calcOnExit w:val="0"/>
            <w:textInput>
              <w:default w:val="EN 149"/>
            </w:textInput>
          </w:ffData>
        </w:fldChar>
      </w:r>
      <w:r w:rsidRPr="003C1BB7">
        <w:rPr>
          <w:rFonts w:cs="Arial"/>
          <w:sz w:val="18"/>
          <w:szCs w:val="18"/>
        </w:rPr>
        <w:instrText xml:space="preserve"> FORMTEXT </w:instrText>
      </w:r>
      <w:r w:rsidRPr="003C1BB7">
        <w:rPr>
          <w:rFonts w:cs="Arial"/>
          <w:sz w:val="18"/>
          <w:szCs w:val="18"/>
        </w:rPr>
      </w:r>
      <w:r w:rsidRPr="003C1BB7">
        <w:rPr>
          <w:rFonts w:cs="Arial"/>
          <w:sz w:val="18"/>
          <w:szCs w:val="18"/>
        </w:rPr>
        <w:fldChar w:fldCharType="separate"/>
      </w:r>
      <w:r w:rsidR="00FE2CD5">
        <w:rPr>
          <w:rFonts w:cs="Arial"/>
          <w:noProof/>
          <w:sz w:val="18"/>
          <w:szCs w:val="18"/>
        </w:rPr>
        <w:t>EN 149</w:t>
      </w:r>
      <w:r w:rsidRPr="003C1BB7">
        <w:rPr>
          <w:rFonts w:cs="Arial"/>
          <w:sz w:val="18"/>
          <w:szCs w:val="18"/>
        </w:rPr>
        <w:fldChar w:fldCharType="end"/>
      </w:r>
      <w:r w:rsidRPr="003C1BB7">
        <w:rPr>
          <w:rFonts w:cs="Arial"/>
          <w:sz w:val="18"/>
          <w:szCs w:val="18"/>
        </w:rPr>
        <w:t>.</w:t>
      </w:r>
    </w:p>
    <w:p w:rsidR="00B56B5F" w:rsidRDefault="00B56B5F" w:rsidP="00B56B5F">
      <w:pPr>
        <w:pStyle w:val="En-tte"/>
        <w:tabs>
          <w:tab w:val="clear" w:pos="4536"/>
          <w:tab w:val="clear" w:pos="9072"/>
        </w:tabs>
        <w:rPr>
          <w:rFonts w:cs="Arial"/>
          <w:sz w:val="18"/>
          <w:szCs w:val="18"/>
        </w:rPr>
      </w:pPr>
      <w:r w:rsidRPr="003C1BB7">
        <w:rPr>
          <w:rFonts w:cs="Arial"/>
          <w:sz w:val="18"/>
          <w:szCs w:val="18"/>
        </w:rPr>
        <w:t xml:space="preserve">Le Facteur de Protection Assigné (FPA) à cet EPI est égal à </w:t>
      </w:r>
      <w:r w:rsidRPr="003C1BB7">
        <w:rPr>
          <w:rFonts w:cs="Arial"/>
          <w:sz w:val="18"/>
          <w:szCs w:val="18"/>
        </w:rPr>
        <w:fldChar w:fldCharType="begin">
          <w:ffData>
            <w:name w:val=""/>
            <w:enabled/>
            <w:calcOnExit w:val="0"/>
            <w:textInput>
              <w:default w:val="10"/>
            </w:textInput>
          </w:ffData>
        </w:fldChar>
      </w:r>
      <w:r w:rsidRPr="003C1BB7">
        <w:rPr>
          <w:rFonts w:cs="Arial"/>
          <w:sz w:val="18"/>
          <w:szCs w:val="18"/>
        </w:rPr>
        <w:instrText xml:space="preserve"> FORMTEXT </w:instrText>
      </w:r>
      <w:r w:rsidRPr="003C1BB7">
        <w:rPr>
          <w:rFonts w:cs="Arial"/>
          <w:sz w:val="18"/>
          <w:szCs w:val="18"/>
        </w:rPr>
      </w:r>
      <w:r w:rsidRPr="003C1BB7">
        <w:rPr>
          <w:rFonts w:cs="Arial"/>
          <w:sz w:val="18"/>
          <w:szCs w:val="18"/>
        </w:rPr>
        <w:fldChar w:fldCharType="separate"/>
      </w:r>
      <w:r w:rsidR="00FE2CD5">
        <w:rPr>
          <w:rFonts w:cs="Arial"/>
          <w:noProof/>
          <w:sz w:val="18"/>
          <w:szCs w:val="18"/>
        </w:rPr>
        <w:t>10</w:t>
      </w:r>
      <w:r w:rsidRPr="003C1BB7">
        <w:rPr>
          <w:rFonts w:cs="Arial"/>
          <w:sz w:val="18"/>
          <w:szCs w:val="18"/>
        </w:rPr>
        <w:fldChar w:fldCharType="end"/>
      </w:r>
      <w:r w:rsidRPr="003C1BB7">
        <w:rPr>
          <w:rFonts w:cs="Arial"/>
          <w:sz w:val="18"/>
          <w:szCs w:val="18"/>
        </w:rPr>
        <w:t>. Ce coefficient correspond à la valeur la plus basse parmi celles figurant dans l’annexe C de la norme NF EN 529 et celles définies par l’INRS.</w:t>
      </w:r>
    </w:p>
    <w:p w:rsidR="001D7614" w:rsidRPr="003C1BB7" w:rsidRDefault="001D7614" w:rsidP="00B56B5F">
      <w:pPr>
        <w:pStyle w:val="En-tte"/>
        <w:tabs>
          <w:tab w:val="clear" w:pos="4536"/>
          <w:tab w:val="clear" w:pos="9072"/>
        </w:tabs>
        <w:rPr>
          <w:rFonts w:cs="Arial"/>
          <w:sz w:val="18"/>
          <w:szCs w:val="18"/>
        </w:rPr>
      </w:pPr>
    </w:p>
    <w:p w:rsidR="00B56B5F" w:rsidRPr="003C1BB7" w:rsidRDefault="00B56B5F" w:rsidP="00B56B5F">
      <w:pPr>
        <w:pStyle w:val="65TIRET-2PT"/>
        <w:ind w:left="0" w:firstLine="0"/>
        <w:rPr>
          <w:rFonts w:ascii="Arial Gras" w:hAnsi="Arial Gras"/>
          <w:b/>
          <w:bCs/>
          <w:sz w:val="18"/>
          <w:szCs w:val="18"/>
        </w:rPr>
      </w:pPr>
      <w:r w:rsidRPr="003C1BB7">
        <w:rPr>
          <w:rFonts w:cs="Arial"/>
          <w:sz w:val="18"/>
          <w:szCs w:val="18"/>
        </w:rPr>
        <w:fldChar w:fldCharType="begin">
          <w:ffData>
            <w:name w:val=""/>
            <w:enabled/>
            <w:calcOnExit w:val="0"/>
            <w:statusText w:type="text" w:val="Date du rapport"/>
            <w:textInput>
              <w:default w:val="Il a été observé lors de l'intervention que les EPI étaient portés par l’ensemble des membres du GEH."/>
            </w:textInput>
          </w:ffData>
        </w:fldChar>
      </w:r>
      <w:r w:rsidRPr="003C1BB7">
        <w:rPr>
          <w:rFonts w:cs="Arial"/>
          <w:sz w:val="18"/>
          <w:szCs w:val="18"/>
        </w:rPr>
        <w:instrText xml:space="preserve"> FORMTEXT </w:instrText>
      </w:r>
      <w:r w:rsidRPr="003C1BB7">
        <w:rPr>
          <w:rFonts w:cs="Arial"/>
          <w:sz w:val="18"/>
          <w:szCs w:val="18"/>
        </w:rPr>
      </w:r>
      <w:r w:rsidRPr="003C1BB7">
        <w:rPr>
          <w:rFonts w:cs="Arial"/>
          <w:sz w:val="18"/>
          <w:szCs w:val="18"/>
        </w:rPr>
        <w:fldChar w:fldCharType="separate"/>
      </w:r>
      <w:r w:rsidR="00FE2CD5">
        <w:rPr>
          <w:rFonts w:cs="Arial"/>
          <w:noProof/>
          <w:sz w:val="18"/>
          <w:szCs w:val="18"/>
        </w:rPr>
        <w:t>Il a été observé lors de l'intervention que les EPI étaient portés par l’ensemble des membres du GEH.</w:t>
      </w:r>
      <w:r w:rsidRPr="003C1BB7">
        <w:rPr>
          <w:rFonts w:cs="Arial"/>
          <w:sz w:val="18"/>
          <w:szCs w:val="18"/>
        </w:rPr>
        <w:fldChar w:fldCharType="end"/>
      </w:r>
      <w:r w:rsidRPr="003C1BB7">
        <w:rPr>
          <w:rFonts w:ascii="Arial Gras" w:hAnsi="Arial Gras"/>
          <w:b/>
          <w:bCs/>
          <w:sz w:val="18"/>
          <w:szCs w:val="18"/>
        </w:rPr>
        <w:t xml:space="preserve"> </w:t>
      </w:r>
    </w:p>
    <w:p w:rsidR="00B56B5F" w:rsidRPr="004007E9" w:rsidRDefault="00B56B5F" w:rsidP="00B56B5F">
      <w:pPr>
        <w:pStyle w:val="65TIRET-2PT"/>
        <w:rPr>
          <w:bCs/>
          <w:sz w:val="20"/>
        </w:rPr>
      </w:pPr>
    </w:p>
    <w:p w:rsidR="00B56B5F" w:rsidRPr="001A5537" w:rsidRDefault="00B56B5F" w:rsidP="00B56B5F">
      <w:pPr>
        <w:pStyle w:val="Titre2"/>
      </w:pPr>
      <w:bookmarkStart w:id="131" w:name="_Toc169192588"/>
      <w:r w:rsidRPr="001A5537">
        <w:t>Résultats des mesures</w:t>
      </w:r>
      <w:bookmarkEnd w:id="131"/>
    </w:p>
    <w:p w:rsidR="00B56B5F" w:rsidRPr="003C1BB7" w:rsidRDefault="00B56B5F" w:rsidP="00B56B5F">
      <w:pPr>
        <w:spacing w:before="120"/>
        <w:rPr>
          <w:sz w:val="18"/>
          <w:szCs w:val="18"/>
        </w:rPr>
      </w:pPr>
      <w:r w:rsidRPr="003C1BB7">
        <w:rPr>
          <w:sz w:val="18"/>
          <w:szCs w:val="18"/>
        </w:rPr>
        <w:t>Les descriptifs des tâches réalisées par les opérateurs et des conditions pendant les mesures sont disponibles dans l’annexe</w:t>
      </w:r>
      <w:r>
        <w:rPr>
          <w:sz w:val="18"/>
          <w:szCs w:val="18"/>
        </w:rPr>
        <w:t xml:space="preserve"> </w:t>
      </w:r>
      <w:r w:rsidR="003F0617">
        <w:rPr>
          <w:sz w:val="18"/>
          <w:szCs w:val="18"/>
        </w:rPr>
        <w:t>3</w:t>
      </w:r>
      <w:r w:rsidRPr="003C1BB7">
        <w:rPr>
          <w:sz w:val="18"/>
          <w:szCs w:val="18"/>
        </w:rPr>
        <w:t>.</w:t>
      </w:r>
    </w:p>
    <w:p w:rsidR="00B56B5F" w:rsidRPr="003C1BB7" w:rsidRDefault="00B56B5F" w:rsidP="00B56B5F">
      <w:pPr>
        <w:rPr>
          <w:sz w:val="18"/>
          <w:szCs w:val="18"/>
        </w:rPr>
      </w:pPr>
      <w:r w:rsidRPr="003C1BB7">
        <w:rPr>
          <w:sz w:val="18"/>
          <w:szCs w:val="18"/>
        </w:rPr>
        <w:t xml:space="preserve">Le tableau suivant présente les valeurs mesurées et les VLEP. Les résultats détaillés de chaque prélèvement sont disponibles </w:t>
      </w:r>
      <w:r w:rsidR="003F0617">
        <w:rPr>
          <w:sz w:val="18"/>
          <w:szCs w:val="18"/>
        </w:rPr>
        <w:t xml:space="preserve">en </w:t>
      </w:r>
      <w:r w:rsidRPr="003C1BB7">
        <w:rPr>
          <w:sz w:val="18"/>
          <w:szCs w:val="18"/>
        </w:rPr>
        <w:t>anne</w:t>
      </w:r>
      <w:r>
        <w:rPr>
          <w:sz w:val="18"/>
          <w:szCs w:val="18"/>
        </w:rPr>
        <w:t>xe</w:t>
      </w:r>
      <w:r w:rsidRPr="003C1BB7">
        <w:rPr>
          <w:sz w:val="18"/>
          <w:szCs w:val="18"/>
        </w:rPr>
        <w:t>.</w:t>
      </w:r>
    </w:p>
    <w:tbl>
      <w:tblPr>
        <w:tblW w:w="5000" w:type="pct"/>
        <w:tblCellMar>
          <w:left w:w="70" w:type="dxa"/>
          <w:right w:w="70" w:type="dxa"/>
        </w:tblCellMar>
        <w:tblLook w:val="04A0" w:firstRow="1" w:lastRow="0" w:firstColumn="1" w:lastColumn="0" w:noHBand="0" w:noVBand="1"/>
      </w:tblPr>
      <w:tblGrid>
        <w:gridCol w:w="2136"/>
        <w:gridCol w:w="930"/>
        <w:gridCol w:w="277"/>
        <w:gridCol w:w="842"/>
        <w:gridCol w:w="277"/>
        <w:gridCol w:w="843"/>
        <w:gridCol w:w="278"/>
        <w:gridCol w:w="843"/>
        <w:gridCol w:w="278"/>
        <w:gridCol w:w="843"/>
        <w:gridCol w:w="278"/>
        <w:gridCol w:w="843"/>
        <w:gridCol w:w="278"/>
        <w:gridCol w:w="833"/>
      </w:tblGrid>
      <w:tr w:rsidR="004B18C3" w:rsidRPr="004B18C3" w:rsidTr="00030AD3">
        <w:trPr>
          <w:trHeight w:val="630"/>
        </w:trPr>
        <w:tc>
          <w:tcPr>
            <w:tcW w:w="1303" w:type="pct"/>
            <w:gridSpan w:val="2"/>
            <w:tcBorders>
              <w:top w:val="single" w:sz="8" w:space="0" w:color="00ACE8"/>
              <w:left w:val="single" w:sz="8" w:space="0" w:color="00ACE8"/>
              <w:bottom w:val="single" w:sz="4" w:space="0" w:color="00ACE8"/>
              <w:right w:val="nil"/>
            </w:tcBorders>
            <w:shd w:val="clear" w:color="000000" w:fill="00ACE8"/>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b/>
                <w:bCs/>
                <w:color w:val="FFFFFF"/>
                <w:sz w:val="24"/>
                <w:szCs w:val="24"/>
              </w:rPr>
            </w:pPr>
            <w:r w:rsidRPr="004B18C3">
              <w:rPr>
                <w:rFonts w:cs="Arial"/>
                <w:b/>
                <w:bCs/>
                <w:color w:val="FFFFFF"/>
                <w:sz w:val="24"/>
                <w:szCs w:val="24"/>
              </w:rPr>
              <w:t>RESULTATS</w:t>
            </w:r>
          </w:p>
        </w:tc>
        <w:tc>
          <w:tcPr>
            <w:tcW w:w="164"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53"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164"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53"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164"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53"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164"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53"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164"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53"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164" w:type="pct"/>
            <w:tcBorders>
              <w:top w:val="single" w:sz="8" w:space="0" w:color="00ACE8"/>
              <w:left w:val="nil"/>
              <w:bottom w:val="single" w:sz="4" w:space="0" w:color="00ACE8"/>
              <w:right w:val="nil"/>
            </w:tcBorders>
            <w:shd w:val="clear" w:color="000000" w:fill="00ACE8"/>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53" w:type="pct"/>
            <w:tcBorders>
              <w:top w:val="single" w:sz="8" w:space="0" w:color="00ACE8"/>
              <w:left w:val="nil"/>
              <w:bottom w:val="single" w:sz="4" w:space="0" w:color="00ACE8"/>
              <w:right w:val="single" w:sz="8" w:space="0" w:color="00ACE8"/>
            </w:tcBorders>
            <w:shd w:val="clear" w:color="000000" w:fill="00ACE8"/>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r>
      <w:tr w:rsidR="004B18C3" w:rsidRPr="004B18C3" w:rsidTr="00030AD3">
        <w:trPr>
          <w:trHeight w:val="402"/>
        </w:trPr>
        <w:tc>
          <w:tcPr>
            <w:tcW w:w="1303" w:type="pct"/>
            <w:gridSpan w:val="2"/>
            <w:tcBorders>
              <w:top w:val="nil"/>
              <w:left w:val="single" w:sz="8" w:space="0" w:color="00ACE8"/>
              <w:bottom w:val="nil"/>
              <w:right w:val="single" w:sz="4" w:space="0" w:color="auto"/>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GEH</w:t>
            </w:r>
          </w:p>
        </w:tc>
        <w:tc>
          <w:tcPr>
            <w:tcW w:w="1849" w:type="pct"/>
            <w:gridSpan w:val="6"/>
            <w:tcBorders>
              <w:top w:val="single" w:sz="4" w:space="0" w:color="00ACE8"/>
              <w:left w:val="single" w:sz="8" w:space="0" w:color="00ACE8"/>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b/>
                <w:bCs/>
                <w:sz w:val="18"/>
                <w:szCs w:val="18"/>
              </w:rPr>
            </w:pPr>
            <w:r w:rsidRPr="004B18C3">
              <w:rPr>
                <w:rFonts w:cs="Arial"/>
                <w:b/>
                <w:bCs/>
                <w:sz w:val="18"/>
                <w:szCs w:val="18"/>
              </w:rPr>
              <w:t>1 - intitulé</w:t>
            </w:r>
          </w:p>
        </w:tc>
        <w:tc>
          <w:tcPr>
            <w:tcW w:w="1849" w:type="pct"/>
            <w:gridSpan w:val="6"/>
            <w:tcBorders>
              <w:top w:val="single" w:sz="4" w:space="0" w:color="00ACE8"/>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b/>
                <w:bCs/>
                <w:sz w:val="18"/>
                <w:szCs w:val="18"/>
              </w:rPr>
            </w:pPr>
            <w:r w:rsidRPr="004B18C3">
              <w:rPr>
                <w:rFonts w:cs="Arial"/>
                <w:b/>
                <w:bCs/>
                <w:sz w:val="18"/>
                <w:szCs w:val="18"/>
              </w:rPr>
              <w:t>2 - intitulé</w:t>
            </w:r>
          </w:p>
        </w:tc>
      </w:tr>
      <w:tr w:rsidR="004B18C3" w:rsidRPr="004B18C3" w:rsidTr="00030AD3">
        <w:trPr>
          <w:trHeight w:val="402"/>
        </w:trPr>
        <w:tc>
          <w:tcPr>
            <w:tcW w:w="1303" w:type="pct"/>
            <w:gridSpan w:val="2"/>
            <w:tcBorders>
              <w:top w:val="single" w:sz="4" w:space="0" w:color="00ACE8"/>
              <w:left w:val="single" w:sz="8" w:space="0" w:color="00ACE8"/>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type de VLEP</w:t>
            </w:r>
          </w:p>
        </w:tc>
        <w:tc>
          <w:tcPr>
            <w:tcW w:w="1849" w:type="pct"/>
            <w:gridSpan w:val="6"/>
            <w:tcBorders>
              <w:top w:val="single" w:sz="4" w:space="0" w:color="00ACE8"/>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849" w:type="pct"/>
            <w:gridSpan w:val="6"/>
            <w:tcBorders>
              <w:top w:val="single" w:sz="4" w:space="0" w:color="00ACE8"/>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030AD3">
        <w:trPr>
          <w:trHeight w:val="402"/>
        </w:trPr>
        <w:tc>
          <w:tcPr>
            <w:tcW w:w="1303" w:type="pct"/>
            <w:gridSpan w:val="2"/>
            <w:tcBorders>
              <w:top w:val="single" w:sz="4" w:space="0" w:color="00ACE8"/>
              <w:left w:val="single" w:sz="8" w:space="0" w:color="00ACE8"/>
              <w:bottom w:val="single" w:sz="4" w:space="0" w:color="00ACE8"/>
              <w:right w:val="single" w:sz="8" w:space="0" w:color="00ACE8"/>
            </w:tcBorders>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opérateur</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030AD3">
        <w:trPr>
          <w:trHeight w:val="402"/>
        </w:trPr>
        <w:tc>
          <w:tcPr>
            <w:tcW w:w="1303" w:type="pct"/>
            <w:gridSpan w:val="2"/>
            <w:tcBorders>
              <w:top w:val="single" w:sz="4" w:space="0" w:color="00ACE8"/>
              <w:left w:val="single" w:sz="8" w:space="0" w:color="00ACE8"/>
              <w:bottom w:val="single" w:sz="4" w:space="0" w:color="00ACE8"/>
              <w:right w:val="single" w:sz="8" w:space="0" w:color="00ACE8"/>
            </w:tcBorders>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agent chimique</w:t>
            </w:r>
          </w:p>
        </w:tc>
        <w:tc>
          <w:tcPr>
            <w:tcW w:w="1849" w:type="pct"/>
            <w:gridSpan w:val="6"/>
            <w:tcBorders>
              <w:top w:val="single" w:sz="4" w:space="0" w:color="00ACE8"/>
              <w:left w:val="nil"/>
              <w:bottom w:val="single" w:sz="4" w:space="0" w:color="00ACE8"/>
              <w:right w:val="single" w:sz="8"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849" w:type="pct"/>
            <w:gridSpan w:val="6"/>
            <w:tcBorders>
              <w:top w:val="single" w:sz="4" w:space="0" w:color="00ACE8"/>
              <w:left w:val="nil"/>
              <w:bottom w:val="single" w:sz="4" w:space="0" w:color="00ACE8"/>
              <w:right w:val="single" w:sz="8"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030AD3">
        <w:trPr>
          <w:trHeight w:val="402"/>
        </w:trPr>
        <w:tc>
          <w:tcPr>
            <w:tcW w:w="805" w:type="pct"/>
            <w:tcBorders>
              <w:top w:val="nil"/>
              <w:left w:val="single" w:sz="4" w:space="0" w:color="00ACE8"/>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référence de l'échantillon</w:t>
            </w:r>
          </w:p>
        </w:tc>
        <w:tc>
          <w:tcPr>
            <w:tcW w:w="498" w:type="pct"/>
            <w:tcBorders>
              <w:top w:val="nil"/>
              <w:left w:val="nil"/>
              <w:bottom w:val="single" w:sz="4" w:space="0" w:color="00ACE8"/>
              <w:right w:val="single" w:sz="8" w:space="0" w:color="00ACE8"/>
            </w:tcBorders>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030AD3">
        <w:trPr>
          <w:trHeight w:val="402"/>
        </w:trPr>
        <w:tc>
          <w:tcPr>
            <w:tcW w:w="1303" w:type="pct"/>
            <w:gridSpan w:val="2"/>
            <w:tcBorders>
              <w:top w:val="single" w:sz="4" w:space="0" w:color="00ACE8"/>
              <w:left w:val="single" w:sz="8" w:space="0" w:color="00ACE8"/>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date du prélèvement</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030AD3">
        <w:trPr>
          <w:trHeight w:val="402"/>
        </w:trPr>
        <w:tc>
          <w:tcPr>
            <w:tcW w:w="1303" w:type="pct"/>
            <w:gridSpan w:val="2"/>
            <w:tcBorders>
              <w:top w:val="single" w:sz="4" w:space="0" w:color="00ACE8"/>
              <w:left w:val="single" w:sz="8" w:space="0" w:color="00ACE8"/>
              <w:bottom w:val="single" w:sz="4" w:space="0" w:color="00ACE8"/>
              <w:right w:val="single" w:sz="8" w:space="0" w:color="00ACE8"/>
            </w:tcBorders>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durée du prélèvement (min)</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030AD3">
        <w:trPr>
          <w:trHeight w:val="402"/>
        </w:trPr>
        <w:tc>
          <w:tcPr>
            <w:tcW w:w="1303" w:type="pct"/>
            <w:gridSpan w:val="2"/>
            <w:tcBorders>
              <w:top w:val="single" w:sz="4" w:space="0" w:color="00ACE8"/>
              <w:left w:val="single" w:sz="8" w:space="0" w:color="00ACE8"/>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résultat brut (mg/m</w:t>
            </w:r>
            <w:r w:rsidRPr="004B18C3">
              <w:rPr>
                <w:rFonts w:cs="Arial"/>
                <w:sz w:val="18"/>
                <w:szCs w:val="18"/>
                <w:vertAlign w:val="superscript"/>
              </w:rPr>
              <w:t>3</w:t>
            </w:r>
            <w:r w:rsidRPr="004B18C3">
              <w:rPr>
                <w:rFonts w:cs="Arial"/>
                <w:sz w:val="18"/>
                <w:szCs w:val="18"/>
              </w:rPr>
              <w:t>)</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r>
      <w:tr w:rsidR="004B18C3" w:rsidRPr="004B18C3" w:rsidTr="00030AD3">
        <w:trPr>
          <w:trHeight w:val="402"/>
        </w:trPr>
        <w:tc>
          <w:tcPr>
            <w:tcW w:w="1303" w:type="pct"/>
            <w:gridSpan w:val="2"/>
            <w:tcBorders>
              <w:top w:val="single" w:sz="4" w:space="0" w:color="00ACE8"/>
              <w:left w:val="single" w:sz="8" w:space="0" w:color="00ACE8"/>
              <w:bottom w:val="single" w:sz="4" w:space="0" w:color="00ACE8"/>
              <w:right w:val="single" w:sz="8" w:space="0" w:color="00ACE8"/>
            </w:tcBorders>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incertitude (mg/m</w:t>
            </w:r>
            <w:r w:rsidRPr="004B18C3">
              <w:rPr>
                <w:rFonts w:cs="Arial"/>
                <w:sz w:val="18"/>
                <w:szCs w:val="18"/>
                <w:vertAlign w:val="superscript"/>
              </w:rPr>
              <w:t>3</w:t>
            </w:r>
            <w:r w:rsidRPr="004B18C3">
              <w:rPr>
                <w:rFonts w:cs="Arial"/>
                <w:sz w:val="18"/>
                <w:szCs w:val="18"/>
              </w:rPr>
              <w:t>)</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r>
      <w:tr w:rsidR="004B18C3" w:rsidRPr="004B18C3" w:rsidTr="00030AD3">
        <w:trPr>
          <w:trHeight w:val="402"/>
        </w:trPr>
        <w:tc>
          <w:tcPr>
            <w:tcW w:w="1303" w:type="pct"/>
            <w:gridSpan w:val="2"/>
            <w:tcBorders>
              <w:top w:val="single" w:sz="4" w:space="0" w:color="00ACE8"/>
              <w:left w:val="single" w:sz="8" w:space="0" w:color="00ACE8"/>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résultat pondéré (mg/m</w:t>
            </w:r>
            <w:r w:rsidRPr="004B18C3">
              <w:rPr>
                <w:rFonts w:cs="Arial"/>
                <w:sz w:val="18"/>
                <w:szCs w:val="18"/>
                <w:vertAlign w:val="superscript"/>
              </w:rPr>
              <w:t>3</w:t>
            </w:r>
            <w:r w:rsidRPr="004B18C3">
              <w:rPr>
                <w:rFonts w:cs="Arial"/>
                <w:sz w:val="18"/>
                <w:szCs w:val="18"/>
              </w:rPr>
              <w:t>)</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nil"/>
              <w:right w:val="nil"/>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single" w:sz="4" w:space="0" w:color="00ACE8"/>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nil"/>
              <w:right w:val="nil"/>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single" w:sz="8" w:space="0" w:color="00ACE8"/>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nil"/>
              <w:right w:val="nil"/>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single" w:sz="4" w:space="0" w:color="00ACE8"/>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64" w:type="pct"/>
            <w:tcBorders>
              <w:top w:val="nil"/>
              <w:left w:val="nil"/>
              <w:bottom w:val="single" w:sz="4"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453" w:type="pct"/>
            <w:tcBorders>
              <w:top w:val="nil"/>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r>
      <w:tr w:rsidR="004B18C3" w:rsidRPr="004B18C3" w:rsidTr="00030AD3">
        <w:trPr>
          <w:trHeight w:val="402"/>
        </w:trPr>
        <w:tc>
          <w:tcPr>
            <w:tcW w:w="1303" w:type="pct"/>
            <w:gridSpan w:val="2"/>
            <w:tcBorders>
              <w:top w:val="single" w:sz="4" w:space="0" w:color="00ACE8"/>
              <w:left w:val="single" w:sz="8" w:space="0" w:color="00ACE8"/>
              <w:bottom w:val="nil"/>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port d'un EPI respiratoire</w:t>
            </w:r>
          </w:p>
        </w:tc>
        <w:tc>
          <w:tcPr>
            <w:tcW w:w="616" w:type="pct"/>
            <w:gridSpan w:val="2"/>
            <w:tcBorders>
              <w:top w:val="single" w:sz="4" w:space="0" w:color="00ACE8"/>
              <w:left w:val="nil"/>
              <w:bottom w:val="single" w:sz="8"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single" w:sz="4" w:space="0" w:color="00ACE8"/>
              <w:bottom w:val="single" w:sz="8"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8"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single" w:sz="8" w:space="0" w:color="00ACE8"/>
              <w:bottom w:val="single" w:sz="8" w:space="0" w:color="00ACE8"/>
              <w:right w:val="nil"/>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single" w:sz="4" w:space="0" w:color="00ACE8"/>
              <w:bottom w:val="single" w:sz="8"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single" w:sz="4" w:space="0" w:color="00ACE8"/>
              <w:left w:val="nil"/>
              <w:bottom w:val="single" w:sz="8"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030AD3">
        <w:trPr>
          <w:trHeight w:val="465"/>
        </w:trPr>
        <w:tc>
          <w:tcPr>
            <w:tcW w:w="1303" w:type="pct"/>
            <w:gridSpan w:val="2"/>
            <w:tcBorders>
              <w:top w:val="single" w:sz="8" w:space="0" w:color="00ACE8"/>
              <w:left w:val="single" w:sz="8" w:space="0" w:color="00ACE8"/>
              <w:bottom w:val="single" w:sz="4" w:space="0" w:color="00ACE8"/>
              <w:right w:val="single" w:sz="8" w:space="0" w:color="00ACE8"/>
            </w:tcBorders>
            <w:shd w:val="clear" w:color="000000" w:fill="42C8BE"/>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Exposition (mg/m</w:t>
            </w:r>
            <w:r w:rsidRPr="004B18C3">
              <w:rPr>
                <w:rFonts w:cs="Arial"/>
                <w:b/>
                <w:bCs/>
                <w:sz w:val="18"/>
                <w:szCs w:val="18"/>
                <w:vertAlign w:val="superscript"/>
              </w:rPr>
              <w:t>3</w:t>
            </w:r>
            <w:r w:rsidRPr="004B18C3">
              <w:rPr>
                <w:rFonts w:cs="Arial"/>
                <w:b/>
                <w:bCs/>
                <w:sz w:val="18"/>
                <w:szCs w:val="18"/>
              </w:rPr>
              <w:t>)</w:t>
            </w:r>
          </w:p>
        </w:tc>
        <w:tc>
          <w:tcPr>
            <w:tcW w:w="164" w:type="pct"/>
            <w:tcBorders>
              <w:top w:val="nil"/>
              <w:left w:val="nil"/>
              <w:bottom w:val="single" w:sz="4" w:space="0" w:color="00ACE8"/>
              <w:right w:val="nil"/>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453" w:type="pct"/>
            <w:tcBorders>
              <w:top w:val="nil"/>
              <w:left w:val="nil"/>
              <w:bottom w:val="single" w:sz="4" w:space="0" w:color="00ACE8"/>
              <w:right w:val="nil"/>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164" w:type="pct"/>
            <w:tcBorders>
              <w:top w:val="nil"/>
              <w:left w:val="single" w:sz="4" w:space="0" w:color="00ACE8"/>
              <w:bottom w:val="single" w:sz="4" w:space="0" w:color="00ACE8"/>
              <w:right w:val="nil"/>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453" w:type="pct"/>
            <w:tcBorders>
              <w:top w:val="nil"/>
              <w:left w:val="nil"/>
              <w:bottom w:val="single" w:sz="4" w:space="0" w:color="00ACE8"/>
              <w:right w:val="single" w:sz="4" w:space="0" w:color="00ACE8"/>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164" w:type="pct"/>
            <w:tcBorders>
              <w:top w:val="nil"/>
              <w:left w:val="nil"/>
              <w:bottom w:val="single" w:sz="4" w:space="0" w:color="00ACE8"/>
              <w:right w:val="nil"/>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453" w:type="pct"/>
            <w:tcBorders>
              <w:top w:val="nil"/>
              <w:left w:val="nil"/>
              <w:bottom w:val="single" w:sz="4" w:space="0" w:color="00ACE8"/>
              <w:right w:val="single" w:sz="4" w:space="0" w:color="00ACE8"/>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164" w:type="pct"/>
            <w:tcBorders>
              <w:top w:val="nil"/>
              <w:left w:val="single" w:sz="8" w:space="0" w:color="00ACE8"/>
              <w:bottom w:val="single" w:sz="4" w:space="0" w:color="00ACE8"/>
              <w:right w:val="nil"/>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453" w:type="pct"/>
            <w:tcBorders>
              <w:top w:val="nil"/>
              <w:left w:val="nil"/>
              <w:bottom w:val="single" w:sz="4" w:space="0" w:color="00ACE8"/>
              <w:right w:val="nil"/>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164" w:type="pct"/>
            <w:tcBorders>
              <w:top w:val="nil"/>
              <w:left w:val="single" w:sz="4" w:space="0" w:color="00ACE8"/>
              <w:bottom w:val="single" w:sz="4" w:space="0" w:color="00ACE8"/>
              <w:right w:val="nil"/>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453" w:type="pct"/>
            <w:tcBorders>
              <w:top w:val="nil"/>
              <w:left w:val="nil"/>
              <w:bottom w:val="single" w:sz="4" w:space="0" w:color="00ACE8"/>
              <w:right w:val="single" w:sz="4" w:space="0" w:color="00ACE8"/>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164" w:type="pct"/>
            <w:tcBorders>
              <w:top w:val="nil"/>
              <w:left w:val="nil"/>
              <w:bottom w:val="single" w:sz="4" w:space="0" w:color="00ACE8"/>
              <w:right w:val="nil"/>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453" w:type="pct"/>
            <w:tcBorders>
              <w:top w:val="nil"/>
              <w:left w:val="nil"/>
              <w:bottom w:val="single" w:sz="4" w:space="0" w:color="00ACE8"/>
              <w:right w:val="single" w:sz="4" w:space="0" w:color="00ACE8"/>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r>
      <w:tr w:rsidR="004B18C3" w:rsidRPr="004B18C3" w:rsidTr="00030AD3">
        <w:trPr>
          <w:trHeight w:val="402"/>
        </w:trPr>
        <w:tc>
          <w:tcPr>
            <w:tcW w:w="1303" w:type="pct"/>
            <w:gridSpan w:val="2"/>
            <w:tcBorders>
              <w:top w:val="single" w:sz="4" w:space="0" w:color="00ACE8"/>
              <w:left w:val="single" w:sz="8" w:space="0" w:color="00ACE8"/>
              <w:bottom w:val="single" w:sz="8" w:space="0" w:color="00ACE8"/>
              <w:right w:val="single" w:sz="8" w:space="0" w:color="00ACE8"/>
            </w:tcBorders>
            <w:shd w:val="clear" w:color="000000" w:fill="42C8BE"/>
            <w:vAlign w:val="center"/>
            <w:hideMark/>
          </w:tcPr>
          <w:p w:rsidR="004B18C3" w:rsidRPr="004B18C3" w:rsidRDefault="004B18C3" w:rsidP="00030AD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VLEP (mg/m</w:t>
            </w:r>
            <w:r w:rsidRPr="004B18C3">
              <w:rPr>
                <w:rFonts w:cs="Arial"/>
                <w:b/>
                <w:bCs/>
                <w:sz w:val="18"/>
                <w:szCs w:val="18"/>
                <w:vertAlign w:val="superscript"/>
              </w:rPr>
              <w:t>3</w:t>
            </w:r>
            <w:r w:rsidRPr="004B18C3">
              <w:rPr>
                <w:rFonts w:cs="Arial"/>
                <w:b/>
                <w:bCs/>
                <w:sz w:val="18"/>
                <w:szCs w:val="18"/>
              </w:rPr>
              <w:t>)</w:t>
            </w:r>
          </w:p>
        </w:tc>
        <w:tc>
          <w:tcPr>
            <w:tcW w:w="1849" w:type="pct"/>
            <w:gridSpan w:val="6"/>
            <w:tcBorders>
              <w:top w:val="single" w:sz="4" w:space="0" w:color="00ACE8"/>
              <w:left w:val="nil"/>
              <w:bottom w:val="single" w:sz="8" w:space="0" w:color="00ACE8"/>
              <w:right w:val="single" w:sz="8" w:space="0" w:color="00ACE8"/>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b/>
                <w:bCs/>
                <w:sz w:val="18"/>
                <w:szCs w:val="18"/>
              </w:rPr>
            </w:pPr>
            <w:r w:rsidRPr="004B18C3">
              <w:rPr>
                <w:rFonts w:cs="Arial"/>
                <w:b/>
                <w:bCs/>
                <w:sz w:val="18"/>
                <w:szCs w:val="18"/>
              </w:rPr>
              <w:t> </w:t>
            </w:r>
          </w:p>
        </w:tc>
        <w:tc>
          <w:tcPr>
            <w:tcW w:w="1849" w:type="pct"/>
            <w:gridSpan w:val="6"/>
            <w:tcBorders>
              <w:top w:val="single" w:sz="4" w:space="0" w:color="00ACE8"/>
              <w:left w:val="nil"/>
              <w:bottom w:val="single" w:sz="8" w:space="0" w:color="00ACE8"/>
              <w:right w:val="single" w:sz="8" w:space="0" w:color="00ACE8"/>
            </w:tcBorders>
            <w:shd w:val="clear" w:color="000000" w:fill="42C8BE"/>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b/>
                <w:bCs/>
                <w:sz w:val="18"/>
                <w:szCs w:val="18"/>
              </w:rPr>
            </w:pPr>
            <w:r w:rsidRPr="004B18C3">
              <w:rPr>
                <w:rFonts w:cs="Arial"/>
                <w:b/>
                <w:bCs/>
                <w:sz w:val="18"/>
                <w:szCs w:val="18"/>
              </w:rPr>
              <w:t> </w:t>
            </w:r>
          </w:p>
        </w:tc>
      </w:tr>
      <w:tr w:rsidR="004B18C3" w:rsidRPr="004B18C3" w:rsidTr="00030AD3">
        <w:trPr>
          <w:trHeight w:val="402"/>
        </w:trPr>
        <w:tc>
          <w:tcPr>
            <w:tcW w:w="1303" w:type="pct"/>
            <w:gridSpan w:val="2"/>
            <w:tcBorders>
              <w:top w:val="nil"/>
              <w:left w:val="single" w:sz="8" w:space="0" w:color="00ACE8"/>
              <w:bottom w:val="single" w:sz="4" w:space="0" w:color="00ACE8"/>
              <w:right w:val="single" w:sz="4" w:space="0" w:color="00ACE8"/>
            </w:tcBorders>
            <w:vAlign w:val="center"/>
            <w:hideMark/>
          </w:tcPr>
          <w:p w:rsidR="004B18C3" w:rsidRPr="004B18C3" w:rsidRDefault="004B18C3" w:rsidP="00030AD3">
            <w:pPr>
              <w:overflowPunct/>
              <w:autoSpaceDE/>
              <w:autoSpaceDN/>
              <w:adjustRightInd/>
              <w:spacing w:before="0" w:after="0" w:line="240" w:lineRule="auto"/>
              <w:jc w:val="left"/>
              <w:textAlignment w:val="auto"/>
              <w:rPr>
                <w:rFonts w:cs="Arial"/>
                <w:sz w:val="18"/>
                <w:szCs w:val="18"/>
              </w:rPr>
            </w:pPr>
            <w:r w:rsidRPr="004B18C3">
              <w:rPr>
                <w:rFonts w:cs="Arial"/>
                <w:sz w:val="18"/>
                <w:szCs w:val="18"/>
              </w:rPr>
              <w:t>exposition / VLEP (%)</w:t>
            </w:r>
          </w:p>
        </w:tc>
        <w:tc>
          <w:tcPr>
            <w:tcW w:w="616" w:type="pct"/>
            <w:gridSpan w:val="2"/>
            <w:tcBorders>
              <w:top w:val="nil"/>
              <w:left w:val="single" w:sz="8" w:space="0" w:color="00ACE8"/>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nil"/>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nil"/>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nil"/>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nil"/>
              <w:left w:val="nil"/>
              <w:bottom w:val="single" w:sz="4" w:space="0" w:color="00ACE8"/>
              <w:right w:val="single" w:sz="4"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616" w:type="pct"/>
            <w:gridSpan w:val="2"/>
            <w:tcBorders>
              <w:top w:val="nil"/>
              <w:left w:val="nil"/>
              <w:bottom w:val="single" w:sz="4" w:space="0" w:color="00ACE8"/>
              <w:right w:val="single" w:sz="8" w:space="0" w:color="00ACE8"/>
            </w:tcBorders>
            <w:noWrap/>
            <w:vAlign w:val="center"/>
            <w:hideMark/>
          </w:tcPr>
          <w:p w:rsidR="004B18C3" w:rsidRPr="004B18C3" w:rsidRDefault="004B18C3" w:rsidP="00030AD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bl>
    <w:p w:rsidR="00B56B5F" w:rsidRPr="003C1BB7" w:rsidRDefault="00B56B5F" w:rsidP="00B56B5F">
      <w:pPr>
        <w:pStyle w:val="En-tte"/>
        <w:tabs>
          <w:tab w:val="clear" w:pos="4536"/>
          <w:tab w:val="clear" w:pos="9072"/>
        </w:tabs>
        <w:rPr>
          <w:b/>
          <w:bCs/>
          <w:vanish/>
          <w:color w:val="FF0000"/>
          <w:sz w:val="18"/>
          <w:szCs w:val="18"/>
        </w:rPr>
      </w:pPr>
    </w:p>
    <w:p w:rsidR="0025747E" w:rsidRPr="001A5537" w:rsidRDefault="0025747E" w:rsidP="0025747E">
      <w:pPr>
        <w:pStyle w:val="Titre1"/>
      </w:pPr>
      <w:bookmarkStart w:id="132" w:name="chapitre_hors_arrêté"/>
      <w:bookmarkStart w:id="133" w:name="_Toc169192589"/>
      <w:bookmarkEnd w:id="122"/>
      <w:r w:rsidRPr="001A5537">
        <w:t>Résultats de la campagne de mesures</w:t>
      </w:r>
      <w:r>
        <w:t xml:space="preserve"> </w:t>
      </w:r>
      <w:bookmarkStart w:id="134" w:name="ERC1"/>
      <w:r>
        <w:t xml:space="preserve">(hors arrêté </w:t>
      </w:r>
      <w:r w:rsidR="00477DE0">
        <w:t>du 15</w:t>
      </w:r>
      <w:r w:rsidR="00407575">
        <w:t>/12/</w:t>
      </w:r>
      <w:r w:rsidR="00477DE0">
        <w:t>09</w:t>
      </w:r>
      <w:r>
        <w:t>)</w:t>
      </w:r>
      <w:bookmarkEnd w:id="133"/>
      <w:bookmarkEnd w:id="134"/>
    </w:p>
    <w:p w:rsidR="0025747E" w:rsidRPr="001A5537" w:rsidRDefault="0025747E" w:rsidP="0025747E">
      <w:pPr>
        <w:pStyle w:val="Titre2"/>
      </w:pPr>
      <w:bookmarkStart w:id="135" w:name="hors_arrêté_doublon"/>
      <w:bookmarkStart w:id="136" w:name="_Toc169192590"/>
      <w:r w:rsidRPr="001A5537">
        <w:t>Type de prélèvements</w:t>
      </w:r>
      <w:bookmarkEnd w:id="136"/>
    </w:p>
    <w:p w:rsidR="0025747E" w:rsidRDefault="0025747E" w:rsidP="0025747E">
      <w:pPr>
        <w:rPr>
          <w:sz w:val="18"/>
          <w:szCs w:val="18"/>
        </w:rPr>
      </w:pPr>
      <w:r w:rsidRPr="003C1BB7">
        <w:rPr>
          <w:sz w:val="18"/>
          <w:szCs w:val="18"/>
        </w:rPr>
        <w:t>Des prélèvements individuels ont été réalisés dans la zone respiratoire de l’opérateur afin de tenir compte de la variation spatiale de la pollution et du geste professionnel pouvant avoir une influence sur l’exposition.</w:t>
      </w:r>
    </w:p>
    <w:p w:rsidR="0025747E" w:rsidRDefault="0025747E" w:rsidP="0025747E">
      <w:pPr>
        <w:pStyle w:val="65TIRET-2PT"/>
        <w:spacing w:after="40" w:line="240" w:lineRule="atLeast"/>
        <w:ind w:left="0" w:firstLine="0"/>
        <w:rPr>
          <w:sz w:val="20"/>
        </w:rPr>
      </w:pPr>
    </w:p>
    <w:p w:rsidR="0025747E" w:rsidRPr="001A5537" w:rsidRDefault="0025747E" w:rsidP="0025747E">
      <w:pPr>
        <w:pStyle w:val="Titre2"/>
      </w:pPr>
      <w:bookmarkStart w:id="137" w:name="_Toc169192591"/>
      <w:r w:rsidRPr="001A5537">
        <w:t>Equipes ayant réalisées les prélèvements et les analyses</w:t>
      </w:r>
      <w:bookmarkEnd w:id="137"/>
    </w:p>
    <w:p w:rsidR="0025747E" w:rsidRPr="003C1BB7" w:rsidRDefault="0025747E" w:rsidP="0025747E">
      <w:pPr>
        <w:spacing w:before="120"/>
        <w:rPr>
          <w:b/>
          <w:sz w:val="18"/>
          <w:szCs w:val="18"/>
        </w:rPr>
      </w:pPr>
      <w:r w:rsidRPr="003C1BB7">
        <w:rPr>
          <w:b/>
          <w:sz w:val="18"/>
          <w:szCs w:val="18"/>
        </w:rPr>
        <w:t>Prélèvements</w:t>
      </w:r>
    </w:p>
    <w:p w:rsidR="0025747E" w:rsidRPr="003C1BB7" w:rsidRDefault="0025747E" w:rsidP="0025747E">
      <w:pPr>
        <w:rPr>
          <w:bCs/>
          <w:sz w:val="18"/>
          <w:szCs w:val="18"/>
        </w:rPr>
      </w:pPr>
      <w:r w:rsidRPr="003C1BB7">
        <w:rPr>
          <w:sz w:val="18"/>
          <w:szCs w:val="18"/>
        </w:rPr>
        <w:t xml:space="preserve">Les prélèvements ont été réalisés par </w:t>
      </w:r>
      <w:r w:rsidRPr="003C1BB7">
        <w:rPr>
          <w:sz w:val="18"/>
          <w:szCs w:val="18"/>
        </w:rPr>
        <w:fldChar w:fldCharType="begin">
          <w:ffData>
            <w:name w:val=""/>
            <w:enabled/>
            <w:calcOnExit w:val="0"/>
            <w:textInput>
              <w:default w:val="intervenants Socotec"/>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intervenants Socotec</w:t>
      </w:r>
      <w:r w:rsidRPr="003C1BB7">
        <w:rPr>
          <w:sz w:val="18"/>
          <w:szCs w:val="18"/>
        </w:rPr>
        <w:fldChar w:fldCharType="end"/>
      </w:r>
      <w:r w:rsidRPr="003C1BB7">
        <w:rPr>
          <w:sz w:val="18"/>
          <w:szCs w:val="18"/>
        </w:rPr>
        <w:t>.</w:t>
      </w:r>
    </w:p>
    <w:p w:rsidR="0025747E" w:rsidRPr="003C1BB7" w:rsidRDefault="0025747E" w:rsidP="0025747E">
      <w:pPr>
        <w:rPr>
          <w:bCs/>
          <w:vanish/>
          <w:color w:val="FF0000"/>
          <w:sz w:val="18"/>
          <w:szCs w:val="18"/>
        </w:rPr>
      </w:pPr>
      <w:r w:rsidRPr="003C1BB7">
        <w:rPr>
          <w:vanish/>
          <w:color w:val="FF0000"/>
          <w:sz w:val="18"/>
          <w:szCs w:val="18"/>
        </w:rPr>
        <w:t>Préciser si un accompagnement a été effectué par un inspecteur du travail, un membre du CHSCT, un médecin du travail ou autre</w:t>
      </w:r>
    </w:p>
    <w:p w:rsidR="0025747E" w:rsidRPr="003C1BB7" w:rsidRDefault="0025747E" w:rsidP="0025747E">
      <w:pPr>
        <w:spacing w:before="120"/>
        <w:rPr>
          <w:sz w:val="18"/>
          <w:szCs w:val="18"/>
        </w:rPr>
      </w:pPr>
      <w:r w:rsidRPr="003C1BB7">
        <w:rPr>
          <w:b/>
          <w:sz w:val="18"/>
          <w:szCs w:val="18"/>
        </w:rPr>
        <w:t>Analyses</w:t>
      </w:r>
    </w:p>
    <w:p w:rsidR="0025747E" w:rsidRPr="003C1BB7" w:rsidRDefault="0025747E" w:rsidP="0025747E">
      <w:pPr>
        <w:rPr>
          <w:rFonts w:cs="Arial"/>
          <w:sz w:val="18"/>
          <w:szCs w:val="18"/>
        </w:rPr>
      </w:pPr>
      <w:r w:rsidRPr="003C1BB7">
        <w:rPr>
          <w:sz w:val="18"/>
          <w:szCs w:val="18"/>
        </w:rPr>
        <w:t xml:space="preserve">Les analyses ont été sous-traitées au laboratoire </w:t>
      </w:r>
      <w:r w:rsidRPr="003C1BB7">
        <w:rPr>
          <w:sz w:val="18"/>
          <w:szCs w:val="18"/>
        </w:rPr>
        <w:fldChar w:fldCharType="begin">
          <w:ffData>
            <w:name w:val=""/>
            <w:enabled/>
            <w:calcOnExit w:val="0"/>
            <w:textInput>
              <w:default w:val="Eurofins"/>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Eurofins</w:t>
      </w:r>
      <w:r w:rsidRPr="003C1BB7">
        <w:rPr>
          <w:sz w:val="18"/>
          <w:szCs w:val="18"/>
        </w:rPr>
        <w:fldChar w:fldCharType="end"/>
      </w:r>
      <w:r w:rsidRPr="003C1BB7">
        <w:rPr>
          <w:sz w:val="18"/>
          <w:szCs w:val="18"/>
        </w:rPr>
        <w:t>. Le</w:t>
      </w:r>
      <w:r w:rsidR="003F0617">
        <w:rPr>
          <w:sz w:val="18"/>
          <w:szCs w:val="18"/>
        </w:rPr>
        <w:t>s</w:t>
      </w:r>
      <w:r w:rsidRPr="003C1BB7">
        <w:rPr>
          <w:sz w:val="18"/>
          <w:szCs w:val="18"/>
        </w:rPr>
        <w:t xml:space="preserve"> </w:t>
      </w:r>
      <w:r w:rsidRPr="003C1BB7">
        <w:rPr>
          <w:rFonts w:cs="Arial"/>
          <w:sz w:val="18"/>
          <w:szCs w:val="18"/>
        </w:rPr>
        <w:t>rapport</w:t>
      </w:r>
      <w:r w:rsidR="003F0617">
        <w:rPr>
          <w:rFonts w:cs="Arial"/>
          <w:sz w:val="18"/>
          <w:szCs w:val="18"/>
        </w:rPr>
        <w:t>s</w:t>
      </w:r>
      <w:r w:rsidRPr="003C1BB7">
        <w:rPr>
          <w:rFonts w:cs="Arial"/>
          <w:sz w:val="18"/>
          <w:szCs w:val="18"/>
        </w:rPr>
        <w:t xml:space="preserve"> d’analyse</w:t>
      </w:r>
      <w:r>
        <w:rPr>
          <w:rFonts w:cs="Arial"/>
          <w:sz w:val="18"/>
          <w:szCs w:val="18"/>
        </w:rPr>
        <w:t>s</w:t>
      </w:r>
      <w:r w:rsidRPr="003C1BB7">
        <w:rPr>
          <w:rFonts w:cs="Arial"/>
          <w:sz w:val="18"/>
          <w:szCs w:val="18"/>
        </w:rPr>
        <w:t xml:space="preserve"> </w:t>
      </w:r>
      <w:r>
        <w:rPr>
          <w:rFonts w:cs="Arial"/>
          <w:sz w:val="18"/>
          <w:szCs w:val="18"/>
        </w:rPr>
        <w:t>sont</w:t>
      </w:r>
      <w:r w:rsidRPr="003C1BB7">
        <w:rPr>
          <w:rFonts w:cs="Arial"/>
          <w:sz w:val="18"/>
          <w:szCs w:val="18"/>
        </w:rPr>
        <w:t xml:space="preserve"> joint</w:t>
      </w:r>
      <w:r>
        <w:rPr>
          <w:rFonts w:cs="Arial"/>
          <w:sz w:val="18"/>
          <w:szCs w:val="18"/>
        </w:rPr>
        <w:t>s</w:t>
      </w:r>
      <w:r w:rsidRPr="003C1BB7">
        <w:rPr>
          <w:rFonts w:cs="Arial"/>
          <w:sz w:val="18"/>
          <w:szCs w:val="18"/>
        </w:rPr>
        <w:t xml:space="preserve"> </w:t>
      </w:r>
      <w:r>
        <w:rPr>
          <w:rFonts w:cs="Arial"/>
          <w:sz w:val="18"/>
          <w:szCs w:val="18"/>
        </w:rPr>
        <w:t xml:space="preserve">en </w:t>
      </w:r>
      <w:r w:rsidRPr="003C1BB7">
        <w:rPr>
          <w:rFonts w:cs="Arial"/>
          <w:sz w:val="18"/>
          <w:szCs w:val="18"/>
        </w:rPr>
        <w:t>annexe.</w:t>
      </w:r>
    </w:p>
    <w:p w:rsidR="0025747E" w:rsidRDefault="0025747E" w:rsidP="0025747E">
      <w:pPr>
        <w:pStyle w:val="65TIRET-2PT"/>
        <w:spacing w:after="40" w:line="240" w:lineRule="atLeast"/>
        <w:ind w:left="0" w:firstLine="0"/>
        <w:rPr>
          <w:sz w:val="20"/>
        </w:rPr>
      </w:pPr>
    </w:p>
    <w:p w:rsidR="0025747E" w:rsidRPr="003C1BB7" w:rsidRDefault="0025747E" w:rsidP="0025747E">
      <w:pPr>
        <w:pStyle w:val="Titre2"/>
      </w:pPr>
      <w:bookmarkStart w:id="138" w:name="_Toc169192592"/>
      <w:bookmarkEnd w:id="135"/>
      <w:r w:rsidRPr="001A5537">
        <w:t>EPI portés</w:t>
      </w:r>
      <w:bookmarkEnd w:id="138"/>
    </w:p>
    <w:p w:rsidR="0025747E" w:rsidRPr="003C1BB7" w:rsidRDefault="0025747E" w:rsidP="0025747E">
      <w:pPr>
        <w:rPr>
          <w:rFonts w:cs="Arial"/>
          <w:sz w:val="18"/>
          <w:szCs w:val="18"/>
        </w:rPr>
      </w:pPr>
      <w:r w:rsidRPr="003C1BB7">
        <w:rPr>
          <w:rFonts w:cs="Arial"/>
          <w:sz w:val="18"/>
          <w:szCs w:val="18"/>
        </w:rPr>
        <w:t xml:space="preserve">Pendant les phases d’exposition, les opérateurs portent un </w:t>
      </w:r>
      <w:r w:rsidRPr="003C1BB7">
        <w:rPr>
          <w:rFonts w:cs="Arial"/>
          <w:sz w:val="18"/>
          <w:szCs w:val="18"/>
        </w:rPr>
        <w:fldChar w:fldCharType="begin">
          <w:ffData>
            <w:name w:val=""/>
            <w:enabled/>
            <w:calcOnExit w:val="0"/>
            <w:textInput>
              <w:default w:val="demi-masque filtrant"/>
            </w:textInput>
          </w:ffData>
        </w:fldChar>
      </w:r>
      <w:r w:rsidRPr="003C1BB7">
        <w:rPr>
          <w:rFonts w:cs="Arial"/>
          <w:sz w:val="18"/>
          <w:szCs w:val="18"/>
        </w:rPr>
        <w:instrText xml:space="preserve"> FORMTEXT </w:instrText>
      </w:r>
      <w:r w:rsidRPr="003C1BB7">
        <w:rPr>
          <w:rFonts w:cs="Arial"/>
          <w:sz w:val="18"/>
          <w:szCs w:val="18"/>
        </w:rPr>
      </w:r>
      <w:r w:rsidRPr="003C1BB7">
        <w:rPr>
          <w:rFonts w:cs="Arial"/>
          <w:sz w:val="18"/>
          <w:szCs w:val="18"/>
        </w:rPr>
        <w:fldChar w:fldCharType="separate"/>
      </w:r>
      <w:r w:rsidR="00FE2CD5">
        <w:rPr>
          <w:rFonts w:cs="Arial"/>
          <w:noProof/>
          <w:sz w:val="18"/>
          <w:szCs w:val="18"/>
        </w:rPr>
        <w:t>demi-masque filtrant</w:t>
      </w:r>
      <w:r w:rsidRPr="003C1BB7">
        <w:rPr>
          <w:rFonts w:cs="Arial"/>
          <w:sz w:val="18"/>
          <w:szCs w:val="18"/>
        </w:rPr>
        <w:fldChar w:fldCharType="end"/>
      </w:r>
      <w:r w:rsidRPr="003C1BB7">
        <w:rPr>
          <w:rFonts w:cs="Arial"/>
          <w:sz w:val="18"/>
          <w:szCs w:val="18"/>
        </w:rPr>
        <w:t xml:space="preserve"> de type </w:t>
      </w:r>
      <w:r w:rsidRPr="003C1BB7">
        <w:rPr>
          <w:rFonts w:cs="Arial"/>
          <w:sz w:val="18"/>
          <w:szCs w:val="18"/>
        </w:rPr>
        <w:fldChar w:fldCharType="begin">
          <w:ffData>
            <w:name w:val=""/>
            <w:enabled/>
            <w:calcOnExit w:val="0"/>
            <w:textInput>
              <w:default w:val="FFP3"/>
            </w:textInput>
          </w:ffData>
        </w:fldChar>
      </w:r>
      <w:r w:rsidRPr="003C1BB7">
        <w:rPr>
          <w:rFonts w:cs="Arial"/>
          <w:sz w:val="18"/>
          <w:szCs w:val="18"/>
        </w:rPr>
        <w:instrText xml:space="preserve"> FORMTEXT </w:instrText>
      </w:r>
      <w:r w:rsidRPr="003C1BB7">
        <w:rPr>
          <w:rFonts w:cs="Arial"/>
          <w:sz w:val="18"/>
          <w:szCs w:val="18"/>
        </w:rPr>
      </w:r>
      <w:r w:rsidRPr="003C1BB7">
        <w:rPr>
          <w:rFonts w:cs="Arial"/>
          <w:sz w:val="18"/>
          <w:szCs w:val="18"/>
        </w:rPr>
        <w:fldChar w:fldCharType="separate"/>
      </w:r>
      <w:r w:rsidR="00FE2CD5">
        <w:rPr>
          <w:rFonts w:cs="Arial"/>
          <w:noProof/>
          <w:sz w:val="18"/>
          <w:szCs w:val="18"/>
        </w:rPr>
        <w:t>FFP3</w:t>
      </w:r>
      <w:r w:rsidRPr="003C1BB7">
        <w:rPr>
          <w:rFonts w:cs="Arial"/>
          <w:sz w:val="18"/>
          <w:szCs w:val="18"/>
        </w:rPr>
        <w:fldChar w:fldCharType="end"/>
      </w:r>
      <w:r w:rsidRPr="003C1BB7">
        <w:rPr>
          <w:rFonts w:cs="Arial"/>
          <w:sz w:val="18"/>
          <w:szCs w:val="18"/>
        </w:rPr>
        <w:t xml:space="preserve"> répondant à la norme </w:t>
      </w:r>
      <w:r w:rsidRPr="003C1BB7">
        <w:rPr>
          <w:rFonts w:cs="Arial"/>
          <w:sz w:val="18"/>
          <w:szCs w:val="18"/>
        </w:rPr>
        <w:fldChar w:fldCharType="begin">
          <w:ffData>
            <w:name w:val=""/>
            <w:enabled/>
            <w:calcOnExit w:val="0"/>
            <w:textInput>
              <w:default w:val="EN 149"/>
            </w:textInput>
          </w:ffData>
        </w:fldChar>
      </w:r>
      <w:r w:rsidRPr="003C1BB7">
        <w:rPr>
          <w:rFonts w:cs="Arial"/>
          <w:sz w:val="18"/>
          <w:szCs w:val="18"/>
        </w:rPr>
        <w:instrText xml:space="preserve"> FORMTEXT </w:instrText>
      </w:r>
      <w:r w:rsidRPr="003C1BB7">
        <w:rPr>
          <w:rFonts w:cs="Arial"/>
          <w:sz w:val="18"/>
          <w:szCs w:val="18"/>
        </w:rPr>
      </w:r>
      <w:r w:rsidRPr="003C1BB7">
        <w:rPr>
          <w:rFonts w:cs="Arial"/>
          <w:sz w:val="18"/>
          <w:szCs w:val="18"/>
        </w:rPr>
        <w:fldChar w:fldCharType="separate"/>
      </w:r>
      <w:r w:rsidR="00FE2CD5">
        <w:rPr>
          <w:rFonts w:cs="Arial"/>
          <w:noProof/>
          <w:sz w:val="18"/>
          <w:szCs w:val="18"/>
        </w:rPr>
        <w:t>EN 149</w:t>
      </w:r>
      <w:r w:rsidRPr="003C1BB7">
        <w:rPr>
          <w:rFonts w:cs="Arial"/>
          <w:sz w:val="18"/>
          <w:szCs w:val="18"/>
        </w:rPr>
        <w:fldChar w:fldCharType="end"/>
      </w:r>
      <w:r w:rsidRPr="003C1BB7">
        <w:rPr>
          <w:rFonts w:cs="Arial"/>
          <w:sz w:val="18"/>
          <w:szCs w:val="18"/>
        </w:rPr>
        <w:t>.</w:t>
      </w:r>
    </w:p>
    <w:p w:rsidR="0025747E" w:rsidRPr="003C1BB7" w:rsidRDefault="0025747E" w:rsidP="0025747E">
      <w:pPr>
        <w:pStyle w:val="En-tte"/>
        <w:tabs>
          <w:tab w:val="clear" w:pos="4536"/>
          <w:tab w:val="clear" w:pos="9072"/>
        </w:tabs>
        <w:rPr>
          <w:rFonts w:cs="Arial"/>
          <w:sz w:val="18"/>
          <w:szCs w:val="18"/>
        </w:rPr>
      </w:pPr>
      <w:r w:rsidRPr="003C1BB7">
        <w:rPr>
          <w:rFonts w:cs="Arial"/>
          <w:sz w:val="18"/>
          <w:szCs w:val="18"/>
        </w:rPr>
        <w:t xml:space="preserve">Le Facteur de Protection Assigné (FPA) à cet EPI est égal à </w:t>
      </w:r>
      <w:r w:rsidRPr="003C1BB7">
        <w:rPr>
          <w:rFonts w:cs="Arial"/>
          <w:sz w:val="18"/>
          <w:szCs w:val="18"/>
        </w:rPr>
        <w:fldChar w:fldCharType="begin">
          <w:ffData>
            <w:name w:val=""/>
            <w:enabled/>
            <w:calcOnExit w:val="0"/>
            <w:textInput>
              <w:default w:val="10"/>
            </w:textInput>
          </w:ffData>
        </w:fldChar>
      </w:r>
      <w:r w:rsidRPr="003C1BB7">
        <w:rPr>
          <w:rFonts w:cs="Arial"/>
          <w:sz w:val="18"/>
          <w:szCs w:val="18"/>
        </w:rPr>
        <w:instrText xml:space="preserve"> FORMTEXT </w:instrText>
      </w:r>
      <w:r w:rsidRPr="003C1BB7">
        <w:rPr>
          <w:rFonts w:cs="Arial"/>
          <w:sz w:val="18"/>
          <w:szCs w:val="18"/>
        </w:rPr>
      </w:r>
      <w:r w:rsidRPr="003C1BB7">
        <w:rPr>
          <w:rFonts w:cs="Arial"/>
          <w:sz w:val="18"/>
          <w:szCs w:val="18"/>
        </w:rPr>
        <w:fldChar w:fldCharType="separate"/>
      </w:r>
      <w:r w:rsidR="00FE2CD5">
        <w:rPr>
          <w:rFonts w:cs="Arial"/>
          <w:noProof/>
          <w:sz w:val="18"/>
          <w:szCs w:val="18"/>
        </w:rPr>
        <w:t>10</w:t>
      </w:r>
      <w:r w:rsidRPr="003C1BB7">
        <w:rPr>
          <w:rFonts w:cs="Arial"/>
          <w:sz w:val="18"/>
          <w:szCs w:val="18"/>
        </w:rPr>
        <w:fldChar w:fldCharType="end"/>
      </w:r>
      <w:r w:rsidRPr="003C1BB7">
        <w:rPr>
          <w:rFonts w:cs="Arial"/>
          <w:sz w:val="18"/>
          <w:szCs w:val="18"/>
        </w:rPr>
        <w:t>. Ce coefficient correspond à la valeur la plus basse parmi celles figurant dans l’annexe C de la norme NF EN 529 et celles définies par l’INRS.</w:t>
      </w:r>
    </w:p>
    <w:p w:rsidR="0025747E" w:rsidRPr="003C1BB7" w:rsidRDefault="0025747E" w:rsidP="0025747E">
      <w:pPr>
        <w:pStyle w:val="En-tte"/>
        <w:tabs>
          <w:tab w:val="clear" w:pos="4536"/>
          <w:tab w:val="clear" w:pos="9072"/>
        </w:tabs>
        <w:rPr>
          <w:rFonts w:cs="Arial"/>
          <w:sz w:val="18"/>
          <w:szCs w:val="18"/>
        </w:rPr>
      </w:pPr>
    </w:p>
    <w:p w:rsidR="0025747E" w:rsidRPr="004007E9" w:rsidRDefault="0025747E" w:rsidP="0025747E">
      <w:pPr>
        <w:pStyle w:val="65TIRET-2PT"/>
        <w:rPr>
          <w:bCs/>
          <w:sz w:val="20"/>
        </w:rPr>
      </w:pPr>
    </w:p>
    <w:p w:rsidR="0025747E" w:rsidRPr="001A5537" w:rsidRDefault="0025747E" w:rsidP="0025747E">
      <w:pPr>
        <w:pStyle w:val="Titre2"/>
      </w:pPr>
      <w:bookmarkStart w:id="139" w:name="_Toc169192593"/>
      <w:r w:rsidRPr="001A5537">
        <w:t>Résultats des mesures</w:t>
      </w:r>
      <w:bookmarkEnd w:id="139"/>
    </w:p>
    <w:p w:rsidR="0025747E" w:rsidRPr="003C1BB7" w:rsidRDefault="0025747E" w:rsidP="0025747E">
      <w:pPr>
        <w:spacing w:before="120"/>
        <w:rPr>
          <w:sz w:val="18"/>
          <w:szCs w:val="18"/>
        </w:rPr>
      </w:pPr>
      <w:r w:rsidRPr="003C1BB7">
        <w:rPr>
          <w:sz w:val="18"/>
          <w:szCs w:val="18"/>
        </w:rPr>
        <w:t>Les descriptifs des tâches réalisées par les opérateurs et des conditions pendant les mesures sont disponibles dans l’annexe</w:t>
      </w:r>
      <w:r>
        <w:rPr>
          <w:sz w:val="18"/>
          <w:szCs w:val="18"/>
        </w:rPr>
        <w:t xml:space="preserve"> </w:t>
      </w:r>
      <w:r w:rsidR="003F0617">
        <w:rPr>
          <w:sz w:val="18"/>
          <w:szCs w:val="18"/>
        </w:rPr>
        <w:t>3</w:t>
      </w:r>
      <w:r w:rsidRPr="003C1BB7">
        <w:rPr>
          <w:sz w:val="18"/>
          <w:szCs w:val="18"/>
        </w:rPr>
        <w:t>.</w:t>
      </w:r>
    </w:p>
    <w:p w:rsidR="0025747E" w:rsidRDefault="0025747E" w:rsidP="0025747E">
      <w:pPr>
        <w:rPr>
          <w:sz w:val="18"/>
          <w:szCs w:val="18"/>
        </w:rPr>
      </w:pPr>
      <w:r w:rsidRPr="003C1BB7">
        <w:rPr>
          <w:sz w:val="18"/>
          <w:szCs w:val="18"/>
        </w:rPr>
        <w:t xml:space="preserve">Le tableau suivant présente les valeurs mesurées et les VLEP. Les résultats détaillés de chaque prélèvement sont disponibles </w:t>
      </w:r>
      <w:r w:rsidR="003F0617">
        <w:rPr>
          <w:sz w:val="18"/>
          <w:szCs w:val="18"/>
        </w:rPr>
        <w:t xml:space="preserve">en </w:t>
      </w:r>
      <w:r w:rsidRPr="003C1BB7">
        <w:rPr>
          <w:sz w:val="18"/>
          <w:szCs w:val="18"/>
        </w:rPr>
        <w:t>anne</w:t>
      </w:r>
      <w:r>
        <w:rPr>
          <w:sz w:val="18"/>
          <w:szCs w:val="18"/>
        </w:rPr>
        <w:t>xe</w:t>
      </w:r>
      <w:r w:rsidRPr="003C1BB7">
        <w:rPr>
          <w:sz w:val="18"/>
          <w:szCs w:val="18"/>
        </w:rPr>
        <w:t>.</w:t>
      </w:r>
    </w:p>
    <w:p w:rsidR="004B18C3" w:rsidRPr="003C1BB7" w:rsidRDefault="004B18C3" w:rsidP="0025747E">
      <w:pPr>
        <w:rPr>
          <w:sz w:val="18"/>
          <w:szCs w:val="18"/>
        </w:rPr>
      </w:pPr>
    </w:p>
    <w:tbl>
      <w:tblPr>
        <w:tblW w:w="7800" w:type="dxa"/>
        <w:jc w:val="center"/>
        <w:tblCellMar>
          <w:left w:w="70" w:type="dxa"/>
          <w:right w:w="70" w:type="dxa"/>
        </w:tblCellMar>
        <w:tblLook w:val="04A0" w:firstRow="1" w:lastRow="0" w:firstColumn="1" w:lastColumn="0" w:noHBand="0" w:noVBand="1"/>
      </w:tblPr>
      <w:tblGrid>
        <w:gridCol w:w="1580"/>
        <w:gridCol w:w="1660"/>
        <w:gridCol w:w="400"/>
        <w:gridCol w:w="1120"/>
        <w:gridCol w:w="400"/>
        <w:gridCol w:w="1120"/>
        <w:gridCol w:w="400"/>
        <w:gridCol w:w="1120"/>
      </w:tblGrid>
      <w:tr w:rsidR="004B18C3" w:rsidRPr="004B18C3" w:rsidTr="004B18C3">
        <w:trPr>
          <w:trHeight w:val="480"/>
          <w:jc w:val="center"/>
        </w:trPr>
        <w:tc>
          <w:tcPr>
            <w:tcW w:w="1580" w:type="dxa"/>
            <w:tcBorders>
              <w:top w:val="single" w:sz="8" w:space="0" w:color="00ACE8"/>
              <w:left w:val="single" w:sz="8" w:space="0" w:color="00ACE8"/>
              <w:bottom w:val="single" w:sz="4" w:space="0" w:color="00ACE8"/>
              <w:right w:val="single" w:sz="4" w:space="0" w:color="00ACE8"/>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4"/>
                <w:szCs w:val="24"/>
              </w:rPr>
            </w:pPr>
            <w:r w:rsidRPr="004B18C3">
              <w:rPr>
                <w:rFonts w:cs="Arial"/>
                <w:b/>
                <w:bCs/>
                <w:color w:val="FFFFFF"/>
                <w:sz w:val="24"/>
                <w:szCs w:val="24"/>
              </w:rPr>
              <w:t>RESULTATS</w:t>
            </w:r>
          </w:p>
        </w:tc>
        <w:tc>
          <w:tcPr>
            <w:tcW w:w="1660" w:type="dxa"/>
            <w:tcBorders>
              <w:top w:val="single" w:sz="8" w:space="0" w:color="00ACE8"/>
              <w:left w:val="nil"/>
              <w:bottom w:val="single" w:sz="4" w:space="0" w:color="00ACE8"/>
              <w:right w:val="single" w:sz="4" w:space="0" w:color="00ACE8"/>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00" w:type="dxa"/>
            <w:tcBorders>
              <w:top w:val="single" w:sz="8" w:space="0" w:color="00ACE8"/>
              <w:left w:val="nil"/>
              <w:bottom w:val="single" w:sz="4" w:space="0" w:color="00ACE8"/>
              <w:right w:val="single" w:sz="4" w:space="0" w:color="00ACE8"/>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1120" w:type="dxa"/>
            <w:tcBorders>
              <w:top w:val="single" w:sz="8" w:space="0" w:color="00ACE8"/>
              <w:left w:val="nil"/>
              <w:bottom w:val="single" w:sz="4" w:space="0" w:color="00ACE8"/>
              <w:right w:val="single" w:sz="4" w:space="0" w:color="00ACE8"/>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00" w:type="dxa"/>
            <w:tcBorders>
              <w:top w:val="single" w:sz="8" w:space="0" w:color="00ACE8"/>
              <w:left w:val="nil"/>
              <w:bottom w:val="single" w:sz="4" w:space="0" w:color="00ACE8"/>
              <w:right w:val="single" w:sz="4" w:space="0" w:color="00ACE8"/>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1120" w:type="dxa"/>
            <w:tcBorders>
              <w:top w:val="single" w:sz="8" w:space="0" w:color="00ACE8"/>
              <w:left w:val="nil"/>
              <w:bottom w:val="single" w:sz="4" w:space="0" w:color="00ACE8"/>
              <w:right w:val="single" w:sz="4" w:space="0" w:color="00ACE8"/>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400" w:type="dxa"/>
            <w:tcBorders>
              <w:top w:val="single" w:sz="8" w:space="0" w:color="00ACE8"/>
              <w:left w:val="nil"/>
              <w:bottom w:val="single" w:sz="4" w:space="0" w:color="00ACE8"/>
              <w:right w:val="single" w:sz="4" w:space="0" w:color="00ACE8"/>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c>
          <w:tcPr>
            <w:tcW w:w="1120" w:type="dxa"/>
            <w:tcBorders>
              <w:top w:val="single" w:sz="8" w:space="0" w:color="00ACE8"/>
              <w:left w:val="nil"/>
              <w:bottom w:val="single" w:sz="4" w:space="0" w:color="00ACE8"/>
              <w:right w:val="single" w:sz="4" w:space="0" w:color="00ACE8"/>
            </w:tcBorders>
            <w:shd w:val="clear" w:color="000000" w:fill="00ACE8"/>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color w:val="FFFFFF"/>
                <w:sz w:val="20"/>
              </w:rPr>
            </w:pPr>
            <w:r w:rsidRPr="004B18C3">
              <w:rPr>
                <w:rFonts w:cs="Arial"/>
                <w:b/>
                <w:bCs/>
                <w:color w:val="FFFFFF"/>
                <w:sz w:val="20"/>
              </w:rPr>
              <w:t> </w:t>
            </w:r>
          </w:p>
        </w:tc>
      </w:tr>
      <w:tr w:rsidR="004B18C3" w:rsidRPr="004B18C3" w:rsidTr="004B18C3">
        <w:trPr>
          <w:trHeight w:val="402"/>
          <w:jc w:val="center"/>
        </w:trPr>
        <w:tc>
          <w:tcPr>
            <w:tcW w:w="3240" w:type="dxa"/>
            <w:gridSpan w:val="2"/>
            <w:tcBorders>
              <w:top w:val="single" w:sz="4" w:space="0" w:color="00ACE8"/>
              <w:left w:val="single" w:sz="8" w:space="0" w:color="00ACE8"/>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Prélèvement n°</w:t>
            </w:r>
          </w:p>
        </w:tc>
        <w:tc>
          <w:tcPr>
            <w:tcW w:w="1520" w:type="dxa"/>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b/>
                <w:bCs/>
                <w:sz w:val="18"/>
                <w:szCs w:val="18"/>
              </w:rPr>
            </w:pPr>
            <w:r w:rsidRPr="004B18C3">
              <w:rPr>
                <w:rFonts w:cs="Arial"/>
                <w:b/>
                <w:bCs/>
                <w:sz w:val="18"/>
                <w:szCs w:val="18"/>
              </w:rPr>
              <w:t>1</w:t>
            </w:r>
          </w:p>
        </w:tc>
        <w:tc>
          <w:tcPr>
            <w:tcW w:w="1520" w:type="dxa"/>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b/>
                <w:bCs/>
                <w:sz w:val="18"/>
                <w:szCs w:val="18"/>
              </w:rPr>
            </w:pPr>
            <w:r w:rsidRPr="004B18C3">
              <w:rPr>
                <w:rFonts w:cs="Arial"/>
                <w:b/>
                <w:bCs/>
                <w:sz w:val="18"/>
                <w:szCs w:val="18"/>
              </w:rPr>
              <w:t>2</w:t>
            </w:r>
          </w:p>
        </w:tc>
        <w:tc>
          <w:tcPr>
            <w:tcW w:w="1520" w:type="dxa"/>
            <w:gridSpan w:val="2"/>
            <w:tcBorders>
              <w:top w:val="single" w:sz="4" w:space="0" w:color="00ACE8"/>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b/>
                <w:bCs/>
                <w:sz w:val="18"/>
                <w:szCs w:val="18"/>
              </w:rPr>
            </w:pPr>
            <w:r w:rsidRPr="004B18C3">
              <w:rPr>
                <w:rFonts w:cs="Arial"/>
                <w:b/>
                <w:bCs/>
                <w:sz w:val="18"/>
                <w:szCs w:val="18"/>
              </w:rPr>
              <w:t>3</w:t>
            </w:r>
          </w:p>
        </w:tc>
      </w:tr>
      <w:tr w:rsidR="004B18C3" w:rsidRPr="004B18C3" w:rsidTr="004B18C3">
        <w:trPr>
          <w:trHeight w:val="402"/>
          <w:jc w:val="center"/>
        </w:trPr>
        <w:tc>
          <w:tcPr>
            <w:tcW w:w="3240" w:type="dxa"/>
            <w:gridSpan w:val="2"/>
            <w:tcBorders>
              <w:top w:val="single" w:sz="4" w:space="0" w:color="00ACE8"/>
              <w:left w:val="single" w:sz="8" w:space="0" w:color="00ACE8"/>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agent chimique</w:t>
            </w:r>
          </w:p>
        </w:tc>
        <w:tc>
          <w:tcPr>
            <w:tcW w:w="1520" w:type="dxa"/>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02"/>
          <w:jc w:val="center"/>
        </w:trPr>
        <w:tc>
          <w:tcPr>
            <w:tcW w:w="3240" w:type="dxa"/>
            <w:gridSpan w:val="2"/>
            <w:tcBorders>
              <w:top w:val="single" w:sz="4" w:space="0" w:color="00ACE8"/>
              <w:left w:val="single" w:sz="8" w:space="0" w:color="00ACE8"/>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type de VLEP</w:t>
            </w:r>
          </w:p>
        </w:tc>
        <w:tc>
          <w:tcPr>
            <w:tcW w:w="1520" w:type="dxa"/>
            <w:gridSpan w:val="2"/>
            <w:tcBorders>
              <w:top w:val="single" w:sz="4" w:space="0" w:color="00ACE8"/>
              <w:left w:val="nil"/>
              <w:bottom w:val="single" w:sz="4" w:space="0" w:color="00ACE8"/>
              <w:right w:val="single" w:sz="4" w:space="0" w:color="00ACE8"/>
            </w:tcBorders>
            <w:shd w:val="clear" w:color="000000" w:fill="DDEBF7"/>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4" w:space="0" w:color="00ACE8"/>
              <w:right w:val="single" w:sz="4" w:space="0" w:color="00ACE8"/>
            </w:tcBorders>
            <w:shd w:val="clear" w:color="000000" w:fill="DDEBF7"/>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4" w:space="0" w:color="00ACE8"/>
              <w:right w:val="single" w:sz="4" w:space="0" w:color="00ACE8"/>
            </w:tcBorders>
            <w:shd w:val="clear" w:color="000000" w:fill="DDEBF7"/>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02"/>
          <w:jc w:val="center"/>
        </w:trPr>
        <w:tc>
          <w:tcPr>
            <w:tcW w:w="3240" w:type="dxa"/>
            <w:gridSpan w:val="2"/>
            <w:tcBorders>
              <w:top w:val="single" w:sz="4" w:space="0" w:color="00ACE8"/>
              <w:left w:val="single" w:sz="8" w:space="0" w:color="00ACE8"/>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type de prélèvement</w:t>
            </w:r>
          </w:p>
        </w:tc>
        <w:tc>
          <w:tcPr>
            <w:tcW w:w="1520" w:type="dxa"/>
            <w:gridSpan w:val="2"/>
            <w:tcBorders>
              <w:top w:val="single" w:sz="4" w:space="0" w:color="00ACE8"/>
              <w:left w:val="nil"/>
              <w:bottom w:val="single" w:sz="4" w:space="0" w:color="00ACE8"/>
              <w:right w:val="single" w:sz="4" w:space="0" w:color="00ACE8"/>
            </w:tcBorders>
            <w:shd w:val="clear" w:color="000000" w:fill="DDEBF7"/>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4" w:space="0" w:color="00ACE8"/>
              <w:right w:val="single" w:sz="4" w:space="0" w:color="00ACE8"/>
            </w:tcBorders>
            <w:shd w:val="clear" w:color="000000" w:fill="DDEBF7"/>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4" w:space="0" w:color="00ACE8"/>
              <w:right w:val="single" w:sz="4" w:space="0" w:color="00ACE8"/>
            </w:tcBorders>
            <w:shd w:val="clear" w:color="000000" w:fill="DDEBF7"/>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02"/>
          <w:jc w:val="center"/>
        </w:trPr>
        <w:tc>
          <w:tcPr>
            <w:tcW w:w="3240" w:type="dxa"/>
            <w:gridSpan w:val="2"/>
            <w:tcBorders>
              <w:top w:val="single" w:sz="4" w:space="0" w:color="00ACE8"/>
              <w:left w:val="single" w:sz="8" w:space="0" w:color="00ACE8"/>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opérateur</w:t>
            </w:r>
          </w:p>
        </w:tc>
        <w:tc>
          <w:tcPr>
            <w:tcW w:w="1520" w:type="dxa"/>
            <w:gridSpan w:val="2"/>
            <w:tcBorders>
              <w:top w:val="single" w:sz="4" w:space="0" w:color="00ACE8"/>
              <w:left w:val="nil"/>
              <w:bottom w:val="single" w:sz="4" w:space="0" w:color="00ACE8"/>
              <w:right w:val="single" w:sz="4" w:space="0" w:color="00ACE8"/>
            </w:tcBorders>
            <w:shd w:val="clear" w:color="000000" w:fill="DDEBF7"/>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4" w:space="0" w:color="00ACE8"/>
              <w:right w:val="single" w:sz="4" w:space="0" w:color="00ACE8"/>
            </w:tcBorders>
            <w:shd w:val="clear" w:color="000000" w:fill="DDEBF7"/>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4" w:space="0" w:color="00ACE8"/>
              <w:right w:val="single" w:sz="4" w:space="0" w:color="00ACE8"/>
            </w:tcBorders>
            <w:shd w:val="clear" w:color="000000" w:fill="DDEBF7"/>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02"/>
          <w:jc w:val="center"/>
        </w:trPr>
        <w:tc>
          <w:tcPr>
            <w:tcW w:w="3240" w:type="dxa"/>
            <w:gridSpan w:val="2"/>
            <w:tcBorders>
              <w:top w:val="single" w:sz="4" w:space="0" w:color="00ACE8"/>
              <w:left w:val="single" w:sz="4" w:space="0" w:color="00ACE8"/>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date de prélèvement</w:t>
            </w:r>
          </w:p>
        </w:tc>
        <w:tc>
          <w:tcPr>
            <w:tcW w:w="1520" w:type="dxa"/>
            <w:gridSpan w:val="2"/>
            <w:tcBorders>
              <w:top w:val="single" w:sz="4" w:space="0" w:color="00ACE8"/>
              <w:left w:val="nil"/>
              <w:bottom w:val="single" w:sz="4" w:space="0" w:color="00ACE8"/>
              <w:right w:val="single" w:sz="4" w:space="0" w:color="00ACE8"/>
            </w:tcBorders>
            <w:shd w:val="clear" w:color="000000" w:fill="FFFFFF"/>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4" w:space="0" w:color="00ACE8"/>
              <w:right w:val="single" w:sz="4" w:space="0" w:color="00ACE8"/>
            </w:tcBorders>
            <w:shd w:val="clear" w:color="000000" w:fill="FFFFFF"/>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4" w:space="0" w:color="00ACE8"/>
              <w:right w:val="single" w:sz="4" w:space="0" w:color="00ACE8"/>
            </w:tcBorders>
            <w:shd w:val="clear" w:color="000000" w:fill="FFFFFF"/>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02"/>
          <w:jc w:val="center"/>
        </w:trPr>
        <w:tc>
          <w:tcPr>
            <w:tcW w:w="3240" w:type="dxa"/>
            <w:gridSpan w:val="2"/>
            <w:tcBorders>
              <w:top w:val="single" w:sz="4" w:space="0" w:color="00ACE8"/>
              <w:left w:val="single" w:sz="8" w:space="0" w:color="00ACE8"/>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référence de l'échantillon</w:t>
            </w:r>
          </w:p>
        </w:tc>
        <w:tc>
          <w:tcPr>
            <w:tcW w:w="1520" w:type="dxa"/>
            <w:gridSpan w:val="2"/>
            <w:tcBorders>
              <w:top w:val="single" w:sz="4" w:space="0" w:color="00ACE8"/>
              <w:left w:val="nil"/>
              <w:bottom w:val="single" w:sz="4" w:space="0" w:color="00ACE8"/>
              <w:right w:val="single" w:sz="4" w:space="0" w:color="00ACE8"/>
            </w:tcBorders>
            <w:shd w:val="clear" w:color="000000" w:fill="FFFFFF"/>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4" w:space="0" w:color="00ACE8"/>
              <w:right w:val="single" w:sz="4" w:space="0" w:color="00ACE8"/>
            </w:tcBorders>
            <w:shd w:val="clear" w:color="000000" w:fill="FFFFFF"/>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4" w:space="0" w:color="00ACE8"/>
              <w:right w:val="single" w:sz="4" w:space="0" w:color="00ACE8"/>
            </w:tcBorders>
            <w:shd w:val="clear" w:color="000000" w:fill="FFFFFF"/>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02"/>
          <w:jc w:val="center"/>
        </w:trPr>
        <w:tc>
          <w:tcPr>
            <w:tcW w:w="3240" w:type="dxa"/>
            <w:gridSpan w:val="2"/>
            <w:tcBorders>
              <w:top w:val="single" w:sz="4" w:space="0" w:color="00ACE8"/>
              <w:left w:val="single" w:sz="8" w:space="0" w:color="00ACE8"/>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résultat brut (mg/m</w:t>
            </w:r>
            <w:r w:rsidRPr="004B18C3">
              <w:rPr>
                <w:rFonts w:cs="Arial"/>
                <w:sz w:val="18"/>
                <w:szCs w:val="18"/>
                <w:vertAlign w:val="superscript"/>
              </w:rPr>
              <w:t>3</w:t>
            </w:r>
            <w:r w:rsidRPr="004B18C3">
              <w:rPr>
                <w:rFonts w:cs="Arial"/>
                <w:sz w:val="18"/>
                <w:szCs w:val="18"/>
              </w:rPr>
              <w:t>)</w:t>
            </w:r>
          </w:p>
        </w:tc>
        <w:tc>
          <w:tcPr>
            <w:tcW w:w="400" w:type="dxa"/>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1120" w:type="dxa"/>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00" w:type="dxa"/>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1120" w:type="dxa"/>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00" w:type="dxa"/>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sz w:val="18"/>
                <w:szCs w:val="18"/>
              </w:rPr>
            </w:pPr>
            <w:r w:rsidRPr="004B18C3">
              <w:rPr>
                <w:rFonts w:cs="Arial"/>
                <w:sz w:val="18"/>
                <w:szCs w:val="18"/>
              </w:rPr>
              <w:t> </w:t>
            </w:r>
          </w:p>
        </w:tc>
        <w:tc>
          <w:tcPr>
            <w:tcW w:w="1120" w:type="dxa"/>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r>
      <w:tr w:rsidR="004B18C3" w:rsidRPr="004B18C3" w:rsidTr="004B18C3">
        <w:trPr>
          <w:trHeight w:val="402"/>
          <w:jc w:val="center"/>
        </w:trPr>
        <w:tc>
          <w:tcPr>
            <w:tcW w:w="3240" w:type="dxa"/>
            <w:gridSpan w:val="2"/>
            <w:tcBorders>
              <w:top w:val="single" w:sz="4" w:space="0" w:color="00ACE8"/>
              <w:left w:val="single" w:sz="8" w:space="0" w:color="00ACE8"/>
              <w:bottom w:val="single" w:sz="4" w:space="0" w:color="00ACE8"/>
              <w:right w:val="single" w:sz="4" w:space="0" w:color="00ACE8"/>
            </w:tcBorders>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incertitude (mg/m</w:t>
            </w:r>
            <w:r w:rsidRPr="004B18C3">
              <w:rPr>
                <w:rFonts w:cs="Arial"/>
                <w:sz w:val="18"/>
                <w:szCs w:val="18"/>
                <w:vertAlign w:val="superscript"/>
              </w:rPr>
              <w:t>3</w:t>
            </w:r>
            <w:r w:rsidRPr="004B18C3">
              <w:rPr>
                <w:rFonts w:cs="Arial"/>
                <w:sz w:val="18"/>
                <w:szCs w:val="18"/>
              </w:rPr>
              <w:t>)</w:t>
            </w:r>
          </w:p>
        </w:tc>
        <w:tc>
          <w:tcPr>
            <w:tcW w:w="400" w:type="dxa"/>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120" w:type="dxa"/>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00" w:type="dxa"/>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120" w:type="dxa"/>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00" w:type="dxa"/>
            <w:tcBorders>
              <w:top w:val="nil"/>
              <w:left w:val="nil"/>
              <w:bottom w:val="single" w:sz="4" w:space="0" w:color="00ACE8"/>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120" w:type="dxa"/>
            <w:tcBorders>
              <w:top w:val="nil"/>
              <w:left w:val="nil"/>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r>
      <w:tr w:rsidR="004B18C3" w:rsidRPr="004B18C3" w:rsidTr="004B18C3">
        <w:trPr>
          <w:trHeight w:val="402"/>
          <w:jc w:val="center"/>
        </w:trPr>
        <w:tc>
          <w:tcPr>
            <w:tcW w:w="3240" w:type="dxa"/>
            <w:gridSpan w:val="2"/>
            <w:tcBorders>
              <w:top w:val="single" w:sz="4" w:space="0" w:color="00ACE8"/>
              <w:left w:val="single" w:sz="8" w:space="0" w:color="00ACE8"/>
              <w:bottom w:val="single" w:sz="4"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résultat pondéré (mg/m</w:t>
            </w:r>
            <w:r w:rsidRPr="004B18C3">
              <w:rPr>
                <w:rFonts w:cs="Arial"/>
                <w:sz w:val="18"/>
                <w:szCs w:val="18"/>
                <w:vertAlign w:val="superscript"/>
              </w:rPr>
              <w:t>3</w:t>
            </w:r>
            <w:r w:rsidRPr="004B18C3">
              <w:rPr>
                <w:rFonts w:cs="Arial"/>
                <w:sz w:val="18"/>
                <w:szCs w:val="18"/>
              </w:rPr>
              <w:t>)</w:t>
            </w:r>
          </w:p>
        </w:tc>
        <w:tc>
          <w:tcPr>
            <w:tcW w:w="400" w:type="dxa"/>
            <w:tcBorders>
              <w:top w:val="nil"/>
              <w:left w:val="nil"/>
              <w:bottom w:val="nil"/>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120" w:type="dxa"/>
            <w:tcBorders>
              <w:top w:val="nil"/>
              <w:left w:val="nil"/>
              <w:bottom w:val="nil"/>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00" w:type="dxa"/>
            <w:tcBorders>
              <w:top w:val="nil"/>
              <w:left w:val="nil"/>
              <w:bottom w:val="nil"/>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120" w:type="dxa"/>
            <w:tcBorders>
              <w:top w:val="nil"/>
              <w:left w:val="nil"/>
              <w:bottom w:val="nil"/>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400" w:type="dxa"/>
            <w:tcBorders>
              <w:top w:val="nil"/>
              <w:left w:val="nil"/>
              <w:bottom w:val="nil"/>
              <w:right w:val="nil"/>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c>
          <w:tcPr>
            <w:tcW w:w="1120" w:type="dxa"/>
            <w:tcBorders>
              <w:top w:val="nil"/>
              <w:left w:val="nil"/>
              <w:bottom w:val="nil"/>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 </w:t>
            </w:r>
          </w:p>
        </w:tc>
      </w:tr>
      <w:tr w:rsidR="004B18C3" w:rsidRPr="004B18C3" w:rsidTr="004B18C3">
        <w:trPr>
          <w:trHeight w:val="402"/>
          <w:jc w:val="center"/>
        </w:trPr>
        <w:tc>
          <w:tcPr>
            <w:tcW w:w="3240" w:type="dxa"/>
            <w:gridSpan w:val="2"/>
            <w:tcBorders>
              <w:top w:val="single" w:sz="4" w:space="0" w:color="00ACE8"/>
              <w:left w:val="single" w:sz="8" w:space="0" w:color="00ACE8"/>
              <w:bottom w:val="nil"/>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sz w:val="18"/>
                <w:szCs w:val="18"/>
              </w:rPr>
            </w:pPr>
            <w:r w:rsidRPr="004B18C3">
              <w:rPr>
                <w:rFonts w:cs="Arial"/>
                <w:sz w:val="18"/>
                <w:szCs w:val="18"/>
              </w:rPr>
              <w:t>port d'un EPI respiratoire</w:t>
            </w:r>
          </w:p>
        </w:tc>
        <w:tc>
          <w:tcPr>
            <w:tcW w:w="1520" w:type="dxa"/>
            <w:gridSpan w:val="2"/>
            <w:tcBorders>
              <w:top w:val="single" w:sz="4" w:space="0" w:color="00ACE8"/>
              <w:left w:val="nil"/>
              <w:bottom w:val="single" w:sz="8"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8"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c>
          <w:tcPr>
            <w:tcW w:w="1520" w:type="dxa"/>
            <w:gridSpan w:val="2"/>
            <w:tcBorders>
              <w:top w:val="single" w:sz="4" w:space="0" w:color="00ACE8"/>
              <w:left w:val="nil"/>
              <w:bottom w:val="single" w:sz="8" w:space="0" w:color="00ACE8"/>
              <w:right w:val="single" w:sz="4" w:space="0" w:color="00ACE8"/>
            </w:tcBorders>
            <w:noWrap/>
            <w:vAlign w:val="center"/>
            <w:hideMark/>
          </w:tcPr>
          <w:p w:rsidR="004B18C3" w:rsidRPr="004B18C3" w:rsidRDefault="004B18C3" w:rsidP="004B18C3">
            <w:pPr>
              <w:overflowPunct/>
              <w:autoSpaceDE/>
              <w:autoSpaceDN/>
              <w:adjustRightInd/>
              <w:spacing w:before="0" w:after="0" w:line="240" w:lineRule="auto"/>
              <w:jc w:val="center"/>
              <w:textAlignment w:val="auto"/>
              <w:rPr>
                <w:rFonts w:cs="Arial"/>
                <w:sz w:val="18"/>
                <w:szCs w:val="18"/>
              </w:rPr>
            </w:pPr>
            <w:r w:rsidRPr="004B18C3">
              <w:rPr>
                <w:rFonts w:cs="Arial"/>
                <w:sz w:val="18"/>
                <w:szCs w:val="18"/>
              </w:rPr>
              <w:t> </w:t>
            </w:r>
          </w:p>
        </w:tc>
      </w:tr>
      <w:tr w:rsidR="004B18C3" w:rsidRPr="004B18C3" w:rsidTr="004B18C3">
        <w:trPr>
          <w:trHeight w:val="465"/>
          <w:jc w:val="center"/>
        </w:trPr>
        <w:tc>
          <w:tcPr>
            <w:tcW w:w="3240" w:type="dxa"/>
            <w:gridSpan w:val="2"/>
            <w:tcBorders>
              <w:top w:val="single" w:sz="8" w:space="0" w:color="00ACE8"/>
              <w:left w:val="single" w:sz="8" w:space="0" w:color="00ACE8"/>
              <w:bottom w:val="single" w:sz="4" w:space="0" w:color="00ACE8"/>
              <w:right w:val="single" w:sz="4" w:space="0" w:color="00ACE8"/>
            </w:tcBorders>
            <w:shd w:val="clear" w:color="000000" w:fill="42C8BE"/>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Exposition (mg/m3)</w:t>
            </w:r>
          </w:p>
        </w:tc>
        <w:tc>
          <w:tcPr>
            <w:tcW w:w="400" w:type="dxa"/>
            <w:tcBorders>
              <w:top w:val="nil"/>
              <w:left w:val="nil"/>
              <w:bottom w:val="single" w:sz="4"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1120" w:type="dxa"/>
            <w:tcBorders>
              <w:top w:val="nil"/>
              <w:left w:val="nil"/>
              <w:bottom w:val="single" w:sz="4" w:space="0" w:color="00ACE8"/>
              <w:right w:val="single" w:sz="4" w:space="0" w:color="00ACE8"/>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400" w:type="dxa"/>
            <w:tcBorders>
              <w:top w:val="nil"/>
              <w:left w:val="nil"/>
              <w:bottom w:val="single" w:sz="4"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1120" w:type="dxa"/>
            <w:tcBorders>
              <w:top w:val="nil"/>
              <w:left w:val="nil"/>
              <w:bottom w:val="single" w:sz="4" w:space="0" w:color="00ACE8"/>
              <w:right w:val="single" w:sz="4" w:space="0" w:color="00ACE8"/>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400" w:type="dxa"/>
            <w:tcBorders>
              <w:top w:val="nil"/>
              <w:left w:val="nil"/>
              <w:bottom w:val="single" w:sz="4"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right"/>
              <w:textAlignment w:val="auto"/>
              <w:rPr>
                <w:rFonts w:cs="Arial"/>
                <w:b/>
                <w:bCs/>
                <w:sz w:val="18"/>
                <w:szCs w:val="18"/>
              </w:rPr>
            </w:pPr>
            <w:r w:rsidRPr="004B18C3">
              <w:rPr>
                <w:rFonts w:cs="Arial"/>
                <w:b/>
                <w:bCs/>
                <w:sz w:val="18"/>
                <w:szCs w:val="18"/>
              </w:rPr>
              <w:t> </w:t>
            </w:r>
          </w:p>
        </w:tc>
        <w:tc>
          <w:tcPr>
            <w:tcW w:w="1120" w:type="dxa"/>
            <w:tcBorders>
              <w:top w:val="nil"/>
              <w:left w:val="nil"/>
              <w:bottom w:val="single" w:sz="4" w:space="0" w:color="00ACE8"/>
              <w:right w:val="single" w:sz="4" w:space="0" w:color="00ACE8"/>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r>
      <w:tr w:rsidR="004B18C3" w:rsidRPr="004B18C3" w:rsidTr="004B18C3">
        <w:trPr>
          <w:trHeight w:val="402"/>
          <w:jc w:val="center"/>
        </w:trPr>
        <w:tc>
          <w:tcPr>
            <w:tcW w:w="3240" w:type="dxa"/>
            <w:gridSpan w:val="2"/>
            <w:tcBorders>
              <w:top w:val="single" w:sz="4" w:space="0" w:color="00ACE8"/>
              <w:left w:val="single" w:sz="8" w:space="0" w:color="00ACE8"/>
              <w:bottom w:val="single" w:sz="8" w:space="0" w:color="00ACE8"/>
              <w:right w:val="single" w:sz="4" w:space="0" w:color="00ACE8"/>
            </w:tcBorders>
            <w:shd w:val="clear" w:color="000000" w:fill="42C8BE"/>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VLEP (mg/m</w:t>
            </w:r>
            <w:r w:rsidRPr="004B18C3">
              <w:rPr>
                <w:rFonts w:cs="Arial"/>
                <w:b/>
                <w:bCs/>
                <w:sz w:val="18"/>
                <w:szCs w:val="18"/>
                <w:vertAlign w:val="superscript"/>
              </w:rPr>
              <w:t>3</w:t>
            </w:r>
            <w:r w:rsidRPr="004B18C3">
              <w:rPr>
                <w:rFonts w:cs="Arial"/>
                <w:b/>
                <w:bCs/>
                <w:sz w:val="18"/>
                <w:szCs w:val="18"/>
              </w:rPr>
              <w:t>)</w:t>
            </w:r>
          </w:p>
        </w:tc>
        <w:tc>
          <w:tcPr>
            <w:tcW w:w="400" w:type="dxa"/>
            <w:tcBorders>
              <w:top w:val="nil"/>
              <w:left w:val="nil"/>
              <w:bottom w:val="single" w:sz="8"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1120" w:type="dxa"/>
            <w:tcBorders>
              <w:top w:val="nil"/>
              <w:left w:val="nil"/>
              <w:bottom w:val="single" w:sz="8" w:space="0" w:color="00ACE8"/>
              <w:right w:val="single" w:sz="4" w:space="0" w:color="00ACE8"/>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400" w:type="dxa"/>
            <w:tcBorders>
              <w:top w:val="nil"/>
              <w:left w:val="nil"/>
              <w:bottom w:val="single" w:sz="8"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1120" w:type="dxa"/>
            <w:tcBorders>
              <w:top w:val="nil"/>
              <w:left w:val="nil"/>
              <w:bottom w:val="single" w:sz="8" w:space="0" w:color="00ACE8"/>
              <w:right w:val="single" w:sz="4" w:space="0" w:color="00ACE8"/>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400" w:type="dxa"/>
            <w:tcBorders>
              <w:top w:val="nil"/>
              <w:left w:val="nil"/>
              <w:bottom w:val="single" w:sz="8" w:space="0" w:color="00ACE8"/>
              <w:right w:val="nil"/>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c>
          <w:tcPr>
            <w:tcW w:w="1120" w:type="dxa"/>
            <w:tcBorders>
              <w:top w:val="nil"/>
              <w:left w:val="nil"/>
              <w:bottom w:val="single" w:sz="8" w:space="0" w:color="00ACE8"/>
              <w:right w:val="single" w:sz="4" w:space="0" w:color="00ACE8"/>
            </w:tcBorders>
            <w:shd w:val="clear" w:color="000000" w:fill="42C8BE"/>
            <w:noWrap/>
            <w:vAlign w:val="center"/>
            <w:hideMark/>
          </w:tcPr>
          <w:p w:rsidR="004B18C3" w:rsidRPr="004B18C3" w:rsidRDefault="004B18C3" w:rsidP="004B18C3">
            <w:pPr>
              <w:overflowPunct/>
              <w:autoSpaceDE/>
              <w:autoSpaceDN/>
              <w:adjustRightInd/>
              <w:spacing w:before="0" w:after="0" w:line="240" w:lineRule="auto"/>
              <w:jc w:val="left"/>
              <w:textAlignment w:val="auto"/>
              <w:rPr>
                <w:rFonts w:cs="Arial"/>
                <w:b/>
                <w:bCs/>
                <w:sz w:val="18"/>
                <w:szCs w:val="18"/>
              </w:rPr>
            </w:pPr>
            <w:r w:rsidRPr="004B18C3">
              <w:rPr>
                <w:rFonts w:cs="Arial"/>
                <w:b/>
                <w:bCs/>
                <w:sz w:val="18"/>
                <w:szCs w:val="18"/>
              </w:rPr>
              <w:t> </w:t>
            </w:r>
          </w:p>
        </w:tc>
      </w:tr>
    </w:tbl>
    <w:p w:rsidR="0025747E" w:rsidRPr="003C1BB7" w:rsidRDefault="0025747E" w:rsidP="0025747E">
      <w:pPr>
        <w:pStyle w:val="En-tte"/>
        <w:tabs>
          <w:tab w:val="clear" w:pos="4536"/>
          <w:tab w:val="clear" w:pos="9072"/>
        </w:tabs>
        <w:rPr>
          <w:b/>
          <w:bCs/>
          <w:vanish/>
          <w:color w:val="FF0000"/>
          <w:sz w:val="18"/>
          <w:szCs w:val="18"/>
        </w:rPr>
      </w:pPr>
    </w:p>
    <w:bookmarkEnd w:id="132"/>
    <w:p w:rsidR="00B56B5F" w:rsidRDefault="00B56B5F" w:rsidP="00134469">
      <w:pPr>
        <w:pStyle w:val="66TIRET-4PT"/>
        <w:spacing w:before="120"/>
        <w:ind w:left="0" w:firstLine="0"/>
        <w:rPr>
          <w:sz w:val="18"/>
          <w:szCs w:val="18"/>
        </w:rPr>
      </w:pPr>
    </w:p>
    <w:p w:rsidR="00B56B5F" w:rsidRPr="003C1BB7" w:rsidRDefault="00B56B5F" w:rsidP="00134469">
      <w:pPr>
        <w:pStyle w:val="66TIRET-4PT"/>
        <w:spacing w:before="120"/>
        <w:ind w:left="0" w:firstLine="0"/>
        <w:rPr>
          <w:sz w:val="18"/>
          <w:szCs w:val="18"/>
        </w:rPr>
      </w:pPr>
    </w:p>
    <w:p w:rsidR="001A5B05" w:rsidRPr="001A5537" w:rsidRDefault="000A6221" w:rsidP="006C558E">
      <w:pPr>
        <w:pStyle w:val="Titre1"/>
      </w:pPr>
      <w:bookmarkStart w:id="140" w:name="diagnostic"/>
      <w:bookmarkStart w:id="141" w:name="_Toc169192594"/>
      <w:r w:rsidRPr="001A5537">
        <w:t xml:space="preserve">Conclusion relative aux agents chimiques visés par l’arrête du </w:t>
      </w:r>
      <w:smartTag w:uri="urn:schemas-microsoft-com:office:smarttags" w:element="date">
        <w:smartTagPr>
          <w:attr w:name="Year" w:val="09"/>
          <w:attr w:name="Day" w:val="15"/>
          <w:attr w:name="Month" w:val="12"/>
          <w:attr w:name="ls" w:val="trans"/>
        </w:smartTagPr>
        <w:r w:rsidRPr="001A5537">
          <w:t>15/12/09</w:t>
        </w:r>
      </w:smartTag>
      <w:r w:rsidRPr="001A5537">
        <w:t xml:space="preserve"> - </w:t>
      </w:r>
      <w:r w:rsidR="003D5955" w:rsidRPr="001A5537">
        <w:t xml:space="preserve">Diagnostic de respect ou de dépassement de </w:t>
      </w:r>
      <w:smartTag w:uri="urn:schemas-microsoft-com:office:smarttags" w:element="PersonName">
        <w:smartTagPr>
          <w:attr w:name="ProductID" w:val="LA VLEP ET"/>
        </w:smartTagPr>
        <w:r w:rsidR="003D5955" w:rsidRPr="001A5537">
          <w:t>la VLEP</w:t>
        </w:r>
        <w:r w:rsidR="00ED4231" w:rsidRPr="001A5537">
          <w:t xml:space="preserve"> et</w:t>
        </w:r>
      </w:smartTag>
      <w:r w:rsidR="00ED4231" w:rsidRPr="001A5537">
        <w:t xml:space="preserve"> suite a donner</w:t>
      </w:r>
      <w:bookmarkEnd w:id="141"/>
    </w:p>
    <w:p w:rsidR="00B23744" w:rsidRPr="003C1BB7" w:rsidRDefault="00E71A74" w:rsidP="00762510">
      <w:pPr>
        <w:pStyle w:val="En-tte"/>
        <w:tabs>
          <w:tab w:val="clear" w:pos="4536"/>
          <w:tab w:val="clear" w:pos="9072"/>
        </w:tabs>
        <w:spacing w:after="120"/>
        <w:rPr>
          <w:sz w:val="18"/>
          <w:szCs w:val="18"/>
        </w:rPr>
      </w:pPr>
      <w:bookmarkStart w:id="142" w:name="évaluation_initiale_non_achevée"/>
      <w:r w:rsidRPr="003C1BB7">
        <w:rPr>
          <w:sz w:val="18"/>
          <w:szCs w:val="18"/>
        </w:rPr>
        <w:t xml:space="preserve">Les résultats et suites à donner à l’issue de cette campagne sont résumés dans le tableau ci-après. </w:t>
      </w:r>
      <w:r w:rsidR="00ED4231" w:rsidRPr="003C1BB7">
        <w:rPr>
          <w:sz w:val="18"/>
          <w:szCs w:val="18"/>
        </w:rPr>
        <w:t>Le diagnostic est réalisé</w:t>
      </w:r>
      <w:r w:rsidR="00B23744" w:rsidRPr="003C1BB7">
        <w:rPr>
          <w:sz w:val="18"/>
          <w:szCs w:val="18"/>
        </w:rPr>
        <w:t xml:space="preserve"> sans tenir compte de l’incertitude de mesure.</w:t>
      </w:r>
      <w:r w:rsidR="00946773" w:rsidRPr="003C1BB7">
        <w:rPr>
          <w:sz w:val="18"/>
          <w:szCs w:val="18"/>
        </w:rPr>
        <w:t xml:space="preserve"> </w:t>
      </w:r>
      <w:r w:rsidR="00946773" w:rsidRPr="003C1BB7">
        <w:rPr>
          <w:rFonts w:ascii="Arial Gras" w:hAnsi="Arial Gras"/>
          <w:b/>
          <w:bCs/>
          <w:vanish/>
          <w:color w:val="FF0000"/>
          <w:sz w:val="18"/>
          <w:szCs w:val="18"/>
        </w:rPr>
        <w:t>Supprimer les lignes inutiles du tableau.</w:t>
      </w:r>
    </w:p>
    <w:p w:rsidR="003A5EF8" w:rsidRDefault="003A5EF8" w:rsidP="00102517">
      <w:pPr>
        <w:pStyle w:val="En-tte"/>
        <w:tabs>
          <w:tab w:val="clear" w:pos="4536"/>
          <w:tab w:val="clear" w:pos="9072"/>
        </w:tabs>
        <w:spacing w:after="120"/>
        <w:rPr>
          <w:b/>
          <w:sz w:val="20"/>
        </w:rPr>
        <w:sectPr w:rsidR="003A5EF8" w:rsidSect="004C1C3D">
          <w:headerReference w:type="default" r:id="rId31"/>
          <w:footerReference w:type="default" r:id="rId32"/>
          <w:pgSz w:w="11907" w:h="16840"/>
          <w:pgMar w:top="1134" w:right="1134" w:bottom="851" w:left="1134" w:header="278" w:footer="301" w:gutter="0"/>
          <w:cols w:space="720"/>
        </w:sectPr>
      </w:pPr>
    </w:p>
    <w:tbl>
      <w:tblPr>
        <w:tblW w:w="15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2"/>
        <w:gridCol w:w="1540"/>
        <w:gridCol w:w="1518"/>
        <w:gridCol w:w="842"/>
        <w:gridCol w:w="1984"/>
        <w:gridCol w:w="1276"/>
        <w:gridCol w:w="2495"/>
        <w:gridCol w:w="4309"/>
      </w:tblGrid>
      <w:tr w:rsidR="00674F09" w:rsidRPr="003C1BB7" w:rsidTr="007C68DB">
        <w:tblPrEx>
          <w:tblCellMar>
            <w:top w:w="0" w:type="dxa"/>
            <w:bottom w:w="0" w:type="dxa"/>
          </w:tblCellMar>
        </w:tblPrEx>
        <w:trPr>
          <w:trHeight w:val="360"/>
        </w:trPr>
        <w:tc>
          <w:tcPr>
            <w:tcW w:w="1132"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674F09" w:rsidRPr="00B84219" w:rsidRDefault="00674F09" w:rsidP="00D82824">
            <w:pPr>
              <w:pStyle w:val="En-tte"/>
              <w:tabs>
                <w:tab w:val="clear" w:pos="4536"/>
                <w:tab w:val="clear" w:pos="9072"/>
              </w:tabs>
              <w:spacing w:before="80" w:after="80"/>
              <w:jc w:val="center"/>
              <w:rPr>
                <w:b/>
                <w:bCs/>
                <w:color w:val="FFFFFF"/>
                <w:sz w:val="18"/>
                <w:szCs w:val="18"/>
              </w:rPr>
            </w:pPr>
            <w:bookmarkStart w:id="144" w:name="tableau_conclusion_campagne1" w:colFirst="0" w:colLast="7"/>
            <w:r w:rsidRPr="00B84219">
              <w:rPr>
                <w:b/>
                <w:bCs/>
                <w:color w:val="FFFFFF"/>
                <w:sz w:val="18"/>
                <w:szCs w:val="18"/>
              </w:rPr>
              <w:t>N°GEH</w:t>
            </w:r>
          </w:p>
        </w:tc>
        <w:tc>
          <w:tcPr>
            <w:tcW w:w="1540" w:type="dxa"/>
            <w:tcBorders>
              <w:top w:val="single" w:sz="6" w:space="0" w:color="FFFFFF"/>
              <w:left w:val="single" w:sz="6" w:space="0" w:color="FFFFFF"/>
              <w:bottom w:val="single" w:sz="6" w:space="0" w:color="FFFFFF"/>
              <w:right w:val="single" w:sz="6" w:space="0" w:color="FFFFFF"/>
            </w:tcBorders>
            <w:shd w:val="clear" w:color="auto" w:fill="00ACE8"/>
          </w:tcPr>
          <w:p w:rsidR="00674F09" w:rsidRPr="00B84219" w:rsidRDefault="00674F09" w:rsidP="00843C9F">
            <w:pPr>
              <w:pStyle w:val="En-tte"/>
              <w:tabs>
                <w:tab w:val="clear" w:pos="4536"/>
                <w:tab w:val="clear" w:pos="9072"/>
              </w:tabs>
              <w:spacing w:before="80" w:after="80"/>
              <w:jc w:val="center"/>
              <w:rPr>
                <w:b/>
                <w:bCs/>
                <w:color w:val="FFFFFF"/>
                <w:sz w:val="18"/>
                <w:szCs w:val="18"/>
              </w:rPr>
            </w:pPr>
            <w:r w:rsidRPr="00B84219">
              <w:rPr>
                <w:b/>
                <w:bCs/>
                <w:color w:val="FFFFFF"/>
                <w:sz w:val="18"/>
                <w:szCs w:val="18"/>
              </w:rPr>
              <w:t>Etape du contrôle réglementaire</w:t>
            </w:r>
          </w:p>
        </w:tc>
        <w:tc>
          <w:tcPr>
            <w:tcW w:w="1518"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674F09" w:rsidRPr="00B84219" w:rsidRDefault="00674F09" w:rsidP="00D720AD">
            <w:pPr>
              <w:pStyle w:val="En-tte"/>
              <w:tabs>
                <w:tab w:val="clear" w:pos="4536"/>
                <w:tab w:val="clear" w:pos="9072"/>
              </w:tabs>
              <w:spacing w:before="80" w:after="80"/>
              <w:jc w:val="center"/>
              <w:rPr>
                <w:b/>
                <w:bCs/>
                <w:color w:val="FFFFFF"/>
                <w:sz w:val="18"/>
                <w:szCs w:val="18"/>
              </w:rPr>
            </w:pPr>
            <w:r w:rsidRPr="00B84219">
              <w:rPr>
                <w:b/>
                <w:bCs/>
                <w:color w:val="FFFFFF"/>
                <w:sz w:val="18"/>
                <w:szCs w:val="18"/>
              </w:rPr>
              <w:t>Agent chimique</w:t>
            </w:r>
          </w:p>
        </w:tc>
        <w:tc>
          <w:tcPr>
            <w:tcW w:w="842"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674F09" w:rsidRPr="00B84219" w:rsidRDefault="00674F09" w:rsidP="00D720AD">
            <w:pPr>
              <w:pStyle w:val="En-tte"/>
              <w:tabs>
                <w:tab w:val="clear" w:pos="4536"/>
                <w:tab w:val="clear" w:pos="9072"/>
              </w:tabs>
              <w:spacing w:before="80" w:after="80"/>
              <w:jc w:val="center"/>
              <w:rPr>
                <w:b/>
                <w:bCs/>
                <w:color w:val="FFFFFF"/>
                <w:sz w:val="18"/>
                <w:szCs w:val="18"/>
              </w:rPr>
            </w:pPr>
            <w:r w:rsidRPr="00B84219">
              <w:rPr>
                <w:b/>
                <w:bCs/>
                <w:color w:val="FFFFFF"/>
                <w:sz w:val="18"/>
                <w:szCs w:val="18"/>
              </w:rPr>
              <w:t>Type de VLEP</w:t>
            </w:r>
          </w:p>
        </w:tc>
        <w:tc>
          <w:tcPr>
            <w:tcW w:w="1984"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674F09" w:rsidRPr="00B84219" w:rsidRDefault="00674F09" w:rsidP="00D720AD">
            <w:pPr>
              <w:pStyle w:val="En-tte"/>
              <w:tabs>
                <w:tab w:val="clear" w:pos="4536"/>
                <w:tab w:val="clear" w:pos="9072"/>
              </w:tabs>
              <w:spacing w:before="80" w:after="80"/>
              <w:jc w:val="center"/>
              <w:rPr>
                <w:b/>
                <w:bCs/>
                <w:color w:val="FFFFFF"/>
                <w:sz w:val="18"/>
                <w:szCs w:val="18"/>
              </w:rPr>
            </w:pPr>
            <w:r w:rsidRPr="00B84219">
              <w:rPr>
                <w:b/>
                <w:bCs/>
                <w:color w:val="FFFFFF"/>
                <w:sz w:val="18"/>
                <w:szCs w:val="18"/>
              </w:rPr>
              <w:t>Conformité</w:t>
            </w:r>
          </w:p>
        </w:tc>
        <w:tc>
          <w:tcPr>
            <w:tcW w:w="1276"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674F09" w:rsidRPr="00B84219" w:rsidRDefault="00674F09" w:rsidP="00674F09">
            <w:pPr>
              <w:pStyle w:val="En-tte"/>
              <w:tabs>
                <w:tab w:val="clear" w:pos="4536"/>
                <w:tab w:val="clear" w:pos="9072"/>
              </w:tabs>
              <w:spacing w:before="80" w:after="80"/>
              <w:jc w:val="center"/>
              <w:rPr>
                <w:b/>
                <w:bCs/>
                <w:color w:val="FFFFFF"/>
                <w:sz w:val="18"/>
                <w:szCs w:val="18"/>
              </w:rPr>
            </w:pPr>
            <w:r w:rsidRPr="00B84219">
              <w:rPr>
                <w:b/>
                <w:bCs/>
                <w:color w:val="FFFFFF"/>
                <w:sz w:val="18"/>
                <w:szCs w:val="18"/>
              </w:rPr>
              <w:t>Analyse statistique</w:t>
            </w:r>
          </w:p>
        </w:tc>
        <w:tc>
          <w:tcPr>
            <w:tcW w:w="2495"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674F09" w:rsidRPr="00B84219" w:rsidRDefault="00674F09" w:rsidP="00D720AD">
            <w:pPr>
              <w:pStyle w:val="En-tte"/>
              <w:tabs>
                <w:tab w:val="clear" w:pos="4536"/>
                <w:tab w:val="clear" w:pos="9072"/>
              </w:tabs>
              <w:spacing w:before="80" w:after="80"/>
              <w:jc w:val="center"/>
              <w:rPr>
                <w:b/>
                <w:bCs/>
                <w:color w:val="FFFFFF"/>
                <w:sz w:val="18"/>
                <w:szCs w:val="18"/>
              </w:rPr>
            </w:pPr>
            <w:r w:rsidRPr="00B84219">
              <w:rPr>
                <w:b/>
                <w:bCs/>
                <w:color w:val="FFFFFF"/>
                <w:sz w:val="18"/>
                <w:szCs w:val="18"/>
              </w:rPr>
              <w:t>Diagnostic</w:t>
            </w:r>
          </w:p>
        </w:tc>
        <w:tc>
          <w:tcPr>
            <w:tcW w:w="4309"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674F09" w:rsidRPr="00B84219" w:rsidRDefault="00674F09" w:rsidP="00D720AD">
            <w:pPr>
              <w:pStyle w:val="En-tte"/>
              <w:tabs>
                <w:tab w:val="clear" w:pos="4536"/>
                <w:tab w:val="clear" w:pos="9072"/>
              </w:tabs>
              <w:spacing w:before="80" w:after="80"/>
              <w:jc w:val="center"/>
              <w:rPr>
                <w:b/>
                <w:bCs/>
                <w:color w:val="FFFFFF"/>
                <w:sz w:val="18"/>
                <w:szCs w:val="18"/>
              </w:rPr>
            </w:pPr>
            <w:r w:rsidRPr="00B84219">
              <w:rPr>
                <w:b/>
                <w:bCs/>
                <w:color w:val="FFFFFF"/>
                <w:sz w:val="18"/>
                <w:szCs w:val="18"/>
              </w:rPr>
              <w:t>Suite à donner</w:t>
            </w:r>
          </w:p>
        </w:tc>
      </w:tr>
      <w:tr w:rsidR="00AD3C45" w:rsidRPr="003C1BB7" w:rsidTr="007C68DB">
        <w:tblPrEx>
          <w:tblCellMar>
            <w:top w:w="0" w:type="dxa"/>
            <w:bottom w:w="0" w:type="dxa"/>
          </w:tblCellMar>
        </w:tblPrEx>
        <w:tc>
          <w:tcPr>
            <w:tcW w:w="1132" w:type="dxa"/>
            <w:tcBorders>
              <w:top w:val="single" w:sz="6" w:space="0" w:color="FFFFFF"/>
              <w:left w:val="single" w:sz="4" w:space="0" w:color="00ACE8"/>
              <w:bottom w:val="single" w:sz="4" w:space="0" w:color="00ACE8"/>
              <w:right w:val="single" w:sz="4" w:space="0" w:color="00ACE8"/>
            </w:tcBorders>
            <w:vAlign w:val="center"/>
          </w:tcPr>
          <w:p w:rsidR="00AD3C45" w:rsidRPr="003C1BB7" w:rsidRDefault="00AD3C45" w:rsidP="00AD3C45">
            <w:pPr>
              <w:pStyle w:val="En-tte"/>
              <w:tabs>
                <w:tab w:val="clear" w:pos="4536"/>
                <w:tab w:val="clear" w:pos="9072"/>
              </w:tabs>
              <w:jc w:val="center"/>
              <w:rPr>
                <w:sz w:val="18"/>
                <w:szCs w:val="18"/>
                <w:lang w:val="en-GB"/>
              </w:rPr>
            </w:pPr>
          </w:p>
        </w:tc>
        <w:tc>
          <w:tcPr>
            <w:tcW w:w="1540" w:type="dxa"/>
            <w:tcBorders>
              <w:top w:val="single" w:sz="6" w:space="0" w:color="FFFFFF"/>
              <w:left w:val="single" w:sz="4" w:space="0" w:color="00ACE8"/>
              <w:bottom w:val="single" w:sz="6" w:space="0" w:color="00B0F0"/>
              <w:right w:val="single" w:sz="4" w:space="0" w:color="00ACE8"/>
            </w:tcBorders>
            <w:vAlign w:val="center"/>
          </w:tcPr>
          <w:p w:rsidR="00AD3C45" w:rsidRPr="003C1BB7" w:rsidRDefault="00AD3C45" w:rsidP="00AD3C45">
            <w:pPr>
              <w:pStyle w:val="En-tte"/>
              <w:tabs>
                <w:tab w:val="clear" w:pos="4536"/>
                <w:tab w:val="clear" w:pos="9072"/>
              </w:tabs>
              <w:spacing w:line="80" w:lineRule="atLeast"/>
              <w:jc w:val="center"/>
              <w:rPr>
                <w:sz w:val="18"/>
                <w:szCs w:val="18"/>
              </w:rPr>
            </w:pPr>
            <w:r w:rsidRPr="003C1BB7">
              <w:rPr>
                <w:sz w:val="18"/>
                <w:szCs w:val="18"/>
              </w:rPr>
              <w:t>1</w:t>
            </w:r>
            <w:r w:rsidRPr="003C1BB7">
              <w:rPr>
                <w:sz w:val="18"/>
                <w:szCs w:val="18"/>
                <w:vertAlign w:val="superscript"/>
              </w:rPr>
              <w:t>ère</w:t>
            </w:r>
            <w:r w:rsidRPr="003C1BB7">
              <w:rPr>
                <w:sz w:val="18"/>
                <w:szCs w:val="18"/>
              </w:rPr>
              <w:t xml:space="preserve"> campagne</w:t>
            </w:r>
          </w:p>
        </w:tc>
        <w:tc>
          <w:tcPr>
            <w:tcW w:w="1518" w:type="dxa"/>
            <w:tcBorders>
              <w:top w:val="single" w:sz="6" w:space="0" w:color="FFFFFF"/>
              <w:left w:val="single" w:sz="4" w:space="0" w:color="00ACE8"/>
              <w:bottom w:val="single" w:sz="6" w:space="0" w:color="00B0F0"/>
              <w:right w:val="single" w:sz="4" w:space="0" w:color="00ACE8"/>
            </w:tcBorders>
            <w:vAlign w:val="center"/>
          </w:tcPr>
          <w:p w:rsidR="00AD3C45" w:rsidRPr="003C1BB7" w:rsidRDefault="00AD3C45" w:rsidP="00AD3C45">
            <w:pPr>
              <w:pStyle w:val="En-tte"/>
              <w:tabs>
                <w:tab w:val="clear" w:pos="4536"/>
                <w:tab w:val="clear" w:pos="9072"/>
              </w:tabs>
              <w:jc w:val="center"/>
              <w:rPr>
                <w:sz w:val="18"/>
                <w:szCs w:val="18"/>
                <w:lang w:val="en-GB"/>
              </w:rPr>
            </w:pPr>
          </w:p>
        </w:tc>
        <w:tc>
          <w:tcPr>
            <w:tcW w:w="842" w:type="dxa"/>
            <w:tcBorders>
              <w:top w:val="single" w:sz="6" w:space="0" w:color="FFFFFF"/>
              <w:left w:val="single" w:sz="4" w:space="0" w:color="00ACE8"/>
              <w:bottom w:val="single" w:sz="6" w:space="0" w:color="00B0F0"/>
              <w:right w:val="single" w:sz="4" w:space="0" w:color="00ACE8"/>
            </w:tcBorders>
            <w:vAlign w:val="center"/>
          </w:tcPr>
          <w:p w:rsidR="00AD3C45" w:rsidRPr="003C1BB7" w:rsidRDefault="00AD3C45" w:rsidP="00AD3C45">
            <w:pPr>
              <w:pStyle w:val="En-tte"/>
              <w:tabs>
                <w:tab w:val="clear" w:pos="4536"/>
                <w:tab w:val="clear" w:pos="9072"/>
              </w:tabs>
              <w:spacing w:line="80" w:lineRule="atLeast"/>
              <w:jc w:val="center"/>
              <w:rPr>
                <w:sz w:val="18"/>
                <w:szCs w:val="18"/>
              </w:rPr>
            </w:pPr>
          </w:p>
        </w:tc>
        <w:tc>
          <w:tcPr>
            <w:tcW w:w="1984" w:type="dxa"/>
            <w:tcBorders>
              <w:top w:val="single" w:sz="6" w:space="0" w:color="FFFFFF"/>
              <w:left w:val="single" w:sz="4" w:space="0" w:color="00ACE8"/>
              <w:bottom w:val="single" w:sz="6" w:space="0" w:color="00B0F0"/>
              <w:right w:val="single" w:sz="4" w:space="0" w:color="00ACE8"/>
            </w:tcBorders>
            <w:shd w:val="clear" w:color="auto" w:fill="96CA19"/>
            <w:vAlign w:val="center"/>
          </w:tcPr>
          <w:p w:rsidR="00AD3C45" w:rsidRPr="003C1BB7" w:rsidRDefault="00AD3C45" w:rsidP="00AD3C45">
            <w:pPr>
              <w:pStyle w:val="En-tte"/>
              <w:tabs>
                <w:tab w:val="clear" w:pos="4536"/>
                <w:tab w:val="clear" w:pos="9072"/>
              </w:tabs>
              <w:spacing w:line="80" w:lineRule="atLeast"/>
              <w:jc w:val="center"/>
              <w:rPr>
                <w:sz w:val="18"/>
                <w:szCs w:val="18"/>
              </w:rPr>
            </w:pPr>
            <w:r w:rsidRPr="003C1BB7">
              <w:rPr>
                <w:sz w:val="18"/>
                <w:szCs w:val="18"/>
              </w:rPr>
              <w:t>tous les résultats</w:t>
            </w:r>
          </w:p>
          <w:p w:rsidR="00AD3C45" w:rsidRPr="003C1BB7" w:rsidRDefault="00AD3C45" w:rsidP="00AD3C45">
            <w:pPr>
              <w:pStyle w:val="En-tte"/>
              <w:tabs>
                <w:tab w:val="clear" w:pos="4536"/>
                <w:tab w:val="clear" w:pos="9072"/>
              </w:tabs>
              <w:spacing w:before="0" w:line="80" w:lineRule="atLeast"/>
              <w:jc w:val="center"/>
              <w:rPr>
                <w:sz w:val="18"/>
                <w:szCs w:val="18"/>
              </w:rPr>
            </w:pPr>
            <w:r w:rsidRPr="003C1BB7">
              <w:rPr>
                <w:sz w:val="18"/>
                <w:szCs w:val="18"/>
              </w:rPr>
              <w:t>&lt; 10% x VLEP</w:t>
            </w:r>
          </w:p>
        </w:tc>
        <w:tc>
          <w:tcPr>
            <w:tcW w:w="1276" w:type="dxa"/>
            <w:tcBorders>
              <w:top w:val="single" w:sz="6" w:space="0" w:color="FFFFFF"/>
              <w:left w:val="single" w:sz="4" w:space="0" w:color="00ACE8"/>
              <w:bottom w:val="single" w:sz="6" w:space="0" w:color="00B0F0"/>
              <w:right w:val="single" w:sz="4" w:space="0" w:color="00ACE8"/>
            </w:tcBorders>
            <w:shd w:val="clear" w:color="auto" w:fill="96CA19"/>
            <w:vAlign w:val="center"/>
          </w:tcPr>
          <w:p w:rsidR="00AD3C45" w:rsidRPr="003C1BB7" w:rsidRDefault="00AD3C45" w:rsidP="00AD3C45">
            <w:pPr>
              <w:pStyle w:val="En-tte"/>
              <w:tabs>
                <w:tab w:val="clear" w:pos="4536"/>
                <w:tab w:val="clear" w:pos="9072"/>
              </w:tabs>
              <w:jc w:val="center"/>
              <w:rPr>
                <w:sz w:val="18"/>
                <w:szCs w:val="18"/>
              </w:rPr>
            </w:pPr>
            <w:r w:rsidRPr="003C1BB7">
              <w:rPr>
                <w:sz w:val="18"/>
                <w:szCs w:val="18"/>
              </w:rPr>
              <w:t>non</w:t>
            </w:r>
          </w:p>
        </w:tc>
        <w:tc>
          <w:tcPr>
            <w:tcW w:w="2495" w:type="dxa"/>
            <w:tcBorders>
              <w:top w:val="single" w:sz="6" w:space="0" w:color="FFFFFF"/>
              <w:left w:val="single" w:sz="4" w:space="0" w:color="00ACE8"/>
              <w:bottom w:val="single" w:sz="6" w:space="0" w:color="00B0F0"/>
              <w:right w:val="single" w:sz="4" w:space="0" w:color="00ACE8"/>
            </w:tcBorders>
            <w:shd w:val="clear" w:color="auto" w:fill="96CA19"/>
            <w:vAlign w:val="center"/>
          </w:tcPr>
          <w:p w:rsidR="00AD3C45" w:rsidRPr="003C1BB7" w:rsidRDefault="00AD3C45" w:rsidP="00AD3C45">
            <w:pPr>
              <w:pStyle w:val="En-tte"/>
              <w:tabs>
                <w:tab w:val="clear" w:pos="4536"/>
                <w:tab w:val="clear" w:pos="9072"/>
              </w:tabs>
              <w:jc w:val="left"/>
              <w:rPr>
                <w:b/>
                <w:bCs/>
                <w:sz w:val="18"/>
                <w:szCs w:val="18"/>
              </w:rPr>
            </w:pPr>
            <w:r w:rsidRPr="003C1BB7">
              <w:rPr>
                <w:b/>
                <w:bCs/>
                <w:sz w:val="18"/>
                <w:szCs w:val="18"/>
              </w:rPr>
              <w:t>VLEP respectée</w:t>
            </w:r>
          </w:p>
          <w:p w:rsidR="00AD3C45" w:rsidRPr="003C1BB7" w:rsidRDefault="00AD3C45" w:rsidP="00AD3C45">
            <w:pPr>
              <w:pStyle w:val="En-tte"/>
              <w:tabs>
                <w:tab w:val="clear" w:pos="4536"/>
                <w:tab w:val="clear" w:pos="9072"/>
              </w:tabs>
              <w:jc w:val="left"/>
              <w:rPr>
                <w:b/>
                <w:bCs/>
                <w:sz w:val="18"/>
                <w:szCs w:val="18"/>
              </w:rPr>
            </w:pPr>
            <w:r w:rsidRPr="003C1BB7">
              <w:rPr>
                <w:b/>
                <w:bCs/>
                <w:sz w:val="18"/>
                <w:szCs w:val="18"/>
              </w:rPr>
              <w:t>Fin de l’évaluation initiale</w:t>
            </w:r>
          </w:p>
        </w:tc>
        <w:tc>
          <w:tcPr>
            <w:tcW w:w="4309" w:type="dxa"/>
            <w:tcBorders>
              <w:top w:val="single" w:sz="6" w:space="0" w:color="FFFFFF"/>
              <w:left w:val="single" w:sz="4" w:space="0" w:color="00ACE8"/>
              <w:bottom w:val="single" w:sz="6" w:space="0" w:color="00B0F0"/>
              <w:right w:val="single" w:sz="4" w:space="0" w:color="00ACE8"/>
            </w:tcBorders>
            <w:vAlign w:val="center"/>
          </w:tcPr>
          <w:p w:rsidR="00AD3C45" w:rsidRPr="003C1BB7" w:rsidRDefault="00AD3C45" w:rsidP="00AD3C45">
            <w:pPr>
              <w:pStyle w:val="En-tte"/>
              <w:tabs>
                <w:tab w:val="clear" w:pos="4536"/>
                <w:tab w:val="clear" w:pos="9072"/>
              </w:tabs>
              <w:jc w:val="left"/>
              <w:rPr>
                <w:sz w:val="18"/>
                <w:szCs w:val="18"/>
              </w:rPr>
            </w:pPr>
            <w:r>
              <w:rPr>
                <w:sz w:val="18"/>
                <w:szCs w:val="18"/>
              </w:rPr>
              <w:t xml:space="preserve">S’agissant d'un </w:t>
            </w:r>
            <w:r w:rsidRPr="003C1BB7">
              <w:rPr>
                <w:sz w:val="18"/>
                <w:szCs w:val="18"/>
              </w:rPr>
              <w:t>CMR 1A ou 1B</w:t>
            </w:r>
            <w:r>
              <w:rPr>
                <w:sz w:val="18"/>
                <w:szCs w:val="18"/>
              </w:rPr>
              <w:t xml:space="preserve"> ou défini par l’arrêté du 26/10/2020 </w:t>
            </w:r>
            <w:r w:rsidRPr="003C1BB7">
              <w:rPr>
                <w:sz w:val="18"/>
                <w:szCs w:val="18"/>
              </w:rPr>
              <w:t>:</w:t>
            </w:r>
          </w:p>
          <w:p w:rsidR="00AD3C45" w:rsidRPr="003C1BB7" w:rsidRDefault="00AD3C45" w:rsidP="00AD3C45">
            <w:pPr>
              <w:pStyle w:val="En-tte"/>
              <w:tabs>
                <w:tab w:val="clear" w:pos="4536"/>
                <w:tab w:val="clear" w:pos="9072"/>
              </w:tabs>
              <w:jc w:val="left"/>
              <w:rPr>
                <w:sz w:val="18"/>
                <w:szCs w:val="18"/>
              </w:rPr>
            </w:pPr>
            <w:r>
              <w:rPr>
                <w:sz w:val="18"/>
                <w:szCs w:val="18"/>
              </w:rPr>
              <w:t>U</w:t>
            </w:r>
            <w:r w:rsidRPr="003C1BB7">
              <w:rPr>
                <w:sz w:val="18"/>
                <w:szCs w:val="18"/>
              </w:rPr>
              <w:t>n contrôle périodique doit être réalisé dans un délai maximum d’un an après la fin de l’évaluation initiale.</w:t>
            </w:r>
          </w:p>
        </w:tc>
      </w:tr>
      <w:tr w:rsidR="00AD3C45" w:rsidRPr="003C1BB7" w:rsidTr="007C68DB">
        <w:tblPrEx>
          <w:tblCellMar>
            <w:top w:w="0" w:type="dxa"/>
            <w:bottom w:w="0" w:type="dxa"/>
          </w:tblCellMar>
        </w:tblPrEx>
        <w:tc>
          <w:tcPr>
            <w:tcW w:w="1132" w:type="dxa"/>
            <w:tcBorders>
              <w:top w:val="single" w:sz="6" w:space="0" w:color="FFFFFF"/>
              <w:left w:val="single" w:sz="4" w:space="0" w:color="00ACE8"/>
              <w:bottom w:val="single" w:sz="4" w:space="0" w:color="00ACE8"/>
              <w:right w:val="single" w:sz="4" w:space="0" w:color="00ACE8"/>
            </w:tcBorders>
            <w:vAlign w:val="center"/>
          </w:tcPr>
          <w:p w:rsidR="00AD3C45" w:rsidRPr="00AD3C45" w:rsidRDefault="00AD3C45" w:rsidP="00AD3C45">
            <w:pPr>
              <w:pStyle w:val="En-tte"/>
              <w:tabs>
                <w:tab w:val="clear" w:pos="4536"/>
                <w:tab w:val="clear" w:pos="9072"/>
              </w:tabs>
              <w:jc w:val="center"/>
              <w:rPr>
                <w:sz w:val="18"/>
                <w:szCs w:val="18"/>
              </w:rPr>
            </w:pPr>
          </w:p>
        </w:tc>
        <w:tc>
          <w:tcPr>
            <w:tcW w:w="1540" w:type="dxa"/>
            <w:tcBorders>
              <w:top w:val="single" w:sz="6" w:space="0" w:color="00B0F0"/>
              <w:left w:val="single" w:sz="4" w:space="0" w:color="00ACE8"/>
              <w:bottom w:val="single" w:sz="4" w:space="0" w:color="00ACE8"/>
              <w:right w:val="single" w:sz="4" w:space="0" w:color="00ACE8"/>
            </w:tcBorders>
            <w:vAlign w:val="center"/>
          </w:tcPr>
          <w:p w:rsidR="00AD3C45" w:rsidRPr="003C1BB7" w:rsidRDefault="00AD3C45" w:rsidP="00AD3C45">
            <w:pPr>
              <w:pStyle w:val="En-tte"/>
              <w:tabs>
                <w:tab w:val="clear" w:pos="4536"/>
                <w:tab w:val="clear" w:pos="9072"/>
              </w:tabs>
              <w:spacing w:line="80" w:lineRule="atLeast"/>
              <w:jc w:val="center"/>
              <w:rPr>
                <w:sz w:val="18"/>
                <w:szCs w:val="18"/>
              </w:rPr>
            </w:pPr>
            <w:r w:rsidRPr="003C1BB7">
              <w:rPr>
                <w:sz w:val="18"/>
                <w:szCs w:val="18"/>
              </w:rPr>
              <w:t>1</w:t>
            </w:r>
            <w:r w:rsidRPr="003C1BB7">
              <w:rPr>
                <w:sz w:val="18"/>
                <w:szCs w:val="18"/>
                <w:vertAlign w:val="superscript"/>
              </w:rPr>
              <w:t>ère</w:t>
            </w:r>
            <w:r w:rsidRPr="003C1BB7">
              <w:rPr>
                <w:sz w:val="18"/>
                <w:szCs w:val="18"/>
              </w:rPr>
              <w:t xml:space="preserve"> campagne</w:t>
            </w:r>
          </w:p>
        </w:tc>
        <w:tc>
          <w:tcPr>
            <w:tcW w:w="1518" w:type="dxa"/>
            <w:tcBorders>
              <w:top w:val="single" w:sz="6" w:space="0" w:color="00B0F0"/>
              <w:left w:val="single" w:sz="4" w:space="0" w:color="00ACE8"/>
              <w:bottom w:val="single" w:sz="4" w:space="0" w:color="00ACE8"/>
              <w:right w:val="single" w:sz="4" w:space="0" w:color="00ACE8"/>
            </w:tcBorders>
            <w:vAlign w:val="center"/>
          </w:tcPr>
          <w:p w:rsidR="00AD3C45" w:rsidRPr="003C1BB7" w:rsidRDefault="00AD3C45" w:rsidP="00AD3C45">
            <w:pPr>
              <w:pStyle w:val="En-tte"/>
              <w:tabs>
                <w:tab w:val="clear" w:pos="4536"/>
                <w:tab w:val="clear" w:pos="9072"/>
              </w:tabs>
              <w:jc w:val="center"/>
              <w:rPr>
                <w:sz w:val="18"/>
                <w:szCs w:val="18"/>
                <w:lang w:val="en-GB"/>
              </w:rPr>
            </w:pPr>
          </w:p>
        </w:tc>
        <w:tc>
          <w:tcPr>
            <w:tcW w:w="842" w:type="dxa"/>
            <w:tcBorders>
              <w:top w:val="single" w:sz="6" w:space="0" w:color="00B0F0"/>
              <w:left w:val="single" w:sz="4" w:space="0" w:color="00ACE8"/>
              <w:bottom w:val="single" w:sz="4" w:space="0" w:color="00ACE8"/>
              <w:right w:val="single" w:sz="4" w:space="0" w:color="00ACE8"/>
            </w:tcBorders>
            <w:vAlign w:val="center"/>
          </w:tcPr>
          <w:p w:rsidR="00AD3C45" w:rsidRPr="003C1BB7" w:rsidRDefault="00AD3C45" w:rsidP="00AD3C45">
            <w:pPr>
              <w:pStyle w:val="En-tte"/>
              <w:tabs>
                <w:tab w:val="clear" w:pos="4536"/>
                <w:tab w:val="clear" w:pos="9072"/>
              </w:tabs>
              <w:spacing w:line="80" w:lineRule="atLeast"/>
              <w:jc w:val="center"/>
              <w:rPr>
                <w:sz w:val="18"/>
                <w:szCs w:val="18"/>
              </w:rPr>
            </w:pPr>
          </w:p>
        </w:tc>
        <w:tc>
          <w:tcPr>
            <w:tcW w:w="1984" w:type="dxa"/>
            <w:tcBorders>
              <w:top w:val="single" w:sz="6" w:space="0" w:color="00B0F0"/>
              <w:left w:val="single" w:sz="4" w:space="0" w:color="00ACE8"/>
              <w:bottom w:val="single" w:sz="4" w:space="0" w:color="00ACE8"/>
              <w:right w:val="single" w:sz="4" w:space="0" w:color="00ACE8"/>
            </w:tcBorders>
            <w:shd w:val="clear" w:color="auto" w:fill="96CA19"/>
            <w:vAlign w:val="center"/>
          </w:tcPr>
          <w:p w:rsidR="00AD3C45" w:rsidRPr="003C1BB7" w:rsidRDefault="00AD3C45" w:rsidP="00AD3C45">
            <w:pPr>
              <w:pStyle w:val="En-tte"/>
              <w:tabs>
                <w:tab w:val="clear" w:pos="4536"/>
                <w:tab w:val="clear" w:pos="9072"/>
              </w:tabs>
              <w:spacing w:line="80" w:lineRule="atLeast"/>
              <w:jc w:val="center"/>
              <w:rPr>
                <w:sz w:val="18"/>
                <w:szCs w:val="18"/>
              </w:rPr>
            </w:pPr>
            <w:r w:rsidRPr="003C1BB7">
              <w:rPr>
                <w:sz w:val="18"/>
                <w:szCs w:val="18"/>
              </w:rPr>
              <w:t>tous les résultats</w:t>
            </w:r>
          </w:p>
          <w:p w:rsidR="00AD3C45" w:rsidRPr="003C1BB7" w:rsidRDefault="00AD3C45" w:rsidP="00AD3C45">
            <w:pPr>
              <w:pStyle w:val="En-tte"/>
              <w:tabs>
                <w:tab w:val="clear" w:pos="4536"/>
                <w:tab w:val="clear" w:pos="9072"/>
              </w:tabs>
              <w:spacing w:before="0" w:line="80" w:lineRule="atLeast"/>
              <w:jc w:val="center"/>
              <w:rPr>
                <w:sz w:val="18"/>
                <w:szCs w:val="18"/>
              </w:rPr>
            </w:pPr>
            <w:r w:rsidRPr="003C1BB7">
              <w:rPr>
                <w:sz w:val="18"/>
                <w:szCs w:val="18"/>
              </w:rPr>
              <w:t>&lt; 10% x VLEP</w:t>
            </w:r>
          </w:p>
        </w:tc>
        <w:tc>
          <w:tcPr>
            <w:tcW w:w="1276" w:type="dxa"/>
            <w:tcBorders>
              <w:top w:val="single" w:sz="6" w:space="0" w:color="00B0F0"/>
              <w:left w:val="single" w:sz="4" w:space="0" w:color="00ACE8"/>
              <w:bottom w:val="single" w:sz="4" w:space="0" w:color="00ACE8"/>
              <w:right w:val="single" w:sz="4" w:space="0" w:color="00ACE8"/>
            </w:tcBorders>
            <w:shd w:val="clear" w:color="auto" w:fill="96CA19"/>
            <w:vAlign w:val="center"/>
          </w:tcPr>
          <w:p w:rsidR="00AD3C45" w:rsidRPr="003C1BB7" w:rsidRDefault="00AD3C45" w:rsidP="00AD3C45">
            <w:pPr>
              <w:pStyle w:val="En-tte"/>
              <w:tabs>
                <w:tab w:val="clear" w:pos="4536"/>
                <w:tab w:val="clear" w:pos="9072"/>
              </w:tabs>
              <w:jc w:val="center"/>
              <w:rPr>
                <w:sz w:val="18"/>
                <w:szCs w:val="18"/>
              </w:rPr>
            </w:pPr>
            <w:r w:rsidRPr="003C1BB7">
              <w:rPr>
                <w:sz w:val="18"/>
                <w:szCs w:val="18"/>
              </w:rPr>
              <w:t>non</w:t>
            </w:r>
          </w:p>
        </w:tc>
        <w:tc>
          <w:tcPr>
            <w:tcW w:w="2495" w:type="dxa"/>
            <w:tcBorders>
              <w:top w:val="single" w:sz="6" w:space="0" w:color="00B0F0"/>
              <w:left w:val="single" w:sz="4" w:space="0" w:color="00ACE8"/>
              <w:bottom w:val="single" w:sz="4" w:space="0" w:color="00ACE8"/>
              <w:right w:val="single" w:sz="4" w:space="0" w:color="00ACE8"/>
            </w:tcBorders>
            <w:shd w:val="clear" w:color="auto" w:fill="96CA19"/>
            <w:vAlign w:val="center"/>
          </w:tcPr>
          <w:p w:rsidR="00AD3C45" w:rsidRPr="003C1BB7" w:rsidRDefault="00AD3C45" w:rsidP="00AD3C45">
            <w:pPr>
              <w:pStyle w:val="En-tte"/>
              <w:tabs>
                <w:tab w:val="clear" w:pos="4536"/>
                <w:tab w:val="clear" w:pos="9072"/>
              </w:tabs>
              <w:jc w:val="left"/>
              <w:rPr>
                <w:b/>
                <w:bCs/>
                <w:sz w:val="18"/>
                <w:szCs w:val="18"/>
              </w:rPr>
            </w:pPr>
            <w:r w:rsidRPr="003C1BB7">
              <w:rPr>
                <w:b/>
                <w:bCs/>
                <w:sz w:val="18"/>
                <w:szCs w:val="18"/>
              </w:rPr>
              <w:t>VLEP respectée</w:t>
            </w:r>
          </w:p>
          <w:p w:rsidR="00AD3C45" w:rsidRPr="003C1BB7" w:rsidRDefault="00AD3C45" w:rsidP="00AD3C45">
            <w:pPr>
              <w:pStyle w:val="En-tte"/>
              <w:tabs>
                <w:tab w:val="clear" w:pos="4536"/>
                <w:tab w:val="clear" w:pos="9072"/>
              </w:tabs>
              <w:jc w:val="left"/>
              <w:rPr>
                <w:b/>
                <w:bCs/>
                <w:sz w:val="18"/>
                <w:szCs w:val="18"/>
              </w:rPr>
            </w:pPr>
            <w:r w:rsidRPr="003C1BB7">
              <w:rPr>
                <w:b/>
                <w:bCs/>
                <w:sz w:val="18"/>
                <w:szCs w:val="18"/>
              </w:rPr>
              <w:t>Fin de l’évaluation initiale</w:t>
            </w:r>
          </w:p>
        </w:tc>
        <w:tc>
          <w:tcPr>
            <w:tcW w:w="4309" w:type="dxa"/>
            <w:tcBorders>
              <w:top w:val="single" w:sz="6" w:space="0" w:color="00B0F0"/>
              <w:left w:val="single" w:sz="4" w:space="0" w:color="00ACE8"/>
              <w:bottom w:val="single" w:sz="4" w:space="0" w:color="00ACE8"/>
              <w:right w:val="single" w:sz="4" w:space="0" w:color="00ACE8"/>
            </w:tcBorders>
            <w:vAlign w:val="center"/>
          </w:tcPr>
          <w:p w:rsidR="00AD3C45" w:rsidRPr="003C1BB7" w:rsidRDefault="00AD3C45" w:rsidP="00AD3C45">
            <w:pPr>
              <w:pStyle w:val="En-tte"/>
              <w:tabs>
                <w:tab w:val="clear" w:pos="4536"/>
                <w:tab w:val="clear" w:pos="9072"/>
              </w:tabs>
              <w:jc w:val="left"/>
              <w:rPr>
                <w:sz w:val="18"/>
                <w:szCs w:val="18"/>
              </w:rPr>
            </w:pPr>
            <w:r w:rsidRPr="003C1BB7">
              <w:rPr>
                <w:sz w:val="18"/>
                <w:szCs w:val="18"/>
              </w:rPr>
              <w:t>S’agissant d'un ACD non CMR 1A ou 1B :</w:t>
            </w:r>
          </w:p>
          <w:p w:rsidR="00AD3C45" w:rsidRPr="003C1BB7" w:rsidRDefault="00AD3C45" w:rsidP="00AD3C45">
            <w:pPr>
              <w:pStyle w:val="En-tte"/>
              <w:numPr>
                <w:ilvl w:val="0"/>
                <w:numId w:val="16"/>
              </w:numPr>
              <w:tabs>
                <w:tab w:val="clear" w:pos="1440"/>
                <w:tab w:val="clear" w:pos="4536"/>
                <w:tab w:val="clear" w:pos="9072"/>
                <w:tab w:val="num" w:pos="213"/>
              </w:tabs>
              <w:ind w:left="213" w:hanging="213"/>
              <w:jc w:val="left"/>
              <w:rPr>
                <w:sz w:val="18"/>
                <w:szCs w:val="18"/>
              </w:rPr>
            </w:pPr>
            <w:r w:rsidRPr="003C1BB7">
              <w:rPr>
                <w:sz w:val="18"/>
                <w:szCs w:val="18"/>
              </w:rPr>
              <w:t>soit l'évaluation des risques chimiques est modifiée pour conclure à un risque faible pour cet ACD, sous réserve que les deux conditions suivantes soient satisfaites :</w:t>
            </w:r>
          </w:p>
          <w:p w:rsidR="00AD3C45" w:rsidRPr="003C1BB7" w:rsidRDefault="00AD3C45" w:rsidP="00AD3C45">
            <w:pPr>
              <w:pStyle w:val="En-tte"/>
              <w:numPr>
                <w:ilvl w:val="0"/>
                <w:numId w:val="17"/>
              </w:numPr>
              <w:tabs>
                <w:tab w:val="clear" w:pos="4536"/>
                <w:tab w:val="clear" w:pos="9072"/>
              </w:tabs>
              <w:jc w:val="left"/>
              <w:rPr>
                <w:sz w:val="18"/>
                <w:szCs w:val="18"/>
              </w:rPr>
            </w:pPr>
            <w:r w:rsidRPr="003C1BB7">
              <w:rPr>
                <w:sz w:val="18"/>
                <w:szCs w:val="18"/>
              </w:rPr>
              <w:t>les quantités utilisées présentent un risque faible pour la santé et la sécurité des travailleurs,</w:t>
            </w:r>
          </w:p>
          <w:p w:rsidR="00AD3C45" w:rsidRPr="003C1BB7" w:rsidRDefault="00AD3C45" w:rsidP="00AD3C45">
            <w:pPr>
              <w:pStyle w:val="En-tte"/>
              <w:numPr>
                <w:ilvl w:val="0"/>
                <w:numId w:val="17"/>
              </w:numPr>
              <w:tabs>
                <w:tab w:val="clear" w:pos="4536"/>
                <w:tab w:val="clear" w:pos="9072"/>
              </w:tabs>
              <w:jc w:val="left"/>
              <w:rPr>
                <w:sz w:val="18"/>
                <w:szCs w:val="18"/>
              </w:rPr>
            </w:pPr>
            <w:r w:rsidRPr="003C1BB7">
              <w:rPr>
                <w:sz w:val="18"/>
                <w:szCs w:val="18"/>
              </w:rPr>
              <w:t>les mesures de prévention prévues aux articles L. 4121-2 et R. 4412-11 du code du travail sont suffisantes pour réduire le risque au niveau le plus bas.</w:t>
            </w:r>
          </w:p>
          <w:p w:rsidR="00AD3C45" w:rsidRPr="003C1BB7" w:rsidRDefault="00AD3C45" w:rsidP="00AD3C45">
            <w:pPr>
              <w:pStyle w:val="En-tte"/>
              <w:numPr>
                <w:ilvl w:val="0"/>
                <w:numId w:val="10"/>
              </w:numPr>
              <w:tabs>
                <w:tab w:val="clear" w:pos="720"/>
                <w:tab w:val="clear" w:pos="4536"/>
                <w:tab w:val="clear" w:pos="9072"/>
                <w:tab w:val="num" w:pos="213"/>
              </w:tabs>
              <w:ind w:left="213" w:hanging="213"/>
              <w:jc w:val="left"/>
              <w:rPr>
                <w:sz w:val="18"/>
                <w:szCs w:val="18"/>
              </w:rPr>
            </w:pPr>
            <w:r w:rsidRPr="003C1BB7">
              <w:rPr>
                <w:sz w:val="18"/>
                <w:szCs w:val="18"/>
              </w:rPr>
              <w:t>soit un contrôle périodique doit être réalisé dans un délai maximum d’un an après la fin de l’évaluation initiale.</w:t>
            </w:r>
          </w:p>
        </w:tc>
      </w:tr>
      <w:tr w:rsidR="00AD3C45" w:rsidRPr="003C1BB7" w:rsidTr="007C68DB">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AD3C45" w:rsidRPr="003C1BB7" w:rsidRDefault="00AD3C45" w:rsidP="00AD3C45">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1540" w:type="dxa"/>
            <w:tcBorders>
              <w:top w:val="single" w:sz="4" w:space="0" w:color="00ACE8"/>
              <w:left w:val="single" w:sz="4" w:space="0" w:color="00ACE8"/>
              <w:bottom w:val="single" w:sz="4" w:space="0" w:color="00ACE8"/>
              <w:right w:val="single" w:sz="4" w:space="0" w:color="00ACE8"/>
            </w:tcBorders>
            <w:vAlign w:val="center"/>
          </w:tcPr>
          <w:p w:rsidR="00AD3C45" w:rsidRPr="003C1BB7" w:rsidRDefault="00AD3C45" w:rsidP="00AD3C45">
            <w:pPr>
              <w:pStyle w:val="En-tte"/>
              <w:tabs>
                <w:tab w:val="clear" w:pos="4536"/>
                <w:tab w:val="clear" w:pos="9072"/>
              </w:tabs>
              <w:spacing w:line="80" w:lineRule="atLeast"/>
              <w:jc w:val="center"/>
              <w:rPr>
                <w:sz w:val="18"/>
                <w:szCs w:val="18"/>
              </w:rPr>
            </w:pPr>
            <w:r w:rsidRPr="003C1BB7">
              <w:rPr>
                <w:sz w:val="18"/>
                <w:szCs w:val="18"/>
              </w:rPr>
              <w:t>1</w:t>
            </w:r>
            <w:r w:rsidRPr="003C1BB7">
              <w:rPr>
                <w:sz w:val="18"/>
                <w:szCs w:val="18"/>
                <w:vertAlign w:val="superscript"/>
              </w:rPr>
              <w:t>ère</w:t>
            </w:r>
            <w:r w:rsidRPr="003C1BB7">
              <w:rPr>
                <w:sz w:val="18"/>
                <w:szCs w:val="18"/>
              </w:rPr>
              <w:t xml:space="preserve"> campagne</w:t>
            </w:r>
          </w:p>
        </w:tc>
        <w:tc>
          <w:tcPr>
            <w:tcW w:w="1518" w:type="dxa"/>
            <w:tcBorders>
              <w:top w:val="single" w:sz="4" w:space="0" w:color="00ACE8"/>
              <w:left w:val="single" w:sz="4" w:space="0" w:color="00ACE8"/>
              <w:bottom w:val="single" w:sz="4" w:space="0" w:color="00ACE8"/>
              <w:right w:val="single" w:sz="4" w:space="0" w:color="00ACE8"/>
            </w:tcBorders>
            <w:vAlign w:val="center"/>
          </w:tcPr>
          <w:p w:rsidR="00AD3C45" w:rsidRPr="003C1BB7" w:rsidRDefault="00AD3C45" w:rsidP="00AD3C45">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842" w:type="dxa"/>
            <w:tcBorders>
              <w:top w:val="single" w:sz="4" w:space="0" w:color="00ACE8"/>
              <w:left w:val="single" w:sz="4" w:space="0" w:color="00ACE8"/>
              <w:bottom w:val="single" w:sz="4" w:space="0" w:color="00ACE8"/>
              <w:right w:val="single" w:sz="4" w:space="0" w:color="00ACE8"/>
            </w:tcBorders>
            <w:vAlign w:val="center"/>
          </w:tcPr>
          <w:p w:rsidR="00AD3C45" w:rsidRPr="003C1BB7" w:rsidRDefault="00AD3C45" w:rsidP="00AD3C45">
            <w:pPr>
              <w:pStyle w:val="En-tte"/>
              <w:tabs>
                <w:tab w:val="clear" w:pos="4536"/>
                <w:tab w:val="clear" w:pos="9072"/>
              </w:tabs>
              <w:jc w:val="center"/>
              <w:rPr>
                <w:sz w:val="18"/>
                <w:szCs w:val="18"/>
              </w:rPr>
            </w:pPr>
          </w:p>
        </w:tc>
        <w:tc>
          <w:tcPr>
            <w:tcW w:w="1984"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AD3C45" w:rsidRPr="003C1BB7" w:rsidRDefault="00AD3C45" w:rsidP="00AD3C45">
            <w:pPr>
              <w:pStyle w:val="En-tte"/>
              <w:tabs>
                <w:tab w:val="clear" w:pos="4536"/>
                <w:tab w:val="clear" w:pos="9072"/>
              </w:tabs>
              <w:jc w:val="center"/>
              <w:rPr>
                <w:sz w:val="18"/>
                <w:szCs w:val="18"/>
              </w:rPr>
            </w:pPr>
            <w:r w:rsidRPr="003C1BB7">
              <w:rPr>
                <w:sz w:val="18"/>
                <w:szCs w:val="18"/>
              </w:rPr>
              <w:t>un résultat</w:t>
            </w:r>
          </w:p>
          <w:p w:rsidR="00AD3C45" w:rsidRPr="003C1BB7" w:rsidRDefault="00AD3C45" w:rsidP="00AD3C45">
            <w:pPr>
              <w:pStyle w:val="En-tte"/>
              <w:tabs>
                <w:tab w:val="clear" w:pos="4536"/>
                <w:tab w:val="clear" w:pos="9072"/>
              </w:tabs>
              <w:spacing w:before="0" w:line="80" w:lineRule="atLeast"/>
              <w:jc w:val="center"/>
              <w:rPr>
                <w:sz w:val="18"/>
                <w:szCs w:val="18"/>
              </w:rPr>
            </w:pPr>
            <w:r w:rsidRPr="003C1BB7">
              <w:rPr>
                <w:sz w:val="18"/>
                <w:szCs w:val="18"/>
              </w:rPr>
              <w:t>&gt; VLEP</w:t>
            </w:r>
          </w:p>
        </w:tc>
        <w:tc>
          <w:tcPr>
            <w:tcW w:w="127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AD3C45" w:rsidRPr="003C1BB7" w:rsidRDefault="00AD3C45" w:rsidP="00AD3C45">
            <w:pPr>
              <w:pStyle w:val="En-tte"/>
              <w:tabs>
                <w:tab w:val="clear" w:pos="4536"/>
                <w:tab w:val="clear" w:pos="9072"/>
              </w:tabs>
              <w:jc w:val="center"/>
              <w:rPr>
                <w:sz w:val="18"/>
                <w:szCs w:val="18"/>
              </w:rPr>
            </w:pPr>
            <w:r w:rsidRPr="003C1BB7">
              <w:rPr>
                <w:sz w:val="18"/>
                <w:szCs w:val="18"/>
              </w:rPr>
              <w:t>non</w:t>
            </w:r>
          </w:p>
        </w:tc>
        <w:tc>
          <w:tcPr>
            <w:tcW w:w="2495"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AD3C45" w:rsidRPr="003C1BB7" w:rsidRDefault="00AD3C45" w:rsidP="00AD3C45">
            <w:pPr>
              <w:pStyle w:val="En-tte"/>
              <w:tabs>
                <w:tab w:val="clear" w:pos="4536"/>
                <w:tab w:val="clear" w:pos="9072"/>
              </w:tabs>
              <w:jc w:val="left"/>
              <w:rPr>
                <w:b/>
                <w:bCs/>
                <w:sz w:val="18"/>
                <w:szCs w:val="18"/>
              </w:rPr>
            </w:pPr>
            <w:r w:rsidRPr="003C1BB7">
              <w:rPr>
                <w:b/>
                <w:bCs/>
                <w:sz w:val="18"/>
                <w:szCs w:val="18"/>
              </w:rPr>
              <w:t>VLEP dépassée</w:t>
            </w:r>
          </w:p>
          <w:p w:rsidR="00AD3C45" w:rsidRPr="003C1BB7" w:rsidRDefault="004E47D7" w:rsidP="00AD3C45">
            <w:pPr>
              <w:pStyle w:val="En-tte"/>
              <w:tabs>
                <w:tab w:val="clear" w:pos="4536"/>
                <w:tab w:val="clear" w:pos="9072"/>
              </w:tabs>
              <w:jc w:val="left"/>
              <w:rPr>
                <w:b/>
                <w:bCs/>
                <w:sz w:val="18"/>
                <w:szCs w:val="18"/>
              </w:rPr>
            </w:pPr>
            <w:r>
              <w:rPr>
                <w:b/>
                <w:bCs/>
                <w:sz w:val="18"/>
                <w:szCs w:val="18"/>
              </w:rPr>
              <w:t>E</w:t>
            </w:r>
            <w:r w:rsidR="00AD3C45" w:rsidRPr="003C1BB7">
              <w:rPr>
                <w:b/>
                <w:bCs/>
                <w:sz w:val="18"/>
                <w:szCs w:val="18"/>
              </w:rPr>
              <w:t>valuation initiale</w:t>
            </w:r>
            <w:r>
              <w:rPr>
                <w:b/>
                <w:bCs/>
                <w:sz w:val="18"/>
                <w:szCs w:val="18"/>
              </w:rPr>
              <w:t xml:space="preserve"> à renouveler</w:t>
            </w:r>
          </w:p>
        </w:tc>
        <w:tc>
          <w:tcPr>
            <w:tcW w:w="4309" w:type="dxa"/>
            <w:tcBorders>
              <w:top w:val="single" w:sz="4" w:space="0" w:color="00ACE8"/>
              <w:left w:val="single" w:sz="4" w:space="0" w:color="00ACE8"/>
              <w:bottom w:val="single" w:sz="4" w:space="0" w:color="00ACE8"/>
              <w:right w:val="single" w:sz="4" w:space="0" w:color="00ACE8"/>
            </w:tcBorders>
            <w:vAlign w:val="center"/>
          </w:tcPr>
          <w:p w:rsidR="007C68DB" w:rsidRDefault="007C68DB" w:rsidP="00AD3C45">
            <w:pPr>
              <w:pStyle w:val="En-tte"/>
              <w:tabs>
                <w:tab w:val="clear" w:pos="4536"/>
                <w:tab w:val="clear" w:pos="9072"/>
              </w:tabs>
              <w:jc w:val="left"/>
              <w:rPr>
                <w:sz w:val="18"/>
                <w:szCs w:val="18"/>
              </w:rPr>
            </w:pPr>
            <w:r>
              <w:rPr>
                <w:sz w:val="18"/>
                <w:szCs w:val="18"/>
              </w:rPr>
              <w:t>S’agissant d'un</w:t>
            </w:r>
            <w:r w:rsidRPr="003C1BB7">
              <w:rPr>
                <w:sz w:val="18"/>
                <w:szCs w:val="18"/>
              </w:rPr>
              <w:t xml:space="preserve"> </w:t>
            </w:r>
            <w:r w:rsidRPr="007C68DB">
              <w:rPr>
                <w:b/>
                <w:bCs/>
                <w:sz w:val="18"/>
                <w:szCs w:val="18"/>
              </w:rPr>
              <w:t>CMR 1A ou 1B</w:t>
            </w:r>
            <w:r>
              <w:rPr>
                <w:sz w:val="18"/>
                <w:szCs w:val="18"/>
              </w:rPr>
              <w:t xml:space="preserve"> ou défini par l’arrêté du 26/10/2020 </w:t>
            </w:r>
            <w:r w:rsidRPr="007C68DB">
              <w:rPr>
                <w:b/>
                <w:bCs/>
                <w:sz w:val="18"/>
                <w:szCs w:val="18"/>
              </w:rPr>
              <w:t>disposant d’une VLEP réglementaire contraignante :</w:t>
            </w:r>
          </w:p>
          <w:p w:rsidR="007C68DB" w:rsidRDefault="007C68DB" w:rsidP="00AD3C45">
            <w:pPr>
              <w:pStyle w:val="En-tte"/>
              <w:tabs>
                <w:tab w:val="clear" w:pos="4536"/>
                <w:tab w:val="clear" w:pos="9072"/>
              </w:tabs>
              <w:jc w:val="left"/>
              <w:rPr>
                <w:sz w:val="18"/>
                <w:szCs w:val="18"/>
              </w:rPr>
            </w:pPr>
            <w:r>
              <w:rPr>
                <w:sz w:val="18"/>
                <w:szCs w:val="18"/>
              </w:rPr>
              <w:t>A</w:t>
            </w:r>
            <w:r w:rsidRPr="001E2361">
              <w:rPr>
                <w:sz w:val="18"/>
                <w:szCs w:val="18"/>
              </w:rPr>
              <w:t xml:space="preserve">rticle R.4412-77 du code du travail : </w:t>
            </w:r>
          </w:p>
          <w:p w:rsidR="00AD3C45" w:rsidRDefault="003404C5" w:rsidP="007C68DB">
            <w:pPr>
              <w:pStyle w:val="En-tte"/>
              <w:tabs>
                <w:tab w:val="clear" w:pos="4536"/>
                <w:tab w:val="clear" w:pos="9072"/>
              </w:tabs>
              <w:jc w:val="left"/>
              <w:rPr>
                <w:b/>
                <w:sz w:val="18"/>
                <w:szCs w:val="18"/>
              </w:rPr>
            </w:pPr>
            <w:r w:rsidRPr="001E2361">
              <w:rPr>
                <w:b/>
                <w:sz w:val="18"/>
                <w:szCs w:val="18"/>
              </w:rPr>
              <w:t>Arrêter</w:t>
            </w:r>
            <w:r w:rsidR="007C68DB" w:rsidRPr="001E2361">
              <w:rPr>
                <w:b/>
                <w:sz w:val="18"/>
                <w:szCs w:val="18"/>
              </w:rPr>
              <w:t xml:space="preserve"> le travail </w:t>
            </w:r>
            <w:r w:rsidR="007C68DB" w:rsidRPr="001E2361">
              <w:rPr>
                <w:sz w:val="18"/>
                <w:szCs w:val="18"/>
              </w:rPr>
              <w:t xml:space="preserve">aux postes de travail concernés jusqu’à la </w:t>
            </w:r>
            <w:r w:rsidR="007C68DB" w:rsidRPr="001E2361">
              <w:rPr>
                <w:b/>
                <w:sz w:val="18"/>
                <w:szCs w:val="18"/>
              </w:rPr>
              <w:t xml:space="preserve">mise en œuvre des mesures propres à assurer la protection des </w:t>
            </w:r>
            <w:r w:rsidR="00432EFE" w:rsidRPr="001E2361">
              <w:rPr>
                <w:b/>
                <w:sz w:val="18"/>
                <w:szCs w:val="18"/>
              </w:rPr>
              <w:t>travailleurs</w:t>
            </w:r>
            <w:r w:rsidR="00432EFE">
              <w:rPr>
                <w:b/>
                <w:sz w:val="18"/>
                <w:szCs w:val="18"/>
              </w:rPr>
              <w:t>.</w:t>
            </w:r>
          </w:p>
          <w:p w:rsidR="005060D6" w:rsidRPr="003C1BB7" w:rsidRDefault="005060D6" w:rsidP="007C68DB">
            <w:pPr>
              <w:pStyle w:val="En-tte"/>
              <w:tabs>
                <w:tab w:val="clear" w:pos="4536"/>
                <w:tab w:val="clear" w:pos="9072"/>
              </w:tabs>
              <w:jc w:val="left"/>
              <w:rPr>
                <w:b/>
                <w:bCs/>
                <w:sz w:val="18"/>
                <w:szCs w:val="18"/>
              </w:rPr>
            </w:pPr>
            <w:r>
              <w:rPr>
                <w:b/>
                <w:bCs/>
                <w:sz w:val="18"/>
                <w:szCs w:val="18"/>
              </w:rPr>
              <w:t xml:space="preserve">A l’issue, </w:t>
            </w:r>
            <w:r w:rsidRPr="003C1BB7">
              <w:rPr>
                <w:sz w:val="18"/>
                <w:szCs w:val="18"/>
              </w:rPr>
              <w:t>l'évaluation initiale d</w:t>
            </w:r>
            <w:r>
              <w:rPr>
                <w:sz w:val="18"/>
                <w:szCs w:val="18"/>
              </w:rPr>
              <w:t xml:space="preserve">evra </w:t>
            </w:r>
            <w:r w:rsidRPr="003C1BB7">
              <w:rPr>
                <w:sz w:val="18"/>
                <w:szCs w:val="18"/>
              </w:rPr>
              <w:t>être renouvelée</w:t>
            </w:r>
          </w:p>
        </w:tc>
      </w:tr>
      <w:tr w:rsidR="007C68DB" w:rsidRPr="003C1BB7" w:rsidTr="007C68DB">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sidRPr="003C1BB7">
              <w:rPr>
                <w:sz w:val="18"/>
                <w:szCs w:val="18"/>
              </w:rPr>
              <w:fldChar w:fldCharType="end"/>
            </w:r>
          </w:p>
        </w:tc>
        <w:tc>
          <w:tcPr>
            <w:tcW w:w="1540"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spacing w:line="80" w:lineRule="atLeast"/>
              <w:jc w:val="center"/>
              <w:rPr>
                <w:sz w:val="18"/>
                <w:szCs w:val="18"/>
              </w:rPr>
            </w:pPr>
            <w:r w:rsidRPr="003C1BB7">
              <w:rPr>
                <w:sz w:val="18"/>
                <w:szCs w:val="18"/>
              </w:rPr>
              <w:t>1</w:t>
            </w:r>
            <w:r w:rsidRPr="003C1BB7">
              <w:rPr>
                <w:sz w:val="18"/>
                <w:szCs w:val="18"/>
                <w:vertAlign w:val="superscript"/>
              </w:rPr>
              <w:t>ère</w:t>
            </w:r>
            <w:r w:rsidRPr="003C1BB7">
              <w:rPr>
                <w:sz w:val="18"/>
                <w:szCs w:val="18"/>
              </w:rPr>
              <w:t xml:space="preserve"> campagne</w:t>
            </w:r>
          </w:p>
        </w:tc>
        <w:tc>
          <w:tcPr>
            <w:tcW w:w="1518"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sidRPr="003C1BB7">
              <w:rPr>
                <w:sz w:val="18"/>
                <w:szCs w:val="18"/>
              </w:rPr>
              <w:fldChar w:fldCharType="end"/>
            </w:r>
          </w:p>
        </w:tc>
        <w:tc>
          <w:tcPr>
            <w:tcW w:w="84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1984"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un résultat</w:t>
            </w:r>
          </w:p>
          <w:p w:rsidR="007C68DB" w:rsidRPr="003C1BB7" w:rsidRDefault="007C68DB" w:rsidP="007C68DB">
            <w:pPr>
              <w:pStyle w:val="En-tte"/>
              <w:tabs>
                <w:tab w:val="clear" w:pos="4536"/>
                <w:tab w:val="clear" w:pos="9072"/>
              </w:tabs>
              <w:spacing w:before="0" w:line="80" w:lineRule="atLeast"/>
              <w:jc w:val="center"/>
              <w:rPr>
                <w:sz w:val="18"/>
                <w:szCs w:val="18"/>
              </w:rPr>
            </w:pPr>
            <w:r w:rsidRPr="003C1BB7">
              <w:rPr>
                <w:sz w:val="18"/>
                <w:szCs w:val="18"/>
              </w:rPr>
              <w:t>&gt; VLEP</w:t>
            </w:r>
          </w:p>
        </w:tc>
        <w:tc>
          <w:tcPr>
            <w:tcW w:w="127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non</w:t>
            </w:r>
          </w:p>
        </w:tc>
        <w:tc>
          <w:tcPr>
            <w:tcW w:w="2495"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left"/>
              <w:rPr>
                <w:b/>
                <w:bCs/>
                <w:sz w:val="18"/>
                <w:szCs w:val="18"/>
              </w:rPr>
            </w:pPr>
            <w:r w:rsidRPr="003C1BB7">
              <w:rPr>
                <w:b/>
                <w:bCs/>
                <w:sz w:val="18"/>
                <w:szCs w:val="18"/>
              </w:rPr>
              <w:t>VLEP dépassée</w:t>
            </w:r>
          </w:p>
          <w:p w:rsidR="007C68DB" w:rsidRPr="003C1BB7" w:rsidRDefault="004E47D7" w:rsidP="007C68DB">
            <w:pPr>
              <w:pStyle w:val="En-tte"/>
              <w:tabs>
                <w:tab w:val="clear" w:pos="4536"/>
                <w:tab w:val="clear" w:pos="9072"/>
              </w:tabs>
              <w:jc w:val="left"/>
              <w:rPr>
                <w:b/>
                <w:bCs/>
                <w:sz w:val="18"/>
                <w:szCs w:val="18"/>
              </w:rPr>
            </w:pPr>
            <w:r>
              <w:rPr>
                <w:b/>
                <w:bCs/>
                <w:sz w:val="18"/>
                <w:szCs w:val="18"/>
              </w:rPr>
              <w:t>E</w:t>
            </w:r>
            <w:r w:rsidRPr="003C1BB7">
              <w:rPr>
                <w:b/>
                <w:bCs/>
                <w:sz w:val="18"/>
                <w:szCs w:val="18"/>
              </w:rPr>
              <w:t>valuation initiale</w:t>
            </w:r>
            <w:r>
              <w:rPr>
                <w:b/>
                <w:bCs/>
                <w:sz w:val="18"/>
                <w:szCs w:val="18"/>
              </w:rPr>
              <w:t xml:space="preserve"> à renouveler</w:t>
            </w:r>
          </w:p>
        </w:tc>
        <w:tc>
          <w:tcPr>
            <w:tcW w:w="4309"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left"/>
              <w:rPr>
                <w:b/>
                <w:bCs/>
                <w:sz w:val="18"/>
                <w:szCs w:val="18"/>
              </w:rPr>
            </w:pPr>
            <w:r w:rsidRPr="003C1BB7">
              <w:rPr>
                <w:sz w:val="18"/>
                <w:szCs w:val="18"/>
              </w:rPr>
              <w:t>Des actions correctives doivent être menées</w:t>
            </w:r>
            <w:r>
              <w:rPr>
                <w:sz w:val="18"/>
                <w:szCs w:val="18"/>
              </w:rPr>
              <w:t xml:space="preserve"> dans les meilleurs délais</w:t>
            </w:r>
            <w:r w:rsidRPr="003C1BB7">
              <w:rPr>
                <w:sz w:val="18"/>
                <w:szCs w:val="18"/>
              </w:rPr>
              <w:t xml:space="preserve"> et l'évaluation initiale doit être renouvelée ultérieurement.</w:t>
            </w:r>
          </w:p>
        </w:tc>
      </w:tr>
      <w:tr w:rsidR="007C68DB" w:rsidRPr="003C1BB7" w:rsidTr="007C68DB">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sidRPr="003C1BB7">
              <w:rPr>
                <w:sz w:val="18"/>
                <w:szCs w:val="18"/>
              </w:rPr>
              <w:fldChar w:fldCharType="end"/>
            </w:r>
          </w:p>
        </w:tc>
        <w:tc>
          <w:tcPr>
            <w:tcW w:w="1540"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spacing w:line="80" w:lineRule="atLeast"/>
              <w:jc w:val="center"/>
              <w:rPr>
                <w:sz w:val="18"/>
                <w:szCs w:val="18"/>
              </w:rPr>
            </w:pPr>
            <w:r w:rsidRPr="003C1BB7">
              <w:rPr>
                <w:sz w:val="18"/>
                <w:szCs w:val="18"/>
              </w:rPr>
              <w:t>1</w:t>
            </w:r>
            <w:r w:rsidRPr="003C1BB7">
              <w:rPr>
                <w:sz w:val="18"/>
                <w:szCs w:val="18"/>
                <w:vertAlign w:val="superscript"/>
              </w:rPr>
              <w:t>ère</w:t>
            </w:r>
            <w:r w:rsidRPr="003C1BB7">
              <w:rPr>
                <w:sz w:val="18"/>
                <w:szCs w:val="18"/>
              </w:rPr>
              <w:t xml:space="preserve"> campagne</w:t>
            </w:r>
          </w:p>
        </w:tc>
        <w:tc>
          <w:tcPr>
            <w:tcW w:w="1518"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sidRPr="003C1BB7">
              <w:rPr>
                <w:sz w:val="18"/>
                <w:szCs w:val="18"/>
              </w:rPr>
              <w:fldChar w:fldCharType="end"/>
            </w:r>
          </w:p>
        </w:tc>
        <w:tc>
          <w:tcPr>
            <w:tcW w:w="84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1984" w:type="dxa"/>
            <w:tcBorders>
              <w:top w:val="single" w:sz="4" w:space="0" w:color="00ACE8"/>
              <w:left w:val="single" w:sz="4" w:space="0" w:color="00ACE8"/>
              <w:bottom w:val="single" w:sz="4" w:space="0" w:color="00ACE8"/>
              <w:right w:val="single" w:sz="4" w:space="0" w:color="00ACE8"/>
            </w:tcBorders>
            <w:shd w:val="clear" w:color="auto" w:fill="D9D9D9"/>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 xml:space="preserve">résultats compris entre 10% de </w:t>
            </w:r>
            <w:smartTag w:uri="urn:schemas-microsoft-com:office:smarttags" w:element="PersonName">
              <w:smartTagPr>
                <w:attr w:name="ProductID" w:val="La VLEP"/>
              </w:smartTagPr>
              <w:r w:rsidRPr="003C1BB7">
                <w:rPr>
                  <w:sz w:val="18"/>
                  <w:szCs w:val="18"/>
                </w:rPr>
                <w:t>la VLEP</w:t>
              </w:r>
            </w:smartTag>
            <w:r w:rsidRPr="003C1BB7">
              <w:rPr>
                <w:sz w:val="18"/>
                <w:szCs w:val="18"/>
              </w:rPr>
              <w:t xml:space="preserve"> et la VLEP</w:t>
            </w:r>
          </w:p>
        </w:tc>
        <w:tc>
          <w:tcPr>
            <w:tcW w:w="1276" w:type="dxa"/>
            <w:tcBorders>
              <w:top w:val="single" w:sz="4" w:space="0" w:color="00ACE8"/>
              <w:left w:val="single" w:sz="4" w:space="0" w:color="00ACE8"/>
              <w:bottom w:val="single" w:sz="4" w:space="0" w:color="00ACE8"/>
              <w:right w:val="single" w:sz="4" w:space="0" w:color="00ACE8"/>
            </w:tcBorders>
            <w:shd w:val="clear" w:color="auto" w:fill="D9D9D9"/>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non</w:t>
            </w:r>
          </w:p>
        </w:tc>
        <w:tc>
          <w:tcPr>
            <w:tcW w:w="2495" w:type="dxa"/>
            <w:tcBorders>
              <w:top w:val="single" w:sz="4" w:space="0" w:color="00ACE8"/>
              <w:left w:val="single" w:sz="4" w:space="0" w:color="00ACE8"/>
              <w:bottom w:val="single" w:sz="4" w:space="0" w:color="00ACE8"/>
              <w:right w:val="single" w:sz="4" w:space="0" w:color="00ACE8"/>
            </w:tcBorders>
            <w:shd w:val="clear" w:color="auto" w:fill="D9D9D9"/>
            <w:vAlign w:val="center"/>
          </w:tcPr>
          <w:p w:rsidR="007C68DB" w:rsidRPr="003C1BB7" w:rsidRDefault="007C68DB" w:rsidP="007C68DB">
            <w:pPr>
              <w:pStyle w:val="En-tte"/>
              <w:tabs>
                <w:tab w:val="clear" w:pos="4536"/>
                <w:tab w:val="clear" w:pos="9072"/>
              </w:tabs>
              <w:jc w:val="left"/>
              <w:rPr>
                <w:b/>
                <w:bCs/>
                <w:sz w:val="18"/>
                <w:szCs w:val="18"/>
              </w:rPr>
            </w:pPr>
            <w:r w:rsidRPr="003C1BB7">
              <w:rPr>
                <w:b/>
                <w:bCs/>
                <w:sz w:val="18"/>
                <w:szCs w:val="18"/>
              </w:rPr>
              <w:t>Impossible de conclure à ce stade</w:t>
            </w:r>
          </w:p>
        </w:tc>
        <w:tc>
          <w:tcPr>
            <w:tcW w:w="4309"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left"/>
              <w:rPr>
                <w:sz w:val="18"/>
                <w:szCs w:val="18"/>
              </w:rPr>
            </w:pPr>
            <w:r w:rsidRPr="003C1BB7">
              <w:rPr>
                <w:sz w:val="18"/>
                <w:szCs w:val="18"/>
              </w:rPr>
              <w:t>L’évaluation initiale doit être complétée par deux autres campagnes dans un délai d’un an.</w:t>
            </w:r>
          </w:p>
        </w:tc>
      </w:tr>
      <w:bookmarkEnd w:id="144"/>
    </w:tbl>
    <w:p w:rsidR="008C43BF" w:rsidRDefault="008C43BF" w:rsidP="004668DB"/>
    <w:tbl>
      <w:tblPr>
        <w:tblW w:w="15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2"/>
        <w:gridCol w:w="1540"/>
        <w:gridCol w:w="1518"/>
        <w:gridCol w:w="842"/>
        <w:gridCol w:w="2466"/>
        <w:gridCol w:w="1276"/>
        <w:gridCol w:w="2495"/>
        <w:gridCol w:w="3983"/>
      </w:tblGrid>
      <w:tr w:rsidR="00ED2B86" w:rsidRPr="003C1BB7" w:rsidTr="00245739">
        <w:tblPrEx>
          <w:tblCellMar>
            <w:top w:w="0" w:type="dxa"/>
            <w:bottom w:w="0" w:type="dxa"/>
          </w:tblCellMar>
        </w:tblPrEx>
        <w:trPr>
          <w:trHeight w:val="360"/>
        </w:trPr>
        <w:tc>
          <w:tcPr>
            <w:tcW w:w="1132"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2B86" w:rsidRPr="00B84219" w:rsidRDefault="00ED2B86" w:rsidP="00245739">
            <w:pPr>
              <w:pStyle w:val="En-tte"/>
              <w:tabs>
                <w:tab w:val="clear" w:pos="4536"/>
                <w:tab w:val="clear" w:pos="9072"/>
              </w:tabs>
              <w:spacing w:before="80" w:after="80"/>
              <w:jc w:val="center"/>
              <w:rPr>
                <w:b/>
                <w:bCs/>
                <w:color w:val="FFFFFF"/>
                <w:sz w:val="18"/>
                <w:szCs w:val="18"/>
              </w:rPr>
            </w:pPr>
            <w:bookmarkStart w:id="145" w:name="tableau_conclusion_campagne2"/>
            <w:r w:rsidRPr="00B84219">
              <w:rPr>
                <w:b/>
                <w:bCs/>
                <w:color w:val="FFFFFF"/>
                <w:sz w:val="18"/>
                <w:szCs w:val="18"/>
              </w:rPr>
              <w:t>N°GEH</w:t>
            </w:r>
          </w:p>
        </w:tc>
        <w:tc>
          <w:tcPr>
            <w:tcW w:w="1540" w:type="dxa"/>
            <w:tcBorders>
              <w:top w:val="single" w:sz="6" w:space="0" w:color="FFFFFF"/>
              <w:left w:val="single" w:sz="6" w:space="0" w:color="FFFFFF"/>
              <w:bottom w:val="single" w:sz="6" w:space="0" w:color="FFFFFF"/>
              <w:right w:val="single" w:sz="6" w:space="0" w:color="FFFFFF"/>
            </w:tcBorders>
            <w:shd w:val="clear" w:color="auto" w:fill="00ACE8"/>
          </w:tcPr>
          <w:p w:rsidR="00ED2B86" w:rsidRPr="00B84219" w:rsidRDefault="00ED2B86"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Etape du contrôle réglementaire</w:t>
            </w:r>
          </w:p>
        </w:tc>
        <w:tc>
          <w:tcPr>
            <w:tcW w:w="1518"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2B86" w:rsidRPr="00B84219" w:rsidRDefault="00ED2B86"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Agent chimique</w:t>
            </w:r>
          </w:p>
        </w:tc>
        <w:tc>
          <w:tcPr>
            <w:tcW w:w="842"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2B86" w:rsidRPr="00B84219" w:rsidRDefault="00ED2B86"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Type de VLEP</w:t>
            </w:r>
          </w:p>
        </w:tc>
        <w:tc>
          <w:tcPr>
            <w:tcW w:w="2466"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2B86" w:rsidRPr="00B84219" w:rsidRDefault="00ED2B86"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Conformité</w:t>
            </w:r>
          </w:p>
        </w:tc>
        <w:tc>
          <w:tcPr>
            <w:tcW w:w="1276"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2B86" w:rsidRPr="00B84219" w:rsidRDefault="00ED2B86"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Analyse statistique</w:t>
            </w:r>
          </w:p>
        </w:tc>
        <w:tc>
          <w:tcPr>
            <w:tcW w:w="2495"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2B86" w:rsidRPr="00B84219" w:rsidRDefault="00ED2B86"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Diagnostic</w:t>
            </w:r>
          </w:p>
        </w:tc>
        <w:tc>
          <w:tcPr>
            <w:tcW w:w="398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2B86" w:rsidRPr="00B84219" w:rsidRDefault="00ED2B86"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Suite à donner</w:t>
            </w:r>
          </w:p>
        </w:tc>
      </w:tr>
      <w:tr w:rsidR="00ED2B86" w:rsidRPr="003C1BB7" w:rsidTr="00245739">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ED2B86" w:rsidRPr="003C1BB7" w:rsidRDefault="00ED2B86" w:rsidP="00245739">
            <w:pPr>
              <w:pStyle w:val="En-tte"/>
              <w:tabs>
                <w:tab w:val="clear" w:pos="4536"/>
                <w:tab w:val="clear" w:pos="9072"/>
              </w:tabs>
              <w:jc w:val="center"/>
              <w:rPr>
                <w:sz w:val="18"/>
                <w:szCs w:val="18"/>
                <w:lang w:val="en-GB"/>
              </w:rPr>
            </w:pPr>
          </w:p>
        </w:tc>
        <w:tc>
          <w:tcPr>
            <w:tcW w:w="1540" w:type="dxa"/>
            <w:tcBorders>
              <w:top w:val="single" w:sz="4" w:space="0" w:color="00ACE8"/>
              <w:left w:val="single" w:sz="4" w:space="0" w:color="00ACE8"/>
              <w:bottom w:val="single" w:sz="4" w:space="0" w:color="00ACE8"/>
              <w:right w:val="single" w:sz="4" w:space="0" w:color="00ACE8"/>
            </w:tcBorders>
            <w:vAlign w:val="center"/>
          </w:tcPr>
          <w:p w:rsidR="00ED2B86" w:rsidRPr="003C1BB7" w:rsidRDefault="00ED2B86" w:rsidP="00245739">
            <w:pPr>
              <w:pStyle w:val="En-tte"/>
              <w:tabs>
                <w:tab w:val="clear" w:pos="4536"/>
                <w:tab w:val="clear" w:pos="9072"/>
              </w:tabs>
              <w:spacing w:line="80" w:lineRule="atLeast"/>
              <w:jc w:val="center"/>
              <w:rPr>
                <w:sz w:val="18"/>
                <w:szCs w:val="18"/>
              </w:rPr>
            </w:pPr>
            <w:r>
              <w:rPr>
                <w:sz w:val="18"/>
                <w:szCs w:val="18"/>
              </w:rPr>
              <w:t>2</w:t>
            </w:r>
            <w:r w:rsidRPr="00ED3A8D">
              <w:rPr>
                <w:sz w:val="18"/>
                <w:szCs w:val="18"/>
                <w:vertAlign w:val="superscript"/>
              </w:rPr>
              <w:t>ème</w:t>
            </w:r>
            <w:r>
              <w:rPr>
                <w:sz w:val="18"/>
                <w:szCs w:val="18"/>
              </w:rPr>
              <w:t xml:space="preserve"> </w:t>
            </w:r>
            <w:r w:rsidRPr="003C1BB7">
              <w:rPr>
                <w:sz w:val="18"/>
                <w:szCs w:val="18"/>
              </w:rPr>
              <w:t>campagne</w:t>
            </w:r>
          </w:p>
        </w:tc>
        <w:tc>
          <w:tcPr>
            <w:tcW w:w="1518" w:type="dxa"/>
            <w:tcBorders>
              <w:top w:val="single" w:sz="4" w:space="0" w:color="00ACE8"/>
              <w:left w:val="single" w:sz="4" w:space="0" w:color="00ACE8"/>
              <w:bottom w:val="single" w:sz="4" w:space="0" w:color="00ACE8"/>
              <w:right w:val="single" w:sz="4" w:space="0" w:color="00ACE8"/>
            </w:tcBorders>
            <w:vAlign w:val="center"/>
          </w:tcPr>
          <w:p w:rsidR="00ED2B86" w:rsidRPr="003C1BB7" w:rsidRDefault="00ED2B86" w:rsidP="00245739">
            <w:pPr>
              <w:pStyle w:val="En-tte"/>
              <w:tabs>
                <w:tab w:val="clear" w:pos="4536"/>
                <w:tab w:val="clear" w:pos="9072"/>
              </w:tabs>
              <w:jc w:val="center"/>
              <w:rPr>
                <w:sz w:val="18"/>
                <w:szCs w:val="18"/>
                <w:lang w:val="en-GB"/>
              </w:rPr>
            </w:pPr>
          </w:p>
        </w:tc>
        <w:tc>
          <w:tcPr>
            <w:tcW w:w="842" w:type="dxa"/>
            <w:tcBorders>
              <w:top w:val="single" w:sz="4" w:space="0" w:color="00ACE8"/>
              <w:left w:val="single" w:sz="4" w:space="0" w:color="00ACE8"/>
              <w:bottom w:val="single" w:sz="4" w:space="0" w:color="00ACE8"/>
              <w:right w:val="single" w:sz="4" w:space="0" w:color="00ACE8"/>
            </w:tcBorders>
            <w:vAlign w:val="center"/>
          </w:tcPr>
          <w:p w:rsidR="00ED2B86" w:rsidRPr="003C1BB7" w:rsidRDefault="00ED2B86" w:rsidP="00245739">
            <w:pPr>
              <w:pStyle w:val="En-tte"/>
              <w:tabs>
                <w:tab w:val="clear" w:pos="4536"/>
                <w:tab w:val="clear" w:pos="9072"/>
              </w:tabs>
              <w:jc w:val="center"/>
              <w:rPr>
                <w:sz w:val="18"/>
                <w:szCs w:val="18"/>
              </w:rPr>
            </w:pPr>
          </w:p>
        </w:tc>
        <w:tc>
          <w:tcPr>
            <w:tcW w:w="246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ED2B86" w:rsidRPr="003C1BB7" w:rsidRDefault="00ED2B86" w:rsidP="00245739">
            <w:pPr>
              <w:pStyle w:val="En-tte"/>
              <w:tabs>
                <w:tab w:val="clear" w:pos="4536"/>
                <w:tab w:val="clear" w:pos="9072"/>
              </w:tabs>
              <w:jc w:val="center"/>
              <w:rPr>
                <w:sz w:val="18"/>
                <w:szCs w:val="18"/>
              </w:rPr>
            </w:pPr>
            <w:r w:rsidRPr="003C1BB7">
              <w:rPr>
                <w:sz w:val="18"/>
                <w:szCs w:val="18"/>
              </w:rPr>
              <w:t>un résultat</w:t>
            </w:r>
          </w:p>
          <w:p w:rsidR="00ED2B86" w:rsidRPr="003C1BB7" w:rsidRDefault="00ED2B86" w:rsidP="00245739">
            <w:pPr>
              <w:pStyle w:val="En-tte"/>
              <w:tabs>
                <w:tab w:val="clear" w:pos="4536"/>
                <w:tab w:val="clear" w:pos="9072"/>
              </w:tabs>
              <w:spacing w:before="0" w:line="80" w:lineRule="atLeast"/>
              <w:jc w:val="center"/>
              <w:rPr>
                <w:sz w:val="18"/>
                <w:szCs w:val="18"/>
              </w:rPr>
            </w:pPr>
            <w:r w:rsidRPr="003C1BB7">
              <w:rPr>
                <w:sz w:val="18"/>
                <w:szCs w:val="18"/>
              </w:rPr>
              <w:t>&gt; VLEP</w:t>
            </w:r>
          </w:p>
        </w:tc>
        <w:tc>
          <w:tcPr>
            <w:tcW w:w="127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ED2B86" w:rsidRPr="003C1BB7" w:rsidRDefault="00ED2B86" w:rsidP="00245739">
            <w:pPr>
              <w:pStyle w:val="En-tte"/>
              <w:tabs>
                <w:tab w:val="clear" w:pos="4536"/>
                <w:tab w:val="clear" w:pos="9072"/>
              </w:tabs>
              <w:jc w:val="center"/>
              <w:rPr>
                <w:sz w:val="18"/>
                <w:szCs w:val="18"/>
              </w:rPr>
            </w:pPr>
            <w:r w:rsidRPr="003C1BB7">
              <w:rPr>
                <w:sz w:val="18"/>
                <w:szCs w:val="18"/>
              </w:rPr>
              <w:t>non</w:t>
            </w:r>
          </w:p>
        </w:tc>
        <w:tc>
          <w:tcPr>
            <w:tcW w:w="2495"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ED2B86" w:rsidRPr="003C1BB7" w:rsidRDefault="00ED2B86" w:rsidP="00245739">
            <w:pPr>
              <w:pStyle w:val="En-tte"/>
              <w:tabs>
                <w:tab w:val="clear" w:pos="4536"/>
                <w:tab w:val="clear" w:pos="9072"/>
              </w:tabs>
              <w:jc w:val="left"/>
              <w:rPr>
                <w:b/>
                <w:bCs/>
                <w:sz w:val="18"/>
                <w:szCs w:val="18"/>
              </w:rPr>
            </w:pPr>
            <w:r w:rsidRPr="003C1BB7">
              <w:rPr>
                <w:b/>
                <w:bCs/>
                <w:sz w:val="18"/>
                <w:szCs w:val="18"/>
              </w:rPr>
              <w:t>VLEP dépassée</w:t>
            </w:r>
          </w:p>
          <w:p w:rsidR="00ED2B86" w:rsidRPr="003C1BB7" w:rsidRDefault="004E47D7" w:rsidP="00245739">
            <w:pPr>
              <w:pStyle w:val="En-tte"/>
              <w:tabs>
                <w:tab w:val="clear" w:pos="4536"/>
                <w:tab w:val="clear" w:pos="9072"/>
              </w:tabs>
              <w:jc w:val="left"/>
              <w:rPr>
                <w:b/>
                <w:bCs/>
                <w:sz w:val="18"/>
                <w:szCs w:val="18"/>
              </w:rPr>
            </w:pPr>
            <w:r>
              <w:rPr>
                <w:b/>
                <w:bCs/>
                <w:sz w:val="18"/>
                <w:szCs w:val="18"/>
              </w:rPr>
              <w:t>E</w:t>
            </w:r>
            <w:r w:rsidRPr="003C1BB7">
              <w:rPr>
                <w:b/>
                <w:bCs/>
                <w:sz w:val="18"/>
                <w:szCs w:val="18"/>
              </w:rPr>
              <w:t>valuation initiale</w:t>
            </w:r>
            <w:r>
              <w:rPr>
                <w:b/>
                <w:bCs/>
                <w:sz w:val="18"/>
                <w:szCs w:val="18"/>
              </w:rPr>
              <w:t xml:space="preserve"> à renouveler</w:t>
            </w:r>
          </w:p>
        </w:tc>
        <w:tc>
          <w:tcPr>
            <w:tcW w:w="3983" w:type="dxa"/>
            <w:tcBorders>
              <w:top w:val="single" w:sz="4" w:space="0" w:color="00ACE8"/>
              <w:left w:val="single" w:sz="4" w:space="0" w:color="00ACE8"/>
              <w:bottom w:val="single" w:sz="4" w:space="0" w:color="00ACE8"/>
              <w:right w:val="single" w:sz="4" w:space="0" w:color="00ACE8"/>
            </w:tcBorders>
            <w:vAlign w:val="center"/>
          </w:tcPr>
          <w:p w:rsidR="007C68DB" w:rsidRDefault="007C68DB" w:rsidP="007C68DB">
            <w:pPr>
              <w:pStyle w:val="En-tte"/>
              <w:tabs>
                <w:tab w:val="clear" w:pos="4536"/>
                <w:tab w:val="clear" w:pos="9072"/>
              </w:tabs>
              <w:jc w:val="left"/>
              <w:rPr>
                <w:sz w:val="18"/>
                <w:szCs w:val="18"/>
              </w:rPr>
            </w:pPr>
            <w:r>
              <w:rPr>
                <w:sz w:val="18"/>
                <w:szCs w:val="18"/>
              </w:rPr>
              <w:t xml:space="preserve">S’agissant d'un </w:t>
            </w:r>
            <w:r w:rsidRPr="007C68DB">
              <w:rPr>
                <w:b/>
                <w:bCs/>
                <w:sz w:val="18"/>
                <w:szCs w:val="18"/>
              </w:rPr>
              <w:t>CMR 1A ou 1B</w:t>
            </w:r>
            <w:r>
              <w:rPr>
                <w:sz w:val="18"/>
                <w:szCs w:val="18"/>
              </w:rPr>
              <w:t xml:space="preserve"> ou défini par l’arrêté du 26/10/2020 </w:t>
            </w:r>
            <w:r w:rsidRPr="007C68DB">
              <w:rPr>
                <w:b/>
                <w:bCs/>
                <w:sz w:val="18"/>
                <w:szCs w:val="18"/>
              </w:rPr>
              <w:t>disposant d’une VLEP réglementaire contraignante :</w:t>
            </w:r>
          </w:p>
          <w:p w:rsidR="007C68DB" w:rsidRDefault="007C68DB" w:rsidP="007C68DB">
            <w:pPr>
              <w:pStyle w:val="En-tte"/>
              <w:tabs>
                <w:tab w:val="clear" w:pos="4536"/>
                <w:tab w:val="clear" w:pos="9072"/>
              </w:tabs>
              <w:jc w:val="left"/>
              <w:rPr>
                <w:sz w:val="18"/>
                <w:szCs w:val="18"/>
              </w:rPr>
            </w:pPr>
            <w:r>
              <w:rPr>
                <w:sz w:val="18"/>
                <w:szCs w:val="18"/>
              </w:rPr>
              <w:t>A</w:t>
            </w:r>
            <w:r w:rsidRPr="001E2361">
              <w:rPr>
                <w:sz w:val="18"/>
                <w:szCs w:val="18"/>
              </w:rPr>
              <w:t xml:space="preserve">rticle R.4412-77 du code du travail : </w:t>
            </w:r>
          </w:p>
          <w:p w:rsidR="00ED2B86" w:rsidRDefault="003404C5" w:rsidP="007C68DB">
            <w:pPr>
              <w:pStyle w:val="En-tte"/>
              <w:tabs>
                <w:tab w:val="clear" w:pos="4536"/>
                <w:tab w:val="clear" w:pos="9072"/>
              </w:tabs>
              <w:jc w:val="left"/>
              <w:rPr>
                <w:b/>
                <w:sz w:val="18"/>
                <w:szCs w:val="18"/>
              </w:rPr>
            </w:pPr>
            <w:r w:rsidRPr="001E2361">
              <w:rPr>
                <w:b/>
                <w:sz w:val="18"/>
                <w:szCs w:val="18"/>
              </w:rPr>
              <w:t>Arrêter</w:t>
            </w:r>
            <w:r w:rsidR="007C68DB" w:rsidRPr="001E2361">
              <w:rPr>
                <w:b/>
                <w:sz w:val="18"/>
                <w:szCs w:val="18"/>
              </w:rPr>
              <w:t xml:space="preserve"> le travail </w:t>
            </w:r>
            <w:r w:rsidR="007C68DB" w:rsidRPr="001E2361">
              <w:rPr>
                <w:sz w:val="18"/>
                <w:szCs w:val="18"/>
              </w:rPr>
              <w:t xml:space="preserve">aux postes de travail concernés jusqu’à la </w:t>
            </w:r>
            <w:r w:rsidR="007C68DB" w:rsidRPr="001E2361">
              <w:rPr>
                <w:b/>
                <w:sz w:val="18"/>
                <w:szCs w:val="18"/>
              </w:rPr>
              <w:t>mise en œuvre des mesures propres à assurer la protection des travailleurs</w:t>
            </w:r>
            <w:r w:rsidR="007C68DB">
              <w:rPr>
                <w:b/>
                <w:sz w:val="18"/>
                <w:szCs w:val="18"/>
              </w:rPr>
              <w:t>.</w:t>
            </w:r>
          </w:p>
          <w:p w:rsidR="005060D6" w:rsidRPr="003C1BB7" w:rsidRDefault="005060D6" w:rsidP="007C68DB">
            <w:pPr>
              <w:pStyle w:val="En-tte"/>
              <w:tabs>
                <w:tab w:val="clear" w:pos="4536"/>
                <w:tab w:val="clear" w:pos="9072"/>
              </w:tabs>
              <w:jc w:val="left"/>
              <w:rPr>
                <w:b/>
                <w:bCs/>
                <w:sz w:val="18"/>
                <w:szCs w:val="18"/>
              </w:rPr>
            </w:pPr>
            <w:r>
              <w:rPr>
                <w:b/>
                <w:bCs/>
                <w:sz w:val="18"/>
                <w:szCs w:val="18"/>
              </w:rPr>
              <w:t xml:space="preserve">A l’issue, </w:t>
            </w:r>
            <w:r w:rsidRPr="003C1BB7">
              <w:rPr>
                <w:sz w:val="18"/>
                <w:szCs w:val="18"/>
              </w:rPr>
              <w:t>l'évaluation initiale d</w:t>
            </w:r>
            <w:r>
              <w:rPr>
                <w:sz w:val="18"/>
                <w:szCs w:val="18"/>
              </w:rPr>
              <w:t xml:space="preserve">evra </w:t>
            </w:r>
            <w:r w:rsidRPr="003C1BB7">
              <w:rPr>
                <w:sz w:val="18"/>
                <w:szCs w:val="18"/>
              </w:rPr>
              <w:t>être renouvelée</w:t>
            </w:r>
          </w:p>
        </w:tc>
      </w:tr>
      <w:tr w:rsidR="007C68DB" w:rsidRPr="003C1BB7" w:rsidTr="00245739">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7C68DB" w:rsidRPr="00E05657" w:rsidRDefault="007C68DB" w:rsidP="007C68DB">
            <w:pPr>
              <w:pStyle w:val="En-tte"/>
              <w:tabs>
                <w:tab w:val="clear" w:pos="4536"/>
                <w:tab w:val="clear" w:pos="9072"/>
              </w:tabs>
              <w:jc w:val="center"/>
              <w:rPr>
                <w:sz w:val="18"/>
                <w:szCs w:val="18"/>
              </w:rPr>
            </w:pPr>
          </w:p>
        </w:tc>
        <w:tc>
          <w:tcPr>
            <w:tcW w:w="1540"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spacing w:line="80" w:lineRule="atLeast"/>
              <w:jc w:val="center"/>
              <w:rPr>
                <w:sz w:val="18"/>
                <w:szCs w:val="18"/>
              </w:rPr>
            </w:pPr>
            <w:r>
              <w:rPr>
                <w:sz w:val="18"/>
                <w:szCs w:val="18"/>
              </w:rPr>
              <w:t>2</w:t>
            </w:r>
            <w:r w:rsidRPr="00ED3A8D">
              <w:rPr>
                <w:sz w:val="18"/>
                <w:szCs w:val="18"/>
                <w:vertAlign w:val="superscript"/>
              </w:rPr>
              <w:t>ème</w:t>
            </w:r>
            <w:r>
              <w:rPr>
                <w:sz w:val="18"/>
                <w:szCs w:val="18"/>
              </w:rPr>
              <w:t xml:space="preserve"> </w:t>
            </w:r>
            <w:r w:rsidRPr="003C1BB7">
              <w:rPr>
                <w:sz w:val="18"/>
                <w:szCs w:val="18"/>
              </w:rPr>
              <w:t>campagne</w:t>
            </w:r>
          </w:p>
        </w:tc>
        <w:tc>
          <w:tcPr>
            <w:tcW w:w="1518"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lang w:val="en-GB"/>
              </w:rPr>
            </w:pPr>
          </w:p>
        </w:tc>
        <w:tc>
          <w:tcPr>
            <w:tcW w:w="84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246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un résultat</w:t>
            </w:r>
          </w:p>
          <w:p w:rsidR="007C68DB" w:rsidRPr="003C1BB7" w:rsidRDefault="007C68DB" w:rsidP="007C68DB">
            <w:pPr>
              <w:pStyle w:val="En-tte"/>
              <w:tabs>
                <w:tab w:val="clear" w:pos="4536"/>
                <w:tab w:val="clear" w:pos="9072"/>
              </w:tabs>
              <w:spacing w:before="0" w:line="80" w:lineRule="atLeast"/>
              <w:jc w:val="center"/>
              <w:rPr>
                <w:sz w:val="18"/>
                <w:szCs w:val="18"/>
              </w:rPr>
            </w:pPr>
            <w:r w:rsidRPr="003C1BB7">
              <w:rPr>
                <w:sz w:val="18"/>
                <w:szCs w:val="18"/>
              </w:rPr>
              <w:t>&gt; VLEP</w:t>
            </w:r>
          </w:p>
        </w:tc>
        <w:tc>
          <w:tcPr>
            <w:tcW w:w="127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non</w:t>
            </w:r>
          </w:p>
        </w:tc>
        <w:tc>
          <w:tcPr>
            <w:tcW w:w="2495"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left"/>
              <w:rPr>
                <w:b/>
                <w:bCs/>
                <w:sz w:val="18"/>
                <w:szCs w:val="18"/>
              </w:rPr>
            </w:pPr>
            <w:r w:rsidRPr="003C1BB7">
              <w:rPr>
                <w:b/>
                <w:bCs/>
                <w:sz w:val="18"/>
                <w:szCs w:val="18"/>
              </w:rPr>
              <w:t>VLEP dépassée</w:t>
            </w:r>
          </w:p>
          <w:p w:rsidR="007C68DB" w:rsidRPr="003C1BB7" w:rsidRDefault="004E47D7" w:rsidP="007C68DB">
            <w:pPr>
              <w:pStyle w:val="En-tte"/>
              <w:tabs>
                <w:tab w:val="clear" w:pos="4536"/>
                <w:tab w:val="clear" w:pos="9072"/>
              </w:tabs>
              <w:jc w:val="left"/>
              <w:rPr>
                <w:b/>
                <w:bCs/>
                <w:sz w:val="18"/>
                <w:szCs w:val="18"/>
              </w:rPr>
            </w:pPr>
            <w:r>
              <w:rPr>
                <w:b/>
                <w:bCs/>
                <w:sz w:val="18"/>
                <w:szCs w:val="18"/>
              </w:rPr>
              <w:t>E</w:t>
            </w:r>
            <w:r w:rsidRPr="003C1BB7">
              <w:rPr>
                <w:b/>
                <w:bCs/>
                <w:sz w:val="18"/>
                <w:szCs w:val="18"/>
              </w:rPr>
              <w:t>valuation initiale</w:t>
            </w:r>
            <w:r>
              <w:rPr>
                <w:b/>
                <w:bCs/>
                <w:sz w:val="18"/>
                <w:szCs w:val="18"/>
              </w:rPr>
              <w:t xml:space="preserve"> à renouveler</w:t>
            </w:r>
          </w:p>
        </w:tc>
        <w:tc>
          <w:tcPr>
            <w:tcW w:w="3983"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left"/>
              <w:rPr>
                <w:b/>
                <w:bCs/>
                <w:sz w:val="18"/>
                <w:szCs w:val="18"/>
              </w:rPr>
            </w:pPr>
            <w:r w:rsidRPr="003C1BB7">
              <w:rPr>
                <w:sz w:val="18"/>
                <w:szCs w:val="18"/>
              </w:rPr>
              <w:t>Des actions correctives doivent être menées</w:t>
            </w:r>
            <w:r>
              <w:rPr>
                <w:sz w:val="18"/>
                <w:szCs w:val="18"/>
              </w:rPr>
              <w:t xml:space="preserve"> dans les meilleurs délais</w:t>
            </w:r>
            <w:r w:rsidRPr="003C1BB7">
              <w:rPr>
                <w:sz w:val="18"/>
                <w:szCs w:val="18"/>
              </w:rPr>
              <w:t xml:space="preserve"> et l'évaluation initiale doit être renouvelée ultérieurement.</w:t>
            </w:r>
          </w:p>
        </w:tc>
      </w:tr>
      <w:tr w:rsidR="007C68DB" w:rsidRPr="003C1BB7" w:rsidTr="00ED2B86">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7C68DB" w:rsidRPr="00ED2B86" w:rsidRDefault="007C68DB" w:rsidP="007C68DB">
            <w:pPr>
              <w:pStyle w:val="En-tte"/>
              <w:tabs>
                <w:tab w:val="clear" w:pos="4536"/>
                <w:tab w:val="clear" w:pos="9072"/>
              </w:tabs>
              <w:jc w:val="center"/>
              <w:rPr>
                <w:sz w:val="18"/>
                <w:szCs w:val="18"/>
              </w:rPr>
            </w:pPr>
          </w:p>
        </w:tc>
        <w:tc>
          <w:tcPr>
            <w:tcW w:w="1540"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spacing w:line="80" w:lineRule="atLeast"/>
              <w:jc w:val="center"/>
              <w:rPr>
                <w:sz w:val="18"/>
                <w:szCs w:val="18"/>
              </w:rPr>
            </w:pPr>
            <w:r>
              <w:rPr>
                <w:sz w:val="18"/>
                <w:szCs w:val="18"/>
              </w:rPr>
              <w:t>2</w:t>
            </w:r>
            <w:r w:rsidRPr="00ED3A8D">
              <w:rPr>
                <w:sz w:val="18"/>
                <w:szCs w:val="18"/>
                <w:vertAlign w:val="superscript"/>
              </w:rPr>
              <w:t>ème</w:t>
            </w:r>
            <w:r>
              <w:rPr>
                <w:sz w:val="18"/>
                <w:szCs w:val="18"/>
              </w:rPr>
              <w:t xml:space="preserve"> </w:t>
            </w:r>
            <w:r w:rsidRPr="003C1BB7">
              <w:rPr>
                <w:sz w:val="18"/>
                <w:szCs w:val="18"/>
              </w:rPr>
              <w:t>campagne</w:t>
            </w:r>
          </w:p>
        </w:tc>
        <w:tc>
          <w:tcPr>
            <w:tcW w:w="1518"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lang w:val="en-GB"/>
              </w:rPr>
            </w:pPr>
          </w:p>
        </w:tc>
        <w:tc>
          <w:tcPr>
            <w:tcW w:w="84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2466" w:type="dxa"/>
            <w:tcBorders>
              <w:top w:val="single" w:sz="4" w:space="0" w:color="00ACE8"/>
              <w:left w:val="single" w:sz="4" w:space="0" w:color="00ACE8"/>
              <w:bottom w:val="single" w:sz="4" w:space="0" w:color="00ACE8"/>
              <w:right w:val="single" w:sz="4" w:space="0" w:color="00ACE8"/>
            </w:tcBorders>
            <w:shd w:val="clear" w:color="auto" w:fill="D9D9D9"/>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 xml:space="preserve">résultats compris entre 10% de </w:t>
            </w:r>
            <w:smartTag w:uri="urn:schemas-microsoft-com:office:smarttags" w:element="PersonName">
              <w:smartTagPr>
                <w:attr w:name="ProductID" w:val="La VLEP"/>
              </w:smartTagPr>
              <w:r w:rsidRPr="003C1BB7">
                <w:rPr>
                  <w:sz w:val="18"/>
                  <w:szCs w:val="18"/>
                </w:rPr>
                <w:t>la VLEP</w:t>
              </w:r>
            </w:smartTag>
            <w:r w:rsidRPr="003C1BB7">
              <w:rPr>
                <w:sz w:val="18"/>
                <w:szCs w:val="18"/>
              </w:rPr>
              <w:t xml:space="preserve"> et la VLEP</w:t>
            </w:r>
          </w:p>
        </w:tc>
        <w:tc>
          <w:tcPr>
            <w:tcW w:w="1276" w:type="dxa"/>
            <w:tcBorders>
              <w:top w:val="single" w:sz="4" w:space="0" w:color="00ACE8"/>
              <w:left w:val="single" w:sz="4" w:space="0" w:color="00ACE8"/>
              <w:bottom w:val="single" w:sz="4" w:space="0" w:color="00ACE8"/>
              <w:right w:val="single" w:sz="4" w:space="0" w:color="00ACE8"/>
            </w:tcBorders>
            <w:shd w:val="clear" w:color="auto" w:fill="D9D9D9"/>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non</w:t>
            </w:r>
          </w:p>
        </w:tc>
        <w:tc>
          <w:tcPr>
            <w:tcW w:w="2495" w:type="dxa"/>
            <w:tcBorders>
              <w:top w:val="single" w:sz="4" w:space="0" w:color="00ACE8"/>
              <w:left w:val="single" w:sz="4" w:space="0" w:color="00ACE8"/>
              <w:bottom w:val="single" w:sz="4" w:space="0" w:color="00ACE8"/>
              <w:right w:val="single" w:sz="4" w:space="0" w:color="00ACE8"/>
            </w:tcBorders>
            <w:shd w:val="clear" w:color="auto" w:fill="D9D9D9"/>
            <w:vAlign w:val="center"/>
          </w:tcPr>
          <w:p w:rsidR="007C68DB" w:rsidRPr="003C1BB7" w:rsidRDefault="007C68DB" w:rsidP="007C68DB">
            <w:pPr>
              <w:pStyle w:val="En-tte"/>
              <w:tabs>
                <w:tab w:val="clear" w:pos="4536"/>
                <w:tab w:val="clear" w:pos="9072"/>
              </w:tabs>
              <w:jc w:val="left"/>
              <w:rPr>
                <w:b/>
                <w:bCs/>
                <w:sz w:val="18"/>
                <w:szCs w:val="18"/>
              </w:rPr>
            </w:pPr>
            <w:r w:rsidRPr="003C1BB7">
              <w:rPr>
                <w:b/>
                <w:bCs/>
                <w:sz w:val="18"/>
                <w:szCs w:val="18"/>
              </w:rPr>
              <w:t>Impossible de conclure à ce stade</w:t>
            </w:r>
          </w:p>
        </w:tc>
        <w:tc>
          <w:tcPr>
            <w:tcW w:w="3983"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left"/>
              <w:rPr>
                <w:sz w:val="18"/>
                <w:szCs w:val="18"/>
              </w:rPr>
            </w:pPr>
            <w:r w:rsidRPr="003C1BB7">
              <w:rPr>
                <w:sz w:val="18"/>
                <w:szCs w:val="18"/>
              </w:rPr>
              <w:t xml:space="preserve">L’évaluation initiale doit être complétée par </w:t>
            </w:r>
            <w:r>
              <w:rPr>
                <w:sz w:val="18"/>
                <w:szCs w:val="18"/>
              </w:rPr>
              <w:t>une 3</w:t>
            </w:r>
            <w:r w:rsidRPr="00EF4A43">
              <w:rPr>
                <w:sz w:val="18"/>
                <w:szCs w:val="18"/>
                <w:vertAlign w:val="superscript"/>
              </w:rPr>
              <w:t>ème</w:t>
            </w:r>
            <w:r>
              <w:rPr>
                <w:sz w:val="18"/>
                <w:szCs w:val="18"/>
              </w:rPr>
              <w:t xml:space="preserve"> campagne </w:t>
            </w:r>
            <w:r w:rsidRPr="003C1BB7">
              <w:rPr>
                <w:sz w:val="18"/>
                <w:szCs w:val="18"/>
              </w:rPr>
              <w:t>dans un délai d’un an</w:t>
            </w:r>
            <w:r>
              <w:rPr>
                <w:sz w:val="18"/>
                <w:szCs w:val="18"/>
              </w:rPr>
              <w:t xml:space="preserve"> à compter de la 1</w:t>
            </w:r>
            <w:r w:rsidRPr="00EF4A43">
              <w:rPr>
                <w:sz w:val="18"/>
                <w:szCs w:val="18"/>
                <w:vertAlign w:val="superscript"/>
              </w:rPr>
              <w:t>ère</w:t>
            </w:r>
            <w:r>
              <w:rPr>
                <w:sz w:val="18"/>
                <w:szCs w:val="18"/>
              </w:rPr>
              <w:t xml:space="preserve"> campagne</w:t>
            </w:r>
          </w:p>
        </w:tc>
      </w:tr>
      <w:bookmarkEnd w:id="145"/>
    </w:tbl>
    <w:p w:rsidR="008C43BF" w:rsidRDefault="008C43BF" w:rsidP="004668DB"/>
    <w:tbl>
      <w:tblPr>
        <w:tblW w:w="15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2"/>
        <w:gridCol w:w="1540"/>
        <w:gridCol w:w="1518"/>
        <w:gridCol w:w="842"/>
        <w:gridCol w:w="2466"/>
        <w:gridCol w:w="1276"/>
        <w:gridCol w:w="2495"/>
        <w:gridCol w:w="3983"/>
      </w:tblGrid>
      <w:tr w:rsidR="00ED3A8D" w:rsidRPr="003C1BB7" w:rsidTr="00245739">
        <w:tblPrEx>
          <w:tblCellMar>
            <w:top w:w="0" w:type="dxa"/>
            <w:bottom w:w="0" w:type="dxa"/>
          </w:tblCellMar>
        </w:tblPrEx>
        <w:trPr>
          <w:trHeight w:val="360"/>
        </w:trPr>
        <w:tc>
          <w:tcPr>
            <w:tcW w:w="1132"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3A8D" w:rsidRPr="00B84219" w:rsidRDefault="00ED3A8D" w:rsidP="00245739">
            <w:pPr>
              <w:pStyle w:val="En-tte"/>
              <w:tabs>
                <w:tab w:val="clear" w:pos="4536"/>
                <w:tab w:val="clear" w:pos="9072"/>
              </w:tabs>
              <w:spacing w:before="80" w:after="80"/>
              <w:jc w:val="center"/>
              <w:rPr>
                <w:b/>
                <w:bCs/>
                <w:color w:val="FFFFFF"/>
                <w:sz w:val="18"/>
                <w:szCs w:val="18"/>
              </w:rPr>
            </w:pPr>
            <w:bookmarkStart w:id="146" w:name="tableau_conclusion_campagne3"/>
            <w:r w:rsidRPr="00B84219">
              <w:rPr>
                <w:b/>
                <w:bCs/>
                <w:color w:val="FFFFFF"/>
                <w:sz w:val="18"/>
                <w:szCs w:val="18"/>
              </w:rPr>
              <w:t>N°GEH</w:t>
            </w:r>
          </w:p>
        </w:tc>
        <w:tc>
          <w:tcPr>
            <w:tcW w:w="1540" w:type="dxa"/>
            <w:tcBorders>
              <w:top w:val="single" w:sz="6" w:space="0" w:color="FFFFFF"/>
              <w:left w:val="single" w:sz="6" w:space="0" w:color="FFFFFF"/>
              <w:bottom w:val="single" w:sz="6" w:space="0" w:color="FFFFFF"/>
              <w:right w:val="single" w:sz="6" w:space="0" w:color="FFFFFF"/>
            </w:tcBorders>
            <w:shd w:val="clear" w:color="auto" w:fill="00ACE8"/>
          </w:tcPr>
          <w:p w:rsidR="00ED3A8D" w:rsidRPr="00B84219" w:rsidRDefault="00ED3A8D"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Etape du contrôle réglementaire</w:t>
            </w:r>
          </w:p>
        </w:tc>
        <w:tc>
          <w:tcPr>
            <w:tcW w:w="1518"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3A8D" w:rsidRPr="00B84219" w:rsidRDefault="00ED3A8D"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Agent chimique</w:t>
            </w:r>
          </w:p>
        </w:tc>
        <w:tc>
          <w:tcPr>
            <w:tcW w:w="842"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3A8D" w:rsidRPr="00B84219" w:rsidRDefault="00ED3A8D"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Type de VLEP</w:t>
            </w:r>
          </w:p>
        </w:tc>
        <w:tc>
          <w:tcPr>
            <w:tcW w:w="2466"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3A8D" w:rsidRPr="00B84219" w:rsidRDefault="00ED3A8D"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Conformité</w:t>
            </w:r>
          </w:p>
        </w:tc>
        <w:tc>
          <w:tcPr>
            <w:tcW w:w="1276"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3A8D" w:rsidRPr="00B84219" w:rsidRDefault="00ED3A8D"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Analyse statistique</w:t>
            </w:r>
          </w:p>
        </w:tc>
        <w:tc>
          <w:tcPr>
            <w:tcW w:w="2495"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3A8D" w:rsidRPr="00B84219" w:rsidRDefault="00ED3A8D"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Diagnostic</w:t>
            </w:r>
          </w:p>
        </w:tc>
        <w:tc>
          <w:tcPr>
            <w:tcW w:w="398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ED3A8D" w:rsidRPr="00B84219" w:rsidRDefault="00ED3A8D" w:rsidP="00245739">
            <w:pPr>
              <w:pStyle w:val="En-tte"/>
              <w:tabs>
                <w:tab w:val="clear" w:pos="4536"/>
                <w:tab w:val="clear" w:pos="9072"/>
              </w:tabs>
              <w:spacing w:before="80" w:after="80"/>
              <w:jc w:val="center"/>
              <w:rPr>
                <w:b/>
                <w:bCs/>
                <w:color w:val="FFFFFF"/>
                <w:sz w:val="18"/>
                <w:szCs w:val="18"/>
              </w:rPr>
            </w:pPr>
            <w:r w:rsidRPr="00B84219">
              <w:rPr>
                <w:b/>
                <w:bCs/>
                <w:color w:val="FFFFFF"/>
                <w:sz w:val="18"/>
                <w:szCs w:val="18"/>
              </w:rPr>
              <w:t>Suite à donner</w:t>
            </w:r>
          </w:p>
        </w:tc>
      </w:tr>
      <w:tr w:rsidR="00ED3A8D" w:rsidRPr="003C1BB7" w:rsidTr="00245739">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ED3A8D" w:rsidRPr="003C1BB7" w:rsidRDefault="00ED3A8D" w:rsidP="00ED3A8D">
            <w:pPr>
              <w:pStyle w:val="En-tte"/>
              <w:tabs>
                <w:tab w:val="clear" w:pos="4536"/>
                <w:tab w:val="clear" w:pos="9072"/>
              </w:tabs>
              <w:jc w:val="center"/>
              <w:rPr>
                <w:sz w:val="18"/>
                <w:szCs w:val="18"/>
                <w:lang w:val="en-GB"/>
              </w:rPr>
            </w:pPr>
          </w:p>
        </w:tc>
        <w:tc>
          <w:tcPr>
            <w:tcW w:w="1540" w:type="dxa"/>
            <w:tcBorders>
              <w:top w:val="single" w:sz="4" w:space="0" w:color="00ACE8"/>
              <w:left w:val="single" w:sz="4" w:space="0" w:color="00ACE8"/>
              <w:bottom w:val="single" w:sz="4" w:space="0" w:color="00ACE8"/>
              <w:right w:val="single" w:sz="4" w:space="0" w:color="00ACE8"/>
            </w:tcBorders>
            <w:vAlign w:val="center"/>
          </w:tcPr>
          <w:p w:rsidR="00ED3A8D" w:rsidRPr="003C1BB7" w:rsidRDefault="00ED3A8D" w:rsidP="00ED3A8D">
            <w:pPr>
              <w:pStyle w:val="En-tte"/>
              <w:tabs>
                <w:tab w:val="clear" w:pos="4536"/>
                <w:tab w:val="clear" w:pos="9072"/>
              </w:tabs>
              <w:spacing w:line="80" w:lineRule="atLeast"/>
              <w:jc w:val="center"/>
              <w:rPr>
                <w:sz w:val="18"/>
                <w:szCs w:val="18"/>
              </w:rPr>
            </w:pPr>
            <w:r>
              <w:rPr>
                <w:sz w:val="18"/>
                <w:szCs w:val="18"/>
              </w:rPr>
              <w:t>3</w:t>
            </w:r>
            <w:r w:rsidRPr="00ED3A8D">
              <w:rPr>
                <w:sz w:val="18"/>
                <w:szCs w:val="18"/>
                <w:vertAlign w:val="superscript"/>
              </w:rPr>
              <w:t>ème</w:t>
            </w:r>
            <w:r>
              <w:rPr>
                <w:sz w:val="18"/>
                <w:szCs w:val="18"/>
              </w:rPr>
              <w:t xml:space="preserve"> </w:t>
            </w:r>
            <w:r w:rsidRPr="003C1BB7">
              <w:rPr>
                <w:sz w:val="18"/>
                <w:szCs w:val="18"/>
              </w:rPr>
              <w:t>campagne</w:t>
            </w:r>
          </w:p>
        </w:tc>
        <w:tc>
          <w:tcPr>
            <w:tcW w:w="1518" w:type="dxa"/>
            <w:tcBorders>
              <w:top w:val="single" w:sz="4" w:space="0" w:color="00ACE8"/>
              <w:left w:val="single" w:sz="4" w:space="0" w:color="00ACE8"/>
              <w:bottom w:val="single" w:sz="4" w:space="0" w:color="00ACE8"/>
              <w:right w:val="single" w:sz="4" w:space="0" w:color="00ACE8"/>
            </w:tcBorders>
            <w:vAlign w:val="center"/>
          </w:tcPr>
          <w:p w:rsidR="00ED3A8D" w:rsidRPr="003C1BB7" w:rsidRDefault="00ED3A8D" w:rsidP="00ED3A8D">
            <w:pPr>
              <w:pStyle w:val="En-tte"/>
              <w:tabs>
                <w:tab w:val="clear" w:pos="4536"/>
                <w:tab w:val="clear" w:pos="9072"/>
              </w:tabs>
              <w:jc w:val="center"/>
              <w:rPr>
                <w:sz w:val="18"/>
                <w:szCs w:val="18"/>
                <w:lang w:val="en-GB"/>
              </w:rPr>
            </w:pPr>
          </w:p>
        </w:tc>
        <w:tc>
          <w:tcPr>
            <w:tcW w:w="842" w:type="dxa"/>
            <w:tcBorders>
              <w:top w:val="single" w:sz="4" w:space="0" w:color="00ACE8"/>
              <w:left w:val="single" w:sz="4" w:space="0" w:color="00ACE8"/>
              <w:bottom w:val="single" w:sz="4" w:space="0" w:color="00ACE8"/>
              <w:right w:val="single" w:sz="4" w:space="0" w:color="00ACE8"/>
            </w:tcBorders>
            <w:vAlign w:val="center"/>
          </w:tcPr>
          <w:p w:rsidR="00ED3A8D" w:rsidRPr="003C1BB7" w:rsidRDefault="00ED3A8D" w:rsidP="00ED3A8D">
            <w:pPr>
              <w:pStyle w:val="En-tte"/>
              <w:tabs>
                <w:tab w:val="clear" w:pos="4536"/>
                <w:tab w:val="clear" w:pos="9072"/>
              </w:tabs>
              <w:jc w:val="center"/>
              <w:rPr>
                <w:sz w:val="18"/>
                <w:szCs w:val="18"/>
              </w:rPr>
            </w:pPr>
          </w:p>
        </w:tc>
        <w:tc>
          <w:tcPr>
            <w:tcW w:w="2466" w:type="dxa"/>
            <w:tcBorders>
              <w:top w:val="single" w:sz="4" w:space="0" w:color="00ACE8"/>
              <w:left w:val="single" w:sz="4" w:space="0" w:color="00ACE8"/>
              <w:bottom w:val="single" w:sz="4" w:space="0" w:color="00ACE8"/>
              <w:right w:val="single" w:sz="4" w:space="0" w:color="00ACE8"/>
            </w:tcBorders>
            <w:shd w:val="clear" w:color="auto" w:fill="96CA19"/>
            <w:vAlign w:val="center"/>
          </w:tcPr>
          <w:p w:rsidR="00ED3A8D" w:rsidRPr="003C1BB7" w:rsidRDefault="00ED3A8D" w:rsidP="00ED3A8D">
            <w:pPr>
              <w:pStyle w:val="En-tte"/>
              <w:tabs>
                <w:tab w:val="clear" w:pos="4536"/>
                <w:tab w:val="clear" w:pos="9072"/>
              </w:tabs>
              <w:jc w:val="center"/>
              <w:rPr>
                <w:sz w:val="18"/>
                <w:szCs w:val="18"/>
              </w:rPr>
            </w:pPr>
            <w:r w:rsidRPr="003C1BB7">
              <w:rPr>
                <w:sz w:val="18"/>
                <w:szCs w:val="18"/>
              </w:rPr>
              <w:t>U &gt; Useuil</w:t>
            </w:r>
          </w:p>
        </w:tc>
        <w:tc>
          <w:tcPr>
            <w:tcW w:w="1276" w:type="dxa"/>
            <w:tcBorders>
              <w:top w:val="single" w:sz="4" w:space="0" w:color="00ACE8"/>
              <w:left w:val="single" w:sz="4" w:space="0" w:color="00ACE8"/>
              <w:bottom w:val="single" w:sz="4" w:space="0" w:color="00ACE8"/>
              <w:right w:val="single" w:sz="4" w:space="0" w:color="00ACE8"/>
            </w:tcBorders>
            <w:shd w:val="clear" w:color="auto" w:fill="96CA19"/>
            <w:vAlign w:val="center"/>
          </w:tcPr>
          <w:p w:rsidR="00ED3A8D" w:rsidRPr="003C1BB7" w:rsidRDefault="00ED3A8D" w:rsidP="00ED3A8D">
            <w:pPr>
              <w:pStyle w:val="En-tte"/>
              <w:tabs>
                <w:tab w:val="clear" w:pos="4536"/>
                <w:tab w:val="clear" w:pos="9072"/>
              </w:tabs>
              <w:jc w:val="center"/>
              <w:rPr>
                <w:sz w:val="18"/>
                <w:szCs w:val="18"/>
              </w:rPr>
            </w:pPr>
            <w:r>
              <w:rPr>
                <w:sz w:val="18"/>
                <w:szCs w:val="18"/>
              </w:rPr>
              <w:t>oui cf. détail dans l’annexe 4</w:t>
            </w:r>
          </w:p>
        </w:tc>
        <w:tc>
          <w:tcPr>
            <w:tcW w:w="2495" w:type="dxa"/>
            <w:tcBorders>
              <w:top w:val="single" w:sz="4" w:space="0" w:color="00ACE8"/>
              <w:left w:val="single" w:sz="4" w:space="0" w:color="00ACE8"/>
              <w:bottom w:val="single" w:sz="4" w:space="0" w:color="00ACE8"/>
              <w:right w:val="single" w:sz="4" w:space="0" w:color="00ACE8"/>
            </w:tcBorders>
            <w:shd w:val="clear" w:color="auto" w:fill="96CA19"/>
            <w:vAlign w:val="center"/>
          </w:tcPr>
          <w:p w:rsidR="00ED3A8D" w:rsidRPr="003C1BB7" w:rsidRDefault="00ED3A8D" w:rsidP="00ED3A8D">
            <w:pPr>
              <w:pStyle w:val="En-tte"/>
              <w:tabs>
                <w:tab w:val="clear" w:pos="4536"/>
                <w:tab w:val="clear" w:pos="9072"/>
              </w:tabs>
              <w:jc w:val="left"/>
              <w:rPr>
                <w:b/>
                <w:bCs/>
                <w:sz w:val="18"/>
                <w:szCs w:val="18"/>
              </w:rPr>
            </w:pPr>
            <w:r w:rsidRPr="003C1BB7">
              <w:rPr>
                <w:b/>
                <w:bCs/>
                <w:sz w:val="18"/>
                <w:szCs w:val="18"/>
              </w:rPr>
              <w:t>VLEP respectée</w:t>
            </w:r>
          </w:p>
        </w:tc>
        <w:tc>
          <w:tcPr>
            <w:tcW w:w="3983" w:type="dxa"/>
            <w:tcBorders>
              <w:top w:val="single" w:sz="4" w:space="0" w:color="00ACE8"/>
              <w:left w:val="single" w:sz="4" w:space="0" w:color="00ACE8"/>
              <w:bottom w:val="single" w:sz="4" w:space="0" w:color="00ACE8"/>
              <w:right w:val="single" w:sz="4" w:space="0" w:color="00ACE8"/>
            </w:tcBorders>
            <w:vAlign w:val="center"/>
          </w:tcPr>
          <w:p w:rsidR="00ED3A8D" w:rsidRPr="003C1BB7" w:rsidRDefault="00ED3A8D" w:rsidP="00ED3A8D">
            <w:pPr>
              <w:pStyle w:val="En-tte"/>
              <w:tabs>
                <w:tab w:val="clear" w:pos="4536"/>
                <w:tab w:val="clear" w:pos="9072"/>
              </w:tabs>
              <w:jc w:val="left"/>
              <w:rPr>
                <w:sz w:val="18"/>
                <w:szCs w:val="18"/>
              </w:rPr>
            </w:pPr>
            <w:r w:rsidRPr="003C1BB7">
              <w:rPr>
                <w:rFonts w:cs="Arial"/>
                <w:sz w:val="18"/>
                <w:szCs w:val="18"/>
              </w:rPr>
              <w:t>Le contrôle périodique devra être réalisé dans un délai maximum d’un an après la fin de l’évaluation initiale.</w:t>
            </w:r>
          </w:p>
        </w:tc>
      </w:tr>
      <w:tr w:rsidR="007C68DB" w:rsidRPr="003C1BB7" w:rsidTr="00245739">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1540" w:type="dxa"/>
            <w:tcBorders>
              <w:top w:val="single" w:sz="4" w:space="0" w:color="00ACE8"/>
              <w:left w:val="single" w:sz="4" w:space="0" w:color="00ACE8"/>
              <w:bottom w:val="single" w:sz="4" w:space="0" w:color="00ACE8"/>
              <w:right w:val="single" w:sz="4" w:space="0" w:color="00ACE8"/>
            </w:tcBorders>
            <w:vAlign w:val="center"/>
          </w:tcPr>
          <w:p w:rsidR="007C68DB" w:rsidRDefault="007C68DB" w:rsidP="007C68DB">
            <w:pPr>
              <w:pStyle w:val="En-tte"/>
              <w:tabs>
                <w:tab w:val="clear" w:pos="4536"/>
                <w:tab w:val="clear" w:pos="9072"/>
              </w:tabs>
              <w:spacing w:line="80" w:lineRule="atLeast"/>
              <w:jc w:val="center"/>
              <w:rPr>
                <w:sz w:val="18"/>
                <w:szCs w:val="18"/>
              </w:rPr>
            </w:pPr>
            <w:r>
              <w:rPr>
                <w:sz w:val="18"/>
                <w:szCs w:val="18"/>
              </w:rPr>
              <w:t>3</w:t>
            </w:r>
            <w:r w:rsidRPr="00ED3A8D">
              <w:rPr>
                <w:sz w:val="18"/>
                <w:szCs w:val="18"/>
                <w:vertAlign w:val="superscript"/>
              </w:rPr>
              <w:t>ème</w:t>
            </w:r>
            <w:r>
              <w:rPr>
                <w:sz w:val="18"/>
                <w:szCs w:val="18"/>
              </w:rPr>
              <w:t xml:space="preserve"> </w:t>
            </w:r>
            <w:r w:rsidRPr="003C1BB7">
              <w:rPr>
                <w:sz w:val="18"/>
                <w:szCs w:val="18"/>
              </w:rPr>
              <w:t>campagne</w:t>
            </w:r>
          </w:p>
        </w:tc>
        <w:tc>
          <w:tcPr>
            <w:tcW w:w="1518"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84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246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un résultat</w:t>
            </w:r>
          </w:p>
          <w:p w:rsidR="007C68DB" w:rsidRPr="003C1BB7" w:rsidRDefault="007C68DB" w:rsidP="007C68DB">
            <w:pPr>
              <w:pStyle w:val="En-tte"/>
              <w:tabs>
                <w:tab w:val="clear" w:pos="4536"/>
                <w:tab w:val="clear" w:pos="9072"/>
              </w:tabs>
              <w:spacing w:before="0" w:line="80" w:lineRule="atLeast"/>
              <w:jc w:val="center"/>
              <w:rPr>
                <w:sz w:val="18"/>
                <w:szCs w:val="18"/>
              </w:rPr>
            </w:pPr>
            <w:r w:rsidRPr="003C1BB7">
              <w:rPr>
                <w:sz w:val="18"/>
                <w:szCs w:val="18"/>
              </w:rPr>
              <w:t>&gt; VLEP</w:t>
            </w:r>
          </w:p>
        </w:tc>
        <w:tc>
          <w:tcPr>
            <w:tcW w:w="127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non</w:t>
            </w:r>
          </w:p>
        </w:tc>
        <w:tc>
          <w:tcPr>
            <w:tcW w:w="2495"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left"/>
              <w:rPr>
                <w:b/>
                <w:bCs/>
                <w:sz w:val="18"/>
                <w:szCs w:val="18"/>
              </w:rPr>
            </w:pPr>
            <w:r w:rsidRPr="003C1BB7">
              <w:rPr>
                <w:b/>
                <w:bCs/>
                <w:sz w:val="18"/>
                <w:szCs w:val="18"/>
              </w:rPr>
              <w:t>VLEP dépassée</w:t>
            </w:r>
          </w:p>
          <w:p w:rsidR="007C68DB" w:rsidRPr="003C1BB7" w:rsidRDefault="004E47D7" w:rsidP="007C68DB">
            <w:pPr>
              <w:pStyle w:val="En-tte"/>
              <w:tabs>
                <w:tab w:val="clear" w:pos="4536"/>
                <w:tab w:val="clear" w:pos="9072"/>
              </w:tabs>
              <w:jc w:val="left"/>
              <w:rPr>
                <w:b/>
                <w:bCs/>
                <w:sz w:val="18"/>
                <w:szCs w:val="18"/>
              </w:rPr>
            </w:pPr>
            <w:r>
              <w:rPr>
                <w:b/>
                <w:bCs/>
                <w:sz w:val="18"/>
                <w:szCs w:val="18"/>
              </w:rPr>
              <w:t>E</w:t>
            </w:r>
            <w:r w:rsidRPr="003C1BB7">
              <w:rPr>
                <w:b/>
                <w:bCs/>
                <w:sz w:val="18"/>
                <w:szCs w:val="18"/>
              </w:rPr>
              <w:t>valuation initiale</w:t>
            </w:r>
            <w:r>
              <w:rPr>
                <w:b/>
                <w:bCs/>
                <w:sz w:val="18"/>
                <w:szCs w:val="18"/>
              </w:rPr>
              <w:t xml:space="preserve"> à renouveler</w:t>
            </w:r>
          </w:p>
        </w:tc>
        <w:tc>
          <w:tcPr>
            <w:tcW w:w="3983" w:type="dxa"/>
            <w:tcBorders>
              <w:top w:val="single" w:sz="4" w:space="0" w:color="00ACE8"/>
              <w:left w:val="single" w:sz="4" w:space="0" w:color="00ACE8"/>
              <w:bottom w:val="single" w:sz="4" w:space="0" w:color="00ACE8"/>
              <w:right w:val="single" w:sz="4" w:space="0" w:color="00ACE8"/>
            </w:tcBorders>
            <w:vAlign w:val="center"/>
          </w:tcPr>
          <w:p w:rsidR="007C68DB" w:rsidRDefault="007C68DB" w:rsidP="007C68DB">
            <w:pPr>
              <w:pStyle w:val="En-tte"/>
              <w:tabs>
                <w:tab w:val="clear" w:pos="4536"/>
                <w:tab w:val="clear" w:pos="9072"/>
              </w:tabs>
              <w:jc w:val="left"/>
              <w:rPr>
                <w:sz w:val="18"/>
                <w:szCs w:val="18"/>
              </w:rPr>
            </w:pPr>
            <w:r>
              <w:rPr>
                <w:sz w:val="18"/>
                <w:szCs w:val="18"/>
              </w:rPr>
              <w:t>S’agissant d'un</w:t>
            </w:r>
            <w:r w:rsidRPr="003C1BB7">
              <w:rPr>
                <w:sz w:val="18"/>
                <w:szCs w:val="18"/>
              </w:rPr>
              <w:t xml:space="preserve"> </w:t>
            </w:r>
            <w:r w:rsidRPr="007C68DB">
              <w:rPr>
                <w:b/>
                <w:bCs/>
                <w:sz w:val="18"/>
                <w:szCs w:val="18"/>
              </w:rPr>
              <w:t>CMR 1A ou 1B</w:t>
            </w:r>
            <w:r>
              <w:rPr>
                <w:sz w:val="18"/>
                <w:szCs w:val="18"/>
              </w:rPr>
              <w:t xml:space="preserve"> ou défini par l’arrêté du 26/10/2020 </w:t>
            </w:r>
            <w:r w:rsidRPr="007C68DB">
              <w:rPr>
                <w:b/>
                <w:bCs/>
                <w:sz w:val="18"/>
                <w:szCs w:val="18"/>
              </w:rPr>
              <w:t>disposant d’une VLEP réglementaire contraignante :</w:t>
            </w:r>
          </w:p>
          <w:p w:rsidR="007C68DB" w:rsidRDefault="007C68DB" w:rsidP="007C68DB">
            <w:pPr>
              <w:pStyle w:val="En-tte"/>
              <w:tabs>
                <w:tab w:val="clear" w:pos="4536"/>
                <w:tab w:val="clear" w:pos="9072"/>
              </w:tabs>
              <w:jc w:val="left"/>
              <w:rPr>
                <w:sz w:val="18"/>
                <w:szCs w:val="18"/>
              </w:rPr>
            </w:pPr>
            <w:r>
              <w:rPr>
                <w:sz w:val="18"/>
                <w:szCs w:val="18"/>
              </w:rPr>
              <w:t>A</w:t>
            </w:r>
            <w:r w:rsidRPr="001E2361">
              <w:rPr>
                <w:sz w:val="18"/>
                <w:szCs w:val="18"/>
              </w:rPr>
              <w:t xml:space="preserve">rticle R.4412-77 du code du travail : </w:t>
            </w:r>
          </w:p>
          <w:p w:rsidR="007C68DB" w:rsidRDefault="003404C5" w:rsidP="007C68DB">
            <w:pPr>
              <w:pStyle w:val="En-tte"/>
              <w:tabs>
                <w:tab w:val="clear" w:pos="4536"/>
                <w:tab w:val="clear" w:pos="9072"/>
              </w:tabs>
              <w:jc w:val="left"/>
              <w:rPr>
                <w:b/>
                <w:sz w:val="18"/>
                <w:szCs w:val="18"/>
              </w:rPr>
            </w:pPr>
            <w:r w:rsidRPr="001E2361">
              <w:rPr>
                <w:b/>
                <w:sz w:val="18"/>
                <w:szCs w:val="18"/>
              </w:rPr>
              <w:t>Arrêter</w:t>
            </w:r>
            <w:r w:rsidR="007C68DB" w:rsidRPr="001E2361">
              <w:rPr>
                <w:b/>
                <w:sz w:val="18"/>
                <w:szCs w:val="18"/>
              </w:rPr>
              <w:t xml:space="preserve"> le travail </w:t>
            </w:r>
            <w:r w:rsidR="007C68DB" w:rsidRPr="001E2361">
              <w:rPr>
                <w:sz w:val="18"/>
                <w:szCs w:val="18"/>
              </w:rPr>
              <w:t xml:space="preserve">aux postes de travail concernés jusqu’à la </w:t>
            </w:r>
            <w:r w:rsidR="007C68DB" w:rsidRPr="001E2361">
              <w:rPr>
                <w:b/>
                <w:sz w:val="18"/>
                <w:szCs w:val="18"/>
              </w:rPr>
              <w:t>mise en œuvre des mesures propres à assurer la protection des travailleurs</w:t>
            </w:r>
            <w:r w:rsidR="007C68DB">
              <w:rPr>
                <w:b/>
                <w:sz w:val="18"/>
                <w:szCs w:val="18"/>
              </w:rPr>
              <w:t>.</w:t>
            </w:r>
          </w:p>
          <w:p w:rsidR="005060D6" w:rsidRPr="003C1BB7" w:rsidRDefault="005060D6" w:rsidP="007C68DB">
            <w:pPr>
              <w:pStyle w:val="En-tte"/>
              <w:tabs>
                <w:tab w:val="clear" w:pos="4536"/>
                <w:tab w:val="clear" w:pos="9072"/>
              </w:tabs>
              <w:jc w:val="left"/>
              <w:rPr>
                <w:sz w:val="18"/>
                <w:szCs w:val="18"/>
              </w:rPr>
            </w:pPr>
            <w:r>
              <w:rPr>
                <w:b/>
                <w:bCs/>
                <w:sz w:val="18"/>
                <w:szCs w:val="18"/>
              </w:rPr>
              <w:t xml:space="preserve">A l’issue, </w:t>
            </w:r>
            <w:r w:rsidRPr="003C1BB7">
              <w:rPr>
                <w:sz w:val="18"/>
                <w:szCs w:val="18"/>
              </w:rPr>
              <w:t>l'évaluation initiale d</w:t>
            </w:r>
            <w:r>
              <w:rPr>
                <w:sz w:val="18"/>
                <w:szCs w:val="18"/>
              </w:rPr>
              <w:t xml:space="preserve">evra </w:t>
            </w:r>
            <w:r w:rsidRPr="003C1BB7">
              <w:rPr>
                <w:sz w:val="18"/>
                <w:szCs w:val="18"/>
              </w:rPr>
              <w:t>être renouvelée</w:t>
            </w:r>
          </w:p>
        </w:tc>
      </w:tr>
      <w:tr w:rsidR="007C68DB" w:rsidRPr="003C1BB7" w:rsidTr="00245739">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1540" w:type="dxa"/>
            <w:tcBorders>
              <w:top w:val="single" w:sz="4" w:space="0" w:color="00ACE8"/>
              <w:left w:val="single" w:sz="4" w:space="0" w:color="00ACE8"/>
              <w:bottom w:val="single" w:sz="4" w:space="0" w:color="00ACE8"/>
              <w:right w:val="single" w:sz="4" w:space="0" w:color="00ACE8"/>
            </w:tcBorders>
            <w:vAlign w:val="center"/>
          </w:tcPr>
          <w:p w:rsidR="007C68DB" w:rsidRDefault="007C68DB" w:rsidP="007C68DB">
            <w:pPr>
              <w:pStyle w:val="En-tte"/>
              <w:tabs>
                <w:tab w:val="clear" w:pos="4536"/>
                <w:tab w:val="clear" w:pos="9072"/>
              </w:tabs>
              <w:spacing w:line="80" w:lineRule="atLeast"/>
              <w:jc w:val="center"/>
              <w:rPr>
                <w:sz w:val="18"/>
                <w:szCs w:val="18"/>
              </w:rPr>
            </w:pPr>
            <w:r>
              <w:rPr>
                <w:sz w:val="18"/>
                <w:szCs w:val="18"/>
              </w:rPr>
              <w:t>3</w:t>
            </w:r>
            <w:r w:rsidRPr="00ED3A8D">
              <w:rPr>
                <w:sz w:val="18"/>
                <w:szCs w:val="18"/>
                <w:vertAlign w:val="superscript"/>
              </w:rPr>
              <w:t>ème</w:t>
            </w:r>
            <w:r>
              <w:rPr>
                <w:sz w:val="18"/>
                <w:szCs w:val="18"/>
              </w:rPr>
              <w:t xml:space="preserve"> </w:t>
            </w:r>
            <w:r w:rsidRPr="003C1BB7">
              <w:rPr>
                <w:sz w:val="18"/>
                <w:szCs w:val="18"/>
              </w:rPr>
              <w:t>campagne</w:t>
            </w:r>
          </w:p>
        </w:tc>
        <w:tc>
          <w:tcPr>
            <w:tcW w:w="1518"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84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246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un résultat</w:t>
            </w:r>
          </w:p>
          <w:p w:rsidR="007C68DB" w:rsidRPr="003C1BB7" w:rsidRDefault="007C68DB" w:rsidP="007C68DB">
            <w:pPr>
              <w:pStyle w:val="En-tte"/>
              <w:tabs>
                <w:tab w:val="clear" w:pos="4536"/>
                <w:tab w:val="clear" w:pos="9072"/>
              </w:tabs>
              <w:spacing w:before="0" w:line="80" w:lineRule="atLeast"/>
              <w:jc w:val="center"/>
              <w:rPr>
                <w:sz w:val="18"/>
                <w:szCs w:val="18"/>
              </w:rPr>
            </w:pPr>
            <w:r w:rsidRPr="003C1BB7">
              <w:rPr>
                <w:sz w:val="18"/>
                <w:szCs w:val="18"/>
              </w:rPr>
              <w:t>&gt; VLEP</w:t>
            </w:r>
          </w:p>
        </w:tc>
        <w:tc>
          <w:tcPr>
            <w:tcW w:w="127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non</w:t>
            </w:r>
          </w:p>
        </w:tc>
        <w:tc>
          <w:tcPr>
            <w:tcW w:w="2495"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left"/>
              <w:rPr>
                <w:b/>
                <w:bCs/>
                <w:sz w:val="18"/>
                <w:szCs w:val="18"/>
              </w:rPr>
            </w:pPr>
            <w:r w:rsidRPr="003C1BB7">
              <w:rPr>
                <w:b/>
                <w:bCs/>
                <w:sz w:val="18"/>
                <w:szCs w:val="18"/>
              </w:rPr>
              <w:t>VLEP dépassée</w:t>
            </w:r>
          </w:p>
          <w:p w:rsidR="007C68DB" w:rsidRPr="003C1BB7" w:rsidRDefault="004E47D7" w:rsidP="007C68DB">
            <w:pPr>
              <w:pStyle w:val="En-tte"/>
              <w:tabs>
                <w:tab w:val="clear" w:pos="4536"/>
                <w:tab w:val="clear" w:pos="9072"/>
              </w:tabs>
              <w:jc w:val="left"/>
              <w:rPr>
                <w:b/>
                <w:bCs/>
                <w:sz w:val="18"/>
                <w:szCs w:val="18"/>
              </w:rPr>
            </w:pPr>
            <w:r>
              <w:rPr>
                <w:b/>
                <w:bCs/>
                <w:sz w:val="18"/>
                <w:szCs w:val="18"/>
              </w:rPr>
              <w:t>E</w:t>
            </w:r>
            <w:r w:rsidRPr="003C1BB7">
              <w:rPr>
                <w:b/>
                <w:bCs/>
                <w:sz w:val="18"/>
                <w:szCs w:val="18"/>
              </w:rPr>
              <w:t>valuation initiale</w:t>
            </w:r>
            <w:r>
              <w:rPr>
                <w:b/>
                <w:bCs/>
                <w:sz w:val="18"/>
                <w:szCs w:val="18"/>
              </w:rPr>
              <w:t xml:space="preserve"> à renouveler</w:t>
            </w:r>
          </w:p>
        </w:tc>
        <w:tc>
          <w:tcPr>
            <w:tcW w:w="3983"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left"/>
              <w:rPr>
                <w:b/>
                <w:bCs/>
                <w:sz w:val="18"/>
                <w:szCs w:val="18"/>
              </w:rPr>
            </w:pPr>
            <w:r w:rsidRPr="003C1BB7">
              <w:rPr>
                <w:sz w:val="18"/>
                <w:szCs w:val="18"/>
              </w:rPr>
              <w:t>Des actions correctives doivent être menées</w:t>
            </w:r>
            <w:r>
              <w:rPr>
                <w:sz w:val="18"/>
                <w:szCs w:val="18"/>
              </w:rPr>
              <w:t xml:space="preserve"> dans les meilleurs délais</w:t>
            </w:r>
            <w:r w:rsidRPr="003C1BB7">
              <w:rPr>
                <w:sz w:val="18"/>
                <w:szCs w:val="18"/>
              </w:rPr>
              <w:t xml:space="preserve"> et l'évaluation initiale doit être renouvelée ultérieurement.</w:t>
            </w:r>
          </w:p>
        </w:tc>
      </w:tr>
      <w:tr w:rsidR="007C68DB" w:rsidRPr="003C1BB7" w:rsidTr="00245739">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7C68DB" w:rsidRPr="00016F19" w:rsidRDefault="007C68DB" w:rsidP="007C68DB">
            <w:pPr>
              <w:pStyle w:val="En-tte"/>
              <w:tabs>
                <w:tab w:val="clear" w:pos="4536"/>
                <w:tab w:val="clear" w:pos="9072"/>
              </w:tabs>
              <w:jc w:val="center"/>
              <w:rPr>
                <w:sz w:val="18"/>
                <w:szCs w:val="18"/>
              </w:rPr>
            </w:pPr>
          </w:p>
        </w:tc>
        <w:tc>
          <w:tcPr>
            <w:tcW w:w="1540"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spacing w:line="80" w:lineRule="atLeast"/>
              <w:jc w:val="center"/>
              <w:rPr>
                <w:sz w:val="18"/>
                <w:szCs w:val="18"/>
              </w:rPr>
            </w:pPr>
            <w:r>
              <w:rPr>
                <w:sz w:val="18"/>
                <w:szCs w:val="18"/>
              </w:rPr>
              <w:t>3</w:t>
            </w:r>
            <w:r w:rsidRPr="00ED3A8D">
              <w:rPr>
                <w:sz w:val="18"/>
                <w:szCs w:val="18"/>
                <w:vertAlign w:val="superscript"/>
              </w:rPr>
              <w:t>ème</w:t>
            </w:r>
            <w:r>
              <w:rPr>
                <w:sz w:val="18"/>
                <w:szCs w:val="18"/>
              </w:rPr>
              <w:t xml:space="preserve"> </w:t>
            </w:r>
            <w:r w:rsidRPr="003C1BB7">
              <w:rPr>
                <w:sz w:val="18"/>
                <w:szCs w:val="18"/>
              </w:rPr>
              <w:t>campagne</w:t>
            </w:r>
          </w:p>
        </w:tc>
        <w:tc>
          <w:tcPr>
            <w:tcW w:w="1518"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lang w:val="en-GB"/>
              </w:rPr>
            </w:pPr>
          </w:p>
        </w:tc>
        <w:tc>
          <w:tcPr>
            <w:tcW w:w="84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246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U &lt; Useuil</w:t>
            </w:r>
          </w:p>
        </w:tc>
        <w:tc>
          <w:tcPr>
            <w:tcW w:w="127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oui cf. détail dans l’annexe 5</w:t>
            </w:r>
          </w:p>
        </w:tc>
        <w:tc>
          <w:tcPr>
            <w:tcW w:w="2495"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Default="007C68DB" w:rsidP="007C68DB">
            <w:pPr>
              <w:pStyle w:val="En-tte"/>
              <w:tabs>
                <w:tab w:val="clear" w:pos="4536"/>
                <w:tab w:val="clear" w:pos="9072"/>
              </w:tabs>
              <w:jc w:val="left"/>
              <w:rPr>
                <w:b/>
                <w:bCs/>
                <w:sz w:val="18"/>
                <w:szCs w:val="18"/>
              </w:rPr>
            </w:pPr>
            <w:r w:rsidRPr="003C1BB7">
              <w:rPr>
                <w:b/>
                <w:bCs/>
                <w:sz w:val="18"/>
                <w:szCs w:val="18"/>
              </w:rPr>
              <w:t>VLEP dépassée</w:t>
            </w:r>
          </w:p>
          <w:p w:rsidR="006A3301" w:rsidRPr="003C1BB7" w:rsidRDefault="006A3301" w:rsidP="007C68DB">
            <w:pPr>
              <w:pStyle w:val="En-tte"/>
              <w:tabs>
                <w:tab w:val="clear" w:pos="4536"/>
                <w:tab w:val="clear" w:pos="9072"/>
              </w:tabs>
              <w:jc w:val="left"/>
              <w:rPr>
                <w:b/>
                <w:bCs/>
                <w:sz w:val="18"/>
                <w:szCs w:val="18"/>
              </w:rPr>
            </w:pPr>
            <w:r>
              <w:rPr>
                <w:b/>
                <w:bCs/>
                <w:sz w:val="18"/>
                <w:szCs w:val="18"/>
              </w:rPr>
              <w:t>E</w:t>
            </w:r>
            <w:r w:rsidRPr="003C1BB7">
              <w:rPr>
                <w:b/>
                <w:bCs/>
                <w:sz w:val="18"/>
                <w:szCs w:val="18"/>
              </w:rPr>
              <w:t>valuation initiale</w:t>
            </w:r>
            <w:r>
              <w:rPr>
                <w:b/>
                <w:bCs/>
                <w:sz w:val="18"/>
                <w:szCs w:val="18"/>
              </w:rPr>
              <w:t xml:space="preserve"> à renouveler</w:t>
            </w:r>
          </w:p>
        </w:tc>
        <w:tc>
          <w:tcPr>
            <w:tcW w:w="3983" w:type="dxa"/>
            <w:tcBorders>
              <w:top w:val="single" w:sz="4" w:space="0" w:color="00ACE8"/>
              <w:left w:val="single" w:sz="4" w:space="0" w:color="00ACE8"/>
              <w:bottom w:val="single" w:sz="4" w:space="0" w:color="00ACE8"/>
              <w:right w:val="single" w:sz="4" w:space="0" w:color="00ACE8"/>
            </w:tcBorders>
            <w:vAlign w:val="center"/>
          </w:tcPr>
          <w:p w:rsidR="007C68DB" w:rsidRDefault="007C68DB" w:rsidP="007C68DB">
            <w:pPr>
              <w:pStyle w:val="En-tte"/>
              <w:tabs>
                <w:tab w:val="clear" w:pos="4536"/>
                <w:tab w:val="clear" w:pos="9072"/>
              </w:tabs>
              <w:jc w:val="left"/>
              <w:rPr>
                <w:sz w:val="18"/>
                <w:szCs w:val="18"/>
              </w:rPr>
            </w:pPr>
            <w:r>
              <w:rPr>
                <w:sz w:val="18"/>
                <w:szCs w:val="18"/>
              </w:rPr>
              <w:t>S’agissant d'un</w:t>
            </w:r>
            <w:r w:rsidRPr="003C1BB7">
              <w:rPr>
                <w:sz w:val="18"/>
                <w:szCs w:val="18"/>
              </w:rPr>
              <w:t xml:space="preserve"> </w:t>
            </w:r>
            <w:r w:rsidRPr="007C68DB">
              <w:rPr>
                <w:b/>
                <w:bCs/>
                <w:sz w:val="18"/>
                <w:szCs w:val="18"/>
              </w:rPr>
              <w:t>CMR 1A ou 1B</w:t>
            </w:r>
            <w:r>
              <w:rPr>
                <w:sz w:val="18"/>
                <w:szCs w:val="18"/>
              </w:rPr>
              <w:t xml:space="preserve"> ou défini par l’arrêté du 26/10/2020 </w:t>
            </w:r>
            <w:r w:rsidRPr="007C68DB">
              <w:rPr>
                <w:b/>
                <w:bCs/>
                <w:sz w:val="18"/>
                <w:szCs w:val="18"/>
              </w:rPr>
              <w:t>disposant d’une VLEP réglementaire contraignante :</w:t>
            </w:r>
          </w:p>
          <w:p w:rsidR="007C68DB" w:rsidRDefault="007C68DB" w:rsidP="007C68DB">
            <w:pPr>
              <w:pStyle w:val="En-tte"/>
              <w:tabs>
                <w:tab w:val="clear" w:pos="4536"/>
                <w:tab w:val="clear" w:pos="9072"/>
              </w:tabs>
              <w:jc w:val="left"/>
              <w:rPr>
                <w:sz w:val="18"/>
                <w:szCs w:val="18"/>
              </w:rPr>
            </w:pPr>
            <w:r>
              <w:rPr>
                <w:sz w:val="18"/>
                <w:szCs w:val="18"/>
              </w:rPr>
              <w:t>A</w:t>
            </w:r>
            <w:r w:rsidRPr="001E2361">
              <w:rPr>
                <w:sz w:val="18"/>
                <w:szCs w:val="18"/>
              </w:rPr>
              <w:t xml:space="preserve">rticle R.4412-77 du code du travail : </w:t>
            </w:r>
          </w:p>
          <w:p w:rsidR="007C68DB" w:rsidRDefault="003404C5" w:rsidP="007C68DB">
            <w:pPr>
              <w:pStyle w:val="En-tte"/>
              <w:tabs>
                <w:tab w:val="clear" w:pos="4536"/>
                <w:tab w:val="clear" w:pos="9072"/>
              </w:tabs>
              <w:jc w:val="left"/>
              <w:rPr>
                <w:b/>
                <w:sz w:val="18"/>
                <w:szCs w:val="18"/>
              </w:rPr>
            </w:pPr>
            <w:r w:rsidRPr="001E2361">
              <w:rPr>
                <w:b/>
                <w:sz w:val="18"/>
                <w:szCs w:val="18"/>
              </w:rPr>
              <w:t>Arrêter</w:t>
            </w:r>
            <w:r w:rsidR="007C68DB" w:rsidRPr="001E2361">
              <w:rPr>
                <w:b/>
                <w:sz w:val="18"/>
                <w:szCs w:val="18"/>
              </w:rPr>
              <w:t xml:space="preserve"> le travail </w:t>
            </w:r>
            <w:r w:rsidR="007C68DB" w:rsidRPr="001E2361">
              <w:rPr>
                <w:sz w:val="18"/>
                <w:szCs w:val="18"/>
              </w:rPr>
              <w:t xml:space="preserve">aux postes de travail concernés jusqu’à la </w:t>
            </w:r>
            <w:r w:rsidR="007C68DB" w:rsidRPr="001E2361">
              <w:rPr>
                <w:b/>
                <w:sz w:val="18"/>
                <w:szCs w:val="18"/>
              </w:rPr>
              <w:t>mise en œuvre des mesures propres à assurer la protection des travailleurs</w:t>
            </w:r>
            <w:r w:rsidR="007C68DB">
              <w:rPr>
                <w:b/>
                <w:sz w:val="18"/>
                <w:szCs w:val="18"/>
              </w:rPr>
              <w:t>.</w:t>
            </w:r>
          </w:p>
          <w:p w:rsidR="005060D6" w:rsidRPr="003C1BB7" w:rsidRDefault="005060D6" w:rsidP="007C68DB">
            <w:pPr>
              <w:pStyle w:val="En-tte"/>
              <w:tabs>
                <w:tab w:val="clear" w:pos="4536"/>
                <w:tab w:val="clear" w:pos="9072"/>
              </w:tabs>
              <w:jc w:val="left"/>
              <w:rPr>
                <w:sz w:val="18"/>
                <w:szCs w:val="18"/>
              </w:rPr>
            </w:pPr>
            <w:r>
              <w:rPr>
                <w:b/>
                <w:bCs/>
                <w:sz w:val="18"/>
                <w:szCs w:val="18"/>
              </w:rPr>
              <w:t xml:space="preserve">A l’issue, </w:t>
            </w:r>
            <w:r w:rsidRPr="003C1BB7">
              <w:rPr>
                <w:sz w:val="18"/>
                <w:szCs w:val="18"/>
              </w:rPr>
              <w:t>l'évaluation initiale d</w:t>
            </w:r>
            <w:r>
              <w:rPr>
                <w:sz w:val="18"/>
                <w:szCs w:val="18"/>
              </w:rPr>
              <w:t xml:space="preserve">evra </w:t>
            </w:r>
            <w:r w:rsidRPr="003C1BB7">
              <w:rPr>
                <w:sz w:val="18"/>
                <w:szCs w:val="18"/>
              </w:rPr>
              <w:t>être renouvelée</w:t>
            </w:r>
          </w:p>
        </w:tc>
      </w:tr>
      <w:tr w:rsidR="007C68DB" w:rsidRPr="003C1BB7" w:rsidTr="00245739">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7C68DB" w:rsidRPr="00016F19" w:rsidRDefault="007C68DB" w:rsidP="007C68DB">
            <w:pPr>
              <w:pStyle w:val="En-tte"/>
              <w:tabs>
                <w:tab w:val="clear" w:pos="4536"/>
                <w:tab w:val="clear" w:pos="9072"/>
              </w:tabs>
              <w:jc w:val="center"/>
              <w:rPr>
                <w:sz w:val="18"/>
                <w:szCs w:val="18"/>
              </w:rPr>
            </w:pPr>
          </w:p>
        </w:tc>
        <w:tc>
          <w:tcPr>
            <w:tcW w:w="1540"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spacing w:line="80" w:lineRule="atLeast"/>
              <w:jc w:val="center"/>
              <w:rPr>
                <w:sz w:val="18"/>
                <w:szCs w:val="18"/>
              </w:rPr>
            </w:pPr>
            <w:r>
              <w:rPr>
                <w:sz w:val="18"/>
                <w:szCs w:val="18"/>
              </w:rPr>
              <w:t>3</w:t>
            </w:r>
            <w:r w:rsidRPr="00ED3A8D">
              <w:rPr>
                <w:sz w:val="18"/>
                <w:szCs w:val="18"/>
                <w:vertAlign w:val="superscript"/>
              </w:rPr>
              <w:t>ème</w:t>
            </w:r>
            <w:r>
              <w:rPr>
                <w:sz w:val="18"/>
                <w:szCs w:val="18"/>
              </w:rPr>
              <w:t xml:space="preserve"> </w:t>
            </w:r>
            <w:r w:rsidRPr="003C1BB7">
              <w:rPr>
                <w:sz w:val="18"/>
                <w:szCs w:val="18"/>
              </w:rPr>
              <w:t>campagne</w:t>
            </w:r>
          </w:p>
        </w:tc>
        <w:tc>
          <w:tcPr>
            <w:tcW w:w="1518"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lang w:val="en-GB"/>
              </w:rPr>
            </w:pPr>
          </w:p>
        </w:tc>
        <w:tc>
          <w:tcPr>
            <w:tcW w:w="84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246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U &lt; Useuil</w:t>
            </w:r>
          </w:p>
        </w:tc>
        <w:tc>
          <w:tcPr>
            <w:tcW w:w="127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oui cf. détail dans l’annexe 5</w:t>
            </w:r>
          </w:p>
        </w:tc>
        <w:tc>
          <w:tcPr>
            <w:tcW w:w="2495"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Default="007C68DB" w:rsidP="007C68DB">
            <w:pPr>
              <w:pStyle w:val="En-tte"/>
              <w:tabs>
                <w:tab w:val="clear" w:pos="4536"/>
                <w:tab w:val="clear" w:pos="9072"/>
              </w:tabs>
              <w:jc w:val="left"/>
              <w:rPr>
                <w:b/>
                <w:bCs/>
                <w:sz w:val="18"/>
                <w:szCs w:val="18"/>
              </w:rPr>
            </w:pPr>
            <w:r w:rsidRPr="003C1BB7">
              <w:rPr>
                <w:b/>
                <w:bCs/>
                <w:sz w:val="18"/>
                <w:szCs w:val="18"/>
              </w:rPr>
              <w:t>VLEP dépassée</w:t>
            </w:r>
          </w:p>
          <w:p w:rsidR="006A3301" w:rsidRPr="003C1BB7" w:rsidRDefault="006A3301" w:rsidP="007C68DB">
            <w:pPr>
              <w:pStyle w:val="En-tte"/>
              <w:tabs>
                <w:tab w:val="clear" w:pos="4536"/>
                <w:tab w:val="clear" w:pos="9072"/>
              </w:tabs>
              <w:jc w:val="left"/>
              <w:rPr>
                <w:b/>
                <w:bCs/>
                <w:sz w:val="18"/>
                <w:szCs w:val="18"/>
              </w:rPr>
            </w:pPr>
            <w:r>
              <w:rPr>
                <w:b/>
                <w:bCs/>
                <w:sz w:val="18"/>
                <w:szCs w:val="18"/>
              </w:rPr>
              <w:t>E</w:t>
            </w:r>
            <w:r w:rsidRPr="003C1BB7">
              <w:rPr>
                <w:b/>
                <w:bCs/>
                <w:sz w:val="18"/>
                <w:szCs w:val="18"/>
              </w:rPr>
              <w:t>valuation initiale</w:t>
            </w:r>
            <w:r>
              <w:rPr>
                <w:b/>
                <w:bCs/>
                <w:sz w:val="18"/>
                <w:szCs w:val="18"/>
              </w:rPr>
              <w:t xml:space="preserve"> à renouveler</w:t>
            </w:r>
          </w:p>
        </w:tc>
        <w:tc>
          <w:tcPr>
            <w:tcW w:w="3983"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left"/>
              <w:rPr>
                <w:b/>
                <w:bCs/>
                <w:sz w:val="18"/>
                <w:szCs w:val="18"/>
              </w:rPr>
            </w:pPr>
            <w:r w:rsidRPr="003C1BB7">
              <w:rPr>
                <w:sz w:val="18"/>
                <w:szCs w:val="18"/>
              </w:rPr>
              <w:t>Des actions correctives doivent être menées</w:t>
            </w:r>
            <w:r>
              <w:rPr>
                <w:sz w:val="18"/>
                <w:szCs w:val="18"/>
              </w:rPr>
              <w:t xml:space="preserve"> dans les meilleurs délais</w:t>
            </w:r>
            <w:r w:rsidRPr="003C1BB7">
              <w:rPr>
                <w:sz w:val="18"/>
                <w:szCs w:val="18"/>
              </w:rPr>
              <w:t xml:space="preserve"> et l'évaluation initiale doit être renouvelée ultérieurement.</w:t>
            </w:r>
          </w:p>
        </w:tc>
      </w:tr>
      <w:bookmarkEnd w:id="146"/>
    </w:tbl>
    <w:p w:rsidR="00ED3A8D" w:rsidRDefault="00ED3A8D" w:rsidP="004668DB"/>
    <w:tbl>
      <w:tblPr>
        <w:tblW w:w="15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2"/>
        <w:gridCol w:w="1540"/>
        <w:gridCol w:w="1518"/>
        <w:gridCol w:w="842"/>
        <w:gridCol w:w="2466"/>
        <w:gridCol w:w="1276"/>
        <w:gridCol w:w="2495"/>
        <w:gridCol w:w="3983"/>
      </w:tblGrid>
      <w:tr w:rsidR="004668DB" w:rsidRPr="003C1BB7" w:rsidTr="0080089E">
        <w:tblPrEx>
          <w:tblCellMar>
            <w:top w:w="0" w:type="dxa"/>
            <w:bottom w:w="0" w:type="dxa"/>
          </w:tblCellMar>
        </w:tblPrEx>
        <w:trPr>
          <w:trHeight w:val="360"/>
        </w:trPr>
        <w:tc>
          <w:tcPr>
            <w:tcW w:w="1132"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4668DB" w:rsidRPr="00B84219" w:rsidRDefault="004668DB" w:rsidP="0080089E">
            <w:pPr>
              <w:pStyle w:val="En-tte"/>
              <w:tabs>
                <w:tab w:val="clear" w:pos="4536"/>
                <w:tab w:val="clear" w:pos="9072"/>
              </w:tabs>
              <w:spacing w:before="80" w:after="80"/>
              <w:jc w:val="center"/>
              <w:rPr>
                <w:b/>
                <w:bCs/>
                <w:color w:val="FFFFFF"/>
                <w:sz w:val="18"/>
                <w:szCs w:val="18"/>
              </w:rPr>
            </w:pPr>
            <w:bookmarkStart w:id="147" w:name="tableau_conclusion_controle_perio"/>
            <w:r w:rsidRPr="00B84219">
              <w:rPr>
                <w:b/>
                <w:bCs/>
                <w:color w:val="FFFFFF"/>
                <w:sz w:val="18"/>
                <w:szCs w:val="18"/>
              </w:rPr>
              <w:t>N°GEH</w:t>
            </w:r>
          </w:p>
        </w:tc>
        <w:tc>
          <w:tcPr>
            <w:tcW w:w="1540" w:type="dxa"/>
            <w:tcBorders>
              <w:top w:val="single" w:sz="6" w:space="0" w:color="FFFFFF"/>
              <w:left w:val="single" w:sz="6" w:space="0" w:color="FFFFFF"/>
              <w:bottom w:val="single" w:sz="6" w:space="0" w:color="FFFFFF"/>
              <w:right w:val="single" w:sz="6" w:space="0" w:color="FFFFFF"/>
            </w:tcBorders>
            <w:shd w:val="clear" w:color="auto" w:fill="00ACE8"/>
          </w:tcPr>
          <w:p w:rsidR="004668DB" w:rsidRPr="00B84219" w:rsidRDefault="004668DB" w:rsidP="0080089E">
            <w:pPr>
              <w:pStyle w:val="En-tte"/>
              <w:tabs>
                <w:tab w:val="clear" w:pos="4536"/>
                <w:tab w:val="clear" w:pos="9072"/>
              </w:tabs>
              <w:spacing w:before="80" w:after="80"/>
              <w:jc w:val="center"/>
              <w:rPr>
                <w:b/>
                <w:bCs/>
                <w:color w:val="FFFFFF"/>
                <w:sz w:val="18"/>
                <w:szCs w:val="18"/>
              </w:rPr>
            </w:pPr>
            <w:r w:rsidRPr="00B84219">
              <w:rPr>
                <w:b/>
                <w:bCs/>
                <w:color w:val="FFFFFF"/>
                <w:sz w:val="18"/>
                <w:szCs w:val="18"/>
              </w:rPr>
              <w:t>Etape du contrôle réglementaire</w:t>
            </w:r>
          </w:p>
        </w:tc>
        <w:tc>
          <w:tcPr>
            <w:tcW w:w="1518"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4668DB" w:rsidRPr="00B84219" w:rsidRDefault="004668DB" w:rsidP="0080089E">
            <w:pPr>
              <w:pStyle w:val="En-tte"/>
              <w:tabs>
                <w:tab w:val="clear" w:pos="4536"/>
                <w:tab w:val="clear" w:pos="9072"/>
              </w:tabs>
              <w:spacing w:before="80" w:after="80"/>
              <w:jc w:val="center"/>
              <w:rPr>
                <w:b/>
                <w:bCs/>
                <w:color w:val="FFFFFF"/>
                <w:sz w:val="18"/>
                <w:szCs w:val="18"/>
              </w:rPr>
            </w:pPr>
            <w:r w:rsidRPr="00B84219">
              <w:rPr>
                <w:b/>
                <w:bCs/>
                <w:color w:val="FFFFFF"/>
                <w:sz w:val="18"/>
                <w:szCs w:val="18"/>
              </w:rPr>
              <w:t>Agent chimique</w:t>
            </w:r>
          </w:p>
        </w:tc>
        <w:tc>
          <w:tcPr>
            <w:tcW w:w="842"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4668DB" w:rsidRPr="00B84219" w:rsidRDefault="004668DB" w:rsidP="0080089E">
            <w:pPr>
              <w:pStyle w:val="En-tte"/>
              <w:tabs>
                <w:tab w:val="clear" w:pos="4536"/>
                <w:tab w:val="clear" w:pos="9072"/>
              </w:tabs>
              <w:spacing w:before="80" w:after="80"/>
              <w:jc w:val="center"/>
              <w:rPr>
                <w:b/>
                <w:bCs/>
                <w:color w:val="FFFFFF"/>
                <w:sz w:val="18"/>
                <w:szCs w:val="18"/>
              </w:rPr>
            </w:pPr>
            <w:r w:rsidRPr="00B84219">
              <w:rPr>
                <w:b/>
                <w:bCs/>
                <w:color w:val="FFFFFF"/>
                <w:sz w:val="18"/>
                <w:szCs w:val="18"/>
              </w:rPr>
              <w:t>Type de VLEP</w:t>
            </w:r>
          </w:p>
        </w:tc>
        <w:tc>
          <w:tcPr>
            <w:tcW w:w="2466"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4668DB" w:rsidRPr="00B84219" w:rsidRDefault="004668DB" w:rsidP="0080089E">
            <w:pPr>
              <w:pStyle w:val="En-tte"/>
              <w:tabs>
                <w:tab w:val="clear" w:pos="4536"/>
                <w:tab w:val="clear" w:pos="9072"/>
              </w:tabs>
              <w:spacing w:before="80" w:after="80"/>
              <w:jc w:val="center"/>
              <w:rPr>
                <w:b/>
                <w:bCs/>
                <w:color w:val="FFFFFF"/>
                <w:sz w:val="18"/>
                <w:szCs w:val="18"/>
              </w:rPr>
            </w:pPr>
            <w:r w:rsidRPr="00B84219">
              <w:rPr>
                <w:b/>
                <w:bCs/>
                <w:color w:val="FFFFFF"/>
                <w:sz w:val="18"/>
                <w:szCs w:val="18"/>
              </w:rPr>
              <w:t>Conformité</w:t>
            </w:r>
          </w:p>
        </w:tc>
        <w:tc>
          <w:tcPr>
            <w:tcW w:w="1276"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4668DB" w:rsidRPr="00B84219" w:rsidRDefault="004668DB" w:rsidP="0080089E">
            <w:pPr>
              <w:pStyle w:val="En-tte"/>
              <w:tabs>
                <w:tab w:val="clear" w:pos="4536"/>
                <w:tab w:val="clear" w:pos="9072"/>
              </w:tabs>
              <w:spacing w:before="80" w:after="80"/>
              <w:jc w:val="center"/>
              <w:rPr>
                <w:b/>
                <w:bCs/>
                <w:color w:val="FFFFFF"/>
                <w:sz w:val="18"/>
                <w:szCs w:val="18"/>
              </w:rPr>
            </w:pPr>
            <w:r w:rsidRPr="00B84219">
              <w:rPr>
                <w:b/>
                <w:bCs/>
                <w:color w:val="FFFFFF"/>
                <w:sz w:val="18"/>
                <w:szCs w:val="18"/>
              </w:rPr>
              <w:t>Analyse statistique</w:t>
            </w:r>
          </w:p>
        </w:tc>
        <w:tc>
          <w:tcPr>
            <w:tcW w:w="2495"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4668DB" w:rsidRPr="00B84219" w:rsidRDefault="004668DB" w:rsidP="0080089E">
            <w:pPr>
              <w:pStyle w:val="En-tte"/>
              <w:tabs>
                <w:tab w:val="clear" w:pos="4536"/>
                <w:tab w:val="clear" w:pos="9072"/>
              </w:tabs>
              <w:spacing w:before="80" w:after="80"/>
              <w:jc w:val="center"/>
              <w:rPr>
                <w:b/>
                <w:bCs/>
                <w:color w:val="FFFFFF"/>
                <w:sz w:val="18"/>
                <w:szCs w:val="18"/>
              </w:rPr>
            </w:pPr>
            <w:r w:rsidRPr="00B84219">
              <w:rPr>
                <w:b/>
                <w:bCs/>
                <w:color w:val="FFFFFF"/>
                <w:sz w:val="18"/>
                <w:szCs w:val="18"/>
              </w:rPr>
              <w:t>Diagnostic</w:t>
            </w:r>
          </w:p>
        </w:tc>
        <w:tc>
          <w:tcPr>
            <w:tcW w:w="398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4668DB" w:rsidRPr="00B84219" w:rsidRDefault="004668DB" w:rsidP="0080089E">
            <w:pPr>
              <w:pStyle w:val="En-tte"/>
              <w:tabs>
                <w:tab w:val="clear" w:pos="4536"/>
                <w:tab w:val="clear" w:pos="9072"/>
              </w:tabs>
              <w:spacing w:before="80" w:after="80"/>
              <w:jc w:val="center"/>
              <w:rPr>
                <w:b/>
                <w:bCs/>
                <w:color w:val="FFFFFF"/>
                <w:sz w:val="18"/>
                <w:szCs w:val="18"/>
              </w:rPr>
            </w:pPr>
            <w:r w:rsidRPr="00B84219">
              <w:rPr>
                <w:b/>
                <w:bCs/>
                <w:color w:val="FFFFFF"/>
                <w:sz w:val="18"/>
                <w:szCs w:val="18"/>
              </w:rPr>
              <w:t>Suite à donner</w:t>
            </w:r>
          </w:p>
        </w:tc>
      </w:tr>
      <w:tr w:rsidR="004668DB" w:rsidRPr="003C1BB7" w:rsidTr="0080089E">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4668DB" w:rsidRPr="003C1BB7" w:rsidRDefault="004668DB" w:rsidP="0080089E">
            <w:pPr>
              <w:pStyle w:val="En-tte"/>
              <w:tabs>
                <w:tab w:val="clear" w:pos="4536"/>
                <w:tab w:val="clear" w:pos="9072"/>
              </w:tabs>
              <w:jc w:val="center"/>
              <w:rPr>
                <w:sz w:val="18"/>
                <w:szCs w:val="18"/>
                <w:lang w:val="en-GB"/>
              </w:rPr>
            </w:pPr>
          </w:p>
        </w:tc>
        <w:tc>
          <w:tcPr>
            <w:tcW w:w="1540" w:type="dxa"/>
            <w:tcBorders>
              <w:top w:val="single" w:sz="4" w:space="0" w:color="00ACE8"/>
              <w:left w:val="single" w:sz="4" w:space="0" w:color="00ACE8"/>
              <w:bottom w:val="single" w:sz="4" w:space="0" w:color="00ACE8"/>
              <w:right w:val="single" w:sz="4" w:space="0" w:color="00ACE8"/>
            </w:tcBorders>
            <w:vAlign w:val="center"/>
          </w:tcPr>
          <w:p w:rsidR="004668DB" w:rsidRPr="003C1BB7" w:rsidRDefault="004668DB" w:rsidP="0080089E">
            <w:pPr>
              <w:pStyle w:val="En-tte"/>
              <w:tabs>
                <w:tab w:val="clear" w:pos="4536"/>
                <w:tab w:val="clear" w:pos="9072"/>
              </w:tabs>
              <w:spacing w:line="80" w:lineRule="atLeast"/>
              <w:jc w:val="center"/>
              <w:rPr>
                <w:sz w:val="18"/>
                <w:szCs w:val="18"/>
              </w:rPr>
            </w:pPr>
            <w:r>
              <w:rPr>
                <w:sz w:val="18"/>
                <w:szCs w:val="18"/>
              </w:rPr>
              <w:t>Contrôle périodique</w:t>
            </w:r>
          </w:p>
        </w:tc>
        <w:tc>
          <w:tcPr>
            <w:tcW w:w="1518" w:type="dxa"/>
            <w:tcBorders>
              <w:top w:val="single" w:sz="4" w:space="0" w:color="00ACE8"/>
              <w:left w:val="single" w:sz="4" w:space="0" w:color="00ACE8"/>
              <w:bottom w:val="single" w:sz="4" w:space="0" w:color="00ACE8"/>
              <w:right w:val="single" w:sz="4" w:space="0" w:color="00ACE8"/>
            </w:tcBorders>
            <w:vAlign w:val="center"/>
          </w:tcPr>
          <w:p w:rsidR="004668DB" w:rsidRPr="003C1BB7" w:rsidRDefault="004668DB" w:rsidP="0080089E">
            <w:pPr>
              <w:pStyle w:val="En-tte"/>
              <w:tabs>
                <w:tab w:val="clear" w:pos="4536"/>
                <w:tab w:val="clear" w:pos="9072"/>
              </w:tabs>
              <w:jc w:val="center"/>
              <w:rPr>
                <w:sz w:val="18"/>
                <w:szCs w:val="18"/>
                <w:lang w:val="en-GB"/>
              </w:rPr>
            </w:pPr>
          </w:p>
        </w:tc>
        <w:tc>
          <w:tcPr>
            <w:tcW w:w="842" w:type="dxa"/>
            <w:tcBorders>
              <w:top w:val="single" w:sz="4" w:space="0" w:color="00ACE8"/>
              <w:left w:val="single" w:sz="4" w:space="0" w:color="00ACE8"/>
              <w:bottom w:val="single" w:sz="4" w:space="0" w:color="00ACE8"/>
              <w:right w:val="single" w:sz="4" w:space="0" w:color="00ACE8"/>
            </w:tcBorders>
            <w:vAlign w:val="center"/>
          </w:tcPr>
          <w:p w:rsidR="004668DB" w:rsidRPr="003C1BB7" w:rsidRDefault="004668DB" w:rsidP="0080089E">
            <w:pPr>
              <w:pStyle w:val="En-tte"/>
              <w:tabs>
                <w:tab w:val="clear" w:pos="4536"/>
                <w:tab w:val="clear" w:pos="9072"/>
              </w:tabs>
              <w:jc w:val="center"/>
              <w:rPr>
                <w:sz w:val="18"/>
                <w:szCs w:val="18"/>
              </w:rPr>
            </w:pPr>
          </w:p>
        </w:tc>
        <w:tc>
          <w:tcPr>
            <w:tcW w:w="2466" w:type="dxa"/>
            <w:tcBorders>
              <w:top w:val="single" w:sz="4" w:space="0" w:color="00ACE8"/>
              <w:left w:val="single" w:sz="4" w:space="0" w:color="00ACE8"/>
              <w:bottom w:val="single" w:sz="4" w:space="0" w:color="00ACE8"/>
              <w:right w:val="single" w:sz="4" w:space="0" w:color="00ACE8"/>
            </w:tcBorders>
            <w:shd w:val="clear" w:color="auto" w:fill="96CA19"/>
            <w:vAlign w:val="center"/>
          </w:tcPr>
          <w:p w:rsidR="004668DB" w:rsidRPr="003C1BB7" w:rsidRDefault="004668DB" w:rsidP="0080089E">
            <w:pPr>
              <w:pStyle w:val="En-tte"/>
              <w:tabs>
                <w:tab w:val="clear" w:pos="4536"/>
                <w:tab w:val="clear" w:pos="9072"/>
              </w:tabs>
              <w:jc w:val="center"/>
              <w:rPr>
                <w:sz w:val="18"/>
                <w:szCs w:val="18"/>
              </w:rPr>
            </w:pPr>
            <w:r w:rsidRPr="003C1BB7">
              <w:rPr>
                <w:sz w:val="18"/>
                <w:szCs w:val="18"/>
              </w:rPr>
              <w:t>U &gt; Useuil</w:t>
            </w:r>
          </w:p>
        </w:tc>
        <w:tc>
          <w:tcPr>
            <w:tcW w:w="1276" w:type="dxa"/>
            <w:tcBorders>
              <w:top w:val="single" w:sz="4" w:space="0" w:color="00ACE8"/>
              <w:left w:val="single" w:sz="4" w:space="0" w:color="00ACE8"/>
              <w:bottom w:val="single" w:sz="4" w:space="0" w:color="00ACE8"/>
              <w:right w:val="single" w:sz="4" w:space="0" w:color="00ACE8"/>
            </w:tcBorders>
            <w:shd w:val="clear" w:color="auto" w:fill="96CA19"/>
            <w:vAlign w:val="center"/>
          </w:tcPr>
          <w:p w:rsidR="004668DB" w:rsidRPr="003C1BB7" w:rsidRDefault="004668DB" w:rsidP="0080089E">
            <w:pPr>
              <w:pStyle w:val="En-tte"/>
              <w:tabs>
                <w:tab w:val="clear" w:pos="4536"/>
                <w:tab w:val="clear" w:pos="9072"/>
              </w:tabs>
              <w:jc w:val="center"/>
              <w:rPr>
                <w:sz w:val="18"/>
                <w:szCs w:val="18"/>
              </w:rPr>
            </w:pPr>
            <w:r>
              <w:rPr>
                <w:sz w:val="18"/>
                <w:szCs w:val="18"/>
              </w:rPr>
              <w:t>oui cf. détail dans l’annexe 4</w:t>
            </w:r>
          </w:p>
        </w:tc>
        <w:tc>
          <w:tcPr>
            <w:tcW w:w="2495" w:type="dxa"/>
            <w:tcBorders>
              <w:top w:val="single" w:sz="4" w:space="0" w:color="00ACE8"/>
              <w:left w:val="single" w:sz="4" w:space="0" w:color="00ACE8"/>
              <w:bottom w:val="single" w:sz="4" w:space="0" w:color="00ACE8"/>
              <w:right w:val="single" w:sz="4" w:space="0" w:color="00ACE8"/>
            </w:tcBorders>
            <w:shd w:val="clear" w:color="auto" w:fill="96CA19"/>
            <w:vAlign w:val="center"/>
          </w:tcPr>
          <w:p w:rsidR="004668DB" w:rsidRPr="003C1BB7" w:rsidRDefault="004668DB" w:rsidP="0080089E">
            <w:pPr>
              <w:pStyle w:val="En-tte"/>
              <w:tabs>
                <w:tab w:val="clear" w:pos="4536"/>
                <w:tab w:val="clear" w:pos="9072"/>
              </w:tabs>
              <w:jc w:val="left"/>
              <w:rPr>
                <w:b/>
                <w:bCs/>
                <w:sz w:val="18"/>
                <w:szCs w:val="18"/>
              </w:rPr>
            </w:pPr>
            <w:r w:rsidRPr="003C1BB7">
              <w:rPr>
                <w:b/>
                <w:bCs/>
                <w:sz w:val="18"/>
                <w:szCs w:val="18"/>
              </w:rPr>
              <w:t>VLEP respectée</w:t>
            </w:r>
          </w:p>
        </w:tc>
        <w:tc>
          <w:tcPr>
            <w:tcW w:w="3983" w:type="dxa"/>
            <w:tcBorders>
              <w:top w:val="single" w:sz="4" w:space="0" w:color="00ACE8"/>
              <w:left w:val="single" w:sz="4" w:space="0" w:color="00ACE8"/>
              <w:bottom w:val="single" w:sz="4" w:space="0" w:color="00ACE8"/>
              <w:right w:val="single" w:sz="4" w:space="0" w:color="00ACE8"/>
            </w:tcBorders>
            <w:vAlign w:val="center"/>
          </w:tcPr>
          <w:p w:rsidR="004668DB" w:rsidRPr="003C1BB7" w:rsidRDefault="00EF4A43" w:rsidP="004668DB">
            <w:pPr>
              <w:pStyle w:val="En-tte"/>
              <w:tabs>
                <w:tab w:val="clear" w:pos="4536"/>
                <w:tab w:val="clear" w:pos="9072"/>
              </w:tabs>
              <w:jc w:val="left"/>
              <w:rPr>
                <w:sz w:val="18"/>
                <w:szCs w:val="18"/>
              </w:rPr>
            </w:pPr>
            <w:r>
              <w:rPr>
                <w:rFonts w:cs="Arial"/>
                <w:sz w:val="18"/>
                <w:szCs w:val="18"/>
              </w:rPr>
              <w:t>Un nouveau</w:t>
            </w:r>
            <w:r w:rsidR="004668DB" w:rsidRPr="003C1BB7">
              <w:rPr>
                <w:rFonts w:cs="Arial"/>
                <w:sz w:val="18"/>
                <w:szCs w:val="18"/>
              </w:rPr>
              <w:t xml:space="preserve"> contrôle périodique devra être réalisé dans un délai maximum d’un an</w:t>
            </w:r>
            <w:r w:rsidR="004668DB">
              <w:rPr>
                <w:rFonts w:cs="Arial"/>
                <w:sz w:val="18"/>
                <w:szCs w:val="18"/>
              </w:rPr>
              <w:t>.</w:t>
            </w:r>
          </w:p>
        </w:tc>
      </w:tr>
      <w:tr w:rsidR="007C68DB" w:rsidRPr="003C1BB7" w:rsidTr="0080089E">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7C68DB" w:rsidRPr="00016F19" w:rsidRDefault="007C68DB" w:rsidP="007C68DB">
            <w:pPr>
              <w:pStyle w:val="En-tte"/>
              <w:tabs>
                <w:tab w:val="clear" w:pos="4536"/>
                <w:tab w:val="clear" w:pos="9072"/>
              </w:tabs>
              <w:jc w:val="center"/>
              <w:rPr>
                <w:sz w:val="18"/>
                <w:szCs w:val="18"/>
              </w:rPr>
            </w:pPr>
          </w:p>
        </w:tc>
        <w:tc>
          <w:tcPr>
            <w:tcW w:w="1540"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spacing w:line="80" w:lineRule="atLeast"/>
              <w:jc w:val="center"/>
              <w:rPr>
                <w:sz w:val="18"/>
                <w:szCs w:val="18"/>
              </w:rPr>
            </w:pPr>
            <w:r>
              <w:rPr>
                <w:sz w:val="18"/>
                <w:szCs w:val="18"/>
              </w:rPr>
              <w:t>Contrôle périodique</w:t>
            </w:r>
          </w:p>
        </w:tc>
        <w:tc>
          <w:tcPr>
            <w:tcW w:w="1518"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lang w:val="en-GB"/>
              </w:rPr>
            </w:pPr>
          </w:p>
        </w:tc>
        <w:tc>
          <w:tcPr>
            <w:tcW w:w="84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246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U &lt; Useuil</w:t>
            </w:r>
          </w:p>
        </w:tc>
        <w:tc>
          <w:tcPr>
            <w:tcW w:w="127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oui cf. détail dans l’annexe 5</w:t>
            </w:r>
          </w:p>
        </w:tc>
        <w:tc>
          <w:tcPr>
            <w:tcW w:w="2495"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Default="007C68DB" w:rsidP="007C68DB">
            <w:pPr>
              <w:pStyle w:val="En-tte"/>
              <w:tabs>
                <w:tab w:val="clear" w:pos="4536"/>
                <w:tab w:val="clear" w:pos="9072"/>
              </w:tabs>
              <w:jc w:val="left"/>
              <w:rPr>
                <w:b/>
                <w:bCs/>
                <w:sz w:val="18"/>
                <w:szCs w:val="18"/>
              </w:rPr>
            </w:pPr>
            <w:r w:rsidRPr="003C1BB7">
              <w:rPr>
                <w:b/>
                <w:bCs/>
                <w:sz w:val="18"/>
                <w:szCs w:val="18"/>
              </w:rPr>
              <w:t>VLEP dépassée</w:t>
            </w:r>
          </w:p>
          <w:p w:rsidR="006A3301" w:rsidRPr="003C1BB7" w:rsidRDefault="006A3301" w:rsidP="007C68DB">
            <w:pPr>
              <w:pStyle w:val="En-tte"/>
              <w:tabs>
                <w:tab w:val="clear" w:pos="4536"/>
                <w:tab w:val="clear" w:pos="9072"/>
              </w:tabs>
              <w:jc w:val="left"/>
              <w:rPr>
                <w:b/>
                <w:bCs/>
                <w:sz w:val="18"/>
                <w:szCs w:val="18"/>
              </w:rPr>
            </w:pPr>
            <w:r>
              <w:rPr>
                <w:b/>
                <w:bCs/>
                <w:sz w:val="18"/>
                <w:szCs w:val="18"/>
              </w:rPr>
              <w:t>E</w:t>
            </w:r>
            <w:r w:rsidRPr="003C1BB7">
              <w:rPr>
                <w:b/>
                <w:bCs/>
                <w:sz w:val="18"/>
                <w:szCs w:val="18"/>
              </w:rPr>
              <w:t>valuation initiale</w:t>
            </w:r>
            <w:r>
              <w:rPr>
                <w:b/>
                <w:bCs/>
                <w:sz w:val="18"/>
                <w:szCs w:val="18"/>
              </w:rPr>
              <w:t xml:space="preserve"> à renouveler</w:t>
            </w:r>
          </w:p>
        </w:tc>
        <w:tc>
          <w:tcPr>
            <w:tcW w:w="3983" w:type="dxa"/>
            <w:tcBorders>
              <w:top w:val="single" w:sz="4" w:space="0" w:color="00ACE8"/>
              <w:left w:val="single" w:sz="4" w:space="0" w:color="00ACE8"/>
              <w:bottom w:val="single" w:sz="4" w:space="0" w:color="00ACE8"/>
              <w:right w:val="single" w:sz="4" w:space="0" w:color="00ACE8"/>
            </w:tcBorders>
            <w:vAlign w:val="center"/>
          </w:tcPr>
          <w:p w:rsidR="007C68DB" w:rsidRDefault="007C68DB" w:rsidP="007C68DB">
            <w:pPr>
              <w:pStyle w:val="En-tte"/>
              <w:tabs>
                <w:tab w:val="clear" w:pos="4536"/>
                <w:tab w:val="clear" w:pos="9072"/>
              </w:tabs>
              <w:jc w:val="left"/>
              <w:rPr>
                <w:sz w:val="18"/>
                <w:szCs w:val="18"/>
              </w:rPr>
            </w:pPr>
            <w:r>
              <w:rPr>
                <w:sz w:val="18"/>
                <w:szCs w:val="18"/>
              </w:rPr>
              <w:t>S’agissant d'un</w:t>
            </w:r>
            <w:r w:rsidR="00432EFE">
              <w:rPr>
                <w:sz w:val="18"/>
                <w:szCs w:val="18"/>
              </w:rPr>
              <w:t xml:space="preserve"> </w:t>
            </w:r>
            <w:r w:rsidRPr="007C68DB">
              <w:rPr>
                <w:b/>
                <w:bCs/>
                <w:sz w:val="18"/>
                <w:szCs w:val="18"/>
              </w:rPr>
              <w:t>CMR 1A ou 1B</w:t>
            </w:r>
            <w:r>
              <w:rPr>
                <w:sz w:val="18"/>
                <w:szCs w:val="18"/>
              </w:rPr>
              <w:t xml:space="preserve"> ou défini par l’arrêté du 26/10/2020 </w:t>
            </w:r>
            <w:r w:rsidRPr="007C68DB">
              <w:rPr>
                <w:b/>
                <w:bCs/>
                <w:sz w:val="18"/>
                <w:szCs w:val="18"/>
              </w:rPr>
              <w:t>disposant d’une VLEP réglementaire contraignante :</w:t>
            </w:r>
          </w:p>
          <w:p w:rsidR="007C68DB" w:rsidRDefault="007C68DB" w:rsidP="007C68DB">
            <w:pPr>
              <w:pStyle w:val="En-tte"/>
              <w:tabs>
                <w:tab w:val="clear" w:pos="4536"/>
                <w:tab w:val="clear" w:pos="9072"/>
              </w:tabs>
              <w:jc w:val="left"/>
              <w:rPr>
                <w:sz w:val="18"/>
                <w:szCs w:val="18"/>
              </w:rPr>
            </w:pPr>
            <w:r>
              <w:rPr>
                <w:sz w:val="18"/>
                <w:szCs w:val="18"/>
              </w:rPr>
              <w:t>A</w:t>
            </w:r>
            <w:r w:rsidRPr="001E2361">
              <w:rPr>
                <w:sz w:val="18"/>
                <w:szCs w:val="18"/>
              </w:rPr>
              <w:t xml:space="preserve">rticle R.4412-77 du code du travail : </w:t>
            </w:r>
          </w:p>
          <w:p w:rsidR="007C68DB" w:rsidRDefault="003404C5" w:rsidP="007C68DB">
            <w:pPr>
              <w:pStyle w:val="En-tte"/>
              <w:tabs>
                <w:tab w:val="clear" w:pos="4536"/>
                <w:tab w:val="clear" w:pos="9072"/>
              </w:tabs>
              <w:jc w:val="left"/>
              <w:rPr>
                <w:b/>
                <w:sz w:val="18"/>
                <w:szCs w:val="18"/>
              </w:rPr>
            </w:pPr>
            <w:r w:rsidRPr="001E2361">
              <w:rPr>
                <w:b/>
                <w:sz w:val="18"/>
                <w:szCs w:val="18"/>
              </w:rPr>
              <w:t>Arrêter</w:t>
            </w:r>
            <w:r w:rsidR="007C68DB" w:rsidRPr="001E2361">
              <w:rPr>
                <w:b/>
                <w:sz w:val="18"/>
                <w:szCs w:val="18"/>
              </w:rPr>
              <w:t xml:space="preserve"> le travail </w:t>
            </w:r>
            <w:r w:rsidR="007C68DB" w:rsidRPr="001E2361">
              <w:rPr>
                <w:sz w:val="18"/>
                <w:szCs w:val="18"/>
              </w:rPr>
              <w:t xml:space="preserve">aux postes de travail concernés jusqu’à la </w:t>
            </w:r>
            <w:r w:rsidR="007C68DB" w:rsidRPr="001E2361">
              <w:rPr>
                <w:b/>
                <w:sz w:val="18"/>
                <w:szCs w:val="18"/>
              </w:rPr>
              <w:t>mise en œuvre des mesures propres à assurer la protection des travailleurs</w:t>
            </w:r>
            <w:r w:rsidR="007C68DB">
              <w:rPr>
                <w:b/>
                <w:sz w:val="18"/>
                <w:szCs w:val="18"/>
              </w:rPr>
              <w:t>.</w:t>
            </w:r>
          </w:p>
          <w:p w:rsidR="005060D6" w:rsidRPr="003C1BB7" w:rsidRDefault="005060D6" w:rsidP="007C68DB">
            <w:pPr>
              <w:pStyle w:val="En-tte"/>
              <w:tabs>
                <w:tab w:val="clear" w:pos="4536"/>
                <w:tab w:val="clear" w:pos="9072"/>
              </w:tabs>
              <w:jc w:val="left"/>
              <w:rPr>
                <w:sz w:val="18"/>
                <w:szCs w:val="18"/>
              </w:rPr>
            </w:pPr>
            <w:r>
              <w:rPr>
                <w:b/>
                <w:bCs/>
                <w:sz w:val="18"/>
                <w:szCs w:val="18"/>
              </w:rPr>
              <w:t xml:space="preserve">A l’issue, </w:t>
            </w:r>
            <w:r w:rsidRPr="003C1BB7">
              <w:rPr>
                <w:sz w:val="18"/>
                <w:szCs w:val="18"/>
              </w:rPr>
              <w:t>l'évaluation initiale d</w:t>
            </w:r>
            <w:r>
              <w:rPr>
                <w:sz w:val="18"/>
                <w:szCs w:val="18"/>
              </w:rPr>
              <w:t xml:space="preserve">evra </w:t>
            </w:r>
            <w:r w:rsidRPr="003C1BB7">
              <w:rPr>
                <w:sz w:val="18"/>
                <w:szCs w:val="18"/>
              </w:rPr>
              <w:t>être renouvelée</w:t>
            </w:r>
          </w:p>
        </w:tc>
      </w:tr>
      <w:tr w:rsidR="007C68DB" w:rsidRPr="003C1BB7" w:rsidTr="0080089E">
        <w:tblPrEx>
          <w:tblCellMar>
            <w:top w:w="0" w:type="dxa"/>
            <w:bottom w:w="0" w:type="dxa"/>
          </w:tblCellMar>
        </w:tblPrEx>
        <w:tc>
          <w:tcPr>
            <w:tcW w:w="1132" w:type="dxa"/>
            <w:tcBorders>
              <w:top w:val="single" w:sz="4" w:space="0" w:color="00ACE8"/>
              <w:left w:val="single" w:sz="4" w:space="0" w:color="00ACE8"/>
              <w:bottom w:val="single" w:sz="4" w:space="0" w:color="00ACE8"/>
              <w:right w:val="single" w:sz="4" w:space="0" w:color="00ACE8"/>
            </w:tcBorders>
            <w:vAlign w:val="center"/>
          </w:tcPr>
          <w:p w:rsidR="007C68DB" w:rsidRPr="00016F19" w:rsidRDefault="007C68DB" w:rsidP="007C68DB">
            <w:pPr>
              <w:pStyle w:val="En-tte"/>
              <w:tabs>
                <w:tab w:val="clear" w:pos="4536"/>
                <w:tab w:val="clear" w:pos="9072"/>
              </w:tabs>
              <w:jc w:val="center"/>
              <w:rPr>
                <w:sz w:val="18"/>
                <w:szCs w:val="18"/>
              </w:rPr>
            </w:pPr>
          </w:p>
        </w:tc>
        <w:tc>
          <w:tcPr>
            <w:tcW w:w="1540"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spacing w:line="80" w:lineRule="atLeast"/>
              <w:jc w:val="center"/>
              <w:rPr>
                <w:sz w:val="18"/>
                <w:szCs w:val="18"/>
              </w:rPr>
            </w:pPr>
            <w:r>
              <w:rPr>
                <w:sz w:val="18"/>
                <w:szCs w:val="18"/>
              </w:rPr>
              <w:t>Contrôle périodique</w:t>
            </w:r>
          </w:p>
        </w:tc>
        <w:tc>
          <w:tcPr>
            <w:tcW w:w="1518"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lang w:val="en-GB"/>
              </w:rPr>
            </w:pPr>
          </w:p>
        </w:tc>
        <w:tc>
          <w:tcPr>
            <w:tcW w:w="842"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center"/>
              <w:rPr>
                <w:sz w:val="18"/>
                <w:szCs w:val="18"/>
              </w:rPr>
            </w:pPr>
          </w:p>
        </w:tc>
        <w:tc>
          <w:tcPr>
            <w:tcW w:w="246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U &lt; Useuil</w:t>
            </w:r>
          </w:p>
        </w:tc>
        <w:tc>
          <w:tcPr>
            <w:tcW w:w="1276"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Pr="003C1BB7" w:rsidRDefault="007C68DB" w:rsidP="007C68DB">
            <w:pPr>
              <w:pStyle w:val="En-tte"/>
              <w:tabs>
                <w:tab w:val="clear" w:pos="4536"/>
                <w:tab w:val="clear" w:pos="9072"/>
              </w:tabs>
              <w:jc w:val="center"/>
              <w:rPr>
                <w:sz w:val="18"/>
                <w:szCs w:val="18"/>
              </w:rPr>
            </w:pPr>
            <w:r w:rsidRPr="003C1BB7">
              <w:rPr>
                <w:sz w:val="18"/>
                <w:szCs w:val="18"/>
              </w:rPr>
              <w:t>oui cf. détail dans l’annexe 5</w:t>
            </w:r>
          </w:p>
        </w:tc>
        <w:tc>
          <w:tcPr>
            <w:tcW w:w="2495"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7C68DB" w:rsidRDefault="007C68DB" w:rsidP="007C68DB">
            <w:pPr>
              <w:pStyle w:val="En-tte"/>
              <w:tabs>
                <w:tab w:val="clear" w:pos="4536"/>
                <w:tab w:val="clear" w:pos="9072"/>
              </w:tabs>
              <w:jc w:val="left"/>
              <w:rPr>
                <w:b/>
                <w:bCs/>
                <w:sz w:val="18"/>
                <w:szCs w:val="18"/>
              </w:rPr>
            </w:pPr>
            <w:r w:rsidRPr="003C1BB7">
              <w:rPr>
                <w:b/>
                <w:bCs/>
                <w:sz w:val="18"/>
                <w:szCs w:val="18"/>
              </w:rPr>
              <w:t>VLEP dépassée</w:t>
            </w:r>
          </w:p>
          <w:p w:rsidR="006A3301" w:rsidRPr="003C1BB7" w:rsidRDefault="006A3301" w:rsidP="007C68DB">
            <w:pPr>
              <w:pStyle w:val="En-tte"/>
              <w:tabs>
                <w:tab w:val="clear" w:pos="4536"/>
                <w:tab w:val="clear" w:pos="9072"/>
              </w:tabs>
              <w:jc w:val="left"/>
              <w:rPr>
                <w:b/>
                <w:bCs/>
                <w:sz w:val="18"/>
                <w:szCs w:val="18"/>
              </w:rPr>
            </w:pPr>
            <w:r>
              <w:rPr>
                <w:b/>
                <w:bCs/>
                <w:sz w:val="18"/>
                <w:szCs w:val="18"/>
              </w:rPr>
              <w:t>E</w:t>
            </w:r>
            <w:r w:rsidRPr="003C1BB7">
              <w:rPr>
                <w:b/>
                <w:bCs/>
                <w:sz w:val="18"/>
                <w:szCs w:val="18"/>
              </w:rPr>
              <w:t>valuation initiale</w:t>
            </w:r>
            <w:r>
              <w:rPr>
                <w:b/>
                <w:bCs/>
                <w:sz w:val="18"/>
                <w:szCs w:val="18"/>
              </w:rPr>
              <w:t xml:space="preserve"> à renouveler</w:t>
            </w:r>
          </w:p>
        </w:tc>
        <w:tc>
          <w:tcPr>
            <w:tcW w:w="3983" w:type="dxa"/>
            <w:tcBorders>
              <w:top w:val="single" w:sz="4" w:space="0" w:color="00ACE8"/>
              <w:left w:val="single" w:sz="4" w:space="0" w:color="00ACE8"/>
              <w:bottom w:val="single" w:sz="4" w:space="0" w:color="00ACE8"/>
              <w:right w:val="single" w:sz="4" w:space="0" w:color="00ACE8"/>
            </w:tcBorders>
            <w:vAlign w:val="center"/>
          </w:tcPr>
          <w:p w:rsidR="007C68DB" w:rsidRPr="003C1BB7" w:rsidRDefault="007C68DB" w:rsidP="007C68DB">
            <w:pPr>
              <w:pStyle w:val="En-tte"/>
              <w:tabs>
                <w:tab w:val="clear" w:pos="4536"/>
                <w:tab w:val="clear" w:pos="9072"/>
              </w:tabs>
              <w:jc w:val="left"/>
              <w:rPr>
                <w:b/>
                <w:bCs/>
                <w:sz w:val="18"/>
                <w:szCs w:val="18"/>
              </w:rPr>
            </w:pPr>
            <w:r w:rsidRPr="003C1BB7">
              <w:rPr>
                <w:sz w:val="18"/>
                <w:szCs w:val="18"/>
              </w:rPr>
              <w:t>Des actions correctives doivent être menées</w:t>
            </w:r>
            <w:r>
              <w:rPr>
                <w:sz w:val="18"/>
                <w:szCs w:val="18"/>
              </w:rPr>
              <w:t xml:space="preserve"> dans les meilleurs délais</w:t>
            </w:r>
            <w:r w:rsidRPr="003C1BB7">
              <w:rPr>
                <w:sz w:val="18"/>
                <w:szCs w:val="18"/>
              </w:rPr>
              <w:t xml:space="preserve"> et l'évaluation initiale doit être renouvelée ultérieurement.</w:t>
            </w:r>
          </w:p>
        </w:tc>
      </w:tr>
    </w:tbl>
    <w:bookmarkEnd w:id="147"/>
    <w:p w:rsidR="004668DB" w:rsidRPr="004668DB" w:rsidRDefault="00EA2E68" w:rsidP="004668DB">
      <w:pPr>
        <w:sectPr w:rsidR="004668DB" w:rsidRPr="004668DB" w:rsidSect="004C1C3D">
          <w:headerReference w:type="default" r:id="rId33"/>
          <w:footerReference w:type="default" r:id="rId34"/>
          <w:pgSz w:w="16840" w:h="11907" w:orient="landscape"/>
          <w:pgMar w:top="1134" w:right="1134" w:bottom="1134" w:left="851" w:header="278" w:footer="301" w:gutter="0"/>
          <w:cols w:space="720"/>
        </w:sectPr>
      </w:pPr>
      <w:r>
        <w:t xml:space="preserve"> </w:t>
      </w:r>
    </w:p>
    <w:p w:rsidR="0068463A" w:rsidRPr="003C1BB7" w:rsidRDefault="00A026DC" w:rsidP="000135D8">
      <w:pPr>
        <w:pStyle w:val="En-tte"/>
        <w:tabs>
          <w:tab w:val="clear" w:pos="4536"/>
          <w:tab w:val="clear" w:pos="9072"/>
        </w:tabs>
        <w:jc w:val="left"/>
        <w:rPr>
          <w:sz w:val="18"/>
          <w:szCs w:val="18"/>
        </w:rPr>
      </w:pPr>
      <w:r w:rsidRPr="003C1BB7">
        <w:rPr>
          <w:sz w:val="18"/>
          <w:szCs w:val="18"/>
        </w:rPr>
        <w:t>Pour mémoire, l</w:t>
      </w:r>
      <w:r w:rsidR="004D1863" w:rsidRPr="003C1BB7">
        <w:rPr>
          <w:sz w:val="18"/>
          <w:szCs w:val="18"/>
        </w:rPr>
        <w:t>es différent</w:t>
      </w:r>
      <w:r w:rsidR="000135D8" w:rsidRPr="003C1BB7">
        <w:rPr>
          <w:sz w:val="18"/>
          <w:szCs w:val="18"/>
        </w:rPr>
        <w:t>e</w:t>
      </w:r>
      <w:r w:rsidR="004D1863" w:rsidRPr="003C1BB7">
        <w:rPr>
          <w:sz w:val="18"/>
          <w:szCs w:val="18"/>
        </w:rPr>
        <w:t xml:space="preserve">s </w:t>
      </w:r>
      <w:r w:rsidR="000135D8" w:rsidRPr="003C1BB7">
        <w:rPr>
          <w:sz w:val="18"/>
          <w:szCs w:val="18"/>
        </w:rPr>
        <w:t>situations</w:t>
      </w:r>
      <w:r w:rsidR="004D1863" w:rsidRPr="003C1BB7">
        <w:rPr>
          <w:sz w:val="18"/>
          <w:szCs w:val="18"/>
        </w:rPr>
        <w:t xml:space="preserve"> possibles sont illustré</w:t>
      </w:r>
      <w:r w:rsidR="000135D8" w:rsidRPr="003C1BB7">
        <w:rPr>
          <w:sz w:val="18"/>
          <w:szCs w:val="18"/>
        </w:rPr>
        <w:t>e</w:t>
      </w:r>
      <w:r w:rsidR="004D1863" w:rsidRPr="003C1BB7">
        <w:rPr>
          <w:sz w:val="18"/>
          <w:szCs w:val="18"/>
        </w:rPr>
        <w:t>s sur le logigramme</w:t>
      </w:r>
      <w:r w:rsidR="002E1223" w:rsidRPr="003C1BB7">
        <w:rPr>
          <w:sz w:val="18"/>
          <w:szCs w:val="18"/>
        </w:rPr>
        <w:t xml:space="preserve"> ci-dessous :</w:t>
      </w:r>
    </w:p>
    <w:p w:rsidR="00646ACE" w:rsidRPr="003C1BB7" w:rsidRDefault="00B23744" w:rsidP="00B23744">
      <w:pPr>
        <w:pStyle w:val="En-tte"/>
        <w:tabs>
          <w:tab w:val="clear" w:pos="4536"/>
          <w:tab w:val="clear" w:pos="9072"/>
        </w:tabs>
        <w:spacing w:before="120"/>
        <w:jc w:val="center"/>
        <w:rPr>
          <w:sz w:val="18"/>
          <w:szCs w:val="18"/>
        </w:rPr>
      </w:pPr>
      <w:r w:rsidRPr="003C1BB7">
        <w:rPr>
          <w:sz w:val="18"/>
          <w:szCs w:val="18"/>
        </w:rPr>
        <w:pict>
          <v:shape id="_x0000_i1032" type="#_x0000_t75" style="width:502.5pt;height:478pt" o:allowoverlap="f">
            <v:imagedata r:id="rId35" o:title=""/>
          </v:shape>
        </w:pict>
      </w:r>
    </w:p>
    <w:p w:rsidR="00367CE0" w:rsidRPr="003C1BB7" w:rsidRDefault="00367CE0" w:rsidP="00367CE0">
      <w:pPr>
        <w:pStyle w:val="En-tte"/>
        <w:tabs>
          <w:tab w:val="clear" w:pos="4536"/>
          <w:tab w:val="clear" w:pos="9072"/>
        </w:tabs>
        <w:jc w:val="left"/>
        <w:rPr>
          <w:b/>
          <w:bCs/>
          <w:sz w:val="18"/>
          <w:szCs w:val="18"/>
        </w:rPr>
      </w:pPr>
    </w:p>
    <w:bookmarkEnd w:id="142"/>
    <w:p w:rsidR="00D64A34" w:rsidRPr="00267F72" w:rsidRDefault="003C1BB7" w:rsidP="0045461E">
      <w:pPr>
        <w:pStyle w:val="Titre1"/>
      </w:pPr>
      <w:r>
        <w:rPr>
          <w:sz w:val="18"/>
          <w:szCs w:val="18"/>
        </w:rPr>
        <w:br w:type="page"/>
      </w:r>
      <w:bookmarkStart w:id="149" w:name="_Toc274756911"/>
      <w:bookmarkStart w:id="150" w:name="titre_conclusion_hors_arrêté"/>
      <w:bookmarkStart w:id="151" w:name="_Toc169192595"/>
      <w:bookmarkEnd w:id="140"/>
      <w:r w:rsidR="000A6221" w:rsidRPr="001A5537">
        <w:t>C</w:t>
      </w:r>
      <w:r w:rsidR="000A6221" w:rsidRPr="0045461E">
        <w:t xml:space="preserve">onclusion relative aux agents chimiques </w:t>
      </w:r>
      <w:bookmarkStart w:id="152" w:name="ERC2"/>
      <w:r w:rsidR="000A6221" w:rsidRPr="0045461E">
        <w:t xml:space="preserve">non visés par l’arrête du </w:t>
      </w:r>
      <w:smartTag w:uri="urn:schemas-microsoft-com:office:smarttags" w:element="date">
        <w:smartTagPr>
          <w:attr w:name="Year" w:val="09"/>
          <w:attr w:name="Day" w:val="15"/>
          <w:attr w:name="Month" w:val="12"/>
          <w:attr w:name="ls" w:val="trans"/>
        </w:smartTagPr>
        <w:r w:rsidR="000A6221" w:rsidRPr="00267F72">
          <w:t>15/12/09</w:t>
        </w:r>
      </w:smartTag>
      <w:bookmarkEnd w:id="151"/>
      <w:bookmarkEnd w:id="152"/>
    </w:p>
    <w:p w:rsidR="000D45A4" w:rsidRPr="001A5537" w:rsidRDefault="000D45A4" w:rsidP="006C558E">
      <w:pPr>
        <w:pStyle w:val="Titre2"/>
      </w:pPr>
      <w:bookmarkStart w:id="153" w:name="admises4"/>
      <w:bookmarkStart w:id="154" w:name="_Toc169192596"/>
      <w:bookmarkEnd w:id="150"/>
      <w:r w:rsidRPr="001A5537">
        <w:t xml:space="preserve">Prélèvements et analyses d’agents chimiques </w:t>
      </w:r>
      <w:bookmarkStart w:id="155" w:name="indicatives4"/>
      <w:r w:rsidRPr="001A5537">
        <w:t xml:space="preserve">à </w:t>
      </w:r>
      <w:bookmarkStart w:id="156" w:name="admises6"/>
      <w:bookmarkEnd w:id="155"/>
      <w:r w:rsidR="000400E2" w:rsidRPr="001A5537">
        <w:t xml:space="preserve">VLEP </w:t>
      </w:r>
      <w:r w:rsidRPr="001A5537">
        <w:t>admise</w:t>
      </w:r>
      <w:bookmarkEnd w:id="154"/>
      <w:bookmarkEnd w:id="156"/>
    </w:p>
    <w:p w:rsidR="000D45A4" w:rsidRPr="003C1BB7" w:rsidRDefault="000D45A4" w:rsidP="000D45A4">
      <w:pPr>
        <w:pStyle w:val="En-tte"/>
        <w:tabs>
          <w:tab w:val="clear" w:pos="4536"/>
          <w:tab w:val="clear" w:pos="9072"/>
        </w:tabs>
        <w:spacing w:before="120" w:after="120"/>
        <w:rPr>
          <w:sz w:val="18"/>
          <w:szCs w:val="18"/>
        </w:rPr>
      </w:pPr>
      <w:r w:rsidRPr="003C1BB7">
        <w:rPr>
          <w:sz w:val="18"/>
          <w:szCs w:val="18"/>
        </w:rPr>
        <w:t xml:space="preserve">Les résultats des mesures sont comparés directement aux VLEP sans tenir compte de l’incertitude. </w:t>
      </w:r>
      <w:r w:rsidRPr="003C1BB7">
        <w:rPr>
          <w:sz w:val="18"/>
          <w:szCs w:val="18"/>
        </w:rPr>
        <w:fldChar w:fldCharType="begin">
          <w:ffData>
            <w:name w:val=""/>
            <w:enabled/>
            <w:calcOnExit w:val="0"/>
            <w:textInput>
              <w:default w:val="Les mesures ont été réalisées sur une journée représentative de l’activité."/>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Les mesures ont été réalisées sur une journée représentative de l’activité.</w:t>
      </w:r>
      <w:r w:rsidRPr="003C1BB7">
        <w:rPr>
          <w:sz w:val="18"/>
          <w:szCs w:val="18"/>
        </w:rPr>
        <w:fldChar w:fldCharType="end"/>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38"/>
        <w:gridCol w:w="2552"/>
        <w:gridCol w:w="4819"/>
      </w:tblGrid>
      <w:tr w:rsidR="000D45A4" w:rsidRPr="003C1BB7" w:rsidTr="00B84219">
        <w:tblPrEx>
          <w:tblCellMar>
            <w:top w:w="0" w:type="dxa"/>
            <w:bottom w:w="0" w:type="dxa"/>
          </w:tblCellMar>
        </w:tblPrEx>
        <w:trPr>
          <w:trHeight w:val="360"/>
        </w:trPr>
        <w:tc>
          <w:tcPr>
            <w:tcW w:w="2338" w:type="dxa"/>
            <w:tcBorders>
              <w:top w:val="single" w:sz="6" w:space="0" w:color="FFFFFF"/>
              <w:left w:val="single" w:sz="6" w:space="0" w:color="FFFFFF"/>
              <w:bottom w:val="single" w:sz="6" w:space="0" w:color="FFFFFF"/>
              <w:right w:val="single" w:sz="6" w:space="0" w:color="FFFFFF"/>
            </w:tcBorders>
            <w:shd w:val="clear" w:color="auto" w:fill="00ACE8"/>
          </w:tcPr>
          <w:p w:rsidR="000D45A4" w:rsidRPr="00B84219" w:rsidRDefault="000D45A4" w:rsidP="00F30877">
            <w:pPr>
              <w:pStyle w:val="En-tte"/>
              <w:tabs>
                <w:tab w:val="clear" w:pos="4536"/>
                <w:tab w:val="clear" w:pos="9072"/>
              </w:tabs>
              <w:spacing w:before="80" w:after="80"/>
              <w:jc w:val="center"/>
              <w:rPr>
                <w:b/>
                <w:bCs/>
                <w:color w:val="FFFFFF"/>
                <w:sz w:val="18"/>
                <w:szCs w:val="18"/>
              </w:rPr>
            </w:pPr>
            <w:r w:rsidRPr="00B84219">
              <w:rPr>
                <w:b/>
                <w:bCs/>
                <w:color w:val="FFFFFF"/>
                <w:sz w:val="18"/>
                <w:szCs w:val="18"/>
              </w:rPr>
              <w:t>Atelier</w:t>
            </w:r>
          </w:p>
        </w:tc>
        <w:tc>
          <w:tcPr>
            <w:tcW w:w="2552" w:type="dxa"/>
            <w:tcBorders>
              <w:top w:val="single" w:sz="6" w:space="0" w:color="FFFFFF"/>
              <w:left w:val="single" w:sz="6" w:space="0" w:color="FFFFFF"/>
              <w:bottom w:val="single" w:sz="6" w:space="0" w:color="FFFFFF"/>
              <w:right w:val="single" w:sz="6" w:space="0" w:color="FFFFFF"/>
            </w:tcBorders>
            <w:shd w:val="clear" w:color="auto" w:fill="00ACE8"/>
          </w:tcPr>
          <w:p w:rsidR="000D45A4" w:rsidRPr="00B84219" w:rsidRDefault="000D45A4" w:rsidP="00F30877">
            <w:pPr>
              <w:pStyle w:val="En-tte"/>
              <w:tabs>
                <w:tab w:val="clear" w:pos="4536"/>
                <w:tab w:val="clear" w:pos="9072"/>
              </w:tabs>
              <w:spacing w:before="80" w:after="80"/>
              <w:jc w:val="center"/>
              <w:rPr>
                <w:b/>
                <w:bCs/>
                <w:color w:val="FFFFFF"/>
                <w:sz w:val="18"/>
                <w:szCs w:val="18"/>
              </w:rPr>
            </w:pPr>
            <w:r w:rsidRPr="00B84219">
              <w:rPr>
                <w:b/>
                <w:bCs/>
                <w:color w:val="FFFFFF"/>
                <w:sz w:val="18"/>
                <w:szCs w:val="18"/>
              </w:rPr>
              <w:t>Agent chimique</w:t>
            </w:r>
          </w:p>
        </w:tc>
        <w:tc>
          <w:tcPr>
            <w:tcW w:w="4819" w:type="dxa"/>
            <w:tcBorders>
              <w:top w:val="single" w:sz="6" w:space="0" w:color="FFFFFF"/>
              <w:left w:val="single" w:sz="6" w:space="0" w:color="FFFFFF"/>
              <w:bottom w:val="single" w:sz="6" w:space="0" w:color="FFFFFF"/>
              <w:right w:val="single" w:sz="6" w:space="0" w:color="FFFFFF"/>
            </w:tcBorders>
            <w:shd w:val="clear" w:color="auto" w:fill="00ACE8"/>
          </w:tcPr>
          <w:p w:rsidR="000D45A4" w:rsidRPr="00B84219" w:rsidRDefault="000D45A4" w:rsidP="00F30877">
            <w:pPr>
              <w:pStyle w:val="En-tte"/>
              <w:tabs>
                <w:tab w:val="clear" w:pos="4536"/>
                <w:tab w:val="clear" w:pos="9072"/>
              </w:tabs>
              <w:spacing w:before="80" w:after="80"/>
              <w:jc w:val="center"/>
              <w:rPr>
                <w:b/>
                <w:bCs/>
                <w:color w:val="FFFFFF"/>
                <w:sz w:val="18"/>
                <w:szCs w:val="18"/>
              </w:rPr>
            </w:pPr>
            <w:r w:rsidRPr="00B84219">
              <w:rPr>
                <w:b/>
                <w:bCs/>
                <w:color w:val="FFFFFF"/>
                <w:sz w:val="18"/>
                <w:szCs w:val="18"/>
              </w:rPr>
              <w:t>Commentaire</w:t>
            </w:r>
          </w:p>
        </w:tc>
      </w:tr>
      <w:tr w:rsidR="000D45A4" w:rsidRPr="003C1BB7" w:rsidTr="00B84219">
        <w:tblPrEx>
          <w:tblCellMar>
            <w:top w:w="0" w:type="dxa"/>
            <w:bottom w:w="0" w:type="dxa"/>
          </w:tblCellMar>
        </w:tblPrEx>
        <w:tc>
          <w:tcPr>
            <w:tcW w:w="2338" w:type="dxa"/>
            <w:tcBorders>
              <w:top w:val="single" w:sz="6" w:space="0" w:color="FFFFFF"/>
              <w:left w:val="single" w:sz="4" w:space="0" w:color="00ACE8"/>
              <w:bottom w:val="single" w:sz="4" w:space="0" w:color="00ACE8"/>
              <w:right w:val="single" w:sz="4" w:space="0" w:color="00ACE8"/>
            </w:tcBorders>
            <w:vAlign w:val="center"/>
          </w:tcPr>
          <w:p w:rsidR="000D45A4" w:rsidRPr="003C1BB7" w:rsidRDefault="000D45A4" w:rsidP="00F30877">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2552" w:type="dxa"/>
            <w:tcBorders>
              <w:top w:val="single" w:sz="6" w:space="0" w:color="FFFFFF"/>
              <w:left w:val="single" w:sz="4" w:space="0" w:color="00ACE8"/>
              <w:bottom w:val="single" w:sz="4" w:space="0" w:color="00ACE8"/>
              <w:right w:val="single" w:sz="4" w:space="0" w:color="00ACE8"/>
            </w:tcBorders>
            <w:vAlign w:val="center"/>
          </w:tcPr>
          <w:p w:rsidR="000D45A4" w:rsidRPr="003C1BB7" w:rsidRDefault="000D45A4" w:rsidP="00F30877">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4819" w:type="dxa"/>
            <w:tcBorders>
              <w:top w:val="single" w:sz="6" w:space="0" w:color="FFFFFF"/>
              <w:left w:val="single" w:sz="4" w:space="0" w:color="00ACE8"/>
              <w:bottom w:val="single" w:sz="4" w:space="0" w:color="00ACE8"/>
              <w:right w:val="single" w:sz="4" w:space="0" w:color="00ACE8"/>
            </w:tcBorders>
            <w:shd w:val="clear" w:color="auto" w:fill="96CA19"/>
            <w:vAlign w:val="center"/>
          </w:tcPr>
          <w:p w:rsidR="000D45A4" w:rsidRPr="003C1BB7" w:rsidRDefault="000D45A4" w:rsidP="000D45A4">
            <w:pPr>
              <w:pStyle w:val="En-tte"/>
              <w:tabs>
                <w:tab w:val="clear" w:pos="4536"/>
                <w:tab w:val="clear" w:pos="9072"/>
              </w:tabs>
              <w:jc w:val="left"/>
              <w:rPr>
                <w:b/>
                <w:bCs/>
                <w:sz w:val="18"/>
                <w:szCs w:val="18"/>
              </w:rPr>
            </w:pPr>
            <w:r w:rsidRPr="003C1BB7">
              <w:rPr>
                <w:b/>
                <w:bCs/>
                <w:sz w:val="18"/>
                <w:szCs w:val="18"/>
              </w:rPr>
              <w:t xml:space="preserve">VM &lt; VLEP : </w:t>
            </w:r>
            <w:smartTag w:uri="urn:schemas-microsoft-com:office:smarttags" w:element="PersonName">
              <w:smartTagPr>
                <w:attr w:name="ProductID" w:val="La VLEP"/>
              </w:smartTagPr>
              <w:r w:rsidRPr="003C1BB7">
                <w:rPr>
                  <w:b/>
                  <w:bCs/>
                  <w:sz w:val="18"/>
                  <w:szCs w:val="18"/>
                </w:rPr>
                <w:t>La VLEP</w:t>
              </w:r>
            </w:smartTag>
            <w:r w:rsidRPr="003C1BB7">
              <w:rPr>
                <w:b/>
                <w:bCs/>
                <w:sz w:val="18"/>
                <w:szCs w:val="18"/>
              </w:rPr>
              <w:t xml:space="preserve"> est respectée le jour des mesures.</w:t>
            </w:r>
          </w:p>
          <w:p w:rsidR="000D45A4" w:rsidRPr="003C1BB7" w:rsidRDefault="000D45A4" w:rsidP="000D45A4">
            <w:pPr>
              <w:pStyle w:val="En-tte"/>
              <w:tabs>
                <w:tab w:val="clear" w:pos="4536"/>
                <w:tab w:val="clear" w:pos="9072"/>
              </w:tabs>
              <w:jc w:val="left"/>
              <w:rPr>
                <w:b/>
                <w:bCs/>
                <w:sz w:val="18"/>
                <w:szCs w:val="18"/>
              </w:rPr>
            </w:pPr>
            <w:r w:rsidRPr="003C1BB7">
              <w:rPr>
                <w:sz w:val="18"/>
                <w:szCs w:val="18"/>
              </w:rPr>
              <w:t>valeur mesurée inférieure à la valeur limite d’exposition professionnelle</w:t>
            </w:r>
            <w:r w:rsidRPr="003C1BB7">
              <w:rPr>
                <w:b/>
                <w:bCs/>
                <w:sz w:val="18"/>
                <w:szCs w:val="18"/>
              </w:rPr>
              <w:t>.</w:t>
            </w:r>
          </w:p>
        </w:tc>
      </w:tr>
      <w:tr w:rsidR="000D45A4" w:rsidRPr="003C1BB7" w:rsidTr="003F55B0">
        <w:tblPrEx>
          <w:tblCellMar>
            <w:top w:w="0" w:type="dxa"/>
            <w:bottom w:w="0" w:type="dxa"/>
          </w:tblCellMar>
        </w:tblPrEx>
        <w:tc>
          <w:tcPr>
            <w:tcW w:w="2338" w:type="dxa"/>
            <w:tcBorders>
              <w:top w:val="single" w:sz="4" w:space="0" w:color="00ACE8"/>
              <w:left w:val="single" w:sz="4" w:space="0" w:color="00ACE8"/>
              <w:bottom w:val="single" w:sz="4" w:space="0" w:color="00ACE8"/>
              <w:right w:val="single" w:sz="4" w:space="0" w:color="00ACE8"/>
            </w:tcBorders>
            <w:vAlign w:val="center"/>
          </w:tcPr>
          <w:p w:rsidR="000D45A4" w:rsidRPr="003C1BB7" w:rsidRDefault="000D45A4" w:rsidP="00F30877">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2552" w:type="dxa"/>
            <w:tcBorders>
              <w:top w:val="single" w:sz="4" w:space="0" w:color="00ACE8"/>
              <w:left w:val="single" w:sz="4" w:space="0" w:color="00ACE8"/>
              <w:bottom w:val="single" w:sz="4" w:space="0" w:color="00ACE8"/>
              <w:right w:val="single" w:sz="4" w:space="0" w:color="00ACE8"/>
            </w:tcBorders>
            <w:vAlign w:val="center"/>
          </w:tcPr>
          <w:p w:rsidR="000D45A4" w:rsidRPr="003C1BB7" w:rsidRDefault="000D45A4" w:rsidP="00F30877">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4819"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0D45A4" w:rsidRPr="003C1BB7" w:rsidRDefault="000D45A4" w:rsidP="000D45A4">
            <w:pPr>
              <w:pStyle w:val="En-tte"/>
              <w:tabs>
                <w:tab w:val="clear" w:pos="4536"/>
                <w:tab w:val="clear" w:pos="9072"/>
              </w:tabs>
              <w:jc w:val="left"/>
              <w:rPr>
                <w:b/>
                <w:bCs/>
                <w:sz w:val="18"/>
                <w:szCs w:val="18"/>
              </w:rPr>
            </w:pPr>
            <w:r w:rsidRPr="003C1BB7">
              <w:rPr>
                <w:b/>
                <w:bCs/>
                <w:sz w:val="18"/>
                <w:szCs w:val="18"/>
              </w:rPr>
              <w:t xml:space="preserve">VM &gt; VLEP : </w:t>
            </w:r>
            <w:smartTag w:uri="urn:schemas-microsoft-com:office:smarttags" w:element="PersonName">
              <w:smartTagPr>
                <w:attr w:name="ProductID" w:val="La VLEP"/>
              </w:smartTagPr>
              <w:r w:rsidRPr="003C1BB7">
                <w:rPr>
                  <w:b/>
                  <w:bCs/>
                  <w:sz w:val="18"/>
                  <w:szCs w:val="18"/>
                </w:rPr>
                <w:t>La VLEP</w:t>
              </w:r>
            </w:smartTag>
            <w:r w:rsidRPr="003C1BB7">
              <w:rPr>
                <w:b/>
                <w:bCs/>
                <w:sz w:val="18"/>
                <w:szCs w:val="18"/>
              </w:rPr>
              <w:t xml:space="preserve"> est dépassée le jour des mesures.</w:t>
            </w:r>
          </w:p>
          <w:p w:rsidR="000D45A4" w:rsidRPr="003C1BB7" w:rsidRDefault="000D45A4" w:rsidP="000D45A4">
            <w:pPr>
              <w:pStyle w:val="En-tte"/>
              <w:tabs>
                <w:tab w:val="clear" w:pos="4536"/>
                <w:tab w:val="clear" w:pos="9072"/>
              </w:tabs>
              <w:jc w:val="left"/>
              <w:rPr>
                <w:b/>
                <w:bCs/>
                <w:sz w:val="18"/>
                <w:szCs w:val="18"/>
              </w:rPr>
            </w:pPr>
            <w:r w:rsidRPr="003C1BB7">
              <w:rPr>
                <w:sz w:val="18"/>
                <w:szCs w:val="18"/>
              </w:rPr>
              <w:t>valeur mesurée supérieure à la valeur limite d’exposition professionnelle</w:t>
            </w:r>
          </w:p>
        </w:tc>
      </w:tr>
      <w:bookmarkEnd w:id="153"/>
    </w:tbl>
    <w:p w:rsidR="000D45A4" w:rsidRDefault="000D45A4" w:rsidP="000D45A4">
      <w:pPr>
        <w:pStyle w:val="En-tte"/>
        <w:tabs>
          <w:tab w:val="clear" w:pos="4536"/>
          <w:tab w:val="clear" w:pos="9072"/>
        </w:tabs>
      </w:pPr>
    </w:p>
    <w:p w:rsidR="00653507" w:rsidRPr="001A5537" w:rsidRDefault="00653507" w:rsidP="006C558E">
      <w:pPr>
        <w:pStyle w:val="Titre2"/>
      </w:pPr>
      <w:bookmarkStart w:id="157" w:name="Poussières1"/>
      <w:bookmarkStart w:id="158" w:name="_Toc169192597"/>
      <w:r w:rsidRPr="001A5537">
        <w:t>Contrôle de l’exposition aux poussières inhalables et alvéolaires</w:t>
      </w:r>
      <w:bookmarkEnd w:id="158"/>
    </w:p>
    <w:p w:rsidR="00653507" w:rsidRPr="003C1BB7" w:rsidRDefault="00653507" w:rsidP="00653507">
      <w:pPr>
        <w:pStyle w:val="En-tte"/>
        <w:tabs>
          <w:tab w:val="clear" w:pos="4536"/>
          <w:tab w:val="clear" w:pos="9072"/>
        </w:tabs>
        <w:spacing w:before="120" w:after="120"/>
        <w:rPr>
          <w:sz w:val="18"/>
          <w:szCs w:val="18"/>
        </w:rPr>
      </w:pPr>
      <w:r w:rsidRPr="003C1BB7">
        <w:rPr>
          <w:sz w:val="18"/>
          <w:szCs w:val="18"/>
        </w:rPr>
        <w:t xml:space="preserve">Les résultats des mesures sont comparés directement aux VLEP sans tenir compte de l’incertitude. </w:t>
      </w:r>
      <w:r w:rsidRPr="003C1BB7">
        <w:rPr>
          <w:sz w:val="18"/>
          <w:szCs w:val="18"/>
        </w:rPr>
        <w:fldChar w:fldCharType="begin">
          <w:ffData>
            <w:name w:val=""/>
            <w:enabled/>
            <w:calcOnExit w:val="0"/>
            <w:textInput>
              <w:default w:val="Les mesures ont été réalisées sur une journée représentative de l’activité."/>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Les mesures ont été réalisées sur une journée représentative de l’activité.</w:t>
      </w:r>
      <w:r w:rsidRPr="003C1BB7">
        <w:rPr>
          <w:sz w:val="18"/>
          <w:szCs w:val="18"/>
        </w:rPr>
        <w:fldChar w:fldCharType="end"/>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38"/>
        <w:gridCol w:w="2552"/>
        <w:gridCol w:w="4819"/>
      </w:tblGrid>
      <w:tr w:rsidR="00653507" w:rsidRPr="003C1BB7" w:rsidTr="00B84219">
        <w:tblPrEx>
          <w:tblCellMar>
            <w:top w:w="0" w:type="dxa"/>
            <w:bottom w:w="0" w:type="dxa"/>
          </w:tblCellMar>
        </w:tblPrEx>
        <w:trPr>
          <w:trHeight w:val="360"/>
        </w:trPr>
        <w:tc>
          <w:tcPr>
            <w:tcW w:w="2338" w:type="dxa"/>
            <w:tcBorders>
              <w:top w:val="single" w:sz="6" w:space="0" w:color="FFFFFF"/>
              <w:left w:val="single" w:sz="6" w:space="0" w:color="FFFFFF"/>
              <w:bottom w:val="single" w:sz="6" w:space="0" w:color="FFFFFF"/>
              <w:right w:val="single" w:sz="6" w:space="0" w:color="FFFFFF"/>
            </w:tcBorders>
            <w:shd w:val="clear" w:color="auto" w:fill="00ACE8"/>
          </w:tcPr>
          <w:p w:rsidR="00653507" w:rsidRPr="00B84219" w:rsidRDefault="00653507" w:rsidP="00653507">
            <w:pPr>
              <w:pStyle w:val="En-tte"/>
              <w:tabs>
                <w:tab w:val="clear" w:pos="4536"/>
                <w:tab w:val="clear" w:pos="9072"/>
              </w:tabs>
              <w:spacing w:before="80" w:after="80"/>
              <w:jc w:val="center"/>
              <w:rPr>
                <w:b/>
                <w:bCs/>
                <w:color w:val="FFFFFF"/>
                <w:sz w:val="18"/>
                <w:szCs w:val="18"/>
              </w:rPr>
            </w:pPr>
            <w:r w:rsidRPr="00B84219">
              <w:rPr>
                <w:b/>
                <w:bCs/>
                <w:color w:val="FFFFFF"/>
                <w:sz w:val="18"/>
                <w:szCs w:val="18"/>
              </w:rPr>
              <w:t>Atelier</w:t>
            </w:r>
          </w:p>
        </w:tc>
        <w:tc>
          <w:tcPr>
            <w:tcW w:w="2552" w:type="dxa"/>
            <w:tcBorders>
              <w:top w:val="single" w:sz="6" w:space="0" w:color="FFFFFF"/>
              <w:left w:val="single" w:sz="6" w:space="0" w:color="FFFFFF"/>
              <w:bottom w:val="single" w:sz="6" w:space="0" w:color="FFFFFF"/>
              <w:right w:val="single" w:sz="6" w:space="0" w:color="FFFFFF"/>
            </w:tcBorders>
            <w:shd w:val="clear" w:color="auto" w:fill="00ACE8"/>
          </w:tcPr>
          <w:p w:rsidR="00653507" w:rsidRPr="00B84219" w:rsidRDefault="00653507" w:rsidP="00653507">
            <w:pPr>
              <w:pStyle w:val="En-tte"/>
              <w:tabs>
                <w:tab w:val="clear" w:pos="4536"/>
                <w:tab w:val="clear" w:pos="9072"/>
              </w:tabs>
              <w:spacing w:before="80" w:after="80"/>
              <w:jc w:val="center"/>
              <w:rPr>
                <w:b/>
                <w:bCs/>
                <w:color w:val="FFFFFF"/>
                <w:sz w:val="18"/>
                <w:szCs w:val="18"/>
              </w:rPr>
            </w:pPr>
            <w:r w:rsidRPr="00B84219">
              <w:rPr>
                <w:b/>
                <w:bCs/>
                <w:color w:val="FFFFFF"/>
                <w:sz w:val="18"/>
                <w:szCs w:val="18"/>
              </w:rPr>
              <w:t>Agent chimique</w:t>
            </w:r>
          </w:p>
        </w:tc>
        <w:tc>
          <w:tcPr>
            <w:tcW w:w="4819" w:type="dxa"/>
            <w:tcBorders>
              <w:top w:val="single" w:sz="6" w:space="0" w:color="FFFFFF"/>
              <w:left w:val="single" w:sz="6" w:space="0" w:color="FFFFFF"/>
              <w:bottom w:val="single" w:sz="6" w:space="0" w:color="FFFFFF"/>
              <w:right w:val="single" w:sz="6" w:space="0" w:color="FFFFFF"/>
            </w:tcBorders>
            <w:shd w:val="clear" w:color="auto" w:fill="00ACE8"/>
          </w:tcPr>
          <w:p w:rsidR="00653507" w:rsidRPr="00B84219" w:rsidRDefault="00653507" w:rsidP="00653507">
            <w:pPr>
              <w:pStyle w:val="En-tte"/>
              <w:tabs>
                <w:tab w:val="clear" w:pos="4536"/>
                <w:tab w:val="clear" w:pos="9072"/>
              </w:tabs>
              <w:spacing w:before="80" w:after="80"/>
              <w:jc w:val="center"/>
              <w:rPr>
                <w:b/>
                <w:bCs/>
                <w:color w:val="FFFFFF"/>
                <w:sz w:val="18"/>
                <w:szCs w:val="18"/>
              </w:rPr>
            </w:pPr>
            <w:r w:rsidRPr="00B84219">
              <w:rPr>
                <w:b/>
                <w:bCs/>
                <w:color w:val="FFFFFF"/>
                <w:sz w:val="18"/>
                <w:szCs w:val="18"/>
              </w:rPr>
              <w:t>Commentaire</w:t>
            </w:r>
          </w:p>
        </w:tc>
      </w:tr>
      <w:tr w:rsidR="00653507" w:rsidRPr="003C1BB7" w:rsidTr="00B84219">
        <w:tblPrEx>
          <w:tblCellMar>
            <w:top w:w="0" w:type="dxa"/>
            <w:bottom w:w="0" w:type="dxa"/>
          </w:tblCellMar>
        </w:tblPrEx>
        <w:tc>
          <w:tcPr>
            <w:tcW w:w="2338" w:type="dxa"/>
            <w:tcBorders>
              <w:top w:val="single" w:sz="6" w:space="0" w:color="FFFFFF"/>
              <w:left w:val="single" w:sz="4" w:space="0" w:color="00ACE8"/>
              <w:bottom w:val="single" w:sz="4" w:space="0" w:color="00ACE8"/>
              <w:right w:val="single" w:sz="4" w:space="0" w:color="00ACE8"/>
            </w:tcBorders>
            <w:vAlign w:val="center"/>
          </w:tcPr>
          <w:p w:rsidR="00653507" w:rsidRPr="003C1BB7" w:rsidRDefault="00653507" w:rsidP="00653507">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2552" w:type="dxa"/>
            <w:tcBorders>
              <w:top w:val="single" w:sz="6" w:space="0" w:color="FFFFFF"/>
              <w:left w:val="single" w:sz="4" w:space="0" w:color="00ACE8"/>
              <w:bottom w:val="single" w:sz="4" w:space="0" w:color="00ACE8"/>
              <w:right w:val="single" w:sz="4" w:space="0" w:color="00ACE8"/>
            </w:tcBorders>
            <w:vAlign w:val="center"/>
          </w:tcPr>
          <w:p w:rsidR="00653507" w:rsidRPr="003C1BB7" w:rsidRDefault="00653507" w:rsidP="00653507">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4819" w:type="dxa"/>
            <w:tcBorders>
              <w:top w:val="single" w:sz="6" w:space="0" w:color="FFFFFF"/>
              <w:left w:val="single" w:sz="4" w:space="0" w:color="00ACE8"/>
              <w:bottom w:val="single" w:sz="4" w:space="0" w:color="00ACE8"/>
              <w:right w:val="single" w:sz="4" w:space="0" w:color="00ACE8"/>
            </w:tcBorders>
            <w:shd w:val="clear" w:color="auto" w:fill="96CA19"/>
            <w:vAlign w:val="center"/>
          </w:tcPr>
          <w:p w:rsidR="00653507" w:rsidRPr="003C1BB7" w:rsidRDefault="00653507" w:rsidP="00653507">
            <w:pPr>
              <w:pStyle w:val="En-tte"/>
              <w:tabs>
                <w:tab w:val="clear" w:pos="4536"/>
                <w:tab w:val="clear" w:pos="9072"/>
              </w:tabs>
              <w:jc w:val="left"/>
              <w:rPr>
                <w:b/>
                <w:bCs/>
                <w:sz w:val="18"/>
                <w:szCs w:val="18"/>
              </w:rPr>
            </w:pPr>
            <w:r w:rsidRPr="003C1BB7">
              <w:rPr>
                <w:b/>
                <w:bCs/>
                <w:sz w:val="18"/>
                <w:szCs w:val="18"/>
              </w:rPr>
              <w:t xml:space="preserve">VM &lt; VLEP : </w:t>
            </w:r>
            <w:smartTag w:uri="urn:schemas-microsoft-com:office:smarttags" w:element="PersonName">
              <w:smartTagPr>
                <w:attr w:name="ProductID" w:val="La VLEP"/>
              </w:smartTagPr>
              <w:r w:rsidRPr="003C1BB7">
                <w:rPr>
                  <w:b/>
                  <w:bCs/>
                  <w:sz w:val="18"/>
                  <w:szCs w:val="18"/>
                </w:rPr>
                <w:t>La VLEP</w:t>
              </w:r>
            </w:smartTag>
            <w:r w:rsidRPr="003C1BB7">
              <w:rPr>
                <w:b/>
                <w:bCs/>
                <w:sz w:val="18"/>
                <w:szCs w:val="18"/>
              </w:rPr>
              <w:t xml:space="preserve"> est respectée le jour des mesures.</w:t>
            </w:r>
          </w:p>
          <w:p w:rsidR="00653507" w:rsidRPr="003C1BB7" w:rsidRDefault="00653507" w:rsidP="00653507">
            <w:pPr>
              <w:pStyle w:val="En-tte"/>
              <w:tabs>
                <w:tab w:val="clear" w:pos="4536"/>
                <w:tab w:val="clear" w:pos="9072"/>
              </w:tabs>
              <w:jc w:val="left"/>
              <w:rPr>
                <w:b/>
                <w:bCs/>
                <w:sz w:val="18"/>
                <w:szCs w:val="18"/>
              </w:rPr>
            </w:pPr>
            <w:r w:rsidRPr="003C1BB7">
              <w:rPr>
                <w:sz w:val="18"/>
                <w:szCs w:val="18"/>
              </w:rPr>
              <w:t>valeur mesurée inférieure à la valeur limite d’exposition professionnelle</w:t>
            </w:r>
            <w:r w:rsidRPr="003C1BB7">
              <w:rPr>
                <w:b/>
                <w:bCs/>
                <w:sz w:val="18"/>
                <w:szCs w:val="18"/>
              </w:rPr>
              <w:t>.</w:t>
            </w:r>
          </w:p>
        </w:tc>
      </w:tr>
      <w:tr w:rsidR="00653507" w:rsidRPr="003C1BB7" w:rsidTr="003F55B0">
        <w:tblPrEx>
          <w:tblCellMar>
            <w:top w:w="0" w:type="dxa"/>
            <w:bottom w:w="0" w:type="dxa"/>
          </w:tblCellMar>
        </w:tblPrEx>
        <w:tc>
          <w:tcPr>
            <w:tcW w:w="2338" w:type="dxa"/>
            <w:tcBorders>
              <w:top w:val="single" w:sz="4" w:space="0" w:color="00ACE8"/>
              <w:left w:val="single" w:sz="4" w:space="0" w:color="00ACE8"/>
              <w:bottom w:val="single" w:sz="4" w:space="0" w:color="00ACE8"/>
              <w:right w:val="single" w:sz="4" w:space="0" w:color="00ACE8"/>
            </w:tcBorders>
            <w:vAlign w:val="center"/>
          </w:tcPr>
          <w:p w:rsidR="00653507" w:rsidRPr="003C1BB7" w:rsidRDefault="00653507" w:rsidP="00653507">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2552" w:type="dxa"/>
            <w:tcBorders>
              <w:top w:val="single" w:sz="4" w:space="0" w:color="00ACE8"/>
              <w:left w:val="single" w:sz="4" w:space="0" w:color="00ACE8"/>
              <w:bottom w:val="single" w:sz="4" w:space="0" w:color="00ACE8"/>
              <w:right w:val="single" w:sz="4" w:space="0" w:color="00ACE8"/>
            </w:tcBorders>
            <w:vAlign w:val="center"/>
          </w:tcPr>
          <w:p w:rsidR="00653507" w:rsidRPr="003C1BB7" w:rsidRDefault="00653507" w:rsidP="00653507">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4819"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653507" w:rsidRPr="003C1BB7" w:rsidRDefault="00653507" w:rsidP="00653507">
            <w:pPr>
              <w:pStyle w:val="En-tte"/>
              <w:tabs>
                <w:tab w:val="clear" w:pos="4536"/>
                <w:tab w:val="clear" w:pos="9072"/>
              </w:tabs>
              <w:jc w:val="left"/>
              <w:rPr>
                <w:b/>
                <w:bCs/>
                <w:sz w:val="18"/>
                <w:szCs w:val="18"/>
              </w:rPr>
            </w:pPr>
            <w:r w:rsidRPr="003C1BB7">
              <w:rPr>
                <w:b/>
                <w:bCs/>
                <w:sz w:val="18"/>
                <w:szCs w:val="18"/>
              </w:rPr>
              <w:t xml:space="preserve">VM &gt; VLEP : </w:t>
            </w:r>
            <w:smartTag w:uri="urn:schemas-microsoft-com:office:smarttags" w:element="PersonName">
              <w:smartTagPr>
                <w:attr w:name="ProductID" w:val="La VLEP"/>
              </w:smartTagPr>
              <w:r w:rsidRPr="003C1BB7">
                <w:rPr>
                  <w:b/>
                  <w:bCs/>
                  <w:sz w:val="18"/>
                  <w:szCs w:val="18"/>
                </w:rPr>
                <w:t>La VLEP</w:t>
              </w:r>
            </w:smartTag>
            <w:r w:rsidRPr="003C1BB7">
              <w:rPr>
                <w:b/>
                <w:bCs/>
                <w:sz w:val="18"/>
                <w:szCs w:val="18"/>
              </w:rPr>
              <w:t xml:space="preserve"> est dépassée le jour des mesures.</w:t>
            </w:r>
          </w:p>
          <w:p w:rsidR="00653507" w:rsidRPr="003C1BB7" w:rsidRDefault="00653507" w:rsidP="00653507">
            <w:pPr>
              <w:pStyle w:val="En-tte"/>
              <w:tabs>
                <w:tab w:val="clear" w:pos="4536"/>
                <w:tab w:val="clear" w:pos="9072"/>
              </w:tabs>
              <w:jc w:val="left"/>
              <w:rPr>
                <w:b/>
                <w:bCs/>
                <w:sz w:val="18"/>
                <w:szCs w:val="18"/>
              </w:rPr>
            </w:pPr>
            <w:r w:rsidRPr="003C1BB7">
              <w:rPr>
                <w:sz w:val="18"/>
                <w:szCs w:val="18"/>
              </w:rPr>
              <w:t>valeur mesurée supérieure à la valeur limite d’exposition professionnelle</w:t>
            </w:r>
          </w:p>
        </w:tc>
      </w:tr>
    </w:tbl>
    <w:p w:rsidR="00653507" w:rsidRDefault="00653507" w:rsidP="00653507">
      <w:pPr>
        <w:pStyle w:val="En-tte"/>
        <w:tabs>
          <w:tab w:val="clear" w:pos="4536"/>
          <w:tab w:val="clear" w:pos="9072"/>
        </w:tabs>
      </w:pPr>
    </w:p>
    <w:p w:rsidR="00CA10A6" w:rsidRPr="001A5537" w:rsidRDefault="00CA10A6" w:rsidP="006C558E">
      <w:pPr>
        <w:pStyle w:val="Titre2"/>
      </w:pPr>
      <w:bookmarkStart w:id="159" w:name="CMR1"/>
      <w:bookmarkStart w:id="160" w:name="_Toc169192598"/>
      <w:bookmarkEnd w:id="157"/>
      <w:r w:rsidRPr="001A5537">
        <w:t>Contrôle de l’exposition aux CMR</w:t>
      </w:r>
      <w:r w:rsidR="002D1DC5">
        <w:t xml:space="preserve"> a vlep non réglementaire</w:t>
      </w:r>
      <w:bookmarkEnd w:id="160"/>
    </w:p>
    <w:p w:rsidR="00CA10A6" w:rsidRPr="003C1BB7" w:rsidRDefault="00CA10A6" w:rsidP="00CA10A6">
      <w:pPr>
        <w:pStyle w:val="En-tte"/>
        <w:tabs>
          <w:tab w:val="clear" w:pos="4536"/>
          <w:tab w:val="clear" w:pos="9072"/>
        </w:tabs>
        <w:spacing w:before="120" w:after="120"/>
        <w:rPr>
          <w:sz w:val="18"/>
          <w:szCs w:val="18"/>
        </w:rPr>
      </w:pPr>
      <w:r w:rsidRPr="003C1BB7">
        <w:rPr>
          <w:sz w:val="18"/>
          <w:szCs w:val="18"/>
        </w:rPr>
        <w:t xml:space="preserve">Les résultats des mesures sont comparés directement aux VLEP sans tenir compte de l’incertitude. </w:t>
      </w:r>
      <w:r w:rsidRPr="003C1BB7">
        <w:rPr>
          <w:sz w:val="18"/>
          <w:szCs w:val="18"/>
        </w:rPr>
        <w:fldChar w:fldCharType="begin">
          <w:ffData>
            <w:name w:val=""/>
            <w:enabled/>
            <w:calcOnExit w:val="0"/>
            <w:textInput>
              <w:default w:val="Les mesures ont été réalisées sur une journée représentative de l’activité."/>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Les mesures ont été réalisées sur une journée représentative de l’activité.</w:t>
      </w:r>
      <w:r w:rsidRPr="003C1BB7">
        <w:rPr>
          <w:sz w:val="18"/>
          <w:szCs w:val="18"/>
        </w:rPr>
        <w:fldChar w:fldCharType="end"/>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38"/>
        <w:gridCol w:w="2552"/>
        <w:gridCol w:w="4819"/>
      </w:tblGrid>
      <w:tr w:rsidR="00CA10A6" w:rsidTr="00B84219">
        <w:tblPrEx>
          <w:tblCellMar>
            <w:top w:w="0" w:type="dxa"/>
            <w:bottom w:w="0" w:type="dxa"/>
          </w:tblCellMar>
        </w:tblPrEx>
        <w:trPr>
          <w:trHeight w:val="360"/>
        </w:trPr>
        <w:tc>
          <w:tcPr>
            <w:tcW w:w="2338" w:type="dxa"/>
            <w:tcBorders>
              <w:top w:val="single" w:sz="6" w:space="0" w:color="FFFFFF"/>
              <w:left w:val="single" w:sz="6" w:space="0" w:color="FFFFFF"/>
              <w:bottom w:val="single" w:sz="6" w:space="0" w:color="FFFFFF"/>
              <w:right w:val="single" w:sz="6" w:space="0" w:color="FFFFFF"/>
            </w:tcBorders>
            <w:shd w:val="clear" w:color="auto" w:fill="00ACE8"/>
          </w:tcPr>
          <w:p w:rsidR="00CA10A6" w:rsidRPr="00B84219" w:rsidRDefault="00CA10A6" w:rsidP="00CA10A6">
            <w:pPr>
              <w:pStyle w:val="En-tte"/>
              <w:tabs>
                <w:tab w:val="clear" w:pos="4536"/>
                <w:tab w:val="clear" w:pos="9072"/>
              </w:tabs>
              <w:spacing w:before="80" w:after="80"/>
              <w:jc w:val="center"/>
              <w:rPr>
                <w:b/>
                <w:bCs/>
                <w:color w:val="FFFFFF"/>
                <w:sz w:val="18"/>
                <w:szCs w:val="18"/>
              </w:rPr>
            </w:pPr>
            <w:r w:rsidRPr="00B84219">
              <w:rPr>
                <w:b/>
                <w:bCs/>
                <w:color w:val="FFFFFF"/>
                <w:sz w:val="18"/>
                <w:szCs w:val="18"/>
              </w:rPr>
              <w:t>Atelier</w:t>
            </w:r>
          </w:p>
        </w:tc>
        <w:tc>
          <w:tcPr>
            <w:tcW w:w="2552" w:type="dxa"/>
            <w:tcBorders>
              <w:top w:val="single" w:sz="6" w:space="0" w:color="FFFFFF"/>
              <w:left w:val="single" w:sz="6" w:space="0" w:color="FFFFFF"/>
              <w:bottom w:val="single" w:sz="6" w:space="0" w:color="FFFFFF"/>
              <w:right w:val="single" w:sz="6" w:space="0" w:color="FFFFFF"/>
            </w:tcBorders>
            <w:shd w:val="clear" w:color="auto" w:fill="00ACE8"/>
          </w:tcPr>
          <w:p w:rsidR="00CA10A6" w:rsidRPr="00B84219" w:rsidRDefault="00CA10A6" w:rsidP="00CA10A6">
            <w:pPr>
              <w:pStyle w:val="En-tte"/>
              <w:tabs>
                <w:tab w:val="clear" w:pos="4536"/>
                <w:tab w:val="clear" w:pos="9072"/>
              </w:tabs>
              <w:spacing w:before="80" w:after="80"/>
              <w:jc w:val="center"/>
              <w:rPr>
                <w:b/>
                <w:bCs/>
                <w:color w:val="FFFFFF"/>
                <w:sz w:val="18"/>
                <w:szCs w:val="18"/>
              </w:rPr>
            </w:pPr>
            <w:r w:rsidRPr="00B84219">
              <w:rPr>
                <w:b/>
                <w:bCs/>
                <w:color w:val="FFFFFF"/>
                <w:sz w:val="18"/>
                <w:szCs w:val="18"/>
              </w:rPr>
              <w:t>Agent chimique</w:t>
            </w:r>
          </w:p>
        </w:tc>
        <w:tc>
          <w:tcPr>
            <w:tcW w:w="4819" w:type="dxa"/>
            <w:tcBorders>
              <w:top w:val="single" w:sz="6" w:space="0" w:color="FFFFFF"/>
              <w:left w:val="single" w:sz="6" w:space="0" w:color="FFFFFF"/>
              <w:bottom w:val="single" w:sz="6" w:space="0" w:color="FFFFFF"/>
              <w:right w:val="single" w:sz="6" w:space="0" w:color="FFFFFF"/>
            </w:tcBorders>
            <w:shd w:val="clear" w:color="auto" w:fill="00ACE8"/>
          </w:tcPr>
          <w:p w:rsidR="00CA10A6" w:rsidRPr="00B84219" w:rsidRDefault="00CA10A6" w:rsidP="00CA10A6">
            <w:pPr>
              <w:pStyle w:val="En-tte"/>
              <w:tabs>
                <w:tab w:val="clear" w:pos="4536"/>
                <w:tab w:val="clear" w:pos="9072"/>
              </w:tabs>
              <w:spacing w:before="80" w:after="80"/>
              <w:jc w:val="center"/>
              <w:rPr>
                <w:b/>
                <w:bCs/>
                <w:color w:val="FFFFFF"/>
                <w:sz w:val="18"/>
                <w:szCs w:val="18"/>
              </w:rPr>
            </w:pPr>
            <w:r w:rsidRPr="00B84219">
              <w:rPr>
                <w:b/>
                <w:bCs/>
                <w:color w:val="FFFFFF"/>
                <w:sz w:val="18"/>
                <w:szCs w:val="18"/>
              </w:rPr>
              <w:t>Commentaire</w:t>
            </w:r>
          </w:p>
        </w:tc>
      </w:tr>
      <w:tr w:rsidR="00CA10A6" w:rsidRPr="00777098" w:rsidTr="00B84219">
        <w:tblPrEx>
          <w:tblCellMar>
            <w:top w:w="0" w:type="dxa"/>
            <w:bottom w:w="0" w:type="dxa"/>
          </w:tblCellMar>
        </w:tblPrEx>
        <w:tc>
          <w:tcPr>
            <w:tcW w:w="2338" w:type="dxa"/>
            <w:tcBorders>
              <w:top w:val="single" w:sz="6" w:space="0" w:color="FFFFFF"/>
              <w:left w:val="single" w:sz="4" w:space="0" w:color="00ACE8"/>
              <w:bottom w:val="single" w:sz="4" w:space="0" w:color="00ACE8"/>
              <w:right w:val="single" w:sz="4" w:space="0" w:color="00ACE8"/>
            </w:tcBorders>
            <w:vAlign w:val="center"/>
          </w:tcPr>
          <w:p w:rsidR="00CA10A6" w:rsidRPr="003C1BB7" w:rsidRDefault="00CA10A6" w:rsidP="00CA10A6">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2552" w:type="dxa"/>
            <w:tcBorders>
              <w:top w:val="single" w:sz="6" w:space="0" w:color="FFFFFF"/>
              <w:left w:val="single" w:sz="4" w:space="0" w:color="00ACE8"/>
              <w:bottom w:val="single" w:sz="4" w:space="0" w:color="00ACE8"/>
              <w:right w:val="single" w:sz="4" w:space="0" w:color="00ACE8"/>
            </w:tcBorders>
            <w:vAlign w:val="center"/>
          </w:tcPr>
          <w:p w:rsidR="00CA10A6" w:rsidRPr="003C1BB7" w:rsidRDefault="00CA10A6" w:rsidP="00CA10A6">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4819" w:type="dxa"/>
            <w:tcBorders>
              <w:top w:val="single" w:sz="6" w:space="0" w:color="FFFFFF"/>
              <w:left w:val="single" w:sz="4" w:space="0" w:color="00ACE8"/>
              <w:bottom w:val="single" w:sz="4" w:space="0" w:color="00ACE8"/>
              <w:right w:val="single" w:sz="4" w:space="0" w:color="00ACE8"/>
            </w:tcBorders>
            <w:shd w:val="clear" w:color="auto" w:fill="96CA19"/>
            <w:vAlign w:val="center"/>
          </w:tcPr>
          <w:p w:rsidR="003C1BB7" w:rsidRDefault="00CA10A6" w:rsidP="003C1BB7">
            <w:pPr>
              <w:pStyle w:val="En-tte"/>
              <w:tabs>
                <w:tab w:val="clear" w:pos="4536"/>
                <w:tab w:val="clear" w:pos="9072"/>
              </w:tabs>
              <w:jc w:val="left"/>
              <w:rPr>
                <w:b/>
                <w:bCs/>
                <w:sz w:val="18"/>
                <w:szCs w:val="18"/>
              </w:rPr>
            </w:pPr>
            <w:r w:rsidRPr="003C1BB7">
              <w:rPr>
                <w:b/>
                <w:bCs/>
                <w:sz w:val="18"/>
                <w:szCs w:val="18"/>
              </w:rPr>
              <w:t xml:space="preserve">VM &lt; VLEP : </w:t>
            </w:r>
            <w:smartTag w:uri="urn:schemas-microsoft-com:office:smarttags" w:element="PersonName">
              <w:smartTagPr>
                <w:attr w:name="ProductID" w:val="La VLEP"/>
              </w:smartTagPr>
              <w:r w:rsidRPr="003C1BB7">
                <w:rPr>
                  <w:b/>
                  <w:bCs/>
                  <w:sz w:val="18"/>
                  <w:szCs w:val="18"/>
                </w:rPr>
                <w:t>La VLEP</w:t>
              </w:r>
            </w:smartTag>
            <w:r w:rsidRPr="003C1BB7">
              <w:rPr>
                <w:b/>
                <w:bCs/>
                <w:sz w:val="18"/>
                <w:szCs w:val="18"/>
              </w:rPr>
              <w:t xml:space="preserve"> est respectée le jour des mesures.</w:t>
            </w:r>
          </w:p>
          <w:p w:rsidR="00CA10A6" w:rsidRPr="003C1BB7" w:rsidRDefault="00CA10A6" w:rsidP="003C1BB7">
            <w:pPr>
              <w:pStyle w:val="En-tte"/>
              <w:tabs>
                <w:tab w:val="clear" w:pos="4536"/>
                <w:tab w:val="clear" w:pos="9072"/>
              </w:tabs>
              <w:jc w:val="left"/>
              <w:rPr>
                <w:b/>
                <w:bCs/>
                <w:sz w:val="18"/>
                <w:szCs w:val="18"/>
              </w:rPr>
            </w:pPr>
            <w:r w:rsidRPr="003C1BB7">
              <w:rPr>
                <w:sz w:val="18"/>
                <w:szCs w:val="18"/>
              </w:rPr>
              <w:t>valeur mesurée inférieure à la valeur limite d’exposition professionnelle</w:t>
            </w:r>
            <w:r w:rsidRPr="003C1BB7">
              <w:rPr>
                <w:b/>
                <w:bCs/>
                <w:sz w:val="18"/>
                <w:szCs w:val="18"/>
              </w:rPr>
              <w:t>.</w:t>
            </w:r>
          </w:p>
        </w:tc>
      </w:tr>
      <w:tr w:rsidR="00CA10A6" w:rsidRPr="00777098" w:rsidTr="003F55B0">
        <w:tblPrEx>
          <w:tblCellMar>
            <w:top w:w="0" w:type="dxa"/>
            <w:bottom w:w="0" w:type="dxa"/>
          </w:tblCellMar>
        </w:tblPrEx>
        <w:tc>
          <w:tcPr>
            <w:tcW w:w="2338" w:type="dxa"/>
            <w:tcBorders>
              <w:top w:val="single" w:sz="4" w:space="0" w:color="00ACE8"/>
              <w:left w:val="single" w:sz="4" w:space="0" w:color="00ACE8"/>
              <w:bottom w:val="single" w:sz="4" w:space="0" w:color="00ACE8"/>
              <w:right w:val="single" w:sz="4" w:space="0" w:color="00ACE8"/>
            </w:tcBorders>
            <w:vAlign w:val="center"/>
          </w:tcPr>
          <w:p w:rsidR="00CA10A6" w:rsidRPr="003C1BB7" w:rsidRDefault="00CA10A6" w:rsidP="00CA10A6">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2552" w:type="dxa"/>
            <w:tcBorders>
              <w:top w:val="single" w:sz="4" w:space="0" w:color="00ACE8"/>
              <w:left w:val="single" w:sz="4" w:space="0" w:color="00ACE8"/>
              <w:bottom w:val="single" w:sz="4" w:space="0" w:color="00ACE8"/>
              <w:right w:val="single" w:sz="4" w:space="0" w:color="00ACE8"/>
            </w:tcBorders>
            <w:vAlign w:val="center"/>
          </w:tcPr>
          <w:p w:rsidR="00CA10A6" w:rsidRPr="003C1BB7" w:rsidRDefault="00CA10A6" w:rsidP="00CA10A6">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4819"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CA10A6" w:rsidRPr="003C1BB7" w:rsidRDefault="00CA10A6" w:rsidP="00CA10A6">
            <w:pPr>
              <w:pStyle w:val="En-tte"/>
              <w:tabs>
                <w:tab w:val="clear" w:pos="4536"/>
                <w:tab w:val="clear" w:pos="9072"/>
              </w:tabs>
              <w:jc w:val="left"/>
              <w:rPr>
                <w:b/>
                <w:bCs/>
                <w:sz w:val="18"/>
                <w:szCs w:val="18"/>
              </w:rPr>
            </w:pPr>
            <w:r w:rsidRPr="003C1BB7">
              <w:rPr>
                <w:b/>
                <w:bCs/>
                <w:sz w:val="18"/>
                <w:szCs w:val="18"/>
              </w:rPr>
              <w:t xml:space="preserve">VM &gt; VLEP : </w:t>
            </w:r>
            <w:smartTag w:uri="urn:schemas-microsoft-com:office:smarttags" w:element="PersonName">
              <w:smartTagPr>
                <w:attr w:name="ProductID" w:val="La VLEP"/>
              </w:smartTagPr>
              <w:r w:rsidRPr="003C1BB7">
                <w:rPr>
                  <w:b/>
                  <w:bCs/>
                  <w:sz w:val="18"/>
                  <w:szCs w:val="18"/>
                </w:rPr>
                <w:t>La VLEP</w:t>
              </w:r>
            </w:smartTag>
            <w:r w:rsidRPr="003C1BB7">
              <w:rPr>
                <w:b/>
                <w:bCs/>
                <w:sz w:val="18"/>
                <w:szCs w:val="18"/>
              </w:rPr>
              <w:t xml:space="preserve"> est dépassée le jour des mesures.</w:t>
            </w:r>
          </w:p>
          <w:p w:rsidR="00CA10A6" w:rsidRPr="003C1BB7" w:rsidRDefault="00CA10A6" w:rsidP="00CA10A6">
            <w:pPr>
              <w:pStyle w:val="En-tte"/>
              <w:tabs>
                <w:tab w:val="clear" w:pos="4536"/>
                <w:tab w:val="clear" w:pos="9072"/>
              </w:tabs>
              <w:jc w:val="left"/>
              <w:rPr>
                <w:b/>
                <w:bCs/>
                <w:sz w:val="18"/>
                <w:szCs w:val="18"/>
              </w:rPr>
            </w:pPr>
            <w:r w:rsidRPr="003C1BB7">
              <w:rPr>
                <w:sz w:val="18"/>
                <w:szCs w:val="18"/>
              </w:rPr>
              <w:t>valeur mesurée supérieure à la valeur limite d’exposition professionnelle</w:t>
            </w:r>
          </w:p>
        </w:tc>
      </w:tr>
    </w:tbl>
    <w:p w:rsidR="00FC1C6A" w:rsidRPr="001A5537" w:rsidRDefault="00FC1C6A" w:rsidP="00FC1C6A">
      <w:pPr>
        <w:pStyle w:val="Titre2"/>
      </w:pPr>
      <w:bookmarkStart w:id="161" w:name="additivité"/>
      <w:bookmarkStart w:id="162" w:name="_Toc169192599"/>
      <w:bookmarkEnd w:id="159"/>
      <w:r>
        <w:t xml:space="preserve">règle d’additivité liée aux </w:t>
      </w:r>
      <w:r w:rsidRPr="001A5537">
        <w:t xml:space="preserve">Prélèvements et analyses </w:t>
      </w:r>
      <w:r>
        <w:t>de silice cristalline</w:t>
      </w:r>
      <w:bookmarkEnd w:id="162"/>
    </w:p>
    <w:p w:rsidR="00FC1C6A" w:rsidRPr="003C1BB7" w:rsidRDefault="00FC1C6A" w:rsidP="00FC1C6A">
      <w:pPr>
        <w:pStyle w:val="En-tte"/>
        <w:tabs>
          <w:tab w:val="clear" w:pos="4536"/>
          <w:tab w:val="clear" w:pos="9072"/>
        </w:tabs>
        <w:spacing w:before="120" w:after="120"/>
        <w:rPr>
          <w:sz w:val="18"/>
          <w:szCs w:val="18"/>
        </w:rPr>
      </w:pPr>
      <w:r w:rsidRPr="003C1BB7">
        <w:rPr>
          <w:sz w:val="18"/>
          <w:szCs w:val="18"/>
        </w:rPr>
        <w:t xml:space="preserve">Les résultats des mesures sont comparés directement aux VLEP sans tenir compte de l’incertitude. </w:t>
      </w:r>
      <w:r w:rsidRPr="003C1BB7">
        <w:rPr>
          <w:sz w:val="18"/>
          <w:szCs w:val="18"/>
        </w:rPr>
        <w:fldChar w:fldCharType="begin">
          <w:ffData>
            <w:name w:val=""/>
            <w:enabled/>
            <w:calcOnExit w:val="0"/>
            <w:textInput>
              <w:default w:val="Les mesures ont été réalisées sur une journée représentative de l’activité."/>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Pr>
          <w:noProof/>
          <w:sz w:val="18"/>
          <w:szCs w:val="18"/>
        </w:rPr>
        <w:t>Les mesures ont été réalisées sur une journée représentative de l’activité.</w:t>
      </w:r>
      <w:r w:rsidRPr="003C1BB7">
        <w:rPr>
          <w:sz w:val="18"/>
          <w:szCs w:val="18"/>
        </w:rPr>
        <w:fldChar w:fldCharType="end"/>
      </w:r>
      <w:r w:rsidR="003A47AF">
        <w:rPr>
          <w:sz w:val="18"/>
          <w:szCs w:val="18"/>
        </w:rPr>
        <w:t xml:space="preserve"> </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38"/>
        <w:gridCol w:w="2552"/>
        <w:gridCol w:w="4819"/>
      </w:tblGrid>
      <w:tr w:rsidR="00FC1C6A" w:rsidRPr="003C1BB7">
        <w:tblPrEx>
          <w:tblCellMar>
            <w:top w:w="0" w:type="dxa"/>
            <w:bottom w:w="0" w:type="dxa"/>
          </w:tblCellMar>
        </w:tblPrEx>
        <w:trPr>
          <w:trHeight w:val="360"/>
        </w:trPr>
        <w:tc>
          <w:tcPr>
            <w:tcW w:w="2338" w:type="dxa"/>
            <w:tcBorders>
              <w:top w:val="single" w:sz="6" w:space="0" w:color="FFFFFF"/>
              <w:left w:val="single" w:sz="6" w:space="0" w:color="FFFFFF"/>
              <w:bottom w:val="single" w:sz="6" w:space="0" w:color="FFFFFF"/>
              <w:right w:val="single" w:sz="6" w:space="0" w:color="FFFFFF"/>
            </w:tcBorders>
            <w:shd w:val="clear" w:color="auto" w:fill="00ACE8"/>
          </w:tcPr>
          <w:p w:rsidR="00FC1C6A" w:rsidRPr="00B84219" w:rsidRDefault="00FC1C6A">
            <w:pPr>
              <w:pStyle w:val="En-tte"/>
              <w:tabs>
                <w:tab w:val="clear" w:pos="4536"/>
                <w:tab w:val="clear" w:pos="9072"/>
              </w:tabs>
              <w:spacing w:before="80" w:after="80"/>
              <w:jc w:val="center"/>
              <w:rPr>
                <w:b/>
                <w:bCs/>
                <w:color w:val="FFFFFF"/>
                <w:sz w:val="18"/>
                <w:szCs w:val="18"/>
              </w:rPr>
            </w:pPr>
            <w:r w:rsidRPr="00B84219">
              <w:rPr>
                <w:b/>
                <w:bCs/>
                <w:color w:val="FFFFFF"/>
                <w:sz w:val="18"/>
                <w:szCs w:val="18"/>
              </w:rPr>
              <w:t>Atelier</w:t>
            </w:r>
          </w:p>
        </w:tc>
        <w:tc>
          <w:tcPr>
            <w:tcW w:w="2552" w:type="dxa"/>
            <w:tcBorders>
              <w:top w:val="single" w:sz="6" w:space="0" w:color="FFFFFF"/>
              <w:left w:val="single" w:sz="6" w:space="0" w:color="FFFFFF"/>
              <w:bottom w:val="single" w:sz="6" w:space="0" w:color="FFFFFF"/>
              <w:right w:val="single" w:sz="6" w:space="0" w:color="FFFFFF"/>
            </w:tcBorders>
            <w:shd w:val="clear" w:color="auto" w:fill="00ACE8"/>
          </w:tcPr>
          <w:p w:rsidR="00FC1C6A" w:rsidRPr="00B84219" w:rsidRDefault="00FC1C6A">
            <w:pPr>
              <w:pStyle w:val="En-tte"/>
              <w:tabs>
                <w:tab w:val="clear" w:pos="4536"/>
                <w:tab w:val="clear" w:pos="9072"/>
              </w:tabs>
              <w:spacing w:before="80" w:after="80"/>
              <w:jc w:val="center"/>
              <w:rPr>
                <w:b/>
                <w:bCs/>
                <w:color w:val="FFFFFF"/>
                <w:sz w:val="18"/>
                <w:szCs w:val="18"/>
              </w:rPr>
            </w:pPr>
            <w:r w:rsidRPr="00B84219">
              <w:rPr>
                <w:b/>
                <w:bCs/>
                <w:color w:val="FFFFFF"/>
                <w:sz w:val="18"/>
                <w:szCs w:val="18"/>
              </w:rPr>
              <w:t>Agent chimique</w:t>
            </w:r>
          </w:p>
        </w:tc>
        <w:tc>
          <w:tcPr>
            <w:tcW w:w="4819" w:type="dxa"/>
            <w:tcBorders>
              <w:top w:val="single" w:sz="6" w:space="0" w:color="FFFFFF"/>
              <w:left w:val="single" w:sz="6" w:space="0" w:color="FFFFFF"/>
              <w:bottom w:val="single" w:sz="6" w:space="0" w:color="FFFFFF"/>
              <w:right w:val="single" w:sz="6" w:space="0" w:color="FFFFFF"/>
            </w:tcBorders>
            <w:shd w:val="clear" w:color="auto" w:fill="00ACE8"/>
          </w:tcPr>
          <w:p w:rsidR="00FC1C6A" w:rsidRPr="00B84219" w:rsidRDefault="00FC1C6A">
            <w:pPr>
              <w:pStyle w:val="En-tte"/>
              <w:tabs>
                <w:tab w:val="clear" w:pos="4536"/>
                <w:tab w:val="clear" w:pos="9072"/>
              </w:tabs>
              <w:spacing w:before="80" w:after="80"/>
              <w:jc w:val="center"/>
              <w:rPr>
                <w:b/>
                <w:bCs/>
                <w:color w:val="FFFFFF"/>
                <w:sz w:val="18"/>
                <w:szCs w:val="18"/>
              </w:rPr>
            </w:pPr>
            <w:r w:rsidRPr="00B84219">
              <w:rPr>
                <w:b/>
                <w:bCs/>
                <w:color w:val="FFFFFF"/>
                <w:sz w:val="18"/>
                <w:szCs w:val="18"/>
              </w:rPr>
              <w:t>Commentaire</w:t>
            </w:r>
          </w:p>
        </w:tc>
      </w:tr>
      <w:tr w:rsidR="00FC1C6A" w:rsidRPr="003C1BB7">
        <w:tblPrEx>
          <w:tblCellMar>
            <w:top w:w="0" w:type="dxa"/>
            <w:bottom w:w="0" w:type="dxa"/>
          </w:tblCellMar>
        </w:tblPrEx>
        <w:tc>
          <w:tcPr>
            <w:tcW w:w="2338" w:type="dxa"/>
            <w:tcBorders>
              <w:top w:val="single" w:sz="6" w:space="0" w:color="FFFFFF"/>
              <w:left w:val="single" w:sz="4" w:space="0" w:color="00ACE8"/>
              <w:bottom w:val="single" w:sz="4" w:space="0" w:color="00ACE8"/>
              <w:right w:val="single" w:sz="4" w:space="0" w:color="00ACE8"/>
            </w:tcBorders>
            <w:vAlign w:val="center"/>
          </w:tcPr>
          <w:p w:rsidR="00FC1C6A" w:rsidRPr="003C1BB7" w:rsidRDefault="00FC1C6A">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sidRPr="003C1BB7">
              <w:rPr>
                <w:sz w:val="18"/>
                <w:szCs w:val="18"/>
              </w:rPr>
              <w:fldChar w:fldCharType="end"/>
            </w:r>
          </w:p>
        </w:tc>
        <w:tc>
          <w:tcPr>
            <w:tcW w:w="2552" w:type="dxa"/>
            <w:tcBorders>
              <w:top w:val="single" w:sz="6" w:space="0" w:color="FFFFFF"/>
              <w:left w:val="single" w:sz="4" w:space="0" w:color="00ACE8"/>
              <w:bottom w:val="single" w:sz="4" w:space="0" w:color="00ACE8"/>
              <w:right w:val="single" w:sz="4" w:space="0" w:color="00ACE8"/>
            </w:tcBorders>
            <w:vAlign w:val="center"/>
          </w:tcPr>
          <w:p w:rsidR="00FC1C6A" w:rsidRPr="00E05657" w:rsidRDefault="00FC1C6A">
            <w:pPr>
              <w:pStyle w:val="En-tte"/>
              <w:tabs>
                <w:tab w:val="clear" w:pos="4536"/>
                <w:tab w:val="clear" w:pos="9072"/>
              </w:tabs>
              <w:jc w:val="center"/>
              <w:rPr>
                <w:sz w:val="18"/>
                <w:szCs w:val="18"/>
              </w:rPr>
            </w:pPr>
            <w:r>
              <w:rPr>
                <w:sz w:val="18"/>
                <w:szCs w:val="18"/>
              </w:rPr>
              <w:t>Règle d’additivité pour les poussières de silice cristalline</w:t>
            </w:r>
          </w:p>
        </w:tc>
        <w:tc>
          <w:tcPr>
            <w:tcW w:w="4819" w:type="dxa"/>
            <w:tcBorders>
              <w:top w:val="single" w:sz="6" w:space="0" w:color="FFFFFF"/>
              <w:left w:val="single" w:sz="4" w:space="0" w:color="00ACE8"/>
              <w:bottom w:val="single" w:sz="4" w:space="0" w:color="00ACE8"/>
              <w:right w:val="single" w:sz="4" w:space="0" w:color="00ACE8"/>
            </w:tcBorders>
            <w:shd w:val="clear" w:color="auto" w:fill="96CA19"/>
            <w:vAlign w:val="center"/>
          </w:tcPr>
          <w:p w:rsidR="00FC1C6A" w:rsidRDefault="00FC1C6A">
            <w:pPr>
              <w:pStyle w:val="En-tte"/>
              <w:tabs>
                <w:tab w:val="clear" w:pos="4536"/>
                <w:tab w:val="clear" w:pos="9072"/>
              </w:tabs>
              <w:jc w:val="left"/>
              <w:rPr>
                <w:b/>
                <w:bCs/>
                <w:sz w:val="18"/>
                <w:szCs w:val="18"/>
              </w:rPr>
            </w:pPr>
            <w:r w:rsidRPr="003C1BB7">
              <w:rPr>
                <w:sz w:val="18"/>
                <w:szCs w:val="18"/>
              </w:rPr>
              <w:t>tous les indices d’exposition &lt;1</w:t>
            </w:r>
            <w:r>
              <w:rPr>
                <w:sz w:val="18"/>
                <w:szCs w:val="18"/>
              </w:rPr>
              <w:t xml:space="preserve"> le jour des mesures</w:t>
            </w:r>
            <w:r w:rsidRPr="003C1BB7">
              <w:rPr>
                <w:b/>
                <w:bCs/>
                <w:sz w:val="18"/>
                <w:szCs w:val="18"/>
              </w:rPr>
              <w:t>.</w:t>
            </w:r>
          </w:p>
          <w:p w:rsidR="00FC1C6A" w:rsidRPr="003C1BB7" w:rsidRDefault="00FC1C6A">
            <w:pPr>
              <w:pStyle w:val="En-tte"/>
              <w:tabs>
                <w:tab w:val="clear" w:pos="4536"/>
                <w:tab w:val="clear" w:pos="9072"/>
              </w:tabs>
              <w:jc w:val="left"/>
              <w:rPr>
                <w:b/>
                <w:bCs/>
                <w:sz w:val="18"/>
                <w:szCs w:val="18"/>
              </w:rPr>
            </w:pPr>
            <w:r>
              <w:rPr>
                <w:b/>
                <w:bCs/>
                <w:sz w:val="18"/>
                <w:szCs w:val="18"/>
              </w:rPr>
              <w:t>La VLEP du mélange</w:t>
            </w:r>
            <w:r w:rsidR="00F71424">
              <w:rPr>
                <w:b/>
                <w:bCs/>
                <w:sz w:val="18"/>
                <w:szCs w:val="18"/>
              </w:rPr>
              <w:t xml:space="preserve"> est</w:t>
            </w:r>
            <w:r>
              <w:rPr>
                <w:b/>
                <w:bCs/>
                <w:sz w:val="18"/>
                <w:szCs w:val="18"/>
              </w:rPr>
              <w:t xml:space="preserve"> respectée</w:t>
            </w:r>
          </w:p>
          <w:p w:rsidR="00FC1C6A" w:rsidRPr="003C1BB7" w:rsidRDefault="00FC1C6A">
            <w:pPr>
              <w:pStyle w:val="En-tte"/>
              <w:tabs>
                <w:tab w:val="clear" w:pos="4536"/>
                <w:tab w:val="clear" w:pos="9072"/>
              </w:tabs>
              <w:jc w:val="left"/>
              <w:rPr>
                <w:b/>
                <w:bCs/>
                <w:sz w:val="18"/>
                <w:szCs w:val="18"/>
              </w:rPr>
            </w:pPr>
          </w:p>
        </w:tc>
      </w:tr>
      <w:tr w:rsidR="00FC1C6A" w:rsidRPr="003C1BB7">
        <w:tblPrEx>
          <w:tblCellMar>
            <w:top w:w="0" w:type="dxa"/>
            <w:bottom w:w="0" w:type="dxa"/>
          </w:tblCellMar>
        </w:tblPrEx>
        <w:tc>
          <w:tcPr>
            <w:tcW w:w="2338" w:type="dxa"/>
            <w:tcBorders>
              <w:top w:val="single" w:sz="4" w:space="0" w:color="00ACE8"/>
              <w:left w:val="single" w:sz="4" w:space="0" w:color="00ACE8"/>
              <w:bottom w:val="single" w:sz="4" w:space="0" w:color="00ACE8"/>
              <w:right w:val="single" w:sz="4" w:space="0" w:color="00ACE8"/>
            </w:tcBorders>
            <w:vAlign w:val="center"/>
          </w:tcPr>
          <w:p w:rsidR="00FC1C6A" w:rsidRPr="003C1BB7" w:rsidRDefault="00FC1C6A">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sidRPr="003C1BB7">
              <w:rPr>
                <w:sz w:val="18"/>
                <w:szCs w:val="18"/>
              </w:rPr>
              <w:fldChar w:fldCharType="end"/>
            </w:r>
          </w:p>
        </w:tc>
        <w:tc>
          <w:tcPr>
            <w:tcW w:w="2552" w:type="dxa"/>
            <w:tcBorders>
              <w:top w:val="single" w:sz="4" w:space="0" w:color="00ACE8"/>
              <w:left w:val="single" w:sz="4" w:space="0" w:color="00ACE8"/>
              <w:bottom w:val="single" w:sz="4" w:space="0" w:color="00ACE8"/>
              <w:right w:val="single" w:sz="4" w:space="0" w:color="00ACE8"/>
            </w:tcBorders>
            <w:vAlign w:val="center"/>
          </w:tcPr>
          <w:p w:rsidR="00FC1C6A" w:rsidRPr="00E05657" w:rsidRDefault="00FC1C6A">
            <w:pPr>
              <w:pStyle w:val="En-tte"/>
              <w:tabs>
                <w:tab w:val="clear" w:pos="4536"/>
                <w:tab w:val="clear" w:pos="9072"/>
              </w:tabs>
              <w:jc w:val="center"/>
              <w:rPr>
                <w:sz w:val="18"/>
                <w:szCs w:val="18"/>
              </w:rPr>
            </w:pPr>
            <w:r>
              <w:rPr>
                <w:sz w:val="18"/>
                <w:szCs w:val="18"/>
              </w:rPr>
              <w:t>Règle d’additivité pour les poussières de silice cristalline</w:t>
            </w:r>
          </w:p>
        </w:tc>
        <w:tc>
          <w:tcPr>
            <w:tcW w:w="4819"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FC1C6A" w:rsidRDefault="00FC1C6A">
            <w:pPr>
              <w:pStyle w:val="En-tte"/>
              <w:tabs>
                <w:tab w:val="clear" w:pos="4536"/>
                <w:tab w:val="clear" w:pos="9072"/>
              </w:tabs>
              <w:jc w:val="left"/>
              <w:rPr>
                <w:sz w:val="18"/>
                <w:szCs w:val="18"/>
              </w:rPr>
            </w:pPr>
            <w:r w:rsidRPr="003C1BB7">
              <w:rPr>
                <w:sz w:val="18"/>
                <w:szCs w:val="18"/>
              </w:rPr>
              <w:t>un indice d’exposition &gt;1</w:t>
            </w:r>
          </w:p>
          <w:p w:rsidR="00FC1C6A" w:rsidRPr="003C1BB7" w:rsidRDefault="00FC1C6A">
            <w:pPr>
              <w:pStyle w:val="En-tte"/>
              <w:tabs>
                <w:tab w:val="clear" w:pos="4536"/>
                <w:tab w:val="clear" w:pos="9072"/>
              </w:tabs>
              <w:jc w:val="left"/>
              <w:rPr>
                <w:b/>
                <w:bCs/>
                <w:sz w:val="18"/>
                <w:szCs w:val="18"/>
              </w:rPr>
            </w:pPr>
            <w:r w:rsidRPr="003C1BB7">
              <w:rPr>
                <w:b/>
                <w:bCs/>
                <w:sz w:val="18"/>
                <w:szCs w:val="18"/>
              </w:rPr>
              <w:t xml:space="preserve">La VLEP </w:t>
            </w:r>
            <w:r>
              <w:rPr>
                <w:b/>
                <w:bCs/>
                <w:sz w:val="18"/>
                <w:szCs w:val="18"/>
              </w:rPr>
              <w:t xml:space="preserve">du mélange </w:t>
            </w:r>
            <w:r w:rsidRPr="003C1BB7">
              <w:rPr>
                <w:b/>
                <w:bCs/>
                <w:sz w:val="18"/>
                <w:szCs w:val="18"/>
              </w:rPr>
              <w:t>est dépassée le jour des mesures.</w:t>
            </w:r>
          </w:p>
          <w:p w:rsidR="00FC1C6A" w:rsidRPr="003C1BB7" w:rsidRDefault="00FC1C6A">
            <w:pPr>
              <w:pStyle w:val="En-tte"/>
              <w:tabs>
                <w:tab w:val="clear" w:pos="4536"/>
                <w:tab w:val="clear" w:pos="9072"/>
              </w:tabs>
              <w:jc w:val="left"/>
              <w:rPr>
                <w:b/>
                <w:bCs/>
                <w:sz w:val="18"/>
                <w:szCs w:val="18"/>
              </w:rPr>
            </w:pPr>
          </w:p>
        </w:tc>
      </w:tr>
      <w:bookmarkEnd w:id="161"/>
    </w:tbl>
    <w:p w:rsidR="003D2D2D" w:rsidRDefault="003D2D2D" w:rsidP="003D2D2D">
      <w:pPr>
        <w:pStyle w:val="Titre2"/>
        <w:numPr>
          <w:ilvl w:val="0"/>
          <w:numId w:val="0"/>
        </w:numPr>
      </w:pPr>
    </w:p>
    <w:p w:rsidR="00FC1C6A" w:rsidRPr="00FC1C6A" w:rsidRDefault="00FC1C6A" w:rsidP="00FC1C6A"/>
    <w:p w:rsidR="000D45A4" w:rsidRPr="001A5537" w:rsidRDefault="000D45A4" w:rsidP="006C558E">
      <w:pPr>
        <w:pStyle w:val="Titre2"/>
      </w:pPr>
      <w:bookmarkStart w:id="163" w:name="Hors_arrêté_15_12_09_2"/>
      <w:bookmarkStart w:id="164" w:name="_Toc169192600"/>
      <w:r w:rsidRPr="001A5537">
        <w:t xml:space="preserve">Prélèvements et analyses d’agents chimiques à VLEP </w:t>
      </w:r>
      <w:r w:rsidR="0023528E" w:rsidRPr="001A5537">
        <w:t xml:space="preserve">réglementaire hors arrêté du </w:t>
      </w:r>
      <w:smartTag w:uri="urn:schemas-microsoft-com:office:smarttags" w:element="date">
        <w:smartTagPr>
          <w:attr w:name="Year" w:val="2009"/>
          <w:attr w:name="Day" w:val="15"/>
          <w:attr w:name="Month" w:val="12"/>
          <w:attr w:name="ls" w:val="trans"/>
        </w:smartTagPr>
        <w:r w:rsidR="0023528E" w:rsidRPr="001A5537">
          <w:t>15 décembre 2009</w:t>
        </w:r>
      </w:smartTag>
      <w:bookmarkEnd w:id="164"/>
    </w:p>
    <w:p w:rsidR="000D45A4" w:rsidRPr="00F44D11" w:rsidRDefault="000D45A4" w:rsidP="000D45A4">
      <w:pPr>
        <w:pStyle w:val="En-tte"/>
        <w:tabs>
          <w:tab w:val="clear" w:pos="4536"/>
          <w:tab w:val="clear" w:pos="9072"/>
        </w:tabs>
        <w:rPr>
          <w:b/>
          <w:sz w:val="18"/>
          <w:szCs w:val="18"/>
        </w:rPr>
      </w:pPr>
      <w:r w:rsidRPr="00F44D11">
        <w:rPr>
          <w:b/>
          <w:sz w:val="18"/>
          <w:szCs w:val="18"/>
        </w:rPr>
        <w:t>Ne s’agissant pas d’un contrôle réglementaire</w:t>
      </w:r>
      <w:r w:rsidR="001965AC" w:rsidRPr="00F44D11">
        <w:rPr>
          <w:b/>
          <w:sz w:val="18"/>
          <w:szCs w:val="18"/>
        </w:rPr>
        <w:t xml:space="preserve"> </w:t>
      </w:r>
      <w:r w:rsidR="001965AC" w:rsidRPr="00F44D11">
        <w:rPr>
          <w:b/>
          <w:bCs/>
          <w:sz w:val="18"/>
          <w:szCs w:val="18"/>
        </w:rPr>
        <w:t xml:space="preserve">selon l’arrêté du </w:t>
      </w:r>
      <w:smartTag w:uri="urn:schemas-microsoft-com:office:smarttags" w:element="date">
        <w:smartTagPr>
          <w:attr w:name="Year" w:val="2009"/>
          <w:attr w:name="Day" w:val="15"/>
          <w:attr w:name="Month" w:val="12"/>
          <w:attr w:name="ls" w:val="trans"/>
        </w:smartTagPr>
        <w:r w:rsidR="001965AC" w:rsidRPr="00F44D11">
          <w:rPr>
            <w:b/>
            <w:bCs/>
            <w:sz w:val="18"/>
            <w:szCs w:val="18"/>
          </w:rPr>
          <w:t>15 décembre 2009</w:t>
        </w:r>
      </w:smartTag>
      <w:r w:rsidRPr="00F44D11">
        <w:rPr>
          <w:b/>
          <w:sz w:val="18"/>
          <w:szCs w:val="18"/>
        </w:rPr>
        <w:t>, il n’est pas possible de se prononcer quant au risque encouru par les travailleurs.</w:t>
      </w:r>
    </w:p>
    <w:p w:rsidR="000D45A4" w:rsidRPr="00F44D11" w:rsidRDefault="000A02D4" w:rsidP="000D45A4">
      <w:pPr>
        <w:pStyle w:val="En-tte"/>
        <w:tabs>
          <w:tab w:val="clear" w:pos="4536"/>
          <w:tab w:val="clear" w:pos="9072"/>
        </w:tabs>
        <w:rPr>
          <w:b/>
          <w:sz w:val="18"/>
          <w:szCs w:val="18"/>
        </w:rPr>
      </w:pPr>
      <w:r w:rsidRPr="00F44D11">
        <w:rPr>
          <w:b/>
          <w:sz w:val="18"/>
          <w:szCs w:val="18"/>
        </w:rPr>
        <w:t>Les conclusions du tableau suivant sont données uniquement à titre indicatif.</w:t>
      </w:r>
    </w:p>
    <w:p w:rsidR="00DD1162" w:rsidRPr="003C1BB7" w:rsidRDefault="00DD1162" w:rsidP="000D45A4">
      <w:pPr>
        <w:pStyle w:val="En-tte"/>
        <w:tabs>
          <w:tab w:val="clear" w:pos="4536"/>
          <w:tab w:val="clear" w:pos="9072"/>
        </w:tabs>
        <w:rPr>
          <w:sz w:val="18"/>
          <w:szCs w:val="18"/>
        </w:rPr>
      </w:pP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38"/>
        <w:gridCol w:w="2552"/>
        <w:gridCol w:w="4819"/>
      </w:tblGrid>
      <w:tr w:rsidR="00DD1162" w:rsidRPr="003C1BB7" w:rsidTr="00B84219">
        <w:tblPrEx>
          <w:tblCellMar>
            <w:top w:w="0" w:type="dxa"/>
            <w:bottom w:w="0" w:type="dxa"/>
          </w:tblCellMar>
        </w:tblPrEx>
        <w:trPr>
          <w:trHeight w:val="360"/>
        </w:trPr>
        <w:tc>
          <w:tcPr>
            <w:tcW w:w="2338" w:type="dxa"/>
            <w:tcBorders>
              <w:top w:val="single" w:sz="6" w:space="0" w:color="FFFFFF"/>
              <w:left w:val="single" w:sz="6" w:space="0" w:color="FFFFFF"/>
              <w:bottom w:val="single" w:sz="6" w:space="0" w:color="FFFFFF"/>
              <w:right w:val="single" w:sz="6" w:space="0" w:color="FFFFFF"/>
            </w:tcBorders>
            <w:shd w:val="clear" w:color="auto" w:fill="00ACE8"/>
          </w:tcPr>
          <w:p w:rsidR="00DD1162" w:rsidRPr="00B84219" w:rsidRDefault="00DD1162" w:rsidP="00DD1162">
            <w:pPr>
              <w:pStyle w:val="En-tte"/>
              <w:tabs>
                <w:tab w:val="clear" w:pos="4536"/>
                <w:tab w:val="clear" w:pos="9072"/>
              </w:tabs>
              <w:spacing w:before="80" w:after="80"/>
              <w:jc w:val="center"/>
              <w:rPr>
                <w:b/>
                <w:bCs/>
                <w:color w:val="FFFFFF"/>
                <w:sz w:val="18"/>
                <w:szCs w:val="18"/>
              </w:rPr>
            </w:pPr>
            <w:r w:rsidRPr="00B84219">
              <w:rPr>
                <w:b/>
                <w:bCs/>
                <w:color w:val="FFFFFF"/>
                <w:sz w:val="18"/>
                <w:szCs w:val="18"/>
              </w:rPr>
              <w:t>Atelier</w:t>
            </w:r>
          </w:p>
        </w:tc>
        <w:tc>
          <w:tcPr>
            <w:tcW w:w="2552" w:type="dxa"/>
            <w:tcBorders>
              <w:top w:val="single" w:sz="6" w:space="0" w:color="FFFFFF"/>
              <w:left w:val="single" w:sz="6" w:space="0" w:color="FFFFFF"/>
              <w:bottom w:val="single" w:sz="6" w:space="0" w:color="FFFFFF"/>
              <w:right w:val="single" w:sz="6" w:space="0" w:color="FFFFFF"/>
            </w:tcBorders>
            <w:shd w:val="clear" w:color="auto" w:fill="00ACE8"/>
          </w:tcPr>
          <w:p w:rsidR="00DD1162" w:rsidRPr="00B84219" w:rsidRDefault="00DD1162" w:rsidP="00DD1162">
            <w:pPr>
              <w:pStyle w:val="En-tte"/>
              <w:tabs>
                <w:tab w:val="clear" w:pos="4536"/>
                <w:tab w:val="clear" w:pos="9072"/>
              </w:tabs>
              <w:spacing w:before="80" w:after="80"/>
              <w:jc w:val="center"/>
              <w:rPr>
                <w:b/>
                <w:bCs/>
                <w:color w:val="FFFFFF"/>
                <w:sz w:val="18"/>
                <w:szCs w:val="18"/>
              </w:rPr>
            </w:pPr>
            <w:r w:rsidRPr="00B84219">
              <w:rPr>
                <w:b/>
                <w:bCs/>
                <w:color w:val="FFFFFF"/>
                <w:sz w:val="18"/>
                <w:szCs w:val="18"/>
              </w:rPr>
              <w:t>Agent chimique</w:t>
            </w:r>
          </w:p>
        </w:tc>
        <w:tc>
          <w:tcPr>
            <w:tcW w:w="4819" w:type="dxa"/>
            <w:tcBorders>
              <w:top w:val="single" w:sz="6" w:space="0" w:color="FFFFFF"/>
              <w:left w:val="single" w:sz="6" w:space="0" w:color="FFFFFF"/>
              <w:bottom w:val="single" w:sz="6" w:space="0" w:color="FFFFFF"/>
              <w:right w:val="single" w:sz="6" w:space="0" w:color="FFFFFF"/>
            </w:tcBorders>
            <w:shd w:val="clear" w:color="auto" w:fill="00ACE8"/>
          </w:tcPr>
          <w:p w:rsidR="00DD1162" w:rsidRPr="00B84219" w:rsidRDefault="00DD1162" w:rsidP="00DD1162">
            <w:pPr>
              <w:pStyle w:val="En-tte"/>
              <w:tabs>
                <w:tab w:val="clear" w:pos="4536"/>
                <w:tab w:val="clear" w:pos="9072"/>
              </w:tabs>
              <w:spacing w:before="80" w:after="80"/>
              <w:jc w:val="center"/>
              <w:rPr>
                <w:b/>
                <w:bCs/>
                <w:color w:val="FFFFFF"/>
                <w:sz w:val="18"/>
                <w:szCs w:val="18"/>
              </w:rPr>
            </w:pPr>
            <w:r w:rsidRPr="00B84219">
              <w:rPr>
                <w:b/>
                <w:bCs/>
                <w:color w:val="FFFFFF"/>
                <w:sz w:val="18"/>
                <w:szCs w:val="18"/>
              </w:rPr>
              <w:t>Commentaire</w:t>
            </w:r>
          </w:p>
        </w:tc>
      </w:tr>
      <w:tr w:rsidR="00DD1162" w:rsidRPr="003C1BB7" w:rsidTr="00F44D11">
        <w:tblPrEx>
          <w:tblCellMar>
            <w:top w:w="0" w:type="dxa"/>
            <w:bottom w:w="0" w:type="dxa"/>
          </w:tblCellMar>
        </w:tblPrEx>
        <w:tc>
          <w:tcPr>
            <w:tcW w:w="2338" w:type="dxa"/>
            <w:tcBorders>
              <w:top w:val="single" w:sz="6" w:space="0" w:color="FFFFFF"/>
              <w:left w:val="single" w:sz="4" w:space="0" w:color="00ACE8"/>
              <w:bottom w:val="single" w:sz="6" w:space="0" w:color="00B0F0"/>
              <w:right w:val="single" w:sz="4" w:space="0" w:color="00ACE8"/>
            </w:tcBorders>
            <w:vAlign w:val="center"/>
          </w:tcPr>
          <w:p w:rsidR="00DD1162" w:rsidRPr="003C1BB7" w:rsidRDefault="00DD1162" w:rsidP="00DD1162">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2552" w:type="dxa"/>
            <w:tcBorders>
              <w:top w:val="single" w:sz="6" w:space="0" w:color="FFFFFF"/>
              <w:left w:val="single" w:sz="4" w:space="0" w:color="00ACE8"/>
              <w:bottom w:val="single" w:sz="6" w:space="0" w:color="00B0F0"/>
              <w:right w:val="single" w:sz="4" w:space="0" w:color="00ACE8"/>
            </w:tcBorders>
            <w:vAlign w:val="center"/>
          </w:tcPr>
          <w:p w:rsidR="00DD1162" w:rsidRPr="003C1BB7" w:rsidRDefault="00DD1162" w:rsidP="00DD1162">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4819" w:type="dxa"/>
            <w:tcBorders>
              <w:top w:val="single" w:sz="6" w:space="0" w:color="FFFFFF"/>
              <w:left w:val="single" w:sz="4" w:space="0" w:color="00ACE8"/>
              <w:bottom w:val="single" w:sz="6" w:space="0" w:color="00B0F0"/>
              <w:right w:val="single" w:sz="4" w:space="0" w:color="00ACE8"/>
            </w:tcBorders>
            <w:vAlign w:val="center"/>
          </w:tcPr>
          <w:p w:rsidR="00DD1162" w:rsidRPr="003C1BB7" w:rsidRDefault="00DD1162" w:rsidP="00DD1162">
            <w:pPr>
              <w:pStyle w:val="En-tte"/>
              <w:jc w:val="left"/>
              <w:rPr>
                <w:b/>
                <w:bCs/>
                <w:sz w:val="18"/>
                <w:szCs w:val="18"/>
              </w:rPr>
            </w:pPr>
            <w:r w:rsidRPr="003C1BB7">
              <w:rPr>
                <w:b/>
                <w:bCs/>
                <w:sz w:val="18"/>
                <w:szCs w:val="18"/>
              </w:rPr>
              <w:t>VM &lt; VLEP</w:t>
            </w:r>
          </w:p>
          <w:p w:rsidR="00DD1162" w:rsidRPr="003C1BB7" w:rsidRDefault="00DD1162" w:rsidP="00F44D11">
            <w:pPr>
              <w:pStyle w:val="En-tte"/>
              <w:jc w:val="left"/>
              <w:rPr>
                <w:sz w:val="18"/>
                <w:szCs w:val="18"/>
              </w:rPr>
            </w:pPr>
            <w:r w:rsidRPr="003C1BB7">
              <w:rPr>
                <w:sz w:val="18"/>
                <w:szCs w:val="18"/>
              </w:rPr>
              <w:t>valeur mesurée inférieure à la valeur limite d’exposition professionnelle</w:t>
            </w:r>
            <w:r w:rsidR="00F44D11">
              <w:rPr>
                <w:sz w:val="18"/>
                <w:szCs w:val="18"/>
              </w:rPr>
              <w:t xml:space="preserve"> le jour des mesures</w:t>
            </w:r>
          </w:p>
        </w:tc>
      </w:tr>
      <w:tr w:rsidR="00DD1162" w:rsidRPr="003C1BB7" w:rsidTr="00F44D11">
        <w:tblPrEx>
          <w:tblCellMar>
            <w:top w:w="0" w:type="dxa"/>
            <w:bottom w:w="0" w:type="dxa"/>
          </w:tblCellMar>
        </w:tblPrEx>
        <w:tc>
          <w:tcPr>
            <w:tcW w:w="2338" w:type="dxa"/>
            <w:tcBorders>
              <w:top w:val="single" w:sz="4" w:space="0" w:color="00ACE8"/>
              <w:left w:val="single" w:sz="4" w:space="0" w:color="00ACE8"/>
              <w:bottom w:val="single" w:sz="4" w:space="0" w:color="00ACE8"/>
              <w:right w:val="single" w:sz="4" w:space="0" w:color="00ACE8"/>
            </w:tcBorders>
            <w:vAlign w:val="center"/>
          </w:tcPr>
          <w:p w:rsidR="00DD1162" w:rsidRPr="003C1BB7" w:rsidRDefault="00DD1162" w:rsidP="00DD1162">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2552" w:type="dxa"/>
            <w:tcBorders>
              <w:top w:val="single" w:sz="4" w:space="0" w:color="00ACE8"/>
              <w:left w:val="single" w:sz="4" w:space="0" w:color="00ACE8"/>
              <w:bottom w:val="single" w:sz="4" w:space="0" w:color="00ACE8"/>
              <w:right w:val="single" w:sz="4" w:space="0" w:color="00ACE8"/>
            </w:tcBorders>
            <w:vAlign w:val="center"/>
          </w:tcPr>
          <w:p w:rsidR="00DD1162" w:rsidRPr="003C1BB7" w:rsidRDefault="00DD1162" w:rsidP="00DD1162">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4819" w:type="dxa"/>
            <w:tcBorders>
              <w:top w:val="single" w:sz="4" w:space="0" w:color="00ACE8"/>
              <w:left w:val="single" w:sz="4" w:space="0" w:color="00ACE8"/>
              <w:bottom w:val="single" w:sz="4" w:space="0" w:color="00ACE8"/>
              <w:right w:val="single" w:sz="4" w:space="0" w:color="00ACE8"/>
            </w:tcBorders>
            <w:vAlign w:val="center"/>
          </w:tcPr>
          <w:p w:rsidR="00DD1162" w:rsidRPr="003C1BB7" w:rsidRDefault="00DD1162" w:rsidP="00DD1162">
            <w:pPr>
              <w:pStyle w:val="En-tte"/>
              <w:jc w:val="left"/>
              <w:rPr>
                <w:b/>
                <w:bCs/>
                <w:sz w:val="18"/>
                <w:szCs w:val="18"/>
              </w:rPr>
            </w:pPr>
            <w:r w:rsidRPr="003C1BB7">
              <w:rPr>
                <w:b/>
                <w:bCs/>
                <w:sz w:val="18"/>
                <w:szCs w:val="18"/>
              </w:rPr>
              <w:t>VM &gt; VLEP</w:t>
            </w:r>
          </w:p>
          <w:p w:rsidR="00DD1162" w:rsidRPr="003C1BB7" w:rsidRDefault="00DD1162" w:rsidP="00DD1162">
            <w:pPr>
              <w:pStyle w:val="En-tte"/>
              <w:jc w:val="left"/>
              <w:rPr>
                <w:sz w:val="18"/>
                <w:szCs w:val="18"/>
              </w:rPr>
            </w:pPr>
            <w:r w:rsidRPr="003C1BB7">
              <w:rPr>
                <w:sz w:val="18"/>
                <w:szCs w:val="18"/>
              </w:rPr>
              <w:t>valeur mesurée supérieure à la valeur limite d’exposition professionnelle</w:t>
            </w:r>
            <w:r w:rsidR="00F44D11">
              <w:rPr>
                <w:sz w:val="18"/>
                <w:szCs w:val="18"/>
              </w:rPr>
              <w:t xml:space="preserve"> le jour des mesures</w:t>
            </w:r>
          </w:p>
        </w:tc>
      </w:tr>
    </w:tbl>
    <w:p w:rsidR="000D45A4" w:rsidRPr="003C1BB7" w:rsidRDefault="000D45A4" w:rsidP="000D45A4">
      <w:pPr>
        <w:pStyle w:val="En-tte"/>
        <w:tabs>
          <w:tab w:val="clear" w:pos="4536"/>
          <w:tab w:val="clear" w:pos="9072"/>
        </w:tabs>
        <w:rPr>
          <w:sz w:val="18"/>
          <w:szCs w:val="18"/>
        </w:rPr>
      </w:pPr>
    </w:p>
    <w:p w:rsidR="001965AC" w:rsidRPr="003C1BB7" w:rsidRDefault="001965AC" w:rsidP="001965AC">
      <w:pPr>
        <w:pStyle w:val="En-tte"/>
        <w:tabs>
          <w:tab w:val="clear" w:pos="4536"/>
          <w:tab w:val="clear" w:pos="9072"/>
        </w:tabs>
        <w:rPr>
          <w:sz w:val="18"/>
          <w:szCs w:val="18"/>
        </w:rPr>
      </w:pPr>
      <w:r w:rsidRPr="003C1BB7">
        <w:rPr>
          <w:b/>
          <w:bCs/>
          <w:sz w:val="18"/>
          <w:szCs w:val="18"/>
        </w:rPr>
        <w:t xml:space="preserve">Nous vous rappelons que vous êtes soumis à l’arrêté du </w:t>
      </w:r>
      <w:smartTag w:uri="urn:schemas-microsoft-com:office:smarttags" w:element="date">
        <w:smartTagPr>
          <w:attr w:name="Year" w:val="2009"/>
          <w:attr w:name="Day" w:val="15"/>
          <w:attr w:name="Month" w:val="12"/>
          <w:attr w:name="ls" w:val="trans"/>
        </w:smartTagPr>
        <w:r w:rsidRPr="003C1BB7">
          <w:rPr>
            <w:b/>
            <w:bCs/>
            <w:sz w:val="18"/>
            <w:szCs w:val="18"/>
          </w:rPr>
          <w:t>15 décembre 2009</w:t>
        </w:r>
      </w:smartTag>
      <w:r w:rsidRPr="003C1BB7">
        <w:rPr>
          <w:sz w:val="18"/>
          <w:szCs w:val="18"/>
        </w:rPr>
        <w:t>, qui prévoit :</w:t>
      </w:r>
    </w:p>
    <w:p w:rsidR="001965AC" w:rsidRPr="003C1BB7" w:rsidRDefault="001965AC" w:rsidP="00153E13">
      <w:pPr>
        <w:pStyle w:val="En-tte"/>
        <w:numPr>
          <w:ilvl w:val="0"/>
          <w:numId w:val="11"/>
        </w:numPr>
        <w:tabs>
          <w:tab w:val="clear" w:pos="720"/>
          <w:tab w:val="clear" w:pos="4536"/>
          <w:tab w:val="clear" w:pos="9072"/>
          <w:tab w:val="num" w:pos="284"/>
        </w:tabs>
        <w:ind w:left="284" w:hanging="284"/>
        <w:rPr>
          <w:sz w:val="18"/>
          <w:szCs w:val="18"/>
        </w:rPr>
      </w:pPr>
      <w:r w:rsidRPr="003C1BB7">
        <w:rPr>
          <w:sz w:val="18"/>
          <w:szCs w:val="18"/>
        </w:rPr>
        <w:t>l’élaboration d’une stratégie de prélèvement en amont de l’intervention permettant de définir des Groupes d’Exposition Homogène (GEH) et un plan d’échantillonnage,</w:t>
      </w:r>
    </w:p>
    <w:p w:rsidR="000D45A4" w:rsidRPr="003C1BB7" w:rsidRDefault="001965AC" w:rsidP="00153E13">
      <w:pPr>
        <w:pStyle w:val="En-tte"/>
        <w:numPr>
          <w:ilvl w:val="0"/>
          <w:numId w:val="11"/>
        </w:numPr>
        <w:tabs>
          <w:tab w:val="clear" w:pos="720"/>
          <w:tab w:val="clear" w:pos="4536"/>
          <w:tab w:val="clear" w:pos="9072"/>
          <w:tab w:val="num" w:pos="284"/>
        </w:tabs>
        <w:ind w:left="284" w:hanging="284"/>
        <w:rPr>
          <w:sz w:val="18"/>
          <w:szCs w:val="18"/>
        </w:rPr>
      </w:pPr>
      <w:r w:rsidRPr="003C1BB7">
        <w:rPr>
          <w:sz w:val="18"/>
          <w:szCs w:val="18"/>
        </w:rPr>
        <w:t xml:space="preserve"> la réalisation d’une évaluation initiale, constituée de </w:t>
      </w:r>
      <w:r w:rsidRPr="003C1BB7">
        <w:rPr>
          <w:rFonts w:cs="Arial"/>
          <w:sz w:val="18"/>
          <w:szCs w:val="18"/>
        </w:rPr>
        <w:t>3 campagnes de mesures réparties sur un an avec au minimum 3 mesures par GEH à chaque campagne.</w:t>
      </w:r>
    </w:p>
    <w:p w:rsidR="001965AC" w:rsidRDefault="001965AC" w:rsidP="00DD1162">
      <w:pPr>
        <w:pStyle w:val="En-tte"/>
        <w:tabs>
          <w:tab w:val="clear" w:pos="4536"/>
          <w:tab w:val="clear" w:pos="9072"/>
        </w:tabs>
        <w:rPr>
          <w:b/>
          <w:bCs/>
          <w:sz w:val="18"/>
          <w:szCs w:val="18"/>
        </w:rPr>
      </w:pPr>
      <w:r w:rsidRPr="003C1BB7">
        <w:rPr>
          <w:b/>
          <w:bCs/>
          <w:sz w:val="18"/>
          <w:szCs w:val="18"/>
        </w:rPr>
        <w:t xml:space="preserve">Seule la réalisation </w:t>
      </w:r>
      <w:r w:rsidR="00DD1162" w:rsidRPr="003C1BB7">
        <w:rPr>
          <w:b/>
          <w:bCs/>
          <w:sz w:val="18"/>
          <w:szCs w:val="18"/>
        </w:rPr>
        <w:t>d’une</w:t>
      </w:r>
      <w:r w:rsidRPr="003C1BB7">
        <w:rPr>
          <w:b/>
          <w:bCs/>
          <w:sz w:val="18"/>
          <w:szCs w:val="18"/>
        </w:rPr>
        <w:t xml:space="preserve"> prestation </w:t>
      </w:r>
      <w:r w:rsidR="00DD1162" w:rsidRPr="003C1BB7">
        <w:rPr>
          <w:b/>
          <w:bCs/>
          <w:sz w:val="18"/>
          <w:szCs w:val="18"/>
        </w:rPr>
        <w:t xml:space="preserve">répondant aux exigences de l’arrêté du </w:t>
      </w:r>
      <w:smartTag w:uri="urn:schemas-microsoft-com:office:smarttags" w:element="date">
        <w:smartTagPr>
          <w:attr w:name="ls" w:val="trans"/>
          <w:attr w:name="Month" w:val="12"/>
          <w:attr w:name="Day" w:val="15"/>
          <w:attr w:name="Year" w:val="2009"/>
        </w:smartTagPr>
        <w:r w:rsidR="00DD1162" w:rsidRPr="003C1BB7">
          <w:rPr>
            <w:b/>
            <w:bCs/>
            <w:sz w:val="18"/>
            <w:szCs w:val="18"/>
          </w:rPr>
          <w:t>15 décembre 2009</w:t>
        </w:r>
      </w:smartTag>
      <w:r w:rsidR="00DD1162" w:rsidRPr="003C1BB7">
        <w:rPr>
          <w:b/>
          <w:bCs/>
          <w:sz w:val="18"/>
          <w:szCs w:val="18"/>
        </w:rPr>
        <w:t xml:space="preserve"> </w:t>
      </w:r>
      <w:r w:rsidRPr="003C1BB7">
        <w:rPr>
          <w:b/>
          <w:bCs/>
          <w:sz w:val="18"/>
          <w:szCs w:val="18"/>
        </w:rPr>
        <w:t>permettra de se prononcer quant au risque encouru par les travailleurs.</w:t>
      </w:r>
    </w:p>
    <w:bookmarkEnd w:id="163"/>
    <w:p w:rsidR="005E365F" w:rsidRDefault="005E365F" w:rsidP="00DD1162">
      <w:pPr>
        <w:pStyle w:val="En-tte"/>
        <w:tabs>
          <w:tab w:val="clear" w:pos="4536"/>
          <w:tab w:val="clear" w:pos="9072"/>
        </w:tabs>
        <w:rPr>
          <w:b/>
          <w:bCs/>
          <w:sz w:val="18"/>
          <w:szCs w:val="18"/>
        </w:rPr>
      </w:pPr>
    </w:p>
    <w:p w:rsidR="005E365F" w:rsidRPr="00267F72" w:rsidRDefault="005E365F" w:rsidP="005E365F">
      <w:pPr>
        <w:pStyle w:val="Titre1"/>
      </w:pPr>
      <w:bookmarkStart w:id="165" w:name="ERC3"/>
      <w:bookmarkStart w:id="166" w:name="_Toc169192601"/>
      <w:r w:rsidRPr="001A5537">
        <w:t>C</w:t>
      </w:r>
      <w:r w:rsidRPr="0045461E">
        <w:t xml:space="preserve">onclusion relative aux agents chimiques </w:t>
      </w:r>
      <w:r>
        <w:t>contrôles</w:t>
      </w:r>
      <w:bookmarkEnd w:id="166"/>
      <w:r>
        <w:t xml:space="preserve"> </w:t>
      </w:r>
    </w:p>
    <w:p w:rsidR="00FA27CE" w:rsidRPr="001A5537" w:rsidRDefault="00FA27CE" w:rsidP="00FA27CE">
      <w:pPr>
        <w:pStyle w:val="Titre2"/>
      </w:pPr>
      <w:bookmarkStart w:id="167" w:name="_Toc169192602"/>
      <w:r w:rsidRPr="001A5537">
        <w:t xml:space="preserve">Prélèvements et analyses d’agents chimiques </w:t>
      </w:r>
      <w:r w:rsidR="009A7B9F">
        <w:t xml:space="preserve">dans le cadre de </w:t>
      </w:r>
      <w:r>
        <w:t xml:space="preserve"> L’evaluation des risques chimiques</w:t>
      </w:r>
      <w:bookmarkEnd w:id="167"/>
    </w:p>
    <w:p w:rsidR="00FA27CE" w:rsidRPr="003C1BB7" w:rsidRDefault="00FA27CE" w:rsidP="00FA27CE">
      <w:pPr>
        <w:pStyle w:val="En-tte"/>
        <w:tabs>
          <w:tab w:val="clear" w:pos="4536"/>
          <w:tab w:val="clear" w:pos="9072"/>
        </w:tabs>
        <w:spacing w:before="120" w:after="120"/>
        <w:rPr>
          <w:sz w:val="18"/>
          <w:szCs w:val="18"/>
        </w:rPr>
      </w:pPr>
      <w:r w:rsidRPr="003C1BB7">
        <w:rPr>
          <w:sz w:val="18"/>
          <w:szCs w:val="18"/>
        </w:rPr>
        <w:t xml:space="preserve">Les résultats des mesures sont comparés directement aux VLEP sans tenir compte de l’incertitude. </w:t>
      </w:r>
      <w:r w:rsidRPr="003C1BB7">
        <w:rPr>
          <w:sz w:val="18"/>
          <w:szCs w:val="18"/>
        </w:rPr>
        <w:fldChar w:fldCharType="begin">
          <w:ffData>
            <w:name w:val=""/>
            <w:enabled/>
            <w:calcOnExit w:val="0"/>
            <w:textInput>
              <w:default w:val="Les mesures ont été réalisées sur une journée représentative de l’activité."/>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Les mesures ont été réalisées sur une journée représentative de l’activité.</w:t>
      </w:r>
      <w:r w:rsidRPr="003C1BB7">
        <w:rPr>
          <w:sz w:val="18"/>
          <w:szCs w:val="18"/>
        </w:rPr>
        <w:fldChar w:fldCharType="end"/>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38"/>
        <w:gridCol w:w="2552"/>
        <w:gridCol w:w="4819"/>
      </w:tblGrid>
      <w:tr w:rsidR="00FA27CE" w:rsidRPr="003C1BB7" w:rsidTr="00713EE4">
        <w:tblPrEx>
          <w:tblCellMar>
            <w:top w:w="0" w:type="dxa"/>
            <w:bottom w:w="0" w:type="dxa"/>
          </w:tblCellMar>
        </w:tblPrEx>
        <w:trPr>
          <w:trHeight w:val="360"/>
        </w:trPr>
        <w:tc>
          <w:tcPr>
            <w:tcW w:w="2338" w:type="dxa"/>
            <w:tcBorders>
              <w:top w:val="single" w:sz="6" w:space="0" w:color="FFFFFF"/>
              <w:left w:val="single" w:sz="6" w:space="0" w:color="FFFFFF"/>
              <w:bottom w:val="single" w:sz="6" w:space="0" w:color="FFFFFF"/>
              <w:right w:val="single" w:sz="6" w:space="0" w:color="FFFFFF"/>
            </w:tcBorders>
            <w:shd w:val="clear" w:color="auto" w:fill="00ACE8"/>
          </w:tcPr>
          <w:p w:rsidR="00FA27CE" w:rsidRPr="00B84219" w:rsidRDefault="00FA27CE" w:rsidP="00713EE4">
            <w:pPr>
              <w:pStyle w:val="En-tte"/>
              <w:tabs>
                <w:tab w:val="clear" w:pos="4536"/>
                <w:tab w:val="clear" w:pos="9072"/>
              </w:tabs>
              <w:spacing w:before="80" w:after="80"/>
              <w:jc w:val="center"/>
              <w:rPr>
                <w:b/>
                <w:bCs/>
                <w:color w:val="FFFFFF"/>
                <w:sz w:val="18"/>
                <w:szCs w:val="18"/>
              </w:rPr>
            </w:pPr>
            <w:r w:rsidRPr="00B84219">
              <w:rPr>
                <w:b/>
                <w:bCs/>
                <w:color w:val="FFFFFF"/>
                <w:sz w:val="18"/>
                <w:szCs w:val="18"/>
              </w:rPr>
              <w:t>Atelier</w:t>
            </w:r>
          </w:p>
        </w:tc>
        <w:tc>
          <w:tcPr>
            <w:tcW w:w="2552" w:type="dxa"/>
            <w:tcBorders>
              <w:top w:val="single" w:sz="6" w:space="0" w:color="FFFFFF"/>
              <w:left w:val="single" w:sz="6" w:space="0" w:color="FFFFFF"/>
              <w:bottom w:val="single" w:sz="6" w:space="0" w:color="FFFFFF"/>
              <w:right w:val="single" w:sz="6" w:space="0" w:color="FFFFFF"/>
            </w:tcBorders>
            <w:shd w:val="clear" w:color="auto" w:fill="00ACE8"/>
          </w:tcPr>
          <w:p w:rsidR="00FA27CE" w:rsidRPr="00B84219" w:rsidRDefault="00FA27CE" w:rsidP="00713EE4">
            <w:pPr>
              <w:pStyle w:val="En-tte"/>
              <w:tabs>
                <w:tab w:val="clear" w:pos="4536"/>
                <w:tab w:val="clear" w:pos="9072"/>
              </w:tabs>
              <w:spacing w:before="80" w:after="80"/>
              <w:jc w:val="center"/>
              <w:rPr>
                <w:b/>
                <w:bCs/>
                <w:color w:val="FFFFFF"/>
                <w:sz w:val="18"/>
                <w:szCs w:val="18"/>
              </w:rPr>
            </w:pPr>
            <w:r w:rsidRPr="00B84219">
              <w:rPr>
                <w:b/>
                <w:bCs/>
                <w:color w:val="FFFFFF"/>
                <w:sz w:val="18"/>
                <w:szCs w:val="18"/>
              </w:rPr>
              <w:t>Agent chimique</w:t>
            </w:r>
          </w:p>
        </w:tc>
        <w:tc>
          <w:tcPr>
            <w:tcW w:w="4819" w:type="dxa"/>
            <w:tcBorders>
              <w:top w:val="single" w:sz="6" w:space="0" w:color="FFFFFF"/>
              <w:left w:val="single" w:sz="6" w:space="0" w:color="FFFFFF"/>
              <w:bottom w:val="single" w:sz="6" w:space="0" w:color="FFFFFF"/>
              <w:right w:val="single" w:sz="6" w:space="0" w:color="FFFFFF"/>
            </w:tcBorders>
            <w:shd w:val="clear" w:color="auto" w:fill="00ACE8"/>
          </w:tcPr>
          <w:p w:rsidR="00FA27CE" w:rsidRPr="00B84219" w:rsidRDefault="00FA27CE" w:rsidP="00713EE4">
            <w:pPr>
              <w:pStyle w:val="En-tte"/>
              <w:tabs>
                <w:tab w:val="clear" w:pos="4536"/>
                <w:tab w:val="clear" w:pos="9072"/>
              </w:tabs>
              <w:spacing w:before="80" w:after="80"/>
              <w:jc w:val="center"/>
              <w:rPr>
                <w:b/>
                <w:bCs/>
                <w:color w:val="FFFFFF"/>
                <w:sz w:val="18"/>
                <w:szCs w:val="18"/>
              </w:rPr>
            </w:pPr>
            <w:r w:rsidRPr="00B84219">
              <w:rPr>
                <w:b/>
                <w:bCs/>
                <w:color w:val="FFFFFF"/>
                <w:sz w:val="18"/>
                <w:szCs w:val="18"/>
              </w:rPr>
              <w:t>Commentaire</w:t>
            </w:r>
          </w:p>
        </w:tc>
      </w:tr>
      <w:tr w:rsidR="00FA27CE" w:rsidRPr="003C1BB7" w:rsidTr="00713EE4">
        <w:tblPrEx>
          <w:tblCellMar>
            <w:top w:w="0" w:type="dxa"/>
            <w:bottom w:w="0" w:type="dxa"/>
          </w:tblCellMar>
        </w:tblPrEx>
        <w:tc>
          <w:tcPr>
            <w:tcW w:w="2338" w:type="dxa"/>
            <w:tcBorders>
              <w:top w:val="single" w:sz="6" w:space="0" w:color="FFFFFF"/>
              <w:left w:val="single" w:sz="4" w:space="0" w:color="00ACE8"/>
              <w:bottom w:val="single" w:sz="4" w:space="0" w:color="00ACE8"/>
              <w:right w:val="single" w:sz="4" w:space="0" w:color="00ACE8"/>
            </w:tcBorders>
            <w:vAlign w:val="center"/>
          </w:tcPr>
          <w:p w:rsidR="00FA27CE" w:rsidRPr="003C1BB7" w:rsidRDefault="00FA27CE" w:rsidP="00713EE4">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2552" w:type="dxa"/>
            <w:tcBorders>
              <w:top w:val="single" w:sz="6" w:space="0" w:color="FFFFFF"/>
              <w:left w:val="single" w:sz="4" w:space="0" w:color="00ACE8"/>
              <w:bottom w:val="single" w:sz="4" w:space="0" w:color="00ACE8"/>
              <w:right w:val="single" w:sz="4" w:space="0" w:color="00ACE8"/>
            </w:tcBorders>
            <w:vAlign w:val="center"/>
          </w:tcPr>
          <w:p w:rsidR="00FA27CE" w:rsidRPr="003C1BB7" w:rsidRDefault="00FA27CE" w:rsidP="00713EE4">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4819" w:type="dxa"/>
            <w:tcBorders>
              <w:top w:val="single" w:sz="6" w:space="0" w:color="FFFFFF"/>
              <w:left w:val="single" w:sz="4" w:space="0" w:color="00ACE8"/>
              <w:bottom w:val="single" w:sz="4" w:space="0" w:color="00ACE8"/>
              <w:right w:val="single" w:sz="4" w:space="0" w:color="00ACE8"/>
            </w:tcBorders>
            <w:shd w:val="clear" w:color="auto" w:fill="96CA19"/>
            <w:vAlign w:val="center"/>
          </w:tcPr>
          <w:p w:rsidR="00FA27CE" w:rsidRPr="003C1BB7" w:rsidRDefault="00FA27CE" w:rsidP="00713EE4">
            <w:pPr>
              <w:pStyle w:val="En-tte"/>
              <w:tabs>
                <w:tab w:val="clear" w:pos="4536"/>
                <w:tab w:val="clear" w:pos="9072"/>
              </w:tabs>
              <w:jc w:val="left"/>
              <w:rPr>
                <w:b/>
                <w:bCs/>
                <w:sz w:val="18"/>
                <w:szCs w:val="18"/>
              </w:rPr>
            </w:pPr>
            <w:r w:rsidRPr="003C1BB7">
              <w:rPr>
                <w:b/>
                <w:bCs/>
                <w:sz w:val="18"/>
                <w:szCs w:val="18"/>
              </w:rPr>
              <w:t xml:space="preserve">VM &lt; VLEP : </w:t>
            </w:r>
            <w:smartTag w:uri="urn:schemas-microsoft-com:office:smarttags" w:element="PersonName">
              <w:smartTagPr>
                <w:attr w:name="ProductID" w:val="La VLEP"/>
              </w:smartTagPr>
              <w:r w:rsidRPr="003C1BB7">
                <w:rPr>
                  <w:b/>
                  <w:bCs/>
                  <w:sz w:val="18"/>
                  <w:szCs w:val="18"/>
                </w:rPr>
                <w:t>La VLEP</w:t>
              </w:r>
            </w:smartTag>
            <w:r w:rsidRPr="003C1BB7">
              <w:rPr>
                <w:b/>
                <w:bCs/>
                <w:sz w:val="18"/>
                <w:szCs w:val="18"/>
              </w:rPr>
              <w:t xml:space="preserve"> est respectée le jour des mesures.</w:t>
            </w:r>
          </w:p>
          <w:p w:rsidR="00FA27CE" w:rsidRPr="003C1BB7" w:rsidRDefault="00FA27CE" w:rsidP="00713EE4">
            <w:pPr>
              <w:pStyle w:val="En-tte"/>
              <w:tabs>
                <w:tab w:val="clear" w:pos="4536"/>
                <w:tab w:val="clear" w:pos="9072"/>
              </w:tabs>
              <w:jc w:val="left"/>
              <w:rPr>
                <w:b/>
                <w:bCs/>
                <w:sz w:val="18"/>
                <w:szCs w:val="18"/>
              </w:rPr>
            </w:pPr>
            <w:r w:rsidRPr="003C1BB7">
              <w:rPr>
                <w:sz w:val="18"/>
                <w:szCs w:val="18"/>
              </w:rPr>
              <w:t>valeur mesurée inférieure à la valeur limite d’exposition professionnelle</w:t>
            </w:r>
            <w:r w:rsidRPr="003C1BB7">
              <w:rPr>
                <w:b/>
                <w:bCs/>
                <w:sz w:val="18"/>
                <w:szCs w:val="18"/>
              </w:rPr>
              <w:t>.</w:t>
            </w:r>
          </w:p>
        </w:tc>
      </w:tr>
      <w:tr w:rsidR="00FA27CE" w:rsidRPr="003C1BB7" w:rsidTr="00713EE4">
        <w:tblPrEx>
          <w:tblCellMar>
            <w:top w:w="0" w:type="dxa"/>
            <w:bottom w:w="0" w:type="dxa"/>
          </w:tblCellMar>
        </w:tblPrEx>
        <w:tc>
          <w:tcPr>
            <w:tcW w:w="2338" w:type="dxa"/>
            <w:tcBorders>
              <w:top w:val="single" w:sz="4" w:space="0" w:color="00ACE8"/>
              <w:left w:val="single" w:sz="4" w:space="0" w:color="00ACE8"/>
              <w:bottom w:val="single" w:sz="4" w:space="0" w:color="00ACE8"/>
              <w:right w:val="single" w:sz="4" w:space="0" w:color="00ACE8"/>
            </w:tcBorders>
            <w:vAlign w:val="center"/>
          </w:tcPr>
          <w:p w:rsidR="00FA27CE" w:rsidRPr="003C1BB7" w:rsidRDefault="00FA27CE" w:rsidP="00713EE4">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2552" w:type="dxa"/>
            <w:tcBorders>
              <w:top w:val="single" w:sz="4" w:space="0" w:color="00ACE8"/>
              <w:left w:val="single" w:sz="4" w:space="0" w:color="00ACE8"/>
              <w:bottom w:val="single" w:sz="4" w:space="0" w:color="00ACE8"/>
              <w:right w:val="single" w:sz="4" w:space="0" w:color="00ACE8"/>
            </w:tcBorders>
            <w:vAlign w:val="center"/>
          </w:tcPr>
          <w:p w:rsidR="00FA27CE" w:rsidRPr="003C1BB7" w:rsidRDefault="00FA27CE" w:rsidP="00713EE4">
            <w:pPr>
              <w:pStyle w:val="En-tte"/>
              <w:tabs>
                <w:tab w:val="clear" w:pos="4536"/>
                <w:tab w:val="clear" w:pos="9072"/>
              </w:tabs>
              <w:jc w:val="center"/>
              <w:rPr>
                <w:sz w:val="18"/>
                <w:szCs w:val="18"/>
                <w:lang w:val="en-GB"/>
              </w:rPr>
            </w:pPr>
            <w:r w:rsidRPr="003C1BB7">
              <w:rPr>
                <w:sz w:val="18"/>
                <w:szCs w:val="18"/>
              </w:rPr>
              <w:fldChar w:fldCharType="begin">
                <w:ffData>
                  <w:name w:val=""/>
                  <w:enabled/>
                  <w:calcOnExit w:val="0"/>
                  <w:textInput/>
                </w:ffData>
              </w:fldChar>
            </w:r>
            <w:r w:rsidRPr="003C1BB7">
              <w:rPr>
                <w:sz w:val="18"/>
                <w:szCs w:val="18"/>
              </w:rPr>
              <w:instrText xml:space="preserve"> FORMTEXT </w:instrText>
            </w:r>
            <w:r w:rsidRPr="003C1BB7">
              <w:rPr>
                <w:sz w:val="18"/>
                <w:szCs w:val="18"/>
              </w:rPr>
            </w:r>
            <w:r w:rsidRPr="003C1BB7">
              <w:rPr>
                <w:sz w:val="18"/>
                <w:szCs w:val="18"/>
              </w:rPr>
              <w:fldChar w:fldCharType="separate"/>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00FE2CD5">
              <w:rPr>
                <w:noProof/>
                <w:sz w:val="18"/>
                <w:szCs w:val="18"/>
              </w:rPr>
              <w:t> </w:t>
            </w:r>
            <w:r w:rsidRPr="003C1BB7">
              <w:rPr>
                <w:sz w:val="18"/>
                <w:szCs w:val="18"/>
              </w:rPr>
              <w:fldChar w:fldCharType="end"/>
            </w:r>
          </w:p>
        </w:tc>
        <w:tc>
          <w:tcPr>
            <w:tcW w:w="4819" w:type="dxa"/>
            <w:tcBorders>
              <w:top w:val="single" w:sz="4" w:space="0" w:color="00ACE8"/>
              <w:left w:val="single" w:sz="4" w:space="0" w:color="00ACE8"/>
              <w:bottom w:val="single" w:sz="4" w:space="0" w:color="00ACE8"/>
              <w:right w:val="single" w:sz="4" w:space="0" w:color="00ACE8"/>
            </w:tcBorders>
            <w:shd w:val="clear" w:color="auto" w:fill="F83F22"/>
            <w:vAlign w:val="center"/>
          </w:tcPr>
          <w:p w:rsidR="00FA27CE" w:rsidRPr="003C1BB7" w:rsidRDefault="00FA27CE" w:rsidP="00713EE4">
            <w:pPr>
              <w:pStyle w:val="En-tte"/>
              <w:tabs>
                <w:tab w:val="clear" w:pos="4536"/>
                <w:tab w:val="clear" w:pos="9072"/>
              </w:tabs>
              <w:jc w:val="left"/>
              <w:rPr>
                <w:b/>
                <w:bCs/>
                <w:sz w:val="18"/>
                <w:szCs w:val="18"/>
              </w:rPr>
            </w:pPr>
            <w:r w:rsidRPr="003C1BB7">
              <w:rPr>
                <w:b/>
                <w:bCs/>
                <w:sz w:val="18"/>
                <w:szCs w:val="18"/>
              </w:rPr>
              <w:t xml:space="preserve">VM &gt; VLEP : </w:t>
            </w:r>
            <w:smartTag w:uri="urn:schemas-microsoft-com:office:smarttags" w:element="PersonName">
              <w:smartTagPr>
                <w:attr w:name="ProductID" w:val="La VLEP"/>
              </w:smartTagPr>
              <w:r w:rsidRPr="003C1BB7">
                <w:rPr>
                  <w:b/>
                  <w:bCs/>
                  <w:sz w:val="18"/>
                  <w:szCs w:val="18"/>
                </w:rPr>
                <w:t>La VLEP</w:t>
              </w:r>
            </w:smartTag>
            <w:r w:rsidRPr="003C1BB7">
              <w:rPr>
                <w:b/>
                <w:bCs/>
                <w:sz w:val="18"/>
                <w:szCs w:val="18"/>
              </w:rPr>
              <w:t xml:space="preserve"> est dépassée le jour des mesures.</w:t>
            </w:r>
          </w:p>
          <w:p w:rsidR="00FA27CE" w:rsidRPr="003C1BB7" w:rsidRDefault="00FA27CE" w:rsidP="00713EE4">
            <w:pPr>
              <w:pStyle w:val="En-tte"/>
              <w:tabs>
                <w:tab w:val="clear" w:pos="4536"/>
                <w:tab w:val="clear" w:pos="9072"/>
              </w:tabs>
              <w:jc w:val="left"/>
              <w:rPr>
                <w:b/>
                <w:bCs/>
                <w:sz w:val="18"/>
                <w:szCs w:val="18"/>
              </w:rPr>
            </w:pPr>
            <w:r w:rsidRPr="003C1BB7">
              <w:rPr>
                <w:sz w:val="18"/>
                <w:szCs w:val="18"/>
              </w:rPr>
              <w:t>valeur mesurée supérieure à la valeur limite d’exposition professionnelle</w:t>
            </w:r>
          </w:p>
        </w:tc>
      </w:tr>
      <w:bookmarkEnd w:id="165"/>
    </w:tbl>
    <w:p w:rsidR="001C69A7" w:rsidRDefault="001C69A7" w:rsidP="000D45A4">
      <w:pPr>
        <w:pStyle w:val="En-tte"/>
        <w:tabs>
          <w:tab w:val="clear" w:pos="4536"/>
          <w:tab w:val="clear" w:pos="9072"/>
        </w:tabs>
        <w:sectPr w:rsidR="001C69A7" w:rsidSect="004C1C3D">
          <w:headerReference w:type="default" r:id="rId36"/>
          <w:footerReference w:type="default" r:id="rId37"/>
          <w:pgSz w:w="11907" w:h="16840"/>
          <w:pgMar w:top="1134" w:right="1134" w:bottom="851" w:left="1134" w:header="278" w:footer="301" w:gutter="0"/>
          <w:cols w:space="720"/>
        </w:sectPr>
      </w:pPr>
    </w:p>
    <w:p w:rsidR="001965AC" w:rsidRDefault="001965AC" w:rsidP="000D45A4">
      <w:pPr>
        <w:pStyle w:val="En-tte"/>
        <w:tabs>
          <w:tab w:val="clear" w:pos="4536"/>
          <w:tab w:val="clear" w:pos="9072"/>
        </w:tabs>
      </w:pPr>
    </w:p>
    <w:p w:rsidR="007C795A" w:rsidRPr="000C3585" w:rsidRDefault="007C795A" w:rsidP="006C558E">
      <w:pPr>
        <w:pStyle w:val="Titre1"/>
        <w:rPr>
          <w:szCs w:val="24"/>
        </w:rPr>
      </w:pPr>
      <w:bookmarkStart w:id="169" w:name="_Hlk152253614"/>
      <w:bookmarkStart w:id="170" w:name="_Toc169192603"/>
      <w:r w:rsidRPr="00267F72">
        <w:t>C</w:t>
      </w:r>
      <w:r w:rsidR="00267F72">
        <w:t>OMMENTAIRES</w:t>
      </w:r>
      <w:r w:rsidR="00016406">
        <w:t xml:space="preserve"> (hors accréditation)</w:t>
      </w:r>
      <w:bookmarkEnd w:id="170"/>
      <w:r w:rsidRPr="00267F72">
        <w:t xml:space="preserve"> </w:t>
      </w:r>
      <w:r w:rsidRPr="00267F72">
        <w:rPr>
          <w:vanish/>
          <w:color w:val="FF0000"/>
        </w:rPr>
        <w:t>(facultatif)</w:t>
      </w:r>
    </w:p>
    <w:bookmarkEnd w:id="149"/>
    <w:bookmarkEnd w:id="169"/>
    <w:p w:rsidR="00C73D3F" w:rsidRPr="003C1BB7" w:rsidRDefault="00132B3C" w:rsidP="009B5A40">
      <w:pPr>
        <w:tabs>
          <w:tab w:val="left" w:pos="1260"/>
        </w:tabs>
        <w:spacing w:line="288" w:lineRule="auto"/>
        <w:rPr>
          <w:sz w:val="18"/>
          <w:szCs w:val="18"/>
        </w:rPr>
      </w:pPr>
      <w:r w:rsidRPr="003C1BB7">
        <w:rPr>
          <w:sz w:val="18"/>
          <w:szCs w:val="18"/>
        </w:rPr>
        <w:fldChar w:fldCharType="begin">
          <w:ffData>
            <w:name w:val=""/>
            <w:enabled/>
            <w:calcOnExit w:val="0"/>
            <w:textInput>
              <w:default w:val="Exemples de préconisations pouvant être faites pour réduire l’exposition des travailleurs, à partir des observations des pratiques et des méthodes de travail lors des prélèvements, par exemple sur:"/>
            </w:textInput>
          </w:ffData>
        </w:fldChar>
      </w:r>
      <w:r w:rsidRPr="003C1BB7">
        <w:rPr>
          <w:sz w:val="18"/>
          <w:szCs w:val="18"/>
        </w:rPr>
        <w:instrText xml:space="preserve"> FORMTEXT </w:instrText>
      </w:r>
      <w:r w:rsidR="00B9116F" w:rsidRPr="003C1BB7">
        <w:rPr>
          <w:sz w:val="18"/>
          <w:szCs w:val="18"/>
        </w:rPr>
      </w:r>
      <w:r w:rsidRPr="003C1BB7">
        <w:rPr>
          <w:sz w:val="18"/>
          <w:szCs w:val="18"/>
        </w:rPr>
        <w:fldChar w:fldCharType="separate"/>
      </w:r>
      <w:r w:rsidR="00FE2CD5">
        <w:rPr>
          <w:noProof/>
          <w:sz w:val="18"/>
          <w:szCs w:val="18"/>
        </w:rPr>
        <w:t>Exemples de préconisations pouvant être faites pour réduire l’exposition des travailleurs, à partir des observations des pratiques et des méthodes de travail lors des prélèvements, par exemple sur:</w:t>
      </w:r>
      <w:r w:rsidRPr="003C1BB7">
        <w:rPr>
          <w:sz w:val="18"/>
          <w:szCs w:val="18"/>
        </w:rPr>
        <w:fldChar w:fldCharType="end"/>
      </w:r>
    </w:p>
    <w:p w:rsidR="00C73D3F" w:rsidRPr="003C1BB7" w:rsidRDefault="009B5A40" w:rsidP="00153E13">
      <w:pPr>
        <w:numPr>
          <w:ilvl w:val="0"/>
          <w:numId w:val="4"/>
        </w:numPr>
        <w:tabs>
          <w:tab w:val="clear" w:pos="2434"/>
          <w:tab w:val="num" w:pos="284"/>
          <w:tab w:val="num" w:pos="1714"/>
        </w:tabs>
        <w:overflowPunct/>
        <w:autoSpaceDE/>
        <w:autoSpaceDN/>
        <w:adjustRightInd/>
        <w:spacing w:before="0" w:after="0" w:line="288" w:lineRule="auto"/>
        <w:ind w:left="284" w:hanging="284"/>
        <w:jc w:val="left"/>
        <w:textAlignment w:val="auto"/>
        <w:rPr>
          <w:sz w:val="18"/>
          <w:szCs w:val="18"/>
        </w:rPr>
      </w:pPr>
      <w:r w:rsidRPr="003C1BB7">
        <w:rPr>
          <w:sz w:val="18"/>
          <w:szCs w:val="18"/>
        </w:rPr>
        <w:fldChar w:fldCharType="begin">
          <w:ffData>
            <w:name w:val=""/>
            <w:enabled/>
            <w:calcOnExit w:val="0"/>
            <w:textInput>
              <w:default w:val="le port des EPI,"/>
            </w:textInput>
          </w:ffData>
        </w:fldChar>
      </w:r>
      <w:r w:rsidRPr="003C1BB7">
        <w:rPr>
          <w:sz w:val="18"/>
          <w:szCs w:val="18"/>
        </w:rPr>
        <w:instrText xml:space="preserve"> FORMTEXT </w:instrText>
      </w:r>
      <w:r w:rsidR="001D6B1C" w:rsidRPr="003C1BB7">
        <w:rPr>
          <w:sz w:val="18"/>
          <w:szCs w:val="18"/>
        </w:rPr>
      </w:r>
      <w:r w:rsidRPr="003C1BB7">
        <w:rPr>
          <w:sz w:val="18"/>
          <w:szCs w:val="18"/>
        </w:rPr>
        <w:fldChar w:fldCharType="separate"/>
      </w:r>
      <w:r w:rsidR="00FE2CD5">
        <w:rPr>
          <w:noProof/>
          <w:sz w:val="18"/>
          <w:szCs w:val="18"/>
        </w:rPr>
        <w:t>le port des EPI,</w:t>
      </w:r>
      <w:r w:rsidRPr="003C1BB7">
        <w:rPr>
          <w:sz w:val="18"/>
          <w:szCs w:val="18"/>
        </w:rPr>
        <w:fldChar w:fldCharType="end"/>
      </w:r>
    </w:p>
    <w:p w:rsidR="00C73D3F" w:rsidRPr="003C1BB7" w:rsidRDefault="009B5A40" w:rsidP="00153E13">
      <w:pPr>
        <w:numPr>
          <w:ilvl w:val="0"/>
          <w:numId w:val="4"/>
        </w:numPr>
        <w:tabs>
          <w:tab w:val="clear" w:pos="2434"/>
          <w:tab w:val="num" w:pos="284"/>
          <w:tab w:val="num" w:pos="1714"/>
        </w:tabs>
        <w:overflowPunct/>
        <w:autoSpaceDE/>
        <w:autoSpaceDN/>
        <w:adjustRightInd/>
        <w:spacing w:before="0" w:after="0" w:line="288" w:lineRule="auto"/>
        <w:ind w:left="284" w:hanging="284"/>
        <w:jc w:val="left"/>
        <w:textAlignment w:val="auto"/>
        <w:rPr>
          <w:sz w:val="18"/>
          <w:szCs w:val="18"/>
        </w:rPr>
      </w:pPr>
      <w:r w:rsidRPr="003C1BB7">
        <w:rPr>
          <w:sz w:val="18"/>
          <w:szCs w:val="18"/>
        </w:rPr>
        <w:fldChar w:fldCharType="begin">
          <w:ffData>
            <w:name w:val=""/>
            <w:enabled/>
            <w:calcOnExit w:val="0"/>
            <w:textInput>
              <w:default w:val="l’existence, fonctionnement ou utilisation des systèmes de ventilation générale ou captages à la source,"/>
            </w:textInput>
          </w:ffData>
        </w:fldChar>
      </w:r>
      <w:r w:rsidRPr="003C1BB7">
        <w:rPr>
          <w:sz w:val="18"/>
          <w:szCs w:val="18"/>
        </w:rPr>
        <w:instrText xml:space="preserve"> FORMTEXT </w:instrText>
      </w:r>
      <w:r w:rsidR="001D6B1C" w:rsidRPr="003C1BB7">
        <w:rPr>
          <w:sz w:val="18"/>
          <w:szCs w:val="18"/>
        </w:rPr>
      </w:r>
      <w:r w:rsidRPr="003C1BB7">
        <w:rPr>
          <w:sz w:val="18"/>
          <w:szCs w:val="18"/>
        </w:rPr>
        <w:fldChar w:fldCharType="separate"/>
      </w:r>
      <w:r w:rsidR="00FE2CD5">
        <w:rPr>
          <w:noProof/>
          <w:sz w:val="18"/>
          <w:szCs w:val="18"/>
        </w:rPr>
        <w:t>l’existence, fonctionnement ou utilisation des systèmes de ventilation générale ou captages à la source,</w:t>
      </w:r>
      <w:r w:rsidRPr="003C1BB7">
        <w:rPr>
          <w:sz w:val="18"/>
          <w:szCs w:val="18"/>
        </w:rPr>
        <w:fldChar w:fldCharType="end"/>
      </w:r>
    </w:p>
    <w:p w:rsidR="00C73D3F" w:rsidRPr="003C1BB7" w:rsidRDefault="009B5A40" w:rsidP="00153E13">
      <w:pPr>
        <w:numPr>
          <w:ilvl w:val="0"/>
          <w:numId w:val="4"/>
        </w:numPr>
        <w:tabs>
          <w:tab w:val="clear" w:pos="2434"/>
          <w:tab w:val="num" w:pos="284"/>
          <w:tab w:val="num" w:pos="1714"/>
        </w:tabs>
        <w:overflowPunct/>
        <w:autoSpaceDE/>
        <w:autoSpaceDN/>
        <w:adjustRightInd/>
        <w:spacing w:before="0" w:after="0" w:line="288" w:lineRule="auto"/>
        <w:ind w:left="284" w:hanging="284"/>
        <w:jc w:val="left"/>
        <w:textAlignment w:val="auto"/>
        <w:rPr>
          <w:sz w:val="18"/>
          <w:szCs w:val="18"/>
        </w:rPr>
      </w:pPr>
      <w:r w:rsidRPr="003C1BB7">
        <w:rPr>
          <w:sz w:val="18"/>
          <w:szCs w:val="18"/>
        </w:rPr>
        <w:fldChar w:fldCharType="begin">
          <w:ffData>
            <w:name w:val=""/>
            <w:enabled/>
            <w:calcOnExit w:val="0"/>
            <w:textInput>
              <w:default w:val="le positionnement de l’opérateur par rapport au captage."/>
            </w:textInput>
          </w:ffData>
        </w:fldChar>
      </w:r>
      <w:r w:rsidRPr="003C1BB7">
        <w:rPr>
          <w:sz w:val="18"/>
          <w:szCs w:val="18"/>
        </w:rPr>
        <w:instrText xml:space="preserve"> FORMTEXT </w:instrText>
      </w:r>
      <w:r w:rsidR="001D6B1C" w:rsidRPr="003C1BB7">
        <w:rPr>
          <w:sz w:val="18"/>
          <w:szCs w:val="18"/>
        </w:rPr>
      </w:r>
      <w:r w:rsidRPr="003C1BB7">
        <w:rPr>
          <w:sz w:val="18"/>
          <w:szCs w:val="18"/>
        </w:rPr>
        <w:fldChar w:fldCharType="separate"/>
      </w:r>
      <w:r w:rsidR="00FE2CD5">
        <w:rPr>
          <w:noProof/>
          <w:sz w:val="18"/>
          <w:szCs w:val="18"/>
        </w:rPr>
        <w:t>le positionnement de l’opérateur par rapport au captage.</w:t>
      </w:r>
      <w:r w:rsidRPr="003C1BB7">
        <w:rPr>
          <w:sz w:val="18"/>
          <w:szCs w:val="18"/>
        </w:rPr>
        <w:fldChar w:fldCharType="end"/>
      </w:r>
      <w:r w:rsidRPr="003C1BB7">
        <w:rPr>
          <w:sz w:val="18"/>
          <w:szCs w:val="18"/>
        </w:rPr>
        <w:t xml:space="preserve"> </w:t>
      </w:r>
    </w:p>
    <w:p w:rsidR="00C73D3F" w:rsidRPr="003C1BB7" w:rsidRDefault="00C73D3F" w:rsidP="009139D9">
      <w:pPr>
        <w:pStyle w:val="En-tte"/>
        <w:tabs>
          <w:tab w:val="clear" w:pos="4536"/>
          <w:tab w:val="clear" w:pos="9072"/>
        </w:tabs>
        <w:rPr>
          <w:sz w:val="18"/>
          <w:szCs w:val="18"/>
        </w:rPr>
      </w:pPr>
    </w:p>
    <w:bookmarkEnd w:id="95"/>
    <w:p w:rsidR="000136B2" w:rsidRPr="003C1BB7" w:rsidRDefault="000136B2">
      <w:pPr>
        <w:rPr>
          <w:b/>
          <w:sz w:val="18"/>
          <w:szCs w:val="18"/>
        </w:rPr>
      </w:pPr>
    </w:p>
    <w:p w:rsidR="001A0749" w:rsidRDefault="00DC1E5B" w:rsidP="00991D8A">
      <w:pPr>
        <w:pStyle w:val="Titre1"/>
      </w:pPr>
      <w:r>
        <w:br w:type="page"/>
      </w:r>
      <w:bookmarkStart w:id="171" w:name="_Toc169192604"/>
      <w:r w:rsidR="001A0749" w:rsidRPr="00991D8A">
        <w:t>A</w:t>
      </w:r>
      <w:r w:rsidR="00267F72" w:rsidRPr="00991D8A">
        <w:t>NNEXES</w:t>
      </w:r>
      <w:bookmarkEnd w:id="171"/>
    </w:p>
    <w:p w:rsidR="00B7106B" w:rsidRPr="000A2381" w:rsidRDefault="00B7106B" w:rsidP="00B7106B">
      <w:pPr>
        <w:pStyle w:val="Titre2"/>
      </w:pPr>
      <w:bookmarkStart w:id="172" w:name="_Toc169192605"/>
      <w:r w:rsidRPr="000A2381">
        <w:t xml:space="preserve">Annexe </w:t>
      </w:r>
      <w:r w:rsidRPr="000A2381">
        <w:fldChar w:fldCharType="begin"/>
      </w:r>
      <w:r w:rsidRPr="000A2381">
        <w:instrText xml:space="preserve"> AUTONUM  \* Arabic \s " :" </w:instrText>
      </w:r>
      <w:r w:rsidRPr="000A2381">
        <w:fldChar w:fldCharType="end"/>
      </w:r>
      <w:r w:rsidRPr="000A2381">
        <w:t xml:space="preserve">: </w:t>
      </w:r>
      <w:r>
        <w:t>rappel sur les actions à mener en cas de dépassement de la VLEP</w:t>
      </w:r>
      <w:bookmarkEnd w:id="172"/>
      <w:r>
        <w:t xml:space="preserve"> </w:t>
      </w:r>
    </w:p>
    <w:p w:rsidR="00B7106B" w:rsidRPr="001E2361" w:rsidRDefault="00B7106B" w:rsidP="00B7106B">
      <w:pPr>
        <w:spacing w:after="120"/>
        <w:rPr>
          <w:b/>
          <w:bCs/>
          <w:sz w:val="18"/>
          <w:szCs w:val="18"/>
        </w:rPr>
      </w:pPr>
    </w:p>
    <w:tbl>
      <w:tblPr>
        <w:tblW w:w="9709" w:type="dxa"/>
        <w:tblBorders>
          <w:top w:val="single" w:sz="4" w:space="0" w:color="00ACE8"/>
          <w:left w:val="single" w:sz="4" w:space="0" w:color="00ACE8"/>
          <w:bottom w:val="single" w:sz="4" w:space="0" w:color="00ACE8"/>
          <w:right w:val="single" w:sz="4" w:space="0" w:color="00ACE8"/>
          <w:insideH w:val="single" w:sz="4" w:space="0" w:color="00ACE8"/>
          <w:insideV w:val="single" w:sz="4" w:space="0" w:color="00ACE8"/>
        </w:tblBorders>
        <w:tblCellMar>
          <w:left w:w="70" w:type="dxa"/>
          <w:right w:w="70" w:type="dxa"/>
        </w:tblCellMar>
        <w:tblLook w:val="0000" w:firstRow="0" w:lastRow="0" w:firstColumn="0" w:lastColumn="0" w:noHBand="0" w:noVBand="0"/>
      </w:tblPr>
      <w:tblGrid>
        <w:gridCol w:w="1488"/>
        <w:gridCol w:w="4110"/>
        <w:gridCol w:w="4111"/>
      </w:tblGrid>
      <w:tr w:rsidR="00B7106B" w:rsidRPr="001E2361" w:rsidTr="00B7106B">
        <w:tblPrEx>
          <w:tblCellMar>
            <w:top w:w="0" w:type="dxa"/>
            <w:bottom w:w="0" w:type="dxa"/>
          </w:tblCellMar>
        </w:tblPrEx>
        <w:tc>
          <w:tcPr>
            <w:tcW w:w="1488" w:type="dxa"/>
            <w:tcBorders>
              <w:top w:val="nil"/>
              <w:left w:val="nil"/>
            </w:tcBorders>
          </w:tcPr>
          <w:p w:rsidR="00B7106B" w:rsidRPr="001E2361" w:rsidRDefault="00B7106B">
            <w:pPr>
              <w:pStyle w:val="En-tte"/>
              <w:tabs>
                <w:tab w:val="clear" w:pos="4536"/>
                <w:tab w:val="clear" w:pos="9072"/>
              </w:tabs>
              <w:spacing w:before="80" w:after="80"/>
              <w:jc w:val="center"/>
              <w:rPr>
                <w:b/>
                <w:sz w:val="18"/>
                <w:szCs w:val="18"/>
              </w:rPr>
            </w:pPr>
          </w:p>
        </w:tc>
        <w:tc>
          <w:tcPr>
            <w:tcW w:w="4110" w:type="dxa"/>
            <w:vAlign w:val="center"/>
          </w:tcPr>
          <w:p w:rsidR="00B7106B" w:rsidRPr="001E2361" w:rsidRDefault="00B7106B">
            <w:pPr>
              <w:pStyle w:val="En-tte"/>
              <w:tabs>
                <w:tab w:val="clear" w:pos="4536"/>
                <w:tab w:val="clear" w:pos="9072"/>
              </w:tabs>
              <w:spacing w:before="80" w:after="80"/>
              <w:jc w:val="center"/>
              <w:rPr>
                <w:b/>
                <w:sz w:val="18"/>
                <w:szCs w:val="18"/>
              </w:rPr>
            </w:pPr>
            <w:r w:rsidRPr="001E2361">
              <w:rPr>
                <w:b/>
                <w:sz w:val="18"/>
                <w:szCs w:val="18"/>
              </w:rPr>
              <w:t>ACD</w:t>
            </w:r>
          </w:p>
        </w:tc>
        <w:tc>
          <w:tcPr>
            <w:tcW w:w="4111" w:type="dxa"/>
            <w:vAlign w:val="center"/>
          </w:tcPr>
          <w:p w:rsidR="00B7106B" w:rsidRPr="001E2361" w:rsidRDefault="00B7106B">
            <w:pPr>
              <w:pStyle w:val="En-tte"/>
              <w:tabs>
                <w:tab w:val="clear" w:pos="4536"/>
                <w:tab w:val="clear" w:pos="9072"/>
              </w:tabs>
              <w:spacing w:before="80" w:after="80"/>
              <w:jc w:val="center"/>
              <w:rPr>
                <w:b/>
                <w:sz w:val="18"/>
                <w:szCs w:val="18"/>
              </w:rPr>
            </w:pPr>
            <w:r w:rsidRPr="001E2361">
              <w:rPr>
                <w:b/>
                <w:sz w:val="18"/>
                <w:szCs w:val="18"/>
              </w:rPr>
              <w:t>CMR de catégorie 1A ou 1B</w:t>
            </w:r>
            <w:r>
              <w:rPr>
                <w:b/>
                <w:sz w:val="18"/>
                <w:szCs w:val="18"/>
              </w:rPr>
              <w:t xml:space="preserve"> ou défini</w:t>
            </w:r>
            <w:r w:rsidR="00DD1214">
              <w:rPr>
                <w:b/>
                <w:sz w:val="18"/>
                <w:szCs w:val="18"/>
              </w:rPr>
              <w:t>s</w:t>
            </w:r>
            <w:r>
              <w:rPr>
                <w:b/>
                <w:sz w:val="18"/>
                <w:szCs w:val="18"/>
              </w:rPr>
              <w:t xml:space="preserve"> par arrêté</w:t>
            </w:r>
          </w:p>
        </w:tc>
      </w:tr>
      <w:tr w:rsidR="00B7106B" w:rsidRPr="001E2361" w:rsidTr="00B7106B">
        <w:tblPrEx>
          <w:tblCellMar>
            <w:top w:w="0" w:type="dxa"/>
            <w:bottom w:w="0" w:type="dxa"/>
          </w:tblCellMar>
        </w:tblPrEx>
        <w:tc>
          <w:tcPr>
            <w:tcW w:w="1488" w:type="dxa"/>
          </w:tcPr>
          <w:p w:rsidR="00B7106B" w:rsidRDefault="00B7106B">
            <w:pPr>
              <w:pStyle w:val="En-tte"/>
              <w:tabs>
                <w:tab w:val="clear" w:pos="4536"/>
                <w:tab w:val="clear" w:pos="9072"/>
              </w:tabs>
              <w:jc w:val="center"/>
              <w:rPr>
                <w:b/>
                <w:bCs/>
                <w:sz w:val="20"/>
              </w:rPr>
            </w:pPr>
          </w:p>
          <w:p w:rsidR="00B7106B" w:rsidRPr="00B7106B" w:rsidRDefault="00B7106B">
            <w:pPr>
              <w:pStyle w:val="En-tte"/>
              <w:tabs>
                <w:tab w:val="clear" w:pos="4536"/>
                <w:tab w:val="clear" w:pos="9072"/>
              </w:tabs>
              <w:jc w:val="center"/>
              <w:rPr>
                <w:b/>
                <w:bCs/>
                <w:sz w:val="20"/>
              </w:rPr>
            </w:pPr>
            <w:r w:rsidRPr="00B7106B">
              <w:rPr>
                <w:b/>
                <w:bCs/>
                <w:sz w:val="20"/>
              </w:rPr>
              <w:t>VLEP réglementaire contraignante</w:t>
            </w:r>
          </w:p>
        </w:tc>
        <w:tc>
          <w:tcPr>
            <w:tcW w:w="4110" w:type="dxa"/>
          </w:tcPr>
          <w:p w:rsidR="00B7106B" w:rsidRDefault="00B7106B">
            <w:pPr>
              <w:pStyle w:val="En-tte"/>
              <w:rPr>
                <w:sz w:val="18"/>
                <w:szCs w:val="18"/>
              </w:rPr>
            </w:pPr>
          </w:p>
          <w:p w:rsidR="00B7106B" w:rsidRPr="001E2361" w:rsidRDefault="00B7106B">
            <w:pPr>
              <w:pStyle w:val="En-tte"/>
              <w:rPr>
                <w:sz w:val="18"/>
                <w:szCs w:val="18"/>
              </w:rPr>
            </w:pPr>
            <w:r w:rsidRPr="001E2361">
              <w:rPr>
                <w:sz w:val="18"/>
                <w:szCs w:val="18"/>
              </w:rPr>
              <w:t xml:space="preserve">Selon l’article R.4412-28 du code du travail : </w:t>
            </w:r>
            <w:r w:rsidRPr="001E2361">
              <w:rPr>
                <w:b/>
                <w:sz w:val="18"/>
                <w:szCs w:val="18"/>
              </w:rPr>
              <w:t>prendre immédiatement les mesures de prévention et de protection</w:t>
            </w:r>
            <w:r w:rsidRPr="001E2361">
              <w:rPr>
                <w:sz w:val="18"/>
                <w:szCs w:val="18"/>
              </w:rPr>
              <w:t xml:space="preserve"> propres à assurer la protection des travailleurs</w:t>
            </w:r>
          </w:p>
        </w:tc>
        <w:tc>
          <w:tcPr>
            <w:tcW w:w="4111" w:type="dxa"/>
          </w:tcPr>
          <w:p w:rsidR="00B7106B" w:rsidRDefault="00B7106B">
            <w:pPr>
              <w:pStyle w:val="En-tte"/>
              <w:rPr>
                <w:sz w:val="18"/>
                <w:szCs w:val="18"/>
              </w:rPr>
            </w:pPr>
          </w:p>
          <w:p w:rsidR="00B7106B" w:rsidRDefault="00B7106B">
            <w:pPr>
              <w:pStyle w:val="En-tte"/>
              <w:rPr>
                <w:b/>
                <w:sz w:val="18"/>
                <w:szCs w:val="18"/>
              </w:rPr>
            </w:pPr>
            <w:r w:rsidRPr="001E2361">
              <w:rPr>
                <w:sz w:val="18"/>
                <w:szCs w:val="18"/>
              </w:rPr>
              <w:t xml:space="preserve">Selon l’article R.4412-77 du code du travail : </w:t>
            </w:r>
            <w:r w:rsidRPr="001E2361">
              <w:rPr>
                <w:b/>
                <w:sz w:val="18"/>
                <w:szCs w:val="18"/>
              </w:rPr>
              <w:t xml:space="preserve">arrêter le travail </w:t>
            </w:r>
            <w:r w:rsidRPr="001E2361">
              <w:rPr>
                <w:sz w:val="18"/>
                <w:szCs w:val="18"/>
              </w:rPr>
              <w:t xml:space="preserve">aux postes de travail concernés jusqu’à la </w:t>
            </w:r>
            <w:r w:rsidRPr="001E2361">
              <w:rPr>
                <w:b/>
                <w:sz w:val="18"/>
                <w:szCs w:val="18"/>
              </w:rPr>
              <w:t>mise en œuvre des mesures propres à assurer la protection des travailleurs</w:t>
            </w:r>
          </w:p>
          <w:p w:rsidR="00B7106B" w:rsidRPr="001E2361" w:rsidRDefault="00B7106B">
            <w:pPr>
              <w:pStyle w:val="En-tte"/>
              <w:rPr>
                <w:sz w:val="18"/>
                <w:szCs w:val="18"/>
              </w:rPr>
            </w:pPr>
          </w:p>
        </w:tc>
      </w:tr>
      <w:tr w:rsidR="00B7106B" w:rsidRPr="001E2361" w:rsidTr="00B7106B">
        <w:tblPrEx>
          <w:tblCellMar>
            <w:top w:w="0" w:type="dxa"/>
            <w:bottom w:w="0" w:type="dxa"/>
          </w:tblCellMar>
        </w:tblPrEx>
        <w:tc>
          <w:tcPr>
            <w:tcW w:w="1488" w:type="dxa"/>
          </w:tcPr>
          <w:p w:rsidR="00B7106B" w:rsidRDefault="00B7106B">
            <w:pPr>
              <w:pStyle w:val="En-tte"/>
              <w:tabs>
                <w:tab w:val="clear" w:pos="4536"/>
                <w:tab w:val="clear" w:pos="9072"/>
              </w:tabs>
              <w:jc w:val="center"/>
              <w:rPr>
                <w:b/>
                <w:bCs/>
                <w:color w:val="0070C0"/>
                <w:sz w:val="18"/>
                <w:szCs w:val="18"/>
              </w:rPr>
            </w:pPr>
          </w:p>
          <w:p w:rsidR="00B7106B" w:rsidRPr="00B7106B" w:rsidRDefault="00B7106B">
            <w:pPr>
              <w:pStyle w:val="En-tte"/>
              <w:tabs>
                <w:tab w:val="clear" w:pos="4536"/>
                <w:tab w:val="clear" w:pos="9072"/>
              </w:tabs>
              <w:jc w:val="center"/>
              <w:rPr>
                <w:b/>
                <w:bCs/>
                <w:color w:val="0070C0"/>
                <w:sz w:val="20"/>
              </w:rPr>
            </w:pPr>
            <w:r w:rsidRPr="00B7106B">
              <w:rPr>
                <w:b/>
                <w:bCs/>
                <w:color w:val="0070C0"/>
                <w:sz w:val="20"/>
              </w:rPr>
              <w:t>VLEP réglementaire indicative</w:t>
            </w:r>
          </w:p>
        </w:tc>
        <w:tc>
          <w:tcPr>
            <w:tcW w:w="4110" w:type="dxa"/>
          </w:tcPr>
          <w:p w:rsidR="00B7106B" w:rsidRDefault="00B7106B">
            <w:pPr>
              <w:pStyle w:val="En-tte"/>
              <w:rPr>
                <w:sz w:val="18"/>
                <w:szCs w:val="18"/>
              </w:rPr>
            </w:pPr>
          </w:p>
          <w:p w:rsidR="00B7106B" w:rsidRPr="001E2361" w:rsidRDefault="00B7106B">
            <w:pPr>
              <w:pStyle w:val="En-tte"/>
              <w:rPr>
                <w:sz w:val="18"/>
                <w:szCs w:val="18"/>
              </w:rPr>
            </w:pPr>
            <w:r w:rsidRPr="001E2361">
              <w:rPr>
                <w:sz w:val="18"/>
                <w:szCs w:val="18"/>
              </w:rPr>
              <w:t xml:space="preserve">Selon l’article R.4412-29 du code du travail : </w:t>
            </w:r>
            <w:r w:rsidRPr="001E2361">
              <w:rPr>
                <w:b/>
                <w:sz w:val="18"/>
                <w:szCs w:val="18"/>
              </w:rPr>
              <w:t>procéder à l’évaluation des risques</w:t>
            </w:r>
            <w:r w:rsidRPr="001E2361">
              <w:rPr>
                <w:sz w:val="18"/>
                <w:szCs w:val="18"/>
              </w:rPr>
              <w:t xml:space="preserve"> afin de déterminer des mesures de prévention et de protection adaptées</w:t>
            </w:r>
          </w:p>
        </w:tc>
        <w:tc>
          <w:tcPr>
            <w:tcW w:w="4111" w:type="dxa"/>
          </w:tcPr>
          <w:p w:rsidR="00B7106B" w:rsidRDefault="00B7106B">
            <w:pPr>
              <w:pStyle w:val="En-tte"/>
              <w:rPr>
                <w:sz w:val="18"/>
                <w:szCs w:val="18"/>
              </w:rPr>
            </w:pPr>
          </w:p>
          <w:p w:rsidR="00B7106B" w:rsidRDefault="00B7106B">
            <w:pPr>
              <w:pStyle w:val="En-tte"/>
              <w:rPr>
                <w:sz w:val="18"/>
                <w:szCs w:val="18"/>
              </w:rPr>
            </w:pPr>
            <w:r w:rsidRPr="001E2361">
              <w:rPr>
                <w:sz w:val="18"/>
                <w:szCs w:val="18"/>
              </w:rPr>
              <w:t xml:space="preserve">Selon l’article R.4412-78 du code du travail : </w:t>
            </w:r>
            <w:r w:rsidRPr="001E2361">
              <w:rPr>
                <w:b/>
                <w:sz w:val="18"/>
                <w:szCs w:val="18"/>
              </w:rPr>
              <w:t>procéder à l’évaluation des risques</w:t>
            </w:r>
            <w:r w:rsidRPr="001E2361">
              <w:rPr>
                <w:sz w:val="18"/>
                <w:szCs w:val="18"/>
              </w:rPr>
              <w:t xml:space="preserve"> afin de déterminer des mesures de prévention et de protection adaptées</w:t>
            </w:r>
          </w:p>
          <w:p w:rsidR="00B7106B" w:rsidRPr="001E2361" w:rsidRDefault="00B7106B">
            <w:pPr>
              <w:pStyle w:val="En-tte"/>
              <w:rPr>
                <w:sz w:val="18"/>
                <w:szCs w:val="18"/>
              </w:rPr>
            </w:pPr>
          </w:p>
        </w:tc>
      </w:tr>
    </w:tbl>
    <w:p w:rsidR="00B7106B" w:rsidRPr="00B7106B" w:rsidRDefault="00B7106B" w:rsidP="00B7106B"/>
    <w:p w:rsidR="00B3158A" w:rsidRPr="000A2381" w:rsidRDefault="00B3158A" w:rsidP="006C558E">
      <w:pPr>
        <w:pStyle w:val="Titre2"/>
      </w:pPr>
      <w:bookmarkStart w:id="173" w:name="annexes_mesures"/>
      <w:bookmarkStart w:id="174" w:name="_Toc169192606"/>
      <w:r w:rsidRPr="000A2381">
        <w:t xml:space="preserve">Annexe </w:t>
      </w:r>
      <w:bookmarkStart w:id="175" w:name="Numéro_Annexe_Principe"/>
      <w:r w:rsidRPr="000A2381">
        <w:fldChar w:fldCharType="begin"/>
      </w:r>
      <w:r w:rsidRPr="000A2381">
        <w:instrText xml:space="preserve"> AUTONUM  \* Arabic \s " :" </w:instrText>
      </w:r>
      <w:r w:rsidRPr="000A2381">
        <w:fldChar w:fldCharType="end"/>
      </w:r>
      <w:bookmarkEnd w:id="175"/>
      <w:r w:rsidRPr="000A2381">
        <w:t xml:space="preserve">: </w:t>
      </w:r>
      <w:r w:rsidR="00BC58C5" w:rsidRPr="000A2381">
        <w:t>Méthodes de référence, p</w:t>
      </w:r>
      <w:r w:rsidRPr="000A2381">
        <w:t>rincipe de</w:t>
      </w:r>
      <w:r w:rsidR="00BC58C5" w:rsidRPr="000A2381">
        <w:t>s</w:t>
      </w:r>
      <w:r w:rsidRPr="000A2381">
        <w:t xml:space="preserve"> mesure</w:t>
      </w:r>
      <w:r w:rsidR="00BC58C5" w:rsidRPr="000A2381">
        <w:t xml:space="preserve">s et </w:t>
      </w:r>
      <w:r w:rsidR="007D1512" w:rsidRPr="000A2381">
        <w:t>supports de prélèvement</w:t>
      </w:r>
      <w:bookmarkEnd w:id="174"/>
    </w:p>
    <w:p w:rsidR="00B3158A" w:rsidRPr="00077321" w:rsidRDefault="00B3158A" w:rsidP="006C558E">
      <w:pPr>
        <w:pStyle w:val="Titre3"/>
      </w:pPr>
      <w:r w:rsidRPr="00077321">
        <w:t>Principe des mesures</w:t>
      </w:r>
    </w:p>
    <w:bookmarkStart w:id="176" w:name="Principe_tube"/>
    <w:p w:rsidR="00B3158A" w:rsidRPr="003C1BB7" w:rsidRDefault="00B3158A" w:rsidP="00B3158A">
      <w:pPr>
        <w:pStyle w:val="Normalcentr"/>
        <w:ind w:left="0"/>
        <w:jc w:val="left"/>
        <w:rPr>
          <w:rFonts w:cs="Arial"/>
          <w:b/>
          <w:bCs/>
          <w:i w:val="0"/>
          <w:iCs/>
          <w:sz w:val="18"/>
          <w:szCs w:val="18"/>
        </w:rPr>
      </w:pPr>
      <w:r w:rsidRPr="003C1BB7">
        <w:rPr>
          <w:rFonts w:cs="Arial"/>
          <w:b/>
          <w:bCs/>
          <w:i w:val="0"/>
          <w:iCs/>
          <w:sz w:val="18"/>
          <w:szCs w:val="18"/>
        </w:rPr>
        <w:fldChar w:fldCharType="begin">
          <w:ffData>
            <w:name w:val=""/>
            <w:enabled/>
            <w:calcOnExit w:val="0"/>
            <w:textInput>
              <w:default w:val="Mesures par adsorption sur tube adsorbant"/>
            </w:textInput>
          </w:ffData>
        </w:fldChar>
      </w:r>
      <w:r w:rsidRPr="003C1BB7">
        <w:rPr>
          <w:rFonts w:cs="Arial"/>
          <w:b/>
          <w:bCs/>
          <w:i w:val="0"/>
          <w:iCs/>
          <w:sz w:val="18"/>
          <w:szCs w:val="18"/>
        </w:rPr>
        <w:instrText xml:space="preserve"> FORMTEXT </w:instrText>
      </w:r>
      <w:r w:rsidRPr="003C1BB7">
        <w:rPr>
          <w:rFonts w:cs="Arial"/>
          <w:b/>
          <w:bCs/>
          <w:i w:val="0"/>
          <w:iCs/>
          <w:sz w:val="18"/>
          <w:szCs w:val="18"/>
        </w:rPr>
      </w:r>
      <w:r w:rsidRPr="003C1BB7">
        <w:rPr>
          <w:rFonts w:cs="Arial"/>
          <w:b/>
          <w:bCs/>
          <w:i w:val="0"/>
          <w:iCs/>
          <w:sz w:val="18"/>
          <w:szCs w:val="18"/>
        </w:rPr>
        <w:fldChar w:fldCharType="separate"/>
      </w:r>
      <w:r w:rsidR="00FE2CD5">
        <w:rPr>
          <w:rFonts w:cs="Arial"/>
          <w:b/>
          <w:bCs/>
          <w:i w:val="0"/>
          <w:iCs/>
          <w:noProof/>
          <w:sz w:val="18"/>
          <w:szCs w:val="18"/>
        </w:rPr>
        <w:t>Mesures par adsorption sur tube adsorbant</w:t>
      </w:r>
      <w:r w:rsidRPr="003C1BB7">
        <w:rPr>
          <w:rFonts w:cs="Arial"/>
          <w:b/>
          <w:bCs/>
          <w:i w:val="0"/>
          <w:iCs/>
          <w:sz w:val="18"/>
          <w:szCs w:val="18"/>
        </w:rPr>
        <w:fldChar w:fldCharType="end"/>
      </w:r>
    </w:p>
    <w:p w:rsidR="00B3158A" w:rsidRPr="003C1BB7" w:rsidRDefault="00B3158A" w:rsidP="00B3158A">
      <w:pPr>
        <w:pStyle w:val="NormalWeb"/>
        <w:overflowPunct w:val="0"/>
        <w:autoSpaceDE w:val="0"/>
        <w:autoSpaceDN w:val="0"/>
        <w:adjustRightInd w:val="0"/>
        <w:spacing w:before="120" w:beforeAutospacing="0" w:after="40" w:afterAutospacing="0"/>
        <w:jc w:val="both"/>
        <w:textAlignment w:val="baseline"/>
        <w:rPr>
          <w:rFonts w:ascii="Arial" w:hAnsi="Arial" w:cs="Arial"/>
          <w:sz w:val="18"/>
          <w:szCs w:val="18"/>
        </w:rPr>
      </w:pPr>
      <w:r w:rsidRPr="003C1BB7">
        <w:rPr>
          <w:rFonts w:ascii="Arial" w:hAnsi="Arial" w:cs="Arial"/>
          <w:sz w:val="18"/>
          <w:szCs w:val="18"/>
        </w:rPr>
        <w:t xml:space="preserve">L’effluent gazeux est aspiré au travers d’un tube contenant un support adsorbant (charbon actif, gel de silice, résine XAD7,…) sur lequel est adsorbé l’agent chimique recherché. Ce tube est ensuite envoyé à un laboratoire pour analyse. Le débit de la pompe est vérifié avant et après prélèvement à l’aide d’un débitmètre étalon. </w:t>
      </w:r>
    </w:p>
    <w:bookmarkStart w:id="177" w:name="Principe_filtre"/>
    <w:bookmarkEnd w:id="176"/>
    <w:p w:rsidR="00B3158A" w:rsidRPr="003C1BB7" w:rsidRDefault="00B3158A" w:rsidP="00B3158A">
      <w:pPr>
        <w:pStyle w:val="Normalcentr"/>
        <w:ind w:left="0"/>
        <w:jc w:val="left"/>
        <w:rPr>
          <w:rFonts w:cs="Arial"/>
          <w:b/>
          <w:bCs/>
          <w:i w:val="0"/>
          <w:iCs/>
          <w:sz w:val="18"/>
          <w:szCs w:val="18"/>
        </w:rPr>
      </w:pPr>
      <w:r w:rsidRPr="003C1BB7">
        <w:rPr>
          <w:rFonts w:cs="Arial"/>
          <w:b/>
          <w:bCs/>
          <w:i w:val="0"/>
          <w:iCs/>
          <w:sz w:val="18"/>
          <w:szCs w:val="18"/>
        </w:rPr>
        <w:fldChar w:fldCharType="begin">
          <w:ffData>
            <w:name w:val=""/>
            <w:enabled/>
            <w:calcOnExit w:val="0"/>
            <w:textInput>
              <w:default w:val="Mesures sur filtre"/>
            </w:textInput>
          </w:ffData>
        </w:fldChar>
      </w:r>
      <w:r w:rsidRPr="003C1BB7">
        <w:rPr>
          <w:rFonts w:cs="Arial"/>
          <w:b/>
          <w:bCs/>
          <w:i w:val="0"/>
          <w:iCs/>
          <w:sz w:val="18"/>
          <w:szCs w:val="18"/>
        </w:rPr>
        <w:instrText xml:space="preserve"> FORMTEXT </w:instrText>
      </w:r>
      <w:r w:rsidRPr="003C1BB7">
        <w:rPr>
          <w:rFonts w:cs="Arial"/>
          <w:b/>
          <w:bCs/>
          <w:i w:val="0"/>
          <w:iCs/>
          <w:sz w:val="18"/>
          <w:szCs w:val="18"/>
        </w:rPr>
      </w:r>
      <w:r w:rsidRPr="003C1BB7">
        <w:rPr>
          <w:rFonts w:cs="Arial"/>
          <w:b/>
          <w:bCs/>
          <w:i w:val="0"/>
          <w:iCs/>
          <w:sz w:val="18"/>
          <w:szCs w:val="18"/>
        </w:rPr>
        <w:fldChar w:fldCharType="separate"/>
      </w:r>
      <w:r w:rsidR="00FE2CD5">
        <w:rPr>
          <w:rFonts w:cs="Arial"/>
          <w:b/>
          <w:bCs/>
          <w:i w:val="0"/>
          <w:iCs/>
          <w:noProof/>
          <w:sz w:val="18"/>
          <w:szCs w:val="18"/>
        </w:rPr>
        <w:t>Mesures sur filtre</w:t>
      </w:r>
      <w:r w:rsidRPr="003C1BB7">
        <w:rPr>
          <w:rFonts w:cs="Arial"/>
          <w:b/>
          <w:bCs/>
          <w:i w:val="0"/>
          <w:iCs/>
          <w:sz w:val="18"/>
          <w:szCs w:val="18"/>
        </w:rPr>
        <w:fldChar w:fldCharType="end"/>
      </w:r>
    </w:p>
    <w:p w:rsidR="00B3158A" w:rsidRPr="003C1BB7" w:rsidRDefault="00B3158A" w:rsidP="00B3158A">
      <w:pPr>
        <w:tabs>
          <w:tab w:val="left" w:pos="2988"/>
          <w:tab w:val="left" w:pos="9993"/>
        </w:tabs>
        <w:rPr>
          <w:rFonts w:cs="Arial"/>
          <w:sz w:val="18"/>
          <w:szCs w:val="18"/>
        </w:rPr>
      </w:pPr>
      <w:r w:rsidRPr="003C1BB7">
        <w:rPr>
          <w:rFonts w:cs="Arial"/>
          <w:sz w:val="18"/>
          <w:szCs w:val="18"/>
        </w:rPr>
        <w:t>Les aérosols sont prélevés par aspiration sur un filtre placé dans une tête de prélèvement. Le filtre est ensuite envoyé à un laboratoire pour analyse. Le débit de la pompe est vérifié avant et après prélèvement à l’aide d’un débitmètre étalon.</w:t>
      </w:r>
    </w:p>
    <w:bookmarkStart w:id="178" w:name="Principe_CIP10"/>
    <w:bookmarkEnd w:id="177"/>
    <w:p w:rsidR="00B3158A" w:rsidRPr="003C1BB7" w:rsidRDefault="00B3158A" w:rsidP="00B3158A">
      <w:pPr>
        <w:spacing w:before="120" w:after="0"/>
        <w:rPr>
          <w:b/>
          <w:bCs/>
          <w:sz w:val="18"/>
          <w:szCs w:val="18"/>
        </w:rPr>
      </w:pPr>
      <w:r w:rsidRPr="003C1BB7">
        <w:rPr>
          <w:rFonts w:cs="Arial"/>
          <w:b/>
          <w:bCs/>
          <w:sz w:val="18"/>
          <w:szCs w:val="18"/>
        </w:rPr>
        <w:fldChar w:fldCharType="begin">
          <w:ffData>
            <w:name w:val=""/>
            <w:enabled/>
            <w:calcOnExit w:val="0"/>
            <w:textInput>
              <w:default w:val="CIP10"/>
            </w:textInput>
          </w:ffData>
        </w:fldChar>
      </w:r>
      <w:r w:rsidRPr="003C1BB7">
        <w:rPr>
          <w:rFonts w:cs="Arial"/>
          <w:b/>
          <w:bCs/>
          <w:sz w:val="18"/>
          <w:szCs w:val="18"/>
        </w:rPr>
        <w:instrText xml:space="preserve"> FORMTEXT </w:instrText>
      </w:r>
      <w:r w:rsidRPr="003C1BB7">
        <w:rPr>
          <w:rFonts w:cs="Arial"/>
          <w:b/>
          <w:bCs/>
          <w:sz w:val="18"/>
          <w:szCs w:val="18"/>
        </w:rPr>
      </w:r>
      <w:r w:rsidRPr="003C1BB7">
        <w:rPr>
          <w:rFonts w:cs="Arial"/>
          <w:b/>
          <w:bCs/>
          <w:sz w:val="18"/>
          <w:szCs w:val="18"/>
        </w:rPr>
        <w:fldChar w:fldCharType="separate"/>
      </w:r>
      <w:r w:rsidR="00FE2CD5">
        <w:rPr>
          <w:rFonts w:cs="Arial"/>
          <w:b/>
          <w:bCs/>
          <w:noProof/>
          <w:sz w:val="18"/>
          <w:szCs w:val="18"/>
        </w:rPr>
        <w:t>CIP10</w:t>
      </w:r>
      <w:r w:rsidRPr="003C1BB7">
        <w:rPr>
          <w:rFonts w:cs="Arial"/>
          <w:b/>
          <w:bCs/>
          <w:sz w:val="18"/>
          <w:szCs w:val="18"/>
        </w:rPr>
        <w:fldChar w:fldCharType="end"/>
      </w:r>
    </w:p>
    <w:p w:rsidR="00B3158A" w:rsidRPr="003C1BB7" w:rsidRDefault="00B3158A" w:rsidP="00B3158A">
      <w:pPr>
        <w:tabs>
          <w:tab w:val="left" w:pos="2989"/>
          <w:tab w:val="left" w:pos="9993"/>
        </w:tabs>
        <w:rPr>
          <w:rFonts w:cs="Arial"/>
          <w:sz w:val="18"/>
          <w:szCs w:val="18"/>
        </w:rPr>
      </w:pPr>
      <w:r w:rsidRPr="003C1BB7">
        <w:rPr>
          <w:rFonts w:cs="Arial"/>
          <w:sz w:val="18"/>
          <w:szCs w:val="18"/>
        </w:rPr>
        <w:t>Le prélèvement est réalisé à l’aide d’un capteur individuel de poussières (CIP10). Les particules ambiantes sont captées par l’intermédiaire :</w:t>
      </w:r>
    </w:p>
    <w:p w:rsidR="00B3158A" w:rsidRPr="003C1BB7" w:rsidRDefault="00B3158A" w:rsidP="00153E13">
      <w:pPr>
        <w:pStyle w:val="65TIRET-2PT"/>
        <w:numPr>
          <w:ilvl w:val="3"/>
          <w:numId w:val="3"/>
        </w:numPr>
        <w:tabs>
          <w:tab w:val="clear" w:pos="2880"/>
          <w:tab w:val="num" w:pos="284"/>
          <w:tab w:val="num" w:pos="5140"/>
        </w:tabs>
        <w:ind w:left="284" w:hanging="283"/>
        <w:rPr>
          <w:rFonts w:cs="Arial"/>
          <w:sz w:val="18"/>
          <w:szCs w:val="18"/>
        </w:rPr>
      </w:pPr>
      <w:r w:rsidRPr="003C1BB7">
        <w:rPr>
          <w:rFonts w:cs="Arial"/>
          <w:sz w:val="18"/>
          <w:szCs w:val="18"/>
        </w:rPr>
        <w:t>d’un premier élément statique qui joue le rôle d’un impacteur (dépôt inertiel des particules les plus grosses),</w:t>
      </w:r>
    </w:p>
    <w:p w:rsidR="00B3158A" w:rsidRPr="003C1BB7" w:rsidRDefault="00B3158A" w:rsidP="00153E13">
      <w:pPr>
        <w:pStyle w:val="65TIRET-2PT"/>
        <w:numPr>
          <w:ilvl w:val="3"/>
          <w:numId w:val="3"/>
        </w:numPr>
        <w:tabs>
          <w:tab w:val="clear" w:pos="2880"/>
          <w:tab w:val="num" w:pos="284"/>
          <w:tab w:val="num" w:pos="5140"/>
        </w:tabs>
        <w:ind w:left="284" w:hanging="283"/>
        <w:rPr>
          <w:rFonts w:cs="Arial"/>
          <w:sz w:val="18"/>
          <w:szCs w:val="18"/>
        </w:rPr>
      </w:pPr>
      <w:r w:rsidRPr="003C1BB7">
        <w:rPr>
          <w:rFonts w:cs="Arial"/>
          <w:sz w:val="18"/>
          <w:szCs w:val="18"/>
        </w:rPr>
        <w:t>d’un deuxième élément également statique qui joue le rôle de filtre sélectif. Celui-ci est traversé suivant des lignes de courant radiales,</w:t>
      </w:r>
    </w:p>
    <w:p w:rsidR="00B3158A" w:rsidRPr="003C1BB7" w:rsidRDefault="00B3158A" w:rsidP="00153E13">
      <w:pPr>
        <w:pStyle w:val="65TIRET-2PT"/>
        <w:numPr>
          <w:ilvl w:val="3"/>
          <w:numId w:val="3"/>
        </w:numPr>
        <w:tabs>
          <w:tab w:val="clear" w:pos="2880"/>
          <w:tab w:val="num" w:pos="284"/>
          <w:tab w:val="num" w:pos="5140"/>
        </w:tabs>
        <w:ind w:left="284" w:hanging="283"/>
        <w:rPr>
          <w:rFonts w:cs="Arial"/>
          <w:sz w:val="18"/>
          <w:szCs w:val="18"/>
        </w:rPr>
      </w:pPr>
      <w:r w:rsidRPr="003C1BB7">
        <w:rPr>
          <w:rFonts w:cs="Arial"/>
          <w:sz w:val="18"/>
          <w:szCs w:val="18"/>
        </w:rPr>
        <w:t>d´un dispositif collecteur à coupelle rotative. Le débit d´aspiration de l´appareil, similaire au débit respiratoire de l´être humain, est assuré par la rotation à grande vitesse de la coupelle garnie d´une mousse poreuse, qui permet la collecte du dépôt alvéolaire.</w:t>
      </w:r>
    </w:p>
    <w:p w:rsidR="00B3158A" w:rsidRPr="003C1BB7" w:rsidRDefault="00B3158A" w:rsidP="00B3158A">
      <w:pPr>
        <w:tabs>
          <w:tab w:val="left" w:pos="2989"/>
          <w:tab w:val="left" w:pos="9993"/>
        </w:tabs>
        <w:ind w:left="283" w:hanging="283"/>
        <w:jc w:val="left"/>
        <w:rPr>
          <w:rFonts w:cs="Arial"/>
          <w:sz w:val="18"/>
          <w:szCs w:val="18"/>
        </w:rPr>
      </w:pPr>
      <w:r w:rsidRPr="003C1BB7">
        <w:rPr>
          <w:rFonts w:cs="Arial"/>
          <w:sz w:val="18"/>
          <w:szCs w:val="18"/>
        </w:rPr>
        <w:tab/>
        <w:t>La mousse est ensuite envoyée à un laboratoire pour analyse.</w:t>
      </w:r>
    </w:p>
    <w:bookmarkStart w:id="179" w:name="Principe_cyclone"/>
    <w:bookmarkEnd w:id="178"/>
    <w:p w:rsidR="00B3158A" w:rsidRPr="003C1BB7" w:rsidRDefault="00B3158A" w:rsidP="00B3158A">
      <w:pPr>
        <w:pStyle w:val="Normalcentr"/>
        <w:ind w:left="0"/>
        <w:jc w:val="left"/>
        <w:rPr>
          <w:rFonts w:cs="Arial"/>
          <w:b/>
          <w:bCs/>
          <w:i w:val="0"/>
          <w:iCs/>
          <w:sz w:val="18"/>
          <w:szCs w:val="18"/>
        </w:rPr>
      </w:pPr>
      <w:r w:rsidRPr="003C1BB7">
        <w:rPr>
          <w:rFonts w:cs="Arial"/>
          <w:b/>
          <w:bCs/>
          <w:i w:val="0"/>
          <w:iCs/>
          <w:sz w:val="18"/>
          <w:szCs w:val="18"/>
        </w:rPr>
        <w:fldChar w:fldCharType="begin">
          <w:ffData>
            <w:name w:val=""/>
            <w:enabled/>
            <w:calcOnExit w:val="0"/>
            <w:textInput>
              <w:default w:val="Mesures sur cyclone"/>
            </w:textInput>
          </w:ffData>
        </w:fldChar>
      </w:r>
      <w:r w:rsidRPr="003C1BB7">
        <w:rPr>
          <w:rFonts w:cs="Arial"/>
          <w:b/>
          <w:bCs/>
          <w:i w:val="0"/>
          <w:iCs/>
          <w:sz w:val="18"/>
          <w:szCs w:val="18"/>
        </w:rPr>
        <w:instrText xml:space="preserve"> FORMTEXT </w:instrText>
      </w:r>
      <w:r w:rsidRPr="003C1BB7">
        <w:rPr>
          <w:rFonts w:cs="Arial"/>
          <w:b/>
          <w:bCs/>
          <w:i w:val="0"/>
          <w:iCs/>
          <w:sz w:val="18"/>
          <w:szCs w:val="18"/>
        </w:rPr>
      </w:r>
      <w:r w:rsidRPr="003C1BB7">
        <w:rPr>
          <w:rFonts w:cs="Arial"/>
          <w:b/>
          <w:bCs/>
          <w:i w:val="0"/>
          <w:iCs/>
          <w:sz w:val="18"/>
          <w:szCs w:val="18"/>
        </w:rPr>
        <w:fldChar w:fldCharType="separate"/>
      </w:r>
      <w:r w:rsidR="00FE2CD5">
        <w:rPr>
          <w:rFonts w:cs="Arial"/>
          <w:b/>
          <w:bCs/>
          <w:i w:val="0"/>
          <w:iCs/>
          <w:noProof/>
          <w:sz w:val="18"/>
          <w:szCs w:val="18"/>
        </w:rPr>
        <w:t>Mesures sur cyclone</w:t>
      </w:r>
      <w:r w:rsidRPr="003C1BB7">
        <w:rPr>
          <w:rFonts w:cs="Arial"/>
          <w:b/>
          <w:bCs/>
          <w:i w:val="0"/>
          <w:iCs/>
          <w:sz w:val="18"/>
          <w:szCs w:val="18"/>
        </w:rPr>
        <w:fldChar w:fldCharType="end"/>
      </w:r>
    </w:p>
    <w:p w:rsidR="00B3158A" w:rsidRPr="003C1BB7" w:rsidRDefault="00B3158A" w:rsidP="00B3158A">
      <w:pPr>
        <w:tabs>
          <w:tab w:val="left" w:pos="9993"/>
        </w:tabs>
        <w:rPr>
          <w:rFonts w:cs="Arial"/>
          <w:sz w:val="18"/>
          <w:szCs w:val="18"/>
        </w:rPr>
      </w:pPr>
      <w:r w:rsidRPr="003C1BB7">
        <w:rPr>
          <w:rFonts w:cs="Arial"/>
          <w:sz w:val="18"/>
          <w:szCs w:val="18"/>
        </w:rPr>
        <w:t>Les particules ambiantes sont captées dans deux systèmes disposés en série :</w:t>
      </w:r>
    </w:p>
    <w:p w:rsidR="00B3158A" w:rsidRPr="003C1BB7" w:rsidRDefault="00B3158A" w:rsidP="004713A0">
      <w:pPr>
        <w:pStyle w:val="65TIRET-2PT"/>
        <w:numPr>
          <w:ilvl w:val="3"/>
          <w:numId w:val="2"/>
        </w:numPr>
        <w:tabs>
          <w:tab w:val="clear" w:pos="2880"/>
          <w:tab w:val="num" w:pos="284"/>
        </w:tabs>
        <w:ind w:left="284" w:hanging="283"/>
        <w:rPr>
          <w:rFonts w:cs="Arial"/>
          <w:sz w:val="18"/>
          <w:szCs w:val="18"/>
        </w:rPr>
      </w:pPr>
      <w:r w:rsidRPr="003C1BB7">
        <w:rPr>
          <w:rFonts w:cs="Arial"/>
          <w:sz w:val="18"/>
          <w:szCs w:val="18"/>
        </w:rPr>
        <w:t>un cyclone pour piéger les particules les plus grosses. Un mouvement circulaire est imposé aux particules à l’intérieur du dispositif. Sous l'influence de la force centrifuge, les particules sont plaquées sur la paroi du cyclone où elles s'agglomèrent et tombent sous l'action de la pesanteur dans le réceptacle situé en partie basse du cyclone. L'air épuré remonte au centre du tourbillon par la cheminée centrale du cyclone vers la cassette porte-filtre.</w:t>
      </w:r>
    </w:p>
    <w:p w:rsidR="00B3158A" w:rsidRPr="003C1BB7" w:rsidRDefault="00B3158A" w:rsidP="004713A0">
      <w:pPr>
        <w:pStyle w:val="65TIRET-2PT"/>
        <w:numPr>
          <w:ilvl w:val="3"/>
          <w:numId w:val="2"/>
        </w:numPr>
        <w:tabs>
          <w:tab w:val="clear" w:pos="2880"/>
          <w:tab w:val="num" w:pos="284"/>
        </w:tabs>
        <w:ind w:left="284" w:hanging="283"/>
        <w:rPr>
          <w:rFonts w:cs="Arial"/>
          <w:sz w:val="18"/>
          <w:szCs w:val="18"/>
        </w:rPr>
      </w:pPr>
      <w:r w:rsidRPr="003C1BB7">
        <w:rPr>
          <w:rFonts w:cs="Arial"/>
          <w:sz w:val="18"/>
          <w:szCs w:val="18"/>
        </w:rPr>
        <w:t>un filtre monté dans une cassette porte-filtre pour retenir les particules les plus fines.</w:t>
      </w:r>
    </w:p>
    <w:p w:rsidR="00B3158A" w:rsidRPr="003C1BB7" w:rsidRDefault="00B3158A" w:rsidP="00B3158A">
      <w:pPr>
        <w:tabs>
          <w:tab w:val="left" w:pos="284"/>
          <w:tab w:val="left" w:pos="9993"/>
        </w:tabs>
        <w:rPr>
          <w:rFonts w:cs="Arial"/>
          <w:sz w:val="18"/>
          <w:szCs w:val="18"/>
        </w:rPr>
      </w:pPr>
      <w:r w:rsidRPr="003C1BB7">
        <w:rPr>
          <w:rFonts w:cs="Arial"/>
          <w:sz w:val="18"/>
          <w:szCs w:val="18"/>
        </w:rPr>
        <w:tab/>
        <w:t>Le filtre est ensuite envoyé à un laboratoire d’analyse pour pesée.</w:t>
      </w:r>
    </w:p>
    <w:p w:rsidR="00B3158A" w:rsidRDefault="00B3158A" w:rsidP="00B3158A">
      <w:pPr>
        <w:tabs>
          <w:tab w:val="left" w:pos="0"/>
          <w:tab w:val="left" w:pos="10062"/>
        </w:tabs>
        <w:rPr>
          <w:rFonts w:cs="Arial"/>
          <w:sz w:val="18"/>
          <w:szCs w:val="18"/>
        </w:rPr>
      </w:pPr>
      <w:r w:rsidRPr="003C1BB7">
        <w:rPr>
          <w:rFonts w:cs="Arial"/>
          <w:sz w:val="18"/>
          <w:szCs w:val="18"/>
        </w:rPr>
        <w:t>Le débit de la pompe est vérifié avant et après prélèvement à l’aide d’un débitmètre étalon à lame de savon.</w:t>
      </w:r>
    </w:p>
    <w:p w:rsidR="003C1BB7" w:rsidRDefault="003C1BB7" w:rsidP="00B3158A">
      <w:pPr>
        <w:tabs>
          <w:tab w:val="left" w:pos="0"/>
          <w:tab w:val="left" w:pos="10062"/>
        </w:tabs>
        <w:rPr>
          <w:rFonts w:cs="Arial"/>
          <w:sz w:val="18"/>
          <w:szCs w:val="18"/>
        </w:rPr>
      </w:pPr>
    </w:p>
    <w:bookmarkEnd w:id="179"/>
    <w:p w:rsidR="00B3158A" w:rsidRPr="00077321" w:rsidRDefault="00B3158A" w:rsidP="006C558E">
      <w:pPr>
        <w:pStyle w:val="Titre3"/>
      </w:pPr>
      <w:r w:rsidRPr="00077321">
        <w:t>Méthodes de référence</w:t>
      </w:r>
      <w:r w:rsidR="00BC58C5" w:rsidRPr="00077321">
        <w:t xml:space="preserve"> et </w:t>
      </w:r>
      <w:r w:rsidR="00AC3491" w:rsidRPr="00077321">
        <w:t>supports de prélèvement</w:t>
      </w:r>
    </w:p>
    <w:p w:rsidR="00B3158A" w:rsidRPr="003C1BB7" w:rsidRDefault="007B43B2" w:rsidP="00045B48">
      <w:pPr>
        <w:spacing w:after="240"/>
        <w:rPr>
          <w:bCs/>
          <w:sz w:val="18"/>
          <w:szCs w:val="18"/>
        </w:rPr>
      </w:pPr>
      <w:r w:rsidRPr="003C1BB7">
        <w:rPr>
          <w:bCs/>
          <w:sz w:val="18"/>
          <w:szCs w:val="18"/>
        </w:rPr>
        <w:t>Le tableau ci-après précis</w:t>
      </w:r>
      <w:r>
        <w:rPr>
          <w:bCs/>
          <w:sz w:val="18"/>
          <w:szCs w:val="18"/>
        </w:rPr>
        <w:t>e</w:t>
      </w:r>
      <w:r w:rsidR="00B3158A" w:rsidRPr="003C1BB7">
        <w:rPr>
          <w:bCs/>
          <w:sz w:val="18"/>
          <w:szCs w:val="18"/>
        </w:rPr>
        <w:t xml:space="preserve"> pour chaque agent c</w:t>
      </w:r>
      <w:r w:rsidR="00AC3491" w:rsidRPr="003C1BB7">
        <w:rPr>
          <w:bCs/>
          <w:sz w:val="18"/>
          <w:szCs w:val="18"/>
        </w:rPr>
        <w:t>himique la méthode de référence et le support de prélèvement</w:t>
      </w:r>
      <w:r w:rsidR="00B3158A" w:rsidRPr="003C1BB7">
        <w:rPr>
          <w:bCs/>
          <w:sz w:val="18"/>
          <w:szCs w:val="18"/>
        </w:rPr>
        <w:t>.</w:t>
      </w:r>
      <w:r w:rsidR="00B3158A" w:rsidRPr="003C1BB7">
        <w:rPr>
          <w:b/>
          <w:vanish/>
          <w:color w:val="FF0000"/>
          <w:sz w:val="18"/>
          <w:szCs w:val="18"/>
        </w:rPr>
        <w:t xml:space="preserve"> </w:t>
      </w:r>
      <w:r w:rsidR="00045B48" w:rsidRPr="003C1BB7">
        <w:rPr>
          <w:b/>
          <w:vanish/>
          <w:color w:val="FF0000"/>
          <w:sz w:val="18"/>
          <w:szCs w:val="18"/>
        </w:rPr>
        <w:fldChar w:fldCharType="begin">
          <w:ffData>
            <w:name w:val=""/>
            <w:enabled/>
            <w:calcOnExit w:val="0"/>
            <w:textInput>
              <w:default w:val="Copier/coller le tableau établi dans l'offre à partir du fichier &quot;Mesures en ambiance de teravail - Aide au chiffrage&quot;"/>
            </w:textInput>
          </w:ffData>
        </w:fldChar>
      </w:r>
      <w:r w:rsidR="00045B48" w:rsidRPr="003C1BB7">
        <w:rPr>
          <w:b/>
          <w:vanish/>
          <w:color w:val="FF0000"/>
          <w:sz w:val="18"/>
          <w:szCs w:val="18"/>
        </w:rPr>
        <w:instrText xml:space="preserve"> FORMTEXT </w:instrText>
      </w:r>
      <w:r w:rsidR="001C4F12" w:rsidRPr="003C1BB7">
        <w:rPr>
          <w:b/>
          <w:vanish/>
          <w:color w:val="FF0000"/>
          <w:sz w:val="18"/>
          <w:szCs w:val="18"/>
        </w:rPr>
      </w:r>
      <w:r w:rsidR="00045B48" w:rsidRPr="003C1BB7">
        <w:rPr>
          <w:b/>
          <w:vanish/>
          <w:color w:val="FF0000"/>
          <w:sz w:val="18"/>
          <w:szCs w:val="18"/>
        </w:rPr>
        <w:fldChar w:fldCharType="separate"/>
      </w:r>
      <w:r w:rsidR="00FE2CD5">
        <w:rPr>
          <w:b/>
          <w:noProof/>
          <w:vanish/>
          <w:color w:val="FF0000"/>
          <w:sz w:val="18"/>
          <w:szCs w:val="18"/>
        </w:rPr>
        <w:t>Copier/coller le tableau établi dans l'offre à partir du fichier "Mesures en ambiance de teravail - Aide au chiffrage"</w:t>
      </w:r>
      <w:r w:rsidR="00045B48" w:rsidRPr="003C1BB7">
        <w:rPr>
          <w:b/>
          <w:vanish/>
          <w:color w:val="FF0000"/>
          <w:sz w:val="18"/>
          <w:szCs w:val="18"/>
        </w:rPr>
        <w:fldChar w:fldCharType="end"/>
      </w:r>
      <w:bookmarkStart w:id="180" w:name="Tableau_méthodes_Rapport"/>
      <w:bookmarkEnd w:id="180"/>
    </w:p>
    <w:tbl>
      <w:tblPr>
        <w:tblW w:w="10086" w:type="dxa"/>
        <w:tblInd w:w="-214" w:type="dxa"/>
        <w:tblCellMar>
          <w:left w:w="70" w:type="dxa"/>
          <w:right w:w="70" w:type="dxa"/>
        </w:tblCellMar>
        <w:tblLook w:val="0000" w:firstRow="0" w:lastRow="0" w:firstColumn="0" w:lastColumn="0" w:noHBand="0" w:noVBand="0"/>
      </w:tblPr>
      <w:tblGrid>
        <w:gridCol w:w="2552"/>
        <w:gridCol w:w="1290"/>
        <w:gridCol w:w="1708"/>
        <w:gridCol w:w="4536"/>
      </w:tblGrid>
      <w:tr w:rsidR="00045B48" w:rsidRPr="003C1BB7" w:rsidTr="00B84219">
        <w:trPr>
          <w:trHeight w:val="293"/>
        </w:trPr>
        <w:tc>
          <w:tcPr>
            <w:tcW w:w="2552" w:type="dxa"/>
            <w:vMerge w:val="restart"/>
            <w:tcBorders>
              <w:top w:val="single" w:sz="6" w:space="0" w:color="FFFFFF"/>
              <w:left w:val="single" w:sz="6" w:space="0" w:color="FFFFFF"/>
              <w:bottom w:val="single" w:sz="6" w:space="0" w:color="FFFFFF"/>
              <w:right w:val="single" w:sz="6" w:space="0" w:color="FFFFFF"/>
            </w:tcBorders>
            <w:shd w:val="clear" w:color="auto" w:fill="00ACE8"/>
            <w:noWrap/>
            <w:vAlign w:val="center"/>
          </w:tcPr>
          <w:p w:rsidR="00045B48" w:rsidRPr="00B84219" w:rsidRDefault="00045B48" w:rsidP="001C4F12">
            <w:pPr>
              <w:jc w:val="center"/>
              <w:rPr>
                <w:rFonts w:cs="Arial"/>
                <w:b/>
                <w:bCs/>
                <w:color w:val="FFFFFF"/>
                <w:sz w:val="18"/>
                <w:szCs w:val="18"/>
              </w:rPr>
            </w:pPr>
            <w:bookmarkStart w:id="181" w:name="Tableau_méthodes" w:colFirst="0" w:colLast="4"/>
            <w:r w:rsidRPr="00B84219">
              <w:rPr>
                <w:rFonts w:cs="Arial"/>
                <w:b/>
                <w:bCs/>
                <w:color w:val="FFFFFF"/>
                <w:sz w:val="18"/>
                <w:szCs w:val="18"/>
              </w:rPr>
              <w:t>Agent chimique</w:t>
            </w:r>
          </w:p>
        </w:tc>
        <w:tc>
          <w:tcPr>
            <w:tcW w:w="1290" w:type="dxa"/>
            <w:vMerge w:val="restart"/>
            <w:tcBorders>
              <w:top w:val="single" w:sz="6" w:space="0" w:color="FFFFFF"/>
              <w:left w:val="single" w:sz="6" w:space="0" w:color="FFFFFF"/>
              <w:bottom w:val="single" w:sz="6" w:space="0" w:color="FFFFFF"/>
              <w:right w:val="single" w:sz="6" w:space="0" w:color="FFFFFF"/>
            </w:tcBorders>
            <w:shd w:val="clear" w:color="auto" w:fill="00ACE8"/>
            <w:noWrap/>
            <w:vAlign w:val="center"/>
          </w:tcPr>
          <w:p w:rsidR="00045B48" w:rsidRPr="00B84219" w:rsidRDefault="00045B48" w:rsidP="001C4F12">
            <w:pPr>
              <w:jc w:val="center"/>
              <w:rPr>
                <w:rFonts w:cs="Arial"/>
                <w:b/>
                <w:bCs/>
                <w:color w:val="FFFFFF"/>
                <w:sz w:val="18"/>
                <w:szCs w:val="18"/>
              </w:rPr>
            </w:pPr>
            <w:r w:rsidRPr="00B84219">
              <w:rPr>
                <w:rFonts w:cs="Arial"/>
                <w:b/>
                <w:bCs/>
                <w:color w:val="FFFFFF"/>
                <w:sz w:val="18"/>
                <w:szCs w:val="18"/>
              </w:rPr>
              <w:t>N° CAS</w:t>
            </w:r>
          </w:p>
        </w:tc>
        <w:tc>
          <w:tcPr>
            <w:tcW w:w="1708" w:type="dxa"/>
            <w:vMerge w:val="restart"/>
            <w:tcBorders>
              <w:top w:val="single" w:sz="6" w:space="0" w:color="FFFFFF"/>
              <w:left w:val="single" w:sz="6" w:space="0" w:color="FFFFFF"/>
              <w:bottom w:val="single" w:sz="6" w:space="0" w:color="FFFFFF"/>
              <w:right w:val="single" w:sz="6" w:space="0" w:color="FFFFFF"/>
            </w:tcBorders>
            <w:shd w:val="clear" w:color="auto" w:fill="00ACE8"/>
            <w:noWrap/>
            <w:vAlign w:val="center"/>
          </w:tcPr>
          <w:p w:rsidR="00045B48" w:rsidRPr="00B84219" w:rsidRDefault="00045B48" w:rsidP="001C4F12">
            <w:pPr>
              <w:jc w:val="center"/>
              <w:rPr>
                <w:rFonts w:cs="Arial"/>
                <w:b/>
                <w:bCs/>
                <w:color w:val="FFFFFF"/>
                <w:sz w:val="18"/>
                <w:szCs w:val="18"/>
              </w:rPr>
            </w:pPr>
            <w:r w:rsidRPr="00B84219">
              <w:rPr>
                <w:rFonts w:cs="Arial"/>
                <w:b/>
                <w:bCs/>
                <w:color w:val="FFFFFF"/>
                <w:sz w:val="18"/>
                <w:szCs w:val="18"/>
              </w:rPr>
              <w:t>Méthode</w:t>
            </w:r>
          </w:p>
        </w:tc>
        <w:tc>
          <w:tcPr>
            <w:tcW w:w="4536" w:type="dxa"/>
            <w:vMerge w:val="restart"/>
            <w:tcBorders>
              <w:top w:val="single" w:sz="6" w:space="0" w:color="FFFFFF"/>
              <w:left w:val="single" w:sz="6" w:space="0" w:color="FFFFFF"/>
              <w:bottom w:val="single" w:sz="6" w:space="0" w:color="FFFFFF"/>
              <w:right w:val="single" w:sz="6" w:space="0" w:color="FFFFFF"/>
            </w:tcBorders>
            <w:shd w:val="clear" w:color="auto" w:fill="00ACE8"/>
            <w:noWrap/>
            <w:vAlign w:val="center"/>
          </w:tcPr>
          <w:p w:rsidR="00045B48" w:rsidRPr="00B84219" w:rsidRDefault="00045B48" w:rsidP="001C4F12">
            <w:pPr>
              <w:jc w:val="center"/>
              <w:rPr>
                <w:rFonts w:cs="Arial"/>
                <w:b/>
                <w:bCs/>
                <w:color w:val="FFFFFF"/>
                <w:sz w:val="18"/>
                <w:szCs w:val="18"/>
              </w:rPr>
            </w:pPr>
            <w:r w:rsidRPr="00B84219">
              <w:rPr>
                <w:rFonts w:cs="Arial"/>
                <w:b/>
                <w:bCs/>
                <w:color w:val="FFFFFF"/>
                <w:sz w:val="18"/>
                <w:szCs w:val="18"/>
              </w:rPr>
              <w:t>Principe</w:t>
            </w:r>
          </w:p>
        </w:tc>
      </w:tr>
      <w:tr w:rsidR="00045B48" w:rsidRPr="003C1BB7" w:rsidTr="00B84219">
        <w:trPr>
          <w:trHeight w:val="320"/>
        </w:trPr>
        <w:tc>
          <w:tcPr>
            <w:tcW w:w="2552" w:type="dxa"/>
            <w:vMerge/>
            <w:tcBorders>
              <w:top w:val="single" w:sz="6" w:space="0" w:color="auto"/>
              <w:left w:val="single" w:sz="6" w:space="0" w:color="FFFFFF"/>
              <w:bottom w:val="single" w:sz="6" w:space="0" w:color="FFFFFF"/>
              <w:right w:val="single" w:sz="6" w:space="0" w:color="FFFFFF"/>
            </w:tcBorders>
            <w:shd w:val="clear" w:color="auto" w:fill="00ACE8"/>
            <w:vAlign w:val="center"/>
          </w:tcPr>
          <w:p w:rsidR="00045B48" w:rsidRPr="003C1BB7" w:rsidRDefault="00045B48" w:rsidP="001C4F12">
            <w:pPr>
              <w:rPr>
                <w:rFonts w:cs="Arial"/>
                <w:b/>
                <w:bCs/>
                <w:sz w:val="18"/>
                <w:szCs w:val="18"/>
              </w:rPr>
            </w:pPr>
          </w:p>
        </w:tc>
        <w:tc>
          <w:tcPr>
            <w:tcW w:w="1290" w:type="dxa"/>
            <w:vMerge/>
            <w:tcBorders>
              <w:top w:val="single" w:sz="6" w:space="0" w:color="auto"/>
              <w:left w:val="single" w:sz="6" w:space="0" w:color="FFFFFF"/>
              <w:bottom w:val="single" w:sz="6" w:space="0" w:color="FFFFFF"/>
              <w:right w:val="single" w:sz="6" w:space="0" w:color="FFFFFF"/>
            </w:tcBorders>
            <w:shd w:val="clear" w:color="auto" w:fill="00ACE8"/>
            <w:vAlign w:val="center"/>
          </w:tcPr>
          <w:p w:rsidR="00045B48" w:rsidRPr="003C1BB7" w:rsidRDefault="00045B48" w:rsidP="001C4F12">
            <w:pPr>
              <w:rPr>
                <w:rFonts w:cs="Arial"/>
                <w:b/>
                <w:bCs/>
                <w:sz w:val="18"/>
                <w:szCs w:val="18"/>
              </w:rPr>
            </w:pPr>
          </w:p>
        </w:tc>
        <w:tc>
          <w:tcPr>
            <w:tcW w:w="1708" w:type="dxa"/>
            <w:vMerge/>
            <w:tcBorders>
              <w:top w:val="single" w:sz="6" w:space="0" w:color="auto"/>
              <w:left w:val="single" w:sz="6" w:space="0" w:color="FFFFFF"/>
              <w:bottom w:val="single" w:sz="6" w:space="0" w:color="FFFFFF"/>
              <w:right w:val="single" w:sz="6" w:space="0" w:color="FFFFFF"/>
            </w:tcBorders>
            <w:shd w:val="clear" w:color="auto" w:fill="00ACE8"/>
            <w:vAlign w:val="center"/>
          </w:tcPr>
          <w:p w:rsidR="00045B48" w:rsidRPr="003C1BB7" w:rsidRDefault="00045B48" w:rsidP="001C4F12">
            <w:pPr>
              <w:rPr>
                <w:rFonts w:cs="Arial"/>
                <w:b/>
                <w:bCs/>
                <w:sz w:val="18"/>
                <w:szCs w:val="18"/>
              </w:rPr>
            </w:pPr>
          </w:p>
        </w:tc>
        <w:tc>
          <w:tcPr>
            <w:tcW w:w="4536" w:type="dxa"/>
            <w:vMerge/>
            <w:tcBorders>
              <w:top w:val="single" w:sz="6" w:space="0" w:color="auto"/>
              <w:left w:val="single" w:sz="6" w:space="0" w:color="FFFFFF"/>
              <w:bottom w:val="single" w:sz="6" w:space="0" w:color="FFFFFF"/>
              <w:right w:val="single" w:sz="6" w:space="0" w:color="FFFFFF"/>
            </w:tcBorders>
            <w:shd w:val="clear" w:color="auto" w:fill="00ACE8"/>
            <w:vAlign w:val="center"/>
          </w:tcPr>
          <w:p w:rsidR="00045B48" w:rsidRPr="003C1BB7" w:rsidRDefault="00045B48" w:rsidP="001C4F12">
            <w:pPr>
              <w:rPr>
                <w:rFonts w:cs="Arial"/>
                <w:b/>
                <w:bCs/>
                <w:sz w:val="18"/>
                <w:szCs w:val="18"/>
              </w:rPr>
            </w:pPr>
          </w:p>
        </w:tc>
      </w:tr>
      <w:tr w:rsidR="00045B48" w:rsidRPr="003C1BB7" w:rsidTr="00B84219">
        <w:trPr>
          <w:trHeight w:val="480"/>
        </w:trPr>
        <w:tc>
          <w:tcPr>
            <w:tcW w:w="2552" w:type="dxa"/>
            <w:tcBorders>
              <w:top w:val="single" w:sz="6" w:space="0" w:color="FFFFFF"/>
              <w:left w:val="single" w:sz="4" w:space="0" w:color="00ACE8"/>
              <w:bottom w:val="single" w:sz="4" w:space="0" w:color="00ACE8"/>
              <w:right w:val="single" w:sz="4" w:space="0" w:color="00ACE8"/>
            </w:tcBorders>
            <w:noWrap/>
            <w:vAlign w:val="center"/>
          </w:tcPr>
          <w:p w:rsidR="00045B48" w:rsidRPr="003C1BB7" w:rsidRDefault="00045B48" w:rsidP="001C4F12">
            <w:pPr>
              <w:rPr>
                <w:rFonts w:cs="Arial"/>
                <w:b/>
                <w:bCs/>
                <w:sz w:val="18"/>
                <w:szCs w:val="18"/>
              </w:rPr>
            </w:pPr>
            <w:r w:rsidRPr="003C1BB7">
              <w:rPr>
                <w:rFonts w:cs="Arial"/>
                <w:b/>
                <w:bCs/>
                <w:sz w:val="18"/>
                <w:szCs w:val="18"/>
              </w:rPr>
              <w:t>poussières de bois</w:t>
            </w:r>
          </w:p>
        </w:tc>
        <w:tc>
          <w:tcPr>
            <w:tcW w:w="1290" w:type="dxa"/>
            <w:tcBorders>
              <w:top w:val="single" w:sz="6" w:space="0" w:color="FFFFFF"/>
              <w:left w:val="single" w:sz="4" w:space="0" w:color="00ACE8"/>
              <w:bottom w:val="single" w:sz="4" w:space="0" w:color="00ACE8"/>
              <w:right w:val="single" w:sz="4" w:space="0" w:color="00ACE8"/>
            </w:tcBorders>
            <w:noWrap/>
            <w:vAlign w:val="center"/>
          </w:tcPr>
          <w:p w:rsidR="00045B48" w:rsidRPr="003C1BB7" w:rsidRDefault="00045B48" w:rsidP="001C4F12">
            <w:pPr>
              <w:jc w:val="center"/>
              <w:rPr>
                <w:rFonts w:cs="Arial"/>
                <w:b/>
                <w:bCs/>
                <w:sz w:val="18"/>
                <w:szCs w:val="18"/>
              </w:rPr>
            </w:pPr>
            <w:r w:rsidRPr="003C1BB7">
              <w:rPr>
                <w:rFonts w:cs="Arial"/>
                <w:b/>
                <w:bCs/>
                <w:sz w:val="18"/>
                <w:szCs w:val="18"/>
              </w:rPr>
              <w:t>-</w:t>
            </w:r>
          </w:p>
        </w:tc>
        <w:tc>
          <w:tcPr>
            <w:tcW w:w="1708" w:type="dxa"/>
            <w:tcBorders>
              <w:top w:val="single" w:sz="6" w:space="0" w:color="FFFFFF"/>
              <w:left w:val="single" w:sz="4" w:space="0" w:color="00ACE8"/>
              <w:bottom w:val="single" w:sz="4" w:space="0" w:color="00ACE8"/>
              <w:right w:val="single" w:sz="4" w:space="0" w:color="00ACE8"/>
            </w:tcBorders>
            <w:noWrap/>
            <w:vAlign w:val="center"/>
          </w:tcPr>
          <w:p w:rsidR="00045B48" w:rsidRPr="003C1BB7" w:rsidRDefault="00045B48" w:rsidP="001C4F12">
            <w:pPr>
              <w:rPr>
                <w:rFonts w:cs="Arial"/>
                <w:sz w:val="18"/>
                <w:szCs w:val="18"/>
              </w:rPr>
            </w:pPr>
            <w:r w:rsidRPr="003C1BB7">
              <w:rPr>
                <w:rFonts w:cs="Arial"/>
                <w:sz w:val="18"/>
                <w:szCs w:val="18"/>
              </w:rPr>
              <w:t>NF X43-257</w:t>
            </w:r>
          </w:p>
        </w:tc>
        <w:tc>
          <w:tcPr>
            <w:tcW w:w="4536" w:type="dxa"/>
            <w:tcBorders>
              <w:top w:val="single" w:sz="6" w:space="0" w:color="FFFFFF"/>
              <w:left w:val="single" w:sz="4" w:space="0" w:color="00ACE8"/>
              <w:bottom w:val="single" w:sz="4" w:space="0" w:color="00ACE8"/>
              <w:right w:val="single" w:sz="4" w:space="0" w:color="00ACE8"/>
            </w:tcBorders>
            <w:vAlign w:val="center"/>
          </w:tcPr>
          <w:p w:rsidR="00045B48" w:rsidRPr="003C1BB7" w:rsidRDefault="00045B48" w:rsidP="001C4F12">
            <w:pPr>
              <w:rPr>
                <w:rFonts w:cs="Arial"/>
                <w:sz w:val="18"/>
                <w:szCs w:val="18"/>
              </w:rPr>
            </w:pPr>
            <w:r w:rsidRPr="003C1BB7">
              <w:rPr>
                <w:rFonts w:cs="Arial"/>
                <w:sz w:val="18"/>
                <w:szCs w:val="18"/>
              </w:rPr>
              <w:t>Prélèvement par pompage sur membrane filtrante de la fraction collectée</w:t>
            </w:r>
          </w:p>
        </w:tc>
      </w:tr>
      <w:tr w:rsidR="00045B48" w:rsidRPr="003C1BB7" w:rsidTr="003F55B0">
        <w:trPr>
          <w:trHeight w:val="720"/>
        </w:trPr>
        <w:tc>
          <w:tcPr>
            <w:tcW w:w="2552"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rPr>
                <w:rFonts w:cs="Arial"/>
                <w:b/>
                <w:bCs/>
                <w:sz w:val="18"/>
                <w:szCs w:val="18"/>
              </w:rPr>
            </w:pPr>
            <w:r w:rsidRPr="003C1BB7">
              <w:rPr>
                <w:rFonts w:cs="Arial"/>
                <w:b/>
                <w:bCs/>
                <w:sz w:val="18"/>
                <w:szCs w:val="18"/>
              </w:rPr>
              <w:t>ammoniac</w:t>
            </w:r>
          </w:p>
        </w:tc>
        <w:tc>
          <w:tcPr>
            <w:tcW w:w="1290"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jc w:val="center"/>
              <w:rPr>
                <w:rFonts w:cs="Arial"/>
                <w:b/>
                <w:bCs/>
                <w:sz w:val="18"/>
                <w:szCs w:val="18"/>
              </w:rPr>
            </w:pPr>
            <w:r w:rsidRPr="003C1BB7">
              <w:rPr>
                <w:rFonts w:cs="Arial"/>
                <w:b/>
                <w:bCs/>
                <w:sz w:val="18"/>
                <w:szCs w:val="18"/>
              </w:rPr>
              <w:t>7664-41-7</w:t>
            </w:r>
          </w:p>
        </w:tc>
        <w:tc>
          <w:tcPr>
            <w:tcW w:w="1708"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rPr>
                <w:rFonts w:cs="Arial"/>
                <w:sz w:val="18"/>
                <w:szCs w:val="18"/>
              </w:rPr>
            </w:pPr>
            <w:r w:rsidRPr="003C1BB7">
              <w:rPr>
                <w:rFonts w:cs="Arial"/>
                <w:sz w:val="18"/>
                <w:szCs w:val="18"/>
              </w:rPr>
              <w:t>Métropol n°13</w:t>
            </w:r>
          </w:p>
        </w:tc>
        <w:tc>
          <w:tcPr>
            <w:tcW w:w="4536"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rPr>
                <w:rFonts w:cs="Arial"/>
                <w:sz w:val="18"/>
                <w:szCs w:val="18"/>
              </w:rPr>
            </w:pPr>
            <w:r w:rsidRPr="003C1BB7">
              <w:rPr>
                <w:rFonts w:cs="Arial"/>
                <w:sz w:val="18"/>
                <w:szCs w:val="18"/>
              </w:rPr>
              <w:t>Prélèvement par pompage sur filtre de la fraction inhalable de l’aérosol et sur filtre imprégné de la forme gazeuse</w:t>
            </w:r>
          </w:p>
        </w:tc>
      </w:tr>
      <w:tr w:rsidR="00045B48" w:rsidRPr="003C1BB7" w:rsidTr="003F55B0">
        <w:trPr>
          <w:trHeight w:val="720"/>
        </w:trPr>
        <w:tc>
          <w:tcPr>
            <w:tcW w:w="2552"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rPr>
                <w:rFonts w:cs="Arial"/>
                <w:b/>
                <w:bCs/>
                <w:color w:val="0000FF"/>
                <w:sz w:val="18"/>
                <w:szCs w:val="18"/>
              </w:rPr>
            </w:pPr>
            <w:r w:rsidRPr="003C1BB7">
              <w:rPr>
                <w:rFonts w:cs="Arial"/>
                <w:b/>
                <w:bCs/>
                <w:color w:val="0000FF"/>
                <w:sz w:val="18"/>
                <w:szCs w:val="18"/>
              </w:rPr>
              <w:t>argent (composés solubles), en Ag</w:t>
            </w:r>
          </w:p>
        </w:tc>
        <w:tc>
          <w:tcPr>
            <w:tcW w:w="1290"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jc w:val="center"/>
              <w:rPr>
                <w:rFonts w:cs="Arial"/>
                <w:b/>
                <w:bCs/>
                <w:color w:val="0000FF"/>
                <w:sz w:val="18"/>
                <w:szCs w:val="18"/>
              </w:rPr>
            </w:pPr>
            <w:r w:rsidRPr="003C1BB7">
              <w:rPr>
                <w:rFonts w:cs="Arial"/>
                <w:b/>
                <w:bCs/>
                <w:color w:val="0000FF"/>
                <w:sz w:val="18"/>
                <w:szCs w:val="18"/>
              </w:rPr>
              <w:t>-</w:t>
            </w:r>
          </w:p>
        </w:tc>
        <w:tc>
          <w:tcPr>
            <w:tcW w:w="1708"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rPr>
                <w:rFonts w:cs="Arial"/>
                <w:sz w:val="18"/>
                <w:szCs w:val="18"/>
              </w:rPr>
            </w:pPr>
            <w:r w:rsidRPr="003C1BB7">
              <w:rPr>
                <w:rFonts w:cs="Arial"/>
                <w:sz w:val="18"/>
                <w:szCs w:val="18"/>
              </w:rPr>
              <w:t>NF X 43-275</w:t>
            </w:r>
            <w:r w:rsidRPr="003C1BB7">
              <w:rPr>
                <w:rFonts w:cs="Arial"/>
                <w:sz w:val="18"/>
                <w:szCs w:val="18"/>
              </w:rPr>
              <w:br/>
              <w:t>NF X 43-257</w:t>
            </w:r>
            <w:r w:rsidRPr="003C1BB7">
              <w:rPr>
                <w:rFonts w:cs="Arial"/>
                <w:sz w:val="18"/>
                <w:szCs w:val="18"/>
              </w:rPr>
              <w:br/>
              <w:t>Métropol n°3</w:t>
            </w:r>
          </w:p>
        </w:tc>
        <w:tc>
          <w:tcPr>
            <w:tcW w:w="4536"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rPr>
                <w:rFonts w:cs="Arial"/>
                <w:sz w:val="18"/>
                <w:szCs w:val="18"/>
              </w:rPr>
            </w:pPr>
            <w:r w:rsidRPr="003C1BB7">
              <w:rPr>
                <w:rFonts w:cs="Arial"/>
                <w:sz w:val="18"/>
                <w:szCs w:val="18"/>
              </w:rPr>
              <w:t>Prélèvement par pompage sur membrane filtrante de la fraction inhalable</w:t>
            </w:r>
          </w:p>
        </w:tc>
      </w:tr>
      <w:tr w:rsidR="00045B48" w:rsidRPr="003C1BB7" w:rsidTr="003F55B0">
        <w:trPr>
          <w:trHeight w:val="480"/>
        </w:trPr>
        <w:tc>
          <w:tcPr>
            <w:tcW w:w="2552"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rPr>
                <w:rFonts w:cs="Arial"/>
                <w:sz w:val="18"/>
                <w:szCs w:val="18"/>
              </w:rPr>
            </w:pPr>
            <w:r w:rsidRPr="003C1BB7">
              <w:rPr>
                <w:rFonts w:cs="Arial"/>
                <w:sz w:val="18"/>
                <w:szCs w:val="18"/>
              </w:rPr>
              <w:t>alcool isopropylique (isopropanol)</w:t>
            </w:r>
          </w:p>
        </w:tc>
        <w:tc>
          <w:tcPr>
            <w:tcW w:w="1290"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jc w:val="center"/>
              <w:rPr>
                <w:rFonts w:cs="Arial"/>
                <w:sz w:val="18"/>
                <w:szCs w:val="18"/>
              </w:rPr>
            </w:pPr>
            <w:r w:rsidRPr="003C1BB7">
              <w:rPr>
                <w:rFonts w:cs="Arial"/>
                <w:sz w:val="18"/>
                <w:szCs w:val="18"/>
              </w:rPr>
              <w:t>67-63-0</w:t>
            </w:r>
          </w:p>
        </w:tc>
        <w:tc>
          <w:tcPr>
            <w:tcW w:w="1708"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rPr>
                <w:rFonts w:cs="Arial"/>
                <w:sz w:val="18"/>
                <w:szCs w:val="18"/>
              </w:rPr>
            </w:pPr>
            <w:r w:rsidRPr="003C1BB7">
              <w:rPr>
                <w:rFonts w:cs="Arial"/>
                <w:sz w:val="18"/>
                <w:szCs w:val="18"/>
              </w:rPr>
              <w:t>NF X43-267</w:t>
            </w:r>
            <w:r w:rsidRPr="003C1BB7">
              <w:rPr>
                <w:rFonts w:cs="Arial"/>
                <w:sz w:val="18"/>
                <w:szCs w:val="18"/>
              </w:rPr>
              <w:br/>
              <w:t>Métropol n°18</w:t>
            </w:r>
          </w:p>
        </w:tc>
        <w:tc>
          <w:tcPr>
            <w:tcW w:w="4536"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rPr>
                <w:rFonts w:cs="Arial"/>
                <w:sz w:val="18"/>
                <w:szCs w:val="18"/>
              </w:rPr>
            </w:pPr>
            <w:r w:rsidRPr="003C1BB7">
              <w:rPr>
                <w:rFonts w:cs="Arial"/>
                <w:sz w:val="18"/>
                <w:szCs w:val="18"/>
              </w:rPr>
              <w:t>Prélèvement par pompage sur tube à adsorption (gel de silice)</w:t>
            </w:r>
          </w:p>
        </w:tc>
      </w:tr>
      <w:tr w:rsidR="00045B48" w:rsidRPr="003C1BB7" w:rsidTr="003F55B0">
        <w:trPr>
          <w:trHeight w:val="480"/>
        </w:trPr>
        <w:tc>
          <w:tcPr>
            <w:tcW w:w="2552"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rPr>
                <w:rFonts w:cs="Arial"/>
                <w:sz w:val="18"/>
                <w:szCs w:val="18"/>
              </w:rPr>
            </w:pPr>
            <w:r w:rsidRPr="003C1BB7">
              <w:rPr>
                <w:rFonts w:cs="Arial"/>
                <w:sz w:val="18"/>
                <w:szCs w:val="18"/>
              </w:rPr>
              <w:t>alcool n-propylique (propanol)</w:t>
            </w:r>
          </w:p>
        </w:tc>
        <w:tc>
          <w:tcPr>
            <w:tcW w:w="1290"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jc w:val="center"/>
              <w:rPr>
                <w:rFonts w:cs="Arial"/>
                <w:sz w:val="18"/>
                <w:szCs w:val="18"/>
              </w:rPr>
            </w:pPr>
            <w:r w:rsidRPr="003C1BB7">
              <w:rPr>
                <w:rFonts w:cs="Arial"/>
                <w:sz w:val="18"/>
                <w:szCs w:val="18"/>
              </w:rPr>
              <w:t>71-23-8</w:t>
            </w:r>
          </w:p>
        </w:tc>
        <w:tc>
          <w:tcPr>
            <w:tcW w:w="1708"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rPr>
                <w:rFonts w:cs="Arial"/>
                <w:sz w:val="18"/>
                <w:szCs w:val="18"/>
              </w:rPr>
            </w:pPr>
            <w:r w:rsidRPr="003C1BB7">
              <w:rPr>
                <w:rFonts w:cs="Arial"/>
                <w:sz w:val="18"/>
                <w:szCs w:val="18"/>
              </w:rPr>
              <w:t>NF X43-267</w:t>
            </w:r>
            <w:r w:rsidRPr="003C1BB7">
              <w:rPr>
                <w:rFonts w:cs="Arial"/>
                <w:sz w:val="18"/>
                <w:szCs w:val="18"/>
              </w:rPr>
              <w:br/>
              <w:t>Métropol n°18</w:t>
            </w:r>
          </w:p>
        </w:tc>
        <w:tc>
          <w:tcPr>
            <w:tcW w:w="4536" w:type="dxa"/>
            <w:tcBorders>
              <w:top w:val="single" w:sz="4" w:space="0" w:color="00ACE8"/>
              <w:left w:val="single" w:sz="4" w:space="0" w:color="00ACE8"/>
              <w:bottom w:val="single" w:sz="4" w:space="0" w:color="00ACE8"/>
              <w:right w:val="single" w:sz="4" w:space="0" w:color="00ACE8"/>
            </w:tcBorders>
            <w:vAlign w:val="center"/>
          </w:tcPr>
          <w:p w:rsidR="00045B48" w:rsidRPr="003C1BB7" w:rsidRDefault="00045B48" w:rsidP="001C4F12">
            <w:pPr>
              <w:rPr>
                <w:rFonts w:cs="Arial"/>
                <w:sz w:val="18"/>
                <w:szCs w:val="18"/>
              </w:rPr>
            </w:pPr>
            <w:r w:rsidRPr="003C1BB7">
              <w:rPr>
                <w:rFonts w:cs="Arial"/>
                <w:sz w:val="18"/>
                <w:szCs w:val="18"/>
              </w:rPr>
              <w:t>Prélèvement par pompage sur tube à adsorption (gel de silice)</w:t>
            </w:r>
          </w:p>
        </w:tc>
      </w:tr>
      <w:bookmarkEnd w:id="181"/>
    </w:tbl>
    <w:p w:rsidR="004713A0" w:rsidRDefault="004713A0" w:rsidP="00B3158A">
      <w:pPr>
        <w:pStyle w:val="En-tte"/>
        <w:tabs>
          <w:tab w:val="clear" w:pos="4536"/>
          <w:tab w:val="clear" w:pos="9072"/>
        </w:tabs>
        <w:rPr>
          <w:rFonts w:cs="Arial"/>
        </w:rPr>
      </w:pPr>
    </w:p>
    <w:p w:rsidR="00B7106B" w:rsidRDefault="00B7106B" w:rsidP="00B7106B">
      <w:pPr>
        <w:spacing w:after="120"/>
        <w:rPr>
          <w:b/>
          <w:bCs/>
          <w:sz w:val="18"/>
          <w:szCs w:val="18"/>
        </w:rPr>
      </w:pPr>
    </w:p>
    <w:p w:rsidR="00B7106B" w:rsidRPr="001D6691" w:rsidRDefault="00B7106B" w:rsidP="00B7106B">
      <w:pPr>
        <w:pStyle w:val="En-tte"/>
        <w:tabs>
          <w:tab w:val="clear" w:pos="4536"/>
          <w:tab w:val="clear" w:pos="9072"/>
        </w:tabs>
        <w:rPr>
          <w:b/>
          <w:bCs/>
          <w:i/>
          <w:iCs/>
          <w:sz w:val="20"/>
        </w:rPr>
      </w:pPr>
    </w:p>
    <w:p w:rsidR="00B7106B" w:rsidRDefault="00B7106B" w:rsidP="00B3158A">
      <w:pPr>
        <w:pStyle w:val="En-tte"/>
        <w:tabs>
          <w:tab w:val="clear" w:pos="4536"/>
          <w:tab w:val="clear" w:pos="9072"/>
        </w:tabs>
        <w:rPr>
          <w:rFonts w:cs="Arial"/>
        </w:rPr>
      </w:pPr>
    </w:p>
    <w:p w:rsidR="004713A0" w:rsidRDefault="004713A0" w:rsidP="00B3158A">
      <w:pPr>
        <w:pStyle w:val="En-tte"/>
        <w:tabs>
          <w:tab w:val="clear" w:pos="4536"/>
          <w:tab w:val="clear" w:pos="9072"/>
        </w:tabs>
        <w:rPr>
          <w:rFonts w:cs="Arial"/>
        </w:rPr>
      </w:pPr>
    </w:p>
    <w:p w:rsidR="004713A0" w:rsidRDefault="004713A0" w:rsidP="00B3158A">
      <w:pPr>
        <w:pStyle w:val="En-tte"/>
        <w:tabs>
          <w:tab w:val="clear" w:pos="4536"/>
          <w:tab w:val="clear" w:pos="9072"/>
        </w:tabs>
        <w:rPr>
          <w:rFonts w:cs="Arial"/>
        </w:rPr>
        <w:sectPr w:rsidR="004713A0" w:rsidSect="004C1C3D">
          <w:footerReference w:type="default" r:id="rId38"/>
          <w:pgSz w:w="11907" w:h="16840"/>
          <w:pgMar w:top="1134" w:right="1134" w:bottom="851" w:left="1134" w:header="278" w:footer="301" w:gutter="0"/>
          <w:cols w:space="720"/>
        </w:sectPr>
      </w:pPr>
    </w:p>
    <w:p w:rsidR="00EE4F3E" w:rsidRPr="000A2381" w:rsidRDefault="00EE4F3E" w:rsidP="006C558E">
      <w:pPr>
        <w:pStyle w:val="Titre2"/>
      </w:pPr>
      <w:bookmarkStart w:id="182" w:name="_Ref309032333"/>
      <w:bookmarkStart w:id="183" w:name="_Toc169192607"/>
      <w:r w:rsidRPr="000A2381">
        <w:t xml:space="preserve">Annexe </w:t>
      </w:r>
      <w:bookmarkStart w:id="184" w:name="Numéro_Annexe_Taches"/>
      <w:r w:rsidRPr="000A2381">
        <w:fldChar w:fldCharType="begin"/>
      </w:r>
      <w:r w:rsidRPr="000A2381">
        <w:instrText xml:space="preserve"> AUTONUM  \* Arabic \s " :" </w:instrText>
      </w:r>
      <w:r w:rsidRPr="000A2381">
        <w:fldChar w:fldCharType="end"/>
      </w:r>
      <w:bookmarkEnd w:id="184"/>
      <w:r w:rsidRPr="000A2381">
        <w:t> : Description des tâches réalisées par les opérateurs et des conditions pendant les mesures</w:t>
      </w:r>
      <w:bookmarkEnd w:id="182"/>
      <w:bookmarkEnd w:id="183"/>
    </w:p>
    <w:p w:rsidR="00EE4F3E" w:rsidRPr="003C1BB7" w:rsidRDefault="00EE4F3E" w:rsidP="00EE4F3E">
      <w:pPr>
        <w:tabs>
          <w:tab w:val="left" w:pos="1985"/>
          <w:tab w:val="left" w:pos="5245"/>
        </w:tabs>
        <w:spacing w:before="240" w:after="240"/>
        <w:ind w:left="180"/>
        <w:rPr>
          <w:rFonts w:cs="Arial"/>
          <w:b/>
          <w:sz w:val="18"/>
          <w:szCs w:val="18"/>
        </w:rPr>
      </w:pPr>
      <w:r w:rsidRPr="003C1BB7">
        <w:rPr>
          <w:rFonts w:cs="Arial"/>
          <w:b/>
          <w:bCs/>
          <w:sz w:val="18"/>
          <w:szCs w:val="18"/>
        </w:rPr>
        <w:t>GEH</w:t>
      </w:r>
      <w:r w:rsidRPr="003C1BB7">
        <w:rPr>
          <w:rFonts w:cs="Arial"/>
          <w:b/>
          <w:sz w:val="18"/>
          <w:szCs w:val="18"/>
        </w:rPr>
        <w:t> </w:t>
      </w:r>
      <w:r w:rsidRPr="003C1BB7">
        <w:rPr>
          <w:rFonts w:cs="Arial"/>
          <w:b/>
          <w:bCs/>
          <w:sz w:val="18"/>
          <w:szCs w:val="18"/>
        </w:rPr>
        <w:t>:</w:t>
      </w:r>
      <w:r w:rsidRPr="003C1BB7">
        <w:rPr>
          <w:rFonts w:cs="Arial"/>
          <w:b/>
          <w:sz w:val="18"/>
          <w:szCs w:val="18"/>
        </w:rPr>
        <w:t xml:space="preserve"> ………………………………………        Nature de la production </w:t>
      </w:r>
      <w:r w:rsidRPr="003C1BB7">
        <w:rPr>
          <w:rFonts w:cs="Arial"/>
          <w:b/>
          <w:bCs/>
          <w:sz w:val="18"/>
          <w:szCs w:val="18"/>
        </w:rPr>
        <w:t>:</w:t>
      </w:r>
      <w:r w:rsidRPr="003C1BB7">
        <w:rPr>
          <w:rFonts w:cs="Arial"/>
          <w:b/>
          <w:sz w:val="18"/>
          <w:szCs w:val="18"/>
        </w:rPr>
        <w:t xml:space="preserve"> ………………….………………</w:t>
      </w:r>
    </w:p>
    <w:tbl>
      <w:tblPr>
        <w:tblW w:w="153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10"/>
        <w:gridCol w:w="1610"/>
        <w:gridCol w:w="1083"/>
        <w:gridCol w:w="1667"/>
        <w:gridCol w:w="692"/>
        <w:gridCol w:w="1642"/>
        <w:gridCol w:w="1703"/>
        <w:gridCol w:w="2664"/>
        <w:gridCol w:w="2587"/>
      </w:tblGrid>
      <w:tr w:rsidR="00B97058" w:rsidRPr="00436E44" w:rsidTr="00B84219">
        <w:tblPrEx>
          <w:tblCellMar>
            <w:top w:w="0" w:type="dxa"/>
            <w:bottom w:w="0" w:type="dxa"/>
          </w:tblCellMar>
        </w:tblPrEx>
        <w:trPr>
          <w:cantSplit/>
          <w:trHeight w:val="229"/>
          <w:jc w:val="center"/>
        </w:trPr>
        <w:tc>
          <w:tcPr>
            <w:tcW w:w="1710"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B97058" w:rsidRPr="00B84219" w:rsidRDefault="00B97058" w:rsidP="001C17C8">
            <w:pPr>
              <w:jc w:val="center"/>
              <w:rPr>
                <w:rFonts w:cs="Arial"/>
                <w:b/>
                <w:color w:val="FFFFFF"/>
                <w:sz w:val="16"/>
                <w:szCs w:val="16"/>
              </w:rPr>
            </w:pPr>
            <w:r w:rsidRPr="00B84219">
              <w:rPr>
                <w:rFonts w:cs="Arial"/>
                <w:b/>
                <w:color w:val="FFFFFF"/>
                <w:sz w:val="16"/>
                <w:szCs w:val="16"/>
              </w:rPr>
              <w:t>Nom de l’opérateur</w:t>
            </w:r>
          </w:p>
        </w:tc>
        <w:tc>
          <w:tcPr>
            <w:tcW w:w="1610"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B97058" w:rsidRPr="00B84219" w:rsidRDefault="00B97058" w:rsidP="001C17C8">
            <w:pPr>
              <w:jc w:val="center"/>
              <w:rPr>
                <w:rFonts w:cs="Arial"/>
                <w:b/>
                <w:color w:val="FFFFFF"/>
                <w:sz w:val="16"/>
                <w:szCs w:val="16"/>
              </w:rPr>
            </w:pPr>
            <w:r w:rsidRPr="00B84219">
              <w:rPr>
                <w:rFonts w:cs="Arial"/>
                <w:b/>
                <w:color w:val="FFFFFF"/>
                <w:sz w:val="16"/>
                <w:szCs w:val="16"/>
              </w:rPr>
              <w:t>Plage horaire de prélèvement</w:t>
            </w:r>
          </w:p>
        </w:tc>
        <w:tc>
          <w:tcPr>
            <w:tcW w:w="108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B97058" w:rsidRPr="00B84219" w:rsidRDefault="00B97058" w:rsidP="001C17C8">
            <w:pPr>
              <w:jc w:val="center"/>
              <w:rPr>
                <w:rFonts w:cs="Arial"/>
                <w:b/>
                <w:color w:val="FFFFFF"/>
                <w:sz w:val="16"/>
                <w:szCs w:val="16"/>
              </w:rPr>
            </w:pPr>
            <w:r w:rsidRPr="00B84219">
              <w:rPr>
                <w:rFonts w:cs="Arial"/>
                <w:b/>
                <w:color w:val="FFFFFF"/>
                <w:sz w:val="16"/>
                <w:szCs w:val="16"/>
              </w:rPr>
              <w:t>Durée d’exposition</w:t>
            </w:r>
          </w:p>
        </w:tc>
        <w:tc>
          <w:tcPr>
            <w:tcW w:w="1667"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B97058" w:rsidRPr="00B84219" w:rsidRDefault="00B97058" w:rsidP="001C17C8">
            <w:pPr>
              <w:jc w:val="center"/>
              <w:rPr>
                <w:rFonts w:cs="Arial"/>
                <w:b/>
                <w:color w:val="FFFFFF"/>
                <w:sz w:val="16"/>
                <w:szCs w:val="16"/>
              </w:rPr>
            </w:pPr>
            <w:r w:rsidRPr="00B84219">
              <w:rPr>
                <w:rFonts w:cs="Arial"/>
                <w:b/>
                <w:color w:val="FFFFFF"/>
                <w:sz w:val="16"/>
                <w:szCs w:val="16"/>
              </w:rPr>
              <w:t>Agent chimique prélevé</w:t>
            </w:r>
          </w:p>
        </w:tc>
        <w:tc>
          <w:tcPr>
            <w:tcW w:w="692"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B97058" w:rsidRPr="00B84219" w:rsidRDefault="00B97058" w:rsidP="001C17C8">
            <w:pPr>
              <w:jc w:val="center"/>
              <w:rPr>
                <w:rFonts w:cs="Arial"/>
                <w:b/>
                <w:color w:val="FFFFFF"/>
                <w:sz w:val="16"/>
                <w:szCs w:val="16"/>
                <w:lang w:val="nl-NL"/>
              </w:rPr>
            </w:pPr>
            <w:r w:rsidRPr="00B84219">
              <w:rPr>
                <w:rFonts w:cs="Arial"/>
                <w:b/>
                <w:color w:val="FFFFFF"/>
                <w:sz w:val="16"/>
                <w:szCs w:val="16"/>
                <w:lang w:val="nl-NL"/>
              </w:rPr>
              <w:t>VLEP (8h/CT)</w:t>
            </w:r>
          </w:p>
        </w:tc>
        <w:tc>
          <w:tcPr>
            <w:tcW w:w="1642"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B97058" w:rsidRPr="00B84219" w:rsidRDefault="00B97058" w:rsidP="001C17C8">
            <w:pPr>
              <w:jc w:val="center"/>
              <w:rPr>
                <w:rFonts w:cs="Arial"/>
                <w:b/>
                <w:color w:val="FFFFFF"/>
                <w:sz w:val="16"/>
                <w:szCs w:val="16"/>
              </w:rPr>
            </w:pPr>
            <w:r w:rsidRPr="00B84219">
              <w:rPr>
                <w:rFonts w:cs="Arial"/>
                <w:b/>
                <w:color w:val="FFFFFF"/>
                <w:sz w:val="16"/>
                <w:szCs w:val="16"/>
              </w:rPr>
              <w:t xml:space="preserve">EPI </w:t>
            </w:r>
            <w:r w:rsidRPr="003F55B0">
              <w:rPr>
                <w:rFonts w:cs="Arial"/>
                <w:bCs/>
                <w:vanish/>
                <w:color w:val="FF0000"/>
                <w:sz w:val="16"/>
                <w:szCs w:val="16"/>
              </w:rPr>
              <w:t>(ex : demi-masque filtrant FFP2, norme EN 149)</w:t>
            </w:r>
          </w:p>
        </w:tc>
        <w:tc>
          <w:tcPr>
            <w:tcW w:w="170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B97058" w:rsidRPr="00B84219" w:rsidRDefault="00B97058" w:rsidP="001C17C8">
            <w:pPr>
              <w:jc w:val="center"/>
              <w:rPr>
                <w:rFonts w:cs="Arial"/>
                <w:b/>
                <w:color w:val="FFFFFF"/>
                <w:sz w:val="16"/>
                <w:szCs w:val="16"/>
              </w:rPr>
            </w:pPr>
            <w:r w:rsidRPr="00B84219">
              <w:rPr>
                <w:rFonts w:cs="Arial"/>
                <w:b/>
                <w:color w:val="FFFFFF"/>
                <w:sz w:val="16"/>
                <w:szCs w:val="16"/>
              </w:rPr>
              <w:t>Ventilation générale et captages localisés</w:t>
            </w:r>
            <w:r w:rsidRPr="00B84219">
              <w:rPr>
                <w:rFonts w:cs="Arial"/>
                <w:bCs/>
                <w:color w:val="FFFFFF"/>
                <w:sz w:val="16"/>
                <w:szCs w:val="16"/>
              </w:rPr>
              <w:t xml:space="preserve"> </w:t>
            </w:r>
            <w:r w:rsidRPr="003F55B0">
              <w:rPr>
                <w:rFonts w:cs="Arial"/>
                <w:bCs/>
                <w:vanish/>
                <w:color w:val="FF0000"/>
                <w:sz w:val="16"/>
                <w:szCs w:val="16"/>
              </w:rPr>
              <w:t>(ex : ouvrants en toiture en position ouverte)</w:t>
            </w:r>
          </w:p>
        </w:tc>
        <w:tc>
          <w:tcPr>
            <w:tcW w:w="2664"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B97058" w:rsidRPr="00B84219" w:rsidRDefault="00B97058" w:rsidP="00B97058">
            <w:pPr>
              <w:rPr>
                <w:b/>
                <w:bCs/>
                <w:color w:val="FFFFFF"/>
                <w:sz w:val="16"/>
                <w:szCs w:val="16"/>
              </w:rPr>
            </w:pPr>
            <w:r w:rsidRPr="00B84219">
              <w:rPr>
                <w:b/>
                <w:bCs/>
                <w:color w:val="FFFFFF"/>
                <w:sz w:val="16"/>
                <w:szCs w:val="16"/>
              </w:rPr>
              <w:t>Tâches réalisées</w:t>
            </w:r>
          </w:p>
        </w:tc>
        <w:tc>
          <w:tcPr>
            <w:tcW w:w="2587" w:type="dxa"/>
            <w:tcBorders>
              <w:top w:val="single" w:sz="6" w:space="0" w:color="FFFFFF"/>
              <w:left w:val="single" w:sz="6" w:space="0" w:color="FFFFFF"/>
              <w:bottom w:val="single" w:sz="6" w:space="0" w:color="FFFFFF"/>
              <w:right w:val="single" w:sz="6" w:space="0" w:color="FFFFFF"/>
            </w:tcBorders>
            <w:shd w:val="clear" w:color="auto" w:fill="00ACE8"/>
          </w:tcPr>
          <w:p w:rsidR="00B97058" w:rsidRPr="00B84219" w:rsidRDefault="00B97058" w:rsidP="00B97058">
            <w:pPr>
              <w:jc w:val="center"/>
              <w:rPr>
                <w:color w:val="FFFFFF"/>
                <w:sz w:val="16"/>
                <w:szCs w:val="16"/>
              </w:rPr>
            </w:pPr>
            <w:r w:rsidRPr="00B84219">
              <w:rPr>
                <w:b/>
                <w:bCs/>
                <w:color w:val="FFFFFF"/>
                <w:sz w:val="16"/>
                <w:szCs w:val="16"/>
              </w:rPr>
              <w:t>Observation</w:t>
            </w:r>
            <w:r w:rsidRPr="00B84219">
              <w:rPr>
                <w:color w:val="FFFFFF"/>
                <w:sz w:val="16"/>
                <w:szCs w:val="16"/>
              </w:rPr>
              <w:t xml:space="preserve"> </w:t>
            </w:r>
            <w:r w:rsidRPr="003F55B0">
              <w:rPr>
                <w:vanish/>
                <w:color w:val="FF0000"/>
                <w:sz w:val="16"/>
                <w:szCs w:val="16"/>
              </w:rPr>
              <w:t>(écart par rapport à la stratégie prévue, conditions non représentatives de l’activité : incident, arrêt, absence d’activité,…)</w:t>
            </w:r>
          </w:p>
        </w:tc>
      </w:tr>
      <w:tr w:rsidR="00187C75" w:rsidRPr="00436E44" w:rsidTr="00B84219">
        <w:tblPrEx>
          <w:tblCellMar>
            <w:top w:w="0" w:type="dxa"/>
            <w:bottom w:w="0" w:type="dxa"/>
          </w:tblCellMar>
        </w:tblPrEx>
        <w:trPr>
          <w:cantSplit/>
          <w:trHeight w:val="229"/>
          <w:jc w:val="center"/>
        </w:trPr>
        <w:tc>
          <w:tcPr>
            <w:tcW w:w="1710" w:type="dxa"/>
            <w:tcBorders>
              <w:top w:val="single" w:sz="6" w:space="0" w:color="FFFFFF"/>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610" w:type="dxa"/>
            <w:tcBorders>
              <w:top w:val="single" w:sz="6" w:space="0" w:color="FFFFFF"/>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083" w:type="dxa"/>
            <w:tcBorders>
              <w:top w:val="single" w:sz="6" w:space="0" w:color="FFFFFF"/>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667" w:type="dxa"/>
            <w:tcBorders>
              <w:top w:val="single" w:sz="6" w:space="0" w:color="FFFFFF"/>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692" w:type="dxa"/>
            <w:tcBorders>
              <w:top w:val="single" w:sz="6" w:space="0" w:color="FFFFFF"/>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642" w:type="dxa"/>
            <w:tcBorders>
              <w:top w:val="single" w:sz="6" w:space="0" w:color="FFFFFF"/>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703" w:type="dxa"/>
            <w:tcBorders>
              <w:top w:val="single" w:sz="6" w:space="0" w:color="FFFFFF"/>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2664" w:type="dxa"/>
            <w:tcBorders>
              <w:top w:val="single" w:sz="6" w:space="0" w:color="FFFFFF"/>
              <w:left w:val="single" w:sz="4" w:space="0" w:color="00ACE8"/>
              <w:bottom w:val="single" w:sz="4" w:space="0" w:color="00ACE8"/>
              <w:right w:val="single" w:sz="4" w:space="0" w:color="00ACE8"/>
            </w:tcBorders>
          </w:tcPr>
          <w:p w:rsidR="00187C75" w:rsidRPr="00436E44" w:rsidRDefault="00187C75" w:rsidP="00B97058">
            <w:pPr>
              <w:jc w:val="center"/>
              <w:rPr>
                <w:rFonts w:cs="Arial"/>
                <w:sz w:val="20"/>
              </w:rPr>
            </w:pPr>
          </w:p>
        </w:tc>
        <w:tc>
          <w:tcPr>
            <w:tcW w:w="2587" w:type="dxa"/>
            <w:tcBorders>
              <w:top w:val="single" w:sz="6" w:space="0" w:color="FFFFFF"/>
              <w:left w:val="single" w:sz="4" w:space="0" w:color="00ACE8"/>
              <w:bottom w:val="single" w:sz="4" w:space="0" w:color="00ACE8"/>
              <w:right w:val="single" w:sz="4" w:space="0" w:color="00ACE8"/>
            </w:tcBorders>
          </w:tcPr>
          <w:p w:rsidR="00187C75" w:rsidRDefault="00187C75" w:rsidP="00B97058">
            <w:pPr>
              <w:jc w:val="center"/>
              <w:rPr>
                <w:rFonts w:cs="Arial"/>
                <w:sz w:val="20"/>
              </w:rPr>
            </w:pPr>
          </w:p>
        </w:tc>
      </w:tr>
      <w:tr w:rsidR="00187C75" w:rsidRPr="00436E44" w:rsidTr="003F55B0">
        <w:tblPrEx>
          <w:tblCellMar>
            <w:top w:w="0" w:type="dxa"/>
            <w:bottom w:w="0" w:type="dxa"/>
          </w:tblCellMar>
        </w:tblPrEx>
        <w:trPr>
          <w:cantSplit/>
          <w:trHeight w:val="229"/>
          <w:jc w:val="center"/>
        </w:trPr>
        <w:tc>
          <w:tcPr>
            <w:tcW w:w="1710"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610"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083"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667"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692"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642"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703"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2664" w:type="dxa"/>
            <w:tcBorders>
              <w:top w:val="single" w:sz="4" w:space="0" w:color="00ACE8"/>
              <w:left w:val="single" w:sz="4" w:space="0" w:color="00ACE8"/>
              <w:bottom w:val="single" w:sz="4" w:space="0" w:color="00ACE8"/>
              <w:right w:val="single" w:sz="4" w:space="0" w:color="00ACE8"/>
            </w:tcBorders>
          </w:tcPr>
          <w:p w:rsidR="00187C75" w:rsidRDefault="00187C75" w:rsidP="00B97058">
            <w:pPr>
              <w:jc w:val="center"/>
              <w:rPr>
                <w:rFonts w:cs="Arial"/>
                <w:sz w:val="20"/>
              </w:rPr>
            </w:pPr>
          </w:p>
        </w:tc>
        <w:tc>
          <w:tcPr>
            <w:tcW w:w="2587" w:type="dxa"/>
            <w:tcBorders>
              <w:top w:val="single" w:sz="4" w:space="0" w:color="00ACE8"/>
              <w:left w:val="single" w:sz="4" w:space="0" w:color="00ACE8"/>
              <w:bottom w:val="single" w:sz="4" w:space="0" w:color="00ACE8"/>
              <w:right w:val="single" w:sz="4" w:space="0" w:color="00ACE8"/>
            </w:tcBorders>
          </w:tcPr>
          <w:p w:rsidR="00187C75" w:rsidRDefault="00187C75" w:rsidP="00B97058">
            <w:pPr>
              <w:jc w:val="center"/>
              <w:rPr>
                <w:rFonts w:cs="Arial"/>
                <w:sz w:val="20"/>
              </w:rPr>
            </w:pPr>
          </w:p>
        </w:tc>
      </w:tr>
      <w:tr w:rsidR="00187C75" w:rsidRPr="00436E44" w:rsidTr="003F55B0">
        <w:tblPrEx>
          <w:tblCellMar>
            <w:top w:w="0" w:type="dxa"/>
            <w:bottom w:w="0" w:type="dxa"/>
          </w:tblCellMar>
        </w:tblPrEx>
        <w:trPr>
          <w:cantSplit/>
          <w:trHeight w:val="229"/>
          <w:jc w:val="center"/>
        </w:trPr>
        <w:tc>
          <w:tcPr>
            <w:tcW w:w="1710"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610"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083"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667"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692"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642"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1703" w:type="dxa"/>
            <w:tcBorders>
              <w:top w:val="single" w:sz="4" w:space="0" w:color="00ACE8"/>
              <w:left w:val="single" w:sz="4" w:space="0" w:color="00ACE8"/>
              <w:bottom w:val="single" w:sz="4" w:space="0" w:color="00ACE8"/>
              <w:right w:val="single" w:sz="4" w:space="0" w:color="00ACE8"/>
            </w:tcBorders>
          </w:tcPr>
          <w:p w:rsidR="00187C75" w:rsidRPr="00436E44" w:rsidRDefault="00187C75" w:rsidP="00356562">
            <w:pPr>
              <w:jc w:val="center"/>
              <w:rPr>
                <w:rFonts w:cs="Arial"/>
                <w:sz w:val="20"/>
              </w:rPr>
            </w:pPr>
          </w:p>
        </w:tc>
        <w:tc>
          <w:tcPr>
            <w:tcW w:w="2664" w:type="dxa"/>
            <w:tcBorders>
              <w:top w:val="single" w:sz="4" w:space="0" w:color="00ACE8"/>
              <w:left w:val="single" w:sz="4" w:space="0" w:color="00ACE8"/>
              <w:bottom w:val="single" w:sz="4" w:space="0" w:color="00ACE8"/>
              <w:right w:val="single" w:sz="4" w:space="0" w:color="00ACE8"/>
            </w:tcBorders>
          </w:tcPr>
          <w:p w:rsidR="00187C75" w:rsidRDefault="00187C75" w:rsidP="00B97058">
            <w:pPr>
              <w:jc w:val="center"/>
              <w:rPr>
                <w:rFonts w:cs="Arial"/>
                <w:sz w:val="20"/>
              </w:rPr>
            </w:pPr>
          </w:p>
        </w:tc>
        <w:tc>
          <w:tcPr>
            <w:tcW w:w="2587" w:type="dxa"/>
            <w:tcBorders>
              <w:top w:val="single" w:sz="4" w:space="0" w:color="00ACE8"/>
              <w:left w:val="single" w:sz="4" w:space="0" w:color="00ACE8"/>
              <w:bottom w:val="single" w:sz="4" w:space="0" w:color="00ACE8"/>
              <w:right w:val="single" w:sz="4" w:space="0" w:color="00ACE8"/>
            </w:tcBorders>
          </w:tcPr>
          <w:p w:rsidR="00187C75" w:rsidRDefault="00187C75" w:rsidP="00B97058">
            <w:pPr>
              <w:jc w:val="center"/>
              <w:rPr>
                <w:rFonts w:cs="Arial"/>
                <w:sz w:val="20"/>
              </w:rPr>
            </w:pPr>
          </w:p>
        </w:tc>
      </w:tr>
    </w:tbl>
    <w:p w:rsidR="00EE4F3E" w:rsidRDefault="00EE4F3E" w:rsidP="00EE4F3E">
      <w:pPr>
        <w:pStyle w:val="En-tte"/>
        <w:tabs>
          <w:tab w:val="clear" w:pos="4536"/>
          <w:tab w:val="clear" w:pos="9072"/>
        </w:tabs>
        <w:rPr>
          <w:rFonts w:cs="Arial"/>
        </w:rPr>
      </w:pPr>
    </w:p>
    <w:p w:rsidR="00EE4F3E" w:rsidRDefault="00EE4F3E" w:rsidP="00EE4F3E">
      <w:pPr>
        <w:pStyle w:val="En-tte"/>
        <w:tabs>
          <w:tab w:val="clear" w:pos="4536"/>
          <w:tab w:val="clear" w:pos="9072"/>
        </w:tabs>
        <w:rPr>
          <w:rFonts w:cs="Arial"/>
        </w:rPr>
        <w:sectPr w:rsidR="00EE4F3E" w:rsidSect="004C1C3D">
          <w:headerReference w:type="default" r:id="rId39"/>
          <w:footerReference w:type="default" r:id="rId40"/>
          <w:pgSz w:w="16840" w:h="11907" w:orient="landscape"/>
          <w:pgMar w:top="322" w:right="1134" w:bottom="1134" w:left="851" w:header="277" w:footer="301" w:gutter="0"/>
          <w:cols w:space="720"/>
        </w:sectPr>
      </w:pPr>
    </w:p>
    <w:p w:rsidR="001A5B05" w:rsidRDefault="00630C4A" w:rsidP="006C558E">
      <w:pPr>
        <w:pStyle w:val="Titre2"/>
      </w:pPr>
      <w:bookmarkStart w:id="186" w:name="_Ref274915402"/>
      <w:bookmarkStart w:id="187" w:name="_Ref274915403"/>
      <w:bookmarkStart w:id="188" w:name="_Toc169192608"/>
      <w:r w:rsidRPr="000A2381">
        <w:t xml:space="preserve">Annexe </w:t>
      </w:r>
      <w:r w:rsidR="001376EB" w:rsidRPr="000A2381">
        <w:fldChar w:fldCharType="begin"/>
      </w:r>
      <w:r w:rsidR="001376EB" w:rsidRPr="000A2381">
        <w:instrText xml:space="preserve"> AUTONUM  \* Arabic \s " :" </w:instrText>
      </w:r>
      <w:r w:rsidR="001376EB" w:rsidRPr="000A2381">
        <w:fldChar w:fldCharType="end"/>
      </w:r>
      <w:r w:rsidRPr="000A2381">
        <w:t xml:space="preserve">: </w:t>
      </w:r>
      <w:r w:rsidR="001A5B05" w:rsidRPr="000A2381">
        <w:t>Ecarts par rapport aux normes</w:t>
      </w:r>
      <w:bookmarkEnd w:id="186"/>
      <w:bookmarkEnd w:id="187"/>
      <w:bookmarkEnd w:id="188"/>
      <w:r w:rsidR="00F119E7">
        <w:t xml:space="preserve"> </w:t>
      </w:r>
      <w:r w:rsidR="00F119E7" w:rsidRPr="001E2361">
        <w:rPr>
          <w:vanish/>
          <w:color w:val="FF0000"/>
          <w:sz w:val="18"/>
          <w:szCs w:val="18"/>
        </w:rPr>
        <w:t>à adapter au cas par cas</w:t>
      </w:r>
    </w:p>
    <w:tbl>
      <w:tblPr>
        <w:tblW w:w="9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91"/>
        <w:gridCol w:w="3399"/>
        <w:gridCol w:w="4594"/>
      </w:tblGrid>
      <w:tr w:rsidR="00F119E7" w:rsidRPr="00F119E7" w:rsidTr="00B84219">
        <w:tblPrEx>
          <w:tblCellMar>
            <w:top w:w="0" w:type="dxa"/>
            <w:bottom w:w="0" w:type="dxa"/>
          </w:tblCellMar>
        </w:tblPrEx>
        <w:trPr>
          <w:cantSplit/>
          <w:trHeight w:val="248"/>
          <w:jc w:val="center"/>
        </w:trPr>
        <w:tc>
          <w:tcPr>
            <w:tcW w:w="1483"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F119E7" w:rsidRPr="00B84219" w:rsidRDefault="00F119E7" w:rsidP="00616BAB">
            <w:pPr>
              <w:pStyle w:val="62TEXTE-6PT"/>
              <w:spacing w:before="60" w:after="60"/>
              <w:jc w:val="center"/>
              <w:rPr>
                <w:b/>
                <w:bCs/>
                <w:color w:val="FFFFFF"/>
                <w:sz w:val="18"/>
                <w:szCs w:val="18"/>
              </w:rPr>
            </w:pPr>
            <w:r w:rsidRPr="00B84219">
              <w:rPr>
                <w:b/>
                <w:bCs/>
                <w:color w:val="FFFFFF"/>
                <w:sz w:val="18"/>
                <w:szCs w:val="18"/>
              </w:rPr>
              <w:t>Norme</w:t>
            </w:r>
            <w:r w:rsidR="00821670">
              <w:rPr>
                <w:b/>
                <w:bCs/>
                <w:color w:val="FFFFFF"/>
                <w:sz w:val="18"/>
                <w:szCs w:val="18"/>
              </w:rPr>
              <w:t xml:space="preserve"> / Réglementation</w:t>
            </w:r>
          </w:p>
        </w:tc>
        <w:tc>
          <w:tcPr>
            <w:tcW w:w="3402"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F119E7" w:rsidRPr="00B84219" w:rsidRDefault="00F119E7" w:rsidP="00616BAB">
            <w:pPr>
              <w:pStyle w:val="62TEXTE-6PT"/>
              <w:spacing w:before="60" w:after="60"/>
              <w:jc w:val="center"/>
              <w:rPr>
                <w:b/>
                <w:bCs/>
                <w:color w:val="FFFFFF"/>
                <w:sz w:val="18"/>
                <w:szCs w:val="18"/>
              </w:rPr>
            </w:pPr>
            <w:r w:rsidRPr="00B84219">
              <w:rPr>
                <w:b/>
                <w:bCs/>
                <w:color w:val="FFFFFF"/>
                <w:sz w:val="18"/>
                <w:szCs w:val="18"/>
              </w:rPr>
              <w:t>Ecart</w:t>
            </w:r>
          </w:p>
        </w:tc>
        <w:tc>
          <w:tcPr>
            <w:tcW w:w="4599" w:type="dxa"/>
            <w:tcBorders>
              <w:top w:val="single" w:sz="6" w:space="0" w:color="FFFFFF"/>
              <w:left w:val="single" w:sz="6" w:space="0" w:color="FFFFFF"/>
              <w:bottom w:val="single" w:sz="6" w:space="0" w:color="FFFFFF"/>
              <w:right w:val="single" w:sz="6" w:space="0" w:color="FFFFFF"/>
            </w:tcBorders>
            <w:shd w:val="clear" w:color="auto" w:fill="00ACE8"/>
            <w:vAlign w:val="center"/>
          </w:tcPr>
          <w:p w:rsidR="00F119E7" w:rsidRPr="00B84219" w:rsidRDefault="00F119E7" w:rsidP="00616BAB">
            <w:pPr>
              <w:pStyle w:val="62TEXTE-6PT"/>
              <w:spacing w:before="60" w:after="60"/>
              <w:jc w:val="center"/>
              <w:rPr>
                <w:b/>
                <w:bCs/>
                <w:color w:val="FFFFFF"/>
                <w:sz w:val="18"/>
                <w:szCs w:val="18"/>
              </w:rPr>
            </w:pPr>
            <w:r w:rsidRPr="00B84219">
              <w:rPr>
                <w:b/>
                <w:bCs/>
                <w:color w:val="FFFFFF"/>
                <w:sz w:val="18"/>
                <w:szCs w:val="18"/>
              </w:rPr>
              <w:t>Impact sur le résultat</w:t>
            </w:r>
          </w:p>
        </w:tc>
      </w:tr>
      <w:tr w:rsidR="00F119E7" w:rsidRPr="00F119E7" w:rsidTr="00B84219">
        <w:tblPrEx>
          <w:tblCellMar>
            <w:top w:w="0" w:type="dxa"/>
            <w:bottom w:w="0" w:type="dxa"/>
          </w:tblCellMar>
        </w:tblPrEx>
        <w:trPr>
          <w:cantSplit/>
          <w:trHeight w:val="248"/>
          <w:jc w:val="center"/>
        </w:trPr>
        <w:tc>
          <w:tcPr>
            <w:tcW w:w="1483" w:type="dxa"/>
            <w:tcBorders>
              <w:top w:val="single" w:sz="6" w:space="0" w:color="FFFFFF"/>
              <w:left w:val="single" w:sz="4" w:space="0" w:color="00ACE8"/>
              <w:bottom w:val="single" w:sz="4" w:space="0" w:color="00ACE8"/>
              <w:right w:val="single" w:sz="4" w:space="0" w:color="00ACE8"/>
            </w:tcBorders>
            <w:vAlign w:val="center"/>
          </w:tcPr>
          <w:p w:rsidR="00F119E7" w:rsidRPr="003C1BB7" w:rsidRDefault="00F119E7" w:rsidP="00616BAB">
            <w:pPr>
              <w:pStyle w:val="62TEXTE-6PT"/>
              <w:spacing w:before="60" w:after="60"/>
              <w:jc w:val="center"/>
              <w:rPr>
                <w:color w:val="FF0000"/>
                <w:sz w:val="18"/>
                <w:szCs w:val="18"/>
              </w:rPr>
            </w:pPr>
            <w:r w:rsidRPr="003C1BB7">
              <w:rPr>
                <w:color w:val="FF0000"/>
                <w:sz w:val="18"/>
                <w:szCs w:val="18"/>
              </w:rPr>
              <w:t>EN 482</w:t>
            </w:r>
          </w:p>
        </w:tc>
        <w:tc>
          <w:tcPr>
            <w:tcW w:w="3402" w:type="dxa"/>
            <w:tcBorders>
              <w:top w:val="single" w:sz="6" w:space="0" w:color="FFFFFF"/>
              <w:left w:val="single" w:sz="4" w:space="0" w:color="00ACE8"/>
              <w:bottom w:val="single" w:sz="4" w:space="0" w:color="00ACE8"/>
              <w:right w:val="single" w:sz="4" w:space="0" w:color="00ACE8"/>
            </w:tcBorders>
            <w:vAlign w:val="center"/>
          </w:tcPr>
          <w:p w:rsidR="00F119E7" w:rsidRPr="003C1BB7" w:rsidRDefault="00F119E7" w:rsidP="00F119E7">
            <w:pPr>
              <w:pStyle w:val="62TEXTE-6PT"/>
              <w:spacing w:before="60" w:after="60"/>
              <w:jc w:val="left"/>
              <w:rPr>
                <w:color w:val="FF0000"/>
                <w:sz w:val="18"/>
                <w:szCs w:val="18"/>
              </w:rPr>
            </w:pPr>
            <w:r w:rsidRPr="003C1BB7">
              <w:rPr>
                <w:color w:val="FF0000"/>
                <w:sz w:val="18"/>
                <w:szCs w:val="18"/>
              </w:rPr>
              <w:t>Les incertitudes maximales admissibles, définie</w:t>
            </w:r>
            <w:r w:rsidR="002D7E13" w:rsidRPr="003C1BB7">
              <w:rPr>
                <w:color w:val="FF0000"/>
                <w:sz w:val="18"/>
                <w:szCs w:val="18"/>
              </w:rPr>
              <w:t>s dans la norme, sont dépassées pour l’échantillon référencé XXXXXX.</w:t>
            </w:r>
          </w:p>
        </w:tc>
        <w:tc>
          <w:tcPr>
            <w:tcW w:w="4599" w:type="dxa"/>
            <w:tcBorders>
              <w:top w:val="single" w:sz="6" w:space="0" w:color="FFFFFF"/>
              <w:left w:val="single" w:sz="4" w:space="0" w:color="00ACE8"/>
              <w:bottom w:val="single" w:sz="4" w:space="0" w:color="00ACE8"/>
              <w:right w:val="single" w:sz="4" w:space="0" w:color="00ACE8"/>
            </w:tcBorders>
            <w:vAlign w:val="center"/>
          </w:tcPr>
          <w:p w:rsidR="00F119E7" w:rsidRPr="003C1BB7" w:rsidRDefault="00F119E7" w:rsidP="00F119E7">
            <w:pPr>
              <w:pStyle w:val="62TEXTE-6PT"/>
              <w:spacing w:before="60" w:after="60"/>
              <w:jc w:val="left"/>
              <w:rPr>
                <w:color w:val="FF0000"/>
                <w:sz w:val="18"/>
                <w:szCs w:val="18"/>
              </w:rPr>
            </w:pPr>
            <w:r w:rsidRPr="003C1BB7">
              <w:rPr>
                <w:color w:val="FF0000"/>
                <w:sz w:val="18"/>
                <w:szCs w:val="18"/>
              </w:rPr>
              <w:t>L’incertitude n’est pas utilisée pour la comparaison à la VLEP. Il n’y a, par conséquent, aucun impact sur les résultats transmis.</w:t>
            </w:r>
          </w:p>
        </w:tc>
      </w:tr>
      <w:tr w:rsidR="00F119E7" w:rsidRPr="00F119E7" w:rsidTr="003F55B0">
        <w:tblPrEx>
          <w:tblCellMar>
            <w:top w:w="0" w:type="dxa"/>
            <w:bottom w:w="0" w:type="dxa"/>
          </w:tblCellMar>
        </w:tblPrEx>
        <w:trPr>
          <w:cantSplit/>
          <w:trHeight w:val="248"/>
          <w:jc w:val="center"/>
        </w:trPr>
        <w:tc>
          <w:tcPr>
            <w:tcW w:w="1483" w:type="dxa"/>
            <w:tcBorders>
              <w:top w:val="single" w:sz="4" w:space="0" w:color="00ACE8"/>
              <w:left w:val="single" w:sz="4" w:space="0" w:color="00ACE8"/>
              <w:bottom w:val="single" w:sz="4" w:space="0" w:color="00ACE8"/>
              <w:right w:val="single" w:sz="4" w:space="0" w:color="00ACE8"/>
            </w:tcBorders>
            <w:vAlign w:val="center"/>
          </w:tcPr>
          <w:p w:rsidR="00F119E7" w:rsidRPr="003C1BB7" w:rsidRDefault="00F119E7" w:rsidP="007B43B2">
            <w:pPr>
              <w:pStyle w:val="62TEXTE-6PT"/>
              <w:spacing w:before="60" w:after="60"/>
              <w:jc w:val="center"/>
              <w:rPr>
                <w:sz w:val="18"/>
                <w:szCs w:val="18"/>
              </w:rPr>
            </w:pPr>
          </w:p>
        </w:tc>
        <w:tc>
          <w:tcPr>
            <w:tcW w:w="3402" w:type="dxa"/>
            <w:tcBorders>
              <w:top w:val="single" w:sz="4" w:space="0" w:color="00ACE8"/>
              <w:left w:val="single" w:sz="4" w:space="0" w:color="00ACE8"/>
              <w:bottom w:val="single" w:sz="4" w:space="0" w:color="00ACE8"/>
              <w:right w:val="single" w:sz="4" w:space="0" w:color="00ACE8"/>
            </w:tcBorders>
            <w:vAlign w:val="center"/>
          </w:tcPr>
          <w:p w:rsidR="00F119E7" w:rsidRPr="003C1BB7" w:rsidRDefault="00F119E7" w:rsidP="007B43B2">
            <w:pPr>
              <w:pStyle w:val="62TEXTE-6PT"/>
              <w:spacing w:before="60" w:after="60"/>
              <w:jc w:val="center"/>
              <w:rPr>
                <w:sz w:val="18"/>
                <w:szCs w:val="18"/>
              </w:rPr>
            </w:pPr>
          </w:p>
        </w:tc>
        <w:tc>
          <w:tcPr>
            <w:tcW w:w="4599" w:type="dxa"/>
            <w:tcBorders>
              <w:top w:val="single" w:sz="4" w:space="0" w:color="00ACE8"/>
              <w:left w:val="single" w:sz="4" w:space="0" w:color="00ACE8"/>
              <w:bottom w:val="single" w:sz="4" w:space="0" w:color="00ACE8"/>
              <w:right w:val="single" w:sz="4" w:space="0" w:color="00ACE8"/>
            </w:tcBorders>
            <w:vAlign w:val="center"/>
          </w:tcPr>
          <w:p w:rsidR="00F119E7" w:rsidRPr="003C1BB7" w:rsidRDefault="00F119E7" w:rsidP="007B43B2">
            <w:pPr>
              <w:pStyle w:val="62TEXTE-6PT"/>
              <w:spacing w:before="60" w:after="60"/>
              <w:jc w:val="center"/>
              <w:rPr>
                <w:sz w:val="18"/>
                <w:szCs w:val="18"/>
              </w:rPr>
            </w:pPr>
          </w:p>
        </w:tc>
      </w:tr>
    </w:tbl>
    <w:p w:rsidR="001A5B05" w:rsidRDefault="001A5B05">
      <w:pPr>
        <w:rPr>
          <w:b/>
          <w:bCs/>
        </w:rPr>
      </w:pPr>
    </w:p>
    <w:p w:rsidR="00FD7C7A" w:rsidRPr="000A2381" w:rsidRDefault="00FD7C7A" w:rsidP="006C558E">
      <w:pPr>
        <w:pStyle w:val="Titre2"/>
      </w:pPr>
      <w:bookmarkStart w:id="189" w:name="Annexe_Diagnostic"/>
      <w:bookmarkStart w:id="190" w:name="_Toc169192609"/>
      <w:r w:rsidRPr="000A2381">
        <w:t xml:space="preserve">Annexe </w:t>
      </w:r>
      <w:bookmarkStart w:id="191" w:name="Numéro_Annexe_Diagnostic"/>
      <w:r w:rsidR="001376EB" w:rsidRPr="000A2381">
        <w:fldChar w:fldCharType="begin"/>
      </w:r>
      <w:r w:rsidR="001376EB" w:rsidRPr="000A2381">
        <w:instrText xml:space="preserve"> AUTONUM  \* Arabic \s " :" </w:instrText>
      </w:r>
      <w:r w:rsidR="001376EB" w:rsidRPr="000A2381">
        <w:fldChar w:fldCharType="end"/>
      </w:r>
      <w:bookmarkEnd w:id="191"/>
      <w:r w:rsidRPr="000A2381">
        <w:t xml:space="preserve">: Diagnostic de dépassement ou de respect de </w:t>
      </w:r>
      <w:smartTag w:uri="urn:schemas-microsoft-com:office:smarttags" w:element="PersonName">
        <w:smartTagPr>
          <w:attr w:name="ProductID" w:val="La VLEP"/>
        </w:smartTagPr>
        <w:r w:rsidRPr="000A2381">
          <w:t>la VLEP</w:t>
        </w:r>
      </w:smartTag>
      <w:bookmarkEnd w:id="190"/>
    </w:p>
    <w:p w:rsidR="00FD7C7A" w:rsidRPr="003C1BB7" w:rsidRDefault="00FD7C7A" w:rsidP="004161CA">
      <w:pPr>
        <w:rPr>
          <w:sz w:val="18"/>
          <w:szCs w:val="18"/>
        </w:rPr>
      </w:pPr>
      <w:r w:rsidRPr="003C1BB7">
        <w:rPr>
          <w:sz w:val="18"/>
          <w:szCs w:val="18"/>
        </w:rPr>
        <w:t>Le diagnostic</w:t>
      </w:r>
      <w:r w:rsidR="00FB2216" w:rsidRPr="003C1BB7">
        <w:rPr>
          <w:sz w:val="18"/>
          <w:szCs w:val="18"/>
        </w:rPr>
        <w:t xml:space="preserve"> de dépassement ou de respect de </w:t>
      </w:r>
      <w:smartTag w:uri="urn:schemas-microsoft-com:office:smarttags" w:element="PersonName">
        <w:smartTagPr>
          <w:attr w:name="ProductID" w:val="La VLEP"/>
        </w:smartTagPr>
        <w:r w:rsidR="00FB2216" w:rsidRPr="003C1BB7">
          <w:rPr>
            <w:sz w:val="18"/>
            <w:szCs w:val="18"/>
          </w:rPr>
          <w:t>la VLEP</w:t>
        </w:r>
      </w:smartTag>
      <w:r w:rsidR="00FB2216" w:rsidRPr="003C1BB7">
        <w:rPr>
          <w:sz w:val="18"/>
          <w:szCs w:val="18"/>
        </w:rPr>
        <w:t xml:space="preserve"> est réalisé conformément à l’arrêté du </w:t>
      </w:r>
      <w:smartTag w:uri="urn:schemas-microsoft-com:office:smarttags" w:element="date">
        <w:smartTagPr>
          <w:attr w:name="ls" w:val="trans"/>
          <w:attr w:name="Month" w:val="12"/>
          <w:attr w:name="Day" w:val="15"/>
          <w:attr w:name="Year" w:val="09"/>
        </w:smartTagPr>
        <w:r w:rsidR="00FB2216" w:rsidRPr="003C1BB7">
          <w:rPr>
            <w:sz w:val="18"/>
            <w:szCs w:val="18"/>
          </w:rPr>
          <w:t>15/12/09</w:t>
        </w:r>
      </w:smartTag>
      <w:r w:rsidR="00FB2216" w:rsidRPr="003C1BB7">
        <w:rPr>
          <w:sz w:val="18"/>
          <w:szCs w:val="18"/>
        </w:rPr>
        <w:t xml:space="preserve"> : </w:t>
      </w:r>
      <w:r w:rsidRPr="003C1BB7">
        <w:rPr>
          <w:sz w:val="18"/>
          <w:szCs w:val="18"/>
        </w:rPr>
        <w:t xml:space="preserve">calcul de la variable U </w:t>
      </w:r>
      <w:r w:rsidR="00FB2216" w:rsidRPr="003C1BB7">
        <w:rPr>
          <w:sz w:val="18"/>
          <w:szCs w:val="18"/>
        </w:rPr>
        <w:t>et comparaiso</w:t>
      </w:r>
      <w:r w:rsidR="00160E69" w:rsidRPr="003C1BB7">
        <w:rPr>
          <w:sz w:val="18"/>
          <w:szCs w:val="18"/>
        </w:rPr>
        <w:t>n par rapport à la valeur seuil définie en annexe de l’arrêté</w:t>
      </w:r>
      <w:r w:rsidR="00FB2216" w:rsidRPr="003C1BB7">
        <w:rPr>
          <w:sz w:val="18"/>
          <w:szCs w:val="18"/>
        </w:rPr>
        <w:t>.</w:t>
      </w:r>
      <w:r w:rsidR="004161CA" w:rsidRPr="003C1BB7">
        <w:rPr>
          <w:b/>
          <w:vanish/>
          <w:color w:val="FF0000"/>
          <w:sz w:val="18"/>
          <w:szCs w:val="18"/>
        </w:rPr>
        <w:t xml:space="preserve"> </w:t>
      </w:r>
      <w:bookmarkStart w:id="192" w:name="Texte26"/>
      <w:r w:rsidR="004161CA" w:rsidRPr="003C1BB7">
        <w:rPr>
          <w:b/>
          <w:vanish/>
          <w:color w:val="FF0000"/>
          <w:sz w:val="18"/>
          <w:szCs w:val="18"/>
        </w:rPr>
        <w:fldChar w:fldCharType="begin">
          <w:ffData>
            <w:name w:val="Texte26"/>
            <w:enabled/>
            <w:calcOnExit w:val="0"/>
            <w:textInput>
              <w:default w:val="Copier/coller le tableau de la feuille de calculs &quot;Mesures en ambiance de travail - Diagnostic de respect ou de dépassement de la VLEP&quot;"/>
            </w:textInput>
          </w:ffData>
        </w:fldChar>
      </w:r>
      <w:r w:rsidR="004161CA" w:rsidRPr="003C1BB7">
        <w:rPr>
          <w:b/>
          <w:vanish/>
          <w:color w:val="FF0000"/>
          <w:sz w:val="18"/>
          <w:szCs w:val="18"/>
        </w:rPr>
        <w:instrText xml:space="preserve"> FORMTEXT </w:instrText>
      </w:r>
      <w:r w:rsidR="001376EB" w:rsidRPr="003C1BB7">
        <w:rPr>
          <w:b/>
          <w:vanish/>
          <w:color w:val="FF0000"/>
          <w:sz w:val="18"/>
          <w:szCs w:val="18"/>
        </w:rPr>
      </w:r>
      <w:r w:rsidR="004161CA" w:rsidRPr="003C1BB7">
        <w:rPr>
          <w:b/>
          <w:vanish/>
          <w:color w:val="FF0000"/>
          <w:sz w:val="18"/>
          <w:szCs w:val="18"/>
        </w:rPr>
        <w:fldChar w:fldCharType="separate"/>
      </w:r>
      <w:r w:rsidR="00FE2CD5">
        <w:rPr>
          <w:b/>
          <w:noProof/>
          <w:vanish/>
          <w:color w:val="FF0000"/>
          <w:sz w:val="18"/>
          <w:szCs w:val="18"/>
        </w:rPr>
        <w:t>Copier/coller le tableau de la feuille de calculs "Mesures en ambiance de travail - Diagnostic de respect ou de dépassement de la VLEP"</w:t>
      </w:r>
      <w:r w:rsidR="004161CA" w:rsidRPr="003C1BB7">
        <w:rPr>
          <w:b/>
          <w:vanish/>
          <w:color w:val="FF0000"/>
          <w:sz w:val="18"/>
          <w:szCs w:val="18"/>
        </w:rPr>
        <w:fldChar w:fldCharType="end"/>
      </w:r>
      <w:bookmarkEnd w:id="192"/>
    </w:p>
    <w:p w:rsidR="00BF1BEF" w:rsidRDefault="007A62D0" w:rsidP="00B938AE">
      <w:pPr>
        <w:jc w:val="center"/>
      </w:pPr>
      <w:r w:rsidRPr="007A62D0">
        <w:pict>
          <v:shape id="_x0000_i1033" type="#_x0000_t75" style="width:481.5pt;height:249.5pt">
            <v:imagedata r:id="rId41" o:title=""/>
          </v:shape>
        </w:pict>
      </w:r>
    </w:p>
    <w:p w:rsidR="00B35077" w:rsidRPr="003C1BB7" w:rsidRDefault="007A62D0" w:rsidP="00B938AE">
      <w:pPr>
        <w:jc w:val="center"/>
        <w:rPr>
          <w:b/>
          <w:bCs/>
          <w:sz w:val="18"/>
          <w:szCs w:val="18"/>
        </w:rPr>
      </w:pPr>
      <w:r w:rsidRPr="007A62D0">
        <w:pict>
          <v:shape id="_x0000_i1034" type="#_x0000_t75" style="width:481.5pt;height:50pt">
            <v:imagedata r:id="rId42" o:title=""/>
          </v:shape>
        </w:pict>
      </w:r>
    </w:p>
    <w:p w:rsidR="00BF1BEF" w:rsidRDefault="00BF1BEF" w:rsidP="0024188C">
      <w:pPr>
        <w:rPr>
          <w:b/>
          <w:bCs/>
        </w:rPr>
      </w:pPr>
    </w:p>
    <w:p w:rsidR="007A62D0" w:rsidRDefault="007A62D0" w:rsidP="0024188C">
      <w:pPr>
        <w:rPr>
          <w:b/>
          <w:bCs/>
        </w:rPr>
      </w:pPr>
    </w:p>
    <w:p w:rsidR="007A62D0" w:rsidRDefault="007A62D0" w:rsidP="0024188C">
      <w:pPr>
        <w:rPr>
          <w:b/>
          <w:bCs/>
        </w:rPr>
      </w:pPr>
    </w:p>
    <w:p w:rsidR="007A62D0" w:rsidRDefault="007A62D0" w:rsidP="0024188C">
      <w:pPr>
        <w:rPr>
          <w:b/>
          <w:bCs/>
        </w:rPr>
      </w:pPr>
    </w:p>
    <w:p w:rsidR="007A62D0" w:rsidRDefault="007A62D0" w:rsidP="0024188C">
      <w:pPr>
        <w:rPr>
          <w:b/>
          <w:bCs/>
        </w:rPr>
      </w:pPr>
    </w:p>
    <w:p w:rsidR="00FA074A" w:rsidRPr="000A2381" w:rsidRDefault="00FA074A" w:rsidP="006C558E">
      <w:pPr>
        <w:pStyle w:val="Titre2"/>
      </w:pPr>
      <w:bookmarkStart w:id="193" w:name="_Toc169192610"/>
      <w:bookmarkEnd w:id="189"/>
      <w:r w:rsidRPr="000A2381">
        <w:t xml:space="preserve">Annexe </w:t>
      </w:r>
      <w:bookmarkStart w:id="194" w:name="Numéro_Annexe_Résultats"/>
      <w:r w:rsidRPr="000A2381">
        <w:fldChar w:fldCharType="begin"/>
      </w:r>
      <w:r w:rsidRPr="000A2381">
        <w:instrText xml:space="preserve"> AUTONUM  \* Arabic \s " :" </w:instrText>
      </w:r>
      <w:r w:rsidRPr="000A2381">
        <w:fldChar w:fldCharType="end"/>
      </w:r>
      <w:bookmarkEnd w:id="194"/>
      <w:r w:rsidRPr="000A2381">
        <w:t>: Résultats détaillés des mesures</w:t>
      </w:r>
      <w:bookmarkEnd w:id="193"/>
    </w:p>
    <w:p w:rsidR="00FA074A" w:rsidRDefault="00FA074A" w:rsidP="00FA074A">
      <w:pPr>
        <w:rPr>
          <w:b/>
          <w:bCs/>
          <w:sz w:val="18"/>
          <w:szCs w:val="18"/>
        </w:rPr>
      </w:pPr>
    </w:p>
    <w:p w:rsidR="00B27C96" w:rsidRDefault="00B27C96" w:rsidP="00FA074A">
      <w:pPr>
        <w:rPr>
          <w:b/>
          <w:bCs/>
          <w:sz w:val="18"/>
          <w:szCs w:val="18"/>
        </w:rPr>
        <w:sectPr w:rsidR="00B27C96" w:rsidSect="004C1C3D">
          <w:headerReference w:type="default" r:id="rId43"/>
          <w:footerReference w:type="default" r:id="rId44"/>
          <w:pgSz w:w="11907" w:h="16840"/>
          <w:pgMar w:top="1135" w:right="1134" w:bottom="851" w:left="1134" w:header="426" w:footer="303" w:gutter="0"/>
          <w:cols w:space="720"/>
        </w:sectPr>
      </w:pPr>
    </w:p>
    <w:p w:rsidR="0003156A" w:rsidRPr="001E2361" w:rsidRDefault="0003156A" w:rsidP="00FA074A">
      <w:pPr>
        <w:rPr>
          <w:b/>
          <w:bCs/>
          <w:sz w:val="18"/>
          <w:szCs w:val="18"/>
        </w:rPr>
      </w:pPr>
    </w:p>
    <w:p w:rsidR="00A95BAE" w:rsidRDefault="00A95BAE" w:rsidP="00A045F3">
      <w:pPr>
        <w:pStyle w:val="Titre2"/>
      </w:pPr>
      <w:bookmarkStart w:id="196" w:name="_Toc169192611"/>
      <w:r w:rsidRPr="000A2381">
        <w:t xml:space="preserve">Annexe </w:t>
      </w:r>
      <w:r w:rsidRPr="000A2381">
        <w:fldChar w:fldCharType="begin"/>
      </w:r>
      <w:r w:rsidRPr="000A2381">
        <w:instrText xml:space="preserve"> AUTONUM  \* Arabic \s " :" </w:instrText>
      </w:r>
      <w:r w:rsidRPr="000A2381">
        <w:fldChar w:fldCharType="end"/>
      </w:r>
      <w:r w:rsidRPr="000A2381">
        <w:t xml:space="preserve">: </w:t>
      </w:r>
      <w:r w:rsidR="00A75D46">
        <w:t>rapport d</w:t>
      </w:r>
      <w:r>
        <w:t>’analyse du laboratoire sous-traitant</w:t>
      </w:r>
      <w:bookmarkEnd w:id="196"/>
    </w:p>
    <w:bookmarkEnd w:id="173"/>
    <w:p w:rsidR="006A0AD8" w:rsidRPr="006A0AD8" w:rsidRDefault="006A0AD8" w:rsidP="006A0AD8">
      <w:pPr>
        <w:jc w:val="center"/>
      </w:pPr>
    </w:p>
    <w:sectPr w:rsidR="006A0AD8" w:rsidRPr="006A0AD8" w:rsidSect="004C1C3D">
      <w:footerReference w:type="default" r:id="rId45"/>
      <w:pgSz w:w="11907" w:h="16840"/>
      <w:pgMar w:top="1135" w:right="1134" w:bottom="851" w:left="1134" w:header="426" w:footer="3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57F4" w:rsidRDefault="00AD57F4">
      <w:r>
        <w:separator/>
      </w:r>
    </w:p>
  </w:endnote>
  <w:endnote w:type="continuationSeparator" w:id="0">
    <w:p w:rsidR="00AD57F4" w:rsidRDefault="00AD5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Gras">
    <w:panose1 w:val="020B07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Roman">
    <w:altName w:val="Times New Roman"/>
    <w:panose1 w:val="00000000000000000000"/>
    <w:charset w:val="00"/>
    <w:family w:val="roman"/>
    <w:notTrueType/>
    <w:pitch w:val="default"/>
    <w:sig w:usb0="00000003" w:usb1="00000000" w:usb2="00000000" w:usb3="00000000" w:csb0="00000001"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Bookman">
    <w:altName w:val="Bookman Old Style"/>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Default="00991D8A" w:rsidP="00153E13">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R="00991D8A" w:rsidRDefault="00991D8A" w:rsidP="00153E1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Default="00991D8A" w:rsidP="006E4C53">
    <w:pPr>
      <w:pStyle w:val="Pieddepage"/>
      <w:jc w:val="left"/>
    </w:pPr>
    <w:bookmarkStart w:id="15" w:name="Pied_de_Page_1"/>
    <w:r>
      <w:rPr>
        <w:sz w:val="14"/>
        <w:szCs w:val="14"/>
      </w:rPr>
      <w:t>SOCOTEC ENVIRONNEMENT - S.A.S au capital de 436 960 euros – 834 096 497 RCS Versailles Siège social : 5, place des Frères Montgolfier- CS 20732 – Guyancourt - 78182 St-Quentin-en-Yvelines Cedex - FRANCE</w:t>
    </w:r>
    <w:r>
      <w:rPr>
        <w:b/>
        <w:color w:val="00B0F0"/>
        <w:sz w:val="14"/>
        <w:szCs w:val="14"/>
      </w:rPr>
      <w:t xml:space="preserve"> </w:t>
    </w:r>
    <w:hyperlink r:id="rId1" w:history="1">
      <w:r>
        <w:rPr>
          <w:rStyle w:val="Lienhypertexte"/>
          <w:b/>
          <w:color w:val="00B0F0"/>
          <w:sz w:val="14"/>
          <w:szCs w:val="14"/>
        </w:rPr>
        <w:t>www.socotec.fr</w:t>
      </w:r>
    </w:hyperlink>
    <w:bookmarkEnd w:id="1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Default="00991D8A">
    <w:pPr>
      <w:pStyle w:val="Pieddepage"/>
    </w:pPr>
  </w:p>
  <w:tbl>
    <w:tblPr>
      <w:tblW w:w="0" w:type="auto"/>
      <w:tblBorders>
        <w:top w:val="single" w:sz="6" w:space="0" w:color="auto"/>
      </w:tblBorders>
      <w:tblLayout w:type="fixed"/>
      <w:tblCellMar>
        <w:left w:w="70" w:type="dxa"/>
        <w:right w:w="70" w:type="dxa"/>
      </w:tblCellMar>
      <w:tblLook w:val="0000" w:firstRow="0" w:lastRow="0" w:firstColumn="0" w:lastColumn="0" w:noHBand="0" w:noVBand="0"/>
    </w:tblPr>
    <w:tblGrid>
      <w:gridCol w:w="4465"/>
      <w:gridCol w:w="4536"/>
      <w:gridCol w:w="731"/>
    </w:tblGrid>
    <w:tr w:rsidR="00991D8A">
      <w:tblPrEx>
        <w:tblCellMar>
          <w:top w:w="0" w:type="dxa"/>
          <w:bottom w:w="0" w:type="dxa"/>
        </w:tblCellMar>
      </w:tblPrEx>
      <w:trPr>
        <w:cantSplit/>
      </w:trPr>
      <w:tc>
        <w:tcPr>
          <w:tcW w:w="4465" w:type="dxa"/>
        </w:tcPr>
        <w:p w:rsidR="00991D8A" w:rsidRPr="00B512E1" w:rsidRDefault="00991D8A" w:rsidP="006E6653">
          <w:pPr>
            <w:pStyle w:val="Pieddepage"/>
            <w:spacing w:before="80"/>
            <w:ind w:right="360"/>
            <w:jc w:val="left"/>
            <w:rPr>
              <w:sz w:val="16"/>
              <w:szCs w:val="16"/>
            </w:rPr>
          </w:pPr>
          <w:r w:rsidRPr="00690646">
            <w:rPr>
              <w:sz w:val="16"/>
              <w:szCs w:val="16"/>
            </w:rPr>
            <w:t>N° d’affaire :</w:t>
          </w:r>
          <w:r>
            <w:rPr>
              <w:sz w:val="16"/>
              <w:szCs w:val="16"/>
            </w:rPr>
            <w:t xml:space="preserve"> </w:t>
          </w:r>
          <w:r w:rsidRPr="00690646">
            <w:rPr>
              <w:sz w:val="16"/>
              <w:szCs w:val="16"/>
            </w:rPr>
            <w:t xml:space="preserve"> </w:t>
          </w:r>
          <w:bookmarkStart w:id="90" w:name="tachePied1"/>
          <w:bookmarkEnd w:id="90"/>
        </w:p>
      </w:tc>
      <w:tc>
        <w:tcPr>
          <w:tcW w:w="4536" w:type="dxa"/>
        </w:tcPr>
        <w:p w:rsidR="00991D8A" w:rsidRPr="00B512E1" w:rsidRDefault="00991D8A" w:rsidP="006E6653">
          <w:pPr>
            <w:pStyle w:val="Pieddepage"/>
            <w:spacing w:before="80"/>
            <w:jc w:val="left"/>
            <w:rPr>
              <w:rStyle w:val="Numrodepage"/>
              <w:sz w:val="16"/>
              <w:szCs w:val="16"/>
            </w:rPr>
          </w:pPr>
          <w:r w:rsidRPr="00B512E1">
            <w:rPr>
              <w:sz w:val="16"/>
              <w:szCs w:val="16"/>
            </w:rPr>
            <w:t xml:space="preserve">N° chrono : </w:t>
          </w:r>
        </w:p>
      </w:tc>
      <w:tc>
        <w:tcPr>
          <w:tcW w:w="731" w:type="dxa"/>
        </w:tcPr>
        <w:p w:rsidR="00991D8A" w:rsidRPr="00690646" w:rsidRDefault="00991D8A" w:rsidP="006E4C53">
          <w:pPr>
            <w:pStyle w:val="Pieddepage"/>
            <w:spacing w:before="80"/>
            <w:jc w:val="right"/>
            <w:rPr>
              <w:rStyle w:val="Numrodepage"/>
              <w:b/>
              <w:color w:val="00ACE8"/>
              <w:sz w:val="16"/>
              <w:szCs w:val="16"/>
            </w:rPr>
          </w:pPr>
          <w:r w:rsidRPr="00690646">
            <w:rPr>
              <w:rStyle w:val="Numrodepage"/>
              <w:b/>
              <w:color w:val="00ACE8"/>
              <w:sz w:val="16"/>
              <w:szCs w:val="16"/>
            </w:rPr>
            <w:fldChar w:fldCharType="begin"/>
          </w:r>
          <w:r w:rsidRPr="00690646">
            <w:rPr>
              <w:rStyle w:val="Numrodepage"/>
              <w:b/>
              <w:color w:val="00ACE8"/>
              <w:sz w:val="16"/>
              <w:szCs w:val="16"/>
            </w:rPr>
            <w:instrText xml:space="preserve"> PAGE </w:instrText>
          </w:r>
          <w:r w:rsidRPr="00690646">
            <w:rPr>
              <w:rStyle w:val="Numrodepage"/>
              <w:b/>
              <w:color w:val="00ACE8"/>
              <w:sz w:val="16"/>
              <w:szCs w:val="16"/>
            </w:rPr>
            <w:fldChar w:fldCharType="separate"/>
          </w:r>
          <w:r w:rsidR="009F6D42">
            <w:rPr>
              <w:rStyle w:val="Numrodepage"/>
              <w:b/>
              <w:noProof/>
              <w:color w:val="00ACE8"/>
              <w:sz w:val="16"/>
              <w:szCs w:val="16"/>
            </w:rPr>
            <w:t>12</w:t>
          </w:r>
          <w:r w:rsidRPr="00690646">
            <w:rPr>
              <w:rStyle w:val="Numrodepage"/>
              <w:b/>
              <w:color w:val="00ACE8"/>
              <w:sz w:val="16"/>
              <w:szCs w:val="16"/>
            </w:rPr>
            <w:fldChar w:fldCharType="end"/>
          </w:r>
          <w:r w:rsidRPr="00690646">
            <w:rPr>
              <w:rStyle w:val="Numrodepage"/>
              <w:b/>
              <w:color w:val="00ACE8"/>
              <w:sz w:val="16"/>
              <w:szCs w:val="16"/>
            </w:rPr>
            <w:t>/</w:t>
          </w:r>
          <w:r w:rsidRPr="00690646">
            <w:rPr>
              <w:rStyle w:val="Numrodepage"/>
              <w:b/>
              <w:color w:val="00ACE8"/>
              <w:sz w:val="16"/>
              <w:szCs w:val="16"/>
            </w:rPr>
            <w:fldChar w:fldCharType="begin"/>
          </w:r>
          <w:r w:rsidRPr="00690646">
            <w:rPr>
              <w:rStyle w:val="Numrodepage"/>
              <w:b/>
              <w:color w:val="00ACE8"/>
              <w:sz w:val="16"/>
              <w:szCs w:val="16"/>
            </w:rPr>
            <w:instrText xml:space="preserve"> NUMPAGES </w:instrText>
          </w:r>
          <w:r w:rsidRPr="00690646">
            <w:rPr>
              <w:rStyle w:val="Numrodepage"/>
              <w:b/>
              <w:color w:val="00ACE8"/>
              <w:sz w:val="16"/>
              <w:szCs w:val="16"/>
            </w:rPr>
            <w:fldChar w:fldCharType="separate"/>
          </w:r>
          <w:r w:rsidR="009F6D42">
            <w:rPr>
              <w:rStyle w:val="Numrodepage"/>
              <w:b/>
              <w:noProof/>
              <w:color w:val="00ACE8"/>
              <w:sz w:val="16"/>
              <w:szCs w:val="16"/>
            </w:rPr>
            <w:t>34</w:t>
          </w:r>
          <w:r w:rsidRPr="00690646">
            <w:rPr>
              <w:rStyle w:val="Numrodepage"/>
              <w:b/>
              <w:color w:val="00ACE8"/>
              <w:sz w:val="16"/>
              <w:szCs w:val="16"/>
            </w:rPr>
            <w:fldChar w:fldCharType="end"/>
          </w:r>
        </w:p>
      </w:tc>
    </w:tr>
  </w:tbl>
  <w:p w:rsidR="00991D8A" w:rsidRPr="005C2496" w:rsidRDefault="00991D8A" w:rsidP="006E4C53">
    <w:pPr>
      <w:pStyle w:val="Pieddepage"/>
      <w:tabs>
        <w:tab w:val="clear" w:pos="4536"/>
        <w:tab w:val="clear" w:pos="9072"/>
        <w:tab w:val="center" w:pos="10348"/>
      </w:tabs>
      <w:rPr>
        <w:color w:val="005499"/>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Default="00991D8A">
    <w:pPr>
      <w:pStyle w:val="Pieddepage"/>
      <w:tabs>
        <w:tab w:val="clear" w:pos="4536"/>
        <w:tab w:val="clear" w:pos="9072"/>
        <w:tab w:val="right" w:pos="15168"/>
      </w:tabs>
    </w:pP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r>
      <w:rPr>
        <w:rStyle w:val="Numrodepage"/>
      </w:rPr>
      <w:t>/6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Default="00991D8A">
    <w:pPr>
      <w:pStyle w:val="Pieddepage"/>
    </w:pPr>
  </w:p>
  <w:tbl>
    <w:tblPr>
      <w:tblW w:w="15096" w:type="dxa"/>
      <w:tblBorders>
        <w:top w:val="single" w:sz="6" w:space="0" w:color="auto"/>
      </w:tblBorders>
      <w:tblLayout w:type="fixed"/>
      <w:tblCellMar>
        <w:left w:w="70" w:type="dxa"/>
        <w:right w:w="70" w:type="dxa"/>
      </w:tblCellMar>
      <w:tblLook w:val="0000" w:firstRow="0" w:lastRow="0" w:firstColumn="0" w:lastColumn="0" w:noHBand="0" w:noVBand="0"/>
    </w:tblPr>
    <w:tblGrid>
      <w:gridCol w:w="5599"/>
      <w:gridCol w:w="5386"/>
      <w:gridCol w:w="4111"/>
    </w:tblGrid>
    <w:tr w:rsidR="00991D8A">
      <w:tblPrEx>
        <w:tblCellMar>
          <w:top w:w="0" w:type="dxa"/>
          <w:bottom w:w="0" w:type="dxa"/>
        </w:tblCellMar>
      </w:tblPrEx>
      <w:trPr>
        <w:cantSplit/>
      </w:trPr>
      <w:tc>
        <w:tcPr>
          <w:tcW w:w="5599" w:type="dxa"/>
        </w:tcPr>
        <w:p w:rsidR="00991D8A" w:rsidRPr="00B512E1" w:rsidRDefault="00991D8A" w:rsidP="00D6572C">
          <w:pPr>
            <w:pStyle w:val="Pieddepage"/>
            <w:spacing w:before="80"/>
            <w:ind w:right="360"/>
            <w:jc w:val="left"/>
            <w:rPr>
              <w:sz w:val="16"/>
              <w:szCs w:val="16"/>
            </w:rPr>
          </w:pPr>
          <w:r w:rsidRPr="00690646">
            <w:rPr>
              <w:sz w:val="16"/>
              <w:szCs w:val="16"/>
            </w:rPr>
            <w:t>N° d’affaire</w:t>
          </w:r>
          <w:r>
            <w:rPr>
              <w:sz w:val="16"/>
              <w:szCs w:val="16"/>
            </w:rPr>
            <w:t xml:space="preserve"> : </w:t>
          </w:r>
          <w:bookmarkStart w:id="91" w:name="tachePied2"/>
          <w:bookmarkEnd w:id="91"/>
        </w:p>
      </w:tc>
      <w:tc>
        <w:tcPr>
          <w:tcW w:w="5386" w:type="dxa"/>
        </w:tcPr>
        <w:p w:rsidR="00991D8A" w:rsidRPr="00B512E1" w:rsidRDefault="00991D8A" w:rsidP="00D6572C">
          <w:pPr>
            <w:pStyle w:val="Pieddepage"/>
            <w:spacing w:before="80"/>
            <w:jc w:val="left"/>
            <w:rPr>
              <w:rStyle w:val="Numrodepage"/>
              <w:sz w:val="16"/>
              <w:szCs w:val="16"/>
            </w:rPr>
          </w:pPr>
          <w:r w:rsidRPr="00B512E1">
            <w:rPr>
              <w:sz w:val="16"/>
              <w:szCs w:val="16"/>
            </w:rPr>
            <w:t>N° chrono</w:t>
          </w:r>
          <w:r>
            <w:rPr>
              <w:sz w:val="16"/>
              <w:szCs w:val="16"/>
            </w:rPr>
            <w:t> :</w:t>
          </w:r>
          <w:r w:rsidRPr="00B512E1">
            <w:rPr>
              <w:rStyle w:val="Numrodepage"/>
              <w:sz w:val="16"/>
              <w:szCs w:val="16"/>
            </w:rPr>
            <w:t xml:space="preserve"> </w:t>
          </w:r>
        </w:p>
      </w:tc>
      <w:tc>
        <w:tcPr>
          <w:tcW w:w="4111" w:type="dxa"/>
        </w:tcPr>
        <w:p w:rsidR="00991D8A" w:rsidRPr="00690646" w:rsidRDefault="00991D8A" w:rsidP="006E4C53">
          <w:pPr>
            <w:pStyle w:val="Pieddepage"/>
            <w:spacing w:before="80"/>
            <w:jc w:val="right"/>
            <w:rPr>
              <w:rStyle w:val="Numrodepage"/>
              <w:b/>
              <w:color w:val="00ACE8"/>
              <w:sz w:val="16"/>
              <w:szCs w:val="16"/>
            </w:rPr>
          </w:pPr>
          <w:r w:rsidRPr="00690646">
            <w:rPr>
              <w:rStyle w:val="Numrodepage"/>
              <w:b/>
              <w:color w:val="00ACE8"/>
              <w:sz w:val="16"/>
              <w:szCs w:val="16"/>
            </w:rPr>
            <w:fldChar w:fldCharType="begin"/>
          </w:r>
          <w:r w:rsidRPr="00690646">
            <w:rPr>
              <w:rStyle w:val="Numrodepage"/>
              <w:b/>
              <w:color w:val="00ACE8"/>
              <w:sz w:val="16"/>
              <w:szCs w:val="16"/>
            </w:rPr>
            <w:instrText xml:space="preserve"> PAGE </w:instrText>
          </w:r>
          <w:r w:rsidRPr="00690646">
            <w:rPr>
              <w:rStyle w:val="Numrodepage"/>
              <w:b/>
              <w:color w:val="00ACE8"/>
              <w:sz w:val="16"/>
              <w:szCs w:val="16"/>
            </w:rPr>
            <w:fldChar w:fldCharType="separate"/>
          </w:r>
          <w:r w:rsidR="009F6D42">
            <w:rPr>
              <w:rStyle w:val="Numrodepage"/>
              <w:b/>
              <w:noProof/>
              <w:color w:val="00ACE8"/>
              <w:sz w:val="16"/>
              <w:szCs w:val="16"/>
            </w:rPr>
            <w:t>14</w:t>
          </w:r>
          <w:r w:rsidRPr="00690646">
            <w:rPr>
              <w:rStyle w:val="Numrodepage"/>
              <w:b/>
              <w:color w:val="00ACE8"/>
              <w:sz w:val="16"/>
              <w:szCs w:val="16"/>
            </w:rPr>
            <w:fldChar w:fldCharType="end"/>
          </w:r>
          <w:r w:rsidRPr="00690646">
            <w:rPr>
              <w:rStyle w:val="Numrodepage"/>
              <w:b/>
              <w:color w:val="00ACE8"/>
              <w:sz w:val="16"/>
              <w:szCs w:val="16"/>
            </w:rPr>
            <w:t>/</w:t>
          </w:r>
          <w:r w:rsidRPr="00690646">
            <w:rPr>
              <w:rStyle w:val="Numrodepage"/>
              <w:b/>
              <w:color w:val="00ACE8"/>
              <w:sz w:val="16"/>
              <w:szCs w:val="16"/>
            </w:rPr>
            <w:fldChar w:fldCharType="begin"/>
          </w:r>
          <w:r w:rsidRPr="00690646">
            <w:rPr>
              <w:rStyle w:val="Numrodepage"/>
              <w:b/>
              <w:color w:val="00ACE8"/>
              <w:sz w:val="16"/>
              <w:szCs w:val="16"/>
            </w:rPr>
            <w:instrText xml:space="preserve"> NUMPAGES </w:instrText>
          </w:r>
          <w:r w:rsidRPr="00690646">
            <w:rPr>
              <w:rStyle w:val="Numrodepage"/>
              <w:b/>
              <w:color w:val="00ACE8"/>
              <w:sz w:val="16"/>
              <w:szCs w:val="16"/>
            </w:rPr>
            <w:fldChar w:fldCharType="separate"/>
          </w:r>
          <w:r w:rsidR="009F6D42">
            <w:rPr>
              <w:rStyle w:val="Numrodepage"/>
              <w:b/>
              <w:noProof/>
              <w:color w:val="00ACE8"/>
              <w:sz w:val="16"/>
              <w:szCs w:val="16"/>
            </w:rPr>
            <w:t>34</w:t>
          </w:r>
          <w:r w:rsidRPr="00690646">
            <w:rPr>
              <w:rStyle w:val="Numrodepage"/>
              <w:b/>
              <w:color w:val="00ACE8"/>
              <w:sz w:val="16"/>
              <w:szCs w:val="16"/>
            </w:rPr>
            <w:fldChar w:fldCharType="end"/>
          </w:r>
        </w:p>
      </w:tc>
    </w:tr>
  </w:tbl>
  <w:p w:rsidR="00991D8A" w:rsidRPr="005C2496" w:rsidRDefault="00991D8A" w:rsidP="006E4C53">
    <w:pPr>
      <w:pStyle w:val="Pieddepage"/>
      <w:tabs>
        <w:tab w:val="clear" w:pos="4536"/>
        <w:tab w:val="clear" w:pos="9072"/>
        <w:tab w:val="center" w:pos="10348"/>
      </w:tabs>
      <w:rPr>
        <w:color w:val="005499"/>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Default="00991D8A">
    <w:pPr>
      <w:pStyle w:val="Pieddepage"/>
    </w:pPr>
  </w:p>
  <w:tbl>
    <w:tblPr>
      <w:tblW w:w="9993" w:type="dxa"/>
      <w:tblBorders>
        <w:top w:val="single" w:sz="6" w:space="0" w:color="auto"/>
      </w:tblBorders>
      <w:tblLayout w:type="fixed"/>
      <w:tblCellMar>
        <w:left w:w="70" w:type="dxa"/>
        <w:right w:w="70" w:type="dxa"/>
      </w:tblCellMar>
      <w:tblLook w:val="0000" w:firstRow="0" w:lastRow="0" w:firstColumn="0" w:lastColumn="0" w:noHBand="0" w:noVBand="0"/>
    </w:tblPr>
    <w:tblGrid>
      <w:gridCol w:w="4323"/>
      <w:gridCol w:w="3626"/>
      <w:gridCol w:w="2044"/>
    </w:tblGrid>
    <w:tr w:rsidR="00991D8A" w:rsidTr="006E4C53">
      <w:tblPrEx>
        <w:tblCellMar>
          <w:top w:w="0" w:type="dxa"/>
          <w:bottom w:w="0" w:type="dxa"/>
        </w:tblCellMar>
      </w:tblPrEx>
      <w:trPr>
        <w:cantSplit/>
        <w:trHeight w:val="193"/>
      </w:trPr>
      <w:tc>
        <w:tcPr>
          <w:tcW w:w="4323" w:type="dxa"/>
        </w:tcPr>
        <w:p w:rsidR="00991D8A" w:rsidRPr="00B512E1" w:rsidRDefault="00991D8A" w:rsidP="00D6572C">
          <w:pPr>
            <w:pStyle w:val="Pieddepage"/>
            <w:spacing w:before="80"/>
            <w:jc w:val="left"/>
            <w:rPr>
              <w:sz w:val="16"/>
              <w:szCs w:val="16"/>
            </w:rPr>
          </w:pPr>
          <w:r w:rsidRPr="00690646">
            <w:rPr>
              <w:sz w:val="16"/>
              <w:szCs w:val="16"/>
            </w:rPr>
            <w:t>N° d’affaire</w:t>
          </w:r>
          <w:r>
            <w:rPr>
              <w:sz w:val="16"/>
              <w:szCs w:val="16"/>
            </w:rPr>
            <w:t xml:space="preserve"> : </w:t>
          </w:r>
          <w:bookmarkStart w:id="143" w:name="tachePied3"/>
          <w:bookmarkEnd w:id="143"/>
        </w:p>
      </w:tc>
      <w:tc>
        <w:tcPr>
          <w:tcW w:w="3626" w:type="dxa"/>
        </w:tcPr>
        <w:p w:rsidR="00991D8A" w:rsidRPr="00B512E1" w:rsidRDefault="00991D8A" w:rsidP="00D6572C">
          <w:pPr>
            <w:pStyle w:val="Pieddepage"/>
            <w:spacing w:before="80"/>
            <w:ind w:left="-70" w:right="-637"/>
            <w:jc w:val="left"/>
            <w:rPr>
              <w:rStyle w:val="Numrodepage"/>
              <w:sz w:val="16"/>
              <w:szCs w:val="16"/>
            </w:rPr>
          </w:pPr>
          <w:r w:rsidRPr="00B512E1">
            <w:rPr>
              <w:sz w:val="16"/>
              <w:szCs w:val="16"/>
            </w:rPr>
            <w:t>N° chrono</w:t>
          </w:r>
          <w:r>
            <w:rPr>
              <w:sz w:val="16"/>
              <w:szCs w:val="16"/>
            </w:rPr>
            <w:t> :</w:t>
          </w:r>
        </w:p>
      </w:tc>
      <w:tc>
        <w:tcPr>
          <w:tcW w:w="2044" w:type="dxa"/>
        </w:tcPr>
        <w:p w:rsidR="00991D8A" w:rsidRPr="00690646" w:rsidRDefault="00991D8A" w:rsidP="006E4C53">
          <w:pPr>
            <w:pStyle w:val="Pieddepage"/>
            <w:spacing w:before="80"/>
            <w:jc w:val="right"/>
            <w:rPr>
              <w:rStyle w:val="Numrodepage"/>
              <w:b/>
              <w:color w:val="00ACE8"/>
              <w:sz w:val="16"/>
              <w:szCs w:val="16"/>
            </w:rPr>
          </w:pPr>
          <w:r w:rsidRPr="00690646">
            <w:rPr>
              <w:rStyle w:val="Numrodepage"/>
              <w:b/>
              <w:color w:val="00ACE8"/>
              <w:sz w:val="16"/>
              <w:szCs w:val="16"/>
            </w:rPr>
            <w:fldChar w:fldCharType="begin"/>
          </w:r>
          <w:r w:rsidRPr="00690646">
            <w:rPr>
              <w:rStyle w:val="Numrodepage"/>
              <w:b/>
              <w:color w:val="00ACE8"/>
              <w:sz w:val="16"/>
              <w:szCs w:val="16"/>
            </w:rPr>
            <w:instrText xml:space="preserve"> PAGE </w:instrText>
          </w:r>
          <w:r w:rsidRPr="00690646">
            <w:rPr>
              <w:rStyle w:val="Numrodepage"/>
              <w:b/>
              <w:color w:val="00ACE8"/>
              <w:sz w:val="16"/>
              <w:szCs w:val="16"/>
            </w:rPr>
            <w:fldChar w:fldCharType="separate"/>
          </w:r>
          <w:r w:rsidR="009F6D42">
            <w:rPr>
              <w:rStyle w:val="Numrodepage"/>
              <w:b/>
              <w:noProof/>
              <w:color w:val="00ACE8"/>
              <w:sz w:val="16"/>
              <w:szCs w:val="16"/>
            </w:rPr>
            <w:t>21</w:t>
          </w:r>
          <w:r w:rsidRPr="00690646">
            <w:rPr>
              <w:rStyle w:val="Numrodepage"/>
              <w:b/>
              <w:color w:val="00ACE8"/>
              <w:sz w:val="16"/>
              <w:szCs w:val="16"/>
            </w:rPr>
            <w:fldChar w:fldCharType="end"/>
          </w:r>
          <w:r w:rsidRPr="00690646">
            <w:rPr>
              <w:rStyle w:val="Numrodepage"/>
              <w:b/>
              <w:color w:val="00ACE8"/>
              <w:sz w:val="16"/>
              <w:szCs w:val="16"/>
            </w:rPr>
            <w:t>/</w:t>
          </w:r>
          <w:r w:rsidRPr="00690646">
            <w:rPr>
              <w:rStyle w:val="Numrodepage"/>
              <w:b/>
              <w:color w:val="00ACE8"/>
              <w:sz w:val="16"/>
              <w:szCs w:val="16"/>
            </w:rPr>
            <w:fldChar w:fldCharType="begin"/>
          </w:r>
          <w:r w:rsidRPr="00690646">
            <w:rPr>
              <w:rStyle w:val="Numrodepage"/>
              <w:b/>
              <w:color w:val="00ACE8"/>
              <w:sz w:val="16"/>
              <w:szCs w:val="16"/>
            </w:rPr>
            <w:instrText xml:space="preserve"> NUMPAGES </w:instrText>
          </w:r>
          <w:r w:rsidRPr="00690646">
            <w:rPr>
              <w:rStyle w:val="Numrodepage"/>
              <w:b/>
              <w:color w:val="00ACE8"/>
              <w:sz w:val="16"/>
              <w:szCs w:val="16"/>
            </w:rPr>
            <w:fldChar w:fldCharType="separate"/>
          </w:r>
          <w:r w:rsidR="009F6D42">
            <w:rPr>
              <w:rStyle w:val="Numrodepage"/>
              <w:b/>
              <w:noProof/>
              <w:color w:val="00ACE8"/>
              <w:sz w:val="16"/>
              <w:szCs w:val="16"/>
            </w:rPr>
            <w:t>34</w:t>
          </w:r>
          <w:r w:rsidRPr="00690646">
            <w:rPr>
              <w:rStyle w:val="Numrodepage"/>
              <w:b/>
              <w:color w:val="00ACE8"/>
              <w:sz w:val="16"/>
              <w:szCs w:val="16"/>
            </w:rPr>
            <w:fldChar w:fldCharType="end"/>
          </w:r>
        </w:p>
      </w:tc>
    </w:tr>
  </w:tbl>
  <w:p w:rsidR="00991D8A" w:rsidRPr="005C2496" w:rsidRDefault="00991D8A" w:rsidP="006E4C53">
    <w:pPr>
      <w:pStyle w:val="Pieddepage"/>
      <w:tabs>
        <w:tab w:val="clear" w:pos="4536"/>
        <w:tab w:val="clear" w:pos="9072"/>
        <w:tab w:val="center" w:pos="10348"/>
      </w:tabs>
      <w:rPr>
        <w:color w:val="005499"/>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Default="00991D8A">
    <w:pPr>
      <w:pStyle w:val="Pieddepage"/>
    </w:pPr>
  </w:p>
  <w:tbl>
    <w:tblPr>
      <w:tblW w:w="15232" w:type="dxa"/>
      <w:tblBorders>
        <w:top w:val="single" w:sz="6" w:space="0" w:color="auto"/>
      </w:tblBorders>
      <w:tblLayout w:type="fixed"/>
      <w:tblCellMar>
        <w:left w:w="70" w:type="dxa"/>
        <w:right w:w="70" w:type="dxa"/>
      </w:tblCellMar>
      <w:tblLook w:val="0000" w:firstRow="0" w:lastRow="0" w:firstColumn="0" w:lastColumn="0" w:noHBand="0" w:noVBand="0"/>
    </w:tblPr>
    <w:tblGrid>
      <w:gridCol w:w="4740"/>
      <w:gridCol w:w="5183"/>
      <w:gridCol w:w="5309"/>
    </w:tblGrid>
    <w:tr w:rsidR="00991D8A" w:rsidTr="006E4C53">
      <w:tblPrEx>
        <w:tblCellMar>
          <w:top w:w="0" w:type="dxa"/>
          <w:bottom w:w="0" w:type="dxa"/>
        </w:tblCellMar>
      </w:tblPrEx>
      <w:trPr>
        <w:cantSplit/>
        <w:trHeight w:val="360"/>
      </w:trPr>
      <w:tc>
        <w:tcPr>
          <w:tcW w:w="4740" w:type="dxa"/>
        </w:tcPr>
        <w:p w:rsidR="00991D8A" w:rsidRPr="00B512E1" w:rsidRDefault="00991D8A" w:rsidP="00D6572C">
          <w:pPr>
            <w:pStyle w:val="Pieddepage"/>
            <w:spacing w:before="80"/>
            <w:ind w:right="360"/>
            <w:jc w:val="left"/>
            <w:rPr>
              <w:sz w:val="16"/>
              <w:szCs w:val="16"/>
            </w:rPr>
          </w:pPr>
          <w:r w:rsidRPr="00690646">
            <w:rPr>
              <w:sz w:val="16"/>
              <w:szCs w:val="16"/>
            </w:rPr>
            <w:t>N° d’affaire</w:t>
          </w:r>
          <w:r>
            <w:rPr>
              <w:sz w:val="16"/>
              <w:szCs w:val="16"/>
            </w:rPr>
            <w:t xml:space="preserve"> : </w:t>
          </w:r>
          <w:bookmarkStart w:id="148" w:name="tachePied4"/>
          <w:bookmarkEnd w:id="148"/>
        </w:p>
      </w:tc>
      <w:tc>
        <w:tcPr>
          <w:tcW w:w="5183" w:type="dxa"/>
        </w:tcPr>
        <w:p w:rsidR="00991D8A" w:rsidRPr="00B512E1" w:rsidRDefault="00991D8A" w:rsidP="00D6572C">
          <w:pPr>
            <w:pStyle w:val="Pieddepage"/>
            <w:spacing w:before="80"/>
            <w:jc w:val="left"/>
            <w:rPr>
              <w:rStyle w:val="Numrodepage"/>
              <w:sz w:val="16"/>
              <w:szCs w:val="16"/>
            </w:rPr>
          </w:pPr>
          <w:r w:rsidRPr="00B512E1">
            <w:rPr>
              <w:sz w:val="16"/>
              <w:szCs w:val="16"/>
            </w:rPr>
            <w:t xml:space="preserve">N° chrono : </w:t>
          </w:r>
        </w:p>
      </w:tc>
      <w:tc>
        <w:tcPr>
          <w:tcW w:w="5309" w:type="dxa"/>
        </w:tcPr>
        <w:p w:rsidR="00991D8A" w:rsidRPr="00690646" w:rsidRDefault="00991D8A" w:rsidP="006E4C53">
          <w:pPr>
            <w:pStyle w:val="Pieddepage"/>
            <w:spacing w:before="80"/>
            <w:jc w:val="right"/>
            <w:rPr>
              <w:rStyle w:val="Numrodepage"/>
              <w:b/>
              <w:color w:val="00ACE8"/>
              <w:sz w:val="16"/>
              <w:szCs w:val="16"/>
            </w:rPr>
          </w:pPr>
          <w:r w:rsidRPr="00690646">
            <w:rPr>
              <w:rStyle w:val="Numrodepage"/>
              <w:b/>
              <w:color w:val="00ACE8"/>
              <w:sz w:val="16"/>
              <w:szCs w:val="16"/>
            </w:rPr>
            <w:fldChar w:fldCharType="begin"/>
          </w:r>
          <w:r w:rsidRPr="00690646">
            <w:rPr>
              <w:rStyle w:val="Numrodepage"/>
              <w:b/>
              <w:color w:val="00ACE8"/>
              <w:sz w:val="16"/>
              <w:szCs w:val="16"/>
            </w:rPr>
            <w:instrText xml:space="preserve"> PAGE </w:instrText>
          </w:r>
          <w:r w:rsidRPr="00690646">
            <w:rPr>
              <w:rStyle w:val="Numrodepage"/>
              <w:b/>
              <w:color w:val="00ACE8"/>
              <w:sz w:val="16"/>
              <w:szCs w:val="16"/>
            </w:rPr>
            <w:fldChar w:fldCharType="separate"/>
          </w:r>
          <w:r w:rsidR="009F6D42">
            <w:rPr>
              <w:rStyle w:val="Numrodepage"/>
              <w:b/>
              <w:noProof/>
              <w:color w:val="00ACE8"/>
              <w:sz w:val="16"/>
              <w:szCs w:val="16"/>
            </w:rPr>
            <w:t>22</w:t>
          </w:r>
          <w:r w:rsidRPr="00690646">
            <w:rPr>
              <w:rStyle w:val="Numrodepage"/>
              <w:b/>
              <w:color w:val="00ACE8"/>
              <w:sz w:val="16"/>
              <w:szCs w:val="16"/>
            </w:rPr>
            <w:fldChar w:fldCharType="end"/>
          </w:r>
          <w:r w:rsidRPr="00690646">
            <w:rPr>
              <w:rStyle w:val="Numrodepage"/>
              <w:b/>
              <w:color w:val="00ACE8"/>
              <w:sz w:val="16"/>
              <w:szCs w:val="16"/>
            </w:rPr>
            <w:t>/</w:t>
          </w:r>
          <w:r w:rsidRPr="00690646">
            <w:rPr>
              <w:rStyle w:val="Numrodepage"/>
              <w:b/>
              <w:color w:val="00ACE8"/>
              <w:sz w:val="16"/>
              <w:szCs w:val="16"/>
            </w:rPr>
            <w:fldChar w:fldCharType="begin"/>
          </w:r>
          <w:r w:rsidRPr="00690646">
            <w:rPr>
              <w:rStyle w:val="Numrodepage"/>
              <w:b/>
              <w:color w:val="00ACE8"/>
              <w:sz w:val="16"/>
              <w:szCs w:val="16"/>
            </w:rPr>
            <w:instrText xml:space="preserve"> NUMPAGES </w:instrText>
          </w:r>
          <w:r w:rsidRPr="00690646">
            <w:rPr>
              <w:rStyle w:val="Numrodepage"/>
              <w:b/>
              <w:color w:val="00ACE8"/>
              <w:sz w:val="16"/>
              <w:szCs w:val="16"/>
            </w:rPr>
            <w:fldChar w:fldCharType="separate"/>
          </w:r>
          <w:r w:rsidR="009F6D42">
            <w:rPr>
              <w:rStyle w:val="Numrodepage"/>
              <w:b/>
              <w:noProof/>
              <w:color w:val="00ACE8"/>
              <w:sz w:val="16"/>
              <w:szCs w:val="16"/>
            </w:rPr>
            <w:t>34</w:t>
          </w:r>
          <w:r w:rsidRPr="00690646">
            <w:rPr>
              <w:rStyle w:val="Numrodepage"/>
              <w:b/>
              <w:color w:val="00ACE8"/>
              <w:sz w:val="16"/>
              <w:szCs w:val="16"/>
            </w:rPr>
            <w:fldChar w:fldCharType="end"/>
          </w:r>
        </w:p>
      </w:tc>
    </w:tr>
  </w:tbl>
  <w:p w:rsidR="00991D8A" w:rsidRPr="005C2496" w:rsidRDefault="00991D8A" w:rsidP="006E4C53">
    <w:pPr>
      <w:pStyle w:val="Pieddepage"/>
      <w:tabs>
        <w:tab w:val="clear" w:pos="4536"/>
        <w:tab w:val="clear" w:pos="9072"/>
        <w:tab w:val="center" w:pos="10348"/>
      </w:tabs>
      <w:rPr>
        <w:color w:val="005499"/>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Default="00991D8A">
    <w:pPr>
      <w:pStyle w:val="Pieddepage"/>
    </w:pPr>
  </w:p>
  <w:tbl>
    <w:tblPr>
      <w:tblW w:w="9993" w:type="dxa"/>
      <w:tblBorders>
        <w:top w:val="single" w:sz="6" w:space="0" w:color="auto"/>
      </w:tblBorders>
      <w:tblLayout w:type="fixed"/>
      <w:tblCellMar>
        <w:left w:w="70" w:type="dxa"/>
        <w:right w:w="70" w:type="dxa"/>
      </w:tblCellMar>
      <w:tblLook w:val="0000" w:firstRow="0" w:lastRow="0" w:firstColumn="0" w:lastColumn="0" w:noHBand="0" w:noVBand="0"/>
    </w:tblPr>
    <w:tblGrid>
      <w:gridCol w:w="4890"/>
      <w:gridCol w:w="3969"/>
      <w:gridCol w:w="1134"/>
    </w:tblGrid>
    <w:tr w:rsidR="00991D8A" w:rsidTr="006E4C53">
      <w:tblPrEx>
        <w:tblCellMar>
          <w:top w:w="0" w:type="dxa"/>
          <w:bottom w:w="0" w:type="dxa"/>
        </w:tblCellMar>
      </w:tblPrEx>
      <w:trPr>
        <w:cantSplit/>
      </w:trPr>
      <w:tc>
        <w:tcPr>
          <w:tcW w:w="4890" w:type="dxa"/>
        </w:tcPr>
        <w:p w:rsidR="00991D8A" w:rsidRPr="00B512E1" w:rsidRDefault="00991D8A" w:rsidP="00D6572C">
          <w:pPr>
            <w:pStyle w:val="Pieddepage"/>
            <w:spacing w:before="80"/>
            <w:ind w:right="360"/>
            <w:jc w:val="left"/>
            <w:rPr>
              <w:sz w:val="16"/>
              <w:szCs w:val="16"/>
            </w:rPr>
          </w:pPr>
          <w:r w:rsidRPr="00690646">
            <w:rPr>
              <w:sz w:val="16"/>
              <w:szCs w:val="16"/>
            </w:rPr>
            <w:t>N° d’affaire</w:t>
          </w:r>
          <w:r>
            <w:rPr>
              <w:sz w:val="16"/>
              <w:szCs w:val="16"/>
            </w:rPr>
            <w:t xml:space="preserve"> : </w:t>
          </w:r>
          <w:bookmarkStart w:id="168" w:name="tachePied5"/>
          <w:bookmarkEnd w:id="168"/>
        </w:p>
      </w:tc>
      <w:tc>
        <w:tcPr>
          <w:tcW w:w="3969" w:type="dxa"/>
        </w:tcPr>
        <w:p w:rsidR="00991D8A" w:rsidRPr="00B512E1" w:rsidRDefault="00991D8A" w:rsidP="00D6572C">
          <w:pPr>
            <w:pStyle w:val="Pieddepage"/>
            <w:spacing w:before="80"/>
            <w:jc w:val="left"/>
            <w:rPr>
              <w:rStyle w:val="Numrodepage"/>
              <w:sz w:val="16"/>
              <w:szCs w:val="16"/>
            </w:rPr>
          </w:pPr>
          <w:r w:rsidRPr="00B512E1">
            <w:rPr>
              <w:sz w:val="16"/>
              <w:szCs w:val="16"/>
            </w:rPr>
            <w:t>N° chrono</w:t>
          </w:r>
          <w:r>
            <w:rPr>
              <w:sz w:val="16"/>
              <w:szCs w:val="16"/>
            </w:rPr>
            <w:t xml:space="preserve"> : </w:t>
          </w:r>
          <w:r w:rsidRPr="00B512E1">
            <w:rPr>
              <w:rStyle w:val="Numrodepage"/>
              <w:sz w:val="16"/>
              <w:szCs w:val="16"/>
            </w:rPr>
            <w:t xml:space="preserve"> </w:t>
          </w:r>
        </w:p>
      </w:tc>
      <w:tc>
        <w:tcPr>
          <w:tcW w:w="1134" w:type="dxa"/>
        </w:tcPr>
        <w:p w:rsidR="00991D8A" w:rsidRPr="00B512E1" w:rsidRDefault="00991D8A" w:rsidP="006E4C53">
          <w:pPr>
            <w:pStyle w:val="Pieddepage"/>
            <w:spacing w:before="80"/>
            <w:jc w:val="right"/>
            <w:rPr>
              <w:rStyle w:val="Numrodepage"/>
              <w:b/>
              <w:color w:val="00ACE8"/>
              <w:sz w:val="16"/>
              <w:szCs w:val="16"/>
            </w:rPr>
          </w:pPr>
          <w:r w:rsidRPr="00B512E1">
            <w:rPr>
              <w:rStyle w:val="Numrodepage"/>
              <w:b/>
              <w:color w:val="00ACE8"/>
              <w:sz w:val="16"/>
              <w:szCs w:val="16"/>
            </w:rPr>
            <w:fldChar w:fldCharType="begin"/>
          </w:r>
          <w:r w:rsidRPr="00B512E1">
            <w:rPr>
              <w:rStyle w:val="Numrodepage"/>
              <w:b/>
              <w:color w:val="00ACE8"/>
              <w:sz w:val="16"/>
              <w:szCs w:val="16"/>
            </w:rPr>
            <w:instrText xml:space="preserve"> PAGE </w:instrText>
          </w:r>
          <w:r w:rsidRPr="00B512E1">
            <w:rPr>
              <w:rStyle w:val="Numrodepage"/>
              <w:b/>
              <w:color w:val="00ACE8"/>
              <w:sz w:val="16"/>
              <w:szCs w:val="16"/>
            </w:rPr>
            <w:fldChar w:fldCharType="separate"/>
          </w:r>
          <w:r w:rsidR="009F6D42">
            <w:rPr>
              <w:rStyle w:val="Numrodepage"/>
              <w:b/>
              <w:noProof/>
              <w:color w:val="00ACE8"/>
              <w:sz w:val="16"/>
              <w:szCs w:val="16"/>
            </w:rPr>
            <w:t>31</w:t>
          </w:r>
          <w:r w:rsidRPr="00B512E1">
            <w:rPr>
              <w:rStyle w:val="Numrodepage"/>
              <w:b/>
              <w:color w:val="00ACE8"/>
              <w:sz w:val="16"/>
              <w:szCs w:val="16"/>
            </w:rPr>
            <w:fldChar w:fldCharType="end"/>
          </w:r>
          <w:r w:rsidRPr="00B512E1">
            <w:rPr>
              <w:rStyle w:val="Numrodepage"/>
              <w:b/>
              <w:color w:val="00ACE8"/>
              <w:sz w:val="16"/>
              <w:szCs w:val="16"/>
            </w:rPr>
            <w:t>/</w:t>
          </w:r>
          <w:r w:rsidRPr="00B512E1">
            <w:rPr>
              <w:rStyle w:val="Numrodepage"/>
              <w:b/>
              <w:color w:val="00ACE8"/>
              <w:sz w:val="16"/>
              <w:szCs w:val="16"/>
            </w:rPr>
            <w:fldChar w:fldCharType="begin"/>
          </w:r>
          <w:r w:rsidRPr="00B512E1">
            <w:rPr>
              <w:rStyle w:val="Numrodepage"/>
              <w:b/>
              <w:color w:val="00ACE8"/>
              <w:sz w:val="16"/>
              <w:szCs w:val="16"/>
            </w:rPr>
            <w:instrText xml:space="preserve"> NUMPAGES </w:instrText>
          </w:r>
          <w:r w:rsidRPr="00B512E1">
            <w:rPr>
              <w:rStyle w:val="Numrodepage"/>
              <w:b/>
              <w:color w:val="00ACE8"/>
              <w:sz w:val="16"/>
              <w:szCs w:val="16"/>
            </w:rPr>
            <w:fldChar w:fldCharType="separate"/>
          </w:r>
          <w:r w:rsidR="009F6D42">
            <w:rPr>
              <w:rStyle w:val="Numrodepage"/>
              <w:b/>
              <w:noProof/>
              <w:color w:val="00ACE8"/>
              <w:sz w:val="16"/>
              <w:szCs w:val="16"/>
            </w:rPr>
            <w:t>31</w:t>
          </w:r>
          <w:r w:rsidRPr="00B512E1">
            <w:rPr>
              <w:rStyle w:val="Numrodepage"/>
              <w:b/>
              <w:color w:val="00ACE8"/>
              <w:sz w:val="16"/>
              <w:szCs w:val="16"/>
            </w:rPr>
            <w:fldChar w:fldCharType="end"/>
          </w:r>
        </w:p>
      </w:tc>
    </w:tr>
  </w:tbl>
  <w:p w:rsidR="00991D8A" w:rsidRPr="005C2496" w:rsidRDefault="00991D8A" w:rsidP="006E4C53">
    <w:pPr>
      <w:pStyle w:val="Pieddepage"/>
      <w:tabs>
        <w:tab w:val="clear" w:pos="4536"/>
        <w:tab w:val="clear" w:pos="9072"/>
        <w:tab w:val="center" w:pos="10348"/>
      </w:tabs>
      <w:rPr>
        <w:color w:val="005499"/>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69A7" w:rsidRDefault="001C69A7" w:rsidP="001C69A7">
    <w:pPr>
      <w:overflowPunct/>
      <w:autoSpaceDE/>
      <w:autoSpaceDN/>
      <w:adjustRightInd/>
      <w:spacing w:after="0" w:line="144" w:lineRule="exact"/>
      <w:ind w:left="142"/>
      <w:jc w:val="left"/>
      <w:textAlignment w:val="auto"/>
    </w:pPr>
  </w:p>
  <w:tbl>
    <w:tblPr>
      <w:tblW w:w="9993" w:type="dxa"/>
      <w:tblBorders>
        <w:top w:val="single" w:sz="6" w:space="0" w:color="auto"/>
      </w:tblBorders>
      <w:tblLayout w:type="fixed"/>
      <w:tblCellMar>
        <w:left w:w="70" w:type="dxa"/>
        <w:right w:w="70" w:type="dxa"/>
      </w:tblCellMar>
      <w:tblLook w:val="0000" w:firstRow="0" w:lastRow="0" w:firstColumn="0" w:lastColumn="0" w:noHBand="0" w:noVBand="0"/>
    </w:tblPr>
    <w:tblGrid>
      <w:gridCol w:w="4890"/>
      <w:gridCol w:w="3969"/>
      <w:gridCol w:w="1134"/>
    </w:tblGrid>
    <w:tr w:rsidR="001C69A7" w:rsidTr="006E4C53">
      <w:tblPrEx>
        <w:tblCellMar>
          <w:top w:w="0" w:type="dxa"/>
          <w:bottom w:w="0" w:type="dxa"/>
        </w:tblCellMar>
      </w:tblPrEx>
      <w:trPr>
        <w:cantSplit/>
      </w:trPr>
      <w:tc>
        <w:tcPr>
          <w:tcW w:w="4890" w:type="dxa"/>
        </w:tcPr>
        <w:p w:rsidR="001C69A7" w:rsidRPr="00B512E1" w:rsidRDefault="001C69A7" w:rsidP="00D6572C">
          <w:pPr>
            <w:pStyle w:val="Pieddepage"/>
            <w:spacing w:before="80"/>
            <w:ind w:right="360"/>
            <w:jc w:val="left"/>
            <w:rPr>
              <w:sz w:val="16"/>
              <w:szCs w:val="16"/>
            </w:rPr>
          </w:pPr>
          <w:r w:rsidRPr="00690646">
            <w:rPr>
              <w:sz w:val="16"/>
              <w:szCs w:val="16"/>
            </w:rPr>
            <w:t>N° d’affaire</w:t>
          </w:r>
          <w:r>
            <w:rPr>
              <w:sz w:val="16"/>
              <w:szCs w:val="16"/>
            </w:rPr>
            <w:t xml:space="preserve"> : </w:t>
          </w:r>
        </w:p>
      </w:tc>
      <w:tc>
        <w:tcPr>
          <w:tcW w:w="3969" w:type="dxa"/>
        </w:tcPr>
        <w:p w:rsidR="001C69A7" w:rsidRPr="00B512E1" w:rsidRDefault="001C69A7" w:rsidP="00D6572C">
          <w:pPr>
            <w:pStyle w:val="Pieddepage"/>
            <w:spacing w:before="80"/>
            <w:jc w:val="left"/>
            <w:rPr>
              <w:rStyle w:val="Numrodepage"/>
              <w:sz w:val="16"/>
              <w:szCs w:val="16"/>
            </w:rPr>
          </w:pPr>
          <w:r w:rsidRPr="00B512E1">
            <w:rPr>
              <w:sz w:val="16"/>
              <w:szCs w:val="16"/>
            </w:rPr>
            <w:t>N° chrono</w:t>
          </w:r>
          <w:r>
            <w:rPr>
              <w:sz w:val="16"/>
              <w:szCs w:val="16"/>
            </w:rPr>
            <w:t xml:space="preserve"> : </w:t>
          </w:r>
          <w:r w:rsidRPr="00B512E1">
            <w:rPr>
              <w:rStyle w:val="Numrodepage"/>
              <w:sz w:val="16"/>
              <w:szCs w:val="16"/>
            </w:rPr>
            <w:t xml:space="preserve"> </w:t>
          </w:r>
        </w:p>
      </w:tc>
      <w:tc>
        <w:tcPr>
          <w:tcW w:w="1134" w:type="dxa"/>
        </w:tcPr>
        <w:p w:rsidR="001C69A7" w:rsidRPr="00B512E1" w:rsidRDefault="001C69A7" w:rsidP="006E4C53">
          <w:pPr>
            <w:pStyle w:val="Pieddepage"/>
            <w:spacing w:before="80"/>
            <w:jc w:val="right"/>
            <w:rPr>
              <w:rStyle w:val="Numrodepage"/>
              <w:b/>
              <w:color w:val="00ACE8"/>
              <w:sz w:val="16"/>
              <w:szCs w:val="16"/>
            </w:rPr>
          </w:pPr>
          <w:r w:rsidRPr="00B512E1">
            <w:rPr>
              <w:rStyle w:val="Numrodepage"/>
              <w:b/>
              <w:color w:val="00ACE8"/>
              <w:sz w:val="16"/>
              <w:szCs w:val="16"/>
            </w:rPr>
            <w:fldChar w:fldCharType="begin"/>
          </w:r>
          <w:r w:rsidRPr="00B512E1">
            <w:rPr>
              <w:rStyle w:val="Numrodepage"/>
              <w:b/>
              <w:color w:val="00ACE8"/>
              <w:sz w:val="16"/>
              <w:szCs w:val="16"/>
            </w:rPr>
            <w:instrText xml:space="preserve"> PAGE </w:instrText>
          </w:r>
          <w:r w:rsidRPr="00B512E1">
            <w:rPr>
              <w:rStyle w:val="Numrodepage"/>
              <w:b/>
              <w:color w:val="00ACE8"/>
              <w:sz w:val="16"/>
              <w:szCs w:val="16"/>
            </w:rPr>
            <w:fldChar w:fldCharType="separate"/>
          </w:r>
          <w:r>
            <w:rPr>
              <w:rStyle w:val="Numrodepage"/>
              <w:b/>
              <w:noProof/>
              <w:color w:val="00ACE8"/>
              <w:sz w:val="16"/>
              <w:szCs w:val="16"/>
            </w:rPr>
            <w:t>31</w:t>
          </w:r>
          <w:r w:rsidRPr="00B512E1">
            <w:rPr>
              <w:rStyle w:val="Numrodepage"/>
              <w:b/>
              <w:color w:val="00ACE8"/>
              <w:sz w:val="16"/>
              <w:szCs w:val="16"/>
            </w:rPr>
            <w:fldChar w:fldCharType="end"/>
          </w:r>
          <w:r w:rsidRPr="00B512E1">
            <w:rPr>
              <w:rStyle w:val="Numrodepage"/>
              <w:b/>
              <w:color w:val="00ACE8"/>
              <w:sz w:val="16"/>
              <w:szCs w:val="16"/>
            </w:rPr>
            <w:t>/</w:t>
          </w:r>
          <w:r w:rsidRPr="00B512E1">
            <w:rPr>
              <w:rStyle w:val="Numrodepage"/>
              <w:b/>
              <w:color w:val="00ACE8"/>
              <w:sz w:val="16"/>
              <w:szCs w:val="16"/>
            </w:rPr>
            <w:fldChar w:fldCharType="begin"/>
          </w:r>
          <w:r w:rsidRPr="00B512E1">
            <w:rPr>
              <w:rStyle w:val="Numrodepage"/>
              <w:b/>
              <w:color w:val="00ACE8"/>
              <w:sz w:val="16"/>
              <w:szCs w:val="16"/>
            </w:rPr>
            <w:instrText xml:space="preserve"> NUMPAGES </w:instrText>
          </w:r>
          <w:r w:rsidRPr="00B512E1">
            <w:rPr>
              <w:rStyle w:val="Numrodepage"/>
              <w:b/>
              <w:color w:val="00ACE8"/>
              <w:sz w:val="16"/>
              <w:szCs w:val="16"/>
            </w:rPr>
            <w:fldChar w:fldCharType="separate"/>
          </w:r>
          <w:r>
            <w:rPr>
              <w:rStyle w:val="Numrodepage"/>
              <w:b/>
              <w:noProof/>
              <w:color w:val="00ACE8"/>
              <w:sz w:val="16"/>
              <w:szCs w:val="16"/>
            </w:rPr>
            <w:t>31</w:t>
          </w:r>
          <w:r w:rsidRPr="00B512E1">
            <w:rPr>
              <w:rStyle w:val="Numrodepage"/>
              <w:b/>
              <w:color w:val="00ACE8"/>
              <w:sz w:val="16"/>
              <w:szCs w:val="16"/>
            </w:rPr>
            <w:fldChar w:fldCharType="end"/>
          </w:r>
        </w:p>
      </w:tc>
    </w:tr>
  </w:tbl>
  <w:p w:rsidR="001C69A7" w:rsidRPr="005C2496" w:rsidRDefault="001C69A7" w:rsidP="006E4C53">
    <w:pPr>
      <w:pStyle w:val="Pieddepage"/>
      <w:tabs>
        <w:tab w:val="clear" w:pos="4536"/>
        <w:tab w:val="clear" w:pos="9072"/>
        <w:tab w:val="center" w:pos="10348"/>
      </w:tabs>
      <w:rPr>
        <w:color w:val="005499"/>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Default="00991D8A">
    <w:pPr>
      <w:pStyle w:val="Pieddepage"/>
    </w:pPr>
  </w:p>
  <w:tbl>
    <w:tblPr>
      <w:tblW w:w="0" w:type="auto"/>
      <w:tblBorders>
        <w:top w:val="single" w:sz="6" w:space="0" w:color="auto"/>
      </w:tblBorders>
      <w:tblLayout w:type="fixed"/>
      <w:tblCellMar>
        <w:left w:w="70" w:type="dxa"/>
        <w:right w:w="70" w:type="dxa"/>
      </w:tblCellMar>
      <w:tblLook w:val="0000" w:firstRow="0" w:lastRow="0" w:firstColumn="0" w:lastColumn="0" w:noHBand="0" w:noVBand="0"/>
    </w:tblPr>
    <w:tblGrid>
      <w:gridCol w:w="6307"/>
      <w:gridCol w:w="7938"/>
      <w:gridCol w:w="731"/>
    </w:tblGrid>
    <w:tr w:rsidR="00991D8A">
      <w:tblPrEx>
        <w:tblCellMar>
          <w:top w:w="0" w:type="dxa"/>
          <w:bottom w:w="0" w:type="dxa"/>
        </w:tblCellMar>
      </w:tblPrEx>
      <w:trPr>
        <w:cantSplit/>
      </w:trPr>
      <w:tc>
        <w:tcPr>
          <w:tcW w:w="6307" w:type="dxa"/>
        </w:tcPr>
        <w:p w:rsidR="00991D8A" w:rsidRPr="00B512E1" w:rsidRDefault="00991D8A" w:rsidP="00D6572C">
          <w:pPr>
            <w:pStyle w:val="Pieddepage"/>
            <w:spacing w:before="80"/>
            <w:ind w:right="360"/>
            <w:jc w:val="left"/>
            <w:rPr>
              <w:sz w:val="16"/>
              <w:szCs w:val="16"/>
            </w:rPr>
          </w:pPr>
          <w:r w:rsidRPr="00690646">
            <w:rPr>
              <w:sz w:val="16"/>
              <w:szCs w:val="16"/>
            </w:rPr>
            <w:t>N° d’affaire :</w:t>
          </w:r>
          <w:r>
            <w:rPr>
              <w:sz w:val="16"/>
              <w:szCs w:val="16"/>
            </w:rPr>
            <w:t xml:space="preserve"> </w:t>
          </w:r>
          <w:r w:rsidRPr="00690646">
            <w:rPr>
              <w:sz w:val="16"/>
              <w:szCs w:val="16"/>
            </w:rPr>
            <w:t xml:space="preserve"> </w:t>
          </w:r>
          <w:bookmarkStart w:id="185" w:name="tachePied6"/>
          <w:bookmarkEnd w:id="185"/>
        </w:p>
      </w:tc>
      <w:tc>
        <w:tcPr>
          <w:tcW w:w="7938" w:type="dxa"/>
        </w:tcPr>
        <w:p w:rsidR="00991D8A" w:rsidRPr="00B512E1" w:rsidRDefault="00991D8A" w:rsidP="00D6572C">
          <w:pPr>
            <w:pStyle w:val="Pieddepage"/>
            <w:spacing w:before="80"/>
            <w:jc w:val="left"/>
            <w:rPr>
              <w:rStyle w:val="Numrodepage"/>
              <w:sz w:val="16"/>
              <w:szCs w:val="16"/>
            </w:rPr>
          </w:pPr>
          <w:r w:rsidRPr="00B512E1">
            <w:rPr>
              <w:sz w:val="16"/>
              <w:szCs w:val="16"/>
            </w:rPr>
            <w:t xml:space="preserve">N° chrono : </w:t>
          </w:r>
        </w:p>
      </w:tc>
      <w:tc>
        <w:tcPr>
          <w:tcW w:w="731" w:type="dxa"/>
        </w:tcPr>
        <w:p w:rsidR="00991D8A" w:rsidRPr="00B512E1" w:rsidRDefault="00991D8A" w:rsidP="006E4C53">
          <w:pPr>
            <w:pStyle w:val="Pieddepage"/>
            <w:spacing w:before="80"/>
            <w:jc w:val="right"/>
            <w:rPr>
              <w:rStyle w:val="Numrodepage"/>
              <w:b/>
              <w:color w:val="00ACE8"/>
              <w:sz w:val="16"/>
              <w:szCs w:val="16"/>
            </w:rPr>
          </w:pPr>
          <w:r w:rsidRPr="00B512E1">
            <w:rPr>
              <w:rStyle w:val="Numrodepage"/>
              <w:b/>
              <w:color w:val="00ACE8"/>
              <w:sz w:val="16"/>
              <w:szCs w:val="16"/>
            </w:rPr>
            <w:fldChar w:fldCharType="begin"/>
          </w:r>
          <w:r w:rsidRPr="00B512E1">
            <w:rPr>
              <w:rStyle w:val="Numrodepage"/>
              <w:b/>
              <w:color w:val="00ACE8"/>
              <w:sz w:val="16"/>
              <w:szCs w:val="16"/>
            </w:rPr>
            <w:instrText xml:space="preserve"> PAGE </w:instrText>
          </w:r>
          <w:r w:rsidRPr="00B512E1">
            <w:rPr>
              <w:rStyle w:val="Numrodepage"/>
              <w:b/>
              <w:color w:val="00ACE8"/>
              <w:sz w:val="16"/>
              <w:szCs w:val="16"/>
            </w:rPr>
            <w:fldChar w:fldCharType="separate"/>
          </w:r>
          <w:r w:rsidR="009F6D42">
            <w:rPr>
              <w:rStyle w:val="Numrodepage"/>
              <w:b/>
              <w:noProof/>
              <w:color w:val="00ACE8"/>
              <w:sz w:val="16"/>
              <w:szCs w:val="16"/>
            </w:rPr>
            <w:t>32</w:t>
          </w:r>
          <w:r w:rsidRPr="00B512E1">
            <w:rPr>
              <w:rStyle w:val="Numrodepage"/>
              <w:b/>
              <w:color w:val="00ACE8"/>
              <w:sz w:val="16"/>
              <w:szCs w:val="16"/>
            </w:rPr>
            <w:fldChar w:fldCharType="end"/>
          </w:r>
          <w:r w:rsidRPr="00B512E1">
            <w:rPr>
              <w:rStyle w:val="Numrodepage"/>
              <w:b/>
              <w:color w:val="00ACE8"/>
              <w:sz w:val="16"/>
              <w:szCs w:val="16"/>
            </w:rPr>
            <w:t>/</w:t>
          </w:r>
          <w:r w:rsidRPr="00B512E1">
            <w:rPr>
              <w:rStyle w:val="Numrodepage"/>
              <w:b/>
              <w:color w:val="00ACE8"/>
              <w:sz w:val="16"/>
              <w:szCs w:val="16"/>
            </w:rPr>
            <w:fldChar w:fldCharType="begin"/>
          </w:r>
          <w:r w:rsidRPr="00B512E1">
            <w:rPr>
              <w:rStyle w:val="Numrodepage"/>
              <w:b/>
              <w:color w:val="00ACE8"/>
              <w:sz w:val="16"/>
              <w:szCs w:val="16"/>
            </w:rPr>
            <w:instrText xml:space="preserve"> NUMPAGES </w:instrText>
          </w:r>
          <w:r w:rsidRPr="00B512E1">
            <w:rPr>
              <w:rStyle w:val="Numrodepage"/>
              <w:b/>
              <w:color w:val="00ACE8"/>
              <w:sz w:val="16"/>
              <w:szCs w:val="16"/>
            </w:rPr>
            <w:fldChar w:fldCharType="separate"/>
          </w:r>
          <w:r w:rsidR="009F6D42">
            <w:rPr>
              <w:rStyle w:val="Numrodepage"/>
              <w:b/>
              <w:noProof/>
              <w:color w:val="00ACE8"/>
              <w:sz w:val="16"/>
              <w:szCs w:val="16"/>
            </w:rPr>
            <w:t>32</w:t>
          </w:r>
          <w:r w:rsidRPr="00B512E1">
            <w:rPr>
              <w:rStyle w:val="Numrodepage"/>
              <w:b/>
              <w:color w:val="00ACE8"/>
              <w:sz w:val="16"/>
              <w:szCs w:val="16"/>
            </w:rPr>
            <w:fldChar w:fldCharType="end"/>
          </w:r>
        </w:p>
      </w:tc>
    </w:tr>
  </w:tbl>
  <w:p w:rsidR="00991D8A" w:rsidRPr="005C2496" w:rsidRDefault="00991D8A" w:rsidP="006E4C53">
    <w:pPr>
      <w:pStyle w:val="Pieddepage"/>
      <w:tabs>
        <w:tab w:val="clear" w:pos="4536"/>
        <w:tab w:val="clear" w:pos="9072"/>
        <w:tab w:val="center" w:pos="10348"/>
      </w:tabs>
      <w:rPr>
        <w:color w:val="005499"/>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Default="00991D8A">
    <w:pPr>
      <w:pStyle w:val="Pieddepage"/>
    </w:pPr>
  </w:p>
  <w:tbl>
    <w:tblPr>
      <w:tblW w:w="9993" w:type="dxa"/>
      <w:tblBorders>
        <w:top w:val="single" w:sz="6" w:space="0" w:color="auto"/>
      </w:tblBorders>
      <w:tblLayout w:type="fixed"/>
      <w:tblCellMar>
        <w:left w:w="70" w:type="dxa"/>
        <w:right w:w="70" w:type="dxa"/>
      </w:tblCellMar>
      <w:tblLook w:val="0000" w:firstRow="0" w:lastRow="0" w:firstColumn="0" w:lastColumn="0" w:noHBand="0" w:noVBand="0"/>
    </w:tblPr>
    <w:tblGrid>
      <w:gridCol w:w="5032"/>
      <w:gridCol w:w="3685"/>
      <w:gridCol w:w="1276"/>
    </w:tblGrid>
    <w:tr w:rsidR="00991D8A" w:rsidTr="006E4C53">
      <w:tblPrEx>
        <w:tblCellMar>
          <w:top w:w="0" w:type="dxa"/>
          <w:bottom w:w="0" w:type="dxa"/>
        </w:tblCellMar>
      </w:tblPrEx>
      <w:trPr>
        <w:cantSplit/>
      </w:trPr>
      <w:tc>
        <w:tcPr>
          <w:tcW w:w="5032" w:type="dxa"/>
        </w:tcPr>
        <w:p w:rsidR="00991D8A" w:rsidRPr="00B512E1" w:rsidRDefault="00991D8A" w:rsidP="00D6572C">
          <w:pPr>
            <w:pStyle w:val="Pieddepage"/>
            <w:spacing w:before="80"/>
            <w:ind w:right="360"/>
            <w:jc w:val="left"/>
            <w:rPr>
              <w:sz w:val="16"/>
              <w:szCs w:val="16"/>
            </w:rPr>
          </w:pPr>
          <w:r w:rsidRPr="00690646">
            <w:rPr>
              <w:sz w:val="16"/>
              <w:szCs w:val="16"/>
            </w:rPr>
            <w:t>N° d’affaire :</w:t>
          </w:r>
          <w:r>
            <w:rPr>
              <w:sz w:val="16"/>
              <w:szCs w:val="16"/>
            </w:rPr>
            <w:t xml:space="preserve"> </w:t>
          </w:r>
          <w:r w:rsidRPr="00690646">
            <w:rPr>
              <w:sz w:val="16"/>
              <w:szCs w:val="16"/>
            </w:rPr>
            <w:t xml:space="preserve"> </w:t>
          </w:r>
          <w:bookmarkStart w:id="195" w:name="tachePied7"/>
          <w:bookmarkEnd w:id="195"/>
        </w:p>
      </w:tc>
      <w:tc>
        <w:tcPr>
          <w:tcW w:w="3685" w:type="dxa"/>
        </w:tcPr>
        <w:p w:rsidR="00991D8A" w:rsidRPr="00B512E1" w:rsidRDefault="00991D8A" w:rsidP="00D6572C">
          <w:pPr>
            <w:pStyle w:val="Pieddepage"/>
            <w:spacing w:before="80"/>
            <w:jc w:val="left"/>
            <w:rPr>
              <w:rStyle w:val="Numrodepage"/>
              <w:sz w:val="16"/>
              <w:szCs w:val="16"/>
            </w:rPr>
          </w:pPr>
          <w:r w:rsidRPr="00B512E1">
            <w:rPr>
              <w:sz w:val="16"/>
              <w:szCs w:val="16"/>
            </w:rPr>
            <w:t xml:space="preserve">N° chrono : </w:t>
          </w:r>
        </w:p>
      </w:tc>
      <w:tc>
        <w:tcPr>
          <w:tcW w:w="1276" w:type="dxa"/>
        </w:tcPr>
        <w:p w:rsidR="00991D8A" w:rsidRPr="00B512E1" w:rsidRDefault="00991D8A" w:rsidP="006E4C53">
          <w:pPr>
            <w:pStyle w:val="Pieddepage"/>
            <w:spacing w:before="80"/>
            <w:jc w:val="right"/>
            <w:rPr>
              <w:rStyle w:val="Numrodepage"/>
              <w:b/>
              <w:color w:val="00ACE8"/>
              <w:sz w:val="16"/>
              <w:szCs w:val="16"/>
            </w:rPr>
          </w:pPr>
          <w:r w:rsidRPr="00B512E1">
            <w:rPr>
              <w:rStyle w:val="Numrodepage"/>
              <w:b/>
              <w:color w:val="00ACE8"/>
              <w:sz w:val="16"/>
              <w:szCs w:val="16"/>
            </w:rPr>
            <w:fldChar w:fldCharType="begin"/>
          </w:r>
          <w:r w:rsidRPr="00B512E1">
            <w:rPr>
              <w:rStyle w:val="Numrodepage"/>
              <w:b/>
              <w:color w:val="00ACE8"/>
              <w:sz w:val="16"/>
              <w:szCs w:val="16"/>
            </w:rPr>
            <w:instrText xml:space="preserve"> PAGE </w:instrText>
          </w:r>
          <w:r w:rsidRPr="00B512E1">
            <w:rPr>
              <w:rStyle w:val="Numrodepage"/>
              <w:b/>
              <w:color w:val="00ACE8"/>
              <w:sz w:val="16"/>
              <w:szCs w:val="16"/>
            </w:rPr>
            <w:fldChar w:fldCharType="separate"/>
          </w:r>
          <w:r w:rsidR="009F6D42">
            <w:rPr>
              <w:rStyle w:val="Numrodepage"/>
              <w:b/>
              <w:noProof/>
              <w:color w:val="00ACE8"/>
              <w:sz w:val="16"/>
              <w:szCs w:val="16"/>
            </w:rPr>
            <w:t>34</w:t>
          </w:r>
          <w:r w:rsidRPr="00B512E1">
            <w:rPr>
              <w:rStyle w:val="Numrodepage"/>
              <w:b/>
              <w:color w:val="00ACE8"/>
              <w:sz w:val="16"/>
              <w:szCs w:val="16"/>
            </w:rPr>
            <w:fldChar w:fldCharType="end"/>
          </w:r>
          <w:r w:rsidRPr="00B512E1">
            <w:rPr>
              <w:rStyle w:val="Numrodepage"/>
              <w:b/>
              <w:color w:val="00ACE8"/>
              <w:sz w:val="16"/>
              <w:szCs w:val="16"/>
            </w:rPr>
            <w:t>/</w:t>
          </w:r>
          <w:r w:rsidRPr="00B512E1">
            <w:rPr>
              <w:rStyle w:val="Numrodepage"/>
              <w:b/>
              <w:color w:val="00ACE8"/>
              <w:sz w:val="16"/>
              <w:szCs w:val="16"/>
            </w:rPr>
            <w:fldChar w:fldCharType="begin"/>
          </w:r>
          <w:r w:rsidRPr="00B512E1">
            <w:rPr>
              <w:rStyle w:val="Numrodepage"/>
              <w:b/>
              <w:color w:val="00ACE8"/>
              <w:sz w:val="16"/>
              <w:szCs w:val="16"/>
            </w:rPr>
            <w:instrText xml:space="preserve"> NUMPAGES </w:instrText>
          </w:r>
          <w:r w:rsidRPr="00B512E1">
            <w:rPr>
              <w:rStyle w:val="Numrodepage"/>
              <w:b/>
              <w:color w:val="00ACE8"/>
              <w:sz w:val="16"/>
              <w:szCs w:val="16"/>
            </w:rPr>
            <w:fldChar w:fldCharType="separate"/>
          </w:r>
          <w:r w:rsidR="009F6D42">
            <w:rPr>
              <w:rStyle w:val="Numrodepage"/>
              <w:b/>
              <w:noProof/>
              <w:color w:val="00ACE8"/>
              <w:sz w:val="16"/>
              <w:szCs w:val="16"/>
            </w:rPr>
            <w:t>34</w:t>
          </w:r>
          <w:r w:rsidRPr="00B512E1">
            <w:rPr>
              <w:rStyle w:val="Numrodepage"/>
              <w:b/>
              <w:color w:val="00ACE8"/>
              <w:sz w:val="16"/>
              <w:szCs w:val="16"/>
            </w:rPr>
            <w:fldChar w:fldCharType="end"/>
          </w:r>
        </w:p>
      </w:tc>
    </w:tr>
  </w:tbl>
  <w:p w:rsidR="00991D8A" w:rsidRDefault="00991D8A" w:rsidP="006E4C53">
    <w:pPr>
      <w:pStyle w:val="Pieddepage"/>
      <w:tabs>
        <w:tab w:val="clear" w:pos="4536"/>
        <w:tab w:val="clear" w:pos="9072"/>
        <w:tab w:val="center" w:pos="10348"/>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7C96" w:rsidRDefault="00B27C96" w:rsidP="00B27C96">
    <w:pPr>
      <w:overflowPunct/>
      <w:autoSpaceDE/>
      <w:autoSpaceDN/>
      <w:adjustRightInd/>
      <w:spacing w:after="0" w:line="144" w:lineRule="exact"/>
      <w:ind w:left="142"/>
      <w:jc w:val="left"/>
      <w:textAlignment w:val="auto"/>
      <w:rPr>
        <w:color w:val="808080"/>
      </w:rPr>
    </w:pPr>
    <w:r>
      <w:rPr>
        <w:rFonts w:eastAsia="Arial"/>
        <w:color w:val="808080"/>
        <w:sz w:val="16"/>
        <w:szCs w:val="16"/>
        <w:lang w:eastAsia="en-US"/>
      </w:rPr>
      <w:t>«Ce rapport a été réalisé à partir de la trame V1</w:t>
    </w:r>
    <w:r w:rsidR="000C051F">
      <w:rPr>
        <w:rFonts w:eastAsia="Arial"/>
        <w:color w:val="808080"/>
        <w:sz w:val="16"/>
        <w:szCs w:val="16"/>
        <w:lang w:eastAsia="en-US"/>
      </w:rPr>
      <w:t>8</w:t>
    </w:r>
    <w:r>
      <w:rPr>
        <w:rFonts w:eastAsia="Arial"/>
        <w:color w:val="808080"/>
        <w:sz w:val="16"/>
        <w:szCs w:val="16"/>
        <w:lang w:eastAsia="en-US"/>
      </w:rPr>
      <w:t>».</w:t>
    </w:r>
  </w:p>
  <w:tbl>
    <w:tblPr>
      <w:tblW w:w="9993" w:type="dxa"/>
      <w:tblBorders>
        <w:top w:val="single" w:sz="6" w:space="0" w:color="auto"/>
      </w:tblBorders>
      <w:tblLayout w:type="fixed"/>
      <w:tblCellMar>
        <w:left w:w="70" w:type="dxa"/>
        <w:right w:w="70" w:type="dxa"/>
      </w:tblCellMar>
      <w:tblLook w:val="0000" w:firstRow="0" w:lastRow="0" w:firstColumn="0" w:lastColumn="0" w:noHBand="0" w:noVBand="0"/>
    </w:tblPr>
    <w:tblGrid>
      <w:gridCol w:w="5032"/>
      <w:gridCol w:w="3685"/>
      <w:gridCol w:w="1276"/>
    </w:tblGrid>
    <w:tr w:rsidR="00B27C96" w:rsidTr="006E4C53">
      <w:tblPrEx>
        <w:tblCellMar>
          <w:top w:w="0" w:type="dxa"/>
          <w:bottom w:w="0" w:type="dxa"/>
        </w:tblCellMar>
      </w:tblPrEx>
      <w:trPr>
        <w:cantSplit/>
      </w:trPr>
      <w:tc>
        <w:tcPr>
          <w:tcW w:w="5032" w:type="dxa"/>
        </w:tcPr>
        <w:p w:rsidR="00B27C96" w:rsidRPr="00B512E1" w:rsidRDefault="00B27C96" w:rsidP="00D6572C">
          <w:pPr>
            <w:pStyle w:val="Pieddepage"/>
            <w:spacing w:before="80"/>
            <w:ind w:right="360"/>
            <w:jc w:val="left"/>
            <w:rPr>
              <w:sz w:val="16"/>
              <w:szCs w:val="16"/>
            </w:rPr>
          </w:pPr>
          <w:r w:rsidRPr="00690646">
            <w:rPr>
              <w:sz w:val="16"/>
              <w:szCs w:val="16"/>
            </w:rPr>
            <w:t>N° d’affaire :</w:t>
          </w:r>
          <w:r>
            <w:rPr>
              <w:sz w:val="16"/>
              <w:szCs w:val="16"/>
            </w:rPr>
            <w:t xml:space="preserve"> </w:t>
          </w:r>
          <w:r w:rsidRPr="00690646">
            <w:rPr>
              <w:sz w:val="16"/>
              <w:szCs w:val="16"/>
            </w:rPr>
            <w:t xml:space="preserve"> </w:t>
          </w:r>
        </w:p>
      </w:tc>
      <w:tc>
        <w:tcPr>
          <w:tcW w:w="3685" w:type="dxa"/>
        </w:tcPr>
        <w:p w:rsidR="00B27C96" w:rsidRPr="00B512E1" w:rsidRDefault="00B27C96" w:rsidP="00D6572C">
          <w:pPr>
            <w:pStyle w:val="Pieddepage"/>
            <w:spacing w:before="80"/>
            <w:jc w:val="left"/>
            <w:rPr>
              <w:rStyle w:val="Numrodepage"/>
              <w:sz w:val="16"/>
              <w:szCs w:val="16"/>
            </w:rPr>
          </w:pPr>
          <w:r w:rsidRPr="00B512E1">
            <w:rPr>
              <w:sz w:val="16"/>
              <w:szCs w:val="16"/>
            </w:rPr>
            <w:t xml:space="preserve">N° chrono : </w:t>
          </w:r>
        </w:p>
      </w:tc>
      <w:tc>
        <w:tcPr>
          <w:tcW w:w="1276" w:type="dxa"/>
        </w:tcPr>
        <w:p w:rsidR="00B27C96" w:rsidRPr="00B512E1" w:rsidRDefault="00B27C96" w:rsidP="006E4C53">
          <w:pPr>
            <w:pStyle w:val="Pieddepage"/>
            <w:spacing w:before="80"/>
            <w:jc w:val="right"/>
            <w:rPr>
              <w:rStyle w:val="Numrodepage"/>
              <w:b/>
              <w:color w:val="00ACE8"/>
              <w:sz w:val="16"/>
              <w:szCs w:val="16"/>
            </w:rPr>
          </w:pPr>
          <w:r w:rsidRPr="00B512E1">
            <w:rPr>
              <w:rStyle w:val="Numrodepage"/>
              <w:b/>
              <w:color w:val="00ACE8"/>
              <w:sz w:val="16"/>
              <w:szCs w:val="16"/>
            </w:rPr>
            <w:fldChar w:fldCharType="begin"/>
          </w:r>
          <w:r w:rsidRPr="00B512E1">
            <w:rPr>
              <w:rStyle w:val="Numrodepage"/>
              <w:b/>
              <w:color w:val="00ACE8"/>
              <w:sz w:val="16"/>
              <w:szCs w:val="16"/>
            </w:rPr>
            <w:instrText xml:space="preserve"> PAGE </w:instrText>
          </w:r>
          <w:r w:rsidRPr="00B512E1">
            <w:rPr>
              <w:rStyle w:val="Numrodepage"/>
              <w:b/>
              <w:color w:val="00ACE8"/>
              <w:sz w:val="16"/>
              <w:szCs w:val="16"/>
            </w:rPr>
            <w:fldChar w:fldCharType="separate"/>
          </w:r>
          <w:r>
            <w:rPr>
              <w:rStyle w:val="Numrodepage"/>
              <w:b/>
              <w:noProof/>
              <w:color w:val="00ACE8"/>
              <w:sz w:val="16"/>
              <w:szCs w:val="16"/>
            </w:rPr>
            <w:t>34</w:t>
          </w:r>
          <w:r w:rsidRPr="00B512E1">
            <w:rPr>
              <w:rStyle w:val="Numrodepage"/>
              <w:b/>
              <w:color w:val="00ACE8"/>
              <w:sz w:val="16"/>
              <w:szCs w:val="16"/>
            </w:rPr>
            <w:fldChar w:fldCharType="end"/>
          </w:r>
          <w:r w:rsidRPr="00B512E1">
            <w:rPr>
              <w:rStyle w:val="Numrodepage"/>
              <w:b/>
              <w:color w:val="00ACE8"/>
              <w:sz w:val="16"/>
              <w:szCs w:val="16"/>
            </w:rPr>
            <w:t>/</w:t>
          </w:r>
          <w:r w:rsidRPr="00B512E1">
            <w:rPr>
              <w:rStyle w:val="Numrodepage"/>
              <w:b/>
              <w:color w:val="00ACE8"/>
              <w:sz w:val="16"/>
              <w:szCs w:val="16"/>
            </w:rPr>
            <w:fldChar w:fldCharType="begin"/>
          </w:r>
          <w:r w:rsidRPr="00B512E1">
            <w:rPr>
              <w:rStyle w:val="Numrodepage"/>
              <w:b/>
              <w:color w:val="00ACE8"/>
              <w:sz w:val="16"/>
              <w:szCs w:val="16"/>
            </w:rPr>
            <w:instrText xml:space="preserve"> NUMPAGES </w:instrText>
          </w:r>
          <w:r w:rsidRPr="00B512E1">
            <w:rPr>
              <w:rStyle w:val="Numrodepage"/>
              <w:b/>
              <w:color w:val="00ACE8"/>
              <w:sz w:val="16"/>
              <w:szCs w:val="16"/>
            </w:rPr>
            <w:fldChar w:fldCharType="separate"/>
          </w:r>
          <w:r>
            <w:rPr>
              <w:rStyle w:val="Numrodepage"/>
              <w:b/>
              <w:noProof/>
              <w:color w:val="00ACE8"/>
              <w:sz w:val="16"/>
              <w:szCs w:val="16"/>
            </w:rPr>
            <w:t>34</w:t>
          </w:r>
          <w:r w:rsidRPr="00B512E1">
            <w:rPr>
              <w:rStyle w:val="Numrodepage"/>
              <w:b/>
              <w:color w:val="00ACE8"/>
              <w:sz w:val="16"/>
              <w:szCs w:val="16"/>
            </w:rPr>
            <w:fldChar w:fldCharType="end"/>
          </w:r>
        </w:p>
      </w:tc>
    </w:tr>
  </w:tbl>
  <w:p w:rsidR="00B27C96" w:rsidRDefault="00B27C96" w:rsidP="006E4C53">
    <w:pPr>
      <w:pStyle w:val="Pieddepage"/>
      <w:tabs>
        <w:tab w:val="clear" w:pos="4536"/>
        <w:tab w:val="clear" w:pos="9072"/>
        <w:tab w:val="center" w:pos="1034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57F4" w:rsidRDefault="00AD57F4">
      <w:r>
        <w:separator/>
      </w:r>
    </w:p>
  </w:footnote>
  <w:footnote w:type="continuationSeparator" w:id="0">
    <w:p w:rsidR="00AD57F4" w:rsidRDefault="00AD5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Default="00991D8A" w:rsidP="00153E13">
    <w:pPr>
      <w:pStyle w:val="En-tte"/>
    </w:pPr>
    <w:r>
      <w:rPr>
        <w:noProof/>
      </w:rPr>
      <w:pict>
        <v:shapetype id="_x0000_t202" coordsize="21600,21600" o:spt="202" path="m,l,21600r21600,l21600,xe">
          <v:stroke joinstyle="miter"/>
          <v:path gradientshapeok="t" o:connecttype="rect"/>
        </v:shapetype>
        <v:shape id="Zone de texte 307" o:spid="_x0000_s1041" type="#_x0000_t202" style="position:absolute;left:0;text-align:left;margin-left:.4pt;margin-top:42.95pt;width:348.75pt;height:36.25pt;z-index:2516618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" filled="f" stroked="f">
          <v:textbox style="mso-next-textbox:#Zone de texte 307">
            <w:txbxContent>
              <w:p w:rsidR="00991D8A" w:rsidRPr="00030D80" w:rsidRDefault="00991D8A" w:rsidP="000713C0">
                <w:pPr>
                  <w:rPr>
                    <w:rFonts w:cs="Arial"/>
                    <w:b/>
                    <w:color w:val="FFFFFF"/>
                    <w:sz w:val="52"/>
                    <w:szCs w:val="52"/>
                  </w:rPr>
                </w:pPr>
                <w:r w:rsidRPr="00030D80">
                  <w:rPr>
                    <w:rFonts w:cs="Arial"/>
                    <w:b/>
                    <w:color w:val="FFFFFF"/>
                    <w:sz w:val="52"/>
                    <w:szCs w:val="52"/>
                  </w:rPr>
                  <w:t xml:space="preserve">Rapport de </w:t>
                </w:r>
                <w:r>
                  <w:rPr>
                    <w:rFonts w:cs="Arial"/>
                    <w:b/>
                    <w:color w:val="FFFFFF"/>
                    <w:sz w:val="52"/>
                    <w:szCs w:val="52"/>
                  </w:rPr>
                  <w:t>mesure</w:t>
                </w:r>
              </w:p>
            </w:txbxContent>
          </v:textbox>
        </v:shap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40" type="#_x0000_t75" style="position:absolute;left:0;text-align:left;margin-left:-56.7pt;margin-top:-22.35pt;width:593.85pt;height:121.45pt;z-index:-251655680;visibility:visible" wrapcoords="-27 0 -27 21467 21600 21467 21600 0 -27 0">
          <v:imagedata r:id="rId1" o:title=""/>
          <w10:wrap type="through"/>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Default="00991D8A" w:rsidP="00FB649C">
    <w:pPr>
      <w:spacing w:before="0"/>
      <w:jc w:val="left"/>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423.6pt;margin-top:-14.2pt;width:113.3pt;height:113.3pt;z-index:251653632">
          <v:imagedata r:id="rId1" o:title=""/>
          <w10:wrap type="square"/>
        </v:shape>
      </w:pict>
    </w:r>
  </w:p>
  <w:p w:rsidR="00991D8A" w:rsidRDefault="00991D8A" w:rsidP="00FB649C">
    <w:pPr>
      <w:spacing w:before="0"/>
      <w:jc w:val="left"/>
    </w:pPr>
  </w:p>
  <w:p w:rsidR="00991D8A" w:rsidRDefault="00991D8A" w:rsidP="00FB649C">
    <w:pPr>
      <w:spacing w:before="0"/>
      <w:jc w:val="left"/>
    </w:pPr>
  </w:p>
  <w:p w:rsidR="00991D8A" w:rsidRDefault="00991D8A" w:rsidP="00FB649C">
    <w:pPr>
      <w:spacing w:before="0"/>
      <w:jc w:val="left"/>
    </w:pPr>
  </w:p>
  <w:p w:rsidR="00991D8A" w:rsidRDefault="00991D8A" w:rsidP="00FB649C">
    <w:pPr>
      <w:spacing w:before="0"/>
      <w:jc w:val="left"/>
    </w:pPr>
  </w:p>
  <w:p w:rsidR="00991D8A" w:rsidRPr="00F27816" w:rsidRDefault="00991D8A" w:rsidP="00FB649C">
    <w:pPr>
      <w:spacing w:before="0"/>
      <w:jc w:val="left"/>
      <w:rPr>
        <w:sz w:val="20"/>
      </w:rPr>
    </w:pPr>
  </w:p>
  <w:p w:rsidR="00991D8A" w:rsidRPr="00F27816" w:rsidRDefault="00991D8A" w:rsidP="00FB649C">
    <w:pPr>
      <w:spacing w:before="0"/>
      <w:jc w:val="lef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Default="00991D8A">
    <w:pPr>
      <w:pStyle w:val="En-tte"/>
      <w:rPr>
        <w:sz w:val="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Pr="003C1BB7" w:rsidRDefault="00991D8A" w:rsidP="00FB649C">
    <w:pPr>
      <w:spacing w:before="0"/>
      <w:jc w:val="left"/>
      <w:rPr>
        <w:sz w:val="20"/>
      </w:rPr>
    </w:pPr>
    <w:r w:rsidRPr="003C1BB7">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685.35pt;margin-top:-13.9pt;width:113.3pt;height:113.3pt;z-index:251654656">
          <v:imagedata r:id="rId1" o:title=""/>
          <w10:wrap type="square"/>
        </v:shape>
      </w:pict>
    </w: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Cs w:val="22"/>
      </w:rPr>
    </w:pPr>
  </w:p>
  <w:p w:rsidR="00991D8A" w:rsidRPr="003C1BB7" w:rsidRDefault="00991D8A" w:rsidP="00FB649C">
    <w:pPr>
      <w:spacing w:before="0"/>
      <w:jc w:val="left"/>
      <w:rPr>
        <w:szCs w:val="2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Pr="003C1BB7" w:rsidRDefault="00991D8A" w:rsidP="00FB649C">
    <w:pPr>
      <w:spacing w:before="0"/>
      <w:jc w:val="left"/>
      <w:rPr>
        <w:sz w:val="20"/>
      </w:rPr>
    </w:pPr>
    <w:r w:rsidRPr="003C1BB7">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685.35pt;margin-top:-13.9pt;width:113.3pt;height:113.3pt;z-index:251656704">
          <v:imagedata r:id="rId1" o:title=""/>
          <w10:wrap type="square"/>
        </v:shape>
      </w:pict>
    </w: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Cs w:val="22"/>
      </w:rPr>
    </w:pPr>
  </w:p>
  <w:p w:rsidR="00991D8A" w:rsidRPr="003C1BB7" w:rsidRDefault="00991D8A" w:rsidP="00FB649C">
    <w:pPr>
      <w:spacing w:before="0"/>
      <w:jc w:val="left"/>
      <w:rPr>
        <w:szCs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Pr="003C1BB7" w:rsidRDefault="00991D8A" w:rsidP="00FB649C">
    <w:pPr>
      <w:spacing w:before="0"/>
      <w:jc w:val="left"/>
      <w:rPr>
        <w:sz w:val="20"/>
      </w:rPr>
    </w:pPr>
    <w:r w:rsidRPr="003C1BB7">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margin-left:685.35pt;margin-top:-13.9pt;width:113.3pt;height:113.3pt;z-index:251657728">
          <v:imagedata r:id="rId1" o:title=""/>
          <w10:wrap type="square"/>
        </v:shape>
      </w:pict>
    </w: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Cs w:val="22"/>
      </w:rPr>
    </w:pPr>
  </w:p>
  <w:p w:rsidR="00991D8A" w:rsidRPr="003C1BB7" w:rsidRDefault="00991D8A" w:rsidP="00FB649C">
    <w:pPr>
      <w:spacing w:before="0"/>
      <w:jc w:val="left"/>
      <w:rPr>
        <w:szCs w:val="2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Pr="003C1BB7" w:rsidRDefault="00991D8A" w:rsidP="00FB649C">
    <w:pPr>
      <w:spacing w:before="0"/>
      <w:jc w:val="left"/>
      <w:rPr>
        <w:sz w:val="20"/>
      </w:rPr>
    </w:pPr>
    <w:r w:rsidRPr="003C1BB7">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margin-left:685.35pt;margin-top:-13.9pt;width:113.3pt;height:113.3pt;z-index:251658752">
          <v:imagedata r:id="rId1" o:title=""/>
          <w10:wrap type="square"/>
        </v:shape>
      </w:pict>
    </w: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Cs w:val="22"/>
      </w:rPr>
    </w:pPr>
  </w:p>
  <w:p w:rsidR="00991D8A" w:rsidRPr="003C1BB7" w:rsidRDefault="00991D8A" w:rsidP="00FB649C">
    <w:pPr>
      <w:spacing w:before="0"/>
      <w:jc w:val="left"/>
      <w:rPr>
        <w:szCs w:val="2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Pr="003C1BB7" w:rsidRDefault="00991D8A" w:rsidP="00FB649C">
    <w:pPr>
      <w:spacing w:before="0"/>
      <w:jc w:val="left"/>
      <w:rPr>
        <w:sz w:val="20"/>
      </w:rPr>
    </w:pPr>
    <w:r w:rsidRPr="003C1BB7">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685.35pt;margin-top:-13.9pt;width:113.3pt;height:113.3pt;z-index:251659776">
          <v:imagedata r:id="rId1" o:title=""/>
          <w10:wrap type="square"/>
        </v:shape>
      </w:pict>
    </w: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 w:val="20"/>
      </w:rPr>
    </w:pPr>
  </w:p>
  <w:p w:rsidR="00991D8A" w:rsidRPr="003C1BB7" w:rsidRDefault="00991D8A" w:rsidP="00FB649C">
    <w:pPr>
      <w:spacing w:before="0"/>
      <w:jc w:val="left"/>
      <w:rPr>
        <w:szCs w:val="22"/>
      </w:rPr>
    </w:pPr>
  </w:p>
  <w:p w:rsidR="00991D8A" w:rsidRPr="003C1BB7" w:rsidRDefault="00991D8A" w:rsidP="00FB649C">
    <w:pPr>
      <w:spacing w:before="0"/>
      <w:jc w:val="left"/>
      <w:rPr>
        <w:szCs w:val="2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1D8A" w:rsidRPr="001E2361" w:rsidRDefault="00991D8A" w:rsidP="00FB649C">
    <w:pPr>
      <w:jc w:val="left"/>
      <w:rPr>
        <w:sz w:val="20"/>
      </w:rPr>
    </w:pPr>
    <w:r w:rsidRPr="001E2361">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margin-left:424.7pt;margin-top:-21.5pt;width:113.3pt;height:113.3pt;z-index:251655680">
          <v:imagedata r:id="rId1" o:title=""/>
          <w10:wrap type="square"/>
        </v:shape>
      </w:pict>
    </w:r>
  </w:p>
  <w:p w:rsidR="00991D8A" w:rsidRPr="001E2361" w:rsidRDefault="00991D8A" w:rsidP="00FB649C">
    <w:pPr>
      <w:jc w:val="left"/>
      <w:rPr>
        <w:sz w:val="20"/>
      </w:rPr>
    </w:pPr>
  </w:p>
  <w:p w:rsidR="00991D8A" w:rsidRPr="001E2361" w:rsidRDefault="00991D8A" w:rsidP="00FB649C">
    <w:pPr>
      <w:jc w:val="left"/>
      <w:rPr>
        <w:sz w:val="20"/>
      </w:rPr>
    </w:pPr>
  </w:p>
  <w:p w:rsidR="00991D8A" w:rsidRPr="001E2361" w:rsidRDefault="00991D8A" w:rsidP="00FB649C">
    <w:pPr>
      <w:jc w:val="left"/>
      <w:rPr>
        <w:sz w:val="20"/>
      </w:rPr>
    </w:pPr>
  </w:p>
  <w:p w:rsidR="00991D8A" w:rsidRPr="001E2361" w:rsidRDefault="00991D8A" w:rsidP="00FB649C">
    <w:pPr>
      <w:jc w:val="left"/>
      <w:rPr>
        <w:sz w:val="20"/>
      </w:rPr>
    </w:pPr>
  </w:p>
  <w:p w:rsidR="00991D8A" w:rsidRPr="00FB649C" w:rsidRDefault="00991D8A" w:rsidP="00FB649C">
    <w:pP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AA6FC14"/>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E1644B66"/>
    <w:lvl w:ilvl="0">
      <w:start w:val="1"/>
      <w:numFmt w:val="decimal"/>
      <w:pStyle w:val="Listenumros"/>
      <w:lvlText w:val="%1."/>
      <w:lvlJc w:val="left"/>
      <w:pPr>
        <w:tabs>
          <w:tab w:val="num" w:pos="360"/>
        </w:tabs>
        <w:ind w:left="360" w:hanging="360"/>
      </w:pPr>
    </w:lvl>
  </w:abstractNum>
  <w:abstractNum w:abstractNumId="2" w15:restartNumberingAfterBreak="0">
    <w:nsid w:val="FFFFFFFB"/>
    <w:multiLevelType w:val="multilevel"/>
    <w:tmpl w:val="1DE07C94"/>
    <w:lvl w:ilvl="0">
      <w:start w:val="1"/>
      <w:numFmt w:val="decimal"/>
      <w:pStyle w:val="Titre1"/>
      <w:lvlText w:val="%1."/>
      <w:legacy w:legacy="1" w:legacySpace="144" w:legacyIndent="0"/>
      <w:lvlJc w:val="left"/>
      <w:rPr>
        <w:b/>
        <w:sz w:val="28"/>
        <w:szCs w:val="28"/>
      </w:rPr>
    </w:lvl>
    <w:lvl w:ilvl="1">
      <w:start w:val="1"/>
      <w:numFmt w:val="decimal"/>
      <w:pStyle w:val="Titre2"/>
      <w:lvlText w:val="%1.%2"/>
      <w:legacy w:legacy="1" w:legacySpace="144" w:legacyIndent="0"/>
      <w:lvlJc w:val="left"/>
      <w:rPr>
        <w:rFonts w:ascii="Arial Gras" w:hAnsi="Arial Gras"/>
        <w:caps/>
        <w:color w:val="00ACE8"/>
        <w:sz w:val="24"/>
      </w:rPr>
    </w:lvl>
    <w:lvl w:ilvl="2">
      <w:start w:val="1"/>
      <w:numFmt w:val="decimal"/>
      <w:pStyle w:val="Titre3"/>
      <w:lvlText w:val="%1.%2.%3"/>
      <w:legacy w:legacy="1" w:legacySpace="144" w:legacyIndent="0"/>
      <w:lvlJc w:val="left"/>
    </w:lvl>
    <w:lvl w:ilvl="3">
      <w:start w:val="1"/>
      <w:numFmt w:val="decimal"/>
      <w:pStyle w:val="Titre4"/>
      <w:lvlText w:val="%1.%2.%3.%4"/>
      <w:legacy w:legacy="1" w:legacySpace="144" w:legacyIndent="0"/>
      <w:lvlJc w:val="left"/>
    </w:lvl>
    <w:lvl w:ilvl="4">
      <w:start w:val="1"/>
      <w:numFmt w:val="decimal"/>
      <w:pStyle w:val="Titre5"/>
      <w:lvlText w:val="%1.%2.%3.%4.%5"/>
      <w:legacy w:legacy="1" w:legacySpace="144" w:legacyIndent="0"/>
      <w:lvlJc w:val="left"/>
    </w:lvl>
    <w:lvl w:ilvl="5">
      <w:start w:val="1"/>
      <w:numFmt w:val="decimal"/>
      <w:pStyle w:val="Titre6"/>
      <w:lvlText w:val="%1.%2.%3.%4.%5.%6"/>
      <w:legacy w:legacy="1" w:legacySpace="144" w:legacyIndent="0"/>
      <w:lvlJc w:val="left"/>
    </w:lvl>
    <w:lvl w:ilvl="6">
      <w:start w:val="1"/>
      <w:numFmt w:val="decimal"/>
      <w:pStyle w:val="Titre7"/>
      <w:lvlText w:val="%1.%2.%3.%4.%5.%6.%7"/>
      <w:legacy w:legacy="1" w:legacySpace="144" w:legacyIndent="0"/>
      <w:lvlJc w:val="left"/>
    </w:lvl>
    <w:lvl w:ilvl="7">
      <w:start w:val="1"/>
      <w:numFmt w:val="decimal"/>
      <w:pStyle w:val="Titre8"/>
      <w:lvlText w:val="%1.%2.%3.%4.%5.%6.%7.%8"/>
      <w:legacy w:legacy="1" w:legacySpace="144" w:legacyIndent="0"/>
      <w:lvlJc w:val="left"/>
    </w:lvl>
    <w:lvl w:ilvl="8">
      <w:start w:val="1"/>
      <w:numFmt w:val="decimal"/>
      <w:pStyle w:val="Titre9"/>
      <w:lvlText w:val="%1.%2.%3.%4.%5.%6.%7.%8.%9"/>
      <w:legacy w:legacy="1" w:legacySpace="144" w:legacyIndent="0"/>
      <w:lvlJc w:val="left"/>
    </w:lvl>
  </w:abstractNum>
  <w:abstractNum w:abstractNumId="3" w15:restartNumberingAfterBreak="0">
    <w:nsid w:val="12CD740A"/>
    <w:multiLevelType w:val="hybridMultilevel"/>
    <w:tmpl w:val="0D68BD50"/>
    <w:lvl w:ilvl="0" w:tplc="4A18E3A6">
      <w:start w:val="1"/>
      <w:numFmt w:val="bullet"/>
      <w:lvlText w:val=""/>
      <w:lvlJc w:val="left"/>
      <w:pPr>
        <w:tabs>
          <w:tab w:val="num" w:pos="2340"/>
        </w:tabs>
        <w:ind w:left="234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E758F5"/>
    <w:multiLevelType w:val="hybridMultilevel"/>
    <w:tmpl w:val="E590722C"/>
    <w:lvl w:ilvl="0" w:tplc="23CCD576">
      <w:start w:val="1"/>
      <w:numFmt w:val="bullet"/>
      <w:lvlRestart w:val="0"/>
      <w:lvlText w:val=""/>
      <w:lvlJc w:val="left"/>
      <w:pPr>
        <w:tabs>
          <w:tab w:val="num" w:pos="1134"/>
        </w:tabs>
        <w:ind w:left="113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F34A38"/>
    <w:multiLevelType w:val="hybridMultilevel"/>
    <w:tmpl w:val="FD762E3C"/>
    <w:lvl w:ilvl="0" w:tplc="040C0003">
      <w:start w:val="1"/>
      <w:numFmt w:val="bullet"/>
      <w:lvlText w:val="o"/>
      <w:lvlJc w:val="left"/>
      <w:pPr>
        <w:tabs>
          <w:tab w:val="num" w:pos="720"/>
        </w:tabs>
        <w:ind w:left="720" w:hanging="360"/>
      </w:pPr>
      <w:rPr>
        <w:rFonts w:ascii="Courier New" w:hAnsi="Courier New" w:cs="Courier New" w:hint="default"/>
      </w:rPr>
    </w:lvl>
    <w:lvl w:ilvl="1" w:tplc="2668D6DC" w:tentative="1">
      <w:start w:val="1"/>
      <w:numFmt w:val="bullet"/>
      <w:lvlText w:val="o"/>
      <w:lvlJc w:val="left"/>
      <w:pPr>
        <w:tabs>
          <w:tab w:val="num" w:pos="1440"/>
        </w:tabs>
        <w:ind w:left="1440" w:hanging="360"/>
      </w:pPr>
      <w:rPr>
        <w:rFonts w:ascii="Courier New" w:hAnsi="Courier New" w:cs="Courier New" w:hint="default"/>
      </w:rPr>
    </w:lvl>
    <w:lvl w:ilvl="2" w:tplc="44003FAA" w:tentative="1">
      <w:start w:val="1"/>
      <w:numFmt w:val="bullet"/>
      <w:lvlText w:val=""/>
      <w:lvlJc w:val="left"/>
      <w:pPr>
        <w:tabs>
          <w:tab w:val="num" w:pos="2160"/>
        </w:tabs>
        <w:ind w:left="2160" w:hanging="360"/>
      </w:pPr>
      <w:rPr>
        <w:rFonts w:ascii="Wingdings" w:hAnsi="Wingdings" w:hint="default"/>
      </w:rPr>
    </w:lvl>
    <w:lvl w:ilvl="3" w:tplc="A66C2BEE" w:tentative="1">
      <w:start w:val="1"/>
      <w:numFmt w:val="bullet"/>
      <w:lvlText w:val=""/>
      <w:lvlJc w:val="left"/>
      <w:pPr>
        <w:tabs>
          <w:tab w:val="num" w:pos="2880"/>
        </w:tabs>
        <w:ind w:left="2880" w:hanging="360"/>
      </w:pPr>
      <w:rPr>
        <w:rFonts w:ascii="Symbol" w:hAnsi="Symbol" w:hint="default"/>
      </w:rPr>
    </w:lvl>
    <w:lvl w:ilvl="4" w:tplc="D674C50C" w:tentative="1">
      <w:start w:val="1"/>
      <w:numFmt w:val="bullet"/>
      <w:lvlText w:val="o"/>
      <w:lvlJc w:val="left"/>
      <w:pPr>
        <w:tabs>
          <w:tab w:val="num" w:pos="3600"/>
        </w:tabs>
        <w:ind w:left="3600" w:hanging="360"/>
      </w:pPr>
      <w:rPr>
        <w:rFonts w:ascii="Courier New" w:hAnsi="Courier New" w:cs="Courier New" w:hint="default"/>
      </w:rPr>
    </w:lvl>
    <w:lvl w:ilvl="5" w:tplc="04A452D0" w:tentative="1">
      <w:start w:val="1"/>
      <w:numFmt w:val="bullet"/>
      <w:lvlText w:val=""/>
      <w:lvlJc w:val="left"/>
      <w:pPr>
        <w:tabs>
          <w:tab w:val="num" w:pos="4320"/>
        </w:tabs>
        <w:ind w:left="4320" w:hanging="360"/>
      </w:pPr>
      <w:rPr>
        <w:rFonts w:ascii="Wingdings" w:hAnsi="Wingdings" w:hint="default"/>
      </w:rPr>
    </w:lvl>
    <w:lvl w:ilvl="6" w:tplc="835E2BF2" w:tentative="1">
      <w:start w:val="1"/>
      <w:numFmt w:val="bullet"/>
      <w:lvlText w:val=""/>
      <w:lvlJc w:val="left"/>
      <w:pPr>
        <w:tabs>
          <w:tab w:val="num" w:pos="5040"/>
        </w:tabs>
        <w:ind w:left="5040" w:hanging="360"/>
      </w:pPr>
      <w:rPr>
        <w:rFonts w:ascii="Symbol" w:hAnsi="Symbol" w:hint="default"/>
      </w:rPr>
    </w:lvl>
    <w:lvl w:ilvl="7" w:tplc="2F923AF2" w:tentative="1">
      <w:start w:val="1"/>
      <w:numFmt w:val="bullet"/>
      <w:lvlText w:val="o"/>
      <w:lvlJc w:val="left"/>
      <w:pPr>
        <w:tabs>
          <w:tab w:val="num" w:pos="5760"/>
        </w:tabs>
        <w:ind w:left="5760" w:hanging="360"/>
      </w:pPr>
      <w:rPr>
        <w:rFonts w:ascii="Courier New" w:hAnsi="Courier New" w:cs="Courier New" w:hint="default"/>
      </w:rPr>
    </w:lvl>
    <w:lvl w:ilvl="8" w:tplc="AB905F5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C327F8"/>
    <w:multiLevelType w:val="hybridMultilevel"/>
    <w:tmpl w:val="359E6582"/>
    <w:lvl w:ilvl="0" w:tplc="4A18E3A6">
      <w:start w:val="1"/>
      <w:numFmt w:val="bullet"/>
      <w:lvlRestart w:val="0"/>
      <w:lvlText w:val=""/>
      <w:lvlJc w:val="left"/>
      <w:pPr>
        <w:tabs>
          <w:tab w:val="num" w:pos="125"/>
        </w:tabs>
        <w:ind w:left="272" w:hanging="147"/>
      </w:pPr>
      <w:rPr>
        <w:rFonts w:ascii="Symbol" w:hAnsi="Symbol" w:hint="default"/>
        <w:color w:val="auto"/>
      </w:rPr>
    </w:lvl>
    <w:lvl w:ilvl="1" w:tplc="040C0003" w:tentative="1">
      <w:start w:val="1"/>
      <w:numFmt w:val="bullet"/>
      <w:lvlText w:val="o"/>
      <w:lvlJc w:val="left"/>
      <w:pPr>
        <w:tabs>
          <w:tab w:val="num" w:pos="1565"/>
        </w:tabs>
        <w:ind w:left="1565" w:hanging="360"/>
      </w:pPr>
      <w:rPr>
        <w:rFonts w:ascii="Courier New" w:hAnsi="Courier New" w:cs="Courier New" w:hint="default"/>
      </w:rPr>
    </w:lvl>
    <w:lvl w:ilvl="2" w:tplc="040C0005" w:tentative="1">
      <w:start w:val="1"/>
      <w:numFmt w:val="bullet"/>
      <w:lvlText w:val=""/>
      <w:lvlJc w:val="left"/>
      <w:pPr>
        <w:tabs>
          <w:tab w:val="num" w:pos="2285"/>
        </w:tabs>
        <w:ind w:left="2285" w:hanging="360"/>
      </w:pPr>
      <w:rPr>
        <w:rFonts w:ascii="Wingdings" w:hAnsi="Wingdings" w:hint="default"/>
      </w:rPr>
    </w:lvl>
    <w:lvl w:ilvl="3" w:tplc="040C0001" w:tentative="1">
      <w:start w:val="1"/>
      <w:numFmt w:val="bullet"/>
      <w:lvlText w:val=""/>
      <w:lvlJc w:val="left"/>
      <w:pPr>
        <w:tabs>
          <w:tab w:val="num" w:pos="3005"/>
        </w:tabs>
        <w:ind w:left="3005" w:hanging="360"/>
      </w:pPr>
      <w:rPr>
        <w:rFonts w:ascii="Symbol" w:hAnsi="Symbol" w:hint="default"/>
      </w:rPr>
    </w:lvl>
    <w:lvl w:ilvl="4" w:tplc="040C0003" w:tentative="1">
      <w:start w:val="1"/>
      <w:numFmt w:val="bullet"/>
      <w:lvlText w:val="o"/>
      <w:lvlJc w:val="left"/>
      <w:pPr>
        <w:tabs>
          <w:tab w:val="num" w:pos="3725"/>
        </w:tabs>
        <w:ind w:left="3725" w:hanging="360"/>
      </w:pPr>
      <w:rPr>
        <w:rFonts w:ascii="Courier New" w:hAnsi="Courier New" w:cs="Courier New" w:hint="default"/>
      </w:rPr>
    </w:lvl>
    <w:lvl w:ilvl="5" w:tplc="040C0005" w:tentative="1">
      <w:start w:val="1"/>
      <w:numFmt w:val="bullet"/>
      <w:lvlText w:val=""/>
      <w:lvlJc w:val="left"/>
      <w:pPr>
        <w:tabs>
          <w:tab w:val="num" w:pos="4445"/>
        </w:tabs>
        <w:ind w:left="4445" w:hanging="360"/>
      </w:pPr>
      <w:rPr>
        <w:rFonts w:ascii="Wingdings" w:hAnsi="Wingdings" w:hint="default"/>
      </w:rPr>
    </w:lvl>
    <w:lvl w:ilvl="6" w:tplc="040C0001" w:tentative="1">
      <w:start w:val="1"/>
      <w:numFmt w:val="bullet"/>
      <w:lvlText w:val=""/>
      <w:lvlJc w:val="left"/>
      <w:pPr>
        <w:tabs>
          <w:tab w:val="num" w:pos="5165"/>
        </w:tabs>
        <w:ind w:left="5165" w:hanging="360"/>
      </w:pPr>
      <w:rPr>
        <w:rFonts w:ascii="Symbol" w:hAnsi="Symbol" w:hint="default"/>
      </w:rPr>
    </w:lvl>
    <w:lvl w:ilvl="7" w:tplc="040C0003" w:tentative="1">
      <w:start w:val="1"/>
      <w:numFmt w:val="bullet"/>
      <w:lvlText w:val="o"/>
      <w:lvlJc w:val="left"/>
      <w:pPr>
        <w:tabs>
          <w:tab w:val="num" w:pos="5885"/>
        </w:tabs>
        <w:ind w:left="5885" w:hanging="360"/>
      </w:pPr>
      <w:rPr>
        <w:rFonts w:ascii="Courier New" w:hAnsi="Courier New" w:cs="Courier New" w:hint="default"/>
      </w:rPr>
    </w:lvl>
    <w:lvl w:ilvl="8" w:tplc="040C0005" w:tentative="1">
      <w:start w:val="1"/>
      <w:numFmt w:val="bullet"/>
      <w:lvlText w:val=""/>
      <w:lvlJc w:val="left"/>
      <w:pPr>
        <w:tabs>
          <w:tab w:val="num" w:pos="6605"/>
        </w:tabs>
        <w:ind w:left="6605" w:hanging="360"/>
      </w:pPr>
      <w:rPr>
        <w:rFonts w:ascii="Wingdings" w:hAnsi="Wingdings" w:hint="default"/>
      </w:rPr>
    </w:lvl>
  </w:abstractNum>
  <w:abstractNum w:abstractNumId="7" w15:restartNumberingAfterBreak="0">
    <w:nsid w:val="2ABA5FF4"/>
    <w:multiLevelType w:val="hybridMultilevel"/>
    <w:tmpl w:val="AFA6E3AC"/>
    <w:lvl w:ilvl="0" w:tplc="2A764374">
      <w:start w:val="1"/>
      <w:numFmt w:val="bullet"/>
      <w:lvlText w:val="o"/>
      <w:lvlJc w:val="left"/>
      <w:pPr>
        <w:tabs>
          <w:tab w:val="num" w:pos="1620"/>
        </w:tabs>
        <w:ind w:left="1620" w:hanging="360"/>
      </w:pPr>
      <w:rPr>
        <w:rFonts w:ascii="Courier New" w:hAnsi="Courier New" w:cs="Courier New" w:hint="default"/>
      </w:rPr>
    </w:lvl>
    <w:lvl w:ilvl="1" w:tplc="040C0003">
      <w:numFmt w:val="bullet"/>
      <w:lvlText w:val="-"/>
      <w:lvlJc w:val="left"/>
      <w:pPr>
        <w:tabs>
          <w:tab w:val="num" w:pos="1440"/>
        </w:tabs>
        <w:ind w:left="1440" w:hanging="360"/>
      </w:pPr>
      <w:rPr>
        <w:rFonts w:ascii="Arial" w:eastAsia="Times New Roman" w:hAnsi="Arial" w:cs="Aria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835DE7"/>
    <w:multiLevelType w:val="hybridMultilevel"/>
    <w:tmpl w:val="74C402D0"/>
    <w:lvl w:ilvl="0" w:tplc="F320C5EA">
      <w:start w:val="1"/>
      <w:numFmt w:val="bullet"/>
      <w:lvlText w:val="–"/>
      <w:lvlJc w:val="left"/>
      <w:pPr>
        <w:tabs>
          <w:tab w:val="num" w:pos="1440"/>
        </w:tabs>
        <w:ind w:left="1440" w:hanging="360"/>
      </w:pPr>
      <w:rPr>
        <w:rFonts w:ascii="Arial" w:hAnsi="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4239CA"/>
    <w:multiLevelType w:val="hybridMultilevel"/>
    <w:tmpl w:val="E3D61814"/>
    <w:lvl w:ilvl="0" w:tplc="7C26244A">
      <w:start w:val="1"/>
      <w:numFmt w:val="bullet"/>
      <w:lvlText w:val="–"/>
      <w:lvlJc w:val="left"/>
      <w:pPr>
        <w:tabs>
          <w:tab w:val="num" w:pos="720"/>
        </w:tabs>
        <w:ind w:left="720" w:hanging="360"/>
      </w:pPr>
      <w:rPr>
        <w:rFonts w:ascii="Arial" w:hAnsi="Arial" w:hint="default"/>
      </w:rPr>
    </w:lvl>
    <w:lvl w:ilvl="1" w:tplc="040C0019">
      <w:numFmt w:val="bullet"/>
      <w:lvlText w:val="-"/>
      <w:lvlJc w:val="left"/>
      <w:pPr>
        <w:tabs>
          <w:tab w:val="num" w:pos="1440"/>
        </w:tabs>
        <w:ind w:left="1440" w:hanging="360"/>
      </w:pPr>
      <w:rPr>
        <w:rFonts w:ascii="Arial" w:eastAsia="Times New Roman" w:hAnsi="Arial" w:cs="Arial" w:hint="default"/>
      </w:rPr>
    </w:lvl>
    <w:lvl w:ilvl="2" w:tplc="040C001B" w:tentative="1">
      <w:start w:val="1"/>
      <w:numFmt w:val="bullet"/>
      <w:lvlText w:val=""/>
      <w:lvlJc w:val="left"/>
      <w:pPr>
        <w:tabs>
          <w:tab w:val="num" w:pos="2160"/>
        </w:tabs>
        <w:ind w:left="2160" w:hanging="360"/>
      </w:pPr>
      <w:rPr>
        <w:rFonts w:ascii="Wingdings" w:hAnsi="Wingdings" w:hint="default"/>
      </w:rPr>
    </w:lvl>
    <w:lvl w:ilvl="3" w:tplc="040C000F" w:tentative="1">
      <w:start w:val="1"/>
      <w:numFmt w:val="bullet"/>
      <w:lvlText w:val=""/>
      <w:lvlJc w:val="left"/>
      <w:pPr>
        <w:tabs>
          <w:tab w:val="num" w:pos="2880"/>
        </w:tabs>
        <w:ind w:left="2880" w:hanging="360"/>
      </w:pPr>
      <w:rPr>
        <w:rFonts w:ascii="Symbol" w:hAnsi="Symbol" w:hint="default"/>
      </w:rPr>
    </w:lvl>
    <w:lvl w:ilvl="4" w:tplc="040C0019" w:tentative="1">
      <w:start w:val="1"/>
      <w:numFmt w:val="bullet"/>
      <w:lvlText w:val="o"/>
      <w:lvlJc w:val="left"/>
      <w:pPr>
        <w:tabs>
          <w:tab w:val="num" w:pos="3600"/>
        </w:tabs>
        <w:ind w:left="3600" w:hanging="360"/>
      </w:pPr>
      <w:rPr>
        <w:rFonts w:ascii="Courier New" w:hAnsi="Courier New" w:cs="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cs="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9048B3"/>
    <w:multiLevelType w:val="hybridMultilevel"/>
    <w:tmpl w:val="393C217E"/>
    <w:lvl w:ilvl="0" w:tplc="F320C5EA">
      <w:start w:val="1"/>
      <w:numFmt w:val="bullet"/>
      <w:lvlText w:val="–"/>
      <w:lvlJc w:val="left"/>
      <w:pPr>
        <w:tabs>
          <w:tab w:val="num" w:pos="1500"/>
        </w:tabs>
        <w:ind w:left="1500" w:hanging="360"/>
      </w:pPr>
      <w:rPr>
        <w:rFonts w:ascii="Arial" w:hAnsi="Arial"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406F13C5"/>
    <w:multiLevelType w:val="hybridMultilevel"/>
    <w:tmpl w:val="7BDC3D56"/>
    <w:lvl w:ilvl="0" w:tplc="F320C5EA">
      <w:start w:val="1"/>
      <w:numFmt w:val="bullet"/>
      <w:lvlText w:val="–"/>
      <w:lvlJc w:val="left"/>
      <w:pPr>
        <w:tabs>
          <w:tab w:val="num" w:pos="1440"/>
        </w:tabs>
        <w:ind w:left="1440" w:hanging="360"/>
      </w:pPr>
      <w:rPr>
        <w:rFonts w:ascii="Arial" w:hAnsi="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5F27A2"/>
    <w:multiLevelType w:val="hybridMultilevel"/>
    <w:tmpl w:val="6714D63E"/>
    <w:lvl w:ilvl="0" w:tplc="8140DE54">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8150BC1"/>
    <w:multiLevelType w:val="hybridMultilevel"/>
    <w:tmpl w:val="342CF28E"/>
    <w:lvl w:ilvl="0" w:tplc="040C0001">
      <w:start w:val="1"/>
      <w:numFmt w:val="bullet"/>
      <w:lvlRestart w:val="0"/>
      <w:lvlText w:val=""/>
      <w:lvlJc w:val="left"/>
      <w:pPr>
        <w:tabs>
          <w:tab w:val="num" w:pos="2434"/>
        </w:tabs>
        <w:ind w:left="2434" w:hanging="454"/>
      </w:pPr>
      <w:rPr>
        <w:rFonts w:ascii="Symbol" w:hAnsi="Symbol" w:hint="default"/>
        <w:color w:val="auto"/>
      </w:rPr>
    </w:lvl>
    <w:lvl w:ilvl="1" w:tplc="040C0003">
      <w:start w:val="1"/>
      <w:numFmt w:val="bullet"/>
      <w:lvlText w:val="o"/>
      <w:lvlJc w:val="left"/>
      <w:pPr>
        <w:tabs>
          <w:tab w:val="num" w:pos="3060"/>
        </w:tabs>
        <w:ind w:left="3060" w:hanging="360"/>
      </w:pPr>
      <w:rPr>
        <w:rFonts w:ascii="Courier New" w:hAnsi="Courier New" w:hint="default"/>
      </w:rPr>
    </w:lvl>
    <w:lvl w:ilvl="2" w:tplc="040C0005">
      <w:start w:val="1"/>
      <w:numFmt w:val="bullet"/>
      <w:lvlText w:val=""/>
      <w:lvlJc w:val="left"/>
      <w:pPr>
        <w:tabs>
          <w:tab w:val="num" w:pos="3780"/>
        </w:tabs>
        <w:ind w:left="3780" w:hanging="360"/>
      </w:pPr>
      <w:rPr>
        <w:rFonts w:ascii="Wingdings" w:hAnsi="Wingdings" w:hint="default"/>
      </w:rPr>
    </w:lvl>
    <w:lvl w:ilvl="3" w:tplc="040C0001" w:tentative="1">
      <w:start w:val="1"/>
      <w:numFmt w:val="bullet"/>
      <w:lvlText w:val=""/>
      <w:lvlJc w:val="left"/>
      <w:pPr>
        <w:tabs>
          <w:tab w:val="num" w:pos="4500"/>
        </w:tabs>
        <w:ind w:left="4500" w:hanging="360"/>
      </w:pPr>
      <w:rPr>
        <w:rFonts w:ascii="Symbol" w:hAnsi="Symbol" w:hint="default"/>
      </w:rPr>
    </w:lvl>
    <w:lvl w:ilvl="4" w:tplc="040C0003" w:tentative="1">
      <w:start w:val="1"/>
      <w:numFmt w:val="bullet"/>
      <w:lvlText w:val="o"/>
      <w:lvlJc w:val="left"/>
      <w:pPr>
        <w:tabs>
          <w:tab w:val="num" w:pos="5220"/>
        </w:tabs>
        <w:ind w:left="5220" w:hanging="360"/>
      </w:pPr>
      <w:rPr>
        <w:rFonts w:ascii="Courier New" w:hAnsi="Courier New" w:hint="default"/>
      </w:rPr>
    </w:lvl>
    <w:lvl w:ilvl="5" w:tplc="040C0005" w:tentative="1">
      <w:start w:val="1"/>
      <w:numFmt w:val="bullet"/>
      <w:lvlText w:val=""/>
      <w:lvlJc w:val="left"/>
      <w:pPr>
        <w:tabs>
          <w:tab w:val="num" w:pos="5940"/>
        </w:tabs>
        <w:ind w:left="5940" w:hanging="360"/>
      </w:pPr>
      <w:rPr>
        <w:rFonts w:ascii="Wingdings" w:hAnsi="Wingdings" w:hint="default"/>
      </w:rPr>
    </w:lvl>
    <w:lvl w:ilvl="6" w:tplc="040C0001" w:tentative="1">
      <w:start w:val="1"/>
      <w:numFmt w:val="bullet"/>
      <w:lvlText w:val=""/>
      <w:lvlJc w:val="left"/>
      <w:pPr>
        <w:tabs>
          <w:tab w:val="num" w:pos="6660"/>
        </w:tabs>
        <w:ind w:left="6660" w:hanging="360"/>
      </w:pPr>
      <w:rPr>
        <w:rFonts w:ascii="Symbol" w:hAnsi="Symbol" w:hint="default"/>
      </w:rPr>
    </w:lvl>
    <w:lvl w:ilvl="7" w:tplc="040C0003" w:tentative="1">
      <w:start w:val="1"/>
      <w:numFmt w:val="bullet"/>
      <w:lvlText w:val="o"/>
      <w:lvlJc w:val="left"/>
      <w:pPr>
        <w:tabs>
          <w:tab w:val="num" w:pos="7380"/>
        </w:tabs>
        <w:ind w:left="7380" w:hanging="360"/>
      </w:pPr>
      <w:rPr>
        <w:rFonts w:ascii="Courier New" w:hAnsi="Courier New" w:hint="default"/>
      </w:rPr>
    </w:lvl>
    <w:lvl w:ilvl="8" w:tplc="040C0005" w:tentative="1">
      <w:start w:val="1"/>
      <w:numFmt w:val="bullet"/>
      <w:lvlText w:val=""/>
      <w:lvlJc w:val="left"/>
      <w:pPr>
        <w:tabs>
          <w:tab w:val="num" w:pos="8100"/>
        </w:tabs>
        <w:ind w:left="8100" w:hanging="360"/>
      </w:pPr>
      <w:rPr>
        <w:rFonts w:ascii="Wingdings" w:hAnsi="Wingdings" w:hint="default"/>
      </w:rPr>
    </w:lvl>
  </w:abstractNum>
  <w:abstractNum w:abstractNumId="14" w15:restartNumberingAfterBreak="0">
    <w:nsid w:val="48B80ABF"/>
    <w:multiLevelType w:val="hybridMultilevel"/>
    <w:tmpl w:val="020E4C50"/>
    <w:lvl w:ilvl="0" w:tplc="23CCD576">
      <w:start w:val="1"/>
      <w:numFmt w:val="bullet"/>
      <w:lvlText w:val="–"/>
      <w:lvlJc w:val="left"/>
      <w:pPr>
        <w:tabs>
          <w:tab w:val="num" w:pos="720"/>
        </w:tabs>
        <w:ind w:left="720" w:hanging="360"/>
      </w:pPr>
      <w:rPr>
        <w:rFonts w:ascii="Arial" w:hAnsi="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531D37"/>
    <w:multiLevelType w:val="hybridMultilevel"/>
    <w:tmpl w:val="0602F870"/>
    <w:lvl w:ilvl="0" w:tplc="FFFFFFFF">
      <w:start w:val="1"/>
      <w:numFmt w:val="bullet"/>
      <w:lvlText w:val="–"/>
      <w:lvlJc w:val="left"/>
      <w:pPr>
        <w:tabs>
          <w:tab w:val="num" w:pos="720"/>
        </w:tabs>
        <w:ind w:left="720" w:hanging="360"/>
      </w:pPr>
      <w:rPr>
        <w:rFonts w:ascii="Arial" w:hAnsi="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CB0644"/>
    <w:multiLevelType w:val="hybridMultilevel"/>
    <w:tmpl w:val="19C6245A"/>
    <w:lvl w:ilvl="0" w:tplc="B4DCE170">
      <w:start w:val="1"/>
      <w:numFmt w:val="bullet"/>
      <w:lvlText w:val="–"/>
      <w:lvlJc w:val="left"/>
      <w:pPr>
        <w:tabs>
          <w:tab w:val="num" w:pos="1620"/>
        </w:tabs>
        <w:ind w:left="1620" w:hanging="360"/>
      </w:pPr>
      <w:rPr>
        <w:rFonts w:ascii="Arial" w:hAnsi="Arial" w:hint="default"/>
      </w:rPr>
    </w:lvl>
    <w:lvl w:ilvl="1" w:tplc="1764AEC8">
      <w:numFmt w:val="bullet"/>
      <w:lvlText w:val="-"/>
      <w:lvlJc w:val="left"/>
      <w:pPr>
        <w:tabs>
          <w:tab w:val="num" w:pos="1440"/>
        </w:tabs>
        <w:ind w:left="1440" w:hanging="360"/>
      </w:pPr>
      <w:rPr>
        <w:rFonts w:ascii="Arial" w:eastAsia="Times New Roman" w:hAnsi="Arial" w:cs="Arial" w:hint="default"/>
      </w:rPr>
    </w:lvl>
    <w:lvl w:ilvl="2" w:tplc="C9D8FE6E" w:tentative="1">
      <w:start w:val="1"/>
      <w:numFmt w:val="bullet"/>
      <w:lvlText w:val=""/>
      <w:lvlJc w:val="left"/>
      <w:pPr>
        <w:tabs>
          <w:tab w:val="num" w:pos="2160"/>
        </w:tabs>
        <w:ind w:left="2160" w:hanging="360"/>
      </w:pPr>
      <w:rPr>
        <w:rFonts w:ascii="Wingdings" w:hAnsi="Wingdings" w:hint="default"/>
      </w:rPr>
    </w:lvl>
    <w:lvl w:ilvl="3" w:tplc="70284942" w:tentative="1">
      <w:start w:val="1"/>
      <w:numFmt w:val="bullet"/>
      <w:lvlText w:val=""/>
      <w:lvlJc w:val="left"/>
      <w:pPr>
        <w:tabs>
          <w:tab w:val="num" w:pos="2880"/>
        </w:tabs>
        <w:ind w:left="2880" w:hanging="360"/>
      </w:pPr>
      <w:rPr>
        <w:rFonts w:ascii="Symbol" w:hAnsi="Symbol" w:hint="default"/>
      </w:rPr>
    </w:lvl>
    <w:lvl w:ilvl="4" w:tplc="E9DA01E4" w:tentative="1">
      <w:start w:val="1"/>
      <w:numFmt w:val="bullet"/>
      <w:lvlText w:val="o"/>
      <w:lvlJc w:val="left"/>
      <w:pPr>
        <w:tabs>
          <w:tab w:val="num" w:pos="3600"/>
        </w:tabs>
        <w:ind w:left="3600" w:hanging="360"/>
      </w:pPr>
      <w:rPr>
        <w:rFonts w:ascii="Courier New" w:hAnsi="Courier New" w:cs="Courier New" w:hint="default"/>
      </w:rPr>
    </w:lvl>
    <w:lvl w:ilvl="5" w:tplc="E0EECCEE" w:tentative="1">
      <w:start w:val="1"/>
      <w:numFmt w:val="bullet"/>
      <w:lvlText w:val=""/>
      <w:lvlJc w:val="left"/>
      <w:pPr>
        <w:tabs>
          <w:tab w:val="num" w:pos="4320"/>
        </w:tabs>
        <w:ind w:left="4320" w:hanging="360"/>
      </w:pPr>
      <w:rPr>
        <w:rFonts w:ascii="Wingdings" w:hAnsi="Wingdings" w:hint="default"/>
      </w:rPr>
    </w:lvl>
    <w:lvl w:ilvl="6" w:tplc="82848980" w:tentative="1">
      <w:start w:val="1"/>
      <w:numFmt w:val="bullet"/>
      <w:lvlText w:val=""/>
      <w:lvlJc w:val="left"/>
      <w:pPr>
        <w:tabs>
          <w:tab w:val="num" w:pos="5040"/>
        </w:tabs>
        <w:ind w:left="5040" w:hanging="360"/>
      </w:pPr>
      <w:rPr>
        <w:rFonts w:ascii="Symbol" w:hAnsi="Symbol" w:hint="default"/>
      </w:rPr>
    </w:lvl>
    <w:lvl w:ilvl="7" w:tplc="7F22C2F6" w:tentative="1">
      <w:start w:val="1"/>
      <w:numFmt w:val="bullet"/>
      <w:lvlText w:val="o"/>
      <w:lvlJc w:val="left"/>
      <w:pPr>
        <w:tabs>
          <w:tab w:val="num" w:pos="5760"/>
        </w:tabs>
        <w:ind w:left="5760" w:hanging="360"/>
      </w:pPr>
      <w:rPr>
        <w:rFonts w:ascii="Courier New" w:hAnsi="Courier New" w:cs="Courier New" w:hint="default"/>
      </w:rPr>
    </w:lvl>
    <w:lvl w:ilvl="8" w:tplc="06E004A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1F53393"/>
    <w:multiLevelType w:val="hybridMultilevel"/>
    <w:tmpl w:val="B05C706E"/>
    <w:lvl w:ilvl="0" w:tplc="F320C5EA">
      <w:start w:val="1"/>
      <w:numFmt w:val="bullet"/>
      <w:lvlText w:val="–"/>
      <w:lvlJc w:val="left"/>
      <w:pPr>
        <w:tabs>
          <w:tab w:val="num" w:pos="1440"/>
        </w:tabs>
        <w:ind w:left="1440" w:hanging="360"/>
      </w:pPr>
      <w:rPr>
        <w:rFonts w:ascii="Arial" w:hAnsi="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4856E7"/>
    <w:multiLevelType w:val="hybridMultilevel"/>
    <w:tmpl w:val="4D620008"/>
    <w:lvl w:ilvl="0" w:tplc="F320C5EA">
      <w:start w:val="1"/>
      <w:numFmt w:val="bullet"/>
      <w:lvlText w:val="–"/>
      <w:lvlJc w:val="left"/>
      <w:pPr>
        <w:tabs>
          <w:tab w:val="num" w:pos="1440"/>
        </w:tabs>
        <w:ind w:left="1440" w:hanging="360"/>
      </w:pPr>
      <w:rPr>
        <w:rFonts w:ascii="Arial" w:hAnsi="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A7E757F"/>
    <w:multiLevelType w:val="hybridMultilevel"/>
    <w:tmpl w:val="C9F8CC50"/>
    <w:lvl w:ilvl="0" w:tplc="FFFFFFFF">
      <w:start w:val="1"/>
      <w:numFmt w:val="bullet"/>
      <w:lvlText w:val="–"/>
      <w:lvlJc w:val="left"/>
      <w:pPr>
        <w:tabs>
          <w:tab w:val="num" w:pos="720"/>
        </w:tabs>
        <w:ind w:left="720" w:hanging="360"/>
      </w:pPr>
      <w:rPr>
        <w:rFonts w:ascii="Arial" w:hAnsi="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899294140">
    <w:abstractNumId w:val="2"/>
  </w:num>
  <w:num w:numId="2" w16cid:durableId="590353083">
    <w:abstractNumId w:val="3"/>
  </w:num>
  <w:num w:numId="3" w16cid:durableId="1326204614">
    <w:abstractNumId w:val="12"/>
  </w:num>
  <w:num w:numId="4" w16cid:durableId="1437864617">
    <w:abstractNumId w:val="13"/>
  </w:num>
  <w:num w:numId="5" w16cid:durableId="523521123">
    <w:abstractNumId w:val="6"/>
  </w:num>
  <w:num w:numId="6" w16cid:durableId="744494970">
    <w:abstractNumId w:val="19"/>
  </w:num>
  <w:num w:numId="7" w16cid:durableId="1604916810">
    <w:abstractNumId w:val="1"/>
  </w:num>
  <w:num w:numId="8" w16cid:durableId="1221281787">
    <w:abstractNumId w:val="9"/>
  </w:num>
  <w:num w:numId="9" w16cid:durableId="453672647">
    <w:abstractNumId w:val="7"/>
  </w:num>
  <w:num w:numId="10" w16cid:durableId="1873809921">
    <w:abstractNumId w:val="15"/>
  </w:num>
  <w:num w:numId="11" w16cid:durableId="1427459507">
    <w:abstractNumId w:val="14"/>
  </w:num>
  <w:num w:numId="12" w16cid:durableId="414589767">
    <w:abstractNumId w:val="16"/>
  </w:num>
  <w:num w:numId="13" w16cid:durableId="416176573">
    <w:abstractNumId w:val="4"/>
  </w:num>
  <w:num w:numId="14" w16cid:durableId="1866793881">
    <w:abstractNumId w:val="0"/>
  </w:num>
  <w:num w:numId="15" w16cid:durableId="610011875">
    <w:abstractNumId w:val="8"/>
  </w:num>
  <w:num w:numId="16" w16cid:durableId="1633319348">
    <w:abstractNumId w:val="18"/>
  </w:num>
  <w:num w:numId="17" w16cid:durableId="1019619217">
    <w:abstractNumId w:val="5"/>
  </w:num>
  <w:num w:numId="18" w16cid:durableId="258369702">
    <w:abstractNumId w:val="10"/>
  </w:num>
  <w:num w:numId="19" w16cid:durableId="1844395647">
    <w:abstractNumId w:val="11"/>
  </w:num>
  <w:num w:numId="20" w16cid:durableId="1042704009">
    <w:abstractNumId w:val="17"/>
  </w:num>
  <w:num w:numId="21" w16cid:durableId="1807818890">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1"/>
  <w:defaultTabStop w:val="709"/>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19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5B05"/>
    <w:rsid w:val="0000046E"/>
    <w:rsid w:val="00000718"/>
    <w:rsid w:val="0000127C"/>
    <w:rsid w:val="0000205C"/>
    <w:rsid w:val="00004304"/>
    <w:rsid w:val="00004CC0"/>
    <w:rsid w:val="00006C0F"/>
    <w:rsid w:val="000134F6"/>
    <w:rsid w:val="000135D8"/>
    <w:rsid w:val="00013616"/>
    <w:rsid w:val="000136B2"/>
    <w:rsid w:val="00013B09"/>
    <w:rsid w:val="0001426B"/>
    <w:rsid w:val="00016406"/>
    <w:rsid w:val="00016F19"/>
    <w:rsid w:val="000174F9"/>
    <w:rsid w:val="00017976"/>
    <w:rsid w:val="00017DF6"/>
    <w:rsid w:val="00022468"/>
    <w:rsid w:val="0002384A"/>
    <w:rsid w:val="000241D9"/>
    <w:rsid w:val="00025A3C"/>
    <w:rsid w:val="00025A98"/>
    <w:rsid w:val="00027F30"/>
    <w:rsid w:val="00030AD3"/>
    <w:rsid w:val="0003156A"/>
    <w:rsid w:val="00032C57"/>
    <w:rsid w:val="00036472"/>
    <w:rsid w:val="00036F25"/>
    <w:rsid w:val="000400E2"/>
    <w:rsid w:val="00040464"/>
    <w:rsid w:val="00040880"/>
    <w:rsid w:val="000410B8"/>
    <w:rsid w:val="000430FD"/>
    <w:rsid w:val="0004314A"/>
    <w:rsid w:val="000436FF"/>
    <w:rsid w:val="00044D32"/>
    <w:rsid w:val="00045B48"/>
    <w:rsid w:val="00047B11"/>
    <w:rsid w:val="0005003D"/>
    <w:rsid w:val="0005065B"/>
    <w:rsid w:val="000515D9"/>
    <w:rsid w:val="00051ADB"/>
    <w:rsid w:val="00051B33"/>
    <w:rsid w:val="00052169"/>
    <w:rsid w:val="0005230A"/>
    <w:rsid w:val="0005404C"/>
    <w:rsid w:val="00054807"/>
    <w:rsid w:val="00055F57"/>
    <w:rsid w:val="00057B64"/>
    <w:rsid w:val="00060812"/>
    <w:rsid w:val="00061556"/>
    <w:rsid w:val="00061761"/>
    <w:rsid w:val="00067D59"/>
    <w:rsid w:val="00067F2C"/>
    <w:rsid w:val="00070955"/>
    <w:rsid w:val="00071305"/>
    <w:rsid w:val="000713C0"/>
    <w:rsid w:val="000739A4"/>
    <w:rsid w:val="0007439A"/>
    <w:rsid w:val="00074F59"/>
    <w:rsid w:val="00075A7A"/>
    <w:rsid w:val="00077321"/>
    <w:rsid w:val="00077505"/>
    <w:rsid w:val="00080E1C"/>
    <w:rsid w:val="0008211F"/>
    <w:rsid w:val="00083B7F"/>
    <w:rsid w:val="00084147"/>
    <w:rsid w:val="000848B8"/>
    <w:rsid w:val="0008585E"/>
    <w:rsid w:val="000876B7"/>
    <w:rsid w:val="000906FE"/>
    <w:rsid w:val="000930F6"/>
    <w:rsid w:val="00093449"/>
    <w:rsid w:val="00093837"/>
    <w:rsid w:val="0009401D"/>
    <w:rsid w:val="00094475"/>
    <w:rsid w:val="000964B3"/>
    <w:rsid w:val="000964F6"/>
    <w:rsid w:val="000971F6"/>
    <w:rsid w:val="000974F9"/>
    <w:rsid w:val="00097AC3"/>
    <w:rsid w:val="000A02D4"/>
    <w:rsid w:val="000A0ED1"/>
    <w:rsid w:val="000A2381"/>
    <w:rsid w:val="000A5F82"/>
    <w:rsid w:val="000A6015"/>
    <w:rsid w:val="000A6221"/>
    <w:rsid w:val="000A79E2"/>
    <w:rsid w:val="000A7C87"/>
    <w:rsid w:val="000A7CA6"/>
    <w:rsid w:val="000B1AC1"/>
    <w:rsid w:val="000B2688"/>
    <w:rsid w:val="000B48D5"/>
    <w:rsid w:val="000B55FD"/>
    <w:rsid w:val="000B5F38"/>
    <w:rsid w:val="000B6870"/>
    <w:rsid w:val="000B710F"/>
    <w:rsid w:val="000B780E"/>
    <w:rsid w:val="000C051F"/>
    <w:rsid w:val="000C1148"/>
    <w:rsid w:val="000C1F0B"/>
    <w:rsid w:val="000C3585"/>
    <w:rsid w:val="000C4100"/>
    <w:rsid w:val="000C4742"/>
    <w:rsid w:val="000C4BEA"/>
    <w:rsid w:val="000C50A0"/>
    <w:rsid w:val="000C567A"/>
    <w:rsid w:val="000C7876"/>
    <w:rsid w:val="000C7B5A"/>
    <w:rsid w:val="000C7E44"/>
    <w:rsid w:val="000D0B83"/>
    <w:rsid w:val="000D4009"/>
    <w:rsid w:val="000D45A4"/>
    <w:rsid w:val="000D5975"/>
    <w:rsid w:val="000D6A44"/>
    <w:rsid w:val="000E1977"/>
    <w:rsid w:val="000E221C"/>
    <w:rsid w:val="000E44FC"/>
    <w:rsid w:val="000F0C38"/>
    <w:rsid w:val="000F19E7"/>
    <w:rsid w:val="000F4A1A"/>
    <w:rsid w:val="000F4DEF"/>
    <w:rsid w:val="000F7B45"/>
    <w:rsid w:val="001003B7"/>
    <w:rsid w:val="0010215B"/>
    <w:rsid w:val="00102517"/>
    <w:rsid w:val="0010291C"/>
    <w:rsid w:val="00103CB8"/>
    <w:rsid w:val="00103EAA"/>
    <w:rsid w:val="00105CD3"/>
    <w:rsid w:val="00105E2A"/>
    <w:rsid w:val="0010629A"/>
    <w:rsid w:val="001063EA"/>
    <w:rsid w:val="00106899"/>
    <w:rsid w:val="001122D8"/>
    <w:rsid w:val="0011417C"/>
    <w:rsid w:val="0012267B"/>
    <w:rsid w:val="001230A7"/>
    <w:rsid w:val="00126053"/>
    <w:rsid w:val="001264EA"/>
    <w:rsid w:val="001315BD"/>
    <w:rsid w:val="00131951"/>
    <w:rsid w:val="0013285C"/>
    <w:rsid w:val="00132B3C"/>
    <w:rsid w:val="00134469"/>
    <w:rsid w:val="001346D4"/>
    <w:rsid w:val="001376EB"/>
    <w:rsid w:val="00137BED"/>
    <w:rsid w:val="00140201"/>
    <w:rsid w:val="0014136A"/>
    <w:rsid w:val="00143E47"/>
    <w:rsid w:val="001441C6"/>
    <w:rsid w:val="001442EC"/>
    <w:rsid w:val="00144DA0"/>
    <w:rsid w:val="00146219"/>
    <w:rsid w:val="001503F1"/>
    <w:rsid w:val="00152264"/>
    <w:rsid w:val="00153E13"/>
    <w:rsid w:val="0015411D"/>
    <w:rsid w:val="00154B3F"/>
    <w:rsid w:val="00154C63"/>
    <w:rsid w:val="001556C7"/>
    <w:rsid w:val="0015575C"/>
    <w:rsid w:val="00160E69"/>
    <w:rsid w:val="00160FB2"/>
    <w:rsid w:val="00162E09"/>
    <w:rsid w:val="00164A3E"/>
    <w:rsid w:val="00165EC5"/>
    <w:rsid w:val="00166880"/>
    <w:rsid w:val="0016718D"/>
    <w:rsid w:val="001700C3"/>
    <w:rsid w:val="001701F3"/>
    <w:rsid w:val="00170FEE"/>
    <w:rsid w:val="00171947"/>
    <w:rsid w:val="00171DAE"/>
    <w:rsid w:val="00177C2C"/>
    <w:rsid w:val="00180D9F"/>
    <w:rsid w:val="00181B83"/>
    <w:rsid w:val="00183105"/>
    <w:rsid w:val="00185B05"/>
    <w:rsid w:val="00186163"/>
    <w:rsid w:val="00186F75"/>
    <w:rsid w:val="0018779A"/>
    <w:rsid w:val="00187C75"/>
    <w:rsid w:val="001900EF"/>
    <w:rsid w:val="00191261"/>
    <w:rsid w:val="001936B5"/>
    <w:rsid w:val="001965AC"/>
    <w:rsid w:val="00197F70"/>
    <w:rsid w:val="001A0749"/>
    <w:rsid w:val="001A0A51"/>
    <w:rsid w:val="001A0B04"/>
    <w:rsid w:val="001A1C68"/>
    <w:rsid w:val="001A3646"/>
    <w:rsid w:val="001A4853"/>
    <w:rsid w:val="001A5537"/>
    <w:rsid w:val="001A5B05"/>
    <w:rsid w:val="001A75BB"/>
    <w:rsid w:val="001B34DD"/>
    <w:rsid w:val="001B374B"/>
    <w:rsid w:val="001B59A3"/>
    <w:rsid w:val="001B6EFC"/>
    <w:rsid w:val="001C17C8"/>
    <w:rsid w:val="001C4F12"/>
    <w:rsid w:val="001C5A10"/>
    <w:rsid w:val="001C69A7"/>
    <w:rsid w:val="001C6E6E"/>
    <w:rsid w:val="001D0024"/>
    <w:rsid w:val="001D17E8"/>
    <w:rsid w:val="001D44FB"/>
    <w:rsid w:val="001D5482"/>
    <w:rsid w:val="001D5B07"/>
    <w:rsid w:val="001D5B58"/>
    <w:rsid w:val="001D641B"/>
    <w:rsid w:val="001D6691"/>
    <w:rsid w:val="001D6B1C"/>
    <w:rsid w:val="001D7614"/>
    <w:rsid w:val="001E01B4"/>
    <w:rsid w:val="001E2361"/>
    <w:rsid w:val="001E29FD"/>
    <w:rsid w:val="001E381D"/>
    <w:rsid w:val="001E4DD9"/>
    <w:rsid w:val="001E7F00"/>
    <w:rsid w:val="001F054D"/>
    <w:rsid w:val="001F06A6"/>
    <w:rsid w:val="001F0F63"/>
    <w:rsid w:val="001F1454"/>
    <w:rsid w:val="001F681D"/>
    <w:rsid w:val="001F7730"/>
    <w:rsid w:val="00200A8C"/>
    <w:rsid w:val="00201A67"/>
    <w:rsid w:val="00203B46"/>
    <w:rsid w:val="0020404C"/>
    <w:rsid w:val="0020732C"/>
    <w:rsid w:val="0021130D"/>
    <w:rsid w:val="00212EE1"/>
    <w:rsid w:val="00220BE9"/>
    <w:rsid w:val="00221E41"/>
    <w:rsid w:val="00223752"/>
    <w:rsid w:val="002261DC"/>
    <w:rsid w:val="00230640"/>
    <w:rsid w:val="0023274F"/>
    <w:rsid w:val="00233752"/>
    <w:rsid w:val="0023528E"/>
    <w:rsid w:val="0023752E"/>
    <w:rsid w:val="00237E7C"/>
    <w:rsid w:val="00240555"/>
    <w:rsid w:val="002414D9"/>
    <w:rsid w:val="0024188C"/>
    <w:rsid w:val="002442F0"/>
    <w:rsid w:val="00245739"/>
    <w:rsid w:val="0024665A"/>
    <w:rsid w:val="002466C7"/>
    <w:rsid w:val="00250218"/>
    <w:rsid w:val="0025025C"/>
    <w:rsid w:val="00250C5D"/>
    <w:rsid w:val="00250F1A"/>
    <w:rsid w:val="00252638"/>
    <w:rsid w:val="002532BF"/>
    <w:rsid w:val="00254339"/>
    <w:rsid w:val="002547DC"/>
    <w:rsid w:val="00254A9D"/>
    <w:rsid w:val="00255029"/>
    <w:rsid w:val="00255684"/>
    <w:rsid w:val="00255703"/>
    <w:rsid w:val="002557F8"/>
    <w:rsid w:val="0025747E"/>
    <w:rsid w:val="00257974"/>
    <w:rsid w:val="002614F6"/>
    <w:rsid w:val="00261544"/>
    <w:rsid w:val="00261E66"/>
    <w:rsid w:val="0026396D"/>
    <w:rsid w:val="00264EDF"/>
    <w:rsid w:val="0026726B"/>
    <w:rsid w:val="00267F72"/>
    <w:rsid w:val="00271827"/>
    <w:rsid w:val="0027218E"/>
    <w:rsid w:val="00272A78"/>
    <w:rsid w:val="00272CB8"/>
    <w:rsid w:val="002743D2"/>
    <w:rsid w:val="002747B8"/>
    <w:rsid w:val="00276213"/>
    <w:rsid w:val="002769A6"/>
    <w:rsid w:val="00277612"/>
    <w:rsid w:val="0027770A"/>
    <w:rsid w:val="002800CB"/>
    <w:rsid w:val="002805F1"/>
    <w:rsid w:val="00282843"/>
    <w:rsid w:val="00282A90"/>
    <w:rsid w:val="00283046"/>
    <w:rsid w:val="00283249"/>
    <w:rsid w:val="00284286"/>
    <w:rsid w:val="002842B2"/>
    <w:rsid w:val="00284707"/>
    <w:rsid w:val="00286B29"/>
    <w:rsid w:val="00287A0B"/>
    <w:rsid w:val="00287F8B"/>
    <w:rsid w:val="0029098E"/>
    <w:rsid w:val="00290BF0"/>
    <w:rsid w:val="00296530"/>
    <w:rsid w:val="002A0548"/>
    <w:rsid w:val="002A192D"/>
    <w:rsid w:val="002A1A69"/>
    <w:rsid w:val="002A2582"/>
    <w:rsid w:val="002A3388"/>
    <w:rsid w:val="002A39D6"/>
    <w:rsid w:val="002A5C41"/>
    <w:rsid w:val="002B30FD"/>
    <w:rsid w:val="002B70FE"/>
    <w:rsid w:val="002C00E6"/>
    <w:rsid w:val="002C248D"/>
    <w:rsid w:val="002C3052"/>
    <w:rsid w:val="002C5422"/>
    <w:rsid w:val="002C5881"/>
    <w:rsid w:val="002C72CC"/>
    <w:rsid w:val="002C7FA7"/>
    <w:rsid w:val="002D02C2"/>
    <w:rsid w:val="002D0F49"/>
    <w:rsid w:val="002D164B"/>
    <w:rsid w:val="002D19CD"/>
    <w:rsid w:val="002D1DC5"/>
    <w:rsid w:val="002D5F6A"/>
    <w:rsid w:val="002D708D"/>
    <w:rsid w:val="002D741A"/>
    <w:rsid w:val="002D7E13"/>
    <w:rsid w:val="002E1223"/>
    <w:rsid w:val="002E1BF7"/>
    <w:rsid w:val="002E2D20"/>
    <w:rsid w:val="002E389A"/>
    <w:rsid w:val="002E5D6E"/>
    <w:rsid w:val="002E605F"/>
    <w:rsid w:val="002F0194"/>
    <w:rsid w:val="002F149B"/>
    <w:rsid w:val="002F2159"/>
    <w:rsid w:val="002F222C"/>
    <w:rsid w:val="002F23F4"/>
    <w:rsid w:val="002F3F39"/>
    <w:rsid w:val="002F5D99"/>
    <w:rsid w:val="002F61C0"/>
    <w:rsid w:val="002F644D"/>
    <w:rsid w:val="002F64E0"/>
    <w:rsid w:val="002F6831"/>
    <w:rsid w:val="00300521"/>
    <w:rsid w:val="0030065A"/>
    <w:rsid w:val="0030620A"/>
    <w:rsid w:val="003079E5"/>
    <w:rsid w:val="00307D7A"/>
    <w:rsid w:val="0031117F"/>
    <w:rsid w:val="00313472"/>
    <w:rsid w:val="003140AC"/>
    <w:rsid w:val="0031665D"/>
    <w:rsid w:val="00316B93"/>
    <w:rsid w:val="00317408"/>
    <w:rsid w:val="003177D5"/>
    <w:rsid w:val="003218F4"/>
    <w:rsid w:val="00321EB9"/>
    <w:rsid w:val="003221D8"/>
    <w:rsid w:val="0032317F"/>
    <w:rsid w:val="0032452D"/>
    <w:rsid w:val="00324764"/>
    <w:rsid w:val="0033025B"/>
    <w:rsid w:val="0033030E"/>
    <w:rsid w:val="003313FB"/>
    <w:rsid w:val="003317A9"/>
    <w:rsid w:val="00333176"/>
    <w:rsid w:val="00333421"/>
    <w:rsid w:val="00333F3A"/>
    <w:rsid w:val="0033429B"/>
    <w:rsid w:val="00334C60"/>
    <w:rsid w:val="0033519C"/>
    <w:rsid w:val="00335884"/>
    <w:rsid w:val="003404C5"/>
    <w:rsid w:val="00341DBC"/>
    <w:rsid w:val="00341F98"/>
    <w:rsid w:val="00345431"/>
    <w:rsid w:val="00345C67"/>
    <w:rsid w:val="00345D95"/>
    <w:rsid w:val="00345E88"/>
    <w:rsid w:val="00346E9A"/>
    <w:rsid w:val="003525BC"/>
    <w:rsid w:val="00353281"/>
    <w:rsid w:val="003532E6"/>
    <w:rsid w:val="0035462A"/>
    <w:rsid w:val="00356562"/>
    <w:rsid w:val="0035715C"/>
    <w:rsid w:val="003614A7"/>
    <w:rsid w:val="00362689"/>
    <w:rsid w:val="003634BE"/>
    <w:rsid w:val="0036365C"/>
    <w:rsid w:val="00363F39"/>
    <w:rsid w:val="00364159"/>
    <w:rsid w:val="0036421E"/>
    <w:rsid w:val="0036520F"/>
    <w:rsid w:val="00367CE0"/>
    <w:rsid w:val="0037355F"/>
    <w:rsid w:val="00380C7D"/>
    <w:rsid w:val="003815EE"/>
    <w:rsid w:val="00381B45"/>
    <w:rsid w:val="00382CF8"/>
    <w:rsid w:val="003839AF"/>
    <w:rsid w:val="00385EB3"/>
    <w:rsid w:val="00386742"/>
    <w:rsid w:val="00390F05"/>
    <w:rsid w:val="003933EE"/>
    <w:rsid w:val="00393539"/>
    <w:rsid w:val="00395639"/>
    <w:rsid w:val="0039622C"/>
    <w:rsid w:val="00396F15"/>
    <w:rsid w:val="003A0C3C"/>
    <w:rsid w:val="003A1910"/>
    <w:rsid w:val="003A296F"/>
    <w:rsid w:val="003A47AF"/>
    <w:rsid w:val="003A4F21"/>
    <w:rsid w:val="003A58DE"/>
    <w:rsid w:val="003A5EF8"/>
    <w:rsid w:val="003A6686"/>
    <w:rsid w:val="003A779A"/>
    <w:rsid w:val="003A7A4B"/>
    <w:rsid w:val="003B0110"/>
    <w:rsid w:val="003B1F98"/>
    <w:rsid w:val="003B3B65"/>
    <w:rsid w:val="003B3B90"/>
    <w:rsid w:val="003B3EE8"/>
    <w:rsid w:val="003B3F2F"/>
    <w:rsid w:val="003B4CB4"/>
    <w:rsid w:val="003B6FB3"/>
    <w:rsid w:val="003C0546"/>
    <w:rsid w:val="003C1479"/>
    <w:rsid w:val="003C19CE"/>
    <w:rsid w:val="003C1BB7"/>
    <w:rsid w:val="003C27F3"/>
    <w:rsid w:val="003C4B30"/>
    <w:rsid w:val="003C5CAA"/>
    <w:rsid w:val="003C5E62"/>
    <w:rsid w:val="003C694D"/>
    <w:rsid w:val="003C6B0F"/>
    <w:rsid w:val="003C7058"/>
    <w:rsid w:val="003D16A9"/>
    <w:rsid w:val="003D2003"/>
    <w:rsid w:val="003D2751"/>
    <w:rsid w:val="003D2BFE"/>
    <w:rsid w:val="003D2D2D"/>
    <w:rsid w:val="003D3104"/>
    <w:rsid w:val="003D38A3"/>
    <w:rsid w:val="003D3E7D"/>
    <w:rsid w:val="003D3FAC"/>
    <w:rsid w:val="003D53F5"/>
    <w:rsid w:val="003D5955"/>
    <w:rsid w:val="003D6793"/>
    <w:rsid w:val="003D69C3"/>
    <w:rsid w:val="003E0888"/>
    <w:rsid w:val="003E178A"/>
    <w:rsid w:val="003E206E"/>
    <w:rsid w:val="003E45C1"/>
    <w:rsid w:val="003E4667"/>
    <w:rsid w:val="003E64B2"/>
    <w:rsid w:val="003F0617"/>
    <w:rsid w:val="003F1C2E"/>
    <w:rsid w:val="003F1D80"/>
    <w:rsid w:val="003F26F0"/>
    <w:rsid w:val="003F2993"/>
    <w:rsid w:val="003F2CEB"/>
    <w:rsid w:val="003F489F"/>
    <w:rsid w:val="003F55B0"/>
    <w:rsid w:val="003F79A5"/>
    <w:rsid w:val="004007E9"/>
    <w:rsid w:val="00402139"/>
    <w:rsid w:val="00402654"/>
    <w:rsid w:val="00402E63"/>
    <w:rsid w:val="00403169"/>
    <w:rsid w:val="004054BC"/>
    <w:rsid w:val="00406C91"/>
    <w:rsid w:val="00407575"/>
    <w:rsid w:val="004109AF"/>
    <w:rsid w:val="004115A7"/>
    <w:rsid w:val="00413A98"/>
    <w:rsid w:val="00413FB7"/>
    <w:rsid w:val="004146D2"/>
    <w:rsid w:val="00414E8F"/>
    <w:rsid w:val="0041533F"/>
    <w:rsid w:val="004160E2"/>
    <w:rsid w:val="004161CA"/>
    <w:rsid w:val="00420AD1"/>
    <w:rsid w:val="00421534"/>
    <w:rsid w:val="0042367B"/>
    <w:rsid w:val="004249E0"/>
    <w:rsid w:val="00427C71"/>
    <w:rsid w:val="00427C8A"/>
    <w:rsid w:val="00431A89"/>
    <w:rsid w:val="0043209F"/>
    <w:rsid w:val="00432EFE"/>
    <w:rsid w:val="004331B7"/>
    <w:rsid w:val="00433CED"/>
    <w:rsid w:val="00434058"/>
    <w:rsid w:val="00435762"/>
    <w:rsid w:val="00436600"/>
    <w:rsid w:val="00436BB1"/>
    <w:rsid w:val="00436DEE"/>
    <w:rsid w:val="00442ABC"/>
    <w:rsid w:val="00443515"/>
    <w:rsid w:val="00443629"/>
    <w:rsid w:val="0044363B"/>
    <w:rsid w:val="00444EB5"/>
    <w:rsid w:val="00445664"/>
    <w:rsid w:val="004473C8"/>
    <w:rsid w:val="0045037C"/>
    <w:rsid w:val="00450A06"/>
    <w:rsid w:val="0045185A"/>
    <w:rsid w:val="0045202A"/>
    <w:rsid w:val="00452FF4"/>
    <w:rsid w:val="0045461E"/>
    <w:rsid w:val="0045728D"/>
    <w:rsid w:val="00457A99"/>
    <w:rsid w:val="00457D05"/>
    <w:rsid w:val="004604EA"/>
    <w:rsid w:val="0046068C"/>
    <w:rsid w:val="00461286"/>
    <w:rsid w:val="00461458"/>
    <w:rsid w:val="00461A5C"/>
    <w:rsid w:val="004621A4"/>
    <w:rsid w:val="00463CD4"/>
    <w:rsid w:val="00464A3A"/>
    <w:rsid w:val="00464D41"/>
    <w:rsid w:val="00465257"/>
    <w:rsid w:val="0046611A"/>
    <w:rsid w:val="004668DB"/>
    <w:rsid w:val="00467333"/>
    <w:rsid w:val="00467BB4"/>
    <w:rsid w:val="004713A0"/>
    <w:rsid w:val="004719FC"/>
    <w:rsid w:val="004722C7"/>
    <w:rsid w:val="0047531D"/>
    <w:rsid w:val="00477315"/>
    <w:rsid w:val="00477DE0"/>
    <w:rsid w:val="0048340D"/>
    <w:rsid w:val="00484B56"/>
    <w:rsid w:val="00485285"/>
    <w:rsid w:val="00485DAB"/>
    <w:rsid w:val="00487655"/>
    <w:rsid w:val="00487FEC"/>
    <w:rsid w:val="00491044"/>
    <w:rsid w:val="004A49B5"/>
    <w:rsid w:val="004A5744"/>
    <w:rsid w:val="004A5C7D"/>
    <w:rsid w:val="004A67FF"/>
    <w:rsid w:val="004B18C3"/>
    <w:rsid w:val="004B1E87"/>
    <w:rsid w:val="004B2896"/>
    <w:rsid w:val="004B48E9"/>
    <w:rsid w:val="004B4E1D"/>
    <w:rsid w:val="004B5305"/>
    <w:rsid w:val="004B6293"/>
    <w:rsid w:val="004C0349"/>
    <w:rsid w:val="004C0A7E"/>
    <w:rsid w:val="004C0C53"/>
    <w:rsid w:val="004C19E5"/>
    <w:rsid w:val="004C1C3D"/>
    <w:rsid w:val="004C2C0A"/>
    <w:rsid w:val="004C3425"/>
    <w:rsid w:val="004C55F7"/>
    <w:rsid w:val="004C6275"/>
    <w:rsid w:val="004C7EF3"/>
    <w:rsid w:val="004D0D95"/>
    <w:rsid w:val="004D0EDA"/>
    <w:rsid w:val="004D1863"/>
    <w:rsid w:val="004D2229"/>
    <w:rsid w:val="004D35DC"/>
    <w:rsid w:val="004D626A"/>
    <w:rsid w:val="004D7E2B"/>
    <w:rsid w:val="004E03FA"/>
    <w:rsid w:val="004E0568"/>
    <w:rsid w:val="004E06CD"/>
    <w:rsid w:val="004E1383"/>
    <w:rsid w:val="004E4482"/>
    <w:rsid w:val="004E47D7"/>
    <w:rsid w:val="004E56A8"/>
    <w:rsid w:val="004E7B5F"/>
    <w:rsid w:val="004F36AD"/>
    <w:rsid w:val="004F3990"/>
    <w:rsid w:val="004F40D5"/>
    <w:rsid w:val="004F48DB"/>
    <w:rsid w:val="004F7F03"/>
    <w:rsid w:val="005021D7"/>
    <w:rsid w:val="0050605E"/>
    <w:rsid w:val="005060D6"/>
    <w:rsid w:val="005079E1"/>
    <w:rsid w:val="005103AF"/>
    <w:rsid w:val="0051090F"/>
    <w:rsid w:val="00510B1D"/>
    <w:rsid w:val="00511481"/>
    <w:rsid w:val="00513DCA"/>
    <w:rsid w:val="00514E70"/>
    <w:rsid w:val="0051525C"/>
    <w:rsid w:val="0051665C"/>
    <w:rsid w:val="00520EF5"/>
    <w:rsid w:val="00526952"/>
    <w:rsid w:val="00530477"/>
    <w:rsid w:val="00531038"/>
    <w:rsid w:val="0053138B"/>
    <w:rsid w:val="005314FF"/>
    <w:rsid w:val="00532B53"/>
    <w:rsid w:val="00533BE2"/>
    <w:rsid w:val="005358C0"/>
    <w:rsid w:val="0053607A"/>
    <w:rsid w:val="0053655E"/>
    <w:rsid w:val="00544EC7"/>
    <w:rsid w:val="00545951"/>
    <w:rsid w:val="005467D8"/>
    <w:rsid w:val="00546EF6"/>
    <w:rsid w:val="005509A7"/>
    <w:rsid w:val="00551D66"/>
    <w:rsid w:val="005527E8"/>
    <w:rsid w:val="00552C87"/>
    <w:rsid w:val="0055559B"/>
    <w:rsid w:val="00556C6E"/>
    <w:rsid w:val="00557126"/>
    <w:rsid w:val="0056202E"/>
    <w:rsid w:val="00562D5E"/>
    <w:rsid w:val="0056436B"/>
    <w:rsid w:val="005649AC"/>
    <w:rsid w:val="00566068"/>
    <w:rsid w:val="00567FA1"/>
    <w:rsid w:val="00571511"/>
    <w:rsid w:val="00571E40"/>
    <w:rsid w:val="00572751"/>
    <w:rsid w:val="00572C2B"/>
    <w:rsid w:val="00572FB1"/>
    <w:rsid w:val="0057342D"/>
    <w:rsid w:val="00574CCF"/>
    <w:rsid w:val="005772DD"/>
    <w:rsid w:val="00583C66"/>
    <w:rsid w:val="00584234"/>
    <w:rsid w:val="00587836"/>
    <w:rsid w:val="0059152C"/>
    <w:rsid w:val="005930E5"/>
    <w:rsid w:val="00594AE5"/>
    <w:rsid w:val="00595605"/>
    <w:rsid w:val="00596767"/>
    <w:rsid w:val="00597F99"/>
    <w:rsid w:val="005A2D5D"/>
    <w:rsid w:val="005A3F5C"/>
    <w:rsid w:val="005A5321"/>
    <w:rsid w:val="005A6D7F"/>
    <w:rsid w:val="005B2883"/>
    <w:rsid w:val="005C0B3F"/>
    <w:rsid w:val="005C22B6"/>
    <w:rsid w:val="005C2496"/>
    <w:rsid w:val="005D0416"/>
    <w:rsid w:val="005D1012"/>
    <w:rsid w:val="005D15C6"/>
    <w:rsid w:val="005D1FC3"/>
    <w:rsid w:val="005D22A8"/>
    <w:rsid w:val="005D3F89"/>
    <w:rsid w:val="005D5AA9"/>
    <w:rsid w:val="005D6558"/>
    <w:rsid w:val="005D7376"/>
    <w:rsid w:val="005D7C5E"/>
    <w:rsid w:val="005E0FC9"/>
    <w:rsid w:val="005E2170"/>
    <w:rsid w:val="005E2B63"/>
    <w:rsid w:val="005E312A"/>
    <w:rsid w:val="005E360E"/>
    <w:rsid w:val="005E365F"/>
    <w:rsid w:val="005E3989"/>
    <w:rsid w:val="005E645F"/>
    <w:rsid w:val="005E7423"/>
    <w:rsid w:val="005E7B21"/>
    <w:rsid w:val="005F7004"/>
    <w:rsid w:val="005F7433"/>
    <w:rsid w:val="00600002"/>
    <w:rsid w:val="00600C2D"/>
    <w:rsid w:val="006015A5"/>
    <w:rsid w:val="0060161C"/>
    <w:rsid w:val="00601644"/>
    <w:rsid w:val="006017F8"/>
    <w:rsid w:val="006024A0"/>
    <w:rsid w:val="0060379E"/>
    <w:rsid w:val="00603B4E"/>
    <w:rsid w:val="006066F5"/>
    <w:rsid w:val="00606894"/>
    <w:rsid w:val="00607F28"/>
    <w:rsid w:val="006128E8"/>
    <w:rsid w:val="006151D7"/>
    <w:rsid w:val="00616BAB"/>
    <w:rsid w:val="00620B3F"/>
    <w:rsid w:val="00621748"/>
    <w:rsid w:val="006218DC"/>
    <w:rsid w:val="00621FD3"/>
    <w:rsid w:val="006233E1"/>
    <w:rsid w:val="006237FE"/>
    <w:rsid w:val="00625565"/>
    <w:rsid w:val="006268BF"/>
    <w:rsid w:val="00630C4A"/>
    <w:rsid w:val="006326F7"/>
    <w:rsid w:val="00632BA5"/>
    <w:rsid w:val="00633EE6"/>
    <w:rsid w:val="00634935"/>
    <w:rsid w:val="00635FD0"/>
    <w:rsid w:val="0064329B"/>
    <w:rsid w:val="006438ED"/>
    <w:rsid w:val="006462C8"/>
    <w:rsid w:val="00646ACE"/>
    <w:rsid w:val="00646CF2"/>
    <w:rsid w:val="00646EBE"/>
    <w:rsid w:val="00646F1F"/>
    <w:rsid w:val="0064718F"/>
    <w:rsid w:val="006503C6"/>
    <w:rsid w:val="0065166B"/>
    <w:rsid w:val="0065343E"/>
    <w:rsid w:val="00653507"/>
    <w:rsid w:val="006538EA"/>
    <w:rsid w:val="00655816"/>
    <w:rsid w:val="006662D4"/>
    <w:rsid w:val="00666D10"/>
    <w:rsid w:val="00671AC0"/>
    <w:rsid w:val="00671C77"/>
    <w:rsid w:val="00672A0A"/>
    <w:rsid w:val="0067303F"/>
    <w:rsid w:val="006730DC"/>
    <w:rsid w:val="006736BA"/>
    <w:rsid w:val="00673EA0"/>
    <w:rsid w:val="00674842"/>
    <w:rsid w:val="00674E35"/>
    <w:rsid w:val="00674F09"/>
    <w:rsid w:val="00675D49"/>
    <w:rsid w:val="006779C8"/>
    <w:rsid w:val="00681533"/>
    <w:rsid w:val="00682912"/>
    <w:rsid w:val="00682ED1"/>
    <w:rsid w:val="0068463A"/>
    <w:rsid w:val="0068473C"/>
    <w:rsid w:val="00684F60"/>
    <w:rsid w:val="00685FEF"/>
    <w:rsid w:val="00687BEC"/>
    <w:rsid w:val="00690646"/>
    <w:rsid w:val="00693CCB"/>
    <w:rsid w:val="00696AC6"/>
    <w:rsid w:val="006A0AD8"/>
    <w:rsid w:val="006A1AF1"/>
    <w:rsid w:val="006A2772"/>
    <w:rsid w:val="006A3172"/>
    <w:rsid w:val="006A3245"/>
    <w:rsid w:val="006A3301"/>
    <w:rsid w:val="006A504A"/>
    <w:rsid w:val="006A5C48"/>
    <w:rsid w:val="006A66C6"/>
    <w:rsid w:val="006B1586"/>
    <w:rsid w:val="006B2B50"/>
    <w:rsid w:val="006B637B"/>
    <w:rsid w:val="006B7E82"/>
    <w:rsid w:val="006C037B"/>
    <w:rsid w:val="006C0FAF"/>
    <w:rsid w:val="006C0FF9"/>
    <w:rsid w:val="006C29C7"/>
    <w:rsid w:val="006C2E39"/>
    <w:rsid w:val="006C3567"/>
    <w:rsid w:val="006C38D5"/>
    <w:rsid w:val="006C558E"/>
    <w:rsid w:val="006C7791"/>
    <w:rsid w:val="006D0129"/>
    <w:rsid w:val="006D0165"/>
    <w:rsid w:val="006D6A40"/>
    <w:rsid w:val="006D7926"/>
    <w:rsid w:val="006E033A"/>
    <w:rsid w:val="006E07D6"/>
    <w:rsid w:val="006E2AD0"/>
    <w:rsid w:val="006E336E"/>
    <w:rsid w:val="006E3931"/>
    <w:rsid w:val="006E4C53"/>
    <w:rsid w:val="006E6653"/>
    <w:rsid w:val="006E6D0F"/>
    <w:rsid w:val="006E7B62"/>
    <w:rsid w:val="006E7EA9"/>
    <w:rsid w:val="006F05C4"/>
    <w:rsid w:val="006F19E1"/>
    <w:rsid w:val="006F548D"/>
    <w:rsid w:val="006F6260"/>
    <w:rsid w:val="006F6A63"/>
    <w:rsid w:val="006F7015"/>
    <w:rsid w:val="00701823"/>
    <w:rsid w:val="007031FD"/>
    <w:rsid w:val="00704C56"/>
    <w:rsid w:val="007066E8"/>
    <w:rsid w:val="0071072E"/>
    <w:rsid w:val="0071099C"/>
    <w:rsid w:val="00713D70"/>
    <w:rsid w:val="00713EE4"/>
    <w:rsid w:val="00714CBD"/>
    <w:rsid w:val="00715FB8"/>
    <w:rsid w:val="00716350"/>
    <w:rsid w:val="007177B9"/>
    <w:rsid w:val="00717AA4"/>
    <w:rsid w:val="0072289C"/>
    <w:rsid w:val="007268E0"/>
    <w:rsid w:val="007274BC"/>
    <w:rsid w:val="00727690"/>
    <w:rsid w:val="00733069"/>
    <w:rsid w:val="007334D1"/>
    <w:rsid w:val="00735E61"/>
    <w:rsid w:val="00737F86"/>
    <w:rsid w:val="00741F5C"/>
    <w:rsid w:val="00742BD2"/>
    <w:rsid w:val="00742FAF"/>
    <w:rsid w:val="00752CBB"/>
    <w:rsid w:val="00755C70"/>
    <w:rsid w:val="00755CF7"/>
    <w:rsid w:val="007571A2"/>
    <w:rsid w:val="007608B8"/>
    <w:rsid w:val="00761121"/>
    <w:rsid w:val="0076153D"/>
    <w:rsid w:val="007616C8"/>
    <w:rsid w:val="00762510"/>
    <w:rsid w:val="00765CC0"/>
    <w:rsid w:val="00766CCD"/>
    <w:rsid w:val="00770887"/>
    <w:rsid w:val="00770BEF"/>
    <w:rsid w:val="00772798"/>
    <w:rsid w:val="00772D9B"/>
    <w:rsid w:val="00773AD2"/>
    <w:rsid w:val="00775452"/>
    <w:rsid w:val="00775454"/>
    <w:rsid w:val="00776A9D"/>
    <w:rsid w:val="00777098"/>
    <w:rsid w:val="0078087B"/>
    <w:rsid w:val="007809AF"/>
    <w:rsid w:val="007816D7"/>
    <w:rsid w:val="0078173F"/>
    <w:rsid w:val="00781BA8"/>
    <w:rsid w:val="00782A84"/>
    <w:rsid w:val="00783084"/>
    <w:rsid w:val="00783DDA"/>
    <w:rsid w:val="00784259"/>
    <w:rsid w:val="00784427"/>
    <w:rsid w:val="007851ED"/>
    <w:rsid w:val="00785982"/>
    <w:rsid w:val="00785E32"/>
    <w:rsid w:val="007867CA"/>
    <w:rsid w:val="00786F0E"/>
    <w:rsid w:val="00787C88"/>
    <w:rsid w:val="0079535B"/>
    <w:rsid w:val="00795F93"/>
    <w:rsid w:val="007960A1"/>
    <w:rsid w:val="00797587"/>
    <w:rsid w:val="00797E9E"/>
    <w:rsid w:val="007A0369"/>
    <w:rsid w:val="007A426C"/>
    <w:rsid w:val="007A4A22"/>
    <w:rsid w:val="007A62D0"/>
    <w:rsid w:val="007A62F0"/>
    <w:rsid w:val="007A6806"/>
    <w:rsid w:val="007A777E"/>
    <w:rsid w:val="007A7D14"/>
    <w:rsid w:val="007B0D3B"/>
    <w:rsid w:val="007B31A8"/>
    <w:rsid w:val="007B35CF"/>
    <w:rsid w:val="007B43B2"/>
    <w:rsid w:val="007B47CA"/>
    <w:rsid w:val="007C0422"/>
    <w:rsid w:val="007C083A"/>
    <w:rsid w:val="007C28F1"/>
    <w:rsid w:val="007C50F5"/>
    <w:rsid w:val="007C68DB"/>
    <w:rsid w:val="007C694E"/>
    <w:rsid w:val="007C795A"/>
    <w:rsid w:val="007D1512"/>
    <w:rsid w:val="007D515E"/>
    <w:rsid w:val="007D5E19"/>
    <w:rsid w:val="007D7FE6"/>
    <w:rsid w:val="007E0744"/>
    <w:rsid w:val="007E0D84"/>
    <w:rsid w:val="007E18A6"/>
    <w:rsid w:val="007E276C"/>
    <w:rsid w:val="007E2973"/>
    <w:rsid w:val="007E4BB3"/>
    <w:rsid w:val="007E5AE1"/>
    <w:rsid w:val="007E612E"/>
    <w:rsid w:val="007E6AFC"/>
    <w:rsid w:val="007E6EF3"/>
    <w:rsid w:val="007E78D1"/>
    <w:rsid w:val="007F6316"/>
    <w:rsid w:val="007F71A2"/>
    <w:rsid w:val="007F799F"/>
    <w:rsid w:val="0080089E"/>
    <w:rsid w:val="008015CE"/>
    <w:rsid w:val="00801804"/>
    <w:rsid w:val="00802566"/>
    <w:rsid w:val="00802B7F"/>
    <w:rsid w:val="008032AC"/>
    <w:rsid w:val="0080366A"/>
    <w:rsid w:val="00804F4D"/>
    <w:rsid w:val="00805277"/>
    <w:rsid w:val="00805C33"/>
    <w:rsid w:val="0081048E"/>
    <w:rsid w:val="00811716"/>
    <w:rsid w:val="00811AD8"/>
    <w:rsid w:val="008122ED"/>
    <w:rsid w:val="00814405"/>
    <w:rsid w:val="00816EFA"/>
    <w:rsid w:val="008170FD"/>
    <w:rsid w:val="00817688"/>
    <w:rsid w:val="00821305"/>
    <w:rsid w:val="00821670"/>
    <w:rsid w:val="00821D6C"/>
    <w:rsid w:val="00821E9A"/>
    <w:rsid w:val="00823115"/>
    <w:rsid w:val="00824173"/>
    <w:rsid w:val="00830607"/>
    <w:rsid w:val="008321FC"/>
    <w:rsid w:val="00833A7F"/>
    <w:rsid w:val="00837C45"/>
    <w:rsid w:val="00843C9F"/>
    <w:rsid w:val="0084637F"/>
    <w:rsid w:val="0084727A"/>
    <w:rsid w:val="008502E9"/>
    <w:rsid w:val="008513DB"/>
    <w:rsid w:val="0085230F"/>
    <w:rsid w:val="00853A00"/>
    <w:rsid w:val="008543BA"/>
    <w:rsid w:val="00857571"/>
    <w:rsid w:val="0086013A"/>
    <w:rsid w:val="00860CD9"/>
    <w:rsid w:val="00861CCF"/>
    <w:rsid w:val="00864624"/>
    <w:rsid w:val="00864CE5"/>
    <w:rsid w:val="00865684"/>
    <w:rsid w:val="008707E6"/>
    <w:rsid w:val="0087341D"/>
    <w:rsid w:val="00873CA4"/>
    <w:rsid w:val="00876A11"/>
    <w:rsid w:val="00881809"/>
    <w:rsid w:val="00883899"/>
    <w:rsid w:val="00886B8B"/>
    <w:rsid w:val="0088738F"/>
    <w:rsid w:val="00887BBA"/>
    <w:rsid w:val="008908F3"/>
    <w:rsid w:val="00890FE0"/>
    <w:rsid w:val="0089148F"/>
    <w:rsid w:val="00894EC1"/>
    <w:rsid w:val="00895E25"/>
    <w:rsid w:val="00895F27"/>
    <w:rsid w:val="00895F2F"/>
    <w:rsid w:val="00896491"/>
    <w:rsid w:val="00896634"/>
    <w:rsid w:val="00896B4F"/>
    <w:rsid w:val="00897897"/>
    <w:rsid w:val="008A031B"/>
    <w:rsid w:val="008A0D8F"/>
    <w:rsid w:val="008A1108"/>
    <w:rsid w:val="008A4B4C"/>
    <w:rsid w:val="008A4C85"/>
    <w:rsid w:val="008A56EC"/>
    <w:rsid w:val="008A6EC4"/>
    <w:rsid w:val="008A7C24"/>
    <w:rsid w:val="008A7D1F"/>
    <w:rsid w:val="008B01CD"/>
    <w:rsid w:val="008B18D6"/>
    <w:rsid w:val="008B2D5A"/>
    <w:rsid w:val="008B30A2"/>
    <w:rsid w:val="008B389E"/>
    <w:rsid w:val="008B4A71"/>
    <w:rsid w:val="008B4FCB"/>
    <w:rsid w:val="008B6F52"/>
    <w:rsid w:val="008B7834"/>
    <w:rsid w:val="008B7FFD"/>
    <w:rsid w:val="008C0658"/>
    <w:rsid w:val="008C109F"/>
    <w:rsid w:val="008C246B"/>
    <w:rsid w:val="008C2F90"/>
    <w:rsid w:val="008C43BF"/>
    <w:rsid w:val="008C5434"/>
    <w:rsid w:val="008C69FF"/>
    <w:rsid w:val="008D0B94"/>
    <w:rsid w:val="008D2AD4"/>
    <w:rsid w:val="008D2C66"/>
    <w:rsid w:val="008D2EB5"/>
    <w:rsid w:val="008D4CDF"/>
    <w:rsid w:val="008D545B"/>
    <w:rsid w:val="008D610D"/>
    <w:rsid w:val="008D656F"/>
    <w:rsid w:val="008D76AD"/>
    <w:rsid w:val="008E0C2A"/>
    <w:rsid w:val="008E1372"/>
    <w:rsid w:val="008E2C8D"/>
    <w:rsid w:val="008E3122"/>
    <w:rsid w:val="008E4EFA"/>
    <w:rsid w:val="008E69E6"/>
    <w:rsid w:val="008F09FE"/>
    <w:rsid w:val="008F2CD6"/>
    <w:rsid w:val="008F3FF5"/>
    <w:rsid w:val="008F57FE"/>
    <w:rsid w:val="008F5C80"/>
    <w:rsid w:val="008F7D35"/>
    <w:rsid w:val="00900332"/>
    <w:rsid w:val="00901682"/>
    <w:rsid w:val="00901A08"/>
    <w:rsid w:val="009028CE"/>
    <w:rsid w:val="009040F8"/>
    <w:rsid w:val="0090507F"/>
    <w:rsid w:val="009060F6"/>
    <w:rsid w:val="00906A55"/>
    <w:rsid w:val="0091018B"/>
    <w:rsid w:val="00910D55"/>
    <w:rsid w:val="0091130C"/>
    <w:rsid w:val="00912FF2"/>
    <w:rsid w:val="00913103"/>
    <w:rsid w:val="009139D9"/>
    <w:rsid w:val="009149EA"/>
    <w:rsid w:val="00914B38"/>
    <w:rsid w:val="00915711"/>
    <w:rsid w:val="00917296"/>
    <w:rsid w:val="00917667"/>
    <w:rsid w:val="00921E0F"/>
    <w:rsid w:val="00922417"/>
    <w:rsid w:val="00923C61"/>
    <w:rsid w:val="00927129"/>
    <w:rsid w:val="00927BCF"/>
    <w:rsid w:val="00930FCA"/>
    <w:rsid w:val="0093230C"/>
    <w:rsid w:val="0093234B"/>
    <w:rsid w:val="00932A54"/>
    <w:rsid w:val="00934307"/>
    <w:rsid w:val="0093480F"/>
    <w:rsid w:val="00934D74"/>
    <w:rsid w:val="00935E6F"/>
    <w:rsid w:val="00936D57"/>
    <w:rsid w:val="009375F1"/>
    <w:rsid w:val="00937C99"/>
    <w:rsid w:val="00940AA4"/>
    <w:rsid w:val="00943C28"/>
    <w:rsid w:val="00944EC0"/>
    <w:rsid w:val="00945C46"/>
    <w:rsid w:val="00946773"/>
    <w:rsid w:val="009468D9"/>
    <w:rsid w:val="00947991"/>
    <w:rsid w:val="00950CA1"/>
    <w:rsid w:val="00953642"/>
    <w:rsid w:val="00953DE9"/>
    <w:rsid w:val="00956A73"/>
    <w:rsid w:val="00956DD2"/>
    <w:rsid w:val="009576D1"/>
    <w:rsid w:val="00960A97"/>
    <w:rsid w:val="009649D8"/>
    <w:rsid w:val="00964AA0"/>
    <w:rsid w:val="00965A05"/>
    <w:rsid w:val="00965FF5"/>
    <w:rsid w:val="0097034D"/>
    <w:rsid w:val="00970501"/>
    <w:rsid w:val="00972671"/>
    <w:rsid w:val="009740E6"/>
    <w:rsid w:val="0097480A"/>
    <w:rsid w:val="0097629D"/>
    <w:rsid w:val="00977DC6"/>
    <w:rsid w:val="00981B48"/>
    <w:rsid w:val="0098304F"/>
    <w:rsid w:val="0098321D"/>
    <w:rsid w:val="00984026"/>
    <w:rsid w:val="00984A2B"/>
    <w:rsid w:val="009863CB"/>
    <w:rsid w:val="00990357"/>
    <w:rsid w:val="00991D8A"/>
    <w:rsid w:val="009927D2"/>
    <w:rsid w:val="0099327B"/>
    <w:rsid w:val="00993F65"/>
    <w:rsid w:val="00995DCD"/>
    <w:rsid w:val="00997633"/>
    <w:rsid w:val="009A0266"/>
    <w:rsid w:val="009A0FFB"/>
    <w:rsid w:val="009A1B67"/>
    <w:rsid w:val="009A4733"/>
    <w:rsid w:val="009A4D3C"/>
    <w:rsid w:val="009A5BFC"/>
    <w:rsid w:val="009A7B9F"/>
    <w:rsid w:val="009B3B8A"/>
    <w:rsid w:val="009B5A40"/>
    <w:rsid w:val="009B5F3E"/>
    <w:rsid w:val="009B73C1"/>
    <w:rsid w:val="009C05EC"/>
    <w:rsid w:val="009C12F8"/>
    <w:rsid w:val="009C2913"/>
    <w:rsid w:val="009C304A"/>
    <w:rsid w:val="009C6672"/>
    <w:rsid w:val="009C77A9"/>
    <w:rsid w:val="009D054E"/>
    <w:rsid w:val="009D1246"/>
    <w:rsid w:val="009D2299"/>
    <w:rsid w:val="009D33AE"/>
    <w:rsid w:val="009D37D5"/>
    <w:rsid w:val="009D59D1"/>
    <w:rsid w:val="009E0D78"/>
    <w:rsid w:val="009E3D72"/>
    <w:rsid w:val="009E4D11"/>
    <w:rsid w:val="009E5183"/>
    <w:rsid w:val="009E5D07"/>
    <w:rsid w:val="009E6FCA"/>
    <w:rsid w:val="009F1AB9"/>
    <w:rsid w:val="009F1C3A"/>
    <w:rsid w:val="009F5602"/>
    <w:rsid w:val="009F5EC3"/>
    <w:rsid w:val="009F61F4"/>
    <w:rsid w:val="009F6225"/>
    <w:rsid w:val="009F645B"/>
    <w:rsid w:val="009F6D42"/>
    <w:rsid w:val="00A01153"/>
    <w:rsid w:val="00A01775"/>
    <w:rsid w:val="00A01D46"/>
    <w:rsid w:val="00A026DC"/>
    <w:rsid w:val="00A03B97"/>
    <w:rsid w:val="00A045F3"/>
    <w:rsid w:val="00A07D24"/>
    <w:rsid w:val="00A10167"/>
    <w:rsid w:val="00A10C01"/>
    <w:rsid w:val="00A11CF3"/>
    <w:rsid w:val="00A11F2D"/>
    <w:rsid w:val="00A123A2"/>
    <w:rsid w:val="00A141EF"/>
    <w:rsid w:val="00A14EC0"/>
    <w:rsid w:val="00A15634"/>
    <w:rsid w:val="00A162C1"/>
    <w:rsid w:val="00A1685E"/>
    <w:rsid w:val="00A21968"/>
    <w:rsid w:val="00A23177"/>
    <w:rsid w:val="00A239E7"/>
    <w:rsid w:val="00A25B95"/>
    <w:rsid w:val="00A26805"/>
    <w:rsid w:val="00A26808"/>
    <w:rsid w:val="00A26D44"/>
    <w:rsid w:val="00A26DA3"/>
    <w:rsid w:val="00A26DD5"/>
    <w:rsid w:val="00A300B3"/>
    <w:rsid w:val="00A30353"/>
    <w:rsid w:val="00A30A66"/>
    <w:rsid w:val="00A31354"/>
    <w:rsid w:val="00A31457"/>
    <w:rsid w:val="00A322C3"/>
    <w:rsid w:val="00A331B4"/>
    <w:rsid w:val="00A33AE4"/>
    <w:rsid w:val="00A3442D"/>
    <w:rsid w:val="00A35292"/>
    <w:rsid w:val="00A361C9"/>
    <w:rsid w:val="00A4133B"/>
    <w:rsid w:val="00A41A54"/>
    <w:rsid w:val="00A41B08"/>
    <w:rsid w:val="00A41CBB"/>
    <w:rsid w:val="00A42721"/>
    <w:rsid w:val="00A4331F"/>
    <w:rsid w:val="00A43B42"/>
    <w:rsid w:val="00A44FF4"/>
    <w:rsid w:val="00A45D1E"/>
    <w:rsid w:val="00A47559"/>
    <w:rsid w:val="00A47CAD"/>
    <w:rsid w:val="00A47F49"/>
    <w:rsid w:val="00A50E98"/>
    <w:rsid w:val="00A52115"/>
    <w:rsid w:val="00A52D98"/>
    <w:rsid w:val="00A54472"/>
    <w:rsid w:val="00A56E22"/>
    <w:rsid w:val="00A60DC4"/>
    <w:rsid w:val="00A615EC"/>
    <w:rsid w:val="00A65104"/>
    <w:rsid w:val="00A655B1"/>
    <w:rsid w:val="00A66ADD"/>
    <w:rsid w:val="00A71076"/>
    <w:rsid w:val="00A7146A"/>
    <w:rsid w:val="00A71554"/>
    <w:rsid w:val="00A75D46"/>
    <w:rsid w:val="00A76334"/>
    <w:rsid w:val="00A76C1C"/>
    <w:rsid w:val="00A77917"/>
    <w:rsid w:val="00A81296"/>
    <w:rsid w:val="00A82632"/>
    <w:rsid w:val="00A82C0B"/>
    <w:rsid w:val="00A82CAC"/>
    <w:rsid w:val="00A846E1"/>
    <w:rsid w:val="00A84871"/>
    <w:rsid w:val="00A85273"/>
    <w:rsid w:val="00A85FB5"/>
    <w:rsid w:val="00A86810"/>
    <w:rsid w:val="00A91140"/>
    <w:rsid w:val="00A9203E"/>
    <w:rsid w:val="00A9232C"/>
    <w:rsid w:val="00A92E77"/>
    <w:rsid w:val="00A94F68"/>
    <w:rsid w:val="00A95BAE"/>
    <w:rsid w:val="00A9643A"/>
    <w:rsid w:val="00A9683B"/>
    <w:rsid w:val="00A972A0"/>
    <w:rsid w:val="00AA18DA"/>
    <w:rsid w:val="00AA3ECC"/>
    <w:rsid w:val="00AA441A"/>
    <w:rsid w:val="00AA4469"/>
    <w:rsid w:val="00AA6677"/>
    <w:rsid w:val="00AB20B7"/>
    <w:rsid w:val="00AB4086"/>
    <w:rsid w:val="00AB469B"/>
    <w:rsid w:val="00AB4965"/>
    <w:rsid w:val="00AB4BBE"/>
    <w:rsid w:val="00AB5390"/>
    <w:rsid w:val="00AB76CA"/>
    <w:rsid w:val="00AC0629"/>
    <w:rsid w:val="00AC063B"/>
    <w:rsid w:val="00AC0E3A"/>
    <w:rsid w:val="00AC11A0"/>
    <w:rsid w:val="00AC3491"/>
    <w:rsid w:val="00AC3832"/>
    <w:rsid w:val="00AC426D"/>
    <w:rsid w:val="00AC6053"/>
    <w:rsid w:val="00AC7536"/>
    <w:rsid w:val="00AC7FDD"/>
    <w:rsid w:val="00AD0EC6"/>
    <w:rsid w:val="00AD201F"/>
    <w:rsid w:val="00AD3C45"/>
    <w:rsid w:val="00AD569A"/>
    <w:rsid w:val="00AD57F4"/>
    <w:rsid w:val="00AD7D51"/>
    <w:rsid w:val="00AE067D"/>
    <w:rsid w:val="00AE3D4D"/>
    <w:rsid w:val="00AE5EA7"/>
    <w:rsid w:val="00AF1019"/>
    <w:rsid w:val="00AF16DF"/>
    <w:rsid w:val="00AF1EF5"/>
    <w:rsid w:val="00AF542A"/>
    <w:rsid w:val="00AF6A95"/>
    <w:rsid w:val="00AF6C3E"/>
    <w:rsid w:val="00AF6E49"/>
    <w:rsid w:val="00B00F48"/>
    <w:rsid w:val="00B014A6"/>
    <w:rsid w:val="00B01BB8"/>
    <w:rsid w:val="00B0401F"/>
    <w:rsid w:val="00B04E9D"/>
    <w:rsid w:val="00B061BE"/>
    <w:rsid w:val="00B07146"/>
    <w:rsid w:val="00B1034A"/>
    <w:rsid w:val="00B13659"/>
    <w:rsid w:val="00B13FDE"/>
    <w:rsid w:val="00B1439C"/>
    <w:rsid w:val="00B17560"/>
    <w:rsid w:val="00B21F82"/>
    <w:rsid w:val="00B23744"/>
    <w:rsid w:val="00B23B91"/>
    <w:rsid w:val="00B255F9"/>
    <w:rsid w:val="00B25700"/>
    <w:rsid w:val="00B2588E"/>
    <w:rsid w:val="00B25B86"/>
    <w:rsid w:val="00B26E61"/>
    <w:rsid w:val="00B270B9"/>
    <w:rsid w:val="00B27C96"/>
    <w:rsid w:val="00B3093A"/>
    <w:rsid w:val="00B3158A"/>
    <w:rsid w:val="00B35077"/>
    <w:rsid w:val="00B358FD"/>
    <w:rsid w:val="00B36BC2"/>
    <w:rsid w:val="00B40969"/>
    <w:rsid w:val="00B41816"/>
    <w:rsid w:val="00B4313A"/>
    <w:rsid w:val="00B44461"/>
    <w:rsid w:val="00B45524"/>
    <w:rsid w:val="00B47A70"/>
    <w:rsid w:val="00B47E3B"/>
    <w:rsid w:val="00B47E48"/>
    <w:rsid w:val="00B50920"/>
    <w:rsid w:val="00B512E1"/>
    <w:rsid w:val="00B520D2"/>
    <w:rsid w:val="00B52552"/>
    <w:rsid w:val="00B5593C"/>
    <w:rsid w:val="00B55FB7"/>
    <w:rsid w:val="00B56B5F"/>
    <w:rsid w:val="00B56E37"/>
    <w:rsid w:val="00B576A3"/>
    <w:rsid w:val="00B62D39"/>
    <w:rsid w:val="00B66993"/>
    <w:rsid w:val="00B67344"/>
    <w:rsid w:val="00B67516"/>
    <w:rsid w:val="00B67A56"/>
    <w:rsid w:val="00B70D5F"/>
    <w:rsid w:val="00B7106B"/>
    <w:rsid w:val="00B71090"/>
    <w:rsid w:val="00B718BE"/>
    <w:rsid w:val="00B75928"/>
    <w:rsid w:val="00B76A43"/>
    <w:rsid w:val="00B77E0D"/>
    <w:rsid w:val="00B77F5A"/>
    <w:rsid w:val="00B81026"/>
    <w:rsid w:val="00B81A31"/>
    <w:rsid w:val="00B83513"/>
    <w:rsid w:val="00B84219"/>
    <w:rsid w:val="00B85432"/>
    <w:rsid w:val="00B85458"/>
    <w:rsid w:val="00B8747D"/>
    <w:rsid w:val="00B874FE"/>
    <w:rsid w:val="00B87F26"/>
    <w:rsid w:val="00B9116F"/>
    <w:rsid w:val="00B922AD"/>
    <w:rsid w:val="00B930DE"/>
    <w:rsid w:val="00B938AE"/>
    <w:rsid w:val="00B93996"/>
    <w:rsid w:val="00B93E85"/>
    <w:rsid w:val="00B96806"/>
    <w:rsid w:val="00B97058"/>
    <w:rsid w:val="00B972B2"/>
    <w:rsid w:val="00BA122C"/>
    <w:rsid w:val="00BA2B9B"/>
    <w:rsid w:val="00BA53A7"/>
    <w:rsid w:val="00BA5BEC"/>
    <w:rsid w:val="00BA7389"/>
    <w:rsid w:val="00BA76FA"/>
    <w:rsid w:val="00BA787F"/>
    <w:rsid w:val="00BA7BBB"/>
    <w:rsid w:val="00BB0A4B"/>
    <w:rsid w:val="00BB2260"/>
    <w:rsid w:val="00BB2F41"/>
    <w:rsid w:val="00BB506D"/>
    <w:rsid w:val="00BC21C6"/>
    <w:rsid w:val="00BC3291"/>
    <w:rsid w:val="00BC38B3"/>
    <w:rsid w:val="00BC3E8C"/>
    <w:rsid w:val="00BC52C9"/>
    <w:rsid w:val="00BC55A4"/>
    <w:rsid w:val="00BC58C5"/>
    <w:rsid w:val="00BC5DAE"/>
    <w:rsid w:val="00BC66A1"/>
    <w:rsid w:val="00BC73FE"/>
    <w:rsid w:val="00BD29C0"/>
    <w:rsid w:val="00BD374D"/>
    <w:rsid w:val="00BD5CA7"/>
    <w:rsid w:val="00BD6874"/>
    <w:rsid w:val="00BD77C6"/>
    <w:rsid w:val="00BE034C"/>
    <w:rsid w:val="00BE1DB1"/>
    <w:rsid w:val="00BE5BB6"/>
    <w:rsid w:val="00BF0897"/>
    <w:rsid w:val="00BF099E"/>
    <w:rsid w:val="00BF0D8A"/>
    <w:rsid w:val="00BF1BEF"/>
    <w:rsid w:val="00BF3FB9"/>
    <w:rsid w:val="00BF59B7"/>
    <w:rsid w:val="00BF5ED8"/>
    <w:rsid w:val="00BF6BB3"/>
    <w:rsid w:val="00C00D51"/>
    <w:rsid w:val="00C01A68"/>
    <w:rsid w:val="00C02540"/>
    <w:rsid w:val="00C02AD7"/>
    <w:rsid w:val="00C02F06"/>
    <w:rsid w:val="00C0340D"/>
    <w:rsid w:val="00C04028"/>
    <w:rsid w:val="00C10EA6"/>
    <w:rsid w:val="00C1298D"/>
    <w:rsid w:val="00C1454E"/>
    <w:rsid w:val="00C1565F"/>
    <w:rsid w:val="00C178CE"/>
    <w:rsid w:val="00C179C0"/>
    <w:rsid w:val="00C203DE"/>
    <w:rsid w:val="00C21105"/>
    <w:rsid w:val="00C214BA"/>
    <w:rsid w:val="00C223BC"/>
    <w:rsid w:val="00C23D97"/>
    <w:rsid w:val="00C23EAC"/>
    <w:rsid w:val="00C249FC"/>
    <w:rsid w:val="00C25B0C"/>
    <w:rsid w:val="00C26443"/>
    <w:rsid w:val="00C30C49"/>
    <w:rsid w:val="00C30E4E"/>
    <w:rsid w:val="00C314A0"/>
    <w:rsid w:val="00C3153C"/>
    <w:rsid w:val="00C31EED"/>
    <w:rsid w:val="00C324B4"/>
    <w:rsid w:val="00C32F3C"/>
    <w:rsid w:val="00C334E6"/>
    <w:rsid w:val="00C36BFE"/>
    <w:rsid w:val="00C41641"/>
    <w:rsid w:val="00C41896"/>
    <w:rsid w:val="00C42A41"/>
    <w:rsid w:val="00C43784"/>
    <w:rsid w:val="00C43910"/>
    <w:rsid w:val="00C4404D"/>
    <w:rsid w:val="00C442DA"/>
    <w:rsid w:val="00C45B39"/>
    <w:rsid w:val="00C46259"/>
    <w:rsid w:val="00C50C41"/>
    <w:rsid w:val="00C52724"/>
    <w:rsid w:val="00C54618"/>
    <w:rsid w:val="00C55E3D"/>
    <w:rsid w:val="00C55FF3"/>
    <w:rsid w:val="00C561BA"/>
    <w:rsid w:val="00C57EFF"/>
    <w:rsid w:val="00C61AFE"/>
    <w:rsid w:val="00C622D0"/>
    <w:rsid w:val="00C62D3D"/>
    <w:rsid w:val="00C66F73"/>
    <w:rsid w:val="00C67745"/>
    <w:rsid w:val="00C70ABC"/>
    <w:rsid w:val="00C71BD1"/>
    <w:rsid w:val="00C71EC7"/>
    <w:rsid w:val="00C7389B"/>
    <w:rsid w:val="00C73D3F"/>
    <w:rsid w:val="00C77688"/>
    <w:rsid w:val="00C80078"/>
    <w:rsid w:val="00C80843"/>
    <w:rsid w:val="00C812FC"/>
    <w:rsid w:val="00C81658"/>
    <w:rsid w:val="00C827A0"/>
    <w:rsid w:val="00C8283D"/>
    <w:rsid w:val="00C86A6F"/>
    <w:rsid w:val="00C873E5"/>
    <w:rsid w:val="00C87E21"/>
    <w:rsid w:val="00C902E9"/>
    <w:rsid w:val="00C90C74"/>
    <w:rsid w:val="00C9307F"/>
    <w:rsid w:val="00C95C3A"/>
    <w:rsid w:val="00C96CC7"/>
    <w:rsid w:val="00CA08F0"/>
    <w:rsid w:val="00CA10A6"/>
    <w:rsid w:val="00CA2855"/>
    <w:rsid w:val="00CA55AB"/>
    <w:rsid w:val="00CA5DE3"/>
    <w:rsid w:val="00CA6443"/>
    <w:rsid w:val="00CB2444"/>
    <w:rsid w:val="00CB535F"/>
    <w:rsid w:val="00CB5ADC"/>
    <w:rsid w:val="00CB5B4D"/>
    <w:rsid w:val="00CB5D35"/>
    <w:rsid w:val="00CB6C4F"/>
    <w:rsid w:val="00CB71D3"/>
    <w:rsid w:val="00CC1262"/>
    <w:rsid w:val="00CC16A5"/>
    <w:rsid w:val="00CC2092"/>
    <w:rsid w:val="00CC2F54"/>
    <w:rsid w:val="00CC3C0A"/>
    <w:rsid w:val="00CC4E61"/>
    <w:rsid w:val="00CC6468"/>
    <w:rsid w:val="00CC7558"/>
    <w:rsid w:val="00CD2A10"/>
    <w:rsid w:val="00CD3240"/>
    <w:rsid w:val="00CD3C67"/>
    <w:rsid w:val="00CD3E6A"/>
    <w:rsid w:val="00CD45D1"/>
    <w:rsid w:val="00CD516F"/>
    <w:rsid w:val="00CD5DBA"/>
    <w:rsid w:val="00CE0AD3"/>
    <w:rsid w:val="00CE0EAE"/>
    <w:rsid w:val="00CE2F3A"/>
    <w:rsid w:val="00CE3178"/>
    <w:rsid w:val="00CE4818"/>
    <w:rsid w:val="00CE5ADA"/>
    <w:rsid w:val="00CE7065"/>
    <w:rsid w:val="00CE750F"/>
    <w:rsid w:val="00CF27F2"/>
    <w:rsid w:val="00CF2DC7"/>
    <w:rsid w:val="00CF5DAD"/>
    <w:rsid w:val="00CF733F"/>
    <w:rsid w:val="00D007E2"/>
    <w:rsid w:val="00D00902"/>
    <w:rsid w:val="00D029A5"/>
    <w:rsid w:val="00D03419"/>
    <w:rsid w:val="00D049FE"/>
    <w:rsid w:val="00D05465"/>
    <w:rsid w:val="00D06682"/>
    <w:rsid w:val="00D073F3"/>
    <w:rsid w:val="00D10268"/>
    <w:rsid w:val="00D12425"/>
    <w:rsid w:val="00D161E4"/>
    <w:rsid w:val="00D16362"/>
    <w:rsid w:val="00D167AB"/>
    <w:rsid w:val="00D20A7D"/>
    <w:rsid w:val="00D2140A"/>
    <w:rsid w:val="00D21641"/>
    <w:rsid w:val="00D21699"/>
    <w:rsid w:val="00D22FFD"/>
    <w:rsid w:val="00D2508A"/>
    <w:rsid w:val="00D27995"/>
    <w:rsid w:val="00D27D44"/>
    <w:rsid w:val="00D3037D"/>
    <w:rsid w:val="00D341E3"/>
    <w:rsid w:val="00D35DC5"/>
    <w:rsid w:val="00D35FB1"/>
    <w:rsid w:val="00D37A37"/>
    <w:rsid w:val="00D40D33"/>
    <w:rsid w:val="00D447B6"/>
    <w:rsid w:val="00D4492E"/>
    <w:rsid w:val="00D5195B"/>
    <w:rsid w:val="00D52CC7"/>
    <w:rsid w:val="00D53111"/>
    <w:rsid w:val="00D54742"/>
    <w:rsid w:val="00D5534A"/>
    <w:rsid w:val="00D558D2"/>
    <w:rsid w:val="00D64A34"/>
    <w:rsid w:val="00D6545D"/>
    <w:rsid w:val="00D6572C"/>
    <w:rsid w:val="00D720AD"/>
    <w:rsid w:val="00D72F71"/>
    <w:rsid w:val="00D73738"/>
    <w:rsid w:val="00D74C45"/>
    <w:rsid w:val="00D76498"/>
    <w:rsid w:val="00D76D15"/>
    <w:rsid w:val="00D8021A"/>
    <w:rsid w:val="00D815CF"/>
    <w:rsid w:val="00D82191"/>
    <w:rsid w:val="00D82824"/>
    <w:rsid w:val="00D84C86"/>
    <w:rsid w:val="00D84E41"/>
    <w:rsid w:val="00D875A5"/>
    <w:rsid w:val="00D87A75"/>
    <w:rsid w:val="00D87AD7"/>
    <w:rsid w:val="00D87FA2"/>
    <w:rsid w:val="00D914AB"/>
    <w:rsid w:val="00D91E3B"/>
    <w:rsid w:val="00D93119"/>
    <w:rsid w:val="00D9665F"/>
    <w:rsid w:val="00D96722"/>
    <w:rsid w:val="00D96F44"/>
    <w:rsid w:val="00D975E2"/>
    <w:rsid w:val="00D97DC4"/>
    <w:rsid w:val="00D97E6E"/>
    <w:rsid w:val="00DA02EC"/>
    <w:rsid w:val="00DA1D12"/>
    <w:rsid w:val="00DA3602"/>
    <w:rsid w:val="00DA575F"/>
    <w:rsid w:val="00DA591E"/>
    <w:rsid w:val="00DB09BA"/>
    <w:rsid w:val="00DB3AAC"/>
    <w:rsid w:val="00DB4F20"/>
    <w:rsid w:val="00DB57D5"/>
    <w:rsid w:val="00DC1C2C"/>
    <w:rsid w:val="00DC1E5B"/>
    <w:rsid w:val="00DC28B4"/>
    <w:rsid w:val="00DC3064"/>
    <w:rsid w:val="00DC728A"/>
    <w:rsid w:val="00DC773D"/>
    <w:rsid w:val="00DC7E9B"/>
    <w:rsid w:val="00DC7F7A"/>
    <w:rsid w:val="00DC7FC6"/>
    <w:rsid w:val="00DD026C"/>
    <w:rsid w:val="00DD1162"/>
    <w:rsid w:val="00DD1214"/>
    <w:rsid w:val="00DD130F"/>
    <w:rsid w:val="00DD13C2"/>
    <w:rsid w:val="00DD1DF9"/>
    <w:rsid w:val="00DD2213"/>
    <w:rsid w:val="00DD27EB"/>
    <w:rsid w:val="00DD2F0C"/>
    <w:rsid w:val="00DD49BB"/>
    <w:rsid w:val="00DD662D"/>
    <w:rsid w:val="00DD725D"/>
    <w:rsid w:val="00DD789E"/>
    <w:rsid w:val="00DD7966"/>
    <w:rsid w:val="00DE05E1"/>
    <w:rsid w:val="00DE126A"/>
    <w:rsid w:val="00DE3C9D"/>
    <w:rsid w:val="00DE43CD"/>
    <w:rsid w:val="00DE4530"/>
    <w:rsid w:val="00DE4EB7"/>
    <w:rsid w:val="00DE50C4"/>
    <w:rsid w:val="00DE55E9"/>
    <w:rsid w:val="00DE5AC0"/>
    <w:rsid w:val="00DE5B8B"/>
    <w:rsid w:val="00DE5C3D"/>
    <w:rsid w:val="00DE704E"/>
    <w:rsid w:val="00DE77E0"/>
    <w:rsid w:val="00DF19D5"/>
    <w:rsid w:val="00DF20D8"/>
    <w:rsid w:val="00DF284A"/>
    <w:rsid w:val="00DF4445"/>
    <w:rsid w:val="00DF52D5"/>
    <w:rsid w:val="00DF5542"/>
    <w:rsid w:val="00DF7EEC"/>
    <w:rsid w:val="00E018C3"/>
    <w:rsid w:val="00E02D23"/>
    <w:rsid w:val="00E02D7E"/>
    <w:rsid w:val="00E0561C"/>
    <w:rsid w:val="00E05657"/>
    <w:rsid w:val="00E05BEC"/>
    <w:rsid w:val="00E06589"/>
    <w:rsid w:val="00E06F85"/>
    <w:rsid w:val="00E07708"/>
    <w:rsid w:val="00E133B1"/>
    <w:rsid w:val="00E151E7"/>
    <w:rsid w:val="00E16968"/>
    <w:rsid w:val="00E1739E"/>
    <w:rsid w:val="00E20CA2"/>
    <w:rsid w:val="00E21165"/>
    <w:rsid w:val="00E21AC2"/>
    <w:rsid w:val="00E22188"/>
    <w:rsid w:val="00E27FE1"/>
    <w:rsid w:val="00E30538"/>
    <w:rsid w:val="00E32B35"/>
    <w:rsid w:val="00E33658"/>
    <w:rsid w:val="00E34EBD"/>
    <w:rsid w:val="00E351AB"/>
    <w:rsid w:val="00E37F50"/>
    <w:rsid w:val="00E43796"/>
    <w:rsid w:val="00E44A20"/>
    <w:rsid w:val="00E45343"/>
    <w:rsid w:val="00E45549"/>
    <w:rsid w:val="00E45D54"/>
    <w:rsid w:val="00E4660C"/>
    <w:rsid w:val="00E46A0A"/>
    <w:rsid w:val="00E47E2F"/>
    <w:rsid w:val="00E51234"/>
    <w:rsid w:val="00E527C3"/>
    <w:rsid w:val="00E5286A"/>
    <w:rsid w:val="00E545AC"/>
    <w:rsid w:val="00E54FC0"/>
    <w:rsid w:val="00E55BE5"/>
    <w:rsid w:val="00E55DA3"/>
    <w:rsid w:val="00E5675A"/>
    <w:rsid w:val="00E6435A"/>
    <w:rsid w:val="00E64790"/>
    <w:rsid w:val="00E672D9"/>
    <w:rsid w:val="00E70D56"/>
    <w:rsid w:val="00E71A74"/>
    <w:rsid w:val="00E72A24"/>
    <w:rsid w:val="00E73499"/>
    <w:rsid w:val="00E74869"/>
    <w:rsid w:val="00E757E6"/>
    <w:rsid w:val="00E7678B"/>
    <w:rsid w:val="00E76FAD"/>
    <w:rsid w:val="00E82404"/>
    <w:rsid w:val="00E82660"/>
    <w:rsid w:val="00E82849"/>
    <w:rsid w:val="00E8410F"/>
    <w:rsid w:val="00E844C4"/>
    <w:rsid w:val="00E85E36"/>
    <w:rsid w:val="00E90C31"/>
    <w:rsid w:val="00E926A3"/>
    <w:rsid w:val="00E93510"/>
    <w:rsid w:val="00E93D29"/>
    <w:rsid w:val="00E944F7"/>
    <w:rsid w:val="00E94FD1"/>
    <w:rsid w:val="00E95619"/>
    <w:rsid w:val="00E95F36"/>
    <w:rsid w:val="00E96185"/>
    <w:rsid w:val="00E975FF"/>
    <w:rsid w:val="00EA0BFF"/>
    <w:rsid w:val="00EA2E68"/>
    <w:rsid w:val="00EA5034"/>
    <w:rsid w:val="00EA7005"/>
    <w:rsid w:val="00EA773E"/>
    <w:rsid w:val="00EA7EFA"/>
    <w:rsid w:val="00EB19B5"/>
    <w:rsid w:val="00EB1A26"/>
    <w:rsid w:val="00EB1D4B"/>
    <w:rsid w:val="00EB1FCC"/>
    <w:rsid w:val="00EB4325"/>
    <w:rsid w:val="00EB5656"/>
    <w:rsid w:val="00EB7ED3"/>
    <w:rsid w:val="00EC085D"/>
    <w:rsid w:val="00EC0EBF"/>
    <w:rsid w:val="00EC19FE"/>
    <w:rsid w:val="00EC1F6A"/>
    <w:rsid w:val="00EC39FE"/>
    <w:rsid w:val="00EC763B"/>
    <w:rsid w:val="00ED1044"/>
    <w:rsid w:val="00ED2718"/>
    <w:rsid w:val="00ED2B86"/>
    <w:rsid w:val="00ED3A8D"/>
    <w:rsid w:val="00ED4231"/>
    <w:rsid w:val="00ED54F7"/>
    <w:rsid w:val="00ED5CCA"/>
    <w:rsid w:val="00ED5F43"/>
    <w:rsid w:val="00ED627A"/>
    <w:rsid w:val="00ED6651"/>
    <w:rsid w:val="00ED665A"/>
    <w:rsid w:val="00ED7D88"/>
    <w:rsid w:val="00EE155D"/>
    <w:rsid w:val="00EE16D6"/>
    <w:rsid w:val="00EE1E0F"/>
    <w:rsid w:val="00EE2E60"/>
    <w:rsid w:val="00EE33D7"/>
    <w:rsid w:val="00EE3640"/>
    <w:rsid w:val="00EE38E3"/>
    <w:rsid w:val="00EE398E"/>
    <w:rsid w:val="00EE3C09"/>
    <w:rsid w:val="00EE3E2B"/>
    <w:rsid w:val="00EE4F26"/>
    <w:rsid w:val="00EE4F3E"/>
    <w:rsid w:val="00EE5143"/>
    <w:rsid w:val="00EE6590"/>
    <w:rsid w:val="00EE6E86"/>
    <w:rsid w:val="00EF10C6"/>
    <w:rsid w:val="00EF25B5"/>
    <w:rsid w:val="00EF27CF"/>
    <w:rsid w:val="00EF2808"/>
    <w:rsid w:val="00EF33D3"/>
    <w:rsid w:val="00EF4239"/>
    <w:rsid w:val="00EF4A43"/>
    <w:rsid w:val="00EF5905"/>
    <w:rsid w:val="00EF74D8"/>
    <w:rsid w:val="00F00412"/>
    <w:rsid w:val="00F01630"/>
    <w:rsid w:val="00F01AD6"/>
    <w:rsid w:val="00F01DD9"/>
    <w:rsid w:val="00F04B88"/>
    <w:rsid w:val="00F05359"/>
    <w:rsid w:val="00F06E67"/>
    <w:rsid w:val="00F07734"/>
    <w:rsid w:val="00F07B08"/>
    <w:rsid w:val="00F07E1A"/>
    <w:rsid w:val="00F101B8"/>
    <w:rsid w:val="00F10592"/>
    <w:rsid w:val="00F11394"/>
    <w:rsid w:val="00F119E7"/>
    <w:rsid w:val="00F13736"/>
    <w:rsid w:val="00F137EB"/>
    <w:rsid w:val="00F13CF9"/>
    <w:rsid w:val="00F15164"/>
    <w:rsid w:val="00F15226"/>
    <w:rsid w:val="00F15E25"/>
    <w:rsid w:val="00F15E26"/>
    <w:rsid w:val="00F16CED"/>
    <w:rsid w:val="00F17395"/>
    <w:rsid w:val="00F22959"/>
    <w:rsid w:val="00F24D28"/>
    <w:rsid w:val="00F256CF"/>
    <w:rsid w:val="00F25724"/>
    <w:rsid w:val="00F26BA1"/>
    <w:rsid w:val="00F26E54"/>
    <w:rsid w:val="00F27816"/>
    <w:rsid w:val="00F27956"/>
    <w:rsid w:val="00F30877"/>
    <w:rsid w:val="00F31C0E"/>
    <w:rsid w:val="00F32667"/>
    <w:rsid w:val="00F33CE2"/>
    <w:rsid w:val="00F36977"/>
    <w:rsid w:val="00F369C9"/>
    <w:rsid w:val="00F37F70"/>
    <w:rsid w:val="00F4175A"/>
    <w:rsid w:val="00F41DF2"/>
    <w:rsid w:val="00F4220C"/>
    <w:rsid w:val="00F42554"/>
    <w:rsid w:val="00F4280B"/>
    <w:rsid w:val="00F43179"/>
    <w:rsid w:val="00F44D11"/>
    <w:rsid w:val="00F45C4A"/>
    <w:rsid w:val="00F45C4B"/>
    <w:rsid w:val="00F507A2"/>
    <w:rsid w:val="00F50E69"/>
    <w:rsid w:val="00F51B92"/>
    <w:rsid w:val="00F53EA9"/>
    <w:rsid w:val="00F54668"/>
    <w:rsid w:val="00F5606F"/>
    <w:rsid w:val="00F570CA"/>
    <w:rsid w:val="00F579BE"/>
    <w:rsid w:val="00F6207E"/>
    <w:rsid w:val="00F62186"/>
    <w:rsid w:val="00F629E0"/>
    <w:rsid w:val="00F6673E"/>
    <w:rsid w:val="00F706B9"/>
    <w:rsid w:val="00F71424"/>
    <w:rsid w:val="00F72CB0"/>
    <w:rsid w:val="00F72EE7"/>
    <w:rsid w:val="00F73107"/>
    <w:rsid w:val="00F75E55"/>
    <w:rsid w:val="00F76021"/>
    <w:rsid w:val="00F779A6"/>
    <w:rsid w:val="00F8023C"/>
    <w:rsid w:val="00F80914"/>
    <w:rsid w:val="00F8427D"/>
    <w:rsid w:val="00F85E4A"/>
    <w:rsid w:val="00F86190"/>
    <w:rsid w:val="00F8658E"/>
    <w:rsid w:val="00F86668"/>
    <w:rsid w:val="00F87BFB"/>
    <w:rsid w:val="00F90E08"/>
    <w:rsid w:val="00F91985"/>
    <w:rsid w:val="00FA074A"/>
    <w:rsid w:val="00FA079D"/>
    <w:rsid w:val="00FA0CEE"/>
    <w:rsid w:val="00FA10EC"/>
    <w:rsid w:val="00FA194F"/>
    <w:rsid w:val="00FA1C2C"/>
    <w:rsid w:val="00FA2050"/>
    <w:rsid w:val="00FA210C"/>
    <w:rsid w:val="00FA248F"/>
    <w:rsid w:val="00FA27CE"/>
    <w:rsid w:val="00FA3D73"/>
    <w:rsid w:val="00FA58C9"/>
    <w:rsid w:val="00FA6461"/>
    <w:rsid w:val="00FB0F93"/>
    <w:rsid w:val="00FB2216"/>
    <w:rsid w:val="00FB2A83"/>
    <w:rsid w:val="00FB398F"/>
    <w:rsid w:val="00FB452B"/>
    <w:rsid w:val="00FB4A5B"/>
    <w:rsid w:val="00FB649C"/>
    <w:rsid w:val="00FB7026"/>
    <w:rsid w:val="00FC1AC1"/>
    <w:rsid w:val="00FC1C6A"/>
    <w:rsid w:val="00FC1D79"/>
    <w:rsid w:val="00FC31A7"/>
    <w:rsid w:val="00FD0029"/>
    <w:rsid w:val="00FD008A"/>
    <w:rsid w:val="00FD0CBA"/>
    <w:rsid w:val="00FD17F1"/>
    <w:rsid w:val="00FD1A11"/>
    <w:rsid w:val="00FD1FA0"/>
    <w:rsid w:val="00FD3DAC"/>
    <w:rsid w:val="00FD400F"/>
    <w:rsid w:val="00FD76C0"/>
    <w:rsid w:val="00FD7C7A"/>
    <w:rsid w:val="00FD7F30"/>
    <w:rsid w:val="00FE0DAB"/>
    <w:rsid w:val="00FE233B"/>
    <w:rsid w:val="00FE2CD5"/>
    <w:rsid w:val="00FE6DAE"/>
    <w:rsid w:val="00FF0A6C"/>
    <w:rsid w:val="00FF1EFD"/>
    <w:rsid w:val="00FF411E"/>
    <w:rsid w:val="00FF5FAD"/>
    <w:rsid w:val="00FF6B73"/>
    <w:rsid w:val="00FF71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date"/>
  <w:smartTagType w:namespaceuri="urn:schemas-microsoft-com:office:smarttags" w:name="time"/>
  <w:shapeDefaults>
    <o:shapedefaults v:ext="edit" spidmax="2190"/>
    <o:shapelayout v:ext="edit">
      <o:idmap v:ext="edit" data="2"/>
    </o:shapelayout>
  </w:shapeDefaults>
  <w:decimalSymbol w:val=","/>
  <w:listSeparator w:val=";"/>
  <w15:chartTrackingRefBased/>
  <w15:docId w15:val="{22E28F3B-EA34-4F17-A599-DE54860A4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248D"/>
    <w:pPr>
      <w:overflowPunct w:val="0"/>
      <w:autoSpaceDE w:val="0"/>
      <w:autoSpaceDN w:val="0"/>
      <w:adjustRightInd w:val="0"/>
      <w:spacing w:before="40" w:after="40" w:line="240" w:lineRule="atLeast"/>
      <w:jc w:val="both"/>
      <w:textAlignment w:val="baseline"/>
    </w:pPr>
    <w:rPr>
      <w:rFonts w:ascii="Arial" w:hAnsi="Arial"/>
      <w:sz w:val="22"/>
    </w:rPr>
  </w:style>
  <w:style w:type="paragraph" w:styleId="Titre1">
    <w:name w:val="heading 1"/>
    <w:basedOn w:val="Normal"/>
    <w:next w:val="Normal"/>
    <w:qFormat/>
    <w:rsid w:val="006C558E"/>
    <w:pPr>
      <w:keepNext/>
      <w:numPr>
        <w:numId w:val="1"/>
      </w:numPr>
      <w:spacing w:before="0" w:after="240"/>
      <w:outlineLvl w:val="0"/>
    </w:pPr>
    <w:rPr>
      <w:rFonts w:ascii="Arial Gras" w:hAnsi="Arial Gras" w:cs="Arial"/>
      <w:b/>
      <w:caps/>
      <w:sz w:val="28"/>
      <w:szCs w:val="28"/>
    </w:rPr>
  </w:style>
  <w:style w:type="paragraph" w:styleId="Titre2">
    <w:name w:val="heading 2"/>
    <w:basedOn w:val="Normal"/>
    <w:next w:val="Normal"/>
    <w:link w:val="Titre2Car"/>
    <w:qFormat/>
    <w:rsid w:val="006C558E"/>
    <w:pPr>
      <w:keepNext/>
      <w:numPr>
        <w:ilvl w:val="1"/>
        <w:numId w:val="1"/>
      </w:numPr>
      <w:tabs>
        <w:tab w:val="left" w:pos="0"/>
      </w:tabs>
      <w:outlineLvl w:val="1"/>
    </w:pPr>
    <w:rPr>
      <w:rFonts w:ascii="Arial Gras" w:hAnsi="Arial Gras"/>
      <w:b/>
      <w:caps/>
      <w:color w:val="00ACE8"/>
      <w:sz w:val="24"/>
    </w:rPr>
  </w:style>
  <w:style w:type="paragraph" w:styleId="Titre3">
    <w:name w:val="heading 3"/>
    <w:basedOn w:val="Normal"/>
    <w:next w:val="Normal"/>
    <w:link w:val="Titre3Car"/>
    <w:qFormat/>
    <w:rsid w:val="006C558E"/>
    <w:pPr>
      <w:keepNext/>
      <w:numPr>
        <w:ilvl w:val="2"/>
        <w:numId w:val="1"/>
      </w:numPr>
      <w:spacing w:before="240" w:after="60"/>
      <w:outlineLvl w:val="2"/>
    </w:pPr>
    <w:rPr>
      <w:b/>
      <w:szCs w:val="22"/>
    </w:rPr>
  </w:style>
  <w:style w:type="paragraph" w:styleId="Titre4">
    <w:name w:val="heading 4"/>
    <w:basedOn w:val="Normal"/>
    <w:next w:val="Normal"/>
    <w:qFormat/>
    <w:pPr>
      <w:keepNext/>
      <w:numPr>
        <w:ilvl w:val="3"/>
        <w:numId w:val="1"/>
      </w:numPr>
      <w:spacing w:before="240" w:after="60"/>
      <w:outlineLvl w:val="3"/>
    </w:pPr>
    <w:rPr>
      <w:b/>
      <w:sz w:val="24"/>
    </w:rPr>
  </w:style>
  <w:style w:type="paragraph" w:styleId="Titre5">
    <w:name w:val="heading 5"/>
    <w:basedOn w:val="Normal"/>
    <w:next w:val="Normal"/>
    <w:qFormat/>
    <w:pPr>
      <w:numPr>
        <w:ilvl w:val="4"/>
        <w:numId w:val="1"/>
      </w:numPr>
      <w:spacing w:before="240" w:after="60"/>
      <w:outlineLvl w:val="4"/>
    </w:pPr>
  </w:style>
  <w:style w:type="paragraph" w:styleId="Titre6">
    <w:name w:val="heading 6"/>
    <w:aliases w:val="Figure"/>
    <w:basedOn w:val="Normal"/>
    <w:next w:val="Normal"/>
    <w:qFormat/>
    <w:pPr>
      <w:numPr>
        <w:ilvl w:val="5"/>
        <w:numId w:val="1"/>
      </w:numPr>
      <w:spacing w:before="240" w:after="60"/>
      <w:outlineLvl w:val="5"/>
    </w:pPr>
    <w:rPr>
      <w:rFonts w:ascii="Times New Roman" w:hAnsi="Times New Roman"/>
      <w:i/>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link w:val="DefaultParagraphFontParaCharCar"/>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customStyle="1" w:styleId="tiret">
    <w:name w:val="tiret"/>
    <w:basedOn w:val="Retraitnormal"/>
    <w:pPr>
      <w:ind w:left="991" w:hanging="283"/>
    </w:pPr>
  </w:style>
  <w:style w:type="paragraph" w:styleId="Retraitnormal">
    <w:name w:val="Normal Indent"/>
    <w:basedOn w:val="Normal"/>
    <w:pPr>
      <w:ind w:left="708"/>
    </w:pPr>
  </w:style>
  <w:style w:type="paragraph" w:styleId="En-tte">
    <w:name w:val="header"/>
    <w:basedOn w:val="Normal"/>
    <w:link w:val="En-tteCar"/>
    <w:uiPriority w:val="99"/>
    <w:pPr>
      <w:tabs>
        <w:tab w:val="center" w:pos="4536"/>
        <w:tab w:val="right" w:pos="9072"/>
      </w:tabs>
    </w:pPr>
  </w:style>
  <w:style w:type="paragraph" w:styleId="Pieddepage">
    <w:name w:val="footer"/>
    <w:basedOn w:val="Normal"/>
    <w:link w:val="PieddepageCar"/>
    <w:pPr>
      <w:tabs>
        <w:tab w:val="center" w:pos="4536"/>
        <w:tab w:val="right" w:pos="9072"/>
      </w:tabs>
    </w:pPr>
  </w:style>
  <w:style w:type="character" w:styleId="Numrodepage">
    <w:name w:val="page number"/>
    <w:rPr>
      <w:sz w:val="18"/>
    </w:rPr>
  </w:style>
  <w:style w:type="paragraph" w:styleId="TM1">
    <w:name w:val="toc 1"/>
    <w:basedOn w:val="Normal"/>
    <w:next w:val="Normal"/>
    <w:uiPriority w:val="39"/>
    <w:rsid w:val="00D22FFD"/>
    <w:pPr>
      <w:tabs>
        <w:tab w:val="right" w:leader="dot" w:pos="9639"/>
      </w:tabs>
      <w:spacing w:before="120" w:after="120"/>
      <w:jc w:val="left"/>
    </w:pPr>
    <w:rPr>
      <w:b/>
      <w:smallCaps/>
      <w:noProof/>
      <w:sz w:val="24"/>
    </w:rPr>
  </w:style>
  <w:style w:type="paragraph" w:styleId="TM2">
    <w:name w:val="toc 2"/>
    <w:basedOn w:val="Normal"/>
    <w:next w:val="Normal"/>
    <w:uiPriority w:val="39"/>
    <w:pPr>
      <w:tabs>
        <w:tab w:val="right" w:leader="dot" w:pos="9639"/>
      </w:tabs>
      <w:spacing w:before="0" w:after="0"/>
      <w:ind w:left="567"/>
      <w:jc w:val="left"/>
    </w:pPr>
    <w:rPr>
      <w:smallCaps/>
      <w:noProof/>
      <w:sz w:val="20"/>
    </w:rPr>
  </w:style>
  <w:style w:type="paragraph" w:styleId="TM3">
    <w:name w:val="toc 3"/>
    <w:basedOn w:val="Normal"/>
    <w:next w:val="Normal"/>
    <w:semiHidden/>
    <w:pPr>
      <w:tabs>
        <w:tab w:val="right" w:leader="dot" w:pos="9639"/>
      </w:tabs>
      <w:spacing w:before="0" w:after="0"/>
      <w:jc w:val="left"/>
    </w:pPr>
    <w:rPr>
      <w:rFonts w:ascii="Times New Roman" w:hAnsi="Times New Roman"/>
      <w:smallCaps/>
    </w:rPr>
  </w:style>
  <w:style w:type="paragraph" w:styleId="TM4">
    <w:name w:val="toc 4"/>
    <w:basedOn w:val="Normal"/>
    <w:next w:val="Normal"/>
    <w:semiHidden/>
    <w:pPr>
      <w:tabs>
        <w:tab w:val="right" w:leader="dot" w:pos="9639"/>
      </w:tabs>
      <w:spacing w:before="0" w:after="0"/>
      <w:jc w:val="left"/>
    </w:pPr>
    <w:rPr>
      <w:rFonts w:ascii="Times New Roman" w:hAnsi="Times New Roman"/>
    </w:rPr>
  </w:style>
  <w:style w:type="paragraph" w:styleId="TM5">
    <w:name w:val="toc 5"/>
    <w:basedOn w:val="Normal"/>
    <w:next w:val="Normal"/>
    <w:semiHidden/>
    <w:pPr>
      <w:tabs>
        <w:tab w:val="right" w:leader="dot" w:pos="9639"/>
      </w:tabs>
      <w:spacing w:before="0" w:after="0"/>
      <w:jc w:val="left"/>
    </w:pPr>
    <w:rPr>
      <w:rFonts w:ascii="Times New Roman" w:hAnsi="Times New Roman"/>
    </w:rPr>
  </w:style>
  <w:style w:type="paragraph" w:styleId="TM6">
    <w:name w:val="toc 6"/>
    <w:basedOn w:val="Normal"/>
    <w:next w:val="Normal"/>
    <w:semiHidden/>
    <w:pPr>
      <w:tabs>
        <w:tab w:val="right" w:leader="dot" w:pos="9639"/>
      </w:tabs>
      <w:spacing w:before="0" w:after="0"/>
      <w:jc w:val="left"/>
    </w:pPr>
    <w:rPr>
      <w:rFonts w:ascii="Times New Roman" w:hAnsi="Times New Roman"/>
    </w:rPr>
  </w:style>
  <w:style w:type="paragraph" w:styleId="TM7">
    <w:name w:val="toc 7"/>
    <w:basedOn w:val="Normal"/>
    <w:next w:val="Normal"/>
    <w:semiHidden/>
    <w:pPr>
      <w:tabs>
        <w:tab w:val="right" w:leader="dot" w:pos="9639"/>
      </w:tabs>
      <w:spacing w:before="0" w:after="0"/>
      <w:jc w:val="left"/>
    </w:pPr>
    <w:rPr>
      <w:rFonts w:ascii="Times New Roman" w:hAnsi="Times New Roman"/>
    </w:rPr>
  </w:style>
  <w:style w:type="paragraph" w:styleId="TM8">
    <w:name w:val="toc 8"/>
    <w:basedOn w:val="Normal"/>
    <w:next w:val="Normal"/>
    <w:semiHidden/>
    <w:pPr>
      <w:tabs>
        <w:tab w:val="right" w:leader="dot" w:pos="9639"/>
      </w:tabs>
      <w:spacing w:before="0" w:after="0"/>
      <w:jc w:val="left"/>
    </w:pPr>
    <w:rPr>
      <w:rFonts w:ascii="Times New Roman" w:hAnsi="Times New Roman"/>
    </w:rPr>
  </w:style>
  <w:style w:type="paragraph" w:styleId="TM9">
    <w:name w:val="toc 9"/>
    <w:basedOn w:val="Normal"/>
    <w:next w:val="Normal"/>
    <w:semiHidden/>
    <w:pPr>
      <w:tabs>
        <w:tab w:val="right" w:leader="dot" w:pos="9639"/>
      </w:tabs>
      <w:spacing w:before="0" w:after="0"/>
      <w:jc w:val="left"/>
    </w:pPr>
    <w:rPr>
      <w:rFonts w:ascii="Times New Roman" w:hAnsi="Times New Roman"/>
    </w:rPr>
  </w:style>
  <w:style w:type="paragraph" w:styleId="Lgende">
    <w:name w:val="caption"/>
    <w:basedOn w:val="Normal"/>
    <w:next w:val="Normal"/>
    <w:qFormat/>
    <w:pPr>
      <w:pBdr>
        <w:top w:val="single" w:sz="6" w:space="1" w:color="auto"/>
        <w:left w:val="single" w:sz="6" w:space="1" w:color="auto"/>
        <w:bottom w:val="single" w:sz="6" w:space="1" w:color="auto"/>
        <w:right w:val="single" w:sz="6" w:space="1" w:color="auto"/>
      </w:pBdr>
      <w:shd w:val="pct20" w:color="auto" w:fill="auto"/>
      <w:jc w:val="center"/>
    </w:pPr>
    <w:rPr>
      <w:b/>
      <w:smallCaps/>
    </w:rPr>
  </w:style>
  <w:style w:type="paragraph" w:styleId="Tabledesillustrations">
    <w:name w:val="table of figures"/>
    <w:basedOn w:val="Normal"/>
    <w:next w:val="Normal"/>
    <w:semiHidden/>
    <w:pPr>
      <w:tabs>
        <w:tab w:val="right" w:leader="dot" w:pos="9639"/>
      </w:tabs>
      <w:ind w:left="442" w:hanging="442"/>
      <w:jc w:val="left"/>
    </w:pPr>
    <w:rPr>
      <w:smallCaps/>
      <w:noProof/>
    </w:rPr>
  </w:style>
  <w:style w:type="paragraph" w:styleId="Corpsdetexte">
    <w:name w:val="Body Text"/>
    <w:basedOn w:val="Normal"/>
    <w:link w:val="CorpsdetexteCar"/>
    <w:pPr>
      <w:overflowPunct/>
      <w:autoSpaceDE/>
      <w:autoSpaceDN/>
      <w:adjustRightInd/>
      <w:spacing w:before="0" w:after="0" w:line="240" w:lineRule="auto"/>
      <w:textAlignment w:val="auto"/>
    </w:pPr>
    <w:rPr>
      <w:rFonts w:cs="Arial"/>
    </w:rPr>
  </w:style>
  <w:style w:type="paragraph" w:styleId="NormalWeb">
    <w:name w:val="Normal (Web)"/>
    <w:basedOn w:val="Normal"/>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 w:type="paragraph" w:styleId="Corpsdetexte2">
    <w:name w:val="Body Text 2"/>
    <w:basedOn w:val="Normal"/>
    <w:pPr>
      <w:jc w:val="left"/>
    </w:pPr>
  </w:style>
  <w:style w:type="paragraph" w:styleId="Normalcentr">
    <w:name w:val="Block Text"/>
    <w:basedOn w:val="Normal"/>
    <w:pPr>
      <w:spacing w:before="120" w:after="0"/>
      <w:ind w:left="782" w:right="1066"/>
      <w:jc w:val="center"/>
    </w:pPr>
    <w:rPr>
      <w:i/>
      <w:sz w:val="20"/>
    </w:rPr>
  </w:style>
  <w:style w:type="paragraph" w:customStyle="1" w:styleId="53FORMULE-2">
    <w:name w:val="53/FORMULE-2"/>
    <w:basedOn w:val="Normal"/>
    <w:pPr>
      <w:tabs>
        <w:tab w:val="right" w:pos="9866"/>
      </w:tabs>
      <w:overflowPunct/>
      <w:autoSpaceDE/>
      <w:autoSpaceDN/>
      <w:adjustRightInd/>
      <w:spacing w:before="120" w:after="120" w:line="240" w:lineRule="auto"/>
      <w:ind w:left="1134"/>
      <w:jc w:val="left"/>
      <w:textAlignment w:val="auto"/>
    </w:pPr>
    <w:rPr>
      <w:rFonts w:ascii="Times Roman" w:hAnsi="Times Roman"/>
      <w:sz w:val="24"/>
    </w:rPr>
  </w:style>
  <w:style w:type="paragraph" w:customStyle="1" w:styleId="61TEXTE-3PT">
    <w:name w:val="61/TEXTE-3PT"/>
    <w:basedOn w:val="Normal"/>
    <w:pPr>
      <w:overflowPunct/>
      <w:autoSpaceDE/>
      <w:autoSpaceDN/>
      <w:adjustRightInd/>
      <w:spacing w:before="60" w:after="0" w:line="240" w:lineRule="auto"/>
      <w:textAlignment w:val="auto"/>
    </w:pPr>
  </w:style>
  <w:style w:type="paragraph" w:customStyle="1" w:styleId="62TEXTE-6PT">
    <w:name w:val="62/TEXTE-6PT"/>
    <w:basedOn w:val="Normal"/>
    <w:pPr>
      <w:overflowPunct/>
      <w:autoSpaceDE/>
      <w:autoSpaceDN/>
      <w:adjustRightInd/>
      <w:spacing w:before="120" w:after="0" w:line="240" w:lineRule="auto"/>
      <w:textAlignment w:val="auto"/>
    </w:pPr>
  </w:style>
  <w:style w:type="paragraph" w:customStyle="1" w:styleId="65TIRET-2PT">
    <w:name w:val="65/TIRET-2PT"/>
    <w:basedOn w:val="Normal"/>
    <w:pPr>
      <w:overflowPunct/>
      <w:autoSpaceDE/>
      <w:autoSpaceDN/>
      <w:adjustRightInd/>
      <w:spacing w:after="0" w:line="240" w:lineRule="auto"/>
      <w:ind w:left="170" w:hanging="170"/>
      <w:textAlignment w:val="auto"/>
    </w:pPr>
  </w:style>
  <w:style w:type="paragraph" w:customStyle="1" w:styleId="76NOTA-6PT">
    <w:name w:val="76/NOTA-6PT"/>
    <w:basedOn w:val="Normal"/>
    <w:link w:val="76NOTA-6PTCar"/>
    <w:pPr>
      <w:overflowPunct/>
      <w:autoSpaceDE/>
      <w:autoSpaceDN/>
      <w:adjustRightInd/>
      <w:spacing w:before="120" w:after="0" w:line="240" w:lineRule="auto"/>
      <w:textAlignment w:val="auto"/>
    </w:pPr>
    <w:rPr>
      <w:i/>
      <w:sz w:val="20"/>
    </w:rPr>
  </w:style>
  <w:style w:type="paragraph" w:customStyle="1" w:styleId="42TITRE3-18PT">
    <w:name w:val="42/TITRE 3-18PT"/>
    <w:basedOn w:val="Normal"/>
    <w:pPr>
      <w:overflowPunct/>
      <w:autoSpaceDE/>
      <w:autoSpaceDN/>
      <w:adjustRightInd/>
      <w:spacing w:before="360" w:after="0" w:line="240" w:lineRule="auto"/>
      <w:jc w:val="left"/>
      <w:textAlignment w:val="auto"/>
    </w:pPr>
    <w:rPr>
      <w:b/>
      <w:i/>
      <w:caps/>
      <w:sz w:val="20"/>
    </w:rPr>
  </w:style>
  <w:style w:type="paragraph" w:styleId="Corpsdetexte3">
    <w:name w:val="Body Text 3"/>
    <w:basedOn w:val="Normal"/>
    <w:rPr>
      <w:vanish/>
      <w:color w:val="FF0000"/>
    </w:rPr>
  </w:style>
  <w:style w:type="paragraph" w:customStyle="1" w:styleId="13NOTICE10G-6PT">
    <w:name w:val="13/NOTICE10G-6PT"/>
    <w:basedOn w:val="Normal"/>
    <w:pPr>
      <w:tabs>
        <w:tab w:val="num" w:pos="454"/>
      </w:tabs>
      <w:overflowPunct/>
      <w:autoSpaceDE/>
      <w:autoSpaceDN/>
      <w:adjustRightInd/>
      <w:spacing w:before="160" w:after="0" w:line="240" w:lineRule="auto"/>
      <w:ind w:left="454" w:hanging="454"/>
      <w:jc w:val="left"/>
      <w:textAlignment w:val="auto"/>
    </w:pPr>
    <w:rPr>
      <w:b/>
      <w:sz w:val="20"/>
    </w:rPr>
  </w:style>
  <w:style w:type="character" w:styleId="Lienhypertexte">
    <w:name w:val="Hyperlink"/>
    <w:uiPriority w:val="99"/>
    <w:rPr>
      <w:color w:val="0000FF"/>
      <w:u w:val="single"/>
    </w:rPr>
  </w:style>
  <w:style w:type="paragraph" w:customStyle="1" w:styleId="T2">
    <w:name w:val="T2"/>
    <w:basedOn w:val="Normal"/>
    <w:pPr>
      <w:overflowPunct/>
      <w:autoSpaceDE/>
      <w:autoSpaceDN/>
      <w:adjustRightInd/>
      <w:spacing w:before="0" w:after="0" w:line="240" w:lineRule="auto"/>
      <w:jc w:val="left"/>
      <w:textAlignment w:val="auto"/>
    </w:pPr>
    <w:rPr>
      <w:rFonts w:ascii="Helvetica-Narrow" w:hAnsi="Helvetica-Narrow"/>
      <w:b/>
      <w:sz w:val="24"/>
    </w:rPr>
  </w:style>
  <w:style w:type="paragraph" w:customStyle="1" w:styleId="T4">
    <w:name w:val="T4"/>
    <w:basedOn w:val="Normal"/>
    <w:pPr>
      <w:overflowPunct/>
      <w:autoSpaceDE/>
      <w:autoSpaceDN/>
      <w:adjustRightInd/>
      <w:spacing w:before="0" w:after="0" w:line="240" w:lineRule="auto"/>
      <w:jc w:val="left"/>
      <w:textAlignment w:val="auto"/>
    </w:pPr>
    <w:rPr>
      <w:rFonts w:ascii="Bookman" w:hAnsi="Bookman"/>
      <w:sz w:val="20"/>
    </w:rPr>
  </w:style>
  <w:style w:type="paragraph" w:customStyle="1" w:styleId="T6">
    <w:name w:val="T6"/>
    <w:basedOn w:val="Normal"/>
    <w:pPr>
      <w:tabs>
        <w:tab w:val="right" w:pos="10632"/>
      </w:tabs>
      <w:overflowPunct/>
      <w:autoSpaceDE/>
      <w:autoSpaceDN/>
      <w:adjustRightInd/>
      <w:spacing w:before="0" w:after="0" w:line="240" w:lineRule="auto"/>
      <w:jc w:val="left"/>
      <w:textAlignment w:val="auto"/>
    </w:pPr>
    <w:rPr>
      <w:rFonts w:ascii="Helvetica-Narrow" w:hAnsi="Helvetica-Narrow"/>
      <w:sz w:val="16"/>
    </w:rPr>
  </w:style>
  <w:style w:type="paragraph" w:customStyle="1" w:styleId="Page">
    <w:name w:val="Page"/>
    <w:basedOn w:val="Normal"/>
    <w:pPr>
      <w:overflowPunct/>
      <w:autoSpaceDE/>
      <w:autoSpaceDN/>
      <w:adjustRightInd/>
      <w:spacing w:before="0" w:after="0" w:line="240" w:lineRule="auto"/>
      <w:jc w:val="left"/>
      <w:textAlignment w:val="auto"/>
    </w:pPr>
    <w:rPr>
      <w:rFonts w:ascii="Helvetica-Narrow" w:hAnsi="Helvetica-Narrow"/>
      <w:sz w:val="24"/>
    </w:rPr>
  </w:style>
  <w:style w:type="paragraph" w:styleId="Notedebasdepage">
    <w:name w:val="footnote text"/>
    <w:basedOn w:val="Normal"/>
    <w:semiHidden/>
    <w:rPr>
      <w:sz w:val="20"/>
    </w:rPr>
  </w:style>
  <w:style w:type="character" w:styleId="Appelnotedebasdep">
    <w:name w:val="footnote reference"/>
    <w:semiHidden/>
    <w:rPr>
      <w:vertAlign w:val="superscript"/>
    </w:rPr>
  </w:style>
  <w:style w:type="paragraph" w:customStyle="1" w:styleId="31TITRE1-6PT">
    <w:name w:val="31/TITRE 1-6PT"/>
    <w:basedOn w:val="Normal"/>
    <w:pPr>
      <w:overflowPunct/>
      <w:autoSpaceDE/>
      <w:autoSpaceDN/>
      <w:adjustRightInd/>
      <w:spacing w:before="120" w:after="0" w:line="240" w:lineRule="auto"/>
      <w:jc w:val="left"/>
      <w:textAlignment w:val="auto"/>
    </w:pPr>
    <w:rPr>
      <w:b/>
      <w:caps/>
      <w:sz w:val="24"/>
    </w:rPr>
  </w:style>
  <w:style w:type="paragraph" w:customStyle="1" w:styleId="32TITRE1-18PT">
    <w:name w:val="32/TITRE 1-18PT"/>
    <w:basedOn w:val="31TITRE1-6PT"/>
    <w:pPr>
      <w:spacing w:before="360"/>
    </w:pPr>
  </w:style>
  <w:style w:type="paragraph" w:customStyle="1" w:styleId="37TITRE2-18PT">
    <w:name w:val="37/TITRE 2-18PT"/>
    <w:basedOn w:val="Normal"/>
    <w:pPr>
      <w:overflowPunct/>
      <w:autoSpaceDE/>
      <w:autoSpaceDN/>
      <w:adjustRightInd/>
      <w:spacing w:before="360" w:after="0" w:line="240" w:lineRule="auto"/>
      <w:jc w:val="left"/>
      <w:textAlignment w:val="auto"/>
    </w:pPr>
    <w:rPr>
      <w:b/>
      <w:sz w:val="24"/>
    </w:rPr>
  </w:style>
  <w:style w:type="paragraph" w:customStyle="1" w:styleId="66TIRET-4PT">
    <w:name w:val="66/TIRET-4PT"/>
    <w:basedOn w:val="Normal"/>
    <w:pPr>
      <w:overflowPunct/>
      <w:autoSpaceDE/>
      <w:autoSpaceDN/>
      <w:adjustRightInd/>
      <w:spacing w:before="80" w:after="0" w:line="240" w:lineRule="auto"/>
      <w:ind w:left="170" w:hanging="170"/>
      <w:textAlignment w:val="auto"/>
    </w:pPr>
  </w:style>
  <w:style w:type="paragraph" w:customStyle="1" w:styleId="DCITecNormal">
    <w:name w:val="DCI_Tec_Normal"/>
    <w:rsid w:val="00DE77E0"/>
    <w:pPr>
      <w:overflowPunct w:val="0"/>
      <w:autoSpaceDE w:val="0"/>
      <w:autoSpaceDN w:val="0"/>
      <w:adjustRightInd w:val="0"/>
      <w:textAlignment w:val="baseline"/>
    </w:pPr>
    <w:rPr>
      <w:rFonts w:ascii="Arial" w:hAnsi="Arial"/>
      <w:noProof/>
    </w:rPr>
  </w:style>
  <w:style w:type="paragraph" w:customStyle="1" w:styleId="DCITecPiNiveauDate">
    <w:name w:val="DCI_Tec_Pi_Niveau_Date"/>
    <w:basedOn w:val="Normal"/>
    <w:rsid w:val="00DE77E0"/>
    <w:pPr>
      <w:spacing w:before="0" w:after="0" w:line="240" w:lineRule="auto"/>
      <w:ind w:left="57"/>
      <w:jc w:val="left"/>
    </w:pPr>
    <w:rPr>
      <w:noProof/>
      <w:sz w:val="20"/>
    </w:rPr>
  </w:style>
  <w:style w:type="paragraph" w:customStyle="1" w:styleId="DCIEqttInventaire">
    <w:name w:val="DCI_Eqtt_Inventaire"/>
    <w:basedOn w:val="Normal"/>
    <w:rsid w:val="00DE77E0"/>
    <w:pPr>
      <w:spacing w:after="0" w:line="240" w:lineRule="auto"/>
      <w:jc w:val="left"/>
    </w:pPr>
    <w:rPr>
      <w:sz w:val="16"/>
    </w:rPr>
  </w:style>
  <w:style w:type="paragraph" w:customStyle="1" w:styleId="DSIBandeauA">
    <w:name w:val="DSI_Bandeau_A"/>
    <w:basedOn w:val="Normal"/>
    <w:rsid w:val="00DE77E0"/>
    <w:pPr>
      <w:spacing w:before="120" w:after="60" w:line="240" w:lineRule="auto"/>
      <w:ind w:left="57"/>
      <w:jc w:val="center"/>
    </w:pPr>
    <w:rPr>
      <w:i/>
      <w:iCs/>
      <w:sz w:val="16"/>
    </w:rPr>
  </w:style>
  <w:style w:type="paragraph" w:customStyle="1" w:styleId="DSIBandeauB">
    <w:name w:val="DSI_Bandeau_B"/>
    <w:basedOn w:val="Titre9"/>
    <w:rsid w:val="00DE77E0"/>
    <w:pPr>
      <w:keepNext/>
      <w:numPr>
        <w:ilvl w:val="0"/>
        <w:numId w:val="0"/>
      </w:numPr>
      <w:spacing w:before="60" w:line="240" w:lineRule="auto"/>
      <w:ind w:left="57"/>
      <w:jc w:val="center"/>
    </w:pPr>
    <w:rPr>
      <w:b w:val="0"/>
      <w:iCs/>
      <w:sz w:val="16"/>
    </w:rPr>
  </w:style>
  <w:style w:type="paragraph" w:customStyle="1" w:styleId="60TEXTE-0PT">
    <w:name w:val="60/TEXTE-0PT"/>
    <w:basedOn w:val="Normal"/>
    <w:rsid w:val="00186163"/>
    <w:pPr>
      <w:overflowPunct/>
      <w:autoSpaceDE/>
      <w:autoSpaceDN/>
      <w:adjustRightInd/>
      <w:spacing w:before="0" w:after="0" w:line="240" w:lineRule="auto"/>
      <w:textAlignment w:val="auto"/>
    </w:pPr>
  </w:style>
  <w:style w:type="character" w:customStyle="1" w:styleId="Titre3Car">
    <w:name w:val="Titre 3 Car"/>
    <w:link w:val="Titre3"/>
    <w:rsid w:val="006C558E"/>
    <w:rPr>
      <w:rFonts w:ascii="Arial" w:hAnsi="Arial"/>
      <w:b/>
      <w:sz w:val="22"/>
      <w:szCs w:val="22"/>
    </w:rPr>
  </w:style>
  <w:style w:type="paragraph" w:customStyle="1" w:styleId="DefaultParagraphFontParaCharCar">
    <w:name w:val="Default Paragraph Font Para Char Car"/>
    <w:basedOn w:val="Normal"/>
    <w:link w:val="Policepardfaut"/>
    <w:rsid w:val="0023274F"/>
    <w:pPr>
      <w:overflowPunct/>
      <w:autoSpaceDE/>
      <w:autoSpaceDN/>
      <w:adjustRightInd/>
      <w:spacing w:before="0" w:after="160" w:line="240" w:lineRule="exact"/>
      <w:jc w:val="left"/>
      <w:textAlignment w:val="auto"/>
    </w:pPr>
    <w:rPr>
      <w:rFonts w:ascii="Verdana" w:hAnsi="Verdana"/>
      <w:sz w:val="20"/>
      <w:lang w:val="en-US" w:eastAsia="en-US"/>
    </w:rPr>
  </w:style>
  <w:style w:type="paragraph" w:customStyle="1" w:styleId="77IMAGE">
    <w:name w:val="77/IMAGE"/>
    <w:basedOn w:val="Normal"/>
    <w:rsid w:val="0036520F"/>
    <w:pPr>
      <w:overflowPunct/>
      <w:autoSpaceDE/>
      <w:autoSpaceDN/>
      <w:adjustRightInd/>
      <w:spacing w:before="240" w:after="120" w:line="240" w:lineRule="auto"/>
      <w:jc w:val="center"/>
      <w:textAlignment w:val="auto"/>
    </w:pPr>
    <w:rPr>
      <w:sz w:val="20"/>
    </w:rPr>
  </w:style>
  <w:style w:type="paragraph" w:customStyle="1" w:styleId="xl24">
    <w:name w:val="xl24"/>
    <w:basedOn w:val="Normal"/>
    <w:rsid w:val="00386742"/>
    <w:pPr>
      <w:overflowPunct/>
      <w:autoSpaceDE/>
      <w:autoSpaceDN/>
      <w:adjustRightInd/>
      <w:spacing w:before="100" w:beforeAutospacing="1" w:after="100" w:afterAutospacing="1" w:line="240" w:lineRule="auto"/>
      <w:jc w:val="left"/>
      <w:textAlignment w:val="center"/>
    </w:pPr>
    <w:rPr>
      <w:rFonts w:eastAsia="Arial Unicode MS" w:cs="Arial"/>
      <w:sz w:val="18"/>
      <w:szCs w:val="18"/>
    </w:rPr>
  </w:style>
  <w:style w:type="paragraph" w:customStyle="1" w:styleId="01TITRERECUEIL12-8PT">
    <w:name w:val="01/TITRE RECUEIL12-8PT"/>
    <w:basedOn w:val="Normal"/>
    <w:rsid w:val="00E45549"/>
    <w:pPr>
      <w:overflowPunct/>
      <w:autoSpaceDE/>
      <w:autoSpaceDN/>
      <w:adjustRightInd/>
      <w:spacing w:before="160" w:after="0" w:line="240" w:lineRule="auto"/>
      <w:jc w:val="center"/>
      <w:textAlignment w:val="auto"/>
    </w:pPr>
    <w:rPr>
      <w:caps/>
      <w:sz w:val="24"/>
    </w:rPr>
  </w:style>
  <w:style w:type="paragraph" w:customStyle="1" w:styleId="00RECUEIL">
    <w:name w:val="00/RECUEIL"/>
    <w:rsid w:val="00E45549"/>
    <w:rPr>
      <w:rFonts w:ascii="Arial" w:hAnsi="Arial"/>
    </w:rPr>
  </w:style>
  <w:style w:type="paragraph" w:customStyle="1" w:styleId="TEXTE">
    <w:name w:val="TEXTE"/>
    <w:basedOn w:val="Normal"/>
    <w:link w:val="TEXTECar"/>
    <w:rsid w:val="00F42554"/>
    <w:pPr>
      <w:spacing w:before="100" w:after="0" w:line="240" w:lineRule="auto"/>
    </w:pPr>
    <w:rPr>
      <w:rFonts w:ascii="Helvetica" w:hAnsi="Helvetica"/>
      <w:sz w:val="18"/>
    </w:rPr>
  </w:style>
  <w:style w:type="character" w:customStyle="1" w:styleId="TEXTECar">
    <w:name w:val="TEXTE Car"/>
    <w:link w:val="TEXTE"/>
    <w:rsid w:val="00F42554"/>
    <w:rPr>
      <w:rFonts w:ascii="Helvetica" w:hAnsi="Helvetica"/>
      <w:sz w:val="18"/>
      <w:lang w:val="fr-FR" w:eastAsia="fr-FR" w:bidi="ar-SA"/>
    </w:rPr>
  </w:style>
  <w:style w:type="table" w:styleId="Grilledutableau">
    <w:name w:val="Table Grid"/>
    <w:basedOn w:val="TableauNormal"/>
    <w:rsid w:val="00F6673E"/>
    <w:pPr>
      <w:overflowPunct w:val="0"/>
      <w:autoSpaceDE w:val="0"/>
      <w:autoSpaceDN w:val="0"/>
      <w:adjustRightInd w:val="0"/>
      <w:spacing w:before="40" w:after="40" w:line="24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umros">
    <w:name w:val="List Number"/>
    <w:basedOn w:val="Normal"/>
    <w:rsid w:val="00DE50C4"/>
    <w:pPr>
      <w:numPr>
        <w:numId w:val="7"/>
      </w:numPr>
      <w:overflowPunct/>
      <w:autoSpaceDE/>
      <w:autoSpaceDN/>
      <w:adjustRightInd/>
      <w:spacing w:before="0" w:after="0" w:line="240" w:lineRule="auto"/>
      <w:jc w:val="left"/>
      <w:textAlignment w:val="auto"/>
    </w:pPr>
    <w:rPr>
      <w:rFonts w:ascii="Times New Roman" w:hAnsi="Times New Roman"/>
      <w:sz w:val="20"/>
    </w:rPr>
  </w:style>
  <w:style w:type="paragraph" w:customStyle="1" w:styleId="Texte0">
    <w:name w:val="Texte"/>
    <w:basedOn w:val="Normal"/>
    <w:rsid w:val="006D0129"/>
    <w:pPr>
      <w:widowControl w:val="0"/>
      <w:spacing w:before="240" w:after="120" w:line="240" w:lineRule="auto"/>
    </w:pPr>
    <w:rPr>
      <w:sz w:val="20"/>
    </w:rPr>
  </w:style>
  <w:style w:type="paragraph" w:styleId="Listepuces2">
    <w:name w:val="List Bullet 2"/>
    <w:basedOn w:val="Corpsdetexte"/>
    <w:rsid w:val="008D545B"/>
    <w:pPr>
      <w:numPr>
        <w:numId w:val="14"/>
      </w:numPr>
      <w:tabs>
        <w:tab w:val="clear" w:pos="643"/>
        <w:tab w:val="num" w:pos="1985"/>
      </w:tabs>
      <w:spacing w:after="120"/>
      <w:ind w:left="1985" w:hanging="284"/>
    </w:pPr>
    <w:rPr>
      <w:rFonts w:ascii="Times New Roman" w:hAnsi="Times New Roman" w:cs="Times New Roman"/>
      <w:szCs w:val="22"/>
    </w:rPr>
  </w:style>
  <w:style w:type="paragraph" w:styleId="Titre">
    <w:name w:val="Title"/>
    <w:aliases w:val="Style texte"/>
    <w:basedOn w:val="Normal"/>
    <w:next w:val="corpsdetexte0"/>
    <w:link w:val="TitreCar"/>
    <w:qFormat/>
    <w:rsid w:val="008D545B"/>
    <w:pPr>
      <w:overflowPunct/>
      <w:autoSpaceDE/>
      <w:autoSpaceDN/>
      <w:adjustRightInd/>
      <w:spacing w:before="0" w:after="120" w:line="240" w:lineRule="auto"/>
      <w:ind w:left="1418"/>
      <w:textAlignment w:val="auto"/>
    </w:pPr>
    <w:rPr>
      <w:rFonts w:ascii="Calibri" w:hAnsi="Calibri"/>
      <w:bCs/>
      <w:kern w:val="28"/>
      <w:szCs w:val="44"/>
      <w:lang w:val="x-none" w:eastAsia="x-none"/>
    </w:rPr>
  </w:style>
  <w:style w:type="paragraph" w:customStyle="1" w:styleId="corpsdetexte0">
    <w:name w:val="corps de texte"/>
    <w:basedOn w:val="Normal"/>
    <w:rsid w:val="008D545B"/>
    <w:pPr>
      <w:tabs>
        <w:tab w:val="left" w:pos="1985"/>
        <w:tab w:val="left" w:pos="2268"/>
      </w:tabs>
      <w:overflowPunct/>
      <w:autoSpaceDE/>
      <w:autoSpaceDN/>
      <w:adjustRightInd/>
      <w:spacing w:before="0" w:after="0" w:line="240" w:lineRule="auto"/>
      <w:ind w:left="1418"/>
      <w:jc w:val="left"/>
      <w:textAlignment w:val="auto"/>
    </w:pPr>
    <w:rPr>
      <w:rFonts w:ascii="Calibri" w:hAnsi="Calibri"/>
      <w:b/>
      <w:szCs w:val="22"/>
      <w:lang w:eastAsia="x-none"/>
    </w:rPr>
  </w:style>
  <w:style w:type="character" w:customStyle="1" w:styleId="TitreCar">
    <w:name w:val="Titre Car"/>
    <w:aliases w:val="Style texte Car"/>
    <w:link w:val="Titre"/>
    <w:rsid w:val="008D545B"/>
    <w:rPr>
      <w:rFonts w:ascii="Calibri" w:hAnsi="Calibri"/>
      <w:bCs/>
      <w:kern w:val="28"/>
      <w:sz w:val="22"/>
      <w:szCs w:val="44"/>
      <w:lang w:val="x-none" w:eastAsia="x-none" w:bidi="ar-SA"/>
    </w:rPr>
  </w:style>
  <w:style w:type="character" w:customStyle="1" w:styleId="definitiontooltipparent">
    <w:name w:val="definition tooltipparent"/>
    <w:basedOn w:val="Policepardfaut"/>
    <w:rsid w:val="008D545B"/>
  </w:style>
  <w:style w:type="character" w:customStyle="1" w:styleId="printlink1">
    <w:name w:val="printlink1"/>
    <w:rsid w:val="00972671"/>
    <w:rPr>
      <w:vanish/>
      <w:webHidden w:val="0"/>
      <w:specVanish w:val="0"/>
    </w:rPr>
  </w:style>
  <w:style w:type="character" w:customStyle="1" w:styleId="En-tteCar">
    <w:name w:val="En-tête Car"/>
    <w:link w:val="En-tte"/>
    <w:uiPriority w:val="99"/>
    <w:rsid w:val="00313472"/>
    <w:rPr>
      <w:rFonts w:ascii="Arial" w:hAnsi="Arial"/>
      <w:sz w:val="22"/>
    </w:rPr>
  </w:style>
  <w:style w:type="character" w:customStyle="1" w:styleId="PieddepageCar">
    <w:name w:val="Pied de page Car"/>
    <w:link w:val="Pieddepage"/>
    <w:locked/>
    <w:rsid w:val="00313472"/>
    <w:rPr>
      <w:rFonts w:ascii="Arial" w:hAnsi="Arial"/>
      <w:sz w:val="22"/>
    </w:rPr>
  </w:style>
  <w:style w:type="paragraph" w:customStyle="1" w:styleId="Titredudocument">
    <w:name w:val="Titre du document"/>
    <w:basedOn w:val="Normal"/>
    <w:rsid w:val="00313472"/>
    <w:pPr>
      <w:overflowPunct/>
      <w:autoSpaceDE/>
      <w:autoSpaceDN/>
      <w:adjustRightInd/>
      <w:spacing w:before="0" w:after="120" w:line="348" w:lineRule="atLeast"/>
      <w:ind w:left="425"/>
      <w:jc w:val="left"/>
      <w:textAlignment w:val="auto"/>
    </w:pPr>
    <w:rPr>
      <w:rFonts w:ascii="Calibri" w:eastAsia="Calibri" w:hAnsi="Calibri"/>
      <w:b/>
      <w:sz w:val="29"/>
      <w:szCs w:val="29"/>
      <w:lang w:eastAsia="en-US"/>
    </w:rPr>
  </w:style>
  <w:style w:type="paragraph" w:customStyle="1" w:styleId="Texteencadr">
    <w:name w:val="Texte encadré"/>
    <w:basedOn w:val="Normal"/>
    <w:rsid w:val="0000205C"/>
    <w:pPr>
      <w:overflowPunct/>
      <w:autoSpaceDE/>
      <w:autoSpaceDN/>
      <w:adjustRightInd/>
      <w:spacing w:before="0" w:after="0" w:line="216" w:lineRule="exact"/>
      <w:ind w:left="170" w:right="170"/>
      <w:jc w:val="left"/>
      <w:textAlignment w:val="auto"/>
    </w:pPr>
    <w:rPr>
      <w:rFonts w:ascii="Calibri" w:eastAsia="Calibri" w:hAnsi="Calibri"/>
      <w:sz w:val="18"/>
      <w:szCs w:val="18"/>
      <w:lang w:eastAsia="en-US"/>
    </w:rPr>
  </w:style>
  <w:style w:type="character" w:customStyle="1" w:styleId="76NOTA-6PTCar">
    <w:name w:val="76/NOTA-6PT Car"/>
    <w:link w:val="76NOTA-6PT"/>
    <w:rsid w:val="00CA2855"/>
    <w:rPr>
      <w:rFonts w:ascii="Arial" w:hAnsi="Arial"/>
      <w:i/>
      <w:lang w:val="fr-FR" w:eastAsia="fr-FR"/>
    </w:rPr>
  </w:style>
  <w:style w:type="character" w:styleId="Lienhypertextesuivivisit">
    <w:name w:val="FollowedHyperlink"/>
    <w:rsid w:val="002E605F"/>
    <w:rPr>
      <w:color w:val="954F72"/>
      <w:u w:val="single"/>
    </w:rPr>
  </w:style>
  <w:style w:type="character" w:customStyle="1" w:styleId="Titre2Car">
    <w:name w:val="Titre 2 Car"/>
    <w:link w:val="Titre2"/>
    <w:rsid w:val="00FC1C6A"/>
    <w:rPr>
      <w:rFonts w:ascii="Arial Gras" w:hAnsi="Arial Gras"/>
      <w:b/>
      <w:caps/>
      <w:color w:val="00ACE8"/>
      <w:sz w:val="24"/>
    </w:rPr>
  </w:style>
  <w:style w:type="character" w:customStyle="1" w:styleId="CorpsdetexteCar">
    <w:name w:val="Corps de texte Car"/>
    <w:link w:val="Corpsdetexte"/>
    <w:rsid w:val="00BA76FA"/>
    <w:rPr>
      <w:rFonts w:ascii="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2526">
      <w:bodyDiv w:val="1"/>
      <w:marLeft w:val="0"/>
      <w:marRight w:val="0"/>
      <w:marTop w:val="0"/>
      <w:marBottom w:val="0"/>
      <w:divBdr>
        <w:top w:val="none" w:sz="0" w:space="0" w:color="auto"/>
        <w:left w:val="none" w:sz="0" w:space="0" w:color="auto"/>
        <w:bottom w:val="none" w:sz="0" w:space="0" w:color="auto"/>
        <w:right w:val="none" w:sz="0" w:space="0" w:color="auto"/>
      </w:divBdr>
    </w:div>
    <w:div w:id="58941718">
      <w:bodyDiv w:val="1"/>
      <w:marLeft w:val="0"/>
      <w:marRight w:val="0"/>
      <w:marTop w:val="0"/>
      <w:marBottom w:val="0"/>
      <w:divBdr>
        <w:top w:val="none" w:sz="0" w:space="0" w:color="auto"/>
        <w:left w:val="none" w:sz="0" w:space="0" w:color="auto"/>
        <w:bottom w:val="none" w:sz="0" w:space="0" w:color="auto"/>
        <w:right w:val="none" w:sz="0" w:space="0" w:color="auto"/>
      </w:divBdr>
      <w:divsChild>
        <w:div w:id="743256588">
          <w:marLeft w:val="0"/>
          <w:marRight w:val="0"/>
          <w:marTop w:val="0"/>
          <w:marBottom w:val="0"/>
          <w:divBdr>
            <w:top w:val="none" w:sz="0" w:space="0" w:color="auto"/>
            <w:left w:val="none" w:sz="0" w:space="0" w:color="auto"/>
            <w:bottom w:val="none" w:sz="0" w:space="0" w:color="auto"/>
            <w:right w:val="none" w:sz="0" w:space="0" w:color="auto"/>
          </w:divBdr>
        </w:div>
      </w:divsChild>
    </w:div>
    <w:div w:id="120652304">
      <w:bodyDiv w:val="1"/>
      <w:marLeft w:val="0"/>
      <w:marRight w:val="0"/>
      <w:marTop w:val="0"/>
      <w:marBottom w:val="0"/>
      <w:divBdr>
        <w:top w:val="none" w:sz="0" w:space="0" w:color="auto"/>
        <w:left w:val="none" w:sz="0" w:space="0" w:color="auto"/>
        <w:bottom w:val="none" w:sz="0" w:space="0" w:color="auto"/>
        <w:right w:val="none" w:sz="0" w:space="0" w:color="auto"/>
      </w:divBdr>
      <w:divsChild>
        <w:div w:id="1582064887">
          <w:marLeft w:val="0"/>
          <w:marRight w:val="150"/>
          <w:marTop w:val="0"/>
          <w:marBottom w:val="0"/>
          <w:divBdr>
            <w:top w:val="none" w:sz="0" w:space="0" w:color="auto"/>
            <w:left w:val="none" w:sz="0" w:space="0" w:color="auto"/>
            <w:bottom w:val="none" w:sz="0" w:space="0" w:color="auto"/>
            <w:right w:val="none" w:sz="0" w:space="0" w:color="auto"/>
          </w:divBdr>
          <w:divsChild>
            <w:div w:id="755172802">
              <w:marLeft w:val="150"/>
              <w:marRight w:val="0"/>
              <w:marTop w:val="300"/>
              <w:marBottom w:val="375"/>
              <w:divBdr>
                <w:top w:val="none" w:sz="0" w:space="0" w:color="auto"/>
                <w:left w:val="none" w:sz="0" w:space="0" w:color="auto"/>
                <w:bottom w:val="none" w:sz="0" w:space="0" w:color="auto"/>
                <w:right w:val="none" w:sz="0" w:space="0" w:color="auto"/>
              </w:divBdr>
            </w:div>
          </w:divsChild>
        </w:div>
      </w:divsChild>
    </w:div>
    <w:div w:id="202252414">
      <w:bodyDiv w:val="1"/>
      <w:marLeft w:val="0"/>
      <w:marRight w:val="0"/>
      <w:marTop w:val="0"/>
      <w:marBottom w:val="0"/>
      <w:divBdr>
        <w:top w:val="none" w:sz="0" w:space="0" w:color="auto"/>
        <w:left w:val="none" w:sz="0" w:space="0" w:color="auto"/>
        <w:bottom w:val="none" w:sz="0" w:space="0" w:color="auto"/>
        <w:right w:val="none" w:sz="0" w:space="0" w:color="auto"/>
      </w:divBdr>
    </w:div>
    <w:div w:id="216354017">
      <w:bodyDiv w:val="1"/>
      <w:marLeft w:val="0"/>
      <w:marRight w:val="0"/>
      <w:marTop w:val="0"/>
      <w:marBottom w:val="0"/>
      <w:divBdr>
        <w:top w:val="none" w:sz="0" w:space="0" w:color="auto"/>
        <w:left w:val="none" w:sz="0" w:space="0" w:color="auto"/>
        <w:bottom w:val="none" w:sz="0" w:space="0" w:color="auto"/>
        <w:right w:val="none" w:sz="0" w:space="0" w:color="auto"/>
      </w:divBdr>
      <w:divsChild>
        <w:div w:id="1944608795">
          <w:marLeft w:val="0"/>
          <w:marRight w:val="0"/>
          <w:marTop w:val="0"/>
          <w:marBottom w:val="0"/>
          <w:divBdr>
            <w:top w:val="none" w:sz="0" w:space="0" w:color="auto"/>
            <w:left w:val="none" w:sz="0" w:space="0" w:color="auto"/>
            <w:bottom w:val="none" w:sz="0" w:space="0" w:color="auto"/>
            <w:right w:val="none" w:sz="0" w:space="0" w:color="auto"/>
          </w:divBdr>
        </w:div>
      </w:divsChild>
    </w:div>
    <w:div w:id="226379353">
      <w:bodyDiv w:val="1"/>
      <w:marLeft w:val="0"/>
      <w:marRight w:val="0"/>
      <w:marTop w:val="0"/>
      <w:marBottom w:val="0"/>
      <w:divBdr>
        <w:top w:val="none" w:sz="0" w:space="0" w:color="auto"/>
        <w:left w:val="none" w:sz="0" w:space="0" w:color="auto"/>
        <w:bottom w:val="none" w:sz="0" w:space="0" w:color="auto"/>
        <w:right w:val="none" w:sz="0" w:space="0" w:color="auto"/>
      </w:divBdr>
    </w:div>
    <w:div w:id="286157250">
      <w:bodyDiv w:val="1"/>
      <w:marLeft w:val="0"/>
      <w:marRight w:val="0"/>
      <w:marTop w:val="0"/>
      <w:marBottom w:val="0"/>
      <w:divBdr>
        <w:top w:val="none" w:sz="0" w:space="0" w:color="auto"/>
        <w:left w:val="none" w:sz="0" w:space="0" w:color="auto"/>
        <w:bottom w:val="none" w:sz="0" w:space="0" w:color="auto"/>
        <w:right w:val="none" w:sz="0" w:space="0" w:color="auto"/>
      </w:divBdr>
      <w:divsChild>
        <w:div w:id="819427290">
          <w:marLeft w:val="0"/>
          <w:marRight w:val="0"/>
          <w:marTop w:val="0"/>
          <w:marBottom w:val="0"/>
          <w:divBdr>
            <w:top w:val="none" w:sz="0" w:space="0" w:color="auto"/>
            <w:left w:val="none" w:sz="0" w:space="0" w:color="auto"/>
            <w:bottom w:val="none" w:sz="0" w:space="0" w:color="auto"/>
            <w:right w:val="none" w:sz="0" w:space="0" w:color="auto"/>
          </w:divBdr>
          <w:divsChild>
            <w:div w:id="48921579">
              <w:marLeft w:val="0"/>
              <w:marRight w:val="0"/>
              <w:marTop w:val="0"/>
              <w:marBottom w:val="0"/>
              <w:divBdr>
                <w:top w:val="none" w:sz="0" w:space="0" w:color="auto"/>
                <w:left w:val="none" w:sz="0" w:space="0" w:color="auto"/>
                <w:bottom w:val="none" w:sz="0" w:space="0" w:color="auto"/>
                <w:right w:val="none" w:sz="0" w:space="0" w:color="auto"/>
              </w:divBdr>
            </w:div>
            <w:div w:id="129372179">
              <w:marLeft w:val="0"/>
              <w:marRight w:val="0"/>
              <w:marTop w:val="0"/>
              <w:marBottom w:val="0"/>
              <w:divBdr>
                <w:top w:val="none" w:sz="0" w:space="0" w:color="auto"/>
                <w:left w:val="none" w:sz="0" w:space="0" w:color="auto"/>
                <w:bottom w:val="none" w:sz="0" w:space="0" w:color="auto"/>
                <w:right w:val="none" w:sz="0" w:space="0" w:color="auto"/>
              </w:divBdr>
            </w:div>
            <w:div w:id="178862043">
              <w:marLeft w:val="0"/>
              <w:marRight w:val="0"/>
              <w:marTop w:val="0"/>
              <w:marBottom w:val="0"/>
              <w:divBdr>
                <w:top w:val="none" w:sz="0" w:space="0" w:color="auto"/>
                <w:left w:val="none" w:sz="0" w:space="0" w:color="auto"/>
                <w:bottom w:val="none" w:sz="0" w:space="0" w:color="auto"/>
                <w:right w:val="none" w:sz="0" w:space="0" w:color="auto"/>
              </w:divBdr>
            </w:div>
            <w:div w:id="178712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97557">
      <w:bodyDiv w:val="1"/>
      <w:marLeft w:val="0"/>
      <w:marRight w:val="0"/>
      <w:marTop w:val="0"/>
      <w:marBottom w:val="0"/>
      <w:divBdr>
        <w:top w:val="none" w:sz="0" w:space="0" w:color="auto"/>
        <w:left w:val="none" w:sz="0" w:space="0" w:color="auto"/>
        <w:bottom w:val="none" w:sz="0" w:space="0" w:color="auto"/>
        <w:right w:val="none" w:sz="0" w:space="0" w:color="auto"/>
      </w:divBdr>
    </w:div>
    <w:div w:id="321004331">
      <w:bodyDiv w:val="1"/>
      <w:marLeft w:val="0"/>
      <w:marRight w:val="0"/>
      <w:marTop w:val="0"/>
      <w:marBottom w:val="0"/>
      <w:divBdr>
        <w:top w:val="none" w:sz="0" w:space="0" w:color="auto"/>
        <w:left w:val="none" w:sz="0" w:space="0" w:color="auto"/>
        <w:bottom w:val="none" w:sz="0" w:space="0" w:color="auto"/>
        <w:right w:val="none" w:sz="0" w:space="0" w:color="auto"/>
      </w:divBdr>
    </w:div>
    <w:div w:id="369886293">
      <w:bodyDiv w:val="1"/>
      <w:marLeft w:val="0"/>
      <w:marRight w:val="0"/>
      <w:marTop w:val="0"/>
      <w:marBottom w:val="0"/>
      <w:divBdr>
        <w:top w:val="none" w:sz="0" w:space="0" w:color="auto"/>
        <w:left w:val="none" w:sz="0" w:space="0" w:color="auto"/>
        <w:bottom w:val="none" w:sz="0" w:space="0" w:color="auto"/>
        <w:right w:val="none" w:sz="0" w:space="0" w:color="auto"/>
      </w:divBdr>
    </w:div>
    <w:div w:id="396362479">
      <w:bodyDiv w:val="1"/>
      <w:marLeft w:val="0"/>
      <w:marRight w:val="0"/>
      <w:marTop w:val="0"/>
      <w:marBottom w:val="0"/>
      <w:divBdr>
        <w:top w:val="none" w:sz="0" w:space="0" w:color="auto"/>
        <w:left w:val="none" w:sz="0" w:space="0" w:color="auto"/>
        <w:bottom w:val="none" w:sz="0" w:space="0" w:color="auto"/>
        <w:right w:val="none" w:sz="0" w:space="0" w:color="auto"/>
      </w:divBdr>
      <w:divsChild>
        <w:div w:id="1584290980">
          <w:marLeft w:val="0"/>
          <w:marRight w:val="0"/>
          <w:marTop w:val="0"/>
          <w:marBottom w:val="0"/>
          <w:divBdr>
            <w:top w:val="none" w:sz="0" w:space="0" w:color="auto"/>
            <w:left w:val="none" w:sz="0" w:space="0" w:color="auto"/>
            <w:bottom w:val="none" w:sz="0" w:space="0" w:color="auto"/>
            <w:right w:val="none" w:sz="0" w:space="0" w:color="auto"/>
          </w:divBdr>
          <w:divsChild>
            <w:div w:id="50275636">
              <w:marLeft w:val="0"/>
              <w:marRight w:val="0"/>
              <w:marTop w:val="0"/>
              <w:marBottom w:val="0"/>
              <w:divBdr>
                <w:top w:val="none" w:sz="0" w:space="0" w:color="auto"/>
                <w:left w:val="none" w:sz="0" w:space="0" w:color="auto"/>
                <w:bottom w:val="none" w:sz="0" w:space="0" w:color="auto"/>
                <w:right w:val="none" w:sz="0" w:space="0" w:color="auto"/>
              </w:divBdr>
            </w:div>
            <w:div w:id="3261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85350">
      <w:bodyDiv w:val="1"/>
      <w:marLeft w:val="0"/>
      <w:marRight w:val="0"/>
      <w:marTop w:val="0"/>
      <w:marBottom w:val="0"/>
      <w:divBdr>
        <w:top w:val="none" w:sz="0" w:space="0" w:color="auto"/>
        <w:left w:val="none" w:sz="0" w:space="0" w:color="auto"/>
        <w:bottom w:val="none" w:sz="0" w:space="0" w:color="auto"/>
        <w:right w:val="none" w:sz="0" w:space="0" w:color="auto"/>
      </w:divBdr>
    </w:div>
    <w:div w:id="470753615">
      <w:bodyDiv w:val="1"/>
      <w:marLeft w:val="0"/>
      <w:marRight w:val="0"/>
      <w:marTop w:val="0"/>
      <w:marBottom w:val="0"/>
      <w:divBdr>
        <w:top w:val="none" w:sz="0" w:space="0" w:color="auto"/>
        <w:left w:val="none" w:sz="0" w:space="0" w:color="auto"/>
        <w:bottom w:val="none" w:sz="0" w:space="0" w:color="auto"/>
        <w:right w:val="none" w:sz="0" w:space="0" w:color="auto"/>
      </w:divBdr>
      <w:divsChild>
        <w:div w:id="1062826546">
          <w:marLeft w:val="0"/>
          <w:marRight w:val="0"/>
          <w:marTop w:val="0"/>
          <w:marBottom w:val="0"/>
          <w:divBdr>
            <w:top w:val="none" w:sz="0" w:space="0" w:color="auto"/>
            <w:left w:val="none" w:sz="0" w:space="0" w:color="auto"/>
            <w:bottom w:val="none" w:sz="0" w:space="0" w:color="auto"/>
            <w:right w:val="none" w:sz="0" w:space="0" w:color="auto"/>
          </w:divBdr>
        </w:div>
      </w:divsChild>
    </w:div>
    <w:div w:id="540362998">
      <w:bodyDiv w:val="1"/>
      <w:marLeft w:val="0"/>
      <w:marRight w:val="0"/>
      <w:marTop w:val="0"/>
      <w:marBottom w:val="0"/>
      <w:divBdr>
        <w:top w:val="none" w:sz="0" w:space="0" w:color="auto"/>
        <w:left w:val="none" w:sz="0" w:space="0" w:color="auto"/>
        <w:bottom w:val="none" w:sz="0" w:space="0" w:color="auto"/>
        <w:right w:val="none" w:sz="0" w:space="0" w:color="auto"/>
      </w:divBdr>
    </w:div>
    <w:div w:id="566573438">
      <w:bodyDiv w:val="1"/>
      <w:marLeft w:val="0"/>
      <w:marRight w:val="0"/>
      <w:marTop w:val="0"/>
      <w:marBottom w:val="0"/>
      <w:divBdr>
        <w:top w:val="none" w:sz="0" w:space="0" w:color="auto"/>
        <w:left w:val="none" w:sz="0" w:space="0" w:color="auto"/>
        <w:bottom w:val="none" w:sz="0" w:space="0" w:color="auto"/>
        <w:right w:val="none" w:sz="0" w:space="0" w:color="auto"/>
      </w:divBdr>
    </w:div>
    <w:div w:id="573703047">
      <w:bodyDiv w:val="1"/>
      <w:marLeft w:val="0"/>
      <w:marRight w:val="0"/>
      <w:marTop w:val="0"/>
      <w:marBottom w:val="0"/>
      <w:divBdr>
        <w:top w:val="none" w:sz="0" w:space="0" w:color="auto"/>
        <w:left w:val="none" w:sz="0" w:space="0" w:color="auto"/>
        <w:bottom w:val="none" w:sz="0" w:space="0" w:color="auto"/>
        <w:right w:val="none" w:sz="0" w:space="0" w:color="auto"/>
      </w:divBdr>
    </w:div>
    <w:div w:id="626862498">
      <w:bodyDiv w:val="1"/>
      <w:marLeft w:val="0"/>
      <w:marRight w:val="0"/>
      <w:marTop w:val="0"/>
      <w:marBottom w:val="0"/>
      <w:divBdr>
        <w:top w:val="none" w:sz="0" w:space="0" w:color="auto"/>
        <w:left w:val="none" w:sz="0" w:space="0" w:color="auto"/>
        <w:bottom w:val="none" w:sz="0" w:space="0" w:color="auto"/>
        <w:right w:val="none" w:sz="0" w:space="0" w:color="auto"/>
      </w:divBdr>
      <w:divsChild>
        <w:div w:id="1218281195">
          <w:marLeft w:val="0"/>
          <w:marRight w:val="150"/>
          <w:marTop w:val="0"/>
          <w:marBottom w:val="0"/>
          <w:divBdr>
            <w:top w:val="none" w:sz="0" w:space="0" w:color="auto"/>
            <w:left w:val="none" w:sz="0" w:space="0" w:color="auto"/>
            <w:bottom w:val="none" w:sz="0" w:space="0" w:color="auto"/>
            <w:right w:val="none" w:sz="0" w:space="0" w:color="auto"/>
          </w:divBdr>
          <w:divsChild>
            <w:div w:id="1601648142">
              <w:marLeft w:val="150"/>
              <w:marRight w:val="0"/>
              <w:marTop w:val="300"/>
              <w:marBottom w:val="375"/>
              <w:divBdr>
                <w:top w:val="none" w:sz="0" w:space="0" w:color="auto"/>
                <w:left w:val="none" w:sz="0" w:space="0" w:color="auto"/>
                <w:bottom w:val="none" w:sz="0" w:space="0" w:color="auto"/>
                <w:right w:val="none" w:sz="0" w:space="0" w:color="auto"/>
              </w:divBdr>
            </w:div>
          </w:divsChild>
        </w:div>
      </w:divsChild>
    </w:div>
    <w:div w:id="631667293">
      <w:bodyDiv w:val="1"/>
      <w:marLeft w:val="0"/>
      <w:marRight w:val="0"/>
      <w:marTop w:val="0"/>
      <w:marBottom w:val="0"/>
      <w:divBdr>
        <w:top w:val="none" w:sz="0" w:space="0" w:color="auto"/>
        <w:left w:val="none" w:sz="0" w:space="0" w:color="auto"/>
        <w:bottom w:val="none" w:sz="0" w:space="0" w:color="auto"/>
        <w:right w:val="none" w:sz="0" w:space="0" w:color="auto"/>
      </w:divBdr>
      <w:divsChild>
        <w:div w:id="173805063">
          <w:marLeft w:val="0"/>
          <w:marRight w:val="0"/>
          <w:marTop w:val="0"/>
          <w:marBottom w:val="0"/>
          <w:divBdr>
            <w:top w:val="none" w:sz="0" w:space="0" w:color="auto"/>
            <w:left w:val="none" w:sz="0" w:space="0" w:color="auto"/>
            <w:bottom w:val="none" w:sz="0" w:space="0" w:color="auto"/>
            <w:right w:val="none" w:sz="0" w:space="0" w:color="auto"/>
          </w:divBdr>
          <w:divsChild>
            <w:div w:id="445153032">
              <w:marLeft w:val="0"/>
              <w:marRight w:val="0"/>
              <w:marTop w:val="0"/>
              <w:marBottom w:val="0"/>
              <w:divBdr>
                <w:top w:val="none" w:sz="0" w:space="0" w:color="auto"/>
                <w:left w:val="none" w:sz="0" w:space="0" w:color="auto"/>
                <w:bottom w:val="none" w:sz="0" w:space="0" w:color="auto"/>
                <w:right w:val="none" w:sz="0" w:space="0" w:color="auto"/>
              </w:divBdr>
            </w:div>
            <w:div w:id="21227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24777">
      <w:bodyDiv w:val="1"/>
      <w:marLeft w:val="0"/>
      <w:marRight w:val="0"/>
      <w:marTop w:val="0"/>
      <w:marBottom w:val="0"/>
      <w:divBdr>
        <w:top w:val="none" w:sz="0" w:space="0" w:color="auto"/>
        <w:left w:val="none" w:sz="0" w:space="0" w:color="auto"/>
        <w:bottom w:val="none" w:sz="0" w:space="0" w:color="auto"/>
        <w:right w:val="none" w:sz="0" w:space="0" w:color="auto"/>
      </w:divBdr>
      <w:divsChild>
        <w:div w:id="224603687">
          <w:marLeft w:val="0"/>
          <w:marRight w:val="0"/>
          <w:marTop w:val="0"/>
          <w:marBottom w:val="0"/>
          <w:divBdr>
            <w:top w:val="none" w:sz="0" w:space="0" w:color="auto"/>
            <w:left w:val="none" w:sz="0" w:space="0" w:color="auto"/>
            <w:bottom w:val="none" w:sz="0" w:space="0" w:color="auto"/>
            <w:right w:val="none" w:sz="0" w:space="0" w:color="auto"/>
          </w:divBdr>
        </w:div>
      </w:divsChild>
    </w:div>
    <w:div w:id="765612619">
      <w:bodyDiv w:val="1"/>
      <w:marLeft w:val="0"/>
      <w:marRight w:val="0"/>
      <w:marTop w:val="0"/>
      <w:marBottom w:val="0"/>
      <w:divBdr>
        <w:top w:val="none" w:sz="0" w:space="0" w:color="auto"/>
        <w:left w:val="none" w:sz="0" w:space="0" w:color="auto"/>
        <w:bottom w:val="none" w:sz="0" w:space="0" w:color="auto"/>
        <w:right w:val="none" w:sz="0" w:space="0" w:color="auto"/>
      </w:divBdr>
      <w:divsChild>
        <w:div w:id="351079743">
          <w:marLeft w:val="0"/>
          <w:marRight w:val="0"/>
          <w:marTop w:val="0"/>
          <w:marBottom w:val="0"/>
          <w:divBdr>
            <w:top w:val="none" w:sz="0" w:space="0" w:color="auto"/>
            <w:left w:val="none" w:sz="0" w:space="0" w:color="auto"/>
            <w:bottom w:val="none" w:sz="0" w:space="0" w:color="auto"/>
            <w:right w:val="none" w:sz="0" w:space="0" w:color="auto"/>
          </w:divBdr>
        </w:div>
      </w:divsChild>
    </w:div>
    <w:div w:id="848174320">
      <w:bodyDiv w:val="1"/>
      <w:marLeft w:val="0"/>
      <w:marRight w:val="0"/>
      <w:marTop w:val="0"/>
      <w:marBottom w:val="0"/>
      <w:divBdr>
        <w:top w:val="none" w:sz="0" w:space="0" w:color="auto"/>
        <w:left w:val="none" w:sz="0" w:space="0" w:color="auto"/>
        <w:bottom w:val="none" w:sz="0" w:space="0" w:color="auto"/>
        <w:right w:val="none" w:sz="0" w:space="0" w:color="auto"/>
      </w:divBdr>
      <w:divsChild>
        <w:div w:id="1526358448">
          <w:marLeft w:val="0"/>
          <w:marRight w:val="0"/>
          <w:marTop w:val="0"/>
          <w:marBottom w:val="0"/>
          <w:divBdr>
            <w:top w:val="none" w:sz="0" w:space="0" w:color="auto"/>
            <w:left w:val="none" w:sz="0" w:space="0" w:color="auto"/>
            <w:bottom w:val="none" w:sz="0" w:space="0" w:color="auto"/>
            <w:right w:val="none" w:sz="0" w:space="0" w:color="auto"/>
          </w:divBdr>
          <w:divsChild>
            <w:div w:id="5524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43939">
      <w:bodyDiv w:val="1"/>
      <w:marLeft w:val="0"/>
      <w:marRight w:val="0"/>
      <w:marTop w:val="0"/>
      <w:marBottom w:val="0"/>
      <w:divBdr>
        <w:top w:val="none" w:sz="0" w:space="0" w:color="auto"/>
        <w:left w:val="none" w:sz="0" w:space="0" w:color="auto"/>
        <w:bottom w:val="none" w:sz="0" w:space="0" w:color="auto"/>
        <w:right w:val="none" w:sz="0" w:space="0" w:color="auto"/>
      </w:divBdr>
    </w:div>
    <w:div w:id="924799846">
      <w:bodyDiv w:val="1"/>
      <w:marLeft w:val="0"/>
      <w:marRight w:val="0"/>
      <w:marTop w:val="0"/>
      <w:marBottom w:val="0"/>
      <w:divBdr>
        <w:top w:val="none" w:sz="0" w:space="0" w:color="auto"/>
        <w:left w:val="none" w:sz="0" w:space="0" w:color="auto"/>
        <w:bottom w:val="none" w:sz="0" w:space="0" w:color="auto"/>
        <w:right w:val="none" w:sz="0" w:space="0" w:color="auto"/>
      </w:divBdr>
      <w:divsChild>
        <w:div w:id="841354399">
          <w:marLeft w:val="0"/>
          <w:marRight w:val="0"/>
          <w:marTop w:val="0"/>
          <w:marBottom w:val="0"/>
          <w:divBdr>
            <w:top w:val="none" w:sz="0" w:space="0" w:color="auto"/>
            <w:left w:val="none" w:sz="0" w:space="0" w:color="auto"/>
            <w:bottom w:val="none" w:sz="0" w:space="0" w:color="auto"/>
            <w:right w:val="none" w:sz="0" w:space="0" w:color="auto"/>
          </w:divBdr>
          <w:divsChild>
            <w:div w:id="1187644424">
              <w:marLeft w:val="0"/>
              <w:marRight w:val="0"/>
              <w:marTop w:val="0"/>
              <w:marBottom w:val="0"/>
              <w:divBdr>
                <w:top w:val="none" w:sz="0" w:space="0" w:color="auto"/>
                <w:left w:val="none" w:sz="0" w:space="0" w:color="auto"/>
                <w:bottom w:val="none" w:sz="0" w:space="0" w:color="auto"/>
                <w:right w:val="none" w:sz="0" w:space="0" w:color="auto"/>
              </w:divBdr>
            </w:div>
            <w:div w:id="134305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04222">
      <w:bodyDiv w:val="1"/>
      <w:marLeft w:val="0"/>
      <w:marRight w:val="0"/>
      <w:marTop w:val="0"/>
      <w:marBottom w:val="0"/>
      <w:divBdr>
        <w:top w:val="none" w:sz="0" w:space="0" w:color="auto"/>
        <w:left w:val="none" w:sz="0" w:space="0" w:color="auto"/>
        <w:bottom w:val="none" w:sz="0" w:space="0" w:color="auto"/>
        <w:right w:val="none" w:sz="0" w:space="0" w:color="auto"/>
      </w:divBdr>
    </w:div>
    <w:div w:id="1126002329">
      <w:bodyDiv w:val="1"/>
      <w:marLeft w:val="0"/>
      <w:marRight w:val="0"/>
      <w:marTop w:val="0"/>
      <w:marBottom w:val="0"/>
      <w:divBdr>
        <w:top w:val="none" w:sz="0" w:space="0" w:color="auto"/>
        <w:left w:val="none" w:sz="0" w:space="0" w:color="auto"/>
        <w:bottom w:val="none" w:sz="0" w:space="0" w:color="auto"/>
        <w:right w:val="none" w:sz="0" w:space="0" w:color="auto"/>
      </w:divBdr>
    </w:div>
    <w:div w:id="1133519440">
      <w:bodyDiv w:val="1"/>
      <w:marLeft w:val="0"/>
      <w:marRight w:val="0"/>
      <w:marTop w:val="0"/>
      <w:marBottom w:val="0"/>
      <w:divBdr>
        <w:top w:val="none" w:sz="0" w:space="0" w:color="auto"/>
        <w:left w:val="none" w:sz="0" w:space="0" w:color="auto"/>
        <w:bottom w:val="none" w:sz="0" w:space="0" w:color="auto"/>
        <w:right w:val="none" w:sz="0" w:space="0" w:color="auto"/>
      </w:divBdr>
      <w:divsChild>
        <w:div w:id="727151479">
          <w:marLeft w:val="0"/>
          <w:marRight w:val="0"/>
          <w:marTop w:val="0"/>
          <w:marBottom w:val="0"/>
          <w:divBdr>
            <w:top w:val="none" w:sz="0" w:space="0" w:color="auto"/>
            <w:left w:val="none" w:sz="0" w:space="0" w:color="auto"/>
            <w:bottom w:val="none" w:sz="0" w:space="0" w:color="auto"/>
            <w:right w:val="none" w:sz="0" w:space="0" w:color="auto"/>
          </w:divBdr>
          <w:divsChild>
            <w:div w:id="76566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4718">
      <w:bodyDiv w:val="1"/>
      <w:marLeft w:val="0"/>
      <w:marRight w:val="0"/>
      <w:marTop w:val="0"/>
      <w:marBottom w:val="0"/>
      <w:divBdr>
        <w:top w:val="none" w:sz="0" w:space="0" w:color="auto"/>
        <w:left w:val="none" w:sz="0" w:space="0" w:color="auto"/>
        <w:bottom w:val="none" w:sz="0" w:space="0" w:color="auto"/>
        <w:right w:val="none" w:sz="0" w:space="0" w:color="auto"/>
      </w:divBdr>
    </w:div>
    <w:div w:id="1237083390">
      <w:bodyDiv w:val="1"/>
      <w:marLeft w:val="0"/>
      <w:marRight w:val="0"/>
      <w:marTop w:val="0"/>
      <w:marBottom w:val="0"/>
      <w:divBdr>
        <w:top w:val="none" w:sz="0" w:space="0" w:color="auto"/>
        <w:left w:val="none" w:sz="0" w:space="0" w:color="auto"/>
        <w:bottom w:val="none" w:sz="0" w:space="0" w:color="auto"/>
        <w:right w:val="none" w:sz="0" w:space="0" w:color="auto"/>
      </w:divBdr>
    </w:div>
    <w:div w:id="1255284515">
      <w:bodyDiv w:val="1"/>
      <w:marLeft w:val="0"/>
      <w:marRight w:val="0"/>
      <w:marTop w:val="0"/>
      <w:marBottom w:val="0"/>
      <w:divBdr>
        <w:top w:val="none" w:sz="0" w:space="0" w:color="auto"/>
        <w:left w:val="none" w:sz="0" w:space="0" w:color="auto"/>
        <w:bottom w:val="none" w:sz="0" w:space="0" w:color="auto"/>
        <w:right w:val="none" w:sz="0" w:space="0" w:color="auto"/>
      </w:divBdr>
      <w:divsChild>
        <w:div w:id="100272020">
          <w:marLeft w:val="0"/>
          <w:marRight w:val="0"/>
          <w:marTop w:val="0"/>
          <w:marBottom w:val="0"/>
          <w:divBdr>
            <w:top w:val="none" w:sz="0" w:space="0" w:color="auto"/>
            <w:left w:val="none" w:sz="0" w:space="0" w:color="auto"/>
            <w:bottom w:val="none" w:sz="0" w:space="0" w:color="auto"/>
            <w:right w:val="none" w:sz="0" w:space="0" w:color="auto"/>
          </w:divBdr>
          <w:divsChild>
            <w:div w:id="1348562801">
              <w:marLeft w:val="0"/>
              <w:marRight w:val="0"/>
              <w:marTop w:val="0"/>
              <w:marBottom w:val="0"/>
              <w:divBdr>
                <w:top w:val="none" w:sz="0" w:space="0" w:color="auto"/>
                <w:left w:val="none" w:sz="0" w:space="0" w:color="auto"/>
                <w:bottom w:val="none" w:sz="0" w:space="0" w:color="auto"/>
                <w:right w:val="none" w:sz="0" w:space="0" w:color="auto"/>
              </w:divBdr>
            </w:div>
            <w:div w:id="150759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80328">
      <w:bodyDiv w:val="1"/>
      <w:marLeft w:val="0"/>
      <w:marRight w:val="0"/>
      <w:marTop w:val="0"/>
      <w:marBottom w:val="0"/>
      <w:divBdr>
        <w:top w:val="none" w:sz="0" w:space="0" w:color="auto"/>
        <w:left w:val="none" w:sz="0" w:space="0" w:color="auto"/>
        <w:bottom w:val="none" w:sz="0" w:space="0" w:color="auto"/>
        <w:right w:val="none" w:sz="0" w:space="0" w:color="auto"/>
      </w:divBdr>
    </w:div>
    <w:div w:id="1326592387">
      <w:bodyDiv w:val="1"/>
      <w:marLeft w:val="0"/>
      <w:marRight w:val="0"/>
      <w:marTop w:val="0"/>
      <w:marBottom w:val="0"/>
      <w:divBdr>
        <w:top w:val="none" w:sz="0" w:space="0" w:color="auto"/>
        <w:left w:val="none" w:sz="0" w:space="0" w:color="auto"/>
        <w:bottom w:val="none" w:sz="0" w:space="0" w:color="auto"/>
        <w:right w:val="none" w:sz="0" w:space="0" w:color="auto"/>
      </w:divBdr>
      <w:divsChild>
        <w:div w:id="1757941456">
          <w:marLeft w:val="0"/>
          <w:marRight w:val="0"/>
          <w:marTop w:val="0"/>
          <w:marBottom w:val="0"/>
          <w:divBdr>
            <w:top w:val="none" w:sz="0" w:space="0" w:color="auto"/>
            <w:left w:val="none" w:sz="0" w:space="0" w:color="auto"/>
            <w:bottom w:val="none" w:sz="0" w:space="0" w:color="auto"/>
            <w:right w:val="none" w:sz="0" w:space="0" w:color="auto"/>
          </w:divBdr>
        </w:div>
      </w:divsChild>
    </w:div>
    <w:div w:id="1331442005">
      <w:bodyDiv w:val="1"/>
      <w:marLeft w:val="0"/>
      <w:marRight w:val="0"/>
      <w:marTop w:val="0"/>
      <w:marBottom w:val="0"/>
      <w:divBdr>
        <w:top w:val="none" w:sz="0" w:space="0" w:color="auto"/>
        <w:left w:val="none" w:sz="0" w:space="0" w:color="auto"/>
        <w:bottom w:val="none" w:sz="0" w:space="0" w:color="auto"/>
        <w:right w:val="none" w:sz="0" w:space="0" w:color="auto"/>
      </w:divBdr>
      <w:divsChild>
        <w:div w:id="50277698">
          <w:marLeft w:val="0"/>
          <w:marRight w:val="150"/>
          <w:marTop w:val="0"/>
          <w:marBottom w:val="0"/>
          <w:divBdr>
            <w:top w:val="none" w:sz="0" w:space="0" w:color="auto"/>
            <w:left w:val="none" w:sz="0" w:space="0" w:color="auto"/>
            <w:bottom w:val="none" w:sz="0" w:space="0" w:color="auto"/>
            <w:right w:val="none" w:sz="0" w:space="0" w:color="auto"/>
          </w:divBdr>
          <w:divsChild>
            <w:div w:id="1342127015">
              <w:marLeft w:val="150"/>
              <w:marRight w:val="0"/>
              <w:marTop w:val="300"/>
              <w:marBottom w:val="375"/>
              <w:divBdr>
                <w:top w:val="none" w:sz="0" w:space="0" w:color="auto"/>
                <w:left w:val="none" w:sz="0" w:space="0" w:color="auto"/>
                <w:bottom w:val="none" w:sz="0" w:space="0" w:color="auto"/>
                <w:right w:val="none" w:sz="0" w:space="0" w:color="auto"/>
              </w:divBdr>
            </w:div>
          </w:divsChild>
        </w:div>
      </w:divsChild>
    </w:div>
    <w:div w:id="1442457136">
      <w:bodyDiv w:val="1"/>
      <w:marLeft w:val="0"/>
      <w:marRight w:val="0"/>
      <w:marTop w:val="0"/>
      <w:marBottom w:val="0"/>
      <w:divBdr>
        <w:top w:val="none" w:sz="0" w:space="0" w:color="auto"/>
        <w:left w:val="none" w:sz="0" w:space="0" w:color="auto"/>
        <w:bottom w:val="none" w:sz="0" w:space="0" w:color="auto"/>
        <w:right w:val="none" w:sz="0" w:space="0" w:color="auto"/>
      </w:divBdr>
      <w:divsChild>
        <w:div w:id="1379089604">
          <w:marLeft w:val="0"/>
          <w:marRight w:val="0"/>
          <w:marTop w:val="0"/>
          <w:marBottom w:val="0"/>
          <w:divBdr>
            <w:top w:val="none" w:sz="0" w:space="0" w:color="auto"/>
            <w:left w:val="none" w:sz="0" w:space="0" w:color="auto"/>
            <w:bottom w:val="none" w:sz="0" w:space="0" w:color="auto"/>
            <w:right w:val="none" w:sz="0" w:space="0" w:color="auto"/>
          </w:divBdr>
        </w:div>
      </w:divsChild>
    </w:div>
    <w:div w:id="1469977237">
      <w:bodyDiv w:val="1"/>
      <w:marLeft w:val="0"/>
      <w:marRight w:val="0"/>
      <w:marTop w:val="0"/>
      <w:marBottom w:val="0"/>
      <w:divBdr>
        <w:top w:val="none" w:sz="0" w:space="0" w:color="auto"/>
        <w:left w:val="none" w:sz="0" w:space="0" w:color="auto"/>
        <w:bottom w:val="none" w:sz="0" w:space="0" w:color="auto"/>
        <w:right w:val="none" w:sz="0" w:space="0" w:color="auto"/>
      </w:divBdr>
    </w:div>
    <w:div w:id="1497720211">
      <w:bodyDiv w:val="1"/>
      <w:marLeft w:val="0"/>
      <w:marRight w:val="0"/>
      <w:marTop w:val="0"/>
      <w:marBottom w:val="0"/>
      <w:divBdr>
        <w:top w:val="none" w:sz="0" w:space="0" w:color="auto"/>
        <w:left w:val="none" w:sz="0" w:space="0" w:color="auto"/>
        <w:bottom w:val="none" w:sz="0" w:space="0" w:color="auto"/>
        <w:right w:val="none" w:sz="0" w:space="0" w:color="auto"/>
      </w:divBdr>
      <w:divsChild>
        <w:div w:id="1837181840">
          <w:marLeft w:val="0"/>
          <w:marRight w:val="0"/>
          <w:marTop w:val="0"/>
          <w:marBottom w:val="0"/>
          <w:divBdr>
            <w:top w:val="none" w:sz="0" w:space="0" w:color="auto"/>
            <w:left w:val="none" w:sz="0" w:space="0" w:color="auto"/>
            <w:bottom w:val="none" w:sz="0" w:space="0" w:color="auto"/>
            <w:right w:val="none" w:sz="0" w:space="0" w:color="auto"/>
          </w:divBdr>
          <w:divsChild>
            <w:div w:id="227154899">
              <w:marLeft w:val="0"/>
              <w:marRight w:val="0"/>
              <w:marTop w:val="0"/>
              <w:marBottom w:val="0"/>
              <w:divBdr>
                <w:top w:val="none" w:sz="0" w:space="0" w:color="auto"/>
                <w:left w:val="none" w:sz="0" w:space="0" w:color="auto"/>
                <w:bottom w:val="none" w:sz="0" w:space="0" w:color="auto"/>
                <w:right w:val="none" w:sz="0" w:space="0" w:color="auto"/>
              </w:divBdr>
            </w:div>
            <w:div w:id="426539025">
              <w:marLeft w:val="0"/>
              <w:marRight w:val="0"/>
              <w:marTop w:val="0"/>
              <w:marBottom w:val="0"/>
              <w:divBdr>
                <w:top w:val="none" w:sz="0" w:space="0" w:color="auto"/>
                <w:left w:val="none" w:sz="0" w:space="0" w:color="auto"/>
                <w:bottom w:val="none" w:sz="0" w:space="0" w:color="auto"/>
                <w:right w:val="none" w:sz="0" w:space="0" w:color="auto"/>
              </w:divBdr>
            </w:div>
            <w:div w:id="11784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98937">
      <w:bodyDiv w:val="1"/>
      <w:marLeft w:val="0"/>
      <w:marRight w:val="0"/>
      <w:marTop w:val="0"/>
      <w:marBottom w:val="0"/>
      <w:divBdr>
        <w:top w:val="none" w:sz="0" w:space="0" w:color="auto"/>
        <w:left w:val="none" w:sz="0" w:space="0" w:color="auto"/>
        <w:bottom w:val="none" w:sz="0" w:space="0" w:color="auto"/>
        <w:right w:val="none" w:sz="0" w:space="0" w:color="auto"/>
      </w:divBdr>
    </w:div>
    <w:div w:id="1652559877">
      <w:bodyDiv w:val="1"/>
      <w:marLeft w:val="0"/>
      <w:marRight w:val="0"/>
      <w:marTop w:val="0"/>
      <w:marBottom w:val="0"/>
      <w:divBdr>
        <w:top w:val="none" w:sz="0" w:space="0" w:color="auto"/>
        <w:left w:val="none" w:sz="0" w:space="0" w:color="auto"/>
        <w:bottom w:val="none" w:sz="0" w:space="0" w:color="auto"/>
        <w:right w:val="none" w:sz="0" w:space="0" w:color="auto"/>
      </w:divBdr>
    </w:div>
    <w:div w:id="1717660324">
      <w:bodyDiv w:val="1"/>
      <w:marLeft w:val="0"/>
      <w:marRight w:val="0"/>
      <w:marTop w:val="0"/>
      <w:marBottom w:val="0"/>
      <w:divBdr>
        <w:top w:val="none" w:sz="0" w:space="0" w:color="auto"/>
        <w:left w:val="none" w:sz="0" w:space="0" w:color="auto"/>
        <w:bottom w:val="none" w:sz="0" w:space="0" w:color="auto"/>
        <w:right w:val="none" w:sz="0" w:space="0" w:color="auto"/>
      </w:divBdr>
      <w:divsChild>
        <w:div w:id="234902843">
          <w:marLeft w:val="0"/>
          <w:marRight w:val="0"/>
          <w:marTop w:val="0"/>
          <w:marBottom w:val="0"/>
          <w:divBdr>
            <w:top w:val="none" w:sz="0" w:space="0" w:color="auto"/>
            <w:left w:val="none" w:sz="0" w:space="0" w:color="auto"/>
            <w:bottom w:val="none" w:sz="0" w:space="0" w:color="auto"/>
            <w:right w:val="none" w:sz="0" w:space="0" w:color="auto"/>
          </w:divBdr>
        </w:div>
      </w:divsChild>
    </w:div>
    <w:div w:id="1728413547">
      <w:bodyDiv w:val="1"/>
      <w:marLeft w:val="0"/>
      <w:marRight w:val="0"/>
      <w:marTop w:val="0"/>
      <w:marBottom w:val="0"/>
      <w:divBdr>
        <w:top w:val="none" w:sz="0" w:space="0" w:color="auto"/>
        <w:left w:val="none" w:sz="0" w:space="0" w:color="auto"/>
        <w:bottom w:val="none" w:sz="0" w:space="0" w:color="auto"/>
        <w:right w:val="none" w:sz="0" w:space="0" w:color="auto"/>
      </w:divBdr>
      <w:divsChild>
        <w:div w:id="316956938">
          <w:marLeft w:val="0"/>
          <w:marRight w:val="0"/>
          <w:marTop w:val="0"/>
          <w:marBottom w:val="0"/>
          <w:divBdr>
            <w:top w:val="none" w:sz="0" w:space="0" w:color="auto"/>
            <w:left w:val="none" w:sz="0" w:space="0" w:color="auto"/>
            <w:bottom w:val="none" w:sz="0" w:space="0" w:color="auto"/>
            <w:right w:val="none" w:sz="0" w:space="0" w:color="auto"/>
          </w:divBdr>
          <w:divsChild>
            <w:div w:id="116255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1726">
      <w:bodyDiv w:val="1"/>
      <w:marLeft w:val="0"/>
      <w:marRight w:val="0"/>
      <w:marTop w:val="0"/>
      <w:marBottom w:val="0"/>
      <w:divBdr>
        <w:top w:val="none" w:sz="0" w:space="0" w:color="auto"/>
        <w:left w:val="none" w:sz="0" w:space="0" w:color="auto"/>
        <w:bottom w:val="none" w:sz="0" w:space="0" w:color="auto"/>
        <w:right w:val="none" w:sz="0" w:space="0" w:color="auto"/>
      </w:divBdr>
      <w:divsChild>
        <w:div w:id="153885127">
          <w:marLeft w:val="0"/>
          <w:marRight w:val="0"/>
          <w:marTop w:val="0"/>
          <w:marBottom w:val="0"/>
          <w:divBdr>
            <w:top w:val="none" w:sz="0" w:space="0" w:color="auto"/>
            <w:left w:val="none" w:sz="0" w:space="0" w:color="auto"/>
            <w:bottom w:val="none" w:sz="0" w:space="0" w:color="auto"/>
            <w:right w:val="none" w:sz="0" w:space="0" w:color="auto"/>
          </w:divBdr>
          <w:divsChild>
            <w:div w:id="204761853">
              <w:marLeft w:val="0"/>
              <w:marRight w:val="0"/>
              <w:marTop w:val="0"/>
              <w:marBottom w:val="0"/>
              <w:divBdr>
                <w:top w:val="none" w:sz="0" w:space="0" w:color="auto"/>
                <w:left w:val="none" w:sz="0" w:space="0" w:color="auto"/>
                <w:bottom w:val="none" w:sz="0" w:space="0" w:color="auto"/>
                <w:right w:val="none" w:sz="0" w:space="0" w:color="auto"/>
              </w:divBdr>
            </w:div>
            <w:div w:id="880824226">
              <w:marLeft w:val="0"/>
              <w:marRight w:val="0"/>
              <w:marTop w:val="0"/>
              <w:marBottom w:val="0"/>
              <w:divBdr>
                <w:top w:val="none" w:sz="0" w:space="0" w:color="auto"/>
                <w:left w:val="none" w:sz="0" w:space="0" w:color="auto"/>
                <w:bottom w:val="none" w:sz="0" w:space="0" w:color="auto"/>
                <w:right w:val="none" w:sz="0" w:space="0" w:color="auto"/>
              </w:divBdr>
            </w:div>
            <w:div w:id="1207376266">
              <w:marLeft w:val="0"/>
              <w:marRight w:val="0"/>
              <w:marTop w:val="0"/>
              <w:marBottom w:val="0"/>
              <w:divBdr>
                <w:top w:val="none" w:sz="0" w:space="0" w:color="auto"/>
                <w:left w:val="none" w:sz="0" w:space="0" w:color="auto"/>
                <w:bottom w:val="none" w:sz="0" w:space="0" w:color="auto"/>
                <w:right w:val="none" w:sz="0" w:space="0" w:color="auto"/>
              </w:divBdr>
            </w:div>
            <w:div w:id="1687053310">
              <w:marLeft w:val="0"/>
              <w:marRight w:val="0"/>
              <w:marTop w:val="0"/>
              <w:marBottom w:val="0"/>
              <w:divBdr>
                <w:top w:val="none" w:sz="0" w:space="0" w:color="auto"/>
                <w:left w:val="none" w:sz="0" w:space="0" w:color="auto"/>
                <w:bottom w:val="none" w:sz="0" w:space="0" w:color="auto"/>
                <w:right w:val="none" w:sz="0" w:space="0" w:color="auto"/>
              </w:divBdr>
            </w:div>
            <w:div w:id="210006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24971">
      <w:bodyDiv w:val="1"/>
      <w:marLeft w:val="0"/>
      <w:marRight w:val="0"/>
      <w:marTop w:val="0"/>
      <w:marBottom w:val="0"/>
      <w:divBdr>
        <w:top w:val="none" w:sz="0" w:space="0" w:color="auto"/>
        <w:left w:val="none" w:sz="0" w:space="0" w:color="auto"/>
        <w:bottom w:val="none" w:sz="0" w:space="0" w:color="auto"/>
        <w:right w:val="none" w:sz="0" w:space="0" w:color="auto"/>
      </w:divBdr>
    </w:div>
    <w:div w:id="1830176150">
      <w:bodyDiv w:val="1"/>
      <w:marLeft w:val="0"/>
      <w:marRight w:val="0"/>
      <w:marTop w:val="0"/>
      <w:marBottom w:val="0"/>
      <w:divBdr>
        <w:top w:val="none" w:sz="0" w:space="0" w:color="auto"/>
        <w:left w:val="none" w:sz="0" w:space="0" w:color="auto"/>
        <w:bottom w:val="none" w:sz="0" w:space="0" w:color="auto"/>
        <w:right w:val="none" w:sz="0" w:space="0" w:color="auto"/>
      </w:divBdr>
      <w:divsChild>
        <w:div w:id="30763125">
          <w:marLeft w:val="0"/>
          <w:marRight w:val="0"/>
          <w:marTop w:val="0"/>
          <w:marBottom w:val="0"/>
          <w:divBdr>
            <w:top w:val="none" w:sz="0" w:space="0" w:color="auto"/>
            <w:left w:val="none" w:sz="0" w:space="0" w:color="auto"/>
            <w:bottom w:val="none" w:sz="0" w:space="0" w:color="auto"/>
            <w:right w:val="none" w:sz="0" w:space="0" w:color="auto"/>
          </w:divBdr>
          <w:divsChild>
            <w:div w:id="14206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441668">
      <w:bodyDiv w:val="1"/>
      <w:marLeft w:val="0"/>
      <w:marRight w:val="0"/>
      <w:marTop w:val="0"/>
      <w:marBottom w:val="0"/>
      <w:divBdr>
        <w:top w:val="none" w:sz="0" w:space="0" w:color="auto"/>
        <w:left w:val="none" w:sz="0" w:space="0" w:color="auto"/>
        <w:bottom w:val="none" w:sz="0" w:space="0" w:color="auto"/>
        <w:right w:val="none" w:sz="0" w:space="0" w:color="auto"/>
      </w:divBdr>
      <w:divsChild>
        <w:div w:id="657421166">
          <w:marLeft w:val="0"/>
          <w:marRight w:val="0"/>
          <w:marTop w:val="0"/>
          <w:marBottom w:val="0"/>
          <w:divBdr>
            <w:top w:val="none" w:sz="0" w:space="0" w:color="auto"/>
            <w:left w:val="none" w:sz="0" w:space="0" w:color="auto"/>
            <w:bottom w:val="none" w:sz="0" w:space="0" w:color="auto"/>
            <w:right w:val="none" w:sz="0" w:space="0" w:color="auto"/>
          </w:divBdr>
          <w:divsChild>
            <w:div w:id="2952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2039">
      <w:bodyDiv w:val="1"/>
      <w:marLeft w:val="0"/>
      <w:marRight w:val="0"/>
      <w:marTop w:val="0"/>
      <w:marBottom w:val="0"/>
      <w:divBdr>
        <w:top w:val="none" w:sz="0" w:space="0" w:color="auto"/>
        <w:left w:val="none" w:sz="0" w:space="0" w:color="auto"/>
        <w:bottom w:val="none" w:sz="0" w:space="0" w:color="auto"/>
        <w:right w:val="none" w:sz="0" w:space="0" w:color="auto"/>
      </w:divBdr>
    </w:div>
    <w:div w:id="1874341321">
      <w:bodyDiv w:val="1"/>
      <w:marLeft w:val="0"/>
      <w:marRight w:val="0"/>
      <w:marTop w:val="0"/>
      <w:marBottom w:val="0"/>
      <w:divBdr>
        <w:top w:val="none" w:sz="0" w:space="0" w:color="auto"/>
        <w:left w:val="none" w:sz="0" w:space="0" w:color="auto"/>
        <w:bottom w:val="none" w:sz="0" w:space="0" w:color="auto"/>
        <w:right w:val="none" w:sz="0" w:space="0" w:color="auto"/>
      </w:divBdr>
      <w:divsChild>
        <w:div w:id="892928240">
          <w:marLeft w:val="0"/>
          <w:marRight w:val="0"/>
          <w:marTop w:val="0"/>
          <w:marBottom w:val="0"/>
          <w:divBdr>
            <w:top w:val="none" w:sz="0" w:space="0" w:color="auto"/>
            <w:left w:val="none" w:sz="0" w:space="0" w:color="auto"/>
            <w:bottom w:val="none" w:sz="0" w:space="0" w:color="auto"/>
            <w:right w:val="none" w:sz="0" w:space="0" w:color="auto"/>
          </w:divBdr>
          <w:divsChild>
            <w:div w:id="104938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833054">
      <w:bodyDiv w:val="1"/>
      <w:marLeft w:val="0"/>
      <w:marRight w:val="0"/>
      <w:marTop w:val="0"/>
      <w:marBottom w:val="0"/>
      <w:divBdr>
        <w:top w:val="none" w:sz="0" w:space="0" w:color="auto"/>
        <w:left w:val="none" w:sz="0" w:space="0" w:color="auto"/>
        <w:bottom w:val="none" w:sz="0" w:space="0" w:color="auto"/>
        <w:right w:val="none" w:sz="0" w:space="0" w:color="auto"/>
      </w:divBdr>
    </w:div>
    <w:div w:id="1925721301">
      <w:bodyDiv w:val="1"/>
      <w:marLeft w:val="0"/>
      <w:marRight w:val="0"/>
      <w:marTop w:val="0"/>
      <w:marBottom w:val="0"/>
      <w:divBdr>
        <w:top w:val="none" w:sz="0" w:space="0" w:color="auto"/>
        <w:left w:val="none" w:sz="0" w:space="0" w:color="auto"/>
        <w:bottom w:val="none" w:sz="0" w:space="0" w:color="auto"/>
        <w:right w:val="none" w:sz="0" w:space="0" w:color="auto"/>
      </w:divBdr>
      <w:divsChild>
        <w:div w:id="1826702297">
          <w:marLeft w:val="0"/>
          <w:marRight w:val="150"/>
          <w:marTop w:val="0"/>
          <w:marBottom w:val="0"/>
          <w:divBdr>
            <w:top w:val="none" w:sz="0" w:space="0" w:color="auto"/>
            <w:left w:val="none" w:sz="0" w:space="0" w:color="auto"/>
            <w:bottom w:val="none" w:sz="0" w:space="0" w:color="auto"/>
            <w:right w:val="none" w:sz="0" w:space="0" w:color="auto"/>
          </w:divBdr>
          <w:divsChild>
            <w:div w:id="1650591487">
              <w:marLeft w:val="150"/>
              <w:marRight w:val="0"/>
              <w:marTop w:val="300"/>
              <w:marBottom w:val="375"/>
              <w:divBdr>
                <w:top w:val="none" w:sz="0" w:space="0" w:color="auto"/>
                <w:left w:val="none" w:sz="0" w:space="0" w:color="auto"/>
                <w:bottom w:val="none" w:sz="0" w:space="0" w:color="auto"/>
                <w:right w:val="none" w:sz="0" w:space="0" w:color="auto"/>
              </w:divBdr>
              <w:divsChild>
                <w:div w:id="1762678549">
                  <w:marLeft w:val="0"/>
                  <w:marRight w:val="0"/>
                  <w:marTop w:val="225"/>
                  <w:marBottom w:val="225"/>
                  <w:divBdr>
                    <w:top w:val="single" w:sz="12" w:space="11" w:color="D8D8CF"/>
                    <w:left w:val="single" w:sz="12" w:space="11" w:color="D8D8CF"/>
                    <w:bottom w:val="single" w:sz="12" w:space="11" w:color="D8D8CF"/>
                    <w:right w:val="single" w:sz="12" w:space="11" w:color="D8D8CF"/>
                  </w:divBdr>
                </w:div>
              </w:divsChild>
            </w:div>
          </w:divsChild>
        </w:div>
      </w:divsChild>
    </w:div>
    <w:div w:id="1958675504">
      <w:bodyDiv w:val="1"/>
      <w:marLeft w:val="0"/>
      <w:marRight w:val="0"/>
      <w:marTop w:val="0"/>
      <w:marBottom w:val="0"/>
      <w:divBdr>
        <w:top w:val="none" w:sz="0" w:space="0" w:color="auto"/>
        <w:left w:val="none" w:sz="0" w:space="0" w:color="auto"/>
        <w:bottom w:val="none" w:sz="0" w:space="0" w:color="auto"/>
        <w:right w:val="none" w:sz="0" w:space="0" w:color="auto"/>
      </w:divBdr>
    </w:div>
    <w:div w:id="2011371863">
      <w:bodyDiv w:val="1"/>
      <w:marLeft w:val="0"/>
      <w:marRight w:val="0"/>
      <w:marTop w:val="0"/>
      <w:marBottom w:val="0"/>
      <w:divBdr>
        <w:top w:val="none" w:sz="0" w:space="0" w:color="auto"/>
        <w:left w:val="none" w:sz="0" w:space="0" w:color="auto"/>
        <w:bottom w:val="none" w:sz="0" w:space="0" w:color="auto"/>
        <w:right w:val="none" w:sz="0" w:space="0" w:color="auto"/>
      </w:divBdr>
      <w:divsChild>
        <w:div w:id="328169063">
          <w:marLeft w:val="0"/>
          <w:marRight w:val="0"/>
          <w:marTop w:val="0"/>
          <w:marBottom w:val="0"/>
          <w:divBdr>
            <w:top w:val="none" w:sz="0" w:space="0" w:color="auto"/>
            <w:left w:val="none" w:sz="0" w:space="0" w:color="auto"/>
            <w:bottom w:val="none" w:sz="0" w:space="0" w:color="auto"/>
            <w:right w:val="none" w:sz="0" w:space="0" w:color="auto"/>
          </w:divBdr>
          <w:divsChild>
            <w:div w:id="791484932">
              <w:marLeft w:val="0"/>
              <w:marRight w:val="0"/>
              <w:marTop w:val="0"/>
              <w:marBottom w:val="0"/>
              <w:divBdr>
                <w:top w:val="none" w:sz="0" w:space="0" w:color="auto"/>
                <w:left w:val="none" w:sz="0" w:space="0" w:color="auto"/>
                <w:bottom w:val="none" w:sz="0" w:space="0" w:color="auto"/>
                <w:right w:val="none" w:sz="0" w:space="0" w:color="auto"/>
              </w:divBdr>
            </w:div>
            <w:div w:id="171410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2268">
      <w:bodyDiv w:val="1"/>
      <w:marLeft w:val="0"/>
      <w:marRight w:val="0"/>
      <w:marTop w:val="0"/>
      <w:marBottom w:val="0"/>
      <w:divBdr>
        <w:top w:val="none" w:sz="0" w:space="0" w:color="auto"/>
        <w:left w:val="none" w:sz="0" w:space="0" w:color="auto"/>
        <w:bottom w:val="none" w:sz="0" w:space="0" w:color="auto"/>
        <w:right w:val="none" w:sz="0" w:space="0" w:color="auto"/>
      </w:divBdr>
      <w:divsChild>
        <w:div w:id="1986273732">
          <w:marLeft w:val="0"/>
          <w:marRight w:val="0"/>
          <w:marTop w:val="0"/>
          <w:marBottom w:val="0"/>
          <w:divBdr>
            <w:top w:val="none" w:sz="0" w:space="0" w:color="auto"/>
            <w:left w:val="none" w:sz="0" w:space="0" w:color="auto"/>
            <w:bottom w:val="none" w:sz="0" w:space="0" w:color="auto"/>
            <w:right w:val="none" w:sz="0" w:space="0" w:color="auto"/>
          </w:divBdr>
          <w:divsChild>
            <w:div w:id="744105389">
              <w:marLeft w:val="0"/>
              <w:marRight w:val="0"/>
              <w:marTop w:val="0"/>
              <w:marBottom w:val="0"/>
              <w:divBdr>
                <w:top w:val="none" w:sz="0" w:space="0" w:color="auto"/>
                <w:left w:val="none" w:sz="0" w:space="0" w:color="auto"/>
                <w:bottom w:val="none" w:sz="0" w:space="0" w:color="auto"/>
                <w:right w:val="none" w:sz="0" w:space="0" w:color="auto"/>
              </w:divBdr>
            </w:div>
            <w:div w:id="14996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9769">
      <w:bodyDiv w:val="1"/>
      <w:marLeft w:val="0"/>
      <w:marRight w:val="0"/>
      <w:marTop w:val="0"/>
      <w:marBottom w:val="0"/>
      <w:divBdr>
        <w:top w:val="none" w:sz="0" w:space="0" w:color="auto"/>
        <w:left w:val="none" w:sz="0" w:space="0" w:color="auto"/>
        <w:bottom w:val="none" w:sz="0" w:space="0" w:color="auto"/>
        <w:right w:val="none" w:sz="0" w:space="0" w:color="auto"/>
      </w:divBdr>
      <w:divsChild>
        <w:div w:id="2010474863">
          <w:marLeft w:val="0"/>
          <w:marRight w:val="0"/>
          <w:marTop w:val="0"/>
          <w:marBottom w:val="0"/>
          <w:divBdr>
            <w:top w:val="none" w:sz="0" w:space="0" w:color="auto"/>
            <w:left w:val="none" w:sz="0" w:space="0" w:color="auto"/>
            <w:bottom w:val="none" w:sz="0" w:space="0" w:color="auto"/>
            <w:right w:val="none" w:sz="0" w:space="0" w:color="auto"/>
          </w:divBdr>
          <w:divsChild>
            <w:div w:id="55169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0707">
      <w:bodyDiv w:val="1"/>
      <w:marLeft w:val="0"/>
      <w:marRight w:val="0"/>
      <w:marTop w:val="0"/>
      <w:marBottom w:val="0"/>
      <w:divBdr>
        <w:top w:val="none" w:sz="0" w:space="0" w:color="auto"/>
        <w:left w:val="none" w:sz="0" w:space="0" w:color="auto"/>
        <w:bottom w:val="none" w:sz="0" w:space="0" w:color="auto"/>
        <w:right w:val="none" w:sz="0" w:space="0" w:color="auto"/>
      </w:divBdr>
    </w:div>
    <w:div w:id="211427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wmf"/><Relationship Id="rId18" Type="http://schemas.openxmlformats.org/officeDocument/2006/relationships/oleObject" Target="embeddings/oleObject3.bin"/><Relationship Id="rId26" Type="http://schemas.openxmlformats.org/officeDocument/2006/relationships/footer" Target="footer3.xml"/><Relationship Id="rId39"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7.wmf"/><Relationship Id="rId34" Type="http://schemas.openxmlformats.org/officeDocument/2006/relationships/footer" Target="footer7.xml"/><Relationship Id="rId42" Type="http://schemas.openxmlformats.org/officeDocument/2006/relationships/image" Target="media/image13.emf"/><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wmf"/><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footer" Target="footer9.xm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header" Target="header4.xml"/><Relationship Id="rId41"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oter" Target="footer6.xml"/><Relationship Id="rId37" Type="http://schemas.openxmlformats.org/officeDocument/2006/relationships/footer" Target="footer8.xml"/><Relationship Id="rId40" Type="http://schemas.openxmlformats.org/officeDocument/2006/relationships/footer" Target="footer10.xml"/><Relationship Id="rId45"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png"/><Relationship Id="rId28" Type="http://schemas.openxmlformats.org/officeDocument/2006/relationships/footer" Target="footer4.xml"/><Relationship Id="rId36" Type="http://schemas.openxmlformats.org/officeDocument/2006/relationships/header" Target="header7.xml"/><Relationship Id="rId10" Type="http://schemas.openxmlformats.org/officeDocument/2006/relationships/header" Target="header1.xml"/><Relationship Id="rId19" Type="http://schemas.openxmlformats.org/officeDocument/2006/relationships/image" Target="media/image6.wmf"/><Relationship Id="rId31" Type="http://schemas.openxmlformats.org/officeDocument/2006/relationships/header" Target="header5.xml"/><Relationship Id="rId44"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yperlink" Target="http://www.cofrac.fr" TargetMode="Externa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header" Target="header3.xml"/><Relationship Id="rId30" Type="http://schemas.openxmlformats.org/officeDocument/2006/relationships/footer" Target="footer5.xml"/><Relationship Id="rId35" Type="http://schemas.openxmlformats.org/officeDocument/2006/relationships/image" Target="media/image11.emf"/><Relationship Id="rId43" Type="http://schemas.openxmlformats.org/officeDocument/2006/relationships/header" Target="header9.xml"/></Relationships>
</file>

<file path=word/_rels/footer2.xml.rels><?xml version="1.0" encoding="UTF-8" standalone="yes"?>
<Relationships xmlns="http://schemas.openxmlformats.org/package/2006/relationships"><Relationship Id="rId1" Type="http://schemas.openxmlformats.org/officeDocument/2006/relationships/hyperlink" Target="http://www.socotec.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s>
</file>

<file path=word/_rels/header8.xml.rels><?xml version="1.0" encoding="UTF-8" standalone="yes"?>
<Relationships xmlns="http://schemas.openxmlformats.org/package/2006/relationships"><Relationship Id="rId1" Type="http://schemas.openxmlformats.org/officeDocument/2006/relationships/image" Target="media/image10.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9D655-23F5-496B-892E-F13D3B5FF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Contrôle des VLEP - Modèle de rapport - V18.dot</Template>
  <TotalTime>0</TotalTime>
  <Pages>1</Pages>
  <Words>9834</Words>
  <Characters>54093</Characters>
  <Application>Microsoft Office Word</Application>
  <DocSecurity>4</DocSecurity>
  <Lines>450</Lines>
  <Paragraphs>127</Paragraphs>
  <ScaleCrop>false</ScaleCrop>
  <HeadingPairs>
    <vt:vector size="2" baseType="variant">
      <vt:variant>
        <vt:lpstr>Titre</vt:lpstr>
      </vt:variant>
      <vt:variant>
        <vt:i4>1</vt:i4>
      </vt:variant>
    </vt:vector>
  </HeadingPairs>
  <TitlesOfParts>
    <vt:vector size="1" baseType="lpstr">
      <vt:lpstr>Mesures ambiance de travail - Modèle de rapport</vt:lpstr>
    </vt:vector>
  </TitlesOfParts>
  <Manager>DDQHSE</Manager>
  <Company>SOCOTEC</Company>
  <LinksUpToDate>false</LinksUpToDate>
  <CharactersWithSpaces>63800</CharactersWithSpaces>
  <SharedDoc>false</SharedDoc>
  <HLinks>
    <vt:vector size="354" baseType="variant">
      <vt:variant>
        <vt:i4>1245239</vt:i4>
      </vt:variant>
      <vt:variant>
        <vt:i4>380</vt:i4>
      </vt:variant>
      <vt:variant>
        <vt:i4>0</vt:i4>
      </vt:variant>
      <vt:variant>
        <vt:i4>5</vt:i4>
      </vt:variant>
      <vt:variant>
        <vt:lpwstr/>
      </vt:variant>
      <vt:variant>
        <vt:lpwstr>_Toc169192611</vt:lpwstr>
      </vt:variant>
      <vt:variant>
        <vt:i4>1245239</vt:i4>
      </vt:variant>
      <vt:variant>
        <vt:i4>374</vt:i4>
      </vt:variant>
      <vt:variant>
        <vt:i4>0</vt:i4>
      </vt:variant>
      <vt:variant>
        <vt:i4>5</vt:i4>
      </vt:variant>
      <vt:variant>
        <vt:lpwstr/>
      </vt:variant>
      <vt:variant>
        <vt:lpwstr>_Toc169192610</vt:lpwstr>
      </vt:variant>
      <vt:variant>
        <vt:i4>1179703</vt:i4>
      </vt:variant>
      <vt:variant>
        <vt:i4>368</vt:i4>
      </vt:variant>
      <vt:variant>
        <vt:i4>0</vt:i4>
      </vt:variant>
      <vt:variant>
        <vt:i4>5</vt:i4>
      </vt:variant>
      <vt:variant>
        <vt:lpwstr/>
      </vt:variant>
      <vt:variant>
        <vt:lpwstr>_Toc169192609</vt:lpwstr>
      </vt:variant>
      <vt:variant>
        <vt:i4>1179703</vt:i4>
      </vt:variant>
      <vt:variant>
        <vt:i4>362</vt:i4>
      </vt:variant>
      <vt:variant>
        <vt:i4>0</vt:i4>
      </vt:variant>
      <vt:variant>
        <vt:i4>5</vt:i4>
      </vt:variant>
      <vt:variant>
        <vt:lpwstr/>
      </vt:variant>
      <vt:variant>
        <vt:lpwstr>_Toc169192608</vt:lpwstr>
      </vt:variant>
      <vt:variant>
        <vt:i4>1179703</vt:i4>
      </vt:variant>
      <vt:variant>
        <vt:i4>356</vt:i4>
      </vt:variant>
      <vt:variant>
        <vt:i4>0</vt:i4>
      </vt:variant>
      <vt:variant>
        <vt:i4>5</vt:i4>
      </vt:variant>
      <vt:variant>
        <vt:lpwstr/>
      </vt:variant>
      <vt:variant>
        <vt:lpwstr>_Toc169192607</vt:lpwstr>
      </vt:variant>
      <vt:variant>
        <vt:i4>1179703</vt:i4>
      </vt:variant>
      <vt:variant>
        <vt:i4>350</vt:i4>
      </vt:variant>
      <vt:variant>
        <vt:i4>0</vt:i4>
      </vt:variant>
      <vt:variant>
        <vt:i4>5</vt:i4>
      </vt:variant>
      <vt:variant>
        <vt:lpwstr/>
      </vt:variant>
      <vt:variant>
        <vt:lpwstr>_Toc169192606</vt:lpwstr>
      </vt:variant>
      <vt:variant>
        <vt:i4>1179703</vt:i4>
      </vt:variant>
      <vt:variant>
        <vt:i4>344</vt:i4>
      </vt:variant>
      <vt:variant>
        <vt:i4>0</vt:i4>
      </vt:variant>
      <vt:variant>
        <vt:i4>5</vt:i4>
      </vt:variant>
      <vt:variant>
        <vt:lpwstr/>
      </vt:variant>
      <vt:variant>
        <vt:lpwstr>_Toc169192605</vt:lpwstr>
      </vt:variant>
      <vt:variant>
        <vt:i4>1179703</vt:i4>
      </vt:variant>
      <vt:variant>
        <vt:i4>338</vt:i4>
      </vt:variant>
      <vt:variant>
        <vt:i4>0</vt:i4>
      </vt:variant>
      <vt:variant>
        <vt:i4>5</vt:i4>
      </vt:variant>
      <vt:variant>
        <vt:lpwstr/>
      </vt:variant>
      <vt:variant>
        <vt:lpwstr>_Toc169192604</vt:lpwstr>
      </vt:variant>
      <vt:variant>
        <vt:i4>1179703</vt:i4>
      </vt:variant>
      <vt:variant>
        <vt:i4>332</vt:i4>
      </vt:variant>
      <vt:variant>
        <vt:i4>0</vt:i4>
      </vt:variant>
      <vt:variant>
        <vt:i4>5</vt:i4>
      </vt:variant>
      <vt:variant>
        <vt:lpwstr/>
      </vt:variant>
      <vt:variant>
        <vt:lpwstr>_Toc169192603</vt:lpwstr>
      </vt:variant>
      <vt:variant>
        <vt:i4>1179703</vt:i4>
      </vt:variant>
      <vt:variant>
        <vt:i4>326</vt:i4>
      </vt:variant>
      <vt:variant>
        <vt:i4>0</vt:i4>
      </vt:variant>
      <vt:variant>
        <vt:i4>5</vt:i4>
      </vt:variant>
      <vt:variant>
        <vt:lpwstr/>
      </vt:variant>
      <vt:variant>
        <vt:lpwstr>_Toc169192602</vt:lpwstr>
      </vt:variant>
      <vt:variant>
        <vt:i4>1179703</vt:i4>
      </vt:variant>
      <vt:variant>
        <vt:i4>320</vt:i4>
      </vt:variant>
      <vt:variant>
        <vt:i4>0</vt:i4>
      </vt:variant>
      <vt:variant>
        <vt:i4>5</vt:i4>
      </vt:variant>
      <vt:variant>
        <vt:lpwstr/>
      </vt:variant>
      <vt:variant>
        <vt:lpwstr>_Toc169192601</vt:lpwstr>
      </vt:variant>
      <vt:variant>
        <vt:i4>1179703</vt:i4>
      </vt:variant>
      <vt:variant>
        <vt:i4>314</vt:i4>
      </vt:variant>
      <vt:variant>
        <vt:i4>0</vt:i4>
      </vt:variant>
      <vt:variant>
        <vt:i4>5</vt:i4>
      </vt:variant>
      <vt:variant>
        <vt:lpwstr/>
      </vt:variant>
      <vt:variant>
        <vt:lpwstr>_Toc169192600</vt:lpwstr>
      </vt:variant>
      <vt:variant>
        <vt:i4>1769524</vt:i4>
      </vt:variant>
      <vt:variant>
        <vt:i4>308</vt:i4>
      </vt:variant>
      <vt:variant>
        <vt:i4>0</vt:i4>
      </vt:variant>
      <vt:variant>
        <vt:i4>5</vt:i4>
      </vt:variant>
      <vt:variant>
        <vt:lpwstr/>
      </vt:variant>
      <vt:variant>
        <vt:lpwstr>_Toc169192599</vt:lpwstr>
      </vt:variant>
      <vt:variant>
        <vt:i4>1769524</vt:i4>
      </vt:variant>
      <vt:variant>
        <vt:i4>302</vt:i4>
      </vt:variant>
      <vt:variant>
        <vt:i4>0</vt:i4>
      </vt:variant>
      <vt:variant>
        <vt:i4>5</vt:i4>
      </vt:variant>
      <vt:variant>
        <vt:lpwstr/>
      </vt:variant>
      <vt:variant>
        <vt:lpwstr>_Toc169192598</vt:lpwstr>
      </vt:variant>
      <vt:variant>
        <vt:i4>1769524</vt:i4>
      </vt:variant>
      <vt:variant>
        <vt:i4>296</vt:i4>
      </vt:variant>
      <vt:variant>
        <vt:i4>0</vt:i4>
      </vt:variant>
      <vt:variant>
        <vt:i4>5</vt:i4>
      </vt:variant>
      <vt:variant>
        <vt:lpwstr/>
      </vt:variant>
      <vt:variant>
        <vt:lpwstr>_Toc169192597</vt:lpwstr>
      </vt:variant>
      <vt:variant>
        <vt:i4>1769524</vt:i4>
      </vt:variant>
      <vt:variant>
        <vt:i4>290</vt:i4>
      </vt:variant>
      <vt:variant>
        <vt:i4>0</vt:i4>
      </vt:variant>
      <vt:variant>
        <vt:i4>5</vt:i4>
      </vt:variant>
      <vt:variant>
        <vt:lpwstr/>
      </vt:variant>
      <vt:variant>
        <vt:lpwstr>_Toc169192596</vt:lpwstr>
      </vt:variant>
      <vt:variant>
        <vt:i4>1769524</vt:i4>
      </vt:variant>
      <vt:variant>
        <vt:i4>284</vt:i4>
      </vt:variant>
      <vt:variant>
        <vt:i4>0</vt:i4>
      </vt:variant>
      <vt:variant>
        <vt:i4>5</vt:i4>
      </vt:variant>
      <vt:variant>
        <vt:lpwstr/>
      </vt:variant>
      <vt:variant>
        <vt:lpwstr>_Toc169192595</vt:lpwstr>
      </vt:variant>
      <vt:variant>
        <vt:i4>1769524</vt:i4>
      </vt:variant>
      <vt:variant>
        <vt:i4>278</vt:i4>
      </vt:variant>
      <vt:variant>
        <vt:i4>0</vt:i4>
      </vt:variant>
      <vt:variant>
        <vt:i4>5</vt:i4>
      </vt:variant>
      <vt:variant>
        <vt:lpwstr/>
      </vt:variant>
      <vt:variant>
        <vt:lpwstr>_Toc169192594</vt:lpwstr>
      </vt:variant>
      <vt:variant>
        <vt:i4>1769524</vt:i4>
      </vt:variant>
      <vt:variant>
        <vt:i4>272</vt:i4>
      </vt:variant>
      <vt:variant>
        <vt:i4>0</vt:i4>
      </vt:variant>
      <vt:variant>
        <vt:i4>5</vt:i4>
      </vt:variant>
      <vt:variant>
        <vt:lpwstr/>
      </vt:variant>
      <vt:variant>
        <vt:lpwstr>_Toc169192593</vt:lpwstr>
      </vt:variant>
      <vt:variant>
        <vt:i4>1769524</vt:i4>
      </vt:variant>
      <vt:variant>
        <vt:i4>266</vt:i4>
      </vt:variant>
      <vt:variant>
        <vt:i4>0</vt:i4>
      </vt:variant>
      <vt:variant>
        <vt:i4>5</vt:i4>
      </vt:variant>
      <vt:variant>
        <vt:lpwstr/>
      </vt:variant>
      <vt:variant>
        <vt:lpwstr>_Toc169192592</vt:lpwstr>
      </vt:variant>
      <vt:variant>
        <vt:i4>1769524</vt:i4>
      </vt:variant>
      <vt:variant>
        <vt:i4>260</vt:i4>
      </vt:variant>
      <vt:variant>
        <vt:i4>0</vt:i4>
      </vt:variant>
      <vt:variant>
        <vt:i4>5</vt:i4>
      </vt:variant>
      <vt:variant>
        <vt:lpwstr/>
      </vt:variant>
      <vt:variant>
        <vt:lpwstr>_Toc169192591</vt:lpwstr>
      </vt:variant>
      <vt:variant>
        <vt:i4>1769524</vt:i4>
      </vt:variant>
      <vt:variant>
        <vt:i4>254</vt:i4>
      </vt:variant>
      <vt:variant>
        <vt:i4>0</vt:i4>
      </vt:variant>
      <vt:variant>
        <vt:i4>5</vt:i4>
      </vt:variant>
      <vt:variant>
        <vt:lpwstr/>
      </vt:variant>
      <vt:variant>
        <vt:lpwstr>_Toc169192590</vt:lpwstr>
      </vt:variant>
      <vt:variant>
        <vt:i4>1703988</vt:i4>
      </vt:variant>
      <vt:variant>
        <vt:i4>248</vt:i4>
      </vt:variant>
      <vt:variant>
        <vt:i4>0</vt:i4>
      </vt:variant>
      <vt:variant>
        <vt:i4>5</vt:i4>
      </vt:variant>
      <vt:variant>
        <vt:lpwstr/>
      </vt:variant>
      <vt:variant>
        <vt:lpwstr>_Toc169192589</vt:lpwstr>
      </vt:variant>
      <vt:variant>
        <vt:i4>1703988</vt:i4>
      </vt:variant>
      <vt:variant>
        <vt:i4>242</vt:i4>
      </vt:variant>
      <vt:variant>
        <vt:i4>0</vt:i4>
      </vt:variant>
      <vt:variant>
        <vt:i4>5</vt:i4>
      </vt:variant>
      <vt:variant>
        <vt:lpwstr/>
      </vt:variant>
      <vt:variant>
        <vt:lpwstr>_Toc169192588</vt:lpwstr>
      </vt:variant>
      <vt:variant>
        <vt:i4>1703988</vt:i4>
      </vt:variant>
      <vt:variant>
        <vt:i4>236</vt:i4>
      </vt:variant>
      <vt:variant>
        <vt:i4>0</vt:i4>
      </vt:variant>
      <vt:variant>
        <vt:i4>5</vt:i4>
      </vt:variant>
      <vt:variant>
        <vt:lpwstr/>
      </vt:variant>
      <vt:variant>
        <vt:lpwstr>_Toc169192587</vt:lpwstr>
      </vt:variant>
      <vt:variant>
        <vt:i4>1703988</vt:i4>
      </vt:variant>
      <vt:variant>
        <vt:i4>230</vt:i4>
      </vt:variant>
      <vt:variant>
        <vt:i4>0</vt:i4>
      </vt:variant>
      <vt:variant>
        <vt:i4>5</vt:i4>
      </vt:variant>
      <vt:variant>
        <vt:lpwstr/>
      </vt:variant>
      <vt:variant>
        <vt:lpwstr>_Toc169192586</vt:lpwstr>
      </vt:variant>
      <vt:variant>
        <vt:i4>1703988</vt:i4>
      </vt:variant>
      <vt:variant>
        <vt:i4>224</vt:i4>
      </vt:variant>
      <vt:variant>
        <vt:i4>0</vt:i4>
      </vt:variant>
      <vt:variant>
        <vt:i4>5</vt:i4>
      </vt:variant>
      <vt:variant>
        <vt:lpwstr/>
      </vt:variant>
      <vt:variant>
        <vt:lpwstr>_Toc169192585</vt:lpwstr>
      </vt:variant>
      <vt:variant>
        <vt:i4>1703988</vt:i4>
      </vt:variant>
      <vt:variant>
        <vt:i4>218</vt:i4>
      </vt:variant>
      <vt:variant>
        <vt:i4>0</vt:i4>
      </vt:variant>
      <vt:variant>
        <vt:i4>5</vt:i4>
      </vt:variant>
      <vt:variant>
        <vt:lpwstr/>
      </vt:variant>
      <vt:variant>
        <vt:lpwstr>_Toc169192584</vt:lpwstr>
      </vt:variant>
      <vt:variant>
        <vt:i4>1703988</vt:i4>
      </vt:variant>
      <vt:variant>
        <vt:i4>212</vt:i4>
      </vt:variant>
      <vt:variant>
        <vt:i4>0</vt:i4>
      </vt:variant>
      <vt:variant>
        <vt:i4>5</vt:i4>
      </vt:variant>
      <vt:variant>
        <vt:lpwstr/>
      </vt:variant>
      <vt:variant>
        <vt:lpwstr>_Toc169192583</vt:lpwstr>
      </vt:variant>
      <vt:variant>
        <vt:i4>1703988</vt:i4>
      </vt:variant>
      <vt:variant>
        <vt:i4>206</vt:i4>
      </vt:variant>
      <vt:variant>
        <vt:i4>0</vt:i4>
      </vt:variant>
      <vt:variant>
        <vt:i4>5</vt:i4>
      </vt:variant>
      <vt:variant>
        <vt:lpwstr/>
      </vt:variant>
      <vt:variant>
        <vt:lpwstr>_Toc169192582</vt:lpwstr>
      </vt:variant>
      <vt:variant>
        <vt:i4>1703988</vt:i4>
      </vt:variant>
      <vt:variant>
        <vt:i4>200</vt:i4>
      </vt:variant>
      <vt:variant>
        <vt:i4>0</vt:i4>
      </vt:variant>
      <vt:variant>
        <vt:i4>5</vt:i4>
      </vt:variant>
      <vt:variant>
        <vt:lpwstr/>
      </vt:variant>
      <vt:variant>
        <vt:lpwstr>_Toc169192581</vt:lpwstr>
      </vt:variant>
      <vt:variant>
        <vt:i4>1703988</vt:i4>
      </vt:variant>
      <vt:variant>
        <vt:i4>194</vt:i4>
      </vt:variant>
      <vt:variant>
        <vt:i4>0</vt:i4>
      </vt:variant>
      <vt:variant>
        <vt:i4>5</vt:i4>
      </vt:variant>
      <vt:variant>
        <vt:lpwstr/>
      </vt:variant>
      <vt:variant>
        <vt:lpwstr>_Toc169192580</vt:lpwstr>
      </vt:variant>
      <vt:variant>
        <vt:i4>1376308</vt:i4>
      </vt:variant>
      <vt:variant>
        <vt:i4>188</vt:i4>
      </vt:variant>
      <vt:variant>
        <vt:i4>0</vt:i4>
      </vt:variant>
      <vt:variant>
        <vt:i4>5</vt:i4>
      </vt:variant>
      <vt:variant>
        <vt:lpwstr/>
      </vt:variant>
      <vt:variant>
        <vt:lpwstr>_Toc169192579</vt:lpwstr>
      </vt:variant>
      <vt:variant>
        <vt:i4>1376308</vt:i4>
      </vt:variant>
      <vt:variant>
        <vt:i4>182</vt:i4>
      </vt:variant>
      <vt:variant>
        <vt:i4>0</vt:i4>
      </vt:variant>
      <vt:variant>
        <vt:i4>5</vt:i4>
      </vt:variant>
      <vt:variant>
        <vt:lpwstr/>
      </vt:variant>
      <vt:variant>
        <vt:lpwstr>_Toc169192578</vt:lpwstr>
      </vt:variant>
      <vt:variant>
        <vt:i4>1376308</vt:i4>
      </vt:variant>
      <vt:variant>
        <vt:i4>176</vt:i4>
      </vt:variant>
      <vt:variant>
        <vt:i4>0</vt:i4>
      </vt:variant>
      <vt:variant>
        <vt:i4>5</vt:i4>
      </vt:variant>
      <vt:variant>
        <vt:lpwstr/>
      </vt:variant>
      <vt:variant>
        <vt:lpwstr>_Toc169192577</vt:lpwstr>
      </vt:variant>
      <vt:variant>
        <vt:i4>1376308</vt:i4>
      </vt:variant>
      <vt:variant>
        <vt:i4>170</vt:i4>
      </vt:variant>
      <vt:variant>
        <vt:i4>0</vt:i4>
      </vt:variant>
      <vt:variant>
        <vt:i4>5</vt:i4>
      </vt:variant>
      <vt:variant>
        <vt:lpwstr/>
      </vt:variant>
      <vt:variant>
        <vt:lpwstr>_Toc169192576</vt:lpwstr>
      </vt:variant>
      <vt:variant>
        <vt:i4>1376308</vt:i4>
      </vt:variant>
      <vt:variant>
        <vt:i4>164</vt:i4>
      </vt:variant>
      <vt:variant>
        <vt:i4>0</vt:i4>
      </vt:variant>
      <vt:variant>
        <vt:i4>5</vt:i4>
      </vt:variant>
      <vt:variant>
        <vt:lpwstr/>
      </vt:variant>
      <vt:variant>
        <vt:lpwstr>_Toc169192575</vt:lpwstr>
      </vt:variant>
      <vt:variant>
        <vt:i4>1376308</vt:i4>
      </vt:variant>
      <vt:variant>
        <vt:i4>158</vt:i4>
      </vt:variant>
      <vt:variant>
        <vt:i4>0</vt:i4>
      </vt:variant>
      <vt:variant>
        <vt:i4>5</vt:i4>
      </vt:variant>
      <vt:variant>
        <vt:lpwstr/>
      </vt:variant>
      <vt:variant>
        <vt:lpwstr>_Toc169192574</vt:lpwstr>
      </vt:variant>
      <vt:variant>
        <vt:i4>1376308</vt:i4>
      </vt:variant>
      <vt:variant>
        <vt:i4>152</vt:i4>
      </vt:variant>
      <vt:variant>
        <vt:i4>0</vt:i4>
      </vt:variant>
      <vt:variant>
        <vt:i4>5</vt:i4>
      </vt:variant>
      <vt:variant>
        <vt:lpwstr/>
      </vt:variant>
      <vt:variant>
        <vt:lpwstr>_Toc169192573</vt:lpwstr>
      </vt:variant>
      <vt:variant>
        <vt:i4>1376308</vt:i4>
      </vt:variant>
      <vt:variant>
        <vt:i4>146</vt:i4>
      </vt:variant>
      <vt:variant>
        <vt:i4>0</vt:i4>
      </vt:variant>
      <vt:variant>
        <vt:i4>5</vt:i4>
      </vt:variant>
      <vt:variant>
        <vt:lpwstr/>
      </vt:variant>
      <vt:variant>
        <vt:lpwstr>_Toc169192572</vt:lpwstr>
      </vt:variant>
      <vt:variant>
        <vt:i4>1376308</vt:i4>
      </vt:variant>
      <vt:variant>
        <vt:i4>140</vt:i4>
      </vt:variant>
      <vt:variant>
        <vt:i4>0</vt:i4>
      </vt:variant>
      <vt:variant>
        <vt:i4>5</vt:i4>
      </vt:variant>
      <vt:variant>
        <vt:lpwstr/>
      </vt:variant>
      <vt:variant>
        <vt:lpwstr>_Toc169192571</vt:lpwstr>
      </vt:variant>
      <vt:variant>
        <vt:i4>1376308</vt:i4>
      </vt:variant>
      <vt:variant>
        <vt:i4>134</vt:i4>
      </vt:variant>
      <vt:variant>
        <vt:i4>0</vt:i4>
      </vt:variant>
      <vt:variant>
        <vt:i4>5</vt:i4>
      </vt:variant>
      <vt:variant>
        <vt:lpwstr/>
      </vt:variant>
      <vt:variant>
        <vt:lpwstr>_Toc169192570</vt:lpwstr>
      </vt:variant>
      <vt:variant>
        <vt:i4>1310772</vt:i4>
      </vt:variant>
      <vt:variant>
        <vt:i4>128</vt:i4>
      </vt:variant>
      <vt:variant>
        <vt:i4>0</vt:i4>
      </vt:variant>
      <vt:variant>
        <vt:i4>5</vt:i4>
      </vt:variant>
      <vt:variant>
        <vt:lpwstr/>
      </vt:variant>
      <vt:variant>
        <vt:lpwstr>_Toc169192569</vt:lpwstr>
      </vt:variant>
      <vt:variant>
        <vt:i4>1310772</vt:i4>
      </vt:variant>
      <vt:variant>
        <vt:i4>122</vt:i4>
      </vt:variant>
      <vt:variant>
        <vt:i4>0</vt:i4>
      </vt:variant>
      <vt:variant>
        <vt:i4>5</vt:i4>
      </vt:variant>
      <vt:variant>
        <vt:lpwstr/>
      </vt:variant>
      <vt:variant>
        <vt:lpwstr>_Toc169192568</vt:lpwstr>
      </vt:variant>
      <vt:variant>
        <vt:i4>1310772</vt:i4>
      </vt:variant>
      <vt:variant>
        <vt:i4>116</vt:i4>
      </vt:variant>
      <vt:variant>
        <vt:i4>0</vt:i4>
      </vt:variant>
      <vt:variant>
        <vt:i4>5</vt:i4>
      </vt:variant>
      <vt:variant>
        <vt:lpwstr/>
      </vt:variant>
      <vt:variant>
        <vt:lpwstr>_Toc169192567</vt:lpwstr>
      </vt:variant>
      <vt:variant>
        <vt:i4>1310772</vt:i4>
      </vt:variant>
      <vt:variant>
        <vt:i4>110</vt:i4>
      </vt:variant>
      <vt:variant>
        <vt:i4>0</vt:i4>
      </vt:variant>
      <vt:variant>
        <vt:i4>5</vt:i4>
      </vt:variant>
      <vt:variant>
        <vt:lpwstr/>
      </vt:variant>
      <vt:variant>
        <vt:lpwstr>_Toc169192566</vt:lpwstr>
      </vt:variant>
      <vt:variant>
        <vt:i4>1310772</vt:i4>
      </vt:variant>
      <vt:variant>
        <vt:i4>104</vt:i4>
      </vt:variant>
      <vt:variant>
        <vt:i4>0</vt:i4>
      </vt:variant>
      <vt:variant>
        <vt:i4>5</vt:i4>
      </vt:variant>
      <vt:variant>
        <vt:lpwstr/>
      </vt:variant>
      <vt:variant>
        <vt:lpwstr>_Toc169192565</vt:lpwstr>
      </vt:variant>
      <vt:variant>
        <vt:i4>1310772</vt:i4>
      </vt:variant>
      <vt:variant>
        <vt:i4>98</vt:i4>
      </vt:variant>
      <vt:variant>
        <vt:i4>0</vt:i4>
      </vt:variant>
      <vt:variant>
        <vt:i4>5</vt:i4>
      </vt:variant>
      <vt:variant>
        <vt:lpwstr/>
      </vt:variant>
      <vt:variant>
        <vt:lpwstr>_Toc169192564</vt:lpwstr>
      </vt:variant>
      <vt:variant>
        <vt:i4>1310772</vt:i4>
      </vt:variant>
      <vt:variant>
        <vt:i4>92</vt:i4>
      </vt:variant>
      <vt:variant>
        <vt:i4>0</vt:i4>
      </vt:variant>
      <vt:variant>
        <vt:i4>5</vt:i4>
      </vt:variant>
      <vt:variant>
        <vt:lpwstr/>
      </vt:variant>
      <vt:variant>
        <vt:lpwstr>_Toc169192563</vt:lpwstr>
      </vt:variant>
      <vt:variant>
        <vt:i4>1310772</vt:i4>
      </vt:variant>
      <vt:variant>
        <vt:i4>86</vt:i4>
      </vt:variant>
      <vt:variant>
        <vt:i4>0</vt:i4>
      </vt:variant>
      <vt:variant>
        <vt:i4>5</vt:i4>
      </vt:variant>
      <vt:variant>
        <vt:lpwstr/>
      </vt:variant>
      <vt:variant>
        <vt:lpwstr>_Toc169192562</vt:lpwstr>
      </vt:variant>
      <vt:variant>
        <vt:i4>1310772</vt:i4>
      </vt:variant>
      <vt:variant>
        <vt:i4>80</vt:i4>
      </vt:variant>
      <vt:variant>
        <vt:i4>0</vt:i4>
      </vt:variant>
      <vt:variant>
        <vt:i4>5</vt:i4>
      </vt:variant>
      <vt:variant>
        <vt:lpwstr/>
      </vt:variant>
      <vt:variant>
        <vt:lpwstr>_Toc169192561</vt:lpwstr>
      </vt:variant>
      <vt:variant>
        <vt:i4>1310772</vt:i4>
      </vt:variant>
      <vt:variant>
        <vt:i4>74</vt:i4>
      </vt:variant>
      <vt:variant>
        <vt:i4>0</vt:i4>
      </vt:variant>
      <vt:variant>
        <vt:i4>5</vt:i4>
      </vt:variant>
      <vt:variant>
        <vt:lpwstr/>
      </vt:variant>
      <vt:variant>
        <vt:lpwstr>_Toc169192560</vt:lpwstr>
      </vt:variant>
      <vt:variant>
        <vt:i4>1507380</vt:i4>
      </vt:variant>
      <vt:variant>
        <vt:i4>68</vt:i4>
      </vt:variant>
      <vt:variant>
        <vt:i4>0</vt:i4>
      </vt:variant>
      <vt:variant>
        <vt:i4>5</vt:i4>
      </vt:variant>
      <vt:variant>
        <vt:lpwstr/>
      </vt:variant>
      <vt:variant>
        <vt:lpwstr>_Toc169192559</vt:lpwstr>
      </vt:variant>
      <vt:variant>
        <vt:i4>1507380</vt:i4>
      </vt:variant>
      <vt:variant>
        <vt:i4>62</vt:i4>
      </vt:variant>
      <vt:variant>
        <vt:i4>0</vt:i4>
      </vt:variant>
      <vt:variant>
        <vt:i4>5</vt:i4>
      </vt:variant>
      <vt:variant>
        <vt:lpwstr/>
      </vt:variant>
      <vt:variant>
        <vt:lpwstr>_Toc169192558</vt:lpwstr>
      </vt:variant>
      <vt:variant>
        <vt:i4>1507380</vt:i4>
      </vt:variant>
      <vt:variant>
        <vt:i4>56</vt:i4>
      </vt:variant>
      <vt:variant>
        <vt:i4>0</vt:i4>
      </vt:variant>
      <vt:variant>
        <vt:i4>5</vt:i4>
      </vt:variant>
      <vt:variant>
        <vt:lpwstr/>
      </vt:variant>
      <vt:variant>
        <vt:lpwstr>_Toc169192557</vt:lpwstr>
      </vt:variant>
      <vt:variant>
        <vt:i4>1507380</vt:i4>
      </vt:variant>
      <vt:variant>
        <vt:i4>50</vt:i4>
      </vt:variant>
      <vt:variant>
        <vt:i4>0</vt:i4>
      </vt:variant>
      <vt:variant>
        <vt:i4>5</vt:i4>
      </vt:variant>
      <vt:variant>
        <vt:lpwstr/>
      </vt:variant>
      <vt:variant>
        <vt:lpwstr>_Toc169192556</vt:lpwstr>
      </vt:variant>
      <vt:variant>
        <vt:i4>1507380</vt:i4>
      </vt:variant>
      <vt:variant>
        <vt:i4>44</vt:i4>
      </vt:variant>
      <vt:variant>
        <vt:i4>0</vt:i4>
      </vt:variant>
      <vt:variant>
        <vt:i4>5</vt:i4>
      </vt:variant>
      <vt:variant>
        <vt:lpwstr/>
      </vt:variant>
      <vt:variant>
        <vt:lpwstr>_Toc169192555</vt:lpwstr>
      </vt:variant>
      <vt:variant>
        <vt:i4>1245256</vt:i4>
      </vt:variant>
      <vt:variant>
        <vt:i4>39</vt:i4>
      </vt:variant>
      <vt:variant>
        <vt:i4>0</vt:i4>
      </vt:variant>
      <vt:variant>
        <vt:i4>5</vt:i4>
      </vt:variant>
      <vt:variant>
        <vt:lpwstr>http://www.cofrac.fr/</vt:lpwstr>
      </vt:variant>
      <vt:variant>
        <vt:lpwstr/>
      </vt:variant>
      <vt:variant>
        <vt:i4>6619241</vt:i4>
      </vt:variant>
      <vt:variant>
        <vt:i4>2</vt:i4>
      </vt:variant>
      <vt:variant>
        <vt:i4>0</vt:i4>
      </vt:variant>
      <vt:variant>
        <vt:i4>5</vt:i4>
      </vt:variant>
      <vt:variant>
        <vt:lpwstr>http://www.socotec.fr/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Mesures ambiance de travail - Modèle de rapport</dc:title>
  <dc:subject>20161011</dc:subject>
  <dc:creator>C. L'Hospitalier</dc:creator>
  <cp:keywords/>
  <dc:description>Fascicule associé : B4.MC.AE.02</dc:description>
  <cp:lastModifiedBy>Quentin Thomas</cp:lastModifiedBy>
  <cp:revision>2</cp:revision>
  <cp:lastPrinted>2015-03-10T09:56:00Z</cp:lastPrinted>
  <dcterms:created xsi:type="dcterms:W3CDTF">2026-10-15T14:04:00Z</dcterms:created>
  <dcterms:modified xsi:type="dcterms:W3CDTF">2026-10-15T14:04:00Z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20161011</vt:lpwstr>
  </property>
</Properties>
</file>