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52"/>
        </w:rPr>
        <w:t>Ementa do curso</w:t>
      </w:r>
    </w:p>
    <w:p>
      <w:r>
        <w:rPr>
          <w:color w:val="9A7424"/>
        </w:rPr>
        <w:t>RECRIA ADS · Estrutura completa, liberação e preços</w:t>
      </w:r>
    </w:p>
    <w:p>
      <w:pPr>
        <w:pStyle w:val="Heading1"/>
      </w:pPr>
      <w:r>
        <w:rPr>
          <w:color w:val="0B0B0B"/>
        </w:rPr>
        <w:t>Recria Ads: conteúdos e anúncios sem cara de anúncio</w:t>
      </w:r>
    </w:p>
    <w:p>
      <w:r>
        <w:rPr>
          <w:b/>
          <w:color w:val="5A4412"/>
        </w:rPr>
        <w:t>Plataforma:</w:t>
      </w:r>
      <w:r>
        <w:t xml:space="preserve"> Hotmart · </w:t>
      </w:r>
      <w:r>
        <w:rPr>
          <w:b/>
          <w:color w:val="5A4412"/>
        </w:rPr>
        <w:t>Preço:</w:t>
      </w:r>
      <w:r>
        <w:t xml:space="preserve"> R$ 97 (até 12x) · </w:t>
      </w:r>
      <w:r>
        <w:rPr>
          <w:b/>
          <w:color w:val="5A4412"/>
        </w:rPr>
        <w:t>Garantia:</w:t>
      </w:r>
      <w:r>
        <w:t xml:space="preserve"> 7 dias</w:t>
      </w:r>
    </w:p>
    <w:p>
      <w:r>
        <w:rPr>
          <w:b/>
          <w:color w:val="5A4412"/>
        </w:rPr>
        <w:t>Duração:</w:t>
      </w:r>
      <w:r>
        <w:t xml:space="preserve"> 5 semanas, seguindo 1 aula por dia (32 aulas; os últimos módulos são liberados no dia 28).</w:t>
      </w:r>
    </w:p>
    <w:p>
      <w:r>
        <w:rPr>
          <w:b/>
          <w:color w:val="5A4412"/>
        </w:rPr>
        <w:t>Promessa:</w:t>
      </w:r>
      <w:r>
        <w:t xml:space="preserve"> aprenda a vender todo dia sem parecer aquele vendedor chato e saia com a estratégia, o calendário de conteúdo e o de anúncios prontos para o seu negócio.</w:t>
      </w:r>
    </w:p>
    <w:p>
      <w:r>
        <w:t>Formatos: 🎥 câmera + slide · 🖥️ tela + voz · 🔎 análise de caso · 📎 material</w:t>
      </w:r>
    </w:p>
    <w:p>
      <w:r>
        <w:t>Toda aula termina com o bloco "Como adaptar" para os 7 cenários:</w:t>
      </w:r>
    </w:p>
    <w:p>
      <w:pPr>
        <w:pStyle w:val="ListNumber"/>
      </w:pPr>
      <w:r>
        <w:t>Eupresa</w:t>
      </w:r>
    </w:p>
    <w:p>
      <w:pPr>
        <w:pStyle w:val="ListNumber"/>
      </w:pPr>
      <w:r>
        <w:t>Negócio local</w:t>
      </w:r>
    </w:p>
    <w:p>
      <w:pPr>
        <w:pStyle w:val="ListNumber"/>
      </w:pPr>
      <w:r>
        <w:t>E-commerce</w:t>
      </w:r>
    </w:p>
    <w:p>
      <w:pPr>
        <w:pStyle w:val="ListNumber"/>
      </w:pPr>
      <w:r>
        <w:t>Empresa média</w:t>
      </w:r>
    </w:p>
    <w:p>
      <w:pPr>
        <w:pStyle w:val="ListNumber"/>
      </w:pPr>
      <w:r>
        <w:t>Empresa grande / marketing interno</w:t>
      </w:r>
    </w:p>
    <w:p>
      <w:pPr>
        <w:pStyle w:val="ListNumber"/>
      </w:pPr>
      <w:r>
        <w:t>Serviços e consultoria (B2B)</w:t>
      </w:r>
    </w:p>
    <w:p>
      <w:pPr>
        <w:pStyle w:val="ListNumber"/>
      </w:pPr>
      <w:r>
        <w:t>Negócio digital (infoprodutos, cursos, mentorias, consultorias e serviços entregues online)</w:t>
      </w:r>
    </w:p>
    <w:p>
      <w:r>
        <w:t>Negócios de educação, saúde e bem-estar com espaço físico (escola, clínica, academia, consultório) entram em Negócio local. A versão 100% online deles entra em Negócio digital.</w:t>
      </w:r>
    </w:p>
    <w:p>
      <w:r>
        <w:t>Cada módulo termina com uma tarefa que preenche uma parte do Plano de 30 dias.</w:t>
      </w:r>
    </w:p>
    <w:p>
      <w:pPr>
        <w:pStyle w:val="Heading2"/>
      </w:pPr>
      <w:r>
        <w:rPr>
          <w:color w:val="9A7424"/>
        </w:rPr>
        <w:t>Liberação (drip na Hotmart, contada a partir da compra)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Dia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Libera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Gravado até (turma de 14/10)</w:t>
            </w:r>
          </w:p>
        </w:tc>
      </w:tr>
      <w:tr>
        <w:tc>
          <w:tcPr>
            <w:tcW w:type="dxa" w:w="3249"/>
          </w:tcPr>
          <w:p>
            <w:r/>
            <w:r>
              <w:t>0</w:t>
            </w:r>
          </w:p>
        </w:tc>
        <w:tc>
          <w:tcPr>
            <w:tcW w:type="dxa" w:w="3249"/>
          </w:tcPr>
          <w:p>
            <w:r/>
            <w:r>
              <w:t>Módulos 0, 1, 2 + bônus (11 aulas)</w:t>
            </w:r>
          </w:p>
        </w:tc>
        <w:tc>
          <w:tcPr>
            <w:tcW w:type="dxa" w:w="3249"/>
          </w:tcPr>
          <w:p>
            <w:r/>
            <w:r>
              <w:t>13/10</w:t>
            </w:r>
          </w:p>
        </w:tc>
      </w:tr>
      <w:tr>
        <w:tc>
          <w:tcPr>
            <w:tcW w:type="dxa" w:w="3249"/>
          </w:tcPr>
          <w:p>
            <w:r/>
            <w:r>
              <w:t>7</w:t>
            </w:r>
          </w:p>
        </w:tc>
        <w:tc>
          <w:tcPr>
            <w:tcW w:type="dxa" w:w="3249"/>
          </w:tcPr>
          <w:p>
            <w:r/>
            <w:r>
              <w:t>Módulo 3</w:t>
            </w:r>
          </w:p>
        </w:tc>
        <w:tc>
          <w:tcPr>
            <w:tcW w:type="dxa" w:w="3249"/>
          </w:tcPr>
          <w:p>
            <w:r/>
            <w:r>
              <w:t>20/10</w:t>
            </w:r>
          </w:p>
        </w:tc>
      </w:tr>
      <w:tr>
        <w:tc>
          <w:tcPr>
            <w:tcW w:type="dxa" w:w="3249"/>
          </w:tcPr>
          <w:p>
            <w:r/>
            <w:r>
              <w:t>14</w:t>
            </w:r>
          </w:p>
        </w:tc>
        <w:tc>
          <w:tcPr>
            <w:tcW w:type="dxa" w:w="3249"/>
          </w:tcPr>
          <w:p>
            <w:r/>
            <w:r>
              <w:t>Módulo 4</w:t>
            </w:r>
          </w:p>
        </w:tc>
        <w:tc>
          <w:tcPr>
            <w:tcW w:type="dxa" w:w="3249"/>
          </w:tcPr>
          <w:p>
            <w:r/>
            <w:r>
              <w:t>27/10</w:t>
            </w:r>
          </w:p>
        </w:tc>
      </w:tr>
      <w:tr>
        <w:tc>
          <w:tcPr>
            <w:tcW w:type="dxa" w:w="3249"/>
          </w:tcPr>
          <w:p>
            <w:r/>
            <w:r>
              <w:t>21</w:t>
            </w:r>
          </w:p>
        </w:tc>
        <w:tc>
          <w:tcPr>
            <w:tcW w:type="dxa" w:w="3249"/>
          </w:tcPr>
          <w:p>
            <w:r/>
            <w:r>
              <w:t>Módulo 5</w:t>
            </w:r>
          </w:p>
        </w:tc>
        <w:tc>
          <w:tcPr>
            <w:tcW w:type="dxa" w:w="3249"/>
          </w:tcPr>
          <w:p>
            <w:r/>
            <w:r>
              <w:t>03/11</w:t>
            </w:r>
          </w:p>
        </w:tc>
      </w:tr>
      <w:tr>
        <w:tc>
          <w:tcPr>
            <w:tcW w:type="dxa" w:w="3249"/>
          </w:tcPr>
          <w:p>
            <w:r/>
            <w:r>
              <w:t>28</w:t>
            </w:r>
          </w:p>
        </w:tc>
        <w:tc>
          <w:tcPr>
            <w:tcW w:type="dxa" w:w="3249"/>
          </w:tcPr>
          <w:p>
            <w:r/>
            <w:r>
              <w:t>Módulos 6 e 7</w:t>
            </w:r>
          </w:p>
        </w:tc>
        <w:tc>
          <w:tcPr>
            <w:tcW w:type="dxa" w:w="3249"/>
          </w:tcPr>
          <w:p>
            <w:r/>
            <w:r>
              <w:t>10/11</w:t>
            </w:r>
          </w:p>
        </w:tc>
      </w:tr>
    </w:tbl>
    <w:p/>
    <w:p>
      <w:r>
        <w:t>32 aulas de no máximo 10 min cada (cerca de 3h30 no total) + materiais. Regra: se uma aula passar de 10 minutos, ela vira duas.</w:t>
      </w:r>
    </w:p>
    <w:p>
      <w:pPr>
        <w:pStyle w:val="Heading2"/>
      </w:pPr>
      <w:r>
        <w:rPr>
          <w:color w:val="9A7424"/>
        </w:rPr>
        <w:t>Módulo 0: Comece aqui</w:t>
      </w:r>
    </w:p>
    <w:p>
      <w:pPr>
        <w:pStyle w:val="ListNumber"/>
      </w:pPr>
      <w:r>
        <w:t>🎥 Boas-vindas: quem sou eu e o que é o Recria Ads</w:t>
      </w:r>
    </w:p>
    <w:p>
      <w:pPr>
        <w:pStyle w:val="ListNumber"/>
      </w:pPr>
      <w:r>
        <w:t>🎥 Comece por aqui: como o curso funciona, a liberação semanal com atividades, como assistir o grupo do WhatsApp do curso e o acesso de 1 ano</w:t>
      </w:r>
    </w:p>
    <w:p>
      <w:pPr>
        <w:pStyle w:val="ListNumber"/>
      </w:pPr>
      <w:r>
        <w:t>🖥️ O seu cenário (📎 Ficha "Meu cenário") + 🎁 Bônus vitória rápida: prompt "Meu mês de conteúdo" (usa a Ficha Meu cenário e gera 30 ideias de conteúdo para o negócio)</w:t>
      </w:r>
    </w:p>
    <w:p>
      <w:pPr>
        <w:pStyle w:val="Heading2"/>
      </w:pPr>
      <w:r>
        <w:rPr>
          <w:color w:val="9A7424"/>
        </w:rPr>
        <w:t>Módulo 1: A mente de quem compra</w:t>
      </w:r>
    </w:p>
    <w:p>
      <w:pPr>
        <w:pStyle w:val="ListNumber"/>
      </w:pPr>
      <w:r>
        <w:t>🎥 Como o cérebro decide (e por que a emoção vem antes)</w:t>
      </w:r>
    </w:p>
    <w:p>
      <w:pPr>
        <w:pStyle w:val="ListNumber"/>
      </w:pPr>
      <w:r>
        <w:t>🎥 Gatilhos sem manipulação (pitada de Cialdini)</w:t>
      </w:r>
    </w:p>
    <w:p>
      <w:pPr>
        <w:pStyle w:val="ListNumber"/>
      </w:pPr>
      <w:r>
        <w:t>🎥 Desejo antes da oferta: oferta direta × indireta</w:t>
      </w:r>
    </w:p>
    <w:p>
      <w:pPr>
        <w:pStyle w:val="ListNumber"/>
      </w:pPr>
      <w:r>
        <w:t>🔎 Burger King × Dragon Ball: a memória afetiva que vende</w:t>
      </w:r>
    </w:p>
    <w:p>
      <w:pPr>
        <w:pStyle w:val="Heading2"/>
      </w:pPr>
      <w:r>
        <w:rPr>
          <w:color w:val="9A7424"/>
        </w:rPr>
        <w:t>Módulo 2: Storytelling</w:t>
      </w:r>
    </w:p>
    <w:p>
      <w:pPr>
        <w:pStyle w:val="ListNumber"/>
      </w:pPr>
      <w:r>
        <w:t>🎥 Por que as histórias prendem desde as cavernas</w:t>
      </w:r>
    </w:p>
    <w:p>
      <w:pPr>
        <w:pStyle w:val="ListNumber"/>
      </w:pPr>
      <w:r>
        <w:t>🎥 O cliente como herói + a história sem final (Zeigarnik)</w:t>
      </w:r>
    </w:p>
    <w:p>
      <w:pPr>
        <w:pStyle w:val="ListNumber"/>
      </w:pPr>
      <w:r>
        <w:t>🎥 As histórias que todo negócio tem</w:t>
      </w:r>
    </w:p>
    <w:p>
      <w:pPr>
        <w:pStyle w:val="ListNumber"/>
      </w:pPr>
      <w:r>
        <w:t>🎥 Tudo vira conteúdo: documente a sua vida e o seu negócio, em qualquer cenário</w:t>
      </w:r>
    </w:p>
    <w:p>
      <w:pPr>
        <w:pStyle w:val="Heading2"/>
      </w:pPr>
      <w:r>
        <w:rPr>
          <w:color w:val="9A7424"/>
        </w:rPr>
        <w:t>Módulo 3: Estratégia antes do conteúdo</w:t>
      </w:r>
    </w:p>
    <w:p>
      <w:pPr>
        <w:pStyle w:val="ListNumber"/>
      </w:pPr>
      <w:r>
        <w:t>🎥 Quem é o seu cliente e o seu posicionamento</w:t>
      </w:r>
    </w:p>
    <w:p>
      <w:pPr>
        <w:pStyle w:val="ListNumber"/>
      </w:pPr>
      <w:r>
        <w:t>🖥️ Níveis de consciência e funil: com verba, um conteúdo por nível</w:t>
      </w:r>
    </w:p>
    <w:p>
      <w:pPr>
        <w:pStyle w:val="ListNumber"/>
      </w:pPr>
      <w:r>
        <w:t>🖥️ Com pouca verba: os três níveis num só carrossel (montado ao vivo no Canva)</w:t>
      </w:r>
    </w:p>
    <w:p>
      <w:pPr>
        <w:pStyle w:val="Heading2"/>
      </w:pPr>
      <w:r>
        <w:rPr>
          <w:color w:val="9A7424"/>
        </w:rPr>
        <w:t>Módulo 4: Ganchos e copy</w:t>
      </w:r>
    </w:p>
    <w:p>
      <w:pPr>
        <w:pStyle w:val="ListNumber"/>
      </w:pPr>
      <w:r>
        <w:t>🎥 Os 2 primeiros segundos e os tipos de gancho</w:t>
      </w:r>
    </w:p>
    <w:p>
      <w:pPr>
        <w:pStyle w:val="ListNumber"/>
      </w:pPr>
      <w:r>
        <w:t>🎙️ Copy para legenda, carrossel e roteiro + CTA</w:t>
      </w:r>
    </w:p>
    <w:p>
      <w:pPr>
        <w:pStyle w:val="ListNumber"/>
      </w:pPr>
      <w:r>
        <w:t>💻 Ganchos com IA + 📎 banco de ganchos por nicho</w:t>
      </w:r>
    </w:p>
    <w:p>
      <w:pPr>
        <w:pStyle w:val="Heading2"/>
      </w:pPr>
      <w:r>
        <w:rPr>
          <w:color w:val="9A7424"/>
        </w:rPr>
        <w:t>Módulo 5: Sem cara de anúncio</w:t>
      </w:r>
    </w:p>
    <w:p>
      <w:pPr>
        <w:pStyle w:val="ListNumber"/>
      </w:pPr>
      <w:r>
        <w:t>🎥 A estrutura em 5 passos</w:t>
      </w:r>
    </w:p>
    <w:p>
      <w:pPr>
        <w:pStyle w:val="ListNumber"/>
      </w:pPr>
      <w:r>
        <w:t>🔎 Toyota × Sarah Fonseca</w:t>
      </w:r>
    </w:p>
    <w:p>
      <w:pPr>
        <w:pStyle w:val="ListNumber"/>
      </w:pPr>
      <w:r>
        <w:t>🔎 Boticário × Mari Krüger, com o contraponto Bud Light</w:t>
      </w:r>
    </w:p>
    <w:p>
      <w:pPr>
        <w:pStyle w:val="ListNumber"/>
      </w:pPr>
      <w:r>
        <w:t>🔎 Liquid Death</w:t>
      </w:r>
    </w:p>
    <w:p>
      <w:pPr>
        <w:pStyle w:val="ListNumber"/>
      </w:pPr>
      <w:r>
        <w:t>🔎 Dove e a beleza real (Retratos da Real Beleza, 2013)</w:t>
      </w:r>
    </w:p>
    <w:p>
      <w:pPr>
        <w:pStyle w:val="ListNumber"/>
      </w:pPr>
      <w:r>
        <w:t>🎙️ Trend e marketing de oportunidade: quando usar e quando queima o filme</w:t>
      </w:r>
    </w:p>
    <w:p>
      <w:pPr>
        <w:pStyle w:val="Heading2"/>
      </w:pPr>
      <w:r>
        <w:rPr>
          <w:color w:val="9A7424"/>
        </w:rPr>
        <w:t>Módulo 6: Os dois calendários (conteúdo e anúncios) com IA</w:t>
      </w:r>
    </w:p>
    <w:p>
      <w:pPr>
        <w:pStyle w:val="ListNumber"/>
      </w:pPr>
      <w:r>
        <w:t>🎥 Dois calendários, dois objetivos: por que separar o calendário de conteúdo do calendário de anúncios</w:t>
      </w:r>
    </w:p>
    <w:p>
      <w:pPr>
        <w:pStyle w:val="ListNumber"/>
      </w:pPr>
      <w:r>
        <w:t>🖥️ Calendário de conteúdo do feed: os objetivos (engajar, atrair novos seguidores, vender) e o funil em conteúdos diferentes (topo, meio e fundo)</w:t>
      </w:r>
    </w:p>
    <w:p>
      <w:pPr>
        <w:pStyle w:val="ListNumber"/>
      </w:pPr>
      <w:r>
        <w:t>🖥️ Topo, meio e fundo no mesmo conteúdo: quando fazer e como distribuir no calendário</w:t>
      </w:r>
    </w:p>
    <w:p>
      <w:pPr>
        <w:pStyle w:val="ListNumber"/>
      </w:pPr>
      <w:r>
        <w:t>💻 Montando o calendário de conteúdo com IA (prompt-mestre de conteúdo)</w:t>
      </w:r>
    </w:p>
    <w:p>
      <w:pPr>
        <w:pStyle w:val="ListNumber"/>
      </w:pPr>
      <w:r>
        <w:t>🎥 Calendário de anúncios: dark post × anúncio que também vai para o feed, e a CTA certa para cada um</w:t>
      </w:r>
    </w:p>
    <w:p>
      <w:pPr>
        <w:pStyle w:val="ListNumber"/>
      </w:pPr>
      <w:r>
        <w:t>💻 Montando o calendário de anúncios com IA (prompt-mestre de anúncios) + 📎 calendários prontos para os 7 cenários</w:t>
      </w:r>
    </w:p>
    <w:p>
      <w:pPr>
        <w:pStyle w:val="Heading2"/>
      </w:pPr>
      <w:r>
        <w:rPr>
          <w:color w:val="9A7424"/>
        </w:rPr>
        <w:t>Módulo 7: Rotina e plano</w:t>
      </w:r>
    </w:p>
    <w:p>
      <w:pPr>
        <w:pStyle w:val="ListNumber"/>
      </w:pPr>
      <w:r>
        <w:t>🎥 Quantos posts cabem na sua vida e a semana de criação</w:t>
      </w:r>
    </w:p>
    <w:p>
      <w:pPr>
        <w:pStyle w:val="ListNumber"/>
      </w:pPr>
      <w:r>
        <w:t>💻 Montando o seu Plano de 30 dias (com 5W2H)</w:t>
      </w:r>
    </w:p>
    <w:p>
      <w:pPr>
        <w:pStyle w:val="ListNumber"/>
      </w:pPr>
      <w:r>
        <w:t>🎥 Próximos passos: convite para a Comunidade Recria</w:t>
      </w:r>
    </w:p>
    <w:p>
      <w:pPr>
        <w:pStyle w:val="ListNumber"/>
      </w:pPr>
      <w:r>
        <w:t>📎 Acervo Recria (5 livros + 10 referências de criativos para modelar; o acervo completo fica na Comunidade Recria)</w:t>
      </w:r>
    </w:p>
    <w:p>
      <w:pPr>
        <w:pStyle w:val="Heading2"/>
      </w:pPr>
      <w:r>
        <w:rPr>
          <w:color w:val="9A7424"/>
        </w:rPr>
        <w:t>Comunidade Recria</w:t>
      </w:r>
    </w:p>
    <w:p>
      <w:r>
        <w:t>Proposta: a escola de marketing, negócio, conteúdo e comercial para quem quer reinventar e recriar o próprio negócio. A essência do que a Agência Recria aplica, condensada com o conhecimento de grandes pensadores.</w:t>
      </w:r>
    </w:p>
    <w:p>
      <w:r>
        <w:t>Temas que entram:</w:t>
      </w:r>
    </w:p>
    <w:p>
      <w:pPr>
        <w:pStyle w:val="ListBullet"/>
      </w:pPr>
      <w:r>
        <w:t>documentar a rotina, e decidir o que expor e o que não expor da vida pessoal</w:t>
      </w:r>
    </w:p>
    <w:p>
      <w:pPr>
        <w:pStyle w:val="ListBullet"/>
      </w:pPr>
      <w:r>
        <w:t>social content, o novo social media</w:t>
      </w:r>
    </w:p>
    <w:p>
      <w:pPr>
        <w:pStyle w:val="ListBullet"/>
      </w:pPr>
      <w:r>
        <w:t>dados e indicadores do negócio (quais números acompanhar)</w:t>
      </w:r>
    </w:p>
    <w:p>
      <w:pPr>
        <w:pStyle w:val="ListBullet"/>
      </w:pPr>
      <w:r>
        <w:t>esteira de produtos (da oferta de entrada ao produto principal)</w:t>
      </w:r>
    </w:p>
    <w:p>
      <w:pPr>
        <w:pStyle w:val="ListBullet"/>
      </w:pPr>
      <w:r>
        <w:t>comercial e vendas</w:t>
      </w:r>
    </w:p>
    <w:p>
      <w:pPr>
        <w:pStyle w:val="ListBullet"/>
      </w:pPr>
      <w:r>
        <w:t>posicionamento, rebrand e reinvenção do negócio</w:t>
      </w:r>
    </w:p>
    <w:p>
      <w:r>
        <w:t>Trilhas: Recria Ads (incluso), Posicionamento e negócio, Marketing e comportamento (livros), Diferenciação e criatividade, Comercial, Rebrand, Storytelling avançado, Comunidade e relacionamento, IA sem ficar fake, Gravação, Tráfego pago, aulas com convidados.</w:t>
      </w:r>
    </w:p>
    <w:p>
      <w:r>
        <w:t>Ritmo: 1 aula nova por semana (gravar 5 por semana para manter estoque). Abrir com pelo menos 2 meses de aulas prontas.</w:t>
      </w:r>
    </w:p>
    <w:p>
      <w:r>
        <w:t>Acervo Recria completo (livros, materiais, insights, referências de criativos) é exclusiva da comunidade e alimentada continuamente.</w:t>
      </w:r>
    </w:p>
    <w:p>
      <w:r>
        <w:t>Preço sugerido (fundadores): mensal R$ 47 · anual R$ 297 (12x de R$ 24,75 sem juros) · compradores do Recria Ads: anual por R$ 247 (12x de R$ 20,58 sem juros).</w:t>
      </w:r>
    </w:p>
    <w:p>
      <w:pPr>
        <w:pStyle w:val="Heading2"/>
      </w:pPr>
      <w:r>
        <w:rPr>
          <w:color w:val="9A7424"/>
        </w:rPr>
        <w:t>Grupo do WhatsApp do curso (mais um canal de suporte e dúvidas, além da sala de aula virtual)</w:t>
      </w:r>
    </w:p>
    <w:p>
      <w:pPr>
        <w:pStyle w:val="ListBullet"/>
      </w:pPr>
      <w:r>
        <w:t>Formato: Comunidade do WhatsApp, para que os alunos não vejam os números uns dos outros. Na comunicação, chamar só de "grupo do WhatsApp do curso".</w:t>
      </w:r>
    </w:p>
    <w:p>
      <w:pPr>
        <w:pStyle w:val="ListBullet"/>
      </w:pPr>
      <w:r>
        <w:t>Grupo fechado na maior parte do tempo (só a Amanda e a equipe postam conteúdos novos, bastidores e avisos). Normalmente uma vez por semana, é aberto para dúvidas e interações.</w:t>
      </w:r>
    </w:p>
    <w:p>
      <w:pPr>
        <w:pStyle w:val="ListBullet"/>
      </w:pPr>
      <w:r>
        <w:t>Suporte principal: comentários de cada aula na Hotmart, com a Amanda e a equipe.</w:t>
      </w:r>
    </w:p>
    <w:p>
      <w:pPr>
        <w:pStyle w:val="Heading2"/>
      </w:pPr>
      <w:r>
        <w:rPr>
          <w:color w:val="9A7424"/>
        </w:rPr>
        <w:t>Acesso e vantagens</w:t>
      </w:r>
    </w:p>
    <w:p>
      <w:pPr>
        <w:pStyle w:val="ListBullet"/>
      </w:pPr>
      <w:r>
        <w:t>1 ano de acesso: termina em cerca de 1 mês e ainda tem 11 meses para rever e consultar.</w:t>
      </w:r>
    </w:p>
    <w:p>
      <w:pPr>
        <w:pStyle w:val="ListBullet"/>
      </w:pPr>
      <w:r>
        <w:t>Quem compra o Recria Ads ganha desconto nos próximos cursos da Recria.</w:t>
      </w:r>
    </w:p>
    <w:p>
      <w:pPr>
        <w:pStyle w:val="ListBullet"/>
      </w:pPr>
      <w:r>
        <w:t>O link do grupo vai na página de obrigado da Hotmart e na aula 0.2.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