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e Sugestões — Páginas de Sessão Estratégica e Diagnóstico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Páginas analisadas:</w:t>
      </w:r>
      <w:r>
        <w:rPr>
          <w:sz w:val="21"/>
          <w:szCs w:val="21"/>
        </w:rPr>
        <w:t xml:space="preserve"> Sessão Estratégica (executivos, fornecedores, síndicos) e Diagnóstico Empresarial (executivos, fornecedores, síndicos), elevags.com.br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Contexto:</w:t>
      </w:r>
      <w:r>
        <w:rPr>
          <w:sz w:val="21"/>
          <w:szCs w:val="21"/>
        </w:rPr>
        <w:t xml:space="preserve"> a Sessão Estratégica e o Diagnóstico passaram a ser pagos (R$700 e R$3.950). A Amanda avaliou que a promessa das páginas de Sessão Estratégica está fraca frente ao investimento, enquanto o Diagnóstico já está claro. Este documento reúne o que precisa ajustar em cada seção, e o motivo.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1. Bugs técnicos (prioridade alta, afeta captação de lead)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que ajustar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Sessão Estratégica — Executivos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Formulário sem botão de enviar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Ninguém consegue submeter o formulário; todo lead que preferisse essa via se perde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Sessão Estratégica — Síndicos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Formulário sem botão de enviar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problema acima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Sessão Estratégica — Fornecedores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Botão "Agendar minha Sessão Estratégica" aparece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acima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do formulário, não como botão de envio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Confunde o usuário: parece um CTA solto, não o botão de submissão do formulário. Deveria vir depois dos campos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Diagnóstico — Executivos, Fornecedores e Síndicos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padrão: formulário sem botão de enviar visível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motivo acima, bug se repete nas 3 páginas de Diagnóstico também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Recomendação:</w:t>
      </w:r>
      <w:r>
        <w:rPr>
          <w:sz w:val="21"/>
          <w:szCs w:val="21"/>
        </w:rPr>
        <w:t xml:space="preserve"> revisar o componente de formulário usado em todas as páginas (parece ser o mesmo template), corrigindo de uma vez só em vez de página por página.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2. Sessão Estratégica — promessa fraca frente ao investimento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Problema comum às 3 páginas:</w:t>
      </w:r>
      <w:r>
        <w:rPr>
          <w:sz w:val="21"/>
          <w:szCs w:val="21"/>
        </w:rPr>
        <w:t xml:space="preserve"> o H1 e o subhead prometem uma </w:t>
      </w:r>
      <w:r>
        <w:rPr>
          <w:i/>
          <w:iCs/>
          <w:sz w:val="21"/>
          <w:szCs w:val="21"/>
        </w:rPr>
        <w:t xml:space="preserve">experiência</w:t>
      </w:r>
      <w:r>
        <w:rPr>
          <w:sz w:val="21"/>
          <w:szCs w:val="21"/>
        </w:rPr>
        <w:t xml:space="preserve"> ("veja pelos olhos de quem já liderou...", "situar o momento... enxergar os cenários possíveis"), não uma </w:t>
      </w:r>
      <w:r>
        <w:rPr>
          <w:i/>
          <w:iCs/>
          <w:sz w:val="21"/>
          <w:szCs w:val="21"/>
        </w:rPr>
        <w:t xml:space="preserve">entrega concreta</w:t>
      </w:r>
      <w:r>
        <w:rPr>
          <w:sz w:val="21"/>
          <w:szCs w:val="21"/>
        </w:rPr>
        <w:t xml:space="preserve">. Para R$700 por 2h, quem está decidindo precisa saber o que leva em mãos ao final, não só uma perspectiva. O Diagnóstico já resolve isso bem (ver seção 4) — a sugestão é replicar essa clareza aqui.</w:t>
      </w:r>
    </w:p>
    <w:p>
      <w:pPr>
        <w:spacing w:after="160"/>
      </w:pPr>
      <w:r>
        <w:rPr>
          <w:sz w:val="21"/>
          <w:szCs w:val="21"/>
        </w:rPr>
        <w:t xml:space="preserve">### 2.1 Sessão Estratégica — Executivos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Como está: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H1: "Veja sua administradora ou imobiliária pelos olhos de quem já liderou as maiores operações do Brasil"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Subhead: "2 horas com Giuliano Spolavori — +35 anos no mercado imobiliário — para situar o momento do seu negócio e enxergar os cenários possíveis a partir daqui."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Sugestão: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H1: "Em 2 horas, saia com a resolução do que já pode ser feito agora na sua administradora ou imobiliária"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Subhead: "Giuliano Spolavori entende o cenário do seu negócio e já entrega, na própria sessão, o encaminhamento prático pro que for possível resolver nessas 2h. Se a questão pedir mais profundidade, você sai sabendo exatamente se o caminho certo é um Diagnóstico ou uma Mentoria."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Por quê:</w:t>
      </w:r>
      <w:r>
        <w:rPr>
          <w:sz w:val="21"/>
          <w:szCs w:val="21"/>
        </w:rPr>
        <w:t xml:space="preserve"> troca "enxergar/situar" (vago) por "sair com a resolução" (concreto), e deixa claro que Diagnóstico/Mentoria são caminhos condicionais, não o destino padrão de toda sessão.</w:t>
      </w:r>
    </w:p>
    <w:p>
      <w:pPr>
        <w:spacing w:after="160"/>
      </w:pPr>
      <w:r>
        <w:rPr>
          <w:sz w:val="21"/>
          <w:szCs w:val="21"/>
        </w:rPr>
        <w:t xml:space="preserve">### 2.2 Sessão Estratégica — Fornecedores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Como está: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H1: "Veja sua empresa pelos olhos de quem já esteve do outro lado da mesa nas maiores operações do Brasil"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Subhead: "2 horas com Giuliano Spolavori — +35 anos contratando e avaliando fornecedores no mercado condominial — para situar o momento do seu negócio e enxergar os cenários possíveis a partir daqui."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Sugestão: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H1: "Em 2 horas, saia com a resolução do que já pode ser feito agora pra vender mais pra condomínios"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Subhead: "Giuliano Spolavori entende o cenário da sua empresa e já entrega, na própria sessão, o encaminhamento prático pro que for possível resolver nessas 2h. Se a questão pedir mais profundidade, você sai sabendo exatamente se o caminho certo é um Diagnóstico ou uma Mentoria."</w:t>
      </w:r>
    </w:p>
    <w:p>
      <w:pPr>
        <w:spacing w:after="160"/>
      </w:pPr>
      <w:r>
        <w:rPr>
          <w:sz w:val="21"/>
          <w:szCs w:val="21"/>
        </w:rPr>
        <w:t xml:space="preserve">### 2.3 Sessão Estratégica — Síndicos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Como está: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H1: "Veja sua atuação como síndico profissional pelos olhos de quem já geriu +2.200 condomínios"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Subhead: "2 horas com Giuliano Spolavori — +35 anos no mercado condominial — para situar o momento da sua carteira e enxergar os cenários possíveis a partir daqui."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Sugestão: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H1: "Em 2 horas, saia com a resolução do que já pode ser feito agora na sua atuação como síndico profissional"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Subhead: "Giuliano Spolavori entende o cenário da sua carteira e já entrega, na própria sessão, o encaminhamento prático pro que for possível resolver nessas 2h. Se a questão pedir mais profundidade, você sai sabendo exatamente se o caminho certo é um Diagnóstico ou uma Mentoria."</w:t>
      </w:r>
    </w:p>
    <w:p>
      <w:pPr>
        <w:spacing w:after="160"/>
      </w:pPr>
      <w:r>
        <w:rPr>
          <w:sz w:val="21"/>
          <w:szCs w:val="21"/>
        </w:rPr>
        <w:t xml:space="preserve">### 2.4 "Como funciona" — passo 3, nas 3 páginas de Sessão Estratégica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está</w:t>
      </w:r>
      <w:r>
        <w:rPr>
          <w:sz w:val="21"/>
          <w:szCs w:val="21"/>
        </w:rPr>
        <w:t xml:space="preserve"> (mesmo texto nas 3, só troca o termo do público):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b/>
          <w:bCs/>
          <w:i/>
          <w:iCs/>
          <w:color w:val="333333"/>
          <w:sz w:val="20"/>
          <w:szCs w:val="20"/>
        </w:rPr>
        <w:t xml:space="preserve">Cenários possíveis</w:t>
      </w:r>
      <w:r>
        <w:rPr>
          <w:i/>
          <w:iCs/>
          <w:color w:val="333333"/>
          <w:sz w:val="20"/>
          <w:szCs w:val="20"/>
        </w:rPr>
        <w:t xml:space="preserve"> — Você sai enxergando os caminhos que existem a partir do seu momento — e o que cada um exige. Aprofundar e direcionar é trabalho do Diagnóstico; desenvolvê-lo, da Mentoria.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Problema:</w:t>
      </w:r>
      <w:r>
        <w:rPr>
          <w:sz w:val="21"/>
          <w:szCs w:val="21"/>
        </w:rPr>
        <w:t xml:space="preserve"> confirma a mesma vaguidão do H1 ("enxergando caminhos") e faz parecer que a sessão só entrega o mapa, empurrando pra outro produto pago em qualquer situação.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</w:t>
      </w:r>
      <w:r>
        <w:rPr>
          <w:sz w:val="21"/>
          <w:szCs w:val="21"/>
        </w:rPr>
        <w:t xml:space="preserve"> (adaptar o público em cada página):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b/>
          <w:bCs/>
          <w:i/>
          <w:iCs/>
          <w:color w:val="333333"/>
          <w:sz w:val="20"/>
          <w:szCs w:val="20"/>
        </w:rPr>
        <w:t xml:space="preserve">Resolução possível</w:t>
      </w:r>
      <w:r>
        <w:rPr>
          <w:i/>
          <w:iCs/>
          <w:color w:val="333333"/>
          <w:sz w:val="20"/>
          <w:szCs w:val="20"/>
        </w:rPr>
        <w:t xml:space="preserve"> — Você sai da sessão com o encaminhamento prático do que já pode ser resolvido agora [na sua operação / na sua carteira]. Se a questão for mais profunda, Giuliano te orienta se o caminho é o Diagnóstico ou a Mentoria.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3. Diagnóstico — pequenos ajustes de copy (estrutura já está boa)</w:t>
      </w:r>
    </w:p>
    <w:p>
      <w:pPr>
        <w:spacing w:after="160"/>
      </w:pPr>
      <w:r>
        <w:rPr>
          <w:sz w:val="21"/>
          <w:szCs w:val="21"/>
        </w:rPr>
        <w:t xml:space="preserve">A estrutura do Diagnóstico (H1 → por que fazer → como funciona → método em 5 etapas → o que você leva → prova social → próximo passo (Mentoria 8S) → FAQ → preço) já entrega uma promessa clara e concreta. Não recomendo mudar a estrutura, só 2 pontos:</w:t>
      </w:r>
    </w:p>
    <w:p>
      <w:pPr>
        <w:spacing w:after="160"/>
      </w:pPr>
      <w:r>
        <w:rPr>
          <w:sz w:val="21"/>
          <w:szCs w:val="21"/>
        </w:rPr>
        <w:t xml:space="preserve">### 3.1 Síndicos — H1 com termo errado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está:</w:t>
      </w:r>
      <w:r>
        <w:rPr>
          <w:sz w:val="21"/>
          <w:szCs w:val="21"/>
        </w:rPr>
        <w:t xml:space="preserve"> "Descubra o que trava o crescimento da </w:t>
      </w:r>
      <w:r>
        <w:rPr>
          <w:b/>
          <w:bCs/>
          <w:sz w:val="21"/>
          <w:szCs w:val="21"/>
        </w:rPr>
        <w:t xml:space="preserve">sua empresa de síndico</w:t>
      </w:r>
      <w:r>
        <w:rPr>
          <w:sz w:val="21"/>
          <w:szCs w:val="21"/>
        </w:rPr>
        <w:t xml:space="preserve"> — em duas sessões."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Problema:</w:t>
      </w:r>
      <w:r>
        <w:rPr>
          <w:sz w:val="21"/>
          <w:szCs w:val="21"/>
        </w:rPr>
        <w:t xml:space="preserve"> síndico não tem "empresa de síndico" — é um termo que não existe no vocabulário do próprio mercado, quebra a identificação.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Sugestão:</w:t>
      </w:r>
      <w:r>
        <w:rPr>
          <w:sz w:val="21"/>
          <w:szCs w:val="21"/>
        </w:rPr>
        <w:t xml:space="preserve"> "Descubra o que trava o crescimento da </w:t>
      </w:r>
      <w:r>
        <w:rPr>
          <w:b/>
          <w:bCs/>
          <w:sz w:val="21"/>
          <w:szCs w:val="21"/>
        </w:rPr>
        <w:t xml:space="preserve">sua atuação como síndico</w:t>
      </w:r>
      <w:r>
        <w:rPr>
          <w:sz w:val="21"/>
          <w:szCs w:val="21"/>
        </w:rPr>
        <w:t xml:space="preserve"> — em duas sessões." (ou "da sua carteira", mantendo consistência com o ajuste já sugerido na Sessão Estratégica de síndicos).</w:t>
      </w:r>
    </w:p>
    <w:p>
      <w:pPr>
        <w:spacing w:after="160"/>
      </w:pPr>
      <w:r>
        <w:rPr>
          <w:sz w:val="21"/>
          <w:szCs w:val="21"/>
        </w:rPr>
        <w:t xml:space="preserve">### 3.2 Fornecedores — link duplicando "para"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está:</w:t>
      </w:r>
      <w:r>
        <w:rPr>
          <w:sz w:val="21"/>
          <w:szCs w:val="21"/>
        </w:rPr>
        <w:t xml:space="preserve"> "Saiba mais sobre a Mentoria 8S para Fornecedores </w:t>
      </w:r>
      <w:r>
        <w:rPr>
          <w:b/>
          <w:bCs/>
          <w:sz w:val="21"/>
          <w:szCs w:val="21"/>
        </w:rPr>
        <w:t xml:space="preserve">para</w:t>
      </w:r>
      <w:r>
        <w:rPr>
          <w:sz w:val="21"/>
          <w:szCs w:val="21"/>
        </w:rPr>
        <w:t xml:space="preserve"> Condomínios →"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Sugestão:</w:t>
      </w:r>
      <w:r>
        <w:rPr>
          <w:sz w:val="21"/>
          <w:szCs w:val="21"/>
        </w:rPr>
        <w:t xml:space="preserve"> "Saiba mais sobre a Mentoria 8S para Fornecedores </w:t>
      </w:r>
      <w:r>
        <w:rPr>
          <w:b/>
          <w:bCs/>
          <w:sz w:val="21"/>
          <w:szCs w:val="21"/>
        </w:rPr>
        <w:t xml:space="preserve">de</w:t>
      </w:r>
      <w:r>
        <w:rPr>
          <w:sz w:val="21"/>
          <w:szCs w:val="21"/>
        </w:rPr>
        <w:t xml:space="preserve"> Condomínios →"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4. O que já está funcionando bem no Diagnóstico (referência a manter)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H1 direto ao ponto ("Descubra o que trava o crescimento... em duas sessões")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Os 4 cards de "por que fazer" são específicos, não genéricos (Diagnóstico Exclusivo, Alavanca Prioritária, Direção para Agir, Experiência Comprovada)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"O que você leva" lista 5 entregáveis concretos, incluindo o Plano de Direcionamento por escrito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Preço transparente na própria página (R$3.950, parcelamento, o que está incluso)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FAQ antecipa objeções reais (funciona pra qualquer porte? é igual à Mentoria? como fica a confidencialidade?)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Deixa claro que o Diagnóstico não é consultoria nem mentoria, e que o valor pago é 100% creditado se avançar pra Mentoria 8S em até 30 dias — remove o medo de "pagar duas vezes"</w:t>
      </w:r>
    </w:p>
    <w:p>
      <w:pPr>
        <w:spacing w:after="160"/>
      </w:pPr>
      <w:r>
        <w:rPr>
          <w:sz w:val="21"/>
          <w:szCs w:val="21"/>
        </w:rPr>
        <w:t xml:space="preserve">Essa é a régua de clareza que a Sessão Estratégica precisa alcançar, e a sugestão da seção 2 foi desenhada pra chegar nesse mesmo padrão.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2026-09-09T17:47:13.799Z</dcterms:created>
  <dcterms:modified xsi:type="dcterms:W3CDTF">2026-09-09T17:47:13.812Z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