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Diagnóstico Estratégico — Refúgio dos 4 Elementos</w:t>
      </w:r>
    </w:p>
    <w:p>
      <w:r>
        <w:rPr>
          <w:b/>
        </w:rPr>
        <w:t>RECRIA Marketing • 22/06/2026</w:t>
      </w:r>
    </w:p>
    <w:p>
      <w:r>
        <w:rPr>
          <w:b/>
        </w:rPr>
        <w:t>Serviços contratados:</w:t>
      </w:r>
      <w:r>
        <w:t xml:space="preserve"> Social Media + Tráfego Pago (parceria/troca de serviços)</w:t>
      </w:r>
    </w:p>
    <w:p>
      <w:pPr>
        <w:pStyle w:val="Heading1"/>
      </w:pPr>
      <w:r>
        <w:t>1. Resumo do Negócio</w:t>
      </w:r>
    </w:p>
    <w:p>
      <w:r>
        <w:t>O Refúgio dos 4 Elementos é um espaço terapêutico holístico com 3 anos de existência (Constelação Familiar especificamente há 1 ano dentro da operação), construído em torno da ideia de acolhimento, reconexão e transformação através da conexão com os elementos da natureza (Terra, Água, Ar, Fogo). O portfólio de terapias é amplo: Constelação Familiar Sistêmica (individual e em grupo), Reiki, Aromaterapia, Cristaloterapia, Cone Hindu, Passe Energético, Conversa Fraterna, Terapia Xamânica dos 4 Elementos, Imersão na Cachoeira e Louvação com a Sagrada Medicina Ayahuasca.</w:t>
      </w:r>
    </w:p>
    <w:p>
      <w:r>
        <w:t>A operação não é de uma única pessoa: Daniela Sampaio é a terapeuta/responsável principal, mas o espaço conta com mais gente envolvida — "o casal Daniela/Joelson" e uma "agenda de todos os consteladores" são mencionados por Jean Carlos, sugerindo uma equipe de consteladores e não uma operação solo. Os serviços mais procurados hoje são Constelação Familiar e a Louvação com Ayahuasca, e são também os que a cliente mais quer expandir, junto com a Imersão na Cachoeira.</w:t>
      </w:r>
    </w:p>
    <w:p>
      <w:r>
        <w:t>A capacidade de atendimento está muito acima da demanda atual: a operação consegue atender até 40 pessoas/mês (e a Constelação em grupo está estruturalmente limitada a 2 pessoas/dia, só às terças à noite), mas hoje fecha apenas ~2 atendimentos por mês. Isso não é um problema de capacidade — é um problema de visibilidade e captação.</w:t>
      </w:r>
    </w:p>
    <w:p>
      <w:pPr>
        <w:pStyle w:val="Heading1"/>
      </w:pPr>
      <w:r>
        <w:t>2. Divergências e complementos entre respondentes</w:t>
      </w:r>
    </w:p>
    <w:p>
      <w:r>
        <w:rPr>
          <w:b/>
        </w:rPr>
        <w:t>Divergência geográfica (a esclarecer com a cliente antes de fechar o plano):</w:t>
      </w:r>
      <w:r>
        <w:t xml:space="preserve"> Daniela descreve a operação como majoritariamente online, com público concentrado em Goiânia-GO. Jean Carlos descreve uma operação predominantemente presencial, com pacientes de bairros de Cuiabá e Várzea Grande (MT), e até clientes fora do estado (Salvador/BA, Porto Alegre/RS) e uma de Cáceres-MT. Essa diferença é grande demais pra ser só percepção — ou (a) Daniela atende uma frente online a partir de Goiânia enquanto outros consteladores do espaço atendem presencialmente em Cuiabá/MT, ou (b) há uma confusão de cidade entre os dois respondentes. </w:t>
      </w:r>
      <w:r>
        <w:rPr>
          <w:b/>
        </w:rPr>
        <w:t>Recomendação: confirmar diretamente com a cliente antes de definir a segmentação geográfica de qualquer campanha de tráfego pago</w:t>
      </w:r>
      <w:r>
        <w:t xml:space="preserve"> — anunciar pra cidade errada queima orçamento de um cliente que já trabalha com R$300/mês.</w:t>
      </w:r>
    </w:p>
    <w:p>
      <w:r>
        <w:rPr>
          <w:b/>
        </w:rPr>
        <w:t>Divergência sobre tráfego pago e Google:</w:t>
      </w:r>
      <w:r>
        <w:t xml:space="preserve"> Daniela não marcou nem "Anunciar com tráfego pago" nem "Ter presença no Google" como resultado desejado — mesmo o serviço de tráfego pago já estando contratado com a agência. Jean Carlos marcou ambos. Isso sugere que a própria Daniela pode não estar plenamente ciente de que tráfego pago já faz parte do que foi fechado, ou não vê isso como prioridade pessoal ainda. Vale alinhar expectativa com ela diretamente sobre esse serviço já contratado.</w:t>
      </w:r>
    </w:p>
    <w:p>
      <w:r>
        <w:rPr>
          <w:b/>
        </w:rPr>
        <w:t>Divergência de tom de comunicação:</w:t>
      </w:r>
      <w:r>
        <w:t xml:space="preserve"> Daniela marcou "Acolhedor e gentil", "Profissional e sério" e "Leve e bem-humorado" — tons que Jean Carlos não marcou. Jean Carlos marcou "Empoderador e transformador", que Daniela não marcou. Em comum: "Espiritual e místico" e "Natural e orgânico". O tom de comunicação final deve equilibrar a leveza/acolhimento de Daniela (ela é a voz pública do espaço) sem perder o ângulo "empoderador" que Jean Carlos aponta como diferencial de posicionamento frente à concorrência.</w:t>
      </w:r>
    </w:p>
    <w:p>
      <w:r>
        <w:rPr>
          <w:b/>
        </w:rPr>
        <w:t>Divergência de investimento mensal:</w:t>
      </w:r>
      <w:r>
        <w:t xml:space="preserve"> Daniela indicou "até R$300/mês"; Jean Carlos indicou "R$300 a R$600/mês". Para efeito de planejamento de mídia, considerar o piso mais conservador (R$300/mês) e tratar a faixa de Jean Carlos como meta de expansão a propor após os primeiros resultados.</w:t>
      </w:r>
    </w:p>
    <w:p>
      <w:r>
        <w:rPr>
          <w:b/>
        </w:rPr>
        <w:t>Complemento — cor de marca:</w:t>
      </w:r>
      <w:r>
        <w:t xml:space="preserve"> Daniela menciona o símbolo dos 4 elementos e gosto por lilás; Jean Carlos sugere verde (chakra cardíaco/natureza/saúde). Nenhuma é incorreta — ambas podem coexistir numa paleta que una os 4 elementos (cores variadas) com um tom dominante verde ou lilás como amarração visual. A decisão final de paleta deve ser validada com a cliente.</w:t>
      </w:r>
    </w:p>
    <w:p>
      <w:r>
        <w:rPr>
          <w:b/>
        </w:rPr>
        <w:t>Complemento — diferencial:</w:t>
      </w:r>
      <w:r>
        <w:t xml:space="preserve"> Daniela fala em termos de escuta e acolhimento incondicional ("a pessoa não é obrigada a nada"). Jean Carlos reforça isso mas adiciona "assertividade" e técnica aplicada com vertente espiritual — um contraponto a concorrentes que podem ser vistos como menos estruturados. Os dois ângulos juntos formam um posicionamento mais forte do que qualquer um isolado: acolhimento + técnica séria.</w:t>
      </w:r>
    </w:p>
    <w:p>
      <w:r>
        <w:rPr>
          <w:b/>
        </w:rPr>
        <w:t>Complemento — material de mídia:</w:t>
      </w:r>
      <w:r>
        <w:t xml:space="preserve"> Daniela diz ter poucas fotos de atendimento. Jean Carlos menciona um ensaio fotográfico amador (Parque Massairo Okamura) e um vídeo "bem produzido" já publicado no Instagram pela Daniela. Vale recuperar esse material e o link do Google Drive citado por Jean Carlos antes de partir direto pra gerar imagens via IA.</w:t>
      </w:r>
    </w:p>
    <w:p>
      <w:pPr>
        <w:pStyle w:val="Heading1"/>
      </w:pPr>
      <w:r>
        <w:t>3. Forças</w:t>
      </w:r>
    </w:p>
    <w:p>
      <w:pPr>
        <w:pStyle w:val="ListBullet"/>
      </w:pPr>
      <w:r>
        <w:t>Portfólio de terapias amplo e diferenciado (Ayahuasca, Xamânica, Imersão na Cachoeira são oferta rara e de alto valor percebido no nicho)</w:t>
      </w:r>
    </w:p>
    <w:p>
      <w:pPr>
        <w:pStyle w:val="ListBullet"/>
      </w:pPr>
      <w:r>
        <w:t>Capacidade ociosa grande (40/mês de capacidade vs. 2/mês de demanda atual) — qualquer ganho de visibilidade tem espaço enorme pra converter em agendamento real sem gargalo operacional</w:t>
      </w:r>
    </w:p>
    <w:p>
      <w:pPr>
        <w:pStyle w:val="ListBullet"/>
      </w:pPr>
      <w:r>
        <w:t>Diferencial de posicionamento claro: acolhimento incondicional + técnica/assertividade, against concorrentes (Alquimia das Almas, Instituto Kalel e Arcturius) que dominam o nicho de Ayahuasca/Xamânica na região</w:t>
      </w:r>
    </w:p>
    <w:p>
      <w:pPr>
        <w:pStyle w:val="ListBullet"/>
      </w:pPr>
      <w:r>
        <w:t>Já existe alguma presença digital ativa (Instagram, WhatsApp Business, Facebook) e um vídeo bem avaliado publicado</w:t>
      </w:r>
    </w:p>
    <w:p>
      <w:pPr>
        <w:pStyle w:val="ListBullet"/>
      </w:pPr>
      <w:r>
        <w:t>Equipe com múltiplos terapeutas/consteladores (capacidade de escala sem depender de uma única pessoa)</w:t>
      </w:r>
    </w:p>
    <w:p>
      <w:pPr>
        <w:pStyle w:val="ListBullet"/>
      </w:pPr>
      <w:r>
        <w:t>3 anos de operação e captação histórica via indicação — já existe prova social ainda não documentada (depoimentos disponíveis em grupo, segundo Jean Carlos)</w:t>
      </w:r>
    </w:p>
    <w:p>
      <w:pPr>
        <w:pStyle w:val="Heading1"/>
      </w:pPr>
      <w:r>
        <w:t>4. Fraquezas</w:t>
      </w:r>
    </w:p>
    <w:p>
      <w:pPr>
        <w:pStyle w:val="ListBullet"/>
      </w:pPr>
      <w:r>
        <w:t>Identidade visual inexistente — ambos respondentes confirmam isso, e cada um sugere uma cor diferente</w:t>
      </w:r>
    </w:p>
    <w:p>
      <w:pPr>
        <w:pStyle w:val="ListBullet"/>
      </w:pPr>
      <w:r>
        <w:t>Falta padrão de postagens e qualidade de mídia (fotos/vídeos profissionais quase inexistentes; depende de imagens geradas por IA)</w:t>
      </w:r>
    </w:p>
    <w:p>
      <w:pPr>
        <w:pStyle w:val="ListBullet"/>
      </w:pPr>
      <w:r>
        <w:t>Nenhum site ou página de vendas ativa (a página existente é de uma imersão pontual e "deve ser desativada")</w:t>
      </w:r>
    </w:p>
    <w:p>
      <w:pPr>
        <w:pStyle w:val="ListBullet"/>
      </w:pPr>
      <w:r>
        <w:t>Zero histórico de tráfego pago — não há dado de performance prévio pra calibrar</w:t>
      </w:r>
    </w:p>
    <w:p>
      <w:pPr>
        <w:pStyle w:val="ListBullet"/>
      </w:pPr>
      <w:r>
        <w:t>Nenhum depoimento publicado formalmente na comunicação, mesmo havendo matéria-prima disponível</w:t>
      </w:r>
    </w:p>
    <w:p>
      <w:pPr>
        <w:pStyle w:val="ListBullet"/>
      </w:pPr>
      <w:r>
        <w:t>Dificuldade declarada da própria cliente em precificar (Daniela diz ter dificuldade em cobrar o preço justo)</w:t>
      </w:r>
    </w:p>
    <w:p>
      <w:pPr>
        <w:pStyle w:val="ListBullet"/>
      </w:pPr>
      <w:r>
        <w:t>Desalinhamento interno sobre operação (localização, serviços contratados, tom) entre as duas pessoas que responderam — sinal de que a comunicação entre sócios/equipe sobre o próprio negócio não está 100% consolidada, o que pode gerar inconsistência na comunicação externa se não for resolvido antes de escalar</w:t>
      </w:r>
    </w:p>
    <w:p>
      <w:pPr>
        <w:pStyle w:val="Heading1"/>
      </w:pPr>
      <w:r>
        <w:t>5. Oportunidades</w:t>
      </w:r>
    </w:p>
    <w:p>
      <w:pPr>
        <w:pStyle w:val="ListBullet"/>
      </w:pPr>
      <w:r>
        <w:t>Constelação Familiar gratuita já demonstrou tração ("não tem tantos atendimentos, exceto quando divulgada como gratuita") — pode servir de isca de topo de funil para captação de leads que depois migram para serviços pagos</w:t>
      </w:r>
    </w:p>
    <w:p>
      <w:pPr>
        <w:pStyle w:val="ListBullet"/>
      </w:pPr>
      <w:r>
        <w:t>Imersão na Cachoeira e Louvação com Ayahuasca são produtos de ticket mais alto e maior diferencial — fortes candidatos a virarem o carro-chefe da comunicação paga, em vez de competir diretamente em "terapia holística genérica"</w:t>
      </w:r>
    </w:p>
    <w:p>
      <w:pPr>
        <w:pStyle w:val="ListBullet"/>
      </w:pPr>
      <w:r>
        <w:t>Evento de Imersão presencial (tentado em maio, querem repetir) é gatilho natural de campanha sazonal com prazo definido, ideal para tráfego pago com urgência real</w:t>
      </w:r>
    </w:p>
    <w:p>
      <w:pPr>
        <w:pStyle w:val="ListBullet"/>
      </w:pPr>
      <w:r>
        <w:t>Vídeo já existente "bem produzido" pode ser reaproveitado/recortado para Reels antes de qualquer produção nova</w:t>
      </w:r>
    </w:p>
    <w:p>
      <w:pPr>
        <w:pStyle w:val="ListBullet"/>
      </w:pPr>
      <w:r>
        <w:t>Captação ativa de depoimentos (já demonstrada como viável pela própria cliente) é a ação de menor custo e maior impacto de credibilidade disponível agora</w:t>
      </w:r>
    </w:p>
    <w:p>
      <w:pPr>
        <w:pStyle w:val="ListBullet"/>
      </w:pPr>
      <w:r>
        <w:t>Google Meu Negócio e presença local no Google não estão sendo usados — para um negócio que (em pelo menos uma das frentes) depende de busca local, é uma lacuna fácil de preencher e citada como desejo por um dos respondentes</w:t>
      </w:r>
    </w:p>
    <w:p>
      <w:pPr>
        <w:pStyle w:val="Heading1"/>
      </w:pPr>
      <w:r>
        <w:t>6. Público-Alvo Consolidado</w:t>
      </w:r>
    </w:p>
    <w:p>
      <w:r>
        <w:t>Pessoas entre aproximadamente 30 e 50 anos, com abertura à visão holística/espiritual, que tomaram consciência de que precisam de ajuda — independente de idade ou posição social. Vivem ou já viveram exaustão mental, insônia, medo, síndrome do pânico, dependência química, dificuldades financeiras ou um padrão familiar repetitivo que não conseguem nomear sozinhas. Buscam resgatar sua essência, se libertar de pendências emocionais herdadas da família, reconciliar relações e ganhar mais clareza para evoluir na carreira/vida social. Hoje chegam quase exclusivamente por indicação — confiam em recomendação pessoal mais do que em publicidade direta, o que reforça a importância de prova social (depoimentos) na comunicação.</w:t>
      </w:r>
    </w:p>
    <w:p>
      <w:pPr>
        <w:pStyle w:val="Heading1"/>
      </w:pPr>
      <w:r>
        <w:t>7. Gap: Contratado vs. Necessário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Frente</w:t>
            </w:r>
          </w:p>
        </w:tc>
        <w:tc>
          <w:tcPr>
            <w:tcW w:type="dxa" w:w="2160"/>
          </w:tcPr>
          <w:p>
            <w:r>
              <w:rPr>
                <w:b/>
              </w:rPr>
            </w:r>
            <w:r>
              <w:rPr>
                <w:b/>
              </w:rPr>
              <w:t>Contratado</w:t>
            </w:r>
          </w:p>
        </w:tc>
        <w:tc>
          <w:tcPr>
            <w:tcW w:type="dxa" w:w="2160"/>
          </w:tcPr>
          <w:p>
            <w:r>
              <w:rPr>
                <w:b/>
              </w:rPr>
            </w:r>
            <w:r>
              <w:rPr>
                <w:b/>
              </w:rPr>
              <w:t>O que o negócio precisa</w:t>
            </w:r>
          </w:p>
        </w:tc>
        <w:tc>
          <w:tcPr>
            <w:tcW w:type="dxa" w:w="2160"/>
          </w:tcPr>
          <w:p>
            <w:r>
              <w:rPr>
                <w:b/>
              </w:rPr>
            </w:r>
            <w:r>
              <w:rPr>
                <w:b/>
              </w:rPr>
              <w:t>Prioridade</w:t>
            </w:r>
          </w:p>
        </w:tc>
      </w:tr>
      <w:tr>
        <w:tc>
          <w:tcPr>
            <w:tcW w:type="dxa" w:w="2160"/>
          </w:tcPr>
          <w:p>
            <w:r/>
            <w:r>
              <w:t>Identidade visual</w:t>
            </w:r>
          </w:p>
        </w:tc>
        <w:tc>
          <w:tcPr>
            <w:tcW w:type="dxa" w:w="2160"/>
          </w:tcPr>
          <w:p>
            <w:r/>
            <w:r>
              <w:t>Não contratado isoladamente</w:t>
            </w:r>
          </w:p>
        </w:tc>
        <w:tc>
          <w:tcPr>
            <w:tcW w:type="dxa" w:w="2160"/>
          </w:tcPr>
          <w:p>
            <w:r/>
            <w:r>
              <w:t>Definição de paleta/tom visual antes de produzir qualquer peça em volume — sem isso, social media e tráfego vão produzir peças inconsistentes</w:t>
            </w:r>
          </w:p>
        </w:tc>
        <w:tc>
          <w:tcPr>
            <w:tcW w:type="dxa" w:w="2160"/>
          </w:tcPr>
          <w:p>
            <w:r/>
            <w:r>
              <w:t>Alta</w:t>
            </w:r>
          </w:p>
        </w:tc>
      </w:tr>
      <w:tr>
        <w:tc>
          <w:tcPr>
            <w:tcW w:type="dxa" w:w="2160"/>
          </w:tcPr>
          <w:p>
            <w:r/>
            <w:r>
              <w:t>Social Media</w:t>
            </w:r>
          </w:p>
        </w:tc>
        <w:tc>
          <w:tcPr>
            <w:tcW w:type="dxa" w:w="2160"/>
          </w:tcPr>
          <w:p>
            <w:r/>
            <w:r>
              <w:t>Contratado</w:t>
            </w:r>
          </w:p>
        </w:tc>
        <w:tc>
          <w:tcPr>
            <w:tcW w:type="dxa" w:w="2160"/>
          </w:tcPr>
          <w:p>
            <w:r/>
            <w:r>
              <w:t>Padrão de postagens + curadoria/produção de fotos e vídeos reais (não só imagens de IA)</w:t>
            </w:r>
          </w:p>
        </w:tc>
        <w:tc>
          <w:tcPr>
            <w:tcW w:type="dxa" w:w="2160"/>
          </w:tcPr>
          <w:p>
            <w:r/>
            <w:r>
              <w:t>Alta</w:t>
            </w:r>
          </w:p>
        </w:tc>
      </w:tr>
      <w:tr>
        <w:tc>
          <w:tcPr>
            <w:tcW w:type="dxa" w:w="2160"/>
          </w:tcPr>
          <w:p>
            <w:r/>
            <w:r>
              <w:t>Tráfego Pago</w:t>
            </w:r>
          </w:p>
        </w:tc>
        <w:tc>
          <w:tcPr>
            <w:tcW w:type="dxa" w:w="2160"/>
          </w:tcPr>
          <w:p>
            <w:r/>
            <w:r>
              <w:t>Contratado</w:t>
            </w:r>
          </w:p>
        </w:tc>
        <w:tc>
          <w:tcPr>
            <w:tcW w:type="dxa" w:w="2160"/>
          </w:tcPr>
          <w:p>
            <w:r/>
            <w:r>
              <w:t>Confirmação de geolocalização real do público (ver divergência geográfica) antes de qualquer campanha rodar</w:t>
            </w:r>
          </w:p>
        </w:tc>
        <w:tc>
          <w:tcPr>
            <w:tcW w:type="dxa" w:w="2160"/>
          </w:tcPr>
          <w:p>
            <w:r/>
            <w:r>
              <w:t>Alta</w:t>
            </w:r>
          </w:p>
        </w:tc>
      </w:tr>
      <w:tr>
        <w:tc>
          <w:tcPr>
            <w:tcW w:type="dxa" w:w="2160"/>
          </w:tcPr>
          <w:p>
            <w:r/>
            <w:r>
              <w:t>Site/página própria</w:t>
            </w:r>
          </w:p>
        </w:tc>
        <w:tc>
          <w:tcPr>
            <w:tcW w:type="dxa" w:w="2160"/>
          </w:tcPr>
          <w:p>
            <w:r/>
            <w:r>
              <w:t>Não contratado</w:t>
            </w:r>
          </w:p>
        </w:tc>
        <w:tc>
          <w:tcPr>
            <w:tcW w:type="dxa" w:w="2160"/>
          </w:tcPr>
          <w:p>
            <w:r/>
            <w:r>
              <w:t>Página simples com agenda/serviços — citada como desejo por ambos respondentes</w:t>
            </w:r>
          </w:p>
        </w:tc>
        <w:tc>
          <w:tcPr>
            <w:tcW w:type="dxa" w:w="2160"/>
          </w:tcPr>
          <w:p>
            <w:r/>
            <w:r>
              <w:t>Média</w:t>
            </w:r>
          </w:p>
        </w:tc>
      </w:tr>
      <w:tr>
        <w:tc>
          <w:tcPr>
            <w:tcW w:type="dxa" w:w="2160"/>
          </w:tcPr>
          <w:p>
            <w:r/>
            <w:r>
              <w:t>Captação de depoimentos</w:t>
            </w:r>
          </w:p>
        </w:tc>
        <w:tc>
          <w:tcPr>
            <w:tcW w:type="dxa" w:w="2160"/>
          </w:tcPr>
          <w:p>
            <w:r/>
            <w:r>
              <w:t>Não contratado</w:t>
            </w:r>
          </w:p>
        </w:tc>
        <w:tc>
          <w:tcPr>
            <w:tcW w:type="dxa" w:w="2160"/>
          </w:tcPr>
          <w:p>
            <w:r/>
            <w:r>
              <w:t>Processo simples de coleta de depoimento pós-atendimento — baixo custo, alto retorno de credibilidade</w:t>
            </w:r>
          </w:p>
        </w:tc>
        <w:tc>
          <w:tcPr>
            <w:tcW w:type="dxa" w:w="2160"/>
          </w:tcPr>
          <w:p>
            <w:r/>
            <w:r>
              <w:t>Média</w:t>
            </w:r>
          </w:p>
        </w:tc>
      </w:tr>
      <w:tr>
        <w:tc>
          <w:tcPr>
            <w:tcW w:type="dxa" w:w="2160"/>
          </w:tcPr>
          <w:p>
            <w:r/>
            <w:r>
              <w:t>Presença no Google (Meu Negócio)</w:t>
            </w:r>
          </w:p>
        </w:tc>
        <w:tc>
          <w:tcPr>
            <w:tcW w:type="dxa" w:w="2160"/>
          </w:tcPr>
          <w:p>
            <w:r/>
            <w:r>
              <w:t>Não contratado</w:t>
            </w:r>
          </w:p>
        </w:tc>
        <w:tc>
          <w:tcPr>
            <w:tcW w:type="dxa" w:w="2160"/>
          </w:tcPr>
          <w:p>
            <w:r/>
            <w:r>
              <w:t>Cadastro e otimização básica — relevante se houver de fato operação presencial localizada</w:t>
            </w:r>
          </w:p>
        </w:tc>
        <w:tc>
          <w:tcPr>
            <w:tcW w:type="dxa" w:w="2160"/>
          </w:tcPr>
          <w:p>
            <w:r/>
            <w:r>
              <w:t>Média</w:t>
            </w:r>
          </w:p>
        </w:tc>
      </w:tr>
      <w:tr>
        <w:tc>
          <w:tcPr>
            <w:tcW w:type="dxa" w:w="2160"/>
          </w:tcPr>
          <w:p>
            <w:r/>
            <w:r>
              <w:t>Precificação/posicionamento de preço</w:t>
            </w:r>
          </w:p>
        </w:tc>
        <w:tc>
          <w:tcPr>
            <w:tcW w:type="dxa" w:w="2160"/>
          </w:tcPr>
          <w:p>
            <w:r/>
            <w:r>
              <w:t>Não contratado</w:t>
            </w:r>
          </w:p>
        </w:tc>
        <w:tc>
          <w:tcPr>
            <w:tcW w:type="dxa" w:w="2160"/>
          </w:tcPr>
          <w:p>
            <w:r/>
            <w:r>
              <w:t>Apoio estratégico de precificação (a cliente relata dificuldade direta nisso)</w:t>
            </w:r>
          </w:p>
        </w:tc>
        <w:tc>
          <w:tcPr>
            <w:tcW w:type="dxa" w:w="2160"/>
          </w:tcPr>
          <w:p>
            <w:r/>
            <w:r>
              <w:t>Baixa (fora do escopo de marketing, mas vale nota para a relação)</w:t>
            </w:r>
          </w:p>
        </w:tc>
      </w:tr>
    </w:tbl>
    <w:p>
      <w:r>
        <w:rPr>
          <w:b/>
        </w:rPr>
        <w:t>Sugestão de upsell futuro:</w:t>
      </w:r>
      <w:r>
        <w:t xml:space="preserve"> Propor site/página simples e processo de depoimentos depois do primeiro mês de social media rodando e mostrando primeiras peças consistentes — são adições de baixo custo de produção e alto valor percebido que reforçam a parceria antes de qualquer conversa comercial sobre upgrade de contrato. Presença no Google Meu Negócio pode ser oferecida como "bônus rápido" de boa vontade dado o caráter de parceria do contrato atual.</w:t>
      </w:r>
    </w:p>
    <w:p>
      <w:pPr>
        <w:pStyle w:val="Heading1"/>
      </w:pPr>
      <w:r>
        <w:t>8. Plano de Ação — 30/60/90 dias</w:t>
      </w:r>
    </w:p>
    <w:p>
      <w:pPr>
        <w:pStyle w:val="Heading2"/>
      </w:pPr>
      <w:r>
        <w:t>Frente: Social Media</w:t>
      </w:r>
    </w:p>
    <w:p>
      <w:r>
        <w:rPr>
          <w:b/>
        </w:rPr>
        <w:t>30 dias:</w:t>
      </w:r>
      <w:r>
        <w:t xml:space="preserve"> Definir paleta visual provisória (combinando referência dos 4 elementos + lilás de Daniela + verde de Jean Carlos, a validar com a cliente) e um conjunto de templates de post. Recuperar e usar o vídeo já existente e o material do ensaio fotográfico do Parque Massairo Okamura em vez de depender só de imagens geradas por IA. Publicar 2-3x/semana priorizando Constelação Familiar e Ayahuasca/Imersão (os serviços mais procurados e os de maior diferencial). Iniciar coleta de pelo menos 3 depoimentos de clientes já atendidos.</w:t>
      </w:r>
    </w:p>
    <w:p>
      <w:r>
        <w:rPr>
          <w:b/>
        </w:rPr>
        <w:t>60 dias:</w:t>
      </w:r>
      <w:r>
        <w:t xml:space="preserve"> Lançar série de conteúdo educativo sobre o "real papel da Constelação Familiar e desvinculação religiosa" (pedido explícito de Jean Carlos no item 30) — esse é um conteúdo de objeção direta que pode destravar conversão de quem tem receio espiritual/religioso. Publicar primeiros depoimentos coletados. Avaliar performance e ajustar frequência/formato.</w:t>
      </w:r>
    </w:p>
    <w:p>
      <w:r>
        <w:rPr>
          <w:b/>
        </w:rPr>
        <w:t>90 dias:</w:t>
      </w:r>
      <w:r>
        <w:t xml:space="preserve"> Consolidar identidade visual definitiva com base no que performou melhor nos 60 dias anteriores. Avaliar se há tração suficiente pra propor criação de site simples como upsell.</w:t>
      </w:r>
    </w:p>
    <w:p>
      <w:pPr>
        <w:pStyle w:val="Heading2"/>
      </w:pPr>
      <w:r>
        <w:t>Frente: Tráfego Pago</w:t>
      </w:r>
    </w:p>
    <w:p>
      <w:r>
        <w:rPr>
          <w:b/>
        </w:rPr>
        <w:t>30 dias:</w:t>
      </w:r>
      <w:r>
        <w:t xml:space="preserve"> Antes de qualquer campanha ir ao ar, confirmar com a cliente a real geografia de atendimento (Goiânia online vs. Cuiabá/Várzea Grande presencial) para não desperdiçar o orçamento de R$300/mês com segmentação errada. Rodar primeira campanha de captação de leads via WhatsApp com orçamento baixo (~R$300/mês), focada no serviço de Constelação Familiar (gratuita ou de entrada) como isca, já que é o formato com tração histórica comprovada.</w:t>
      </w:r>
    </w:p>
    <w:p>
      <w:r>
        <w:rPr>
          <w:b/>
        </w:rPr>
        <w:t>60 dias:</w:t>
      </w:r>
      <w:r>
        <w:t xml:space="preserve"> Com dados da primeira campanha, testar uma segunda linha de anúncio para Ayahuasca/Imersão na Cachoeira — produtos de ticket mais alto, mas que exigem comunicação mais cuidadosa (vide objeções religiosas/legais do segmento). Considerar campanha sazonal específica se a Imersão presencial de fim de ano for confirmada.</w:t>
      </w:r>
    </w:p>
    <w:p>
      <w:r>
        <w:rPr>
          <w:b/>
        </w:rPr>
        <w:t>90 dias:</w:t>
      </w:r>
      <w:r>
        <w:t xml:space="preserve"> Avaliar custo por lead e taxa de conversão em agendamento das duas linhas testadas. Usar esse dado para sustentar a conversa de upgrade de orçamento mensal (de R$300 para a faixa R$300–600 que Jean Carlos já indicou como aceitável).</w:t>
      </w:r>
    </w:p>
    <w:p>
      <w:pPr>
        <w:pStyle w:val="Heading1"/>
      </w:pPr>
      <w:r>
        <w:t>9. Identidade de Marca (insumo para Copywriter e Design)</w:t>
      </w:r>
    </w:p>
    <w:p>
      <w:r>
        <w:rPr>
          <w:b/>
        </w:rPr>
        <w:t>Tom de voz:</w:t>
      </w:r>
      <w:r>
        <w:t xml:space="preserve"> Acolhedor e gentil, espiritual e místico, natural e orgânico — com toques de leveza/bom humor (Daniela) e uma camada de empoderamento/transformação e assertividade técnica (Jean Carlos) para não soar apenas "fofo", mas também sério e tecnicamente confiável.</w:t>
      </w:r>
    </w:p>
    <w:p>
      <w:r>
        <w:rPr>
          <w:b/>
        </w:rPr>
        <w:t>Cores/símbolos de referência:</w:t>
      </w:r>
      <w:r>
        <w:t xml:space="preserve"> Símbolo dos 4 Elementos como ícone central. Paleta a validar entre lilás (sugestão de Daniela) e verde (sugestão de Jean Carlos, ligado ao chakra cardíaco/natureza) — considerar usar ambos com um dominante e o outro como cor de apoio, em vez de escolher só um.</w:t>
      </w:r>
    </w:p>
    <w:p>
      <w:r>
        <w:rPr>
          <w:b/>
        </w:rPr>
        <w:t>O que evitar:</w:t>
      </w:r>
      <w:r>
        <w:t xml:space="preserve"> Elementos visuais ou de linguagem ligados a uma religião específica (o posicionamento é universalista, não denominacional). Evitar excesso de simplicidade ou "elegância extrema" que soe frio ou distante do tom acolhedor/humano do espaço.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