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160"/>
      </w:pPr>
      <w:r>
        <w:rPr>
          <w:b/>
          <w:bCs/>
          <w:sz w:val="21"/>
          <w:szCs w:val="21"/>
        </w:rPr>
        <w:t xml:space="preserve">Automação de direct (gatilho: comentário "COMUNIDADE"):</w:t>
      </w:r>
      <w:r>
        <w:rPr>
          <w:sz w:val="21"/>
          <w:szCs w:val="21"/>
        </w:rPr>
        <w:t xml:space="preserve"> enviar o link de entrada da comunidade Eleva Síndicos de Alta Performance no WhatsApp.</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2026-10-02T19:03:31.111Z</dcterms:created>
  <dcterms:modified xsi:type="dcterms:W3CDTF">2026-10-02T19:03:31.111Z</dcterms:modified>
</cp:coreProperties>
</file>

<file path=docProps/custom.xml><?xml version="1.0" encoding="utf-8"?>
<Properties xmlns="http://schemas.openxmlformats.org/officeDocument/2006/custom-properties" xmlns:vt="http://schemas.openxmlformats.org/officeDocument/2006/docPropsVTypes"/>
</file>