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Calendário revisado após os ajustes da cliente. O post de 09/10 não foi retirado do calendário — o vídeo que estava previsto virou carrossel/ilustração, já que não vai ser possível filmar. O carrossel de assembleia ganhou mais profundidade e passou de 02/10 para 07/10; o antigo carrossel de 07/10 ("motivos para conhecer a Strategia") foi remanejado para 21/10, no lugar do post de humor que estava ali. O conteúdo de 28/10 (que estava muito parecido com o de 23/10) foi movido para o calendário de novembro, e um novo tema entrou no lugar. O Halloween do síndico (30/10) também virou carrossel em vez de vídeo. Os dias 16/10 e 23/10 têm um "Plano B" em formato estático, caso não seja possível gravar o vídeo. Datas extras que podem entrar num próximo ajuste, se fizer sentido: Outubro Rosa (mês inteiro, campanha de conscientização — post institucional/leve) e Dia Mundial da Poupança (31/10, cai num sábado este ano — combina com o tema de fundo de reserva/economia do condomínio).</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val="0"/>
        </w:rPr>
        <w:t>Card 1 — Capa</w:t>
      </w:r>
    </w:p>
    <w:p>
      <w:pPr/>
      <w:r>
        <w:rPr>
          <w:b w:val="0"/>
        </w:rPr>
        <w:t>Headline: Outubro é mês de assembleia em muitos condomínios. E a decisão de hoje define a gestão do ano que vem inteirinho. O seu condomínio está preparado com uma gestão eficiente?</w:t>
      </w:r>
    </w:p>
    <w:p>
      <w:pPr/>
      <w:r>
        <w:rPr>
          <w:b w:val="0"/>
        </w:rPr>
        <w:t>Visual: prédio residencial ao entardecer, texto grande, fundo escuro. "Arraste para o lado para conferir."</w:t>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p>
    <w:p>
      <w:pPr/>
      <w:r>
        <w:rPr>
          <w:b w:val="0"/>
        </w:rPr>
        <w:t>Card 4</w:t>
      </w:r>
    </w:p>
    <w:p>
      <w:pPr/>
      <w:r>
        <w:rPr>
          <w:b w:val="0"/>
        </w:rPr>
        <w:t>Se você é conselheiro ou morador e sabe que você, e outros moradores, não estão satisfeitos com a gestão atual, ainda dá tempo de conhecer a Strategia para fazer a gestão do próximo ano do seu condomínio. Montamos uma proposta personalizada para o seu condomínio.</w:t>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 pela janela, pelo duto de ventilação ou até pela varanda —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(foto) ou carrossel curto de 3 cards, tom caloroso, sem venda direta</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o valor da cobertura ainda faz sentido hoje?</w:t>
      </w:r>
    </w:p>
    <w:p>
      <w:pPr/>
      <w:r>
        <w:rPr>
          <w:b w:val="0"/>
        </w:rPr>
        <w:t>Sub-headline: Muitos condomínios contratam a apólice uma vez... e nunca mais revisam.</w:t>
      </w:r>
    </w:p>
    <w:p>
      <w:pPr/>
      <w:r>
        <w:rPr>
          <w:b w:val="0"/>
        </w:rPr>
        <w:t>CTA (no card): Comente: SEGURO e olhe o seu direct.</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Comente: CONDOMÍNIO e olhe o seu direct.</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rPr>
          <w:b w:val="0"/>
        </w:rPr>
        <w:t>Referência: vídeo/post original de @danilopraxedes (https://www.instagram.com/p/DdWUA5Lm68o/) — repost com créditos, no formato "coisas que só acontecem em condomínio" (mesma lógica do post do "ET" já feito antes)</w:t>
      </w:r>
    </w:p>
    <w:p>
      <w:pPr/>
      <w:r>
        <w:rPr>
          <w:b w:val="0"/>
        </w:rPr>
        <w:t>Objetivo: Engajamento leve / humor viral, formato reveal (imagem chocante → explicação real)</w:t>
      </w:r>
    </w:p>
    <w:p>
      <w:pPr/>
      <w:r>
        <w:rPr>
          <w:b w:val="0"/>
        </w:rPr>
        <w:t>Temática macro: A "noiva fantasma" do condomínio era a cachorra da vizinha</w:t>
      </w:r>
    </w:p>
    <w:p>
      <w:pPr/>
      <w:r>
        <w:rPr>
          <w:b w:val="0"/>
        </w:rPr>
        <w:t>Eixo: Gatilho de humor e curiosidade: sequência de reveal (choque → explicação engraçada) · Desejo: entretenimento leve com a marca da Strategia</w:t>
      </w:r>
    </w:p>
    <w:p>
      <w:pPr/>
      <w:r>
        <w:rPr>
          <w:b/>
        </w:rPr>
        <w:t>Cards</w:t>
      </w:r>
    </w:p>
    <w:p>
      <w:pPr/>
      <w:r>
        <w:rPr>
          <w:b w:val="0"/>
        </w:rPr>
        <w:t>Card 1 — Capa (chocante)</w:t>
      </w:r>
    </w:p>
    <w:p>
      <w:pPr/>
      <w:r>
        <w:rPr>
          <w:b w:val="0"/>
        </w:rPr>
        <w:t>Headline: Moradores juram que viram uma noiva fantasma na janela do 2º andar 👻</w:t>
      </w:r>
    </w:p>
    <w:p>
      <w:pPr/>
      <w:r>
        <w:rPr>
          <w:b w:val="0"/>
        </w:rPr>
        <w:t>Visual: foto da cachorra Catarina com a cortina na cabeça, olhando pela janela (imagem 1, fornecida pela cliente/@danilopraxedes).</w:t>
      </w:r>
    </w:p>
    <w:p>
      <w:pPr/>
      <w:r>
        <w:drawing>
          <wp:inline xmlns:a="http://schemas.openxmlformats.org/drawingml/2006/main" xmlns:pic="http://schemas.openxmlformats.org/drawingml/2006/picture">
            <wp:extent cx="2011680" cy="2533227"/>
            <wp:docPr id="2" name="Picture 2"/>
            <wp:cNvGraphicFramePr>
              <a:graphicFrameLocks noChangeAspect="1"/>
            </wp:cNvGraphicFramePr>
            <a:graphic>
              <a:graphicData uri="http://schemas.openxmlformats.org/drawingml/2006/picture">
                <pic:pic>
                  <pic:nvPicPr>
                    <pic:cNvPr id="0" name="noiva4.png"/>
                    <pic:cNvPicPr/>
                  </pic:nvPicPr>
                  <pic:blipFill>
                    <a:blip r:embed="rId10"/>
                    <a:stretch>
                      <a:fillRect/>
                    </a:stretch>
                  </pic:blipFill>
                  <pic:spPr>
                    <a:xfrm>
                      <a:off x="0" y="0"/>
                      <a:ext cx="2011680" cy="2533227"/>
                    </a:xfrm>
                    <a:prstGeom prst="rect"/>
                  </pic:spPr>
                </pic:pic>
              </a:graphicData>
            </a:graphic>
          </wp:inline>
        </w:drawing>
      </w:r>
    </w:p>
    <w:p>
      <w:pPr/>
      <w:r>
        <w:rPr>
          <w:b w:val="0"/>
        </w:rPr>
        <w:t>Card 2 — Revelação</w:t>
      </w:r>
    </w:p>
    <w:p>
      <w:pPr/>
      <w:r>
        <w:rPr>
          <w:b w:val="0"/>
        </w:rPr>
        <w:t>Headline: Era a Catarina. E o síndico teve que mandar mensagem pro dono dela.</w:t>
      </w:r>
    </w:p>
    <w:p>
      <w:pPr/>
      <w:r>
        <w:rPr>
          <w:b w:val="0"/>
        </w:rPr>
        <w:t>Visual: print da mensagem enviada pelo síndico ao morador (imagem 2, fornecida pela cliente/@danilopraxedes): "Boa noite, Sr. Danilo! Estamos passando pra pedir que sua cachorra (Catarina) pare de assustar as crianças do prédio vestida de noiva fantasma! Recebemos algumas reclamações, espero que entenda. Atenciosamente, Gerência do condomínio!"</w:t>
      </w:r>
    </w:p>
    <w:p>
      <w:pPr/>
      <w:r>
        <w:drawing>
          <wp:inline xmlns:a="http://schemas.openxmlformats.org/drawingml/2006/main" xmlns:pic="http://schemas.openxmlformats.org/drawingml/2006/picture">
            <wp:extent cx="2011680" cy="2687207"/>
            <wp:docPr id="3" name="Picture 3"/>
            <wp:cNvGraphicFramePr>
              <a:graphicFrameLocks noChangeAspect="1"/>
            </wp:cNvGraphicFramePr>
            <a:graphic>
              <a:graphicData uri="http://schemas.openxmlformats.org/drawingml/2006/picture">
                <pic:pic>
                  <pic:nvPicPr>
                    <pic:cNvPr id="0" name="noiva3.png"/>
                    <pic:cNvPicPr/>
                  </pic:nvPicPr>
                  <pic:blipFill>
                    <a:blip r:embed="rId11"/>
                    <a:stretch>
                      <a:fillRect/>
                    </a:stretch>
                  </pic:blipFill>
                  <pic:spPr>
                    <a:xfrm>
                      <a:off x="0" y="0"/>
                      <a:ext cx="2011680" cy="2687207"/>
                    </a:xfrm>
                    <a:prstGeom prst="rect"/>
                  </pic:spPr>
                </pic:pic>
              </a:graphicData>
            </a:graphic>
          </wp:inline>
        </w:drawing>
      </w:r>
    </w:p>
    <w:p>
      <w:pPr/>
      <w:r>
        <w:rPr>
          <w:b/>
        </w:rPr>
        <w:t>Legenda</w:t>
      </w:r>
    </w:p>
    <w:p>
      <w:pPr/>
      <w:r>
        <w:rPr>
          <w:b w:val="0"/>
        </w:rPr>
        <w:t>Coisas que só acontecem em condomínio 😂</w:t>
      </w:r>
    </w:p>
    <w:p>
      <w:pPr/>
      <w:r>
        <w:rPr>
          <w:b w:val="0"/>
        </w:rPr>
        <w:t>A "noiva fantasma" que andava assombrando o prédio era, na real, a Catarina — que resolveu se enrolar na cortina e ficar admirando a rua.</w:t>
      </w:r>
    </w:p>
    <w:p>
      <w:pPr/>
      <w:r>
        <w:rPr>
          <w:b w:val="0"/>
        </w:rPr>
        <w:t>E o síndico, cumprindo o papel dele, teve que mandar essa mensagem pro dono da encrenqueira (com toda educação, diga-se).</w:t>
      </w:r>
    </w:p>
    <w:p>
      <w:pPr/>
      <w:r>
        <w:rPr>
          <w:b w:val="0"/>
        </w:rPr>
        <w:t>Créditos: @danilopraxedes</w:t>
      </w:r>
    </w:p>
    <w:p>
      <w:pPr/>
      <w:r>
        <w:rPr>
          <w:b w:val="0"/>
        </w:rPr>
        <w:t>Se no seu condomínio também já rolou uma situação dessas, conta aqui nos comentários 👇</w:t>
      </w:r>
    </w:p>
    <w:p>
      <w:pPr/>
      <w:r>
        <w:rPr>
          <w:b/>
        </w:rPr>
        <w:t>Stories (sequência de 2)</w:t>
      </w:r>
    </w:p>
    <w:p>
      <w:pPr/>
      <w:r>
        <w:rPr>
          <w:b w:val="0"/>
        </w:rPr>
        <w:t>S1: Vocês também acham que tem "assombração" no condomínio de vocês? 👻 (caixa de pergunta)</w:t>
      </w:r>
    </w:p>
    <w:p>
      <w:pPr/>
      <w:r>
        <w:rPr>
          <w:b w:val="0"/>
        </w:rP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