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"Teremos um período gratuito para você testar a plataforma e ver se faz sentido para você. E quem for parceiro do nosso Hub de Negócios terá acesso gratuito ao portal durante todo o tempo que fizer parte do Hub."</w:t>
      </w:r>
    </w:p>
    <w:p>
      <w:pPr>
        <w:spacing w:after="160"/>
      </w:pPr>
      <w:r>
        <w:rPr>
          <w:sz w:val="21"/>
          <w:szCs w:val="21"/>
        </w:rPr>
        <w:t xml:space="preserve">"Se quiser saber mais sobre as vantagens e benefícios de participar do Hub de Negócios, toque no link que vamos enviar abaixo desse vídeo. Ele vai te direcionar para uma conversa no privado com o WhatsApp da Eleva, e lá iremos te passar todas as informações."</w:t>
      </w:r>
    </w:p>
    <w:p>
      <w:pPr>
        <w:spacing w:after="160"/>
      </w:pPr>
      <w:r>
        <w:rPr>
          <w:sz w:val="21"/>
          <w:szCs w:val="21"/>
        </w:rPr>
        <w:t xml:space="preserve">🔗 https://wa.me/555193630953</w:t>
      </w:r>
    </w:p>
    <w:p>
      <w:pPr>
        <w:spacing w:after="160"/>
      </w:pPr>
      <w:r>
        <w:rPr>
          <w:sz w:val="21"/>
          <w:szCs w:val="21"/>
        </w:rPr>
        <w:t xml:space="preserve">"Nos próximos dias, trarei mais informações para vocês. No mais, aproveitem todo o nosso conteúdo aqui da comunidade.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comente: COMUNIDADE, então vamos te enviar o convite no seu direct. Ou, se preferir, acesse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w:t>
      </w:r>
    </w:p>
    <w:p>
      <w:pPr>
        <w:spacing w:after="160"/>
      </w:pPr>
      <w:r>
        <w:rPr>
          <w:sz w:val="21"/>
          <w:szCs w:val="21"/>
        </w:rPr>
        <w:t xml:space="preserve">Quero entender como está sendo esse ano para você: a sua gestão, a sua carteira, se teve crescimento, se você está se sentindo estagnado. E também quais são as suas principais dúvidas e dores, o que está te deixando meio perdido, sem saber como resolver.</w:t>
      </w:r>
    </w:p>
    <w:p>
      <w:pPr>
        <w:spacing w:after="160"/>
      </w:pPr>
      <w:r>
        <w:rPr>
          <w:sz w:val="21"/>
          <w:szCs w:val="21"/>
        </w:rPr>
        <w:t xml:space="preserve">Para isso, preencham o formulário que vamos enviar aqui no grupo, logo abaixo deste vídeo. Vamos ler com muito carinho cada resposta, e eu vou trazer para cá, junto com a minha equipe, conteúdos nas próximas semanas e meses que vão te ajudar a evoluir exatamente nos pontos que vocês preencherem. Ou seja, o formulário é para que consigamos entregar conteúdos cada vez mais personalizados para vocês.</w:t>
      </w:r>
    </w:p>
    <w:p>
      <w:pPr>
        <w:spacing w:after="160"/>
      </w:pPr>
      <w:r>
        <w:rPr>
          <w:sz w:val="21"/>
          <w:szCs w:val="21"/>
        </w:rPr>
        <w:t xml:space="preserve">Preencham o formulário, vocês só têm a ganhar. Aproveitem muito o conteúdo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6"/>
      </w:tblGrid>
      <w:tr>
        <w:tc>
          <w:tcPr>
            <w:tcW w:type="dxa" w:w="2256"/>
            <w:shd w:fill="1c2b4a" w:val="clear"/>
          </w:tcPr>
          <w:p>
            <w:r>
              <w:rPr>
                <w:b/>
                <w:bCs/>
                <w:color w:val="FFFFFF"/>
                <w:sz w:val="19"/>
                <w:szCs w:val="19"/>
              </w:rPr>
              <w:t xml:space="preserve">Peça</w:t>
            </w:r>
          </w:p>
        </w:tc>
        <w:tc>
          <w:tcPr>
            <w:tcW w:type="dxa" w:w="2256"/>
            <w:shd w:fill="1c2b4a" w:val="clear"/>
          </w:tcPr>
          <w:p>
            <w:r>
              <w:rPr>
                <w:b/>
                <w:bCs/>
                <w:color w:val="FFFFFF"/>
                <w:sz w:val="19"/>
                <w:szCs w:val="19"/>
              </w:rPr>
              <w:t xml:space="preserve">Canal</w:t>
            </w:r>
          </w:p>
        </w:tc>
        <w:tc>
          <w:tcPr>
            <w:tcW w:type="dxa" w:w="2256"/>
            <w:shd w:fill="1c2b4a" w:val="clear"/>
          </w:tcPr>
          <w:p>
            <w:r>
              <w:rPr>
                <w:b/>
                <w:bCs/>
                <w:color w:val="FFFFFF"/>
                <w:sz w:val="19"/>
                <w:szCs w:val="19"/>
              </w:rPr>
              <w:t xml:space="preserve">Formato</w:t>
            </w:r>
          </w:p>
        </w:tc>
        <w:tc>
          <w:tcPr>
            <w:tcW w:type="dxa" w:w="2256"/>
            <w:shd w:fill="1c2b4a" w:val="clear"/>
          </w:tcPr>
          <w:p>
            <w:r>
              <w:rPr>
                <w:b/>
                <w:bCs/>
                <w:color w:val="FFFFFF"/>
                <w:sz w:val="19"/>
                <w:szCs w:val="19"/>
              </w:rPr>
              <w:t xml:space="preserve">Automação</w:t>
            </w:r>
          </w:p>
        </w:tc>
      </w:tr>
      <w:tr>
        <w:tc>
          <w:tcPr>
            <w:tcW w:type="dxa" w:w="2256"/>
          </w:tcPr>
          <w:p>
            <w:r>
              <w:rPr>
                <w:b w:val="false"/>
                <w:bCs w:val="false"/>
                <w:color w:val="000000"/>
                <w:sz w:val="19"/>
                <w:szCs w:val="19"/>
              </w:rPr>
              <w:t xml:space="preserve">Vídeo 1</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direto no vídeo</w:t>
            </w:r>
          </w:p>
        </w:tc>
      </w:tr>
      <w:tr>
        <w:tc>
          <w:tcPr>
            <w:tcW w:type="dxa" w:w="2256"/>
          </w:tcPr>
          <w:p>
            <w:r>
              <w:rPr>
                <w:b w:val="false"/>
                <w:bCs w:val="false"/>
                <w:color w:val="000000"/>
                <w:sz w:val="19"/>
                <w:szCs w:val="19"/>
              </w:rPr>
              <w:t xml:space="preserve">Vídeo 2</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 convite</w:t>
            </w:r>
          </w:p>
        </w:tc>
        <w:tc>
          <w:tcPr>
            <w:tcW w:type="dxa" w:w="2256"/>
          </w:tcPr>
          <w:p>
            <w:r>
              <w:rPr>
                <w:b w:val="false"/>
                <w:bCs w:val="false"/>
                <w:color w:val="000000"/>
                <w:sz w:val="19"/>
                <w:szCs w:val="19"/>
              </w:rPr>
              <w:t xml:space="preserve">Sim, gatilho "COMUNIDADE"</w:t>
            </w:r>
          </w:p>
        </w:tc>
      </w:tr>
      <w:tr>
        <w:tc>
          <w:tcPr>
            <w:tcW w:type="dxa" w:w="2256"/>
          </w:tcPr>
          <w:p>
            <w:r>
              <w:rPr>
                <w:b w:val="false"/>
                <w:bCs w:val="false"/>
                <w:color w:val="000000"/>
                <w:sz w:val="19"/>
                <w:szCs w:val="19"/>
              </w:rPr>
              <w:t xml:space="preserve">Vídeo 3</w:t>
            </w:r>
          </w:p>
        </w:tc>
        <w:tc>
          <w:tcPr>
            <w:tcW w:type="dxa" w:w="2256"/>
          </w:tcPr>
          <w:p>
            <w:r>
              <w:rPr>
                <w:b w:val="false"/>
                <w:bCs w:val="false"/>
                <w:color w:val="000000"/>
                <w:sz w:val="19"/>
                <w:szCs w:val="19"/>
              </w:rPr>
              <w:t xml:space="preserve">Comunidade Eleva (WhatsApp)</w:t>
            </w:r>
          </w:p>
        </w:tc>
        <w:tc>
          <w:tcPr>
            <w:tcW w:type="dxa" w:w="2256"/>
          </w:tcPr>
          <w:p>
            <w:r>
              <w:rPr>
                <w:b w:val="false"/>
                <w:bCs w:val="false"/>
                <w:color w:val="000000"/>
                <w:sz w:val="19"/>
                <w:szCs w:val="19"/>
              </w:rPr>
              <w:t xml:space="preserve">Vertical, Stories</w:t>
            </w:r>
          </w:p>
        </w:tc>
        <w:tc>
          <w:tcPr>
            <w:tcW w:type="dxa" w:w="2256"/>
          </w:tcPr>
          <w:p>
            <w:r>
              <w:rPr>
                <w:b w:val="false"/>
                <w:bCs w:val="false"/>
                <w:color w:val="000000"/>
                <w:sz w:val="19"/>
                <w:szCs w:val="19"/>
              </w:rPr>
              <w:t xml:space="preserve">Não, link do formulário direto no grupo</w:t>
            </w:r>
          </w:p>
        </w:tc>
      </w:tr>
      <w:tr>
        <w:tc>
          <w:tcPr>
            <w:tcW w:type="dxa" w:w="2256"/>
          </w:tcPr>
          <w:p>
            <w:r>
              <w:rPr>
                <w:b w:val="false"/>
                <w:bCs w:val="false"/>
                <w:color w:val="000000"/>
                <w:sz w:val="19"/>
                <w:szCs w:val="19"/>
              </w:rPr>
              <w:t xml:space="preserve">Vídeo 4</w:t>
            </w:r>
          </w:p>
        </w:tc>
        <w:tc>
          <w:tcPr>
            <w:tcW w:type="dxa" w:w="2256"/>
          </w:tcPr>
          <w:p>
            <w:r>
              <w:rPr>
                <w:b w:val="false"/>
                <w:bCs w:val="false"/>
                <w:color w:val="000000"/>
                <w:sz w:val="19"/>
                <w:szCs w:val="19"/>
              </w:rPr>
              <w:t xml:space="preserve">Instagram</w:t>
            </w:r>
          </w:p>
        </w:tc>
        <w:tc>
          <w:tcPr>
            <w:tcW w:type="dxa" w:w="2256"/>
          </w:tcPr>
          <w:p>
            <w:r>
              <w:rPr>
                <w:b w:val="false"/>
                <w:bCs w:val="false"/>
                <w:color w:val="000000"/>
                <w:sz w:val="19"/>
                <w:szCs w:val="19"/>
              </w:rPr>
              <w:t xml:space="preserve">Reels</w:t>
            </w:r>
          </w:p>
        </w:tc>
        <w:tc>
          <w:tcPr>
            <w:tcW w:type="dxa" w:w="2256"/>
          </w:tcPr>
          <w:p>
            <w:r>
              <w:rPr>
                <w:b w:val="false"/>
                <w:bCs w:val="false"/>
                <w:color w:val="000000"/>
                <w:sz w:val="19"/>
                <w:szCs w:val="19"/>
              </w:rPr>
              <w:t xml:space="preserve">Sim, gatilho "Hub de Negócios"</w:t>
            </w:r>
          </w:p>
        </w:tc>
      </w:tr>
    </w:tbl>
    <w:p>
      <w:pPr>
        <w:spacing w:after="160"/>
      </w:pPr>
    </w:p>
    <w:p>
      <w:pPr>
        <w:pBdr>
          <w:bottom w:val="single" w:color="cccccc" w:sz="6" w:space="4"/>
        </w:pBdr>
        <w:spacing w:after="200"/>
      </w:pPr>
    </w:p>
    <w:p>
      <w:pPr>
        <w:pStyle w:val="Heading2"/>
        <w:keepNext/>
        <w:spacing w:after="150" w:before="300"/>
      </w:pPr>
      <w:r>
        <w:t xml:space="preserve">Automações</w:t>
      </w:r>
    </w:p>
    <w:p>
      <w:pPr>
        <w:spacing w:after="160"/>
      </w:pPr>
      <w:r>
        <w:rPr>
          <w:sz w:val="21"/>
          <w:szCs w:val="21"/>
        </w:rPr>
        <w:t xml:space="preserve">Textos curtos e diretos: a pessoa clica no botão, vai para a página, preenche o formulário. Para o Giuliano entender o que será configurado em cada automação.</w:t>
      </w:r>
    </w:p>
    <w:p>
      <w:pPr>
        <w:spacing w:after="80"/>
      </w:pPr>
      <w:r>
        <w:rPr>
          <w:i/>
          <w:iCs/>
          <w:color w:val="555555"/>
          <w:sz w:val="18"/>
          <w:szCs w:val="18"/>
        </w:rPr>
        <w:t xml:space="preserve">Vídeo 2 — gatilho: comentário "COMUNIDADE"</w:t>
      </w:r>
    </w:p>
    <w:p>
      <w:pPr>
        <w:pBdr>
          <w:left w:val="single" w:color="cccccc" w:sz="12" w:space="8"/>
        </w:pBdr>
        <w:spacing w:after="120"/>
        <w:ind w:left="400"/>
      </w:pPr>
      <w:r>
        <w:rPr>
          <w:i/>
          <w:iCs/>
          <w:color w:val="333333"/>
          <w:sz w:val="20"/>
          <w:szCs w:val="20"/>
        </w:rPr>
        <w:t xml:space="preserve">Oi, [nome], tudo bem? Que bom que você quer fazer parte da comunidade Eleva lá no WhatsApp. Para participar, basta clicar no link abaixo. Nos vemos na comunidade. Um abraço!</w:t>
      </w:r>
    </w:p>
    <w:p>
      <w:pPr>
        <w:pBdr>
          <w:left w:val="single" w:color="cccccc" w:sz="12" w:space="8"/>
        </w:pBdr>
        <w:spacing w:after="120"/>
        <w:ind w:left="400"/>
      </w:pPr>
      <w:r>
        <w:rPr>
          <w:i/>
          <w:iCs/>
          <w:color w:val="333333"/>
          <w:sz w:val="20"/>
          <w:szCs w:val="20"/>
        </w:rPr>
        <w:t xml:space="preserve">🔗 [link do grupo do WhatsApp]</w:t>
      </w:r>
    </w:p>
    <w:p>
      <w:pPr>
        <w:spacing w:after="80"/>
      </w:pPr>
      <w:r>
        <w:rPr>
          <w:i/>
          <w:iCs/>
          <w:color w:val="555555"/>
          <w:sz w:val="18"/>
          <w:szCs w:val="18"/>
        </w:rPr>
        <w:t xml:space="preserve">Vídeo 4 — gatilho: comentário "Hub de Negócios"</w:t>
      </w:r>
    </w:p>
    <w:p>
      <w:pPr>
        <w:pBdr>
          <w:left w:val="single" w:color="cccccc" w:sz="12" w:space="8"/>
        </w:pBdr>
        <w:spacing w:after="120"/>
        <w:ind w:left="400"/>
      </w:pPr>
      <w:r>
        <w:rPr>
          <w:i/>
          <w:iCs/>
          <w:color w:val="333333"/>
          <w:sz w:val="20"/>
          <w:szCs w:val="20"/>
        </w:rPr>
        <w:t xml:space="preserve">Oi, [nome], tudo bem? Que bom que você se interessou em saber mais e quem sabe participar do nosso Hub de Negócios. Toque no link abaixo para saber mais informações e aplicar para fazer parte do Hub, caso você deseje. Um abraço!</w:t>
      </w:r>
    </w:p>
    <w:p>
      <w:pPr>
        <w:pBdr>
          <w:left w:val="single" w:color="cccccc" w:sz="12" w:space="8"/>
        </w:pBdr>
        <w:spacing w:after="120"/>
        <w:ind w:left="400"/>
      </w:pPr>
      <w:r>
        <w:rPr>
          <w:i/>
          <w:iCs/>
          <w:color w:val="333333"/>
          <w:sz w:val="20"/>
          <w:szCs w:val="20"/>
        </w:rPr>
        <w:t xml:space="preserve">🔗 [link do formulário]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2026-10-02T19:19:24.924Z</dcterms:created>
  <dcterms:modified xsi:type="dcterms:W3CDTF">2026-10-02T19:19:24.926Z</dcterms:modified>
</cp:coreProperties>
</file>

<file path=docProps/custom.xml><?xml version="1.0" encoding="utf-8"?>
<Properties xmlns="http://schemas.openxmlformats.org/officeDocument/2006/custom-properties" xmlns:vt="http://schemas.openxmlformats.org/officeDocument/2006/docPropsVTypes"/>
</file>