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4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774"/>
      </w:tblGrid>
      <w:tr w:rsidRPr="00493D57" w:rsidR="00385F57" w:rsidTr="00385F57" w14:paraId="5061A92B" w14:textId="77777777">
        <w:trPr>
          <w:trHeight w:val="234"/>
        </w:trPr>
        <w:tc>
          <w:tcPr>
            <w:tcW w:w="9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</w:tcPr>
          <w:p w:rsidRPr="00493D57" w:rsidR="00385F57" w:rsidP="00385F57" w:rsidRDefault="00385F57" w14:paraId="508D1B6B" w14:textId="1B872BAE">
            <w:pPr>
              <w:spacing w:before="60" w:after="60" w:line="360" w:lineRule="auto"/>
              <w:jc w:val="center"/>
              <w:rPr>
                <w:rFonts w:eastAsia="Arial" w:asciiTheme="minorHAnsi" w:hAnsiTheme="minorHAnsi" w:cstheme="minorHAnsi"/>
                <w:b/>
                <w:color w:val="FFFFFF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b/>
                <w:color w:val="FFFFFF"/>
                <w:sz w:val="20"/>
                <w:szCs w:val="20"/>
              </w:rPr>
              <w:t>PROCEDIMIENTO 0</w:t>
            </w:r>
            <w:r w:rsidR="00D35F5D">
              <w:rPr>
                <w:rFonts w:eastAsia="Arial" w:asciiTheme="minorHAnsi" w:hAnsiTheme="minorHAnsi" w:cstheme="minorHAnsi"/>
                <w:b/>
                <w:color w:val="FFFFFF"/>
                <w:sz w:val="20"/>
                <w:szCs w:val="20"/>
              </w:rPr>
              <w:t>3</w:t>
            </w:r>
          </w:p>
        </w:tc>
      </w:tr>
      <w:tr w:rsidRPr="00493D57" w:rsidR="00385F57" w:rsidTr="00385F57" w14:paraId="43F22D0A" w14:textId="77777777">
        <w:trPr>
          <w:trHeight w:val="234"/>
        </w:trPr>
        <w:tc>
          <w:tcPr>
            <w:tcW w:w="9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385F57" w:rsidP="00385F57" w:rsidRDefault="00385F57" w14:paraId="4DA3B388" w14:textId="77777777">
            <w:pPr>
              <w:jc w:val="both"/>
              <w:rPr>
                <w:sz w:val="20"/>
                <w:szCs w:val="20"/>
              </w:rPr>
            </w:pPr>
          </w:p>
          <w:p w:rsidR="00385F57" w:rsidP="00385F57" w:rsidRDefault="00C52BB6" w14:paraId="1C2B4B3D" w14:textId="274746D8">
            <w:pPr>
              <w:tabs>
                <w:tab w:val="left" w:pos="3870"/>
              </w:tabs>
              <w:spacing w:before="60" w:after="60" w:line="360" w:lineRule="auto"/>
              <w:jc w:val="both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C52BB6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Consultar con las personas encargada del sistema de Tails &amp; Paws cuáles estándares de gestión de riesgos y del impacto del sistema en los procesos de negocio actuales tanto como el listado de tareas/procesos impactados con la implementación para garantizar la disponibilidad del sistema, esto para saber si se implementó dicha norma o fue omitida.</w:t>
            </w:r>
          </w:p>
        </w:tc>
      </w:tr>
    </w:tbl>
    <w:p w:rsidR="00385F57" w:rsidP="00385F57" w:rsidRDefault="00385F57" w14:paraId="2F687E88" w14:textId="77777777">
      <w:pPr>
        <w:spacing w:line="36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803"/>
      </w:tblGrid>
      <w:tr w:rsidRPr="00493D57" w:rsidR="00385F57" w:rsidTr="00385F57" w14:paraId="2F687E8A" w14:textId="77777777">
        <w:trPr>
          <w:trHeight w:val="234"/>
        </w:trPr>
        <w:tc>
          <w:tcPr>
            <w:tcW w:w="9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</w:tcPr>
          <w:p w:rsidRPr="00493D57" w:rsidR="00385F57" w:rsidP="00385F57" w:rsidRDefault="00385F57" w14:paraId="2F687E89" w14:textId="77777777">
            <w:pPr>
              <w:spacing w:line="360" w:lineRule="auto"/>
              <w:jc w:val="center"/>
              <w:rPr>
                <w:rFonts w:eastAsia="Arial" w:asciiTheme="minorHAnsi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b/>
                <w:color w:val="FFFFFF"/>
                <w:sz w:val="20"/>
                <w:szCs w:val="20"/>
              </w:rPr>
              <w:t>RESULTADOS</w:t>
            </w:r>
          </w:p>
        </w:tc>
      </w:tr>
    </w:tbl>
    <w:p w:rsidR="007C39B5" w:rsidP="00385F57" w:rsidRDefault="007C39B5" w14:paraId="3CDAE7AE" w14:textId="77777777">
      <w:pPr>
        <w:spacing w:line="36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  <w:r>
        <w:rPr>
          <w:rFonts w:eastAsia="Arial" w:asciiTheme="minorHAnsi" w:hAnsiTheme="minorHAnsi" w:cstheme="minorHAnsi"/>
          <w:sz w:val="20"/>
          <w:szCs w:val="20"/>
        </w:rPr>
        <w:t xml:space="preserve">     </w:t>
      </w:r>
    </w:p>
    <w:p w:rsidR="007C39B5" w:rsidP="0095D346" w:rsidRDefault="00D72CBD" w14:paraId="79BD5F91" w14:textId="62E32C18">
      <w:pPr>
        <w:spacing w:line="360" w:lineRule="auto"/>
        <w:jc w:val="both"/>
        <w:rPr>
          <w:rFonts w:ascii="Calibri" w:hAnsi="Calibri" w:eastAsia="Arial" w:cs="Calibri" w:asciiTheme="minorAscii" w:hAnsiTheme="minorAscii" w:cstheme="minorAscii"/>
          <w:sz w:val="20"/>
          <w:szCs w:val="20"/>
        </w:rPr>
      </w:pP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Se remite la solicitud de entrevista </w:t>
      </w:r>
      <w:hyperlink r:id="Rc2b1244a63b84670">
        <w:r w:rsidRPr="0095D346" w:rsidR="00D72CBD">
          <w:rPr>
            <w:rStyle w:val="Hipervnculo"/>
            <w:rFonts w:ascii="Calibri" w:hAnsi="Calibri" w:eastAsia="Arial" w:cs="Calibri" w:asciiTheme="minorAscii" w:hAnsiTheme="minorAscii" w:cstheme="minorAscii"/>
            <w:sz w:val="20"/>
            <w:szCs w:val="20"/>
          </w:rPr>
          <w:t>PT_02_R.J.P.G Consulting-002-2020 Solicitud Entrevista</w:t>
        </w:r>
      </w:hyperlink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y un </w:t>
      </w:r>
      <w:hyperlink r:id="R630f495da2f94831">
        <w:r w:rsidRPr="0095D346" w:rsidR="00D72CBD">
          <w:rPr>
            <w:rStyle w:val="Hipervnculo"/>
            <w:rFonts w:ascii="Calibri" w:hAnsi="Calibri" w:eastAsia="Arial" w:cs="Calibri" w:asciiTheme="minorAscii" w:hAnsiTheme="minorAscii" w:cstheme="minorAscii"/>
            <w:sz w:val="20"/>
            <w:szCs w:val="20"/>
          </w:rPr>
          <w:t>correo</w:t>
        </w:r>
      </w:hyperlink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del 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>06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de 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>agosto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del 2020, mediante correo electrónico a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la coordinadora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del proyecto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María del Mar Elizondo </w:t>
      </w:r>
      <w:r w:rsidRPr="0095D346" w:rsidR="67ED41BC">
        <w:rPr>
          <w:rFonts w:ascii="Calibri" w:hAnsi="Calibri" w:eastAsia="Arial" w:cs="Calibri" w:asciiTheme="minorAscii" w:hAnsiTheme="minorAscii" w:cstheme="minorAscii"/>
          <w:sz w:val="20"/>
          <w:szCs w:val="20"/>
        </w:rPr>
        <w:t>Chaves,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solicitando una entrevista al encargado del Sistema </w:t>
      </w:r>
      <w:proofErr w:type="spellStart"/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>Tails</w:t>
      </w:r>
      <w:proofErr w:type="spellEnd"/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&amp;</w:t>
      </w:r>
      <w:proofErr w:type="spellStart"/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>Paws</w:t>
      </w:r>
      <w:proofErr w:type="spellEnd"/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>.</w:t>
      </w:r>
    </w:p>
    <w:p w:rsidR="00D72CBD" w:rsidP="00385F57" w:rsidRDefault="00D72CBD" w14:paraId="7B1AE2EE" w14:textId="0A16D121">
      <w:pPr>
        <w:spacing w:line="36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  <w:r w:rsidRPr="00D72CBD">
        <w:rPr>
          <w:rFonts w:eastAsia="Arial" w:asciiTheme="minorHAnsi" w:hAnsiTheme="minorHAnsi" w:cstheme="minorHAnsi"/>
          <w:sz w:val="20"/>
          <w:szCs w:val="20"/>
        </w:rPr>
        <w:t xml:space="preserve">Al respecto, </w:t>
      </w:r>
      <w:r>
        <w:rPr>
          <w:rFonts w:eastAsia="Arial" w:asciiTheme="minorHAnsi" w:hAnsiTheme="minorHAnsi" w:cstheme="minorHAnsi"/>
          <w:sz w:val="20"/>
          <w:szCs w:val="20"/>
        </w:rPr>
        <w:t xml:space="preserve">la coordinadora </w:t>
      </w:r>
      <w:r w:rsidRPr="00D72CBD">
        <w:rPr>
          <w:rFonts w:eastAsia="Arial" w:asciiTheme="minorHAnsi" w:hAnsiTheme="minorHAnsi" w:cstheme="minorHAnsi"/>
          <w:sz w:val="20"/>
          <w:szCs w:val="20"/>
        </w:rPr>
        <w:t xml:space="preserve">del proyecto al que se realizó la entrevista, se le procede a realizar un análisis de </w:t>
      </w:r>
      <w:r w:rsidRPr="00D72CBD">
        <w:rPr>
          <w:rFonts w:eastAsia="Arial" w:asciiTheme="minorHAnsi" w:hAnsiTheme="minorHAnsi" w:cstheme="minorHAnsi"/>
          <w:sz w:val="20"/>
          <w:szCs w:val="20"/>
        </w:rPr>
        <w:t>dich</w:t>
      </w:r>
      <w:r>
        <w:rPr>
          <w:rFonts w:eastAsia="Arial" w:asciiTheme="minorHAnsi" w:hAnsiTheme="minorHAnsi" w:cstheme="minorHAnsi"/>
          <w:sz w:val="20"/>
          <w:szCs w:val="20"/>
        </w:rPr>
        <w:t>o</w:t>
      </w:r>
      <w:r w:rsidRPr="00D72CBD">
        <w:rPr>
          <w:rFonts w:eastAsia="Arial" w:asciiTheme="minorHAnsi" w:hAnsiTheme="minorHAnsi" w:cstheme="minorHAnsi"/>
          <w:sz w:val="20"/>
          <w:szCs w:val="20"/>
        </w:rPr>
        <w:t xml:space="preserve">s </w:t>
      </w:r>
      <w:r>
        <w:rPr>
          <w:rFonts w:eastAsia="Arial" w:asciiTheme="minorHAnsi" w:hAnsiTheme="minorHAnsi" w:cstheme="minorHAnsi"/>
          <w:sz w:val="20"/>
          <w:szCs w:val="20"/>
        </w:rPr>
        <w:t xml:space="preserve">faltante de documentos y el plan de mitigación de riegos </w:t>
      </w:r>
      <w:r w:rsidRPr="00D72CBD">
        <w:rPr>
          <w:rFonts w:eastAsia="Arial" w:asciiTheme="minorHAnsi" w:hAnsiTheme="minorHAnsi" w:cstheme="minorHAnsi"/>
          <w:sz w:val="20"/>
          <w:szCs w:val="20"/>
        </w:rPr>
        <w:t>que se notaron en la etapa de planificación el cual presenta los siguientes resultados:</w:t>
      </w:r>
    </w:p>
    <w:p w:rsidR="007C39B5" w:rsidP="0095D346" w:rsidRDefault="00D72CBD" w14:paraId="7D932E17" w14:textId="28674F61">
      <w:pPr>
        <w:spacing w:line="360" w:lineRule="auto"/>
        <w:jc w:val="both"/>
        <w:rPr>
          <w:rFonts w:ascii="Calibri" w:hAnsi="Calibri" w:eastAsia="Arial" w:cs="Calibri" w:asciiTheme="minorAscii" w:hAnsiTheme="minorAscii" w:cstheme="minorAscii"/>
          <w:sz w:val="20"/>
          <w:szCs w:val="20"/>
        </w:rPr>
      </w:pP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Según la entrevista se </w:t>
      </w:r>
      <w:r w:rsidRPr="0095D346" w:rsidR="00BB47DD">
        <w:rPr>
          <w:rFonts w:ascii="Calibri" w:hAnsi="Calibri" w:eastAsia="Arial" w:cs="Calibri" w:asciiTheme="minorAscii" w:hAnsiTheme="minorAscii" w:cstheme="minorAscii"/>
          <w:sz w:val="20"/>
          <w:szCs w:val="20"/>
        </w:rPr>
        <w:t>determinó</w:t>
      </w:r>
      <w:r w:rsidRPr="0095D346" w:rsidR="00D72CB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</w:t>
      </w:r>
      <w:r w:rsidRPr="0095D346" w:rsidR="00BB47D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que </w:t>
      </w:r>
      <w:r w:rsidRPr="0095D346" w:rsidR="708F4F2B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el plan de riegos no se implementó</w:t>
      </w:r>
      <w:r w:rsidRPr="0095D346" w:rsidR="00BB47DD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en el documento </w:t>
      </w:r>
      <w:hyperlink r:id="R1e69ee9bcec244ea"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>PT_0</w:t>
        </w:r>
        <w:r w:rsidRPr="5F12AF61" w:rsidR="32A3DAE5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>7</w:t>
        </w:r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 xml:space="preserve"> IN02 Estudio de Factibilidad </w:t>
        </w:r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>tecnica-tecnologica</w:t>
        </w:r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>, </w:t>
        </w:r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>economica</w:t>
        </w:r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 xml:space="preserve"> y operacional </w:t>
        </w:r>
        <w:r w:rsidRPr="5F12AF61" w:rsidR="00BB47DD">
          <w:rPr>
            <w:rStyle w:val="Hipervnculo"/>
            <w:rFonts w:ascii="Calibri" w:hAnsi="Calibri" w:cs="Calibri"/>
            <w:color w:val="0000FF"/>
            <w:sz w:val="20"/>
            <w:szCs w:val="20"/>
            <w:u w:val="single"/>
          </w:rPr>
          <w:t>12020</w:t>
        </w:r>
      </w:hyperlink>
      <w:r w:rsidR="00BB47DD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 </w:t>
      </w:r>
      <w:r w:rsidR="00BB47DD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y</w:t>
      </w:r>
      <w:r w:rsidR="00BB47DD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del </w:t>
      </w:r>
      <w:hyperlink r:id="Rea8f8c869c6e4b29">
        <w:r w:rsidRPr="00E1D886" w:rsidR="3F697E8C">
          <w:rPr>
            <w:rStyle w:val="Hipervnculo"/>
            <w:rFonts w:ascii="Calibri" w:hAnsi="Calibri" w:cs="Calibri"/>
            <w:color w:val="004FED"/>
            <w:sz w:val="20"/>
            <w:szCs w:val="20"/>
          </w:rPr>
          <w:t>PT_06 R_J_P_G IN03 Documento de alcance del proyecto (Project Charter) 12020</w:t>
        </w:r>
        <w:r w:rsidRPr="00E1D886" w:rsidR="00BB47DD">
          <w:rPr>
            <w:rStyle w:val="Hipervnculo"/>
            <w:rFonts w:ascii="Calibri" w:hAnsi="Calibri" w:cs="Calibri"/>
            <w:color w:val="004FED"/>
            <w:sz w:val="20"/>
            <w:szCs w:val="20"/>
          </w:rPr>
          <w:t>.</w:t>
        </w:r>
      </w:hyperlink>
      <w:r w:rsidR="00BB47DD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Estos mismos deben estar dentro de la documentación por posibles riegos de funcionamiento en el sistema</w:t>
      </w:r>
      <w:r w:rsidR="003B45DC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y seguridad al cliente.</w:t>
      </w:r>
      <w:r w:rsidR="00D74E02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Los administradores del sistema </w:t>
      </w:r>
      <w:r w:rsidRPr="00D74E02" w:rsidR="00D74E02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Tails</w:t>
      </w:r>
      <w:r w:rsidRPr="00D74E02" w:rsidR="00D74E02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&amp;</w:t>
      </w:r>
      <w:r w:rsidRPr="00D74E02" w:rsidR="00D74E02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Paws</w:t>
      </w:r>
      <w:r w:rsidR="00D74E02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asegurar muy pronto implementarlos en la documentación del sistema para mayor calidad y eficiencia del producto desarrollado.</w:t>
      </w:r>
    </w:p>
    <w:p w:rsidR="00E1D886" w:rsidP="00E1D886" w:rsidRDefault="00E1D886" w14:paraId="62963316" w14:textId="5BE70B4E">
      <w:pPr>
        <w:pStyle w:val="Normal"/>
        <w:spacing w:line="360" w:lineRule="auto"/>
        <w:jc w:val="both"/>
        <w:rPr>
          <w:rStyle w:val="eop"/>
          <w:rFonts w:ascii="Calibri" w:hAnsi="Calibri" w:cs="Calibri"/>
          <w:color w:val="000000" w:themeColor="text1" w:themeTint="FF" w:themeShade="FF"/>
          <w:sz w:val="20"/>
          <w:szCs w:val="20"/>
        </w:rPr>
      </w:pPr>
    </w:p>
    <w:p w:rsidR="00E1D886" w:rsidP="00E1D886" w:rsidRDefault="00E1D886" w14:paraId="59847C31" w14:textId="73888A11">
      <w:pPr>
        <w:pStyle w:val="Normal"/>
        <w:spacing w:line="360" w:lineRule="auto"/>
        <w:jc w:val="both"/>
        <w:rPr>
          <w:rStyle w:val="eop"/>
          <w:rFonts w:ascii="Calibri" w:hAnsi="Calibri" w:cs="Calibri"/>
          <w:color w:val="000000" w:themeColor="text1" w:themeTint="FF" w:themeShade="FF"/>
          <w:sz w:val="20"/>
          <w:szCs w:val="20"/>
        </w:rPr>
      </w:pPr>
    </w:p>
    <w:p w:rsidR="00385F57" w:rsidP="00E87423" w:rsidRDefault="00385F57" w14:paraId="45FEAB27" w14:textId="22C4AE42">
      <w:pPr>
        <w:spacing w:line="360" w:lineRule="auto"/>
        <w:ind w:left="142"/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="00385F57" w:rsidP="006A00DE" w:rsidRDefault="00385F57" w14:paraId="12B54D94" w14:textId="77777777">
      <w:pPr>
        <w:spacing w:line="360" w:lineRule="auto"/>
        <w:jc w:val="both"/>
        <w:rPr>
          <w:rFonts w:eastAsia="Arial" w:asciiTheme="minorHAnsi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Pr="00493D57" w:rsidR="00385F57" w:rsidTr="00385F57" w14:paraId="21D028E5" w14:textId="77777777">
        <w:trPr>
          <w:trHeight w:val="234"/>
        </w:trPr>
        <w:tc>
          <w:tcPr>
            <w:tcW w:w="9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</w:tcPr>
          <w:p w:rsidRPr="00493D57" w:rsidR="00385F57" w:rsidP="00385F57" w:rsidRDefault="00385F57" w14:paraId="506DDD50" w14:textId="77777777">
            <w:pPr>
              <w:spacing w:line="360" w:lineRule="auto"/>
              <w:jc w:val="center"/>
              <w:rPr>
                <w:rFonts w:eastAsia="Arial" w:asciiTheme="minorHAnsi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b/>
                <w:color w:val="FFFFFF"/>
                <w:sz w:val="20"/>
                <w:szCs w:val="20"/>
              </w:rPr>
              <w:t>CONCLUSIONES</w:t>
            </w:r>
          </w:p>
        </w:tc>
      </w:tr>
    </w:tbl>
    <w:p w:rsidRPr="007C39B5" w:rsidR="007C39B5" w:rsidP="007C39B5" w:rsidRDefault="007C39B5" w14:paraId="00DAB09A" w14:textId="77777777">
      <w:pPr>
        <w:spacing w:line="360" w:lineRule="auto"/>
        <w:ind w:left="142"/>
        <w:jc w:val="both"/>
        <w:rPr>
          <w:rFonts w:eastAsia="Arial" w:asciiTheme="minorHAnsi" w:hAnsiTheme="minorHAnsi" w:cstheme="minorHAnsi"/>
          <w:sz w:val="20"/>
          <w:szCs w:val="20"/>
        </w:rPr>
      </w:pPr>
      <w:r w:rsidRPr="007C39B5">
        <w:rPr>
          <w:rFonts w:eastAsia="Arial" w:asciiTheme="minorHAnsi" w:hAnsiTheme="minorHAnsi" w:cstheme="minorHAnsi"/>
          <w:sz w:val="20"/>
          <w:szCs w:val="20"/>
        </w:rPr>
        <w:t>Al no existir un plan de mitigación de riesgos, el programa corre un alto riesgo ante un eventual problema de funcionamiento, ya que no se sabrán cuáles medidas o planes de contención deban ser tomados.</w:t>
      </w:r>
    </w:p>
    <w:p w:rsidR="00385F57" w:rsidP="0095D346" w:rsidRDefault="007C39B5" w14:paraId="49BDA312" w14:textId="4CD8F48B">
      <w:pPr>
        <w:spacing w:line="360" w:lineRule="auto"/>
        <w:ind w:left="142"/>
        <w:jc w:val="both"/>
        <w:rPr>
          <w:rFonts w:ascii="Calibri" w:hAnsi="Calibri" w:eastAsia="Arial" w:cs="Calibri" w:asciiTheme="minorAscii" w:hAnsiTheme="minorAscii" w:cstheme="minorAscii"/>
          <w:sz w:val="20"/>
          <w:szCs w:val="20"/>
        </w:rPr>
      </w:pPr>
      <w:r w:rsidRPr="0095D346" w:rsidR="007C39B5">
        <w:rPr>
          <w:rFonts w:ascii="Calibri" w:hAnsi="Calibri" w:eastAsia="Arial" w:cs="Calibri" w:asciiTheme="minorAscii" w:hAnsiTheme="minorAscii" w:cstheme="minorAscii"/>
          <w:sz w:val="20"/>
          <w:szCs w:val="20"/>
        </w:rPr>
        <w:t>Esta situación contraviene a la Norma COBIT P09. Evaluar y Administrar los Riesgos de TI, en ella dice “este marco de trabajo documenta un nivel común y acordado de riesgos de TI, estrategias de mitigación de riesgos para minimizar los riesgos residuales a un nivel aceptable. El resultado de la evaluación debe ser entendible para los interesados y se debe expresar en términos financieros, para permitirles alinear los riesgos a un nivel aceptable de tolerancia”.</w:t>
      </w:r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Se gira la recomendación </w:t>
      </w:r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inmediata sobre la implementación del plan de riesgos para los desarrolladores del sistema </w:t>
      </w:r>
      <w:proofErr w:type="spellStart"/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>Tails</w:t>
      </w:r>
      <w:proofErr w:type="spellEnd"/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&amp;</w:t>
      </w:r>
      <w:proofErr w:type="spellStart"/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>Paws</w:t>
      </w:r>
      <w:proofErr w:type="spellEnd"/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para llevar acabo un sistema </w:t>
      </w:r>
      <w:r w:rsidRPr="0095D346" w:rsidR="1287D66F">
        <w:rPr>
          <w:rFonts w:ascii="Calibri" w:hAnsi="Calibri" w:eastAsia="Arial" w:cs="Calibri" w:asciiTheme="minorAscii" w:hAnsiTheme="minorAscii" w:cstheme="minorAscii"/>
          <w:sz w:val="20"/>
          <w:szCs w:val="20"/>
        </w:rPr>
        <w:t>una calidad</w:t>
      </w:r>
      <w:r w:rsidRPr="0095D346" w:rsidR="00994E04">
        <w:rPr>
          <w:rFonts w:ascii="Calibri" w:hAnsi="Calibri" w:eastAsia="Arial" w:cs="Calibri" w:asciiTheme="minorAscii" w:hAnsiTheme="minorAscii" w:cstheme="minorAscii"/>
          <w:sz w:val="20"/>
          <w:szCs w:val="20"/>
        </w:rPr>
        <w:t xml:space="preserve"> del funcionamiento del sistema y asegurar el uso del mismo.</w:t>
      </w:r>
    </w:p>
    <w:p w:rsidRPr="00493D57" w:rsidR="00385F57" w:rsidP="00385F57" w:rsidRDefault="00385F57" w14:paraId="6BCEE856" w14:textId="77777777">
      <w:pPr>
        <w:spacing w:line="360" w:lineRule="auto"/>
        <w:ind w:left="142"/>
        <w:jc w:val="both"/>
        <w:rPr>
          <w:rFonts w:eastAsia="Arial" w:asciiTheme="minorHAnsi" w:hAnsiTheme="minorHAnsi" w:cstheme="minorHAnsi"/>
          <w:b/>
          <w:sz w:val="20"/>
          <w:szCs w:val="20"/>
        </w:rPr>
      </w:pPr>
    </w:p>
    <w:tbl>
      <w:tblPr>
        <w:tblW w:w="9803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287"/>
        <w:gridCol w:w="6368"/>
        <w:gridCol w:w="730"/>
        <w:gridCol w:w="1418"/>
      </w:tblGrid>
      <w:tr w:rsidRPr="00493D57" w:rsidR="00385F57" w:rsidTr="00385F57" w14:paraId="48B47471" w14:textId="77777777">
        <w:trPr>
          <w:trHeight w:val="234"/>
        </w:trPr>
        <w:tc>
          <w:tcPr>
            <w:tcW w:w="980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</w:tcPr>
          <w:p w:rsidRPr="00493D57" w:rsidR="00385F57" w:rsidP="00385F57" w:rsidRDefault="00385F57" w14:paraId="7BB42320" w14:textId="77777777">
            <w:pPr>
              <w:spacing w:line="360" w:lineRule="auto"/>
              <w:jc w:val="center"/>
              <w:rPr>
                <w:rFonts w:eastAsia="Arial" w:asciiTheme="minorHAnsi" w:hAnsiTheme="minorHAnsi" w:cstheme="minorHAnsi"/>
                <w:i/>
                <w:color w:val="FFFFFF"/>
                <w:sz w:val="20"/>
                <w:szCs w:val="20"/>
              </w:rPr>
            </w:pPr>
            <w:r w:rsidRPr="00493D57">
              <w:rPr>
                <w:rFonts w:eastAsia="Arial" w:asciiTheme="minorHAnsi" w:hAnsiTheme="minorHAnsi" w:cstheme="minorHAnsi"/>
                <w:b/>
                <w:color w:val="FFFFFF"/>
                <w:sz w:val="20"/>
                <w:szCs w:val="20"/>
              </w:rPr>
              <w:t>ELABORACIÓN</w:t>
            </w:r>
          </w:p>
        </w:tc>
      </w:tr>
      <w:tr w:rsidRPr="00493D57" w:rsidR="00385F57" w:rsidTr="00385F57" w14:paraId="36936C9B" w14:textId="77777777"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</w:tcPr>
          <w:p w:rsidRPr="00493D57" w:rsidR="00385F57" w:rsidP="00385F57" w:rsidRDefault="00385F57" w14:paraId="4DE3E998" w14:textId="77777777">
            <w:pPr>
              <w:spacing w:before="60" w:after="60" w:line="360" w:lineRule="auto"/>
              <w:jc w:val="both"/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  <w:t>Hecho por</w:t>
            </w:r>
          </w:p>
        </w:tc>
        <w:tc>
          <w:tcPr>
            <w:tcW w:w="6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93D57" w:rsidR="00385F57" w:rsidP="00385F57" w:rsidRDefault="00D35F5D" w14:paraId="3B853E31" w14:textId="39B1202B">
            <w:pPr>
              <w:spacing w:line="360" w:lineRule="auto"/>
              <w:jc w:val="both"/>
              <w:rPr>
                <w:rFonts w:eastAsia="Arial" w:asciiTheme="minorHAnsi" w:hAnsiTheme="minorHAnsi" w:cstheme="minorHAnsi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sz w:val="20"/>
                <w:szCs w:val="20"/>
              </w:rPr>
              <w:t>Pedro Sánchez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  <w:vAlign w:val="center"/>
          </w:tcPr>
          <w:p w:rsidRPr="00493D57" w:rsidR="00385F57" w:rsidP="00385F57" w:rsidRDefault="00385F57" w14:paraId="01AFACB4" w14:textId="77777777">
            <w:pPr>
              <w:spacing w:before="60" w:after="60" w:line="360" w:lineRule="auto"/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93D57" w:rsidR="00385F57" w:rsidP="00385F57" w:rsidRDefault="00D35F5D" w14:paraId="4B813322" w14:textId="3CC74FA2">
            <w:pPr>
              <w:spacing w:line="360" w:lineRule="auto"/>
              <w:jc w:val="both"/>
              <w:rPr>
                <w:rFonts w:eastAsia="Arial" w:asciiTheme="minorHAnsi" w:hAnsiTheme="minorHAnsi" w:cstheme="minorHAnsi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sz w:val="20"/>
                <w:szCs w:val="20"/>
              </w:rPr>
              <w:t>6</w:t>
            </w:r>
            <w:r w:rsidR="00385F57">
              <w:rPr>
                <w:rFonts w:eastAsia="Arial" w:asciiTheme="minorHAnsi" w:hAnsiTheme="minorHAnsi" w:cstheme="minorHAnsi"/>
                <w:sz w:val="20"/>
                <w:szCs w:val="20"/>
              </w:rPr>
              <w:t>-</w:t>
            </w:r>
            <w:r w:rsidR="006A00DE">
              <w:rPr>
                <w:rFonts w:eastAsia="Arial" w:asciiTheme="minorHAnsi" w:hAnsiTheme="minorHAnsi" w:cstheme="minorHAnsi"/>
                <w:sz w:val="20"/>
                <w:szCs w:val="20"/>
              </w:rPr>
              <w:t>8</w:t>
            </w:r>
            <w:r w:rsidR="00385F57">
              <w:rPr>
                <w:rFonts w:eastAsia="Arial" w:asciiTheme="minorHAnsi" w:hAnsiTheme="minorHAnsi" w:cstheme="minorHAnsi"/>
                <w:sz w:val="20"/>
                <w:szCs w:val="20"/>
              </w:rPr>
              <w:t>-2020</w:t>
            </w:r>
          </w:p>
        </w:tc>
      </w:tr>
      <w:tr w:rsidRPr="00493D57" w:rsidR="00385F57" w:rsidTr="00385F57" w14:paraId="622AD06F" w14:textId="77777777"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  <w:vAlign w:val="center"/>
          </w:tcPr>
          <w:p w:rsidRPr="00493D57" w:rsidR="00385F57" w:rsidP="00385F57" w:rsidRDefault="00385F57" w14:paraId="50BA4B34" w14:textId="77777777">
            <w:pPr>
              <w:spacing w:before="60" w:after="60" w:line="360" w:lineRule="auto"/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6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93D57" w:rsidR="00D35F5D" w:rsidP="00385F57" w:rsidRDefault="00D35F5D" w14:paraId="5F37B0D6" w14:textId="7687DB21">
            <w:pPr>
              <w:spacing w:line="360" w:lineRule="auto"/>
              <w:jc w:val="both"/>
              <w:rPr>
                <w:rFonts w:eastAsia="Arial" w:asciiTheme="minorHAnsi" w:hAnsiTheme="minorHAnsi" w:cstheme="minorHAnsi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sz w:val="20"/>
                <w:szCs w:val="20"/>
              </w:rPr>
              <w:t>Guillermo Ramírez Chacón</w:t>
            </w:r>
          </w:p>
          <w:p w:rsidRPr="00493D57" w:rsidR="00385F57" w:rsidP="00385F57" w:rsidRDefault="00385F57" w14:paraId="617C3BED" w14:textId="77777777">
            <w:pPr>
              <w:spacing w:line="360" w:lineRule="auto"/>
              <w:jc w:val="both"/>
              <w:rPr>
                <w:rFonts w:eastAsia="Arial"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/>
            <w:vAlign w:val="center"/>
          </w:tcPr>
          <w:p w:rsidRPr="00493D57" w:rsidR="00385F57" w:rsidP="00385F57" w:rsidRDefault="00385F57" w14:paraId="7613CEF5" w14:textId="77777777">
            <w:pPr>
              <w:spacing w:before="60" w:after="60" w:line="360" w:lineRule="auto"/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eastAsia="Arial" w:asciiTheme="minorHAnsi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93D57" w:rsidR="00385F57" w:rsidP="00385F57" w:rsidRDefault="00D35F5D" w14:paraId="70F7815D" w14:textId="46DB3A00">
            <w:pPr>
              <w:spacing w:line="360" w:lineRule="auto"/>
              <w:jc w:val="both"/>
              <w:rPr>
                <w:rFonts w:eastAsia="Arial" w:asciiTheme="minorHAnsi" w:hAnsiTheme="minorHAnsi" w:cstheme="minorHAnsi"/>
                <w:sz w:val="20"/>
                <w:szCs w:val="20"/>
              </w:rPr>
            </w:pPr>
            <w:r>
              <w:rPr>
                <w:rFonts w:eastAsia="Arial" w:asciiTheme="minorHAnsi" w:hAnsiTheme="minorHAnsi" w:cstheme="minorHAnsi"/>
                <w:sz w:val="20"/>
                <w:szCs w:val="20"/>
              </w:rPr>
              <w:t>7</w:t>
            </w:r>
            <w:r w:rsidR="00385F57">
              <w:rPr>
                <w:rFonts w:eastAsia="Arial" w:asciiTheme="minorHAnsi" w:hAnsiTheme="minorHAnsi" w:cstheme="minorHAnsi"/>
                <w:sz w:val="20"/>
                <w:szCs w:val="20"/>
              </w:rPr>
              <w:t>-</w:t>
            </w:r>
            <w:r w:rsidR="006A00DE">
              <w:rPr>
                <w:rFonts w:eastAsia="Arial" w:asciiTheme="minorHAnsi" w:hAnsiTheme="minorHAnsi" w:cstheme="minorHAnsi"/>
                <w:sz w:val="20"/>
                <w:szCs w:val="20"/>
              </w:rPr>
              <w:t>8</w:t>
            </w:r>
            <w:r w:rsidR="00385F57">
              <w:rPr>
                <w:rFonts w:eastAsia="Arial" w:asciiTheme="minorHAnsi" w:hAnsiTheme="minorHAnsi" w:cstheme="minorHAnsi"/>
                <w:sz w:val="20"/>
                <w:szCs w:val="20"/>
              </w:rPr>
              <w:t>-2020</w:t>
            </w:r>
          </w:p>
        </w:tc>
      </w:tr>
    </w:tbl>
    <w:p w:rsidRPr="00493D57" w:rsidR="00385F57" w:rsidP="00385F57" w:rsidRDefault="00385F57" w14:paraId="1F8B11B6" w14:textId="77777777">
      <w:pPr>
        <w:jc w:val="both"/>
        <w:rPr>
          <w:rFonts w:eastAsia="Arial" w:asciiTheme="minorHAnsi" w:hAnsiTheme="minorHAnsi" w:cstheme="minorHAnsi"/>
          <w:sz w:val="20"/>
          <w:szCs w:val="20"/>
        </w:rPr>
      </w:pPr>
      <w:bookmarkStart w:name="_heading=h.gjdgxs" w:colFirst="0" w:colLast="0" w:id="0"/>
      <w:bookmarkEnd w:id="0"/>
    </w:p>
    <w:p w:rsidRPr="00493D57" w:rsidR="00385F57" w:rsidP="00385F57" w:rsidRDefault="00385F57" w14:paraId="35332F5C" w14:textId="77777777">
      <w:pPr>
        <w:jc w:val="both"/>
        <w:rPr>
          <w:rFonts w:asciiTheme="minorHAnsi" w:hAnsiTheme="minorHAnsi" w:cstheme="minorHAnsi"/>
          <w:sz w:val="20"/>
          <w:szCs w:val="20"/>
        </w:rPr>
      </w:pPr>
    </w:p>
    <w:p w:rsidRPr="00493D57" w:rsidR="00385F57" w:rsidP="00385F57" w:rsidRDefault="00385F57" w14:paraId="07ACB7C3" w14:textId="77777777">
      <w:pPr>
        <w:jc w:val="both"/>
        <w:rPr>
          <w:rFonts w:eastAsia="Arial" w:asciiTheme="minorHAnsi" w:hAnsiTheme="minorHAnsi" w:cstheme="minorHAnsi"/>
          <w:sz w:val="20"/>
          <w:szCs w:val="20"/>
        </w:rPr>
      </w:pPr>
    </w:p>
    <w:p w:rsidRPr="00385F57" w:rsidR="00F01DE5" w:rsidP="00385F57" w:rsidRDefault="00F01DE5" w14:paraId="2F687EAB" w14:textId="77777777">
      <w:pPr>
        <w:rPr>
          <w:rFonts w:eastAsia="Arial"/>
        </w:rPr>
      </w:pPr>
    </w:p>
    <w:sectPr w:rsidRPr="00385F57" w:rsidR="00F01DE5" w:rsidSect="00493D57">
      <w:headerReference w:type="default" r:id="rId12"/>
      <w:footerReference w:type="default" r:id="rId13"/>
      <w:headerReference w:type="first" r:id="rId14"/>
      <w:footerReference w:type="first" r:id="rId15"/>
      <w:pgSz w:w="12242" w:h="15842" w:orient="portrait"/>
      <w:pgMar w:top="1440" w:right="1080" w:bottom="1440" w:left="108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4282" w:rsidRDefault="00514282" w14:paraId="41851B85" w14:textId="77777777">
      <w:r>
        <w:separator/>
      </w:r>
    </w:p>
  </w:endnote>
  <w:endnote w:type="continuationSeparator" w:id="0">
    <w:p w:rsidR="00514282" w:rsidRDefault="00514282" w14:paraId="2ED1EE91" w14:textId="77777777">
      <w:r>
        <w:continuationSeparator/>
      </w:r>
    </w:p>
  </w:endnote>
  <w:endnote w:type="continuationNotice" w:id="1">
    <w:p w:rsidR="00514282" w:rsidRDefault="00514282" w14:paraId="68F04A1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1DE5" w:rsidRDefault="00F01DE5" w14:paraId="2F687EC4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10082" w:type="dxa"/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2F687EC8" w14:textId="77777777">
      <w:trPr>
        <w:trHeight w:val="151"/>
      </w:trPr>
      <w:tc>
        <w:tcPr>
          <w:tcW w:w="4299" w:type="dxa"/>
          <w:tcBorders>
            <w:bottom w:val="single" w:color="4F81BD" w:sz="4" w:space="0"/>
          </w:tcBorders>
        </w:tcPr>
        <w:p w:rsidR="00F01DE5" w:rsidRDefault="00F01DE5" w14:paraId="2F687EC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:rsidRPr="00BA5231" w:rsidR="00F01DE5" w:rsidRDefault="006324E8" w14:paraId="2F687EC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hAnsi="Cambria" w:eastAsia="Cambria" w:cs="Cambria"/>
              <w:color w:val="000000"/>
              <w:sz w:val="20"/>
              <w:szCs w:val="22"/>
            </w:rPr>
          </w:pPr>
          <w:r w:rsidRPr="00BA5231">
            <w:rPr>
              <w:rFonts w:ascii="Cambria" w:hAnsi="Cambria" w:eastAsia="Cambria" w:cs="Cambria"/>
              <w:color w:val="000000"/>
              <w:sz w:val="20"/>
              <w:szCs w:val="22"/>
            </w:rPr>
            <w:t xml:space="preserve">Página </w:t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instrText>PAGE</w:instrText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hAnsi="Cambria" w:eastAsia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fldChar w:fldCharType="end"/>
          </w:r>
          <w:r w:rsidRPr="00BA5231">
            <w:rPr>
              <w:rFonts w:ascii="Cambria" w:hAnsi="Cambria" w:eastAsia="Cambria" w:cs="Cambria"/>
              <w:color w:val="000000"/>
              <w:sz w:val="20"/>
              <w:szCs w:val="22"/>
            </w:rPr>
            <w:t xml:space="preserve"> de </w:t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instrText>NUMPAGES</w:instrText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hAnsi="Cambria" w:eastAsia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hAnsi="Cambria" w:eastAsia="Cambria" w:cs="Cambria"/>
              <w:b/>
              <w:color w:val="000000"/>
              <w:sz w:val="20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color="4F81BD" w:sz="4" w:space="0"/>
          </w:tcBorders>
        </w:tcPr>
        <w:p w:rsidR="00F01DE5" w:rsidRDefault="00F01DE5" w14:paraId="2F687EC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</w:tr>
    <w:tr w:rsidR="00F01DE5" w14:paraId="2F687ECC" w14:textId="77777777">
      <w:trPr>
        <w:trHeight w:val="150"/>
      </w:trPr>
      <w:tc>
        <w:tcPr>
          <w:tcW w:w="4299" w:type="dxa"/>
          <w:tcBorders>
            <w:top w:val="single" w:color="4F81BD" w:sz="4" w:space="0"/>
          </w:tcBorders>
        </w:tcPr>
        <w:p w:rsidR="00F01DE5" w:rsidRDefault="00F01DE5" w14:paraId="2F687EC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:rsidR="00F01DE5" w:rsidRDefault="00F01DE5" w14:paraId="2F687ECA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color="4F81BD" w:sz="4" w:space="0"/>
          </w:tcBorders>
        </w:tcPr>
        <w:p w:rsidR="00F01DE5" w:rsidRDefault="00F01DE5" w14:paraId="2F687EC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</w:tr>
  </w:tbl>
  <w:p w:rsidR="00F01DE5" w:rsidRDefault="00F01DE5" w14:paraId="2F687EC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F01DE5" w:rsidRDefault="00F01DE5" w14:paraId="2F687E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1DE5" w:rsidRDefault="00F01DE5" w14:paraId="2F687ED1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10082" w:type="dxa"/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2F687ED5" w14:textId="77777777">
      <w:trPr>
        <w:trHeight w:val="151"/>
      </w:trPr>
      <w:tc>
        <w:tcPr>
          <w:tcW w:w="4299" w:type="dxa"/>
          <w:tcBorders>
            <w:bottom w:val="single" w:color="4F81BD" w:sz="4" w:space="0"/>
          </w:tcBorders>
        </w:tcPr>
        <w:p w:rsidR="00F01DE5" w:rsidRDefault="00F01DE5" w14:paraId="2F687ED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:rsidR="00F01DE5" w:rsidRDefault="006324E8" w14:paraId="2F687ED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hAnsi="Cambria" w:eastAsia="Cambria" w:cs="Cambria"/>
              <w:color w:val="000000"/>
              <w:sz w:val="22"/>
              <w:szCs w:val="22"/>
            </w:rPr>
          </w:pPr>
          <w:r>
            <w:rPr>
              <w:rFonts w:ascii="Cambria" w:hAnsi="Cambria" w:eastAsia="Cambria" w:cs="Cambria"/>
              <w:color w:val="000000"/>
              <w:sz w:val="22"/>
              <w:szCs w:val="22"/>
            </w:rPr>
            <w:t xml:space="preserve">Página </w:t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hAnsi="Cambria" w:eastAsia="Cambria" w:cs="Cambria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mbria" w:hAnsi="Cambria" w:eastAsia="Cambria" w:cs="Cambria"/>
              <w:color w:val="000000"/>
              <w:sz w:val="22"/>
              <w:szCs w:val="22"/>
            </w:rPr>
            <w:t xml:space="preserve"> de </w:t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hAnsi="Cambria" w:eastAsia="Cambria" w:cs="Cambria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Cambria" w:hAnsi="Cambria" w:eastAsia="Cambria" w:cs="Cambria"/>
              <w:b/>
              <w:color w:val="000000"/>
              <w:sz w:val="22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color="4F81BD" w:sz="4" w:space="0"/>
          </w:tcBorders>
        </w:tcPr>
        <w:p w:rsidR="00F01DE5" w:rsidRDefault="00F01DE5" w14:paraId="2F687ED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</w:tr>
    <w:tr w:rsidR="00F01DE5" w14:paraId="2F687ED9" w14:textId="77777777">
      <w:trPr>
        <w:trHeight w:val="150"/>
      </w:trPr>
      <w:tc>
        <w:tcPr>
          <w:tcW w:w="4299" w:type="dxa"/>
          <w:tcBorders>
            <w:top w:val="single" w:color="4F81BD" w:sz="4" w:space="0"/>
          </w:tcBorders>
        </w:tcPr>
        <w:p w:rsidR="00F01DE5" w:rsidRDefault="00F01DE5" w14:paraId="2F687ED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:rsidR="00F01DE5" w:rsidRDefault="00F01DE5" w14:paraId="2F687ED7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color="4F81BD" w:sz="4" w:space="0"/>
          </w:tcBorders>
        </w:tcPr>
        <w:p w:rsidR="00F01DE5" w:rsidRDefault="00F01DE5" w14:paraId="2F687ED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hAnsi="Cambria" w:eastAsia="Cambria" w:cs="Cambria"/>
              <w:b/>
              <w:color w:val="000000"/>
            </w:rPr>
          </w:pPr>
        </w:p>
      </w:tc>
    </w:tr>
  </w:tbl>
  <w:p w:rsidR="00F01DE5" w:rsidRDefault="00F01DE5" w14:paraId="2F687ED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4282" w:rsidRDefault="00514282" w14:paraId="2B88B137" w14:textId="77777777">
      <w:r>
        <w:separator/>
      </w:r>
    </w:p>
  </w:footnote>
  <w:footnote w:type="continuationSeparator" w:id="0">
    <w:p w:rsidR="00514282" w:rsidRDefault="00514282" w14:paraId="36A512FC" w14:textId="77777777">
      <w:r>
        <w:continuationSeparator/>
      </w:r>
    </w:p>
  </w:footnote>
  <w:footnote w:type="continuationNotice" w:id="1">
    <w:p w:rsidR="00514282" w:rsidRDefault="00514282" w14:paraId="33DFD09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9837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1951"/>
      <w:gridCol w:w="2151"/>
      <w:gridCol w:w="2126"/>
      <w:gridCol w:w="1053"/>
      <w:gridCol w:w="2556"/>
    </w:tblGrid>
    <w:tr w:rsidR="00493D57" w:rsidTr="5F12AF61" w14:paraId="2F687EB7" w14:textId="77777777">
      <w:trPr>
        <w:jc w:val="center"/>
      </w:trPr>
      <w:tc>
        <w:tcPr>
          <w:tcW w:w="1951" w:type="dxa"/>
          <w:vMerge w:val="restart"/>
          <w:tcBorders>
            <w:top w:val="single" w:color="000000" w:themeColor="text1" w:sz="4" w:space="0"/>
            <w:left w:val="single" w:color="000000" w:themeColor="text1" w:sz="4" w:space="0"/>
            <w:right w:val="single" w:color="000000" w:themeColor="text1" w:sz="4" w:space="0"/>
          </w:tcBorders>
          <w:shd w:val="clear" w:color="auto" w:fill="auto"/>
          <w:tcMar/>
        </w:tcPr>
        <w:p w:rsidR="00493D57" w:rsidP="001E513D" w:rsidRDefault="0A3F5B30" w14:paraId="2F687EB4" w14:textId="2F8948C8">
          <w:pPr>
            <w:spacing w:before="40" w:after="40"/>
            <w:rPr>
              <w:color w:val="FFFFFF"/>
              <w:sz w:val="20"/>
              <w:szCs w:val="20"/>
            </w:rPr>
          </w:pPr>
          <w:r w:rsidR="5F12AF61">
            <w:drawing>
              <wp:inline wp14:editId="11136477" wp14:anchorId="40B9EBCF">
                <wp:extent cx="914400" cy="899652"/>
                <wp:effectExtent l="0" t="0" r="0" b="2540"/>
                <wp:docPr id="824532137" name="Picture 1" descr="A close up of a logo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/>
                      </pic:nvPicPr>
                      <pic:blipFill>
                        <a:blip r:embed="Raedc4402893c4e24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914400" cy="899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25346D"/>
          <w:tcMar/>
          <w:vAlign w:val="center"/>
        </w:tcPr>
        <w:p w:rsidRPr="005E765A" w:rsidR="00493D57" w:rsidP="001E513D" w:rsidRDefault="00493D57" w14:paraId="2F687EB5" w14:textId="77777777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Empresa auditada</w:t>
          </w:r>
        </w:p>
      </w:tc>
      <w:tc>
        <w:tcPr>
          <w:tcW w:w="5735" w:type="dxa"/>
          <w:gridSpan w:val="3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Pr="005E765A" w:rsidR="00493D57" w:rsidP="001E513D" w:rsidRDefault="006053FF" w14:paraId="2F687EB6" w14:textId="4082B21B">
          <w:pPr>
            <w:spacing w:before="40" w:after="40"/>
            <w:rPr>
              <w:sz w:val="20"/>
              <w:szCs w:val="20"/>
            </w:rPr>
          </w:pPr>
          <w:r>
            <w:rPr>
              <w:sz w:val="20"/>
              <w:szCs w:val="20"/>
            </w:rPr>
            <w:t>Tails &amp; Paws</w:t>
          </w:r>
        </w:p>
      </w:tc>
    </w:tr>
    <w:tr w:rsidR="00493D57" w:rsidTr="5F12AF61" w14:paraId="2F687EBC" w14:textId="77777777">
      <w:trPr>
        <w:jc w:val="center"/>
      </w:trPr>
      <w:tc>
        <w:tcPr>
          <w:tcW w:w="1951" w:type="dxa"/>
          <w:vMerge/>
          <w:tcMar/>
        </w:tcPr>
        <w:p w:rsidR="00493D57" w:rsidP="001E513D" w:rsidRDefault="00493D57" w14:paraId="2F687EB8" w14:textId="77777777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25346D"/>
          <w:tcMar/>
          <w:vAlign w:val="center"/>
        </w:tcPr>
        <w:p w:rsidRPr="005E765A" w:rsidR="00493D57" w:rsidP="001E513D" w:rsidRDefault="00493D57" w14:paraId="2F687EB9" w14:textId="77777777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Nombre de auditoría</w:t>
          </w:r>
        </w:p>
      </w:tc>
      <w:tc>
        <w:tcPr>
          <w:tcW w:w="5735" w:type="dxa"/>
          <w:gridSpan w:val="3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Pr="005E765A" w:rsidR="00493D57" w:rsidP="001E513D" w:rsidRDefault="0064398D" w14:paraId="2F687EBB" w14:textId="01B48484">
          <w:pPr>
            <w:spacing w:before="40" w:after="40"/>
            <w:rPr>
              <w:sz w:val="20"/>
              <w:szCs w:val="20"/>
            </w:rPr>
          </w:pPr>
          <w:r w:rsidRPr="00DF6793">
            <w:rPr>
              <w:sz w:val="20"/>
              <w:szCs w:val="20"/>
            </w:rPr>
            <w:t xml:space="preserve">Auditoría sobre la documentación del Sistema </w:t>
          </w:r>
          <w:r w:rsidRPr="00DF6793" w:rsidR="007C39B5">
            <w:rPr>
              <w:sz w:val="20"/>
              <w:szCs w:val="20"/>
            </w:rPr>
            <w:t>Tails &amp;</w:t>
          </w:r>
          <w:r w:rsidRPr="00DF6793">
            <w:rPr>
              <w:sz w:val="20"/>
              <w:szCs w:val="20"/>
            </w:rPr>
            <w:t>Paws.</w:t>
          </w:r>
        </w:p>
      </w:tc>
    </w:tr>
    <w:tr w:rsidR="00493D57" w:rsidTr="5F12AF61" w14:paraId="2F687EC2" w14:textId="77777777">
      <w:trPr>
        <w:jc w:val="center"/>
      </w:trPr>
      <w:tc>
        <w:tcPr>
          <w:tcW w:w="1951" w:type="dxa"/>
          <w:vMerge/>
          <w:tcMar/>
        </w:tcPr>
        <w:p w:rsidR="00493D57" w:rsidP="001E513D" w:rsidRDefault="00493D57" w14:paraId="2F687EBD" w14:textId="77777777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25346D"/>
          <w:tcMar/>
          <w:vAlign w:val="center"/>
        </w:tcPr>
        <w:p w:rsidRPr="005E765A" w:rsidR="00493D57" w:rsidP="001E513D" w:rsidRDefault="00493D57" w14:paraId="2F687EBE" w14:textId="77777777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Pr="005E765A" w:rsidR="00493D57" w:rsidP="001E513D" w:rsidRDefault="00E87423" w14:paraId="2F687EBF" w14:textId="35E2413E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Ejecución</w:t>
          </w:r>
        </w:p>
      </w:tc>
      <w:tc>
        <w:tcPr>
          <w:tcW w:w="1053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25346D"/>
          <w:tcMar/>
          <w:vAlign w:val="center"/>
        </w:tcPr>
        <w:p w:rsidRPr="005E765A" w:rsidR="00493D57" w:rsidP="001E513D" w:rsidRDefault="00493D57" w14:paraId="2F687EC0" w14:textId="77777777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Número</w:t>
          </w:r>
        </w:p>
      </w:tc>
      <w:tc>
        <w:tcPr>
          <w:tcW w:w="2556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Pr="005E765A" w:rsidR="00493D57" w:rsidP="001E513D" w:rsidRDefault="00493D57" w14:paraId="2F687EC1" w14:textId="7F3A28F8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2020-000</w:t>
          </w:r>
          <w:r w:rsidR="00046FDB">
            <w:rPr>
              <w:sz w:val="20"/>
              <w:szCs w:val="20"/>
            </w:rPr>
            <w:t>3</w:t>
          </w:r>
        </w:p>
      </w:tc>
    </w:tr>
  </w:tbl>
  <w:p w:rsidRPr="00493D57" w:rsidR="00F01DE5" w:rsidP="00493D57" w:rsidRDefault="00F01DE5" w14:paraId="2F687EC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3D57" w:rsidP="00493D57" w:rsidRDefault="006324E8" w14:paraId="2F687ECF" w14:textId="77777777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ind w:left="-900"/>
      <w:jc w:val="right"/>
      <w:rPr>
        <w:rFonts w:ascii="Century Gothic" w:hAnsi="Century Gothic" w:eastAsia="Century Gothic" w:cs="Century Gothic"/>
        <w:i/>
        <w:color w:val="000000"/>
        <w:sz w:val="18"/>
        <w:szCs w:val="18"/>
      </w:rPr>
    </w:pPr>
    <w:r>
      <w:rPr>
        <w:rFonts w:ascii="Century Gothic" w:hAnsi="Century Gothic" w:eastAsia="Century Gothic" w:cs="Century Gothic"/>
        <w:color w:val="000000"/>
        <w:sz w:val="18"/>
        <w:szCs w:val="18"/>
      </w:rPr>
      <w:t xml:space="preserve"> </w:t>
    </w:r>
  </w:p>
  <w:p w:rsidR="00F01DE5" w:rsidRDefault="00F01DE5" w14:paraId="2F687ED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08E"/>
    <w:multiLevelType w:val="hybridMultilevel"/>
    <w:tmpl w:val="7E003A1C"/>
    <w:lvl w:ilvl="0" w:tplc="0409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" w15:restartNumberingAfterBreak="0">
    <w:nsid w:val="30F8540D"/>
    <w:multiLevelType w:val="hybridMultilevel"/>
    <w:tmpl w:val="9C1A2D44"/>
    <w:lvl w:ilvl="0" w:tplc="140A000F">
      <w:start w:val="1"/>
      <w:numFmt w:val="decimal"/>
      <w:lvlText w:val="%1.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599150DB"/>
    <w:multiLevelType w:val="hybridMultilevel"/>
    <w:tmpl w:val="3AF65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7D0AFB"/>
    <w:multiLevelType w:val="multilevel"/>
    <w:tmpl w:val="C31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6F92222"/>
    <w:multiLevelType w:val="multilevel"/>
    <w:tmpl w:val="7034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25812"/>
    <w:multiLevelType w:val="hybridMultilevel"/>
    <w:tmpl w:val="D4707774"/>
    <w:lvl w:ilvl="0" w:tplc="140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5"/>
    <w:rsid w:val="000256AE"/>
    <w:rsid w:val="00046FDB"/>
    <w:rsid w:val="00064C89"/>
    <w:rsid w:val="00064CFD"/>
    <w:rsid w:val="000B3A1F"/>
    <w:rsid w:val="000B735C"/>
    <w:rsid w:val="000C0B73"/>
    <w:rsid w:val="000C6452"/>
    <w:rsid w:val="000C7D7B"/>
    <w:rsid w:val="000E0353"/>
    <w:rsid w:val="000E03AB"/>
    <w:rsid w:val="000F772A"/>
    <w:rsid w:val="00111EF6"/>
    <w:rsid w:val="00116577"/>
    <w:rsid w:val="0013620F"/>
    <w:rsid w:val="00151D31"/>
    <w:rsid w:val="0016453B"/>
    <w:rsid w:val="001670DE"/>
    <w:rsid w:val="00171F26"/>
    <w:rsid w:val="00172104"/>
    <w:rsid w:val="00182A92"/>
    <w:rsid w:val="001926A5"/>
    <w:rsid w:val="00196679"/>
    <w:rsid w:val="001A6F86"/>
    <w:rsid w:val="001C257B"/>
    <w:rsid w:val="001C75C7"/>
    <w:rsid w:val="001D1811"/>
    <w:rsid w:val="001E513D"/>
    <w:rsid w:val="001F2116"/>
    <w:rsid w:val="001F392C"/>
    <w:rsid w:val="0021591B"/>
    <w:rsid w:val="0022155D"/>
    <w:rsid w:val="00233482"/>
    <w:rsid w:val="002362C3"/>
    <w:rsid w:val="002405C6"/>
    <w:rsid w:val="00242EBA"/>
    <w:rsid w:val="002438B7"/>
    <w:rsid w:val="00246281"/>
    <w:rsid w:val="00266AB9"/>
    <w:rsid w:val="0028527B"/>
    <w:rsid w:val="00292E20"/>
    <w:rsid w:val="002A57FC"/>
    <w:rsid w:val="002A6340"/>
    <w:rsid w:val="002A710A"/>
    <w:rsid w:val="002A7681"/>
    <w:rsid w:val="002B0267"/>
    <w:rsid w:val="002B17FB"/>
    <w:rsid w:val="002B2DC7"/>
    <w:rsid w:val="002C4DE2"/>
    <w:rsid w:val="002D587D"/>
    <w:rsid w:val="002E5C12"/>
    <w:rsid w:val="00321C9C"/>
    <w:rsid w:val="00330E1C"/>
    <w:rsid w:val="003461C3"/>
    <w:rsid w:val="003631C4"/>
    <w:rsid w:val="003656EC"/>
    <w:rsid w:val="00385F57"/>
    <w:rsid w:val="003B2091"/>
    <w:rsid w:val="003B45DC"/>
    <w:rsid w:val="003C45D9"/>
    <w:rsid w:val="003F224E"/>
    <w:rsid w:val="0041551E"/>
    <w:rsid w:val="00463F31"/>
    <w:rsid w:val="004709BC"/>
    <w:rsid w:val="00473F6A"/>
    <w:rsid w:val="00480288"/>
    <w:rsid w:val="00492DA1"/>
    <w:rsid w:val="00493D57"/>
    <w:rsid w:val="00496CEE"/>
    <w:rsid w:val="004B2730"/>
    <w:rsid w:val="004C3769"/>
    <w:rsid w:val="004D1925"/>
    <w:rsid w:val="004D2F82"/>
    <w:rsid w:val="004E3AC2"/>
    <w:rsid w:val="00511823"/>
    <w:rsid w:val="00514282"/>
    <w:rsid w:val="0051666E"/>
    <w:rsid w:val="00523F3F"/>
    <w:rsid w:val="00524CFA"/>
    <w:rsid w:val="005752C7"/>
    <w:rsid w:val="005778F9"/>
    <w:rsid w:val="005873C3"/>
    <w:rsid w:val="005A5112"/>
    <w:rsid w:val="005B386A"/>
    <w:rsid w:val="005C41AF"/>
    <w:rsid w:val="005C6A40"/>
    <w:rsid w:val="005D4286"/>
    <w:rsid w:val="005E357F"/>
    <w:rsid w:val="00602279"/>
    <w:rsid w:val="006053FF"/>
    <w:rsid w:val="0061752C"/>
    <w:rsid w:val="00623E13"/>
    <w:rsid w:val="00625539"/>
    <w:rsid w:val="006324E8"/>
    <w:rsid w:val="0064301A"/>
    <w:rsid w:val="0064398D"/>
    <w:rsid w:val="00650F2F"/>
    <w:rsid w:val="00662367"/>
    <w:rsid w:val="00662503"/>
    <w:rsid w:val="006666E3"/>
    <w:rsid w:val="00670322"/>
    <w:rsid w:val="00681139"/>
    <w:rsid w:val="00683E52"/>
    <w:rsid w:val="006A00DE"/>
    <w:rsid w:val="006A0203"/>
    <w:rsid w:val="006B3F9E"/>
    <w:rsid w:val="006C4E5E"/>
    <w:rsid w:val="006D574C"/>
    <w:rsid w:val="006F48F9"/>
    <w:rsid w:val="00705588"/>
    <w:rsid w:val="007140A7"/>
    <w:rsid w:val="00750681"/>
    <w:rsid w:val="0075188C"/>
    <w:rsid w:val="007806F2"/>
    <w:rsid w:val="00781550"/>
    <w:rsid w:val="00787B00"/>
    <w:rsid w:val="00795115"/>
    <w:rsid w:val="007C39B5"/>
    <w:rsid w:val="007C520F"/>
    <w:rsid w:val="007E15C6"/>
    <w:rsid w:val="007E46B8"/>
    <w:rsid w:val="007F5663"/>
    <w:rsid w:val="008003D0"/>
    <w:rsid w:val="00807469"/>
    <w:rsid w:val="00812C42"/>
    <w:rsid w:val="0082107A"/>
    <w:rsid w:val="00822330"/>
    <w:rsid w:val="008233CA"/>
    <w:rsid w:val="00827E2A"/>
    <w:rsid w:val="0087273E"/>
    <w:rsid w:val="00877EAF"/>
    <w:rsid w:val="00881278"/>
    <w:rsid w:val="00882991"/>
    <w:rsid w:val="00884183"/>
    <w:rsid w:val="0089626E"/>
    <w:rsid w:val="008A67B4"/>
    <w:rsid w:val="008A6E40"/>
    <w:rsid w:val="008C194B"/>
    <w:rsid w:val="008C4D9D"/>
    <w:rsid w:val="008F2500"/>
    <w:rsid w:val="009153AC"/>
    <w:rsid w:val="00921C0F"/>
    <w:rsid w:val="00926298"/>
    <w:rsid w:val="0092783B"/>
    <w:rsid w:val="009530EC"/>
    <w:rsid w:val="0095D346"/>
    <w:rsid w:val="0096020C"/>
    <w:rsid w:val="00965631"/>
    <w:rsid w:val="009710F6"/>
    <w:rsid w:val="00971BD4"/>
    <w:rsid w:val="009752C5"/>
    <w:rsid w:val="00993A4D"/>
    <w:rsid w:val="00994E04"/>
    <w:rsid w:val="009B354A"/>
    <w:rsid w:val="009C4099"/>
    <w:rsid w:val="009D3D18"/>
    <w:rsid w:val="009F654A"/>
    <w:rsid w:val="00A1469E"/>
    <w:rsid w:val="00A17469"/>
    <w:rsid w:val="00A2367A"/>
    <w:rsid w:val="00A25C85"/>
    <w:rsid w:val="00A27825"/>
    <w:rsid w:val="00A76C3B"/>
    <w:rsid w:val="00A8724E"/>
    <w:rsid w:val="00A901D1"/>
    <w:rsid w:val="00A9422A"/>
    <w:rsid w:val="00AA4872"/>
    <w:rsid w:val="00AD37F8"/>
    <w:rsid w:val="00AD5991"/>
    <w:rsid w:val="00AF5835"/>
    <w:rsid w:val="00B05076"/>
    <w:rsid w:val="00B132F5"/>
    <w:rsid w:val="00B42A5B"/>
    <w:rsid w:val="00B529A3"/>
    <w:rsid w:val="00B55800"/>
    <w:rsid w:val="00B608B5"/>
    <w:rsid w:val="00B81544"/>
    <w:rsid w:val="00B94454"/>
    <w:rsid w:val="00B9791B"/>
    <w:rsid w:val="00BA1E14"/>
    <w:rsid w:val="00BA51BB"/>
    <w:rsid w:val="00BA5231"/>
    <w:rsid w:val="00BA7745"/>
    <w:rsid w:val="00BB47DD"/>
    <w:rsid w:val="00BD7EA8"/>
    <w:rsid w:val="00BE12D6"/>
    <w:rsid w:val="00BE1EAE"/>
    <w:rsid w:val="00BE4A35"/>
    <w:rsid w:val="00BE680A"/>
    <w:rsid w:val="00BF181F"/>
    <w:rsid w:val="00BF3321"/>
    <w:rsid w:val="00BF50FA"/>
    <w:rsid w:val="00C00124"/>
    <w:rsid w:val="00C1106B"/>
    <w:rsid w:val="00C167F7"/>
    <w:rsid w:val="00C32A60"/>
    <w:rsid w:val="00C50793"/>
    <w:rsid w:val="00C52BB6"/>
    <w:rsid w:val="00C9725B"/>
    <w:rsid w:val="00CA073D"/>
    <w:rsid w:val="00CA2307"/>
    <w:rsid w:val="00CB5902"/>
    <w:rsid w:val="00CB7728"/>
    <w:rsid w:val="00D05B1B"/>
    <w:rsid w:val="00D21B2E"/>
    <w:rsid w:val="00D30E8A"/>
    <w:rsid w:val="00D35F5D"/>
    <w:rsid w:val="00D37779"/>
    <w:rsid w:val="00D454F7"/>
    <w:rsid w:val="00D72246"/>
    <w:rsid w:val="00D72CBD"/>
    <w:rsid w:val="00D74E02"/>
    <w:rsid w:val="00DB64DB"/>
    <w:rsid w:val="00E04313"/>
    <w:rsid w:val="00E1D886"/>
    <w:rsid w:val="00E21647"/>
    <w:rsid w:val="00E2320E"/>
    <w:rsid w:val="00E27225"/>
    <w:rsid w:val="00E41CE9"/>
    <w:rsid w:val="00E4307D"/>
    <w:rsid w:val="00E46740"/>
    <w:rsid w:val="00E624B5"/>
    <w:rsid w:val="00E65390"/>
    <w:rsid w:val="00E749DF"/>
    <w:rsid w:val="00E8144E"/>
    <w:rsid w:val="00E87423"/>
    <w:rsid w:val="00E90BFF"/>
    <w:rsid w:val="00E9243A"/>
    <w:rsid w:val="00EA1909"/>
    <w:rsid w:val="00EB2FAF"/>
    <w:rsid w:val="00EC50D8"/>
    <w:rsid w:val="00EE741C"/>
    <w:rsid w:val="00EF7BDF"/>
    <w:rsid w:val="00F01DE5"/>
    <w:rsid w:val="00F0262D"/>
    <w:rsid w:val="00F02989"/>
    <w:rsid w:val="00F066B6"/>
    <w:rsid w:val="00F071E9"/>
    <w:rsid w:val="00F126BB"/>
    <w:rsid w:val="00F17572"/>
    <w:rsid w:val="00F364E0"/>
    <w:rsid w:val="00F42398"/>
    <w:rsid w:val="00F57E80"/>
    <w:rsid w:val="00F81645"/>
    <w:rsid w:val="00F94985"/>
    <w:rsid w:val="00F971A8"/>
    <w:rsid w:val="00FA0C54"/>
    <w:rsid w:val="00FA4FFD"/>
    <w:rsid w:val="00FB1D95"/>
    <w:rsid w:val="00FB5DD9"/>
    <w:rsid w:val="00FB5F70"/>
    <w:rsid w:val="00FB6E6D"/>
    <w:rsid w:val="00FD53BF"/>
    <w:rsid w:val="00FF3C06"/>
    <w:rsid w:val="0A3F5B30"/>
    <w:rsid w:val="0EB89222"/>
    <w:rsid w:val="1287D66F"/>
    <w:rsid w:val="15729185"/>
    <w:rsid w:val="15A3C67E"/>
    <w:rsid w:val="1676F7D7"/>
    <w:rsid w:val="22EA914C"/>
    <w:rsid w:val="27C294BE"/>
    <w:rsid w:val="32A3DAE5"/>
    <w:rsid w:val="3EFCA6FF"/>
    <w:rsid w:val="3F697E8C"/>
    <w:rsid w:val="44103B29"/>
    <w:rsid w:val="5F12AF61"/>
    <w:rsid w:val="6178A8CF"/>
    <w:rsid w:val="61EC7F29"/>
    <w:rsid w:val="65F42815"/>
    <w:rsid w:val="67ED41BC"/>
    <w:rsid w:val="67F3CEA6"/>
    <w:rsid w:val="708F4F2B"/>
    <w:rsid w:val="74D22ECD"/>
    <w:rsid w:val="7A38448C"/>
    <w:rsid w:val="7BDDD6C7"/>
    <w:rsid w:val="7CA5E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87E84"/>
  <w15:docId w15:val="{E3BA61C6-50D4-462B-BEE2-6ACC0EC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styleId="TableNormal10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styleId="TextoindependienteCar" w:customStyle="1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styleId="TtuloCar" w:customStyle="1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hAnsi="Calibri" w:eastAsia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hAnsi="Cambria" w:eastAsia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styleId="EncabezadoCar" w:customStyle="1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hAnsi="Times New Roman" w:eastAsia="Times New Roman"/>
      <w:b/>
      <w:bCs/>
      <w:lang w:val="es-ES" w:eastAsia="es-ES"/>
    </w:rPr>
  </w:style>
  <w:style w:type="character" w:styleId="TextocomentarioCar" w:customStyle="1">
    <w:name w:val="Texto comentario Car"/>
    <w:basedOn w:val="Fuentedeprrafopredeter"/>
    <w:link w:val="Textocomentario"/>
    <w:semiHidden/>
    <w:rsid w:val="005A6ADE"/>
    <w:rPr>
      <w:rFonts w:ascii="Cambria" w:hAnsi="Cambria" w:eastAsia="Cambria"/>
      <w:sz w:val="20"/>
      <w:szCs w:val="20"/>
      <w:lang w:val="es-CR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A6ADE"/>
    <w:rPr>
      <w:rFonts w:ascii="Cambria" w:hAnsi="Cambria" w:eastAsia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styleId="a5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hAnsiTheme="minorHAnsi" w:eastAsiaTheme="minorEastAsia" w:cstheme="minorBidi"/>
      <w:sz w:val="22"/>
      <w:szCs w:val="22"/>
      <w:lang w:val="es-C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1D55"/>
    <w:rPr>
      <w:rFonts w:asciiTheme="minorHAnsi" w:hAnsiTheme="minorHAnsi" w:eastAsiaTheme="minorEastAsia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styleId="ab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ormaltextrun" w:customStyle="1">
    <w:name w:val="normaltextrun"/>
    <w:basedOn w:val="Fuentedeprrafopredeter"/>
    <w:rsid w:val="0064301A"/>
  </w:style>
  <w:style w:type="character" w:styleId="eop" w:customStyle="1">
    <w:name w:val="eop"/>
    <w:basedOn w:val="Fuentedeprrafopredeter"/>
    <w:rsid w:val="0064301A"/>
  </w:style>
  <w:style w:type="table" w:styleId="TableNormal100" w:customStyle="1">
    <w:name w:val="Table Normal100"/>
    <w:rsid w:val="00B608B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B27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730"/>
    <w:rPr>
      <w:color w:val="800080" w:themeColor="followedHyperlink"/>
      <w:u w:val="single"/>
    </w:rPr>
  </w:style>
  <w:style w:type="table" w:styleId="TableNormal1000" w:customStyle="1">
    <w:name w:val="Table Normal1000"/>
    <w:rsid w:val="00A2367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" w:customStyle="1">
    <w:name w:val="Table Normal10000"/>
    <w:rsid w:val="000C7D7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" w:customStyle="1">
    <w:name w:val="Table Normal100000"/>
    <w:rsid w:val="005166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710A"/>
    <w:pPr>
      <w:spacing w:before="100" w:beforeAutospacing="1" w:after="100" w:afterAutospacing="1"/>
    </w:pPr>
    <w:rPr>
      <w:lang w:val="en-US" w:eastAsia="en-US"/>
    </w:rPr>
  </w:style>
  <w:style w:type="table" w:styleId="TableNormal1000000" w:customStyle="1">
    <w:name w:val="Table Normal1000000"/>
    <w:rsid w:val="002A710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" w:customStyle="1">
    <w:name w:val="Table Normal10000000"/>
    <w:rsid w:val="003631C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00000000" w:customStyle="1">
    <w:name w:val="Table Normal100000000"/>
    <w:rsid w:val="0022155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https://ufidelitas.sharepoint.com/:w:/s/01_2020_AuditTI/EeDeoUllRXdDv3l2cIsN2J0BPwGItfCk-w7oR1JOvP7I5A?e=nvXFat" TargetMode="External" Id="Rc2b1244a63b84670" /><Relationship Type="http://schemas.openxmlformats.org/officeDocument/2006/relationships/hyperlink" Target="https://ufidelitas.sharepoint.com/:u:/s/01_2020_AuditTI/EVYw1ixVvuNPv5gjGKMI2lkBbqpdXmQTgQhmsOVvrRr96w?e=XezYJI" TargetMode="External" Id="R630f495da2f94831" /><Relationship Type="http://schemas.openxmlformats.org/officeDocument/2006/relationships/hyperlink" Target="https://ufidelitas.sharepoint.com/:b:/s/01_2020_AuditTI/ERPag7HEs09CnRximgncLFYBDFuWga4cXNIO2O5S2TCWnA?e=f8oOSo" TargetMode="External" Id="R1e69ee9bcec244ea" /><Relationship Type="http://schemas.openxmlformats.org/officeDocument/2006/relationships/hyperlink" Target="https://ufidelitas.sharepoint.com/:b:/s/01_2020_AuditTI/ETvSKViSeHFAhvqX0iZE568B--mbH8vCFX16ULiejMXMzw?e=KYLMPt" TargetMode="External" Id="Rea8f8c869c6e4b2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aedc4402893c4e2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5644B6A16A624B8608177103263A9E" ma:contentTypeVersion="11" ma:contentTypeDescription="Crear nuevo documento." ma:contentTypeScope="" ma:versionID="c11a281e79be00c4f1bf9fdc0f8a9b4f">
  <xsd:schema xmlns:xsd="http://www.w3.org/2001/XMLSchema" xmlns:xs="http://www.w3.org/2001/XMLSchema" xmlns:p="http://schemas.microsoft.com/office/2006/metadata/properties" xmlns:ns2="b5d31340-27e2-44f3-a543-1d07ead215dc" xmlns:ns3="5604af8b-ade3-4ccd-a607-5eee8ff3b7e8" targetNamespace="http://schemas.microsoft.com/office/2006/metadata/properties" ma:root="true" ma:fieldsID="c5edf0736e911fd162272e7125320678" ns2:_="" ns3:_="">
    <xsd:import namespace="b5d31340-27e2-44f3-a543-1d07ead215dc"/>
    <xsd:import namespace="5604af8b-ade3-4ccd-a607-5eee8ff3b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1340-27e2-44f3-a543-1d07ead21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af8b-ade3-4ccd-a607-5eee8ff3b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5dNCZpW3od672K6gqPZgEoh/w==">AMUW2mWcV87Ov41+Cx8D6ODETm+wM6ldRUCN7ra1sthYhz04a62FyEWoilhkTVfBuS+X2cCrfphASX77PKxzEkg1uiWUtep6hcvc83R+vBlV7mKbEgR5TwIm5mFWOPb9rQPY9WWW2ZHf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E319A-3FB7-43D2-8D55-DF559B94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31340-27e2-44f3-a543-1d07ead215dc"/>
    <ds:schemaRef ds:uri="5604af8b-ade3-4ccd-a607-5eee8ff3b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A98A5C-C35F-4225-8860-78EF2DDDE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8564BAE-8344-4090-98AE-EE9D47C0D3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ASanabria</dc:creator>
  <keywords/>
  <lastModifiedBy>PEDRO SANCHEZ</lastModifiedBy>
  <revision>17</revision>
  <dcterms:created xsi:type="dcterms:W3CDTF">2020-07-31T21:21:00.0000000Z</dcterms:created>
  <dcterms:modified xsi:type="dcterms:W3CDTF">2020-08-07T00:30:23.4659050Z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0x0101005E5644B6A16A624B8608177103263A9E</vt:lpwstr>
  </property>
</Properties>
</file>