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-850.3937007874016" w:firstLine="0"/>
        <w:rPr>
          <w:rFonts w:ascii="Comfortaa" w:cs="Comfortaa" w:eastAsia="Comfortaa" w:hAnsi="Comfortaa"/>
        </w:rPr>
      </w:pPr>
      <w:bookmarkStart w:colFirst="0" w:colLast="0" w:name="_5dt3hghpa22f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Level 1: Clever to-do list</w:t>
      </w:r>
    </w:p>
    <w:p w:rsidR="00000000" w:rsidDel="00000000" w:rsidP="00000000" w:rsidRDefault="00000000" w:rsidRPr="00000000" w14:paraId="00000002">
      <w:pPr>
        <w:pStyle w:val="Heading2"/>
        <w:ind w:left="-850.3937007874016" w:firstLine="0"/>
        <w:rPr>
          <w:rFonts w:ascii="Comfortaa" w:cs="Comfortaa" w:eastAsia="Comfortaa" w:hAnsi="Comfortaa"/>
          <w:color w:val="434343"/>
        </w:rPr>
      </w:pPr>
      <w:bookmarkStart w:colFirst="0" w:colLast="0" w:name="_5p521hfkjq82" w:id="1"/>
      <w:bookmarkEnd w:id="1"/>
      <w:r w:rsidDel="00000000" w:rsidR="00000000" w:rsidRPr="00000000">
        <w:rPr>
          <w:rFonts w:ascii="Comfortaa" w:cs="Comfortaa" w:eastAsia="Comfortaa" w:hAnsi="Comfortaa"/>
          <w:color w:val="434343"/>
          <w:rtl w:val="0"/>
        </w:rPr>
        <w:t xml:space="preserve">Экосистема:</w:t>
      </w:r>
    </w:p>
    <w:p w:rsidR="00000000" w:rsidDel="00000000" w:rsidP="00000000" w:rsidRDefault="00000000" w:rsidRPr="00000000" w14:paraId="00000003">
      <w:pPr>
        <w:ind w:left="-850.3937007874016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Требуется инициализировать базовое приложение (используя любой готовый Boilerplate вроде CRA или свои наработки), основанное на React / Vue / Angular и реализовать функционал, описанный далее. В том числе, на личном GitHub-аккаунте создать публичный репозиторий с названием этого задания (указано в заголовке документа: Innowise Lab Internship: Level 1: Clever to-do list) и возможность создавать Pull request любыми лицами.</w:t>
      </w:r>
    </w:p>
    <w:p w:rsidR="00000000" w:rsidDel="00000000" w:rsidP="00000000" w:rsidRDefault="00000000" w:rsidRPr="00000000" w14:paraId="00000005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Суть приложения: task-менеджер, позволяющий осуществлять планирование задач по дням. Приложение состоит из 3 частей:</w:t>
      </w:r>
    </w:p>
    <w:p w:rsidR="00000000" w:rsidDel="00000000" w:rsidP="00000000" w:rsidRDefault="00000000" w:rsidRPr="00000000" w14:paraId="00000007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Авторизация / регистрация; Sign in и Register - это 2 разные страницы, соответственно разные роуты в приложении.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Просмотр задач по дням; этот пункт состоит из двух основных блоков: календарь для просмотра задач и сам список.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Страница создания / редактирования задачи; пользователь может задать название, описание и дату задачи; кнопка “Save” / “Update” в зависимости от того, редактируем мы задачу или создаем.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качестве ориентировочного дизайна можно использовать пример мобильного приложения, приложенный внизу описания (средний экран с заголовком Calendar реализовывать не надо). Разумеется, это приложение надо адаптировать под веб-приложение (в произвольной форме, но я бы оставлял такую же структуру и увеличивал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max-width</w:t>
      </w:r>
      <w:r w:rsidDel="00000000" w:rsidR="00000000" w:rsidRPr="00000000">
        <w:rPr>
          <w:rFonts w:ascii="Arial" w:cs="Arial" w:eastAsia="Arial" w:hAnsi="Arial"/>
          <w:rtl w:val="0"/>
        </w:rPr>
        <w:t xml:space="preserve"> страницы до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762 пикселей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Как видно на примере приложения, под каждым днём в календаре есть 2 точки, отражающие, какого типа задачи есть в этот день: выполненные и невыполненные. Если в дне есть невыполненные задачи: показывается точка темная, если выполненные - рядом показывается точка светлее. Календарь построить по следующему образу: в горизонтальной строке показывать все оставшиеся дни текущего месяца (от сегодня и до последнего дня месяца). </w:t>
      </w:r>
    </w:p>
    <w:p w:rsidR="00000000" w:rsidDel="00000000" w:rsidP="00000000" w:rsidRDefault="00000000" w:rsidRPr="00000000" w14:paraId="0000000F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firstLine="0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Разумеется, у задач должен быть статус “done”. Checkbox слева от задачи выполняет эту функцию. </w:t>
      </w: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Перетаскивание задач реализовывать не надо!</w:t>
      </w:r>
    </w:p>
    <w:p w:rsidR="00000000" w:rsidDel="00000000" w:rsidP="00000000" w:rsidRDefault="00000000" w:rsidRPr="00000000" w14:paraId="00000011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Все состояние приложения, сохранение и обновление данных, авторизацию надо реализовать через Firebase. Для выполнения задачи можно использовать личный Google-аккаунт.</w:t>
      </w:r>
    </w:p>
    <w:p w:rsidR="00000000" w:rsidDel="00000000" w:rsidP="00000000" w:rsidRDefault="00000000" w:rsidRPr="00000000" w14:paraId="00000013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rtl w:val="0"/>
        </w:rPr>
        <w:t xml:space="preserve"> все secret-значения (вроде данных о Firebase-приложении) не должны храниться в репозитории, их надо выносить в .env файл и добавлять в .gitignore репозитория.</w:t>
      </w:r>
    </w:p>
    <w:p w:rsidR="00000000" w:rsidDel="00000000" w:rsidP="00000000" w:rsidRDefault="00000000" w:rsidRPr="00000000" w14:paraId="00000015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-850.3937007874016" w:firstLine="0"/>
        <w:rPr>
          <w:rFonts w:ascii="Comfortaa" w:cs="Comfortaa" w:eastAsia="Comfortaa" w:hAnsi="Comfortaa"/>
          <w:color w:val="434343"/>
        </w:rPr>
      </w:pPr>
      <w:bookmarkStart w:colFirst="0" w:colLast="0" w:name="_xrix3o524p44" w:id="2"/>
      <w:bookmarkEnd w:id="2"/>
      <w:r w:rsidDel="00000000" w:rsidR="00000000" w:rsidRPr="00000000">
        <w:rPr>
          <w:rFonts w:ascii="Comfortaa" w:cs="Comfortaa" w:eastAsia="Comfortaa" w:hAnsi="Comfortaa"/>
          <w:color w:val="434343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Использование React-Redux / Vuex для React / Vue не требуется; использование разрешается только в том числе, если вы уже знакомы с экосистемой и имели практику в управлении состоянием через внешние утилиты ранее. Для Angular - использовать сервисы для хранения данных.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роутинга в приложении в React и Vue можно использовать сторонние библиотеки. В Angular - использовать встроенный Angular Router. Важно: если пользователь не авторизовался, его не должно пустить на страницу создания или просмотра задач.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Перед разработкой надо настроить ESLint для приложения. В качестве дополнения можно настроить Prettier и связать его с ESLint. </w:t>
      </w:r>
      <w:r w:rsidDel="00000000" w:rsidR="00000000" w:rsidRPr="00000000">
        <w:rPr>
          <w:rFonts w:ascii="Arial" w:cs="Arial" w:eastAsia="Arial" w:hAnsi="Arial"/>
          <w:i w:val="1"/>
          <w:color w:val="999999"/>
          <w:rtl w:val="0"/>
        </w:rPr>
        <w:t xml:space="preserve">Будет дополнительным плюсом реализовать pre-commit hook, который не позволит сделать push в репозиторий, если в приложении присутствуют ошибки ESLint.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Грамотная работа с базой данных. По возможности с клиента должно идти как можно меньше запросов. Банальный пример не самого оптимального использования: делать отдельный запрос на задачи для каждого дня. То есть для 30 дней месяца улетают 30 запросов. Это можно попробовать оптимизировать через Firebase Database Query.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Написание документации к проекту; в README-файле проекта перед сдачей задания должна быть написана краткая документация на английском или русском, состоящая из 4 пунктов: “Task” (ссылка на этот документ), “How to run the app” (инструкции по установке модулей и запуску приложения), “Database snapshot” (надо показать, как в базе данных Firebase организована работа с сущностями), и “Application stack” (описание технологического стека, использованного в приложении: какие дополнительные библиотеки и утилиты были использованы); </w:t>
      </w:r>
      <w:r w:rsidDel="00000000" w:rsidR="00000000" w:rsidRPr="00000000">
        <w:rPr>
          <w:rFonts w:ascii="Arial" w:cs="Arial" w:eastAsia="Arial" w:hAnsi="Arial"/>
          <w:i w:val="1"/>
          <w:color w:val="999999"/>
          <w:rtl w:val="0"/>
        </w:rPr>
        <w:t xml:space="preserve">плюсом будет написание краткого описания структуры папок: для каждой папки описать, какого типа файлы она хранит.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Обработка ошибок с сервера: если пользователь пытается авторизоваться с неправильными данными - Firebase вернет ошибку, и это надо вывести пользователю на экран в виде каких-либо Toast (для этого для скорости реализации можно использовать какую-нибудь стороннюю библиотеку).</w:t>
      </w:r>
    </w:p>
    <w:p w:rsidR="00000000" w:rsidDel="00000000" w:rsidP="00000000" w:rsidRDefault="00000000" w:rsidRPr="00000000" w14:paraId="0000001E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firstLine="0"/>
        <w:rPr>
          <w:rFonts w:ascii="Nunito" w:cs="Nunito" w:eastAsia="Nunito" w:hAnsi="Nunito"/>
        </w:rPr>
      </w:pPr>
      <w:r w:rsidDel="00000000" w:rsidR="00000000" w:rsidRPr="00000000">
        <w:rPr/>
        <w:drawing>
          <wp:inline distB="114300" distT="114300" distL="114300" distR="114300">
            <wp:extent cx="5919788" cy="44099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409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-850.3937007874016" w:firstLine="0"/>
        <w:rPr>
          <w:rFonts w:ascii="Comfortaa" w:cs="Comfortaa" w:eastAsia="Comfortaa" w:hAnsi="Comfortaa"/>
          <w:color w:val="434343"/>
        </w:rPr>
      </w:pPr>
      <w:bookmarkStart w:colFirst="0" w:colLast="0" w:name="_cfna4so9wux2" w:id="3"/>
      <w:bookmarkEnd w:id="3"/>
      <w:r w:rsidDel="00000000" w:rsidR="00000000" w:rsidRPr="00000000">
        <w:rPr>
          <w:rFonts w:ascii="Comfortaa" w:cs="Comfortaa" w:eastAsia="Comfortaa" w:hAnsi="Comfortaa"/>
          <w:color w:val="434343"/>
          <w:rtl w:val="0"/>
        </w:rPr>
        <w:t xml:space="preserve">Дополнительные баллы можно получить за: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Действительно у</w:t>
      </w:r>
      <w:r w:rsidDel="00000000" w:rsidR="00000000" w:rsidRPr="00000000">
        <w:rPr>
          <w:rFonts w:ascii="Arial" w:cs="Arial" w:eastAsia="Arial" w:hAnsi="Arial"/>
          <w:rtl w:val="0"/>
        </w:rPr>
        <w:t xml:space="preserve">добный пользовательский интерфейс.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Реализованный Theme-менеджмент. Возможность с легкостью поменять цветовую схему приложения </w:t>
      </w: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из кода</w:t>
      </w:r>
      <w:r w:rsidDel="00000000" w:rsidR="00000000" w:rsidRPr="00000000">
        <w:rPr>
          <w:rFonts w:ascii="Arial" w:cs="Arial" w:eastAsia="Arial" w:hAnsi="Arial"/>
          <w:rtl w:val="0"/>
        </w:rPr>
        <w:t xml:space="preserve"> (не надо реализовывать переключатели для пользователя).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Реализованный “бесконечный скроллинг” в календаре. В базовой версии задания надо обеспечить пользователю возможность смотреть задачи для текущего месяца: с сегодня и до конца месяца. Плюсом будет реализация “пагинации” со скроллингом. То есть изначально будут выводиться задачи для календарного месяца с текущего дня (например, с 22 февраля по 22 марта). При достижении скролла вправо - надо расширить диапазон на месяц вперед (до 22 апреля) и т.д.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160" w:top="1275.5905511811022" w:left="2160" w:right="124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