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10141">
      <w:pPr>
        <w:spacing w:before="120" w:beforeLines="50" w:after="240" w:afterLines="100"/>
        <w:jc w:val="center"/>
        <w:rPr>
          <w:rFonts w:hint="eastAsia" w:ascii="宋体" w:hAnsi="宋体" w:eastAsia="宋体" w:cs="宋体"/>
          <w:b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color w:val="000000"/>
          <w:kern w:val="0"/>
          <w:sz w:val="32"/>
          <w:szCs w:val="32"/>
          <w:lang w:val="en-US" w:eastAsia="zh-CN"/>
        </w:rPr>
        <w:t>安徽理工大学本科毕业论文（设计）中期检查表</w:t>
      </w:r>
    </w:p>
    <w:tbl>
      <w:tblPr>
        <w:tblStyle w:val="5"/>
        <w:tblW w:w="93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559"/>
        <w:gridCol w:w="1134"/>
        <w:gridCol w:w="1417"/>
        <w:gridCol w:w="1134"/>
        <w:gridCol w:w="3119"/>
      </w:tblGrid>
      <w:tr w14:paraId="1878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45462B59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学号</w:t>
            </w:r>
          </w:p>
        </w:tc>
        <w:tc>
          <w:tcPr>
            <w:tcW w:w="155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22099C3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2022304393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353F1C8B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姓名</w:t>
            </w:r>
          </w:p>
        </w:tc>
        <w:tc>
          <w:tcPr>
            <w:tcW w:w="1417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12EB75C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刘武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A26AA23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专业班级</w:t>
            </w:r>
          </w:p>
        </w:tc>
        <w:tc>
          <w:tcPr>
            <w:tcW w:w="311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DF0CD75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计算机22-5</w:t>
            </w:r>
            <w:bookmarkStart w:id="0" w:name="_GoBack"/>
            <w:bookmarkEnd w:id="0"/>
          </w:p>
        </w:tc>
      </w:tr>
      <w:tr w14:paraId="4E7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446D4D7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指导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教师</w:t>
            </w:r>
          </w:p>
        </w:tc>
        <w:tc>
          <w:tcPr>
            <w:tcW w:w="155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CE5AA60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许欢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382F0CB2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检查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人</w:t>
            </w:r>
          </w:p>
        </w:tc>
        <w:tc>
          <w:tcPr>
            <w:tcW w:w="1417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DD48A3E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许欢</w:t>
            </w:r>
          </w:p>
        </w:tc>
        <w:tc>
          <w:tcPr>
            <w:tcW w:w="1134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06B96BCA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检查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日期</w:t>
            </w:r>
          </w:p>
        </w:tc>
        <w:tc>
          <w:tcPr>
            <w:tcW w:w="3119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D165C6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2026年04月20日</w:t>
            </w:r>
          </w:p>
        </w:tc>
      </w:tr>
      <w:tr w14:paraId="7AEB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CB81ACB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题目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F5A884C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基于图像增强的恶劣天气车辆感知系统设计与实现</w:t>
            </w:r>
          </w:p>
        </w:tc>
      </w:tr>
      <w:tr w14:paraId="061F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5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22B07C5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设计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（论文）进度计划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7F6B63DB"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2026年3月1日-3月20日：选择课题，并着手于相关数据及文献的收集，完成开题报告，确定论文题目。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2026年3月21日-5月1日：查阅相关文献及数据，构思文章基本框架、观点及研究思路，并最终确定初稿。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2026年5月2日-5月18日：对文章进行修改，并在指导老师的指导下修改文中的缺陷及格式。</w:t>
            </w:r>
          </w:p>
          <w:p>
            <w:pPr>
              <w:ind w:right="261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2026年5月19日-5月25日：根据指导老师的意见最终定稿，准备答辩。</w:t>
            </w:r>
          </w:p>
        </w:tc>
      </w:tr>
      <w:tr w14:paraId="5FF2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5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678F6E9A">
            <w:pPr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目前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已经完成内容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5DF1077D"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1. 文献调研与选题确立： 已完成针对恶劣天气（雨、雾、低光照）下图像增强算法（如暗通道先验、Zero-DCE、CycleGAN等）与主流车辆检测模型（YOLOv8、Faster R-CNN）的文献综述。确定了以“先增强后检测”为核心技术路线的系统设计方案，并完成开题报告撰写。</w:t>
            </w:r>
          </w:p>
          <w:p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 xml:space="preserve"> </w:t>
            </w:r>
          </w:p>
          <w:p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2. 实验环境搭建与数据准备： 已完成开发环境配置（Python、PyTorch、CUDA），并收集了公开数据集（如RTTS雨天数据集、Foggy Cityscapes雾天数据集）。目前已完成数据预处理脚本编写，并对部分增强算法进行了初步复现与测试。</w:t>
            </w:r>
          </w:p>
          <w:p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 xml:space="preserve"> </w:t>
            </w:r>
          </w:p>
          <w:p>
            <w:pPr>
              <w:tabs>
                <w:tab w:val="left" w:pos="4578"/>
              </w:tabs>
              <w:ind w:right="24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3. 论文框架构思： 已构建论文大纲，明确了绪论、相关技术理论、系统设计、实验分析与总结展望的章节结构。</w:t>
            </w:r>
          </w:p>
        </w:tc>
      </w:tr>
      <w:tr w14:paraId="30A5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50C401B2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尚需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完成的内容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2364CF25">
            <w:pPr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论文撰写</w:t>
            </w:r>
          </w:p>
          <w:p>
            <w:pPr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论文修改与定稿</w:t>
            </w:r>
          </w:p>
        </w:tc>
      </w:tr>
      <w:tr w14:paraId="7133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7837A50C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存在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的问题和拟采取的办法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top"/>
          </w:tcPr>
          <w:p w14:paraId="50CFE78D"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1. 系统核心模块整合与优化： 完成图像增强模块与YOLOv8检测模块的级联调试，优化预处理耗时，确保系统在恶劣天气输入下的实时性与鲁棒性。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 xml:space="preserve"> 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2. 对比实验与定量分析： 需在测试集上进行系统的消融实验和对比实验，重点分析加入增强模块前后mAP、Recall等指标的提升幅度，并绘制可视化对比图（PR曲线、检测效果图）。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 xml:space="preserve"> 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3. 论文全文撰写与格式规范化： 完成系统设计与实验分析章节的撰写，严格参照《安徽理工大学毕业论文撰写规范》调整参考文献引用格式、图表标题及页眉页脚。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 xml:space="preserve"> </w:t>
            </w:r>
          </w:p>
          <w:p>
            <w:pPr>
              <w:wordWrap w:val="0"/>
              <w:ind w:right="252" w:rightChars="120"/>
              <w:jc w:val="left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szCs w:val="21"/>
              </w:rPr>
              <w:t>4. 定稿与答辩筹备： 完成论文查重与降重工作，根据查重结果及指导老师终审意见定稿，并制作答辩演示文稿。</w:t>
            </w:r>
          </w:p>
        </w:tc>
      </w:tr>
      <w:tr w14:paraId="363E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021" w:type="dxa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1A5851EF">
            <w:pPr>
              <w:jc w:val="center"/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指导</w:t>
            </w:r>
            <w:r>
              <w:rPr>
                <w:rFonts w:cs="宋体"/>
                <w:b/>
                <w:color w:val="000000"/>
                <w:kern w:val="0"/>
                <w:sz w:val="21"/>
                <w:szCs w:val="21"/>
              </w:rPr>
              <w:t>教师</w:t>
            </w: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</w:rPr>
              <w:t>签名</w:t>
            </w:r>
          </w:p>
        </w:tc>
        <w:tc>
          <w:tcPr>
            <w:tcW w:w="8363" w:type="dxa"/>
            <w:gridSpan w:val="5"/>
            <w:shd w:val="clear" w:color="auto" w:fill="auto"/>
            <w:noWrap w:val="0"/>
            <w:tcMar>
              <w:left w:w="28" w:type="dxa"/>
              <w:right w:w="28" w:type="dxa"/>
            </w:tcMar>
            <w:vAlign w:val="center"/>
          </w:tcPr>
          <w:p w14:paraId="55CFDDFA">
            <w:pPr>
              <w:wordWrap w:val="0"/>
              <w:ind w:right="252" w:rightChars="120"/>
              <w:jc w:val="center"/>
              <w:rPr>
                <w:rFonts w:hint="eastAsia" w:cs="宋体"/>
                <w:color w:val="000000"/>
                <w:kern w:val="0"/>
                <w:sz w:val="21"/>
                <w:szCs w:val="21"/>
              </w:rPr>
            </w:pP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94f3fe68402e43b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55DDD">
      <w:pPr>
        <w:spacing w:before="120" w:beforeLines="50"/>
        <w:rPr>
          <w:rFonts w:hint="eastAsia"/>
        </w:rPr>
      </w:pPr>
    </w:p>
    <w:sectPr>
      <w:pgSz w:w="11906" w:h="16838"/>
      <w:pgMar w:top="1134" w:right="1134" w:bottom="1134" w:left="1418" w:header="851" w:footer="992" w:gutter="0"/>
      <w:cols w:space="425" w:num="1"/>
      <w:docGrid w:linePitch="312" w:charSpace="41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06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20CC"/>
    <w:rsid w:val="00000732"/>
    <w:rsid w:val="000145C7"/>
    <w:rsid w:val="00031F74"/>
    <w:rsid w:val="00124FE2"/>
    <w:rsid w:val="001B1A2D"/>
    <w:rsid w:val="004C16C1"/>
    <w:rsid w:val="004C4BAB"/>
    <w:rsid w:val="00502919"/>
    <w:rsid w:val="005A0014"/>
    <w:rsid w:val="005A6197"/>
    <w:rsid w:val="005B6AA1"/>
    <w:rsid w:val="005D1B0E"/>
    <w:rsid w:val="006D4994"/>
    <w:rsid w:val="00707CDD"/>
    <w:rsid w:val="00731DE8"/>
    <w:rsid w:val="00735723"/>
    <w:rsid w:val="007762BD"/>
    <w:rsid w:val="007814E4"/>
    <w:rsid w:val="008476C2"/>
    <w:rsid w:val="009256C4"/>
    <w:rsid w:val="009A2E1C"/>
    <w:rsid w:val="009A2F06"/>
    <w:rsid w:val="009C740F"/>
    <w:rsid w:val="00A01FF7"/>
    <w:rsid w:val="00A333BC"/>
    <w:rsid w:val="00A578E2"/>
    <w:rsid w:val="00A95DE1"/>
    <w:rsid w:val="00AB51E5"/>
    <w:rsid w:val="00AC5424"/>
    <w:rsid w:val="00B720CC"/>
    <w:rsid w:val="00BA4A24"/>
    <w:rsid w:val="00BA6D23"/>
    <w:rsid w:val="00BE65B6"/>
    <w:rsid w:val="00C7365E"/>
    <w:rsid w:val="00DD257C"/>
    <w:rsid w:val="00E13D60"/>
    <w:rsid w:val="00E87EDF"/>
    <w:rsid w:val="00EB2F84"/>
    <w:rsid w:val="00FC6BBD"/>
    <w:rsid w:val="218805E1"/>
    <w:rsid w:val="21B50E1E"/>
    <w:rsid w:val="22756CF7"/>
    <w:rsid w:val="36487D7F"/>
    <w:rsid w:val="4D1D5CC1"/>
    <w:rsid w:val="517267E2"/>
    <w:rsid w:val="63FD5A76"/>
    <w:rsid w:val="7B1E4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06afe4ac0e75493e" /><Relationship Type="http://schemas.openxmlformats.org/officeDocument/2006/relationships/image" Target="/word/media/89f5c647-ef2d-41ac-8d10-12b275e1df09.png" Id="R94f3fe68402e43b0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231</Words>
  <Characters>399</Characters>
  <Lines>1</Lines>
  <Paragraphs>1</Paragraphs>
  <TotalTime>14</TotalTime>
  <ScaleCrop>false</ScaleCrop>
  <LinksUpToDate>false</LinksUpToDate>
  <CharactersWithSpaces>425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2013-05-13T10:05:00Z</dcterms:created>
  <dc:creator>economics</dc:creator>
  <cp:lastModifiedBy>Tomorrow</cp:lastModifiedBy>
  <cp:lastPrinted>2008-05-13T02:31:00Z</cp:lastPrinted>
  <dcterms:modified xsi:type="dcterms:W3CDTF">2026-04-01T08:56:49Z</dcterms:modified>
  <dc:title>附件2：     安徽理工大学毕业设计（论文）改题审批表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5C84D2B5EA2944429D44802978FE2D48_13</vt:lpwstr>
  </property>
  <property fmtid="{D5CDD505-2E9C-101B-9397-08002B2CF9AE}" pid="4" name="KSOTemplateDocerSaveRecord">
    <vt:lpwstr>eyJoZGlkIjoiZWQ4YjM2NjU0ZTAyOGI5MjAwODc0ZjBhNWM1MDcwZGEiLCJ1c2VySWQiOiIzMTI1MzUxNjEifQ==</vt:lpwstr>
  </property>
</Properties>
</file>