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Mysql（详见手写步骤）</w:t>
      </w:r>
    </w:p>
    <w:p>
      <w:pPr>
        <w:jc w:val="left"/>
        <w:rPr>
          <w:sz w:val="28"/>
          <w:szCs w:val="28"/>
        </w:rPr>
      </w:pPr>
      <w:r>
        <w:rPr>
          <w:color w:val="0000FF"/>
          <w:sz w:val="28"/>
          <w:szCs w:val="28"/>
        </w:rPr>
        <w:t>Mysql关系型数据库</w:t>
      </w:r>
      <w:r>
        <w:rPr>
          <w:sz w:val="28"/>
          <w:szCs w:val="28"/>
        </w:rPr>
        <w:t>：数据存储需要预先定义数据存储结构，数据之间存在关联。</w:t>
      </w:r>
    </w:p>
    <w:p>
      <w:pPr>
        <w:jc w:val="left"/>
        <w:rPr>
          <w:sz w:val="28"/>
          <w:szCs w:val="28"/>
        </w:rPr>
      </w:pPr>
      <w:r>
        <w:rPr>
          <w:color w:val="0000FF"/>
          <w:sz w:val="28"/>
          <w:szCs w:val="28"/>
        </w:rPr>
        <w:t>Mysql体系结构</w:t>
      </w:r>
      <w:r>
        <w:rPr>
          <w:sz w:val="28"/>
          <w:szCs w:val="28"/>
        </w:rPr>
        <w:t>：管理工具（管理命令），连接池（分配客户端资源），</w:t>
      </w:r>
      <w:r>
        <w:rPr>
          <w:color w:val="0000FF"/>
          <w:sz w:val="28"/>
          <w:szCs w:val="28"/>
        </w:rPr>
        <w:t>sql接口</w:t>
      </w:r>
      <w:r>
        <w:rPr>
          <w:sz w:val="28"/>
          <w:szCs w:val="28"/>
        </w:rPr>
        <w:t>（执行sql命令），分析器（分析sql语言），优化器（优化访问路径），查询缓存（加速查询），存储引擎（存储管理数据的方式）</w:t>
      </w:r>
    </w:p>
    <w:p>
      <w:pPr>
        <w:jc w:val="left"/>
        <w:rPr>
          <w:sz w:val="28"/>
          <w:szCs w:val="28"/>
        </w:rPr>
      </w:pPr>
      <w:r>
        <w:rPr>
          <w:color w:val="0000FF"/>
          <w:sz w:val="28"/>
          <w:szCs w:val="28"/>
        </w:rPr>
        <w:t>Sql语言分类</w:t>
      </w:r>
      <w:r>
        <w:rPr>
          <w:sz w:val="28"/>
          <w:szCs w:val="28"/>
        </w:rPr>
        <w:t>：DDL定  DML操  DCL控  DTL事</w:t>
      </w:r>
    </w:p>
    <w:p>
      <w:pPr>
        <w:jc w:val="left"/>
        <w:rPr>
          <w:sz w:val="28"/>
          <w:szCs w:val="28"/>
        </w:rPr>
      </w:pPr>
      <w:r>
        <w:rPr>
          <w:color w:val="0000FF"/>
          <w:sz w:val="28"/>
          <w:szCs w:val="28"/>
        </w:rPr>
        <w:t>Mysql的增删改查</w:t>
      </w:r>
      <w:r>
        <w:rPr>
          <w:sz w:val="28"/>
          <w:szCs w:val="28"/>
        </w:rPr>
        <w:t>：insert delete update select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Mysql的数据类型：数值（整数，浮点数）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字符类型（char，varcahr）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枚举类型（set，enum）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日期时间类型（date，year，time，datetime）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时间函数：now（）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Year（）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Time（）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Date（）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Mysql约束条件：主键，外键，是否为空，默认值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Mysql表结构：alter增删改查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Mysql索引加快检索速度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Mysql查询条件匹配:数值比较，字符比较（空否），逻辑比较（and or），范围内匹配（），模糊匹配（），正则匹配（），聚集函数（avg，sum，min，max，count）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Mysql锁类型：读锁写锁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Mysql锁粒度：行级锁，表级锁，页级锁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Mysql事物：创建数据的整个过程，如果中途任何一步失败则恢复所有操作，仅innodb引擎支持，支持事物的回滚默认自动提交。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Mysql管理工具：phpmyadmin在web界面对数据进行操作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Mysql用户授权：grant指定权限，库，用户，登陆位置，密码，revoke撤销指定权限</w:t>
      </w:r>
    </w:p>
    <w:p>
      <w:pPr>
        <w:jc w:val="left"/>
        <w:rPr>
          <w:sz w:val="28"/>
          <w:szCs w:val="28"/>
        </w:rPr>
      </w:pPr>
      <w:bookmarkStart w:id="0" w:name="_GoBack"/>
      <w:bookmarkEnd w:id="0"/>
    </w:p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F7C99"/>
    <w:rsid w:val="3A1F7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2018-07-20T19:55:00Z</dcterms:created>
  <dc:creator>root</dc:creator>
  <cp:lastModifiedBy>root</cp:lastModifiedBy>
  <dcterms:modified xsi:type="dcterms:W3CDTF">2018-07-20T20:30:02Z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