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2F62" w14:textId="77777777" w:rsidR="00A25E34" w:rsidRPr="00A25E34" w:rsidRDefault="00A25E34" w:rsidP="00A25E34">
      <w:pPr>
        <w:shd w:val="clear" w:color="auto" w:fill="FFFFFF"/>
        <w:spacing w:line="780" w:lineRule="atLeast"/>
        <w:jc w:val="both"/>
        <w:outlineLvl w:val="0"/>
        <w:rPr>
          <w:rFonts w:ascii="Source Sans Pro" w:eastAsia="Times New Roman" w:hAnsi="Source Sans Pro" w:cs="Times New Roman"/>
          <w:color w:val="0F1114"/>
          <w:spacing w:val="-2"/>
          <w:kern w:val="36"/>
          <w:sz w:val="52"/>
          <w:szCs w:val="52"/>
          <w:lang w:eastAsia="en-IN"/>
          <w14:ligatures w14:val="none"/>
        </w:rPr>
      </w:pPr>
      <w:r w:rsidRPr="00A25E34">
        <w:rPr>
          <w:rFonts w:ascii="Source Sans Pro" w:eastAsia="Times New Roman" w:hAnsi="Source Sans Pro" w:cs="Times New Roman"/>
          <w:color w:val="0F1114"/>
          <w:spacing w:val="-2"/>
          <w:kern w:val="36"/>
          <w:sz w:val="52"/>
          <w:szCs w:val="52"/>
          <w:lang w:eastAsia="en-IN"/>
          <w14:ligatures w14:val="none"/>
        </w:rPr>
        <w:t>Amazon Bedrock</w:t>
      </w:r>
    </w:p>
    <w:p w14:paraId="42668A4F" w14:textId="77777777" w:rsidR="00A25E34" w:rsidRPr="00A25E34" w:rsidRDefault="00A25E34" w:rsidP="00A25E34">
      <w:pPr>
        <w:shd w:val="clear" w:color="auto" w:fill="FFFFFF"/>
        <w:spacing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Amazon Bedrock is a fully managed service that makes foundation models from leading AI companies accessible through a unified API. Whether you're building conversational AI applications, content generation tools, or automated analysis systems, Amazon Bedrock provides the infrastructure and models you need to bring generative AI capabilities into your applications.</w:t>
      </w:r>
    </w:p>
    <w:p w14:paraId="72D4CC04"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Let's explore how Amazon Bedrock works, understand foundation models, and learn how to leverage its capabilities in your development workflow.</w:t>
      </w:r>
    </w:p>
    <w:p w14:paraId="68A3B50E" w14:textId="77777777" w:rsidR="00A25E34" w:rsidRPr="00A25E34" w:rsidRDefault="00A25E34" w:rsidP="00A25E34">
      <w:pPr>
        <w:shd w:val="clear" w:color="auto" w:fill="FFFFFF"/>
        <w:spacing w:before="480" w:after="240" w:line="420" w:lineRule="atLeast"/>
        <w:jc w:val="both"/>
        <w:outlineLvl w:val="1"/>
        <w:rPr>
          <w:rFonts w:ascii="Source Sans Pro" w:eastAsia="Times New Roman" w:hAnsi="Source Sans Pro" w:cs="Times New Roman"/>
          <w:b/>
          <w:bCs/>
          <w:color w:val="0F1114"/>
          <w:spacing w:val="-2"/>
          <w:kern w:val="0"/>
          <w:sz w:val="24"/>
          <w:szCs w:val="24"/>
          <w:lang w:eastAsia="en-IN"/>
          <w14:ligatures w14:val="none"/>
        </w:rPr>
      </w:pPr>
      <w:r w:rsidRPr="00A25E34">
        <w:rPr>
          <w:rFonts w:ascii="Source Sans Pro" w:eastAsia="Times New Roman" w:hAnsi="Source Sans Pro" w:cs="Times New Roman"/>
          <w:b/>
          <w:bCs/>
          <w:color w:val="0F1114"/>
          <w:spacing w:val="-2"/>
          <w:kern w:val="0"/>
          <w:sz w:val="24"/>
          <w:szCs w:val="24"/>
          <w:lang w:eastAsia="en-IN"/>
          <w14:ligatures w14:val="none"/>
        </w:rPr>
        <w:t>The Journey to Generative AI</w:t>
      </w:r>
    </w:p>
    <w:p w14:paraId="6B65C0CF"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Before we dive into Amazon Bedrock's capabilities, it helps to understand the evolution that brought us here. The path from traditional computing to today's generative AI represents a fascinating progression in how machines process and create information:</w:t>
      </w:r>
    </w:p>
    <w:p w14:paraId="39A2C687" w14:textId="77777777" w:rsidR="00A25E34" w:rsidRPr="00A25E34" w:rsidRDefault="00A25E34" w:rsidP="00A25E34">
      <w:pPr>
        <w:numPr>
          <w:ilvl w:val="0"/>
          <w:numId w:val="5"/>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unset" w:eastAsia="Times New Roman" w:hAnsi="unset" w:cs="Times New Roman"/>
          <w:b/>
          <w:bCs/>
          <w:color w:val="0F1114"/>
          <w:kern w:val="0"/>
          <w:sz w:val="20"/>
          <w:szCs w:val="20"/>
          <w:lang w:eastAsia="en-IN"/>
          <w14:ligatures w14:val="none"/>
        </w:rPr>
        <w:t>Rule-Based Systems</w:t>
      </w:r>
      <w:r w:rsidRPr="00A25E34">
        <w:rPr>
          <w:rFonts w:ascii="Source Sans Pro" w:eastAsia="Times New Roman" w:hAnsi="Source Sans Pro" w:cs="Times New Roman"/>
          <w:color w:val="0F1114"/>
          <w:kern w:val="0"/>
          <w:sz w:val="20"/>
          <w:szCs w:val="20"/>
          <w:lang w:eastAsia="en-IN"/>
          <w14:ligatures w14:val="none"/>
        </w:rPr>
        <w:t>: Early AI relied on explicit programming and fixed rules</w:t>
      </w:r>
    </w:p>
    <w:p w14:paraId="34A6F04D" w14:textId="77777777" w:rsidR="00A25E34" w:rsidRPr="00A25E34" w:rsidRDefault="00A25E34" w:rsidP="00A25E34">
      <w:pPr>
        <w:numPr>
          <w:ilvl w:val="0"/>
          <w:numId w:val="5"/>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unset" w:eastAsia="Times New Roman" w:hAnsi="unset" w:cs="Times New Roman"/>
          <w:b/>
          <w:bCs/>
          <w:color w:val="0F1114"/>
          <w:kern w:val="0"/>
          <w:sz w:val="20"/>
          <w:szCs w:val="20"/>
          <w:lang w:eastAsia="en-IN"/>
          <w14:ligatures w14:val="none"/>
        </w:rPr>
        <w:t>Machine Learning</w:t>
      </w:r>
      <w:r w:rsidRPr="00A25E34">
        <w:rPr>
          <w:rFonts w:ascii="Source Sans Pro" w:eastAsia="Times New Roman" w:hAnsi="Source Sans Pro" w:cs="Times New Roman"/>
          <w:color w:val="0F1114"/>
          <w:kern w:val="0"/>
          <w:sz w:val="20"/>
          <w:szCs w:val="20"/>
          <w:lang w:eastAsia="en-IN"/>
          <w14:ligatures w14:val="none"/>
        </w:rPr>
        <w:t>: Introduced data-driven pattern recognition</w:t>
      </w:r>
    </w:p>
    <w:p w14:paraId="035D89DA" w14:textId="77777777" w:rsidR="00A25E34" w:rsidRPr="00A25E34" w:rsidRDefault="00A25E34" w:rsidP="00A25E34">
      <w:pPr>
        <w:numPr>
          <w:ilvl w:val="0"/>
          <w:numId w:val="5"/>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unset" w:eastAsia="Times New Roman" w:hAnsi="unset" w:cs="Times New Roman"/>
          <w:b/>
          <w:bCs/>
          <w:color w:val="0F1114"/>
          <w:kern w:val="0"/>
          <w:sz w:val="20"/>
          <w:szCs w:val="20"/>
          <w:lang w:eastAsia="en-IN"/>
          <w14:ligatures w14:val="none"/>
        </w:rPr>
        <w:t>Deep Learning</w:t>
      </w:r>
      <w:r w:rsidRPr="00A25E34">
        <w:rPr>
          <w:rFonts w:ascii="Source Sans Pro" w:eastAsia="Times New Roman" w:hAnsi="Source Sans Pro" w:cs="Times New Roman"/>
          <w:color w:val="0F1114"/>
          <w:kern w:val="0"/>
          <w:sz w:val="20"/>
          <w:szCs w:val="20"/>
          <w:lang w:eastAsia="en-IN"/>
          <w14:ligatures w14:val="none"/>
        </w:rPr>
        <w:t>: Enabled complex pattern processing through neural networks</w:t>
      </w:r>
    </w:p>
    <w:p w14:paraId="367E1570" w14:textId="77777777" w:rsidR="00A25E34" w:rsidRPr="00A25E34" w:rsidRDefault="00A25E34" w:rsidP="00A25E34">
      <w:pPr>
        <w:numPr>
          <w:ilvl w:val="0"/>
          <w:numId w:val="5"/>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unset" w:eastAsia="Times New Roman" w:hAnsi="unset" w:cs="Times New Roman"/>
          <w:b/>
          <w:bCs/>
          <w:color w:val="0F1114"/>
          <w:kern w:val="0"/>
          <w:sz w:val="20"/>
          <w:szCs w:val="20"/>
          <w:lang w:eastAsia="en-IN"/>
          <w14:ligatures w14:val="none"/>
        </w:rPr>
        <w:t>Generative AI</w:t>
      </w:r>
      <w:r w:rsidRPr="00A25E34">
        <w:rPr>
          <w:rFonts w:ascii="Source Sans Pro" w:eastAsia="Times New Roman" w:hAnsi="Source Sans Pro" w:cs="Times New Roman"/>
          <w:color w:val="0F1114"/>
          <w:kern w:val="0"/>
          <w:sz w:val="20"/>
          <w:szCs w:val="20"/>
          <w:lang w:eastAsia="en-IN"/>
          <w14:ligatures w14:val="none"/>
        </w:rPr>
        <w:t>: Achieved the ability to create new content from learned patterns</w:t>
      </w:r>
    </w:p>
    <w:p w14:paraId="1E0927BB"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This evolution has culminated in foundation models that can understand context, generate human-like responses, and even create multi-modal content across text, images, video, and code. Let's explore how Amazon Bedrock makes these powerful capabilities accessible to developers and organizations.</w:t>
      </w:r>
    </w:p>
    <w:p w14:paraId="6045F3B1" w14:textId="77777777" w:rsidR="00A25E34" w:rsidRPr="00A25E34" w:rsidRDefault="00A25E34" w:rsidP="00A25E34">
      <w:pPr>
        <w:shd w:val="clear" w:color="auto" w:fill="FFFFFF"/>
        <w:spacing w:before="480" w:after="240" w:line="420" w:lineRule="atLeast"/>
        <w:jc w:val="both"/>
        <w:outlineLvl w:val="1"/>
        <w:rPr>
          <w:rFonts w:ascii="Source Sans Pro" w:eastAsia="Times New Roman" w:hAnsi="Source Sans Pro" w:cs="Times New Roman"/>
          <w:b/>
          <w:bCs/>
          <w:color w:val="0F1114"/>
          <w:spacing w:val="-2"/>
          <w:kern w:val="0"/>
          <w:sz w:val="24"/>
          <w:szCs w:val="24"/>
          <w:lang w:eastAsia="en-IN"/>
          <w14:ligatures w14:val="none"/>
        </w:rPr>
      </w:pPr>
      <w:r w:rsidRPr="00A25E34">
        <w:rPr>
          <w:rFonts w:ascii="Source Sans Pro" w:eastAsia="Times New Roman" w:hAnsi="Source Sans Pro" w:cs="Times New Roman"/>
          <w:b/>
          <w:bCs/>
          <w:color w:val="0F1114"/>
          <w:spacing w:val="-2"/>
          <w:kern w:val="0"/>
          <w:sz w:val="24"/>
          <w:szCs w:val="24"/>
          <w:lang w:eastAsia="en-IN"/>
          <w14:ligatures w14:val="none"/>
        </w:rPr>
        <w:t>Working with Amazon Bedrock</w:t>
      </w:r>
    </w:p>
    <w:p w14:paraId="76A2C76E" w14:textId="77777777" w:rsidR="00A25E34" w:rsidRPr="00A25E34" w:rsidRDefault="00A25E34" w:rsidP="00A25E34">
      <w:pPr>
        <w:shd w:val="clear" w:color="auto" w:fill="FFFFFF"/>
        <w:spacing w:before="480" w:after="180" w:line="360" w:lineRule="atLeast"/>
        <w:jc w:val="both"/>
        <w:outlineLvl w:val="2"/>
        <w:rPr>
          <w:rFonts w:ascii="Source Sans Pro" w:eastAsia="Times New Roman" w:hAnsi="Source Sans Pro" w:cs="Times New Roman"/>
          <w:b/>
          <w:bCs/>
          <w:color w:val="0F1114"/>
          <w:spacing w:val="-2"/>
          <w:kern w:val="0"/>
          <w:sz w:val="20"/>
          <w:szCs w:val="20"/>
          <w:lang w:eastAsia="en-IN"/>
          <w14:ligatures w14:val="none"/>
        </w:rPr>
      </w:pPr>
      <w:r w:rsidRPr="00A25E34">
        <w:rPr>
          <w:rFonts w:ascii="Source Sans Pro" w:eastAsia="Times New Roman" w:hAnsi="Source Sans Pro" w:cs="Times New Roman"/>
          <w:b/>
          <w:bCs/>
          <w:color w:val="0F1114"/>
          <w:spacing w:val="-2"/>
          <w:kern w:val="0"/>
          <w:sz w:val="20"/>
          <w:szCs w:val="20"/>
          <w:lang w:eastAsia="en-IN"/>
          <w14:ligatures w14:val="none"/>
        </w:rPr>
        <w:t>Console Experience</w:t>
      </w:r>
    </w:p>
    <w:p w14:paraId="5DC9CA02" w14:textId="77777777" w:rsidR="00A25E34" w:rsidRPr="00A25E34" w:rsidRDefault="00A25E34" w:rsidP="00A25E34">
      <w:pPr>
        <w:shd w:val="clear" w:color="auto" w:fill="FFFFFF"/>
        <w:spacing w:after="0" w:line="240" w:lineRule="auto"/>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noProof/>
          <w:color w:val="0F1114"/>
          <w:kern w:val="0"/>
          <w:sz w:val="20"/>
          <w:szCs w:val="20"/>
          <w:lang w:eastAsia="en-IN"/>
          <w14:ligatures w14:val="none"/>
        </w:rPr>
        <w:drawing>
          <wp:inline distT="0" distB="0" distL="0" distR="0" wp14:anchorId="45B5A87A" wp14:editId="4624B3B4">
            <wp:extent cx="5457825" cy="2974089"/>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06991" cy="3000880"/>
                    </a:xfrm>
                    <a:prstGeom prst="rect">
                      <a:avLst/>
                    </a:prstGeom>
                    <a:noFill/>
                    <a:ln>
                      <a:noFill/>
                    </a:ln>
                  </pic:spPr>
                </pic:pic>
              </a:graphicData>
            </a:graphic>
          </wp:inline>
        </w:drawing>
      </w:r>
    </w:p>
    <w:p w14:paraId="2157A318"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i/>
          <w:iCs/>
          <w:color w:val="0F1114"/>
          <w:kern w:val="0"/>
          <w:sz w:val="20"/>
          <w:szCs w:val="20"/>
          <w:lang w:eastAsia="en-IN"/>
          <w14:ligatures w14:val="none"/>
        </w:rPr>
        <w:t>The Bedrock console provides an excellent starting point for experimenting with foundation models.</w:t>
      </w:r>
    </w:p>
    <w:p w14:paraId="3A188691"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lastRenderedPageBreak/>
        <w:t>Here's how to begin:</w:t>
      </w:r>
    </w:p>
    <w:p w14:paraId="59EF4104" w14:textId="77777777" w:rsidR="00A25E34" w:rsidRPr="00A25E34" w:rsidRDefault="00A25E34" w:rsidP="00A25E34">
      <w:pPr>
        <w:numPr>
          <w:ilvl w:val="0"/>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unset" w:eastAsia="Times New Roman" w:hAnsi="unset" w:cs="Times New Roman"/>
          <w:b/>
          <w:bCs/>
          <w:color w:val="0F1114"/>
          <w:kern w:val="0"/>
          <w:sz w:val="20"/>
          <w:szCs w:val="20"/>
          <w:lang w:eastAsia="en-IN"/>
          <w14:ligatures w14:val="none"/>
        </w:rPr>
        <w:t xml:space="preserve">Choose a Playground </w:t>
      </w:r>
    </w:p>
    <w:p w14:paraId="4A9E1636"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Select either the Chat &amp; Text playground for language tasks</w:t>
      </w:r>
    </w:p>
    <w:p w14:paraId="2DC6F4B4"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Or choose the Image playground for visual generation</w:t>
      </w:r>
    </w:p>
    <w:p w14:paraId="44A6641F" w14:textId="77777777" w:rsidR="00A25E34" w:rsidRPr="00A25E34" w:rsidRDefault="00A25E34" w:rsidP="00A25E34">
      <w:pPr>
        <w:numPr>
          <w:ilvl w:val="0"/>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unset" w:eastAsia="Times New Roman" w:hAnsi="unset" w:cs="Times New Roman"/>
          <w:b/>
          <w:bCs/>
          <w:color w:val="0F1114"/>
          <w:kern w:val="0"/>
          <w:sz w:val="20"/>
          <w:szCs w:val="20"/>
          <w:lang w:eastAsia="en-IN"/>
          <w14:ligatures w14:val="none"/>
        </w:rPr>
        <w:t>Select a Model</w:t>
      </w:r>
    </w:p>
    <w:p w14:paraId="3E5BE515"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Browse available foundation models from different providers</w:t>
      </w:r>
    </w:p>
    <w:p w14:paraId="66703F14"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Each model has specific strengths and capabilities</w:t>
      </w:r>
    </w:p>
    <w:p w14:paraId="7B30C40B"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Review model descriptions to find the best fit for your use case</w:t>
      </w:r>
    </w:p>
    <w:p w14:paraId="18DDDBC6" w14:textId="77777777" w:rsidR="00A25E34" w:rsidRPr="00A25E34" w:rsidRDefault="00A25E34" w:rsidP="00A25E34">
      <w:pPr>
        <w:numPr>
          <w:ilvl w:val="0"/>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unset" w:eastAsia="Times New Roman" w:hAnsi="unset" w:cs="Times New Roman"/>
          <w:b/>
          <w:bCs/>
          <w:color w:val="0F1114"/>
          <w:kern w:val="0"/>
          <w:sz w:val="20"/>
          <w:szCs w:val="20"/>
          <w:lang w:eastAsia="en-IN"/>
          <w14:ligatures w14:val="none"/>
        </w:rPr>
        <w:t>Configure Parameters</w:t>
      </w:r>
    </w:p>
    <w:p w14:paraId="1245057D"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Adjust temperature to control response creativity</w:t>
      </w:r>
    </w:p>
    <w:p w14:paraId="7CF0359E"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 xml:space="preserve">Set </w:t>
      </w:r>
      <w:proofErr w:type="spellStart"/>
      <w:r w:rsidRPr="00A25E34">
        <w:rPr>
          <w:rFonts w:ascii="Source Sans Pro" w:eastAsia="Times New Roman" w:hAnsi="Source Sans Pro" w:cs="Times New Roman"/>
          <w:color w:val="0F1114"/>
          <w:kern w:val="0"/>
          <w:sz w:val="20"/>
          <w:szCs w:val="20"/>
          <w:lang w:eastAsia="en-IN"/>
          <w14:ligatures w14:val="none"/>
        </w:rPr>
        <w:t>top_p</w:t>
      </w:r>
      <w:proofErr w:type="spellEnd"/>
      <w:r w:rsidRPr="00A25E34">
        <w:rPr>
          <w:rFonts w:ascii="Source Sans Pro" w:eastAsia="Times New Roman" w:hAnsi="Source Sans Pro" w:cs="Times New Roman"/>
          <w:color w:val="0F1114"/>
          <w:kern w:val="0"/>
          <w:sz w:val="20"/>
          <w:szCs w:val="20"/>
          <w:lang w:eastAsia="en-IN"/>
          <w14:ligatures w14:val="none"/>
        </w:rPr>
        <w:t xml:space="preserve"> for response diversity</w:t>
      </w:r>
    </w:p>
    <w:p w14:paraId="2645EADB"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Modify other model-specific settings as needed</w:t>
      </w:r>
    </w:p>
    <w:p w14:paraId="634FA228" w14:textId="77777777" w:rsidR="00A25E34" w:rsidRPr="00A25E34" w:rsidRDefault="00A25E34" w:rsidP="00A25E34">
      <w:pPr>
        <w:numPr>
          <w:ilvl w:val="0"/>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unset" w:eastAsia="Times New Roman" w:hAnsi="unset" w:cs="Times New Roman"/>
          <w:b/>
          <w:bCs/>
          <w:color w:val="0F1114"/>
          <w:kern w:val="0"/>
          <w:sz w:val="20"/>
          <w:szCs w:val="20"/>
          <w:lang w:eastAsia="en-IN"/>
          <w14:ligatures w14:val="none"/>
        </w:rPr>
        <w:t>Enter your Prompt</w:t>
      </w:r>
    </w:p>
    <w:p w14:paraId="010CC721"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Write clear instructions for the model</w:t>
      </w:r>
    </w:p>
    <w:p w14:paraId="623FF45C"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Be specific about your desired output</w:t>
      </w:r>
    </w:p>
    <w:p w14:paraId="4A8E502E" w14:textId="77777777" w:rsidR="00A25E34" w:rsidRPr="00A25E34" w:rsidRDefault="00A25E34" w:rsidP="00A25E34">
      <w:pPr>
        <w:numPr>
          <w:ilvl w:val="1"/>
          <w:numId w:val="6"/>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Experiment with different prompt structures</w:t>
      </w:r>
    </w:p>
    <w:p w14:paraId="50A6C316" w14:textId="5887227D"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5.</w:t>
      </w:r>
      <w:r w:rsidRPr="00A25E34">
        <w:rPr>
          <w:rFonts w:ascii="unset" w:eastAsia="Times New Roman" w:hAnsi="unset" w:cs="Times New Roman"/>
          <w:b/>
          <w:bCs/>
          <w:color w:val="0F1114"/>
          <w:kern w:val="0"/>
          <w:sz w:val="20"/>
          <w:szCs w:val="20"/>
          <w:lang w:eastAsia="en-IN"/>
          <w14:ligatures w14:val="none"/>
        </w:rPr>
        <w:t> Review Generated Outp</w:t>
      </w:r>
      <w:r>
        <w:rPr>
          <w:rFonts w:ascii="unset" w:eastAsia="Times New Roman" w:hAnsi="unset" w:cs="Times New Roman"/>
          <w:b/>
          <w:bCs/>
          <w:color w:val="0F1114"/>
          <w:kern w:val="0"/>
          <w:sz w:val="20"/>
          <w:szCs w:val="20"/>
          <w:lang w:eastAsia="en-IN"/>
          <w14:ligatures w14:val="none"/>
        </w:rPr>
        <w:t>u</w:t>
      </w:r>
      <w:r w:rsidRPr="00A25E34">
        <w:rPr>
          <w:rFonts w:ascii="unset" w:eastAsia="Times New Roman" w:hAnsi="unset" w:cs="Times New Roman"/>
          <w:b/>
          <w:bCs/>
          <w:color w:val="0F1114"/>
          <w:kern w:val="0"/>
          <w:sz w:val="20"/>
          <w:szCs w:val="20"/>
          <w:lang w:eastAsia="en-IN"/>
          <w14:ligatures w14:val="none"/>
        </w:rPr>
        <w:t>t</w:t>
      </w:r>
    </w:p>
    <w:p w14:paraId="2896FCAF"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a. Evaluate the model's response</w:t>
      </w:r>
    </w:p>
    <w:p w14:paraId="4368894F"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b. Try multiple runs to understand variation</w:t>
      </w:r>
    </w:p>
    <w:p w14:paraId="1C687D55"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c. Note how parameter changes affect results</w:t>
      </w:r>
    </w:p>
    <w:p w14:paraId="6F9CF35A" w14:textId="77777777" w:rsidR="00A25E34" w:rsidRPr="00A25E34" w:rsidRDefault="00A25E34" w:rsidP="00A25E34">
      <w:pPr>
        <w:shd w:val="clear" w:color="auto" w:fill="FFFFFF"/>
        <w:spacing w:before="480" w:after="180" w:line="360" w:lineRule="atLeast"/>
        <w:jc w:val="both"/>
        <w:outlineLvl w:val="2"/>
        <w:rPr>
          <w:rFonts w:ascii="Source Sans Pro" w:eastAsia="Times New Roman" w:hAnsi="Source Sans Pro" w:cs="Times New Roman"/>
          <w:b/>
          <w:bCs/>
          <w:color w:val="0F1114"/>
          <w:spacing w:val="-2"/>
          <w:kern w:val="0"/>
          <w:sz w:val="20"/>
          <w:szCs w:val="20"/>
          <w:lang w:eastAsia="en-IN"/>
          <w14:ligatures w14:val="none"/>
        </w:rPr>
      </w:pPr>
      <w:r w:rsidRPr="00A25E34">
        <w:rPr>
          <w:rFonts w:ascii="Source Sans Pro" w:eastAsia="Times New Roman" w:hAnsi="Source Sans Pro" w:cs="Times New Roman"/>
          <w:b/>
          <w:bCs/>
          <w:color w:val="0F1114"/>
          <w:spacing w:val="-2"/>
          <w:kern w:val="0"/>
          <w:sz w:val="20"/>
          <w:szCs w:val="20"/>
          <w:lang w:eastAsia="en-IN"/>
          <w14:ligatures w14:val="none"/>
        </w:rPr>
        <w:t>Amazon Bedrock API</w:t>
      </w:r>
    </w:p>
    <w:p w14:paraId="7330BCDA"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 xml:space="preserve">Here's how to use Bedrock's </w:t>
      </w:r>
      <w:proofErr w:type="spellStart"/>
      <w:r w:rsidRPr="00A25E34">
        <w:rPr>
          <w:rFonts w:ascii="Source Sans Pro" w:eastAsia="Times New Roman" w:hAnsi="Source Sans Pro" w:cs="Times New Roman"/>
          <w:color w:val="0F1114"/>
          <w:kern w:val="0"/>
          <w:sz w:val="20"/>
          <w:szCs w:val="20"/>
          <w:lang w:eastAsia="en-IN"/>
          <w14:ligatures w14:val="none"/>
        </w:rPr>
        <w:t>InvokeModel</w:t>
      </w:r>
      <w:proofErr w:type="spellEnd"/>
      <w:r w:rsidRPr="00A25E34">
        <w:rPr>
          <w:rFonts w:ascii="Source Sans Pro" w:eastAsia="Times New Roman" w:hAnsi="Source Sans Pro" w:cs="Times New Roman"/>
          <w:color w:val="0F1114"/>
          <w:kern w:val="0"/>
          <w:sz w:val="20"/>
          <w:szCs w:val="20"/>
          <w:lang w:eastAsia="en-IN"/>
          <w14:ligatures w14:val="none"/>
        </w:rPr>
        <w:t xml:space="preserve"> API for text generation:</w:t>
      </w:r>
    </w:p>
    <w:p w14:paraId="2FC9EC76"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import boto3</w:t>
      </w:r>
    </w:p>
    <w:p w14:paraId="708128AE"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 xml:space="preserve">import </w:t>
      </w: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json</w:t>
      </w:r>
      <w:proofErr w:type="spellEnd"/>
    </w:p>
    <w:p w14:paraId="260295CC"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 Initialize Bedrock client</w:t>
      </w:r>
    </w:p>
    <w:p w14:paraId="4C396CE1"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bedrock_runtime</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 xml:space="preserve"> = boto3.client('bedrock-runtime')</w:t>
      </w:r>
    </w:p>
    <w:p w14:paraId="5212CF4D"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model_id_titan</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 xml:space="preserve"> = "</w:t>
      </w:r>
      <w:proofErr w:type="gramStart"/>
      <w:r w:rsidRPr="00A25E34">
        <w:rPr>
          <w:rFonts w:ascii="Courier" w:eastAsia="Times New Roman" w:hAnsi="Courier" w:cs="Times New Roman"/>
          <w:b/>
          <w:bCs/>
          <w:color w:val="0F1114"/>
          <w:kern w:val="0"/>
          <w:sz w:val="19"/>
          <w:szCs w:val="20"/>
          <w:shd w:val="clear" w:color="auto" w:fill="E8EEF7"/>
          <w:lang w:eastAsia="en-IN"/>
          <w14:ligatures w14:val="none"/>
        </w:rPr>
        <w:t>amazon.titan</w:t>
      </w:r>
      <w:proofErr w:type="gramEnd"/>
      <w:r w:rsidRPr="00A25E34">
        <w:rPr>
          <w:rFonts w:ascii="Courier" w:eastAsia="Times New Roman" w:hAnsi="Courier" w:cs="Times New Roman"/>
          <w:b/>
          <w:bCs/>
          <w:color w:val="0F1114"/>
          <w:kern w:val="0"/>
          <w:sz w:val="19"/>
          <w:szCs w:val="20"/>
          <w:shd w:val="clear" w:color="auto" w:fill="E8EEF7"/>
          <w:lang w:eastAsia="en-IN"/>
          <w14:ligatures w14:val="none"/>
        </w:rPr>
        <w:t>-text-premier-v1:0"</w:t>
      </w:r>
    </w:p>
    <w:p w14:paraId="36A79577"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 Text generation example</w:t>
      </w:r>
    </w:p>
    <w:p w14:paraId="561DBD90"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 xml:space="preserve">def </w:t>
      </w: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generate_</w:t>
      </w:r>
      <w:proofErr w:type="gramStart"/>
      <w:r w:rsidRPr="00A25E34">
        <w:rPr>
          <w:rFonts w:ascii="Courier" w:eastAsia="Times New Roman" w:hAnsi="Courier" w:cs="Times New Roman"/>
          <w:b/>
          <w:bCs/>
          <w:color w:val="0F1114"/>
          <w:kern w:val="0"/>
          <w:sz w:val="19"/>
          <w:szCs w:val="20"/>
          <w:shd w:val="clear" w:color="auto" w:fill="E8EEF7"/>
          <w:lang w:eastAsia="en-IN"/>
          <w14:ligatures w14:val="none"/>
        </w:rPr>
        <w:t>text</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w:t>
      </w:r>
      <w:proofErr w:type="gramEnd"/>
      <w:r w:rsidRPr="00A25E34">
        <w:rPr>
          <w:rFonts w:ascii="Courier" w:eastAsia="Times New Roman" w:hAnsi="Courier" w:cs="Times New Roman"/>
          <w:b/>
          <w:bCs/>
          <w:color w:val="0F1114"/>
          <w:kern w:val="0"/>
          <w:sz w:val="19"/>
          <w:szCs w:val="20"/>
          <w:shd w:val="clear" w:color="auto" w:fill="E8EEF7"/>
          <w:lang w:eastAsia="en-IN"/>
          <w14:ligatures w14:val="none"/>
        </w:rPr>
        <w:t xml:space="preserve">): </w:t>
      </w:r>
    </w:p>
    <w:p w14:paraId="4DFE1427"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lastRenderedPageBreak/>
        <w:t xml:space="preserve">payload = { </w:t>
      </w:r>
    </w:p>
    <w:p w14:paraId="27580A04"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w:t>
      </w: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inputText</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 xml:space="preserve">": "Explain quantum computing in simple terms.", </w:t>
      </w:r>
    </w:p>
    <w:p w14:paraId="7784F9DE"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w:t>
      </w: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textGenerationConfig</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 xml:space="preserve">": { </w:t>
      </w:r>
    </w:p>
    <w:p w14:paraId="43729F40"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w:t>
      </w: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maxTokenCount</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 xml:space="preserve">": 500, </w:t>
      </w:r>
    </w:p>
    <w:p w14:paraId="1F543FC8"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 xml:space="preserve">"temperature": 0.5, </w:t>
      </w:r>
    </w:p>
    <w:p w14:paraId="7E1F93D9"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w:t>
      </w: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topP</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 xml:space="preserve">": 0.9 </w:t>
      </w:r>
    </w:p>
    <w:p w14:paraId="1C77F4E1"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 xml:space="preserve">} </w:t>
      </w:r>
    </w:p>
    <w:p w14:paraId="40FA17C2"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 xml:space="preserve">} </w:t>
      </w:r>
    </w:p>
    <w:p w14:paraId="556E33E8"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 xml:space="preserve">response = </w:t>
      </w: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bedrock_</w:t>
      </w:r>
      <w:proofErr w:type="gramStart"/>
      <w:r w:rsidRPr="00A25E34">
        <w:rPr>
          <w:rFonts w:ascii="Courier" w:eastAsia="Times New Roman" w:hAnsi="Courier" w:cs="Times New Roman"/>
          <w:b/>
          <w:bCs/>
          <w:color w:val="0F1114"/>
          <w:kern w:val="0"/>
          <w:sz w:val="19"/>
          <w:szCs w:val="20"/>
          <w:shd w:val="clear" w:color="auto" w:fill="E8EEF7"/>
          <w:lang w:eastAsia="en-IN"/>
          <w14:ligatures w14:val="none"/>
        </w:rPr>
        <w:t>runtime.invoke</w:t>
      </w:r>
      <w:proofErr w:type="gramEnd"/>
      <w:r w:rsidRPr="00A25E34">
        <w:rPr>
          <w:rFonts w:ascii="Courier" w:eastAsia="Times New Roman" w:hAnsi="Courier" w:cs="Times New Roman"/>
          <w:b/>
          <w:bCs/>
          <w:color w:val="0F1114"/>
          <w:kern w:val="0"/>
          <w:sz w:val="19"/>
          <w:szCs w:val="20"/>
          <w:shd w:val="clear" w:color="auto" w:fill="E8EEF7"/>
          <w:lang w:eastAsia="en-IN"/>
          <w14:ligatures w14:val="none"/>
        </w:rPr>
        <w:t>_</w:t>
      </w:r>
      <w:proofErr w:type="gramStart"/>
      <w:r w:rsidRPr="00A25E34">
        <w:rPr>
          <w:rFonts w:ascii="Courier" w:eastAsia="Times New Roman" w:hAnsi="Courier" w:cs="Times New Roman"/>
          <w:b/>
          <w:bCs/>
          <w:color w:val="0F1114"/>
          <w:kern w:val="0"/>
          <w:sz w:val="19"/>
          <w:szCs w:val="20"/>
          <w:shd w:val="clear" w:color="auto" w:fill="E8EEF7"/>
          <w:lang w:eastAsia="en-IN"/>
          <w14:ligatures w14:val="none"/>
        </w:rPr>
        <w:t>model</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w:t>
      </w:r>
      <w:proofErr w:type="gramEnd"/>
      <w:r w:rsidRPr="00A25E34">
        <w:rPr>
          <w:rFonts w:ascii="Courier" w:eastAsia="Times New Roman" w:hAnsi="Courier" w:cs="Times New Roman"/>
          <w:b/>
          <w:bCs/>
          <w:color w:val="0F1114"/>
          <w:kern w:val="0"/>
          <w:sz w:val="19"/>
          <w:szCs w:val="20"/>
          <w:shd w:val="clear" w:color="auto" w:fill="E8EEF7"/>
          <w:lang w:eastAsia="en-IN"/>
          <w14:ligatures w14:val="none"/>
        </w:rPr>
        <w:t xml:space="preserve"> </w:t>
      </w:r>
    </w:p>
    <w:p w14:paraId="7FCA4197"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modelId</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w:t>
      </w: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model_id_titan</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 xml:space="preserve">, </w:t>
      </w:r>
    </w:p>
    <w:p w14:paraId="0D4336CB"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body=</w:t>
      </w:r>
      <w:proofErr w:type="spellStart"/>
      <w:proofErr w:type="gramStart"/>
      <w:r w:rsidRPr="00A25E34">
        <w:rPr>
          <w:rFonts w:ascii="Courier" w:eastAsia="Times New Roman" w:hAnsi="Courier" w:cs="Times New Roman"/>
          <w:b/>
          <w:bCs/>
          <w:color w:val="0F1114"/>
          <w:kern w:val="0"/>
          <w:sz w:val="19"/>
          <w:szCs w:val="20"/>
          <w:shd w:val="clear" w:color="auto" w:fill="E8EEF7"/>
          <w:lang w:eastAsia="en-IN"/>
          <w14:ligatures w14:val="none"/>
        </w:rPr>
        <w:t>json.dumps</w:t>
      </w:r>
      <w:proofErr w:type="spellEnd"/>
      <w:proofErr w:type="gramEnd"/>
      <w:r w:rsidRPr="00A25E34">
        <w:rPr>
          <w:rFonts w:ascii="Courier" w:eastAsia="Times New Roman" w:hAnsi="Courier" w:cs="Times New Roman"/>
          <w:b/>
          <w:bCs/>
          <w:color w:val="0F1114"/>
          <w:kern w:val="0"/>
          <w:sz w:val="19"/>
          <w:szCs w:val="20"/>
          <w:shd w:val="clear" w:color="auto" w:fill="E8EEF7"/>
          <w:lang w:eastAsia="en-IN"/>
          <w14:ligatures w14:val="none"/>
        </w:rPr>
        <w:t xml:space="preserve">(payload) </w:t>
      </w:r>
    </w:p>
    <w:p w14:paraId="6699C3D0"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 xml:space="preserve">) </w:t>
      </w:r>
    </w:p>
    <w:p w14:paraId="33F9FA00"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Courier" w:eastAsia="Times New Roman" w:hAnsi="Courier" w:cs="Times New Roman"/>
          <w:b/>
          <w:bCs/>
          <w:color w:val="0F1114"/>
          <w:kern w:val="0"/>
          <w:sz w:val="19"/>
          <w:szCs w:val="20"/>
          <w:shd w:val="clear" w:color="auto" w:fill="E8EEF7"/>
          <w:lang w:eastAsia="en-IN"/>
          <w14:ligatures w14:val="none"/>
        </w:rPr>
        <w:t xml:space="preserve">return </w:t>
      </w:r>
      <w:proofErr w:type="spellStart"/>
      <w:proofErr w:type="gramStart"/>
      <w:r w:rsidRPr="00A25E34">
        <w:rPr>
          <w:rFonts w:ascii="Courier" w:eastAsia="Times New Roman" w:hAnsi="Courier" w:cs="Times New Roman"/>
          <w:b/>
          <w:bCs/>
          <w:color w:val="0F1114"/>
          <w:kern w:val="0"/>
          <w:sz w:val="19"/>
          <w:szCs w:val="20"/>
          <w:shd w:val="clear" w:color="auto" w:fill="E8EEF7"/>
          <w:lang w:eastAsia="en-IN"/>
          <w14:ligatures w14:val="none"/>
        </w:rPr>
        <w:t>json.loads</w:t>
      </w:r>
      <w:proofErr w:type="spellEnd"/>
      <w:proofErr w:type="gramEnd"/>
      <w:r w:rsidRPr="00A25E34">
        <w:rPr>
          <w:rFonts w:ascii="Courier" w:eastAsia="Times New Roman" w:hAnsi="Courier" w:cs="Times New Roman"/>
          <w:b/>
          <w:bCs/>
          <w:color w:val="0F1114"/>
          <w:kern w:val="0"/>
          <w:sz w:val="19"/>
          <w:szCs w:val="20"/>
          <w:shd w:val="clear" w:color="auto" w:fill="E8EEF7"/>
          <w:lang w:eastAsia="en-IN"/>
          <w14:ligatures w14:val="none"/>
        </w:rPr>
        <w:t>(response['body'</w:t>
      </w:r>
      <w:proofErr w:type="gramStart"/>
      <w:r w:rsidRPr="00A25E34">
        <w:rPr>
          <w:rFonts w:ascii="Courier" w:eastAsia="Times New Roman" w:hAnsi="Courier" w:cs="Times New Roman"/>
          <w:b/>
          <w:bCs/>
          <w:color w:val="0F1114"/>
          <w:kern w:val="0"/>
          <w:sz w:val="19"/>
          <w:szCs w:val="20"/>
          <w:shd w:val="clear" w:color="auto" w:fill="E8EEF7"/>
          <w:lang w:eastAsia="en-IN"/>
          <w14:ligatures w14:val="none"/>
        </w:rPr>
        <w:t>].read</w:t>
      </w:r>
      <w:proofErr w:type="gramEnd"/>
      <w:r w:rsidRPr="00A25E34">
        <w:rPr>
          <w:rFonts w:ascii="Courier" w:eastAsia="Times New Roman" w:hAnsi="Courier" w:cs="Times New Roman"/>
          <w:b/>
          <w:bCs/>
          <w:color w:val="0F1114"/>
          <w:kern w:val="0"/>
          <w:sz w:val="19"/>
          <w:szCs w:val="20"/>
          <w:shd w:val="clear" w:color="auto" w:fill="E8EEF7"/>
          <w:lang w:eastAsia="en-IN"/>
          <w14:ligatures w14:val="none"/>
        </w:rPr>
        <w:t>())</w:t>
      </w:r>
    </w:p>
    <w:p w14:paraId="17F89A02"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proofErr w:type="spellStart"/>
      <w:r w:rsidRPr="00A25E34">
        <w:rPr>
          <w:rFonts w:ascii="Courier" w:eastAsia="Times New Roman" w:hAnsi="Courier" w:cs="Times New Roman"/>
          <w:b/>
          <w:bCs/>
          <w:color w:val="0F1114"/>
          <w:kern w:val="0"/>
          <w:sz w:val="19"/>
          <w:szCs w:val="20"/>
          <w:shd w:val="clear" w:color="auto" w:fill="E8EEF7"/>
          <w:lang w:eastAsia="en-IN"/>
          <w14:ligatures w14:val="none"/>
        </w:rPr>
        <w:t>generate_</w:t>
      </w:r>
      <w:proofErr w:type="gramStart"/>
      <w:r w:rsidRPr="00A25E34">
        <w:rPr>
          <w:rFonts w:ascii="Courier" w:eastAsia="Times New Roman" w:hAnsi="Courier" w:cs="Times New Roman"/>
          <w:b/>
          <w:bCs/>
          <w:color w:val="0F1114"/>
          <w:kern w:val="0"/>
          <w:sz w:val="19"/>
          <w:szCs w:val="20"/>
          <w:shd w:val="clear" w:color="auto" w:fill="E8EEF7"/>
          <w:lang w:eastAsia="en-IN"/>
          <w14:ligatures w14:val="none"/>
        </w:rPr>
        <w:t>text</w:t>
      </w:r>
      <w:proofErr w:type="spellEnd"/>
      <w:r w:rsidRPr="00A25E34">
        <w:rPr>
          <w:rFonts w:ascii="Courier" w:eastAsia="Times New Roman" w:hAnsi="Courier" w:cs="Times New Roman"/>
          <w:b/>
          <w:bCs/>
          <w:color w:val="0F1114"/>
          <w:kern w:val="0"/>
          <w:sz w:val="19"/>
          <w:szCs w:val="20"/>
          <w:shd w:val="clear" w:color="auto" w:fill="E8EEF7"/>
          <w:lang w:eastAsia="en-IN"/>
          <w14:ligatures w14:val="none"/>
        </w:rPr>
        <w:t>(</w:t>
      </w:r>
      <w:proofErr w:type="gramEnd"/>
      <w:r w:rsidRPr="00A25E34">
        <w:rPr>
          <w:rFonts w:ascii="Courier" w:eastAsia="Times New Roman" w:hAnsi="Courier" w:cs="Times New Roman"/>
          <w:b/>
          <w:bCs/>
          <w:color w:val="0F1114"/>
          <w:kern w:val="0"/>
          <w:sz w:val="19"/>
          <w:szCs w:val="20"/>
          <w:shd w:val="clear" w:color="auto" w:fill="E8EEF7"/>
          <w:lang w:eastAsia="en-IN"/>
          <w14:ligatures w14:val="none"/>
        </w:rPr>
        <w:t>)</w:t>
      </w:r>
    </w:p>
    <w:p w14:paraId="3739078F" w14:textId="0C1CC0FF"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 xml:space="preserve">The </w:t>
      </w:r>
      <w:proofErr w:type="spellStart"/>
      <w:r w:rsidRPr="00A25E34">
        <w:rPr>
          <w:rFonts w:ascii="Source Sans Pro" w:eastAsia="Times New Roman" w:hAnsi="Source Sans Pro" w:cs="Times New Roman"/>
          <w:color w:val="0F1114"/>
          <w:kern w:val="0"/>
          <w:sz w:val="20"/>
          <w:szCs w:val="20"/>
          <w:lang w:eastAsia="en-IN"/>
          <w14:ligatures w14:val="none"/>
        </w:rPr>
        <w:t>InvokeModel</w:t>
      </w:r>
      <w:proofErr w:type="spellEnd"/>
      <w:r w:rsidRPr="00A25E34">
        <w:rPr>
          <w:rFonts w:ascii="Source Sans Pro" w:eastAsia="Times New Roman" w:hAnsi="Source Sans Pro" w:cs="Times New Roman"/>
          <w:color w:val="0F1114"/>
          <w:kern w:val="0"/>
          <w:sz w:val="20"/>
          <w:szCs w:val="20"/>
          <w:lang w:eastAsia="en-IN"/>
          <w14:ligatures w14:val="none"/>
        </w:rPr>
        <w:t xml:space="preserve"> API is a low-level API for Amazon Bedrock. There are higher level APIs as well, like the Converse API. This course will first explore the </w:t>
      </w:r>
      <w:r w:rsidRPr="00A25E34">
        <w:rPr>
          <w:rFonts w:ascii="Source Sans Pro" w:eastAsia="Times New Roman" w:hAnsi="Source Sans Pro" w:cs="Times New Roman"/>
          <w:color w:val="0F1114"/>
          <w:kern w:val="0"/>
          <w:sz w:val="20"/>
          <w:szCs w:val="20"/>
          <w:lang w:eastAsia="en-IN"/>
          <w14:ligatures w14:val="none"/>
        </w:rPr>
        <w:t>low-level</w:t>
      </w:r>
      <w:r w:rsidRPr="00A25E34">
        <w:rPr>
          <w:rFonts w:ascii="Source Sans Pro" w:eastAsia="Times New Roman" w:hAnsi="Source Sans Pro" w:cs="Times New Roman"/>
          <w:color w:val="0F1114"/>
          <w:kern w:val="0"/>
          <w:sz w:val="20"/>
          <w:szCs w:val="20"/>
          <w:lang w:eastAsia="en-IN"/>
          <w14:ligatures w14:val="none"/>
        </w:rPr>
        <w:t xml:space="preserve"> APIs, then move to the </w:t>
      </w:r>
      <w:r w:rsidRPr="00A25E34">
        <w:rPr>
          <w:rFonts w:ascii="Source Sans Pro" w:eastAsia="Times New Roman" w:hAnsi="Source Sans Pro" w:cs="Times New Roman"/>
          <w:color w:val="0F1114"/>
          <w:kern w:val="0"/>
          <w:sz w:val="20"/>
          <w:szCs w:val="20"/>
          <w:lang w:eastAsia="en-IN"/>
          <w14:ligatures w14:val="none"/>
        </w:rPr>
        <w:t>higher-level</w:t>
      </w:r>
      <w:r w:rsidRPr="00A25E34">
        <w:rPr>
          <w:rFonts w:ascii="Source Sans Pro" w:eastAsia="Times New Roman" w:hAnsi="Source Sans Pro" w:cs="Times New Roman"/>
          <w:color w:val="0F1114"/>
          <w:kern w:val="0"/>
          <w:sz w:val="20"/>
          <w:szCs w:val="20"/>
          <w:lang w:eastAsia="en-IN"/>
          <w14:ligatures w14:val="none"/>
        </w:rPr>
        <w:t xml:space="preserve"> APIs in later lessons.</w:t>
      </w:r>
    </w:p>
    <w:p w14:paraId="21E3C1B5" w14:textId="77777777" w:rsidR="00A25E34" w:rsidRPr="00A25E34" w:rsidRDefault="00A25E34" w:rsidP="00A25E34">
      <w:pPr>
        <w:shd w:val="clear" w:color="auto" w:fill="FFFFFF"/>
        <w:spacing w:before="480" w:after="240" w:line="420" w:lineRule="atLeast"/>
        <w:jc w:val="both"/>
        <w:outlineLvl w:val="1"/>
        <w:rPr>
          <w:rFonts w:ascii="Source Sans Pro" w:eastAsia="Times New Roman" w:hAnsi="Source Sans Pro" w:cs="Times New Roman"/>
          <w:b/>
          <w:bCs/>
          <w:color w:val="0F1114"/>
          <w:spacing w:val="-2"/>
          <w:kern w:val="0"/>
          <w:sz w:val="24"/>
          <w:szCs w:val="24"/>
          <w:lang w:eastAsia="en-IN"/>
          <w14:ligatures w14:val="none"/>
        </w:rPr>
      </w:pPr>
      <w:r w:rsidRPr="00A25E34">
        <w:rPr>
          <w:rFonts w:ascii="Source Sans Pro" w:eastAsia="Times New Roman" w:hAnsi="Source Sans Pro" w:cs="Times New Roman"/>
          <w:b/>
          <w:bCs/>
          <w:color w:val="0F1114"/>
          <w:spacing w:val="-2"/>
          <w:kern w:val="0"/>
          <w:sz w:val="24"/>
          <w:szCs w:val="24"/>
          <w:lang w:eastAsia="en-IN"/>
          <w14:ligatures w14:val="none"/>
        </w:rPr>
        <w:t>Common Use Cases</w:t>
      </w:r>
    </w:p>
    <w:p w14:paraId="398AFE8B"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Amazon Bedrock's foundation models can power a wide range of AI features in your applications. Whether you're building customer-facing tools or internal solutions, here are some popular ways developers are using Bedrock:</w:t>
      </w:r>
    </w:p>
    <w:p w14:paraId="2453E068" w14:textId="77777777" w:rsidR="00A25E34" w:rsidRPr="00A25E34" w:rsidRDefault="00A25E34" w:rsidP="00A25E34">
      <w:pPr>
        <w:numPr>
          <w:ilvl w:val="0"/>
          <w:numId w:val="7"/>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Content generation</w:t>
      </w:r>
    </w:p>
    <w:p w14:paraId="40D4BB51" w14:textId="77777777" w:rsidR="00A25E34" w:rsidRPr="00A25E34" w:rsidRDefault="00A25E34" w:rsidP="00A25E34">
      <w:pPr>
        <w:numPr>
          <w:ilvl w:val="0"/>
          <w:numId w:val="7"/>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Chatbots and virtual assistants</w:t>
      </w:r>
    </w:p>
    <w:p w14:paraId="3C22DB7B" w14:textId="77777777" w:rsidR="00A25E34" w:rsidRPr="00A25E34" w:rsidRDefault="00A25E34" w:rsidP="00A25E34">
      <w:pPr>
        <w:numPr>
          <w:ilvl w:val="0"/>
          <w:numId w:val="7"/>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Image creation</w:t>
      </w:r>
    </w:p>
    <w:p w14:paraId="204ADB59" w14:textId="77777777" w:rsidR="00A25E34" w:rsidRPr="00A25E34" w:rsidRDefault="00A25E34" w:rsidP="00A25E34">
      <w:pPr>
        <w:numPr>
          <w:ilvl w:val="0"/>
          <w:numId w:val="7"/>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Code assistance</w:t>
      </w:r>
    </w:p>
    <w:p w14:paraId="72CD9AC1" w14:textId="77777777" w:rsidR="00A25E34" w:rsidRPr="00A25E34" w:rsidRDefault="00A25E34" w:rsidP="00A25E34">
      <w:pPr>
        <w:numPr>
          <w:ilvl w:val="0"/>
          <w:numId w:val="7"/>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Text analysis</w:t>
      </w:r>
    </w:p>
    <w:p w14:paraId="54B6CB82" w14:textId="77777777" w:rsidR="00A25E34" w:rsidRPr="00A25E34" w:rsidRDefault="00A25E34" w:rsidP="00A25E34">
      <w:pPr>
        <w:shd w:val="clear" w:color="auto" w:fill="FFFFFF"/>
        <w:spacing w:before="120" w:after="240" w:line="360" w:lineRule="atLeast"/>
        <w:jc w:val="both"/>
        <w:rPr>
          <w:rFonts w:ascii="Source Sans Pro" w:eastAsia="Times New Roman" w:hAnsi="Source Sans Pro" w:cs="Times New Roman"/>
          <w:color w:val="0F1114"/>
          <w:kern w:val="0"/>
          <w:sz w:val="20"/>
          <w:szCs w:val="20"/>
          <w:lang w:eastAsia="en-IN"/>
          <w14:ligatures w14:val="none"/>
        </w:rPr>
      </w:pPr>
      <w:r w:rsidRPr="00A25E34">
        <w:rPr>
          <w:rFonts w:ascii="Source Sans Pro" w:eastAsia="Times New Roman" w:hAnsi="Source Sans Pro" w:cs="Times New Roman"/>
          <w:color w:val="0F1114"/>
          <w:kern w:val="0"/>
          <w:sz w:val="20"/>
          <w:szCs w:val="20"/>
          <w:lang w:eastAsia="en-IN"/>
          <w14:ligatures w14:val="none"/>
        </w:rPr>
        <w:t>Whether you're generating text, creating images, or building conversational interfaces, you can start with simple API calls and gradually expand your implementation. As you continue through this course, you'll learn more advanced techniques and best practices for working with foundation models through Amazon Bedrock. The possibilities are vast - now it's time to start building!</w:t>
      </w:r>
    </w:p>
    <w:p w14:paraId="03AA1B90" w14:textId="77777777" w:rsidR="00A25E34" w:rsidRPr="00A25E34" w:rsidRDefault="00A25E34" w:rsidP="00A25E34">
      <w:pPr>
        <w:shd w:val="clear" w:color="auto" w:fill="FFFFFF"/>
        <w:spacing w:before="480" w:after="240" w:line="420" w:lineRule="atLeast"/>
        <w:jc w:val="both"/>
        <w:outlineLvl w:val="1"/>
        <w:rPr>
          <w:rFonts w:ascii="Source Sans Pro" w:eastAsia="Times New Roman" w:hAnsi="Source Sans Pro" w:cs="Times New Roman"/>
          <w:b/>
          <w:bCs/>
          <w:color w:val="0F1114"/>
          <w:spacing w:val="-2"/>
          <w:kern w:val="0"/>
          <w:sz w:val="24"/>
          <w:szCs w:val="24"/>
          <w:lang w:eastAsia="en-IN"/>
          <w14:ligatures w14:val="none"/>
        </w:rPr>
      </w:pPr>
      <w:r w:rsidRPr="00A25E34">
        <w:rPr>
          <w:rFonts w:ascii="Source Sans Pro" w:eastAsia="Times New Roman" w:hAnsi="Source Sans Pro" w:cs="Times New Roman"/>
          <w:b/>
          <w:bCs/>
          <w:color w:val="0F1114"/>
          <w:spacing w:val="-2"/>
          <w:kern w:val="0"/>
          <w:sz w:val="24"/>
          <w:szCs w:val="24"/>
          <w:lang w:eastAsia="en-IN"/>
          <w14:ligatures w14:val="none"/>
        </w:rPr>
        <w:lastRenderedPageBreak/>
        <w:t>Additional Resources:</w:t>
      </w:r>
    </w:p>
    <w:p w14:paraId="2FF014EB" w14:textId="77777777" w:rsidR="00A25E34" w:rsidRPr="00A25E34" w:rsidRDefault="00A25E34" w:rsidP="00A25E34">
      <w:pPr>
        <w:numPr>
          <w:ilvl w:val="0"/>
          <w:numId w:val="8"/>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hyperlink r:id="rId6" w:tgtFrame="_blank" w:history="1">
        <w:r w:rsidRPr="00A25E34">
          <w:rPr>
            <w:rFonts w:ascii="Source Sans Pro" w:eastAsia="Times New Roman" w:hAnsi="Source Sans Pro" w:cs="Times New Roman"/>
            <w:color w:val="0056D2"/>
            <w:kern w:val="0"/>
            <w:sz w:val="20"/>
            <w:szCs w:val="20"/>
            <w:u w:val="single"/>
            <w:lang w:eastAsia="en-IN"/>
            <w14:ligatures w14:val="none"/>
          </w:rPr>
          <w:t>Amazon Bedrock Developer Guide</w:t>
        </w:r>
      </w:hyperlink>
    </w:p>
    <w:p w14:paraId="285F384A" w14:textId="77777777" w:rsidR="00A25E34" w:rsidRPr="00A25E34" w:rsidRDefault="00A25E34" w:rsidP="00A25E34">
      <w:pPr>
        <w:numPr>
          <w:ilvl w:val="0"/>
          <w:numId w:val="8"/>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hyperlink r:id="rId7" w:tgtFrame="_blank" w:history="1">
        <w:r w:rsidRPr="00A25E34">
          <w:rPr>
            <w:rFonts w:ascii="Source Sans Pro" w:eastAsia="Times New Roman" w:hAnsi="Source Sans Pro" w:cs="Times New Roman"/>
            <w:color w:val="0056D2"/>
            <w:kern w:val="0"/>
            <w:sz w:val="20"/>
            <w:szCs w:val="20"/>
            <w:u w:val="single"/>
            <w:lang w:eastAsia="en-IN"/>
            <w14:ligatures w14:val="none"/>
          </w:rPr>
          <w:t>Bedrock API Reference</w:t>
        </w:r>
      </w:hyperlink>
    </w:p>
    <w:p w14:paraId="67FF3C35" w14:textId="77777777" w:rsidR="00A25E34" w:rsidRPr="00A25E34" w:rsidRDefault="00A25E34" w:rsidP="00A25E34">
      <w:pPr>
        <w:numPr>
          <w:ilvl w:val="0"/>
          <w:numId w:val="8"/>
        </w:numPr>
        <w:shd w:val="clear" w:color="auto" w:fill="FFFFFF"/>
        <w:spacing w:before="120" w:after="0" w:line="360" w:lineRule="atLeast"/>
        <w:jc w:val="both"/>
        <w:rPr>
          <w:rFonts w:ascii="Source Sans Pro" w:eastAsia="Times New Roman" w:hAnsi="Source Sans Pro" w:cs="Times New Roman"/>
          <w:color w:val="0F1114"/>
          <w:kern w:val="0"/>
          <w:sz w:val="20"/>
          <w:szCs w:val="20"/>
          <w:lang w:eastAsia="en-IN"/>
          <w14:ligatures w14:val="none"/>
        </w:rPr>
      </w:pPr>
      <w:hyperlink r:id="rId8" w:tgtFrame="_blank" w:history="1">
        <w:r w:rsidRPr="00A25E34">
          <w:rPr>
            <w:rFonts w:ascii="Source Sans Pro" w:eastAsia="Times New Roman" w:hAnsi="Source Sans Pro" w:cs="Times New Roman"/>
            <w:color w:val="0056D2"/>
            <w:kern w:val="0"/>
            <w:sz w:val="20"/>
            <w:szCs w:val="20"/>
            <w:u w:val="single"/>
            <w:lang w:eastAsia="en-IN"/>
            <w14:ligatures w14:val="none"/>
          </w:rPr>
          <w:t>AWS SDK for Python (Boto3) Documentation</w:t>
        </w:r>
      </w:hyperlink>
    </w:p>
    <w:p w14:paraId="42DC782E" w14:textId="77777777" w:rsidR="00170558" w:rsidRPr="00A25E34" w:rsidRDefault="00170558" w:rsidP="00A25E34">
      <w:pPr>
        <w:jc w:val="both"/>
        <w:rPr>
          <w:sz w:val="18"/>
          <w:szCs w:val="18"/>
        </w:rPr>
      </w:pPr>
    </w:p>
    <w:sectPr w:rsidR="00170558" w:rsidRPr="00A25E34" w:rsidSect="00A25E34">
      <w:pgSz w:w="11906" w:h="16838"/>
      <w:pgMar w:top="568"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619D2"/>
    <w:multiLevelType w:val="multilevel"/>
    <w:tmpl w:val="75128F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05A28"/>
    <w:multiLevelType w:val="multilevel"/>
    <w:tmpl w:val="EAD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B864EF"/>
    <w:multiLevelType w:val="multilevel"/>
    <w:tmpl w:val="005E88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471F0"/>
    <w:multiLevelType w:val="multilevel"/>
    <w:tmpl w:val="9F88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F21140"/>
    <w:multiLevelType w:val="multilevel"/>
    <w:tmpl w:val="E380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121FC4"/>
    <w:multiLevelType w:val="multilevel"/>
    <w:tmpl w:val="B8F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F1438A"/>
    <w:multiLevelType w:val="multilevel"/>
    <w:tmpl w:val="AA0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E340C3"/>
    <w:multiLevelType w:val="multilevel"/>
    <w:tmpl w:val="9500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6682891">
    <w:abstractNumId w:val="6"/>
  </w:num>
  <w:num w:numId="2" w16cid:durableId="1526404299">
    <w:abstractNumId w:val="0"/>
  </w:num>
  <w:num w:numId="3" w16cid:durableId="1265764082">
    <w:abstractNumId w:val="5"/>
  </w:num>
  <w:num w:numId="4" w16cid:durableId="703555165">
    <w:abstractNumId w:val="1"/>
  </w:num>
  <w:num w:numId="5" w16cid:durableId="1143040567">
    <w:abstractNumId w:val="3"/>
  </w:num>
  <w:num w:numId="6" w16cid:durableId="214701680">
    <w:abstractNumId w:val="2"/>
  </w:num>
  <w:num w:numId="7" w16cid:durableId="1106996033">
    <w:abstractNumId w:val="7"/>
  </w:num>
  <w:num w:numId="8" w16cid:durableId="1783114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34"/>
    <w:rsid w:val="00170558"/>
    <w:rsid w:val="0041267C"/>
    <w:rsid w:val="00A25E34"/>
    <w:rsid w:val="00F93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26151"/>
  <w15:chartTrackingRefBased/>
  <w15:docId w15:val="{6937A703-2452-463F-A747-1A4BDBD7B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E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E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E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E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E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E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E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E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E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34"/>
    <w:rPr>
      <w:rFonts w:eastAsiaTheme="majorEastAsia" w:cstheme="majorBidi"/>
      <w:color w:val="272727" w:themeColor="text1" w:themeTint="D8"/>
    </w:rPr>
  </w:style>
  <w:style w:type="paragraph" w:styleId="Title">
    <w:name w:val="Title"/>
    <w:basedOn w:val="Normal"/>
    <w:next w:val="Normal"/>
    <w:link w:val="TitleChar"/>
    <w:uiPriority w:val="10"/>
    <w:qFormat/>
    <w:rsid w:val="00A25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34"/>
    <w:pPr>
      <w:spacing w:before="160"/>
      <w:jc w:val="center"/>
    </w:pPr>
    <w:rPr>
      <w:i/>
      <w:iCs/>
      <w:color w:val="404040" w:themeColor="text1" w:themeTint="BF"/>
    </w:rPr>
  </w:style>
  <w:style w:type="character" w:customStyle="1" w:styleId="QuoteChar">
    <w:name w:val="Quote Char"/>
    <w:basedOn w:val="DefaultParagraphFont"/>
    <w:link w:val="Quote"/>
    <w:uiPriority w:val="29"/>
    <w:rsid w:val="00A25E34"/>
    <w:rPr>
      <w:i/>
      <w:iCs/>
      <w:color w:val="404040" w:themeColor="text1" w:themeTint="BF"/>
    </w:rPr>
  </w:style>
  <w:style w:type="paragraph" w:styleId="ListParagraph">
    <w:name w:val="List Paragraph"/>
    <w:basedOn w:val="Normal"/>
    <w:uiPriority w:val="34"/>
    <w:qFormat/>
    <w:rsid w:val="00A25E34"/>
    <w:pPr>
      <w:ind w:left="720"/>
      <w:contextualSpacing/>
    </w:pPr>
  </w:style>
  <w:style w:type="character" w:styleId="IntenseEmphasis">
    <w:name w:val="Intense Emphasis"/>
    <w:basedOn w:val="DefaultParagraphFont"/>
    <w:uiPriority w:val="21"/>
    <w:qFormat/>
    <w:rsid w:val="00A25E34"/>
    <w:rPr>
      <w:i/>
      <w:iCs/>
      <w:color w:val="2F5496" w:themeColor="accent1" w:themeShade="BF"/>
    </w:rPr>
  </w:style>
  <w:style w:type="paragraph" w:styleId="IntenseQuote">
    <w:name w:val="Intense Quote"/>
    <w:basedOn w:val="Normal"/>
    <w:next w:val="Normal"/>
    <w:link w:val="IntenseQuoteChar"/>
    <w:uiPriority w:val="30"/>
    <w:qFormat/>
    <w:rsid w:val="00A25E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E34"/>
    <w:rPr>
      <w:i/>
      <w:iCs/>
      <w:color w:val="2F5496" w:themeColor="accent1" w:themeShade="BF"/>
    </w:rPr>
  </w:style>
  <w:style w:type="character" w:styleId="IntenseReference">
    <w:name w:val="Intense Reference"/>
    <w:basedOn w:val="DefaultParagraphFont"/>
    <w:uiPriority w:val="32"/>
    <w:qFormat/>
    <w:rsid w:val="00A25E34"/>
    <w:rPr>
      <w:b/>
      <w:bCs/>
      <w:smallCaps/>
      <w:color w:val="2F5496" w:themeColor="accent1" w:themeShade="BF"/>
      <w:spacing w:val="5"/>
    </w:rPr>
  </w:style>
  <w:style w:type="character" w:styleId="Hyperlink">
    <w:name w:val="Hyperlink"/>
    <w:basedOn w:val="DefaultParagraphFont"/>
    <w:uiPriority w:val="99"/>
    <w:unhideWhenUsed/>
    <w:rsid w:val="00A25E34"/>
    <w:rPr>
      <w:color w:val="0563C1" w:themeColor="hyperlink"/>
      <w:u w:val="single"/>
    </w:rPr>
  </w:style>
  <w:style w:type="character" w:styleId="UnresolvedMention">
    <w:name w:val="Unresolved Mention"/>
    <w:basedOn w:val="DefaultParagraphFont"/>
    <w:uiPriority w:val="99"/>
    <w:semiHidden/>
    <w:unhideWhenUsed/>
    <w:rsid w:val="00A25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80992">
      <w:bodyDiv w:val="1"/>
      <w:marLeft w:val="0"/>
      <w:marRight w:val="0"/>
      <w:marTop w:val="0"/>
      <w:marBottom w:val="0"/>
      <w:divBdr>
        <w:top w:val="none" w:sz="0" w:space="0" w:color="auto"/>
        <w:left w:val="none" w:sz="0" w:space="0" w:color="auto"/>
        <w:bottom w:val="none" w:sz="0" w:space="0" w:color="auto"/>
        <w:right w:val="none" w:sz="0" w:space="0" w:color="auto"/>
      </w:divBdr>
      <w:divsChild>
        <w:div w:id="637304295">
          <w:marLeft w:val="0"/>
          <w:marRight w:val="0"/>
          <w:marTop w:val="0"/>
          <w:marBottom w:val="720"/>
          <w:divBdr>
            <w:top w:val="none" w:sz="0" w:space="0" w:color="auto"/>
            <w:left w:val="none" w:sz="0" w:space="0" w:color="auto"/>
            <w:bottom w:val="none" w:sz="0" w:space="0" w:color="auto"/>
            <w:right w:val="none" w:sz="0" w:space="0" w:color="auto"/>
          </w:divBdr>
        </w:div>
        <w:div w:id="1554535514">
          <w:marLeft w:val="0"/>
          <w:marRight w:val="0"/>
          <w:marTop w:val="0"/>
          <w:marBottom w:val="0"/>
          <w:divBdr>
            <w:top w:val="none" w:sz="0" w:space="0" w:color="auto"/>
            <w:left w:val="none" w:sz="0" w:space="0" w:color="auto"/>
            <w:bottom w:val="none" w:sz="0" w:space="0" w:color="auto"/>
            <w:right w:val="none" w:sz="0" w:space="0" w:color="auto"/>
          </w:divBdr>
          <w:divsChild>
            <w:div w:id="339508715">
              <w:marLeft w:val="0"/>
              <w:marRight w:val="0"/>
              <w:marTop w:val="0"/>
              <w:marBottom w:val="0"/>
              <w:divBdr>
                <w:top w:val="none" w:sz="0" w:space="0" w:color="auto"/>
                <w:left w:val="none" w:sz="0" w:space="0" w:color="auto"/>
                <w:bottom w:val="none" w:sz="0" w:space="0" w:color="auto"/>
                <w:right w:val="none" w:sz="0" w:space="0" w:color="auto"/>
              </w:divBdr>
              <w:divsChild>
                <w:div w:id="861674588">
                  <w:marLeft w:val="0"/>
                  <w:marRight w:val="0"/>
                  <w:marTop w:val="0"/>
                  <w:marBottom w:val="0"/>
                  <w:divBdr>
                    <w:top w:val="none" w:sz="0" w:space="0" w:color="auto"/>
                    <w:left w:val="none" w:sz="0" w:space="0" w:color="auto"/>
                    <w:bottom w:val="none" w:sz="0" w:space="0" w:color="auto"/>
                    <w:right w:val="none" w:sz="0" w:space="0" w:color="auto"/>
                  </w:divBdr>
                  <w:divsChild>
                    <w:div w:id="1159731163">
                      <w:marLeft w:val="0"/>
                      <w:marRight w:val="0"/>
                      <w:marTop w:val="0"/>
                      <w:marBottom w:val="0"/>
                      <w:divBdr>
                        <w:top w:val="none" w:sz="0" w:space="0" w:color="auto"/>
                        <w:left w:val="none" w:sz="0" w:space="0" w:color="auto"/>
                        <w:bottom w:val="none" w:sz="0" w:space="0" w:color="auto"/>
                        <w:right w:val="none" w:sz="0" w:space="0" w:color="auto"/>
                      </w:divBdr>
                      <w:divsChild>
                        <w:div w:id="290790167">
                          <w:marLeft w:val="0"/>
                          <w:marRight w:val="0"/>
                          <w:marTop w:val="0"/>
                          <w:marBottom w:val="0"/>
                          <w:divBdr>
                            <w:top w:val="none" w:sz="0" w:space="0" w:color="auto"/>
                            <w:left w:val="none" w:sz="0" w:space="0" w:color="auto"/>
                            <w:bottom w:val="none" w:sz="0" w:space="0" w:color="auto"/>
                            <w:right w:val="none" w:sz="0" w:space="0" w:color="auto"/>
                          </w:divBdr>
                          <w:divsChild>
                            <w:div w:id="7074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249223">
      <w:bodyDiv w:val="1"/>
      <w:marLeft w:val="0"/>
      <w:marRight w:val="0"/>
      <w:marTop w:val="0"/>
      <w:marBottom w:val="0"/>
      <w:divBdr>
        <w:top w:val="none" w:sz="0" w:space="0" w:color="auto"/>
        <w:left w:val="none" w:sz="0" w:space="0" w:color="auto"/>
        <w:bottom w:val="none" w:sz="0" w:space="0" w:color="auto"/>
        <w:right w:val="none" w:sz="0" w:space="0" w:color="auto"/>
      </w:divBdr>
      <w:divsChild>
        <w:div w:id="1136533667">
          <w:marLeft w:val="0"/>
          <w:marRight w:val="0"/>
          <w:marTop w:val="0"/>
          <w:marBottom w:val="720"/>
          <w:divBdr>
            <w:top w:val="none" w:sz="0" w:space="0" w:color="auto"/>
            <w:left w:val="none" w:sz="0" w:space="0" w:color="auto"/>
            <w:bottom w:val="none" w:sz="0" w:space="0" w:color="auto"/>
            <w:right w:val="none" w:sz="0" w:space="0" w:color="auto"/>
          </w:divBdr>
        </w:div>
        <w:div w:id="41027229">
          <w:marLeft w:val="0"/>
          <w:marRight w:val="0"/>
          <w:marTop w:val="0"/>
          <w:marBottom w:val="0"/>
          <w:divBdr>
            <w:top w:val="none" w:sz="0" w:space="0" w:color="auto"/>
            <w:left w:val="none" w:sz="0" w:space="0" w:color="auto"/>
            <w:bottom w:val="none" w:sz="0" w:space="0" w:color="auto"/>
            <w:right w:val="none" w:sz="0" w:space="0" w:color="auto"/>
          </w:divBdr>
          <w:divsChild>
            <w:div w:id="1995525786">
              <w:marLeft w:val="0"/>
              <w:marRight w:val="0"/>
              <w:marTop w:val="0"/>
              <w:marBottom w:val="0"/>
              <w:divBdr>
                <w:top w:val="none" w:sz="0" w:space="0" w:color="auto"/>
                <w:left w:val="none" w:sz="0" w:space="0" w:color="auto"/>
                <w:bottom w:val="none" w:sz="0" w:space="0" w:color="auto"/>
                <w:right w:val="none" w:sz="0" w:space="0" w:color="auto"/>
              </w:divBdr>
              <w:divsChild>
                <w:div w:id="976565518">
                  <w:marLeft w:val="0"/>
                  <w:marRight w:val="0"/>
                  <w:marTop w:val="0"/>
                  <w:marBottom w:val="0"/>
                  <w:divBdr>
                    <w:top w:val="none" w:sz="0" w:space="0" w:color="auto"/>
                    <w:left w:val="none" w:sz="0" w:space="0" w:color="auto"/>
                    <w:bottom w:val="none" w:sz="0" w:space="0" w:color="auto"/>
                    <w:right w:val="none" w:sz="0" w:space="0" w:color="auto"/>
                  </w:divBdr>
                  <w:divsChild>
                    <w:div w:id="1666203190">
                      <w:marLeft w:val="0"/>
                      <w:marRight w:val="0"/>
                      <w:marTop w:val="0"/>
                      <w:marBottom w:val="0"/>
                      <w:divBdr>
                        <w:top w:val="none" w:sz="0" w:space="0" w:color="auto"/>
                        <w:left w:val="none" w:sz="0" w:space="0" w:color="auto"/>
                        <w:bottom w:val="none" w:sz="0" w:space="0" w:color="auto"/>
                        <w:right w:val="none" w:sz="0" w:space="0" w:color="auto"/>
                      </w:divBdr>
                      <w:divsChild>
                        <w:div w:id="907810607">
                          <w:marLeft w:val="0"/>
                          <w:marRight w:val="0"/>
                          <w:marTop w:val="0"/>
                          <w:marBottom w:val="0"/>
                          <w:divBdr>
                            <w:top w:val="none" w:sz="0" w:space="0" w:color="auto"/>
                            <w:left w:val="none" w:sz="0" w:space="0" w:color="auto"/>
                            <w:bottom w:val="none" w:sz="0" w:space="0" w:color="auto"/>
                            <w:right w:val="none" w:sz="0" w:space="0" w:color="auto"/>
                          </w:divBdr>
                          <w:divsChild>
                            <w:div w:id="33300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150930">
      <w:bodyDiv w:val="1"/>
      <w:marLeft w:val="0"/>
      <w:marRight w:val="0"/>
      <w:marTop w:val="0"/>
      <w:marBottom w:val="0"/>
      <w:divBdr>
        <w:top w:val="none" w:sz="0" w:space="0" w:color="auto"/>
        <w:left w:val="none" w:sz="0" w:space="0" w:color="auto"/>
        <w:bottom w:val="none" w:sz="0" w:space="0" w:color="auto"/>
        <w:right w:val="none" w:sz="0" w:space="0" w:color="auto"/>
      </w:divBdr>
      <w:divsChild>
        <w:div w:id="1970354389">
          <w:marLeft w:val="0"/>
          <w:marRight w:val="0"/>
          <w:marTop w:val="0"/>
          <w:marBottom w:val="720"/>
          <w:divBdr>
            <w:top w:val="none" w:sz="0" w:space="0" w:color="auto"/>
            <w:left w:val="none" w:sz="0" w:space="0" w:color="auto"/>
            <w:bottom w:val="none" w:sz="0" w:space="0" w:color="auto"/>
            <w:right w:val="none" w:sz="0" w:space="0" w:color="auto"/>
          </w:divBdr>
        </w:div>
        <w:div w:id="347561827">
          <w:marLeft w:val="0"/>
          <w:marRight w:val="0"/>
          <w:marTop w:val="0"/>
          <w:marBottom w:val="0"/>
          <w:divBdr>
            <w:top w:val="none" w:sz="0" w:space="0" w:color="auto"/>
            <w:left w:val="none" w:sz="0" w:space="0" w:color="auto"/>
            <w:bottom w:val="none" w:sz="0" w:space="0" w:color="auto"/>
            <w:right w:val="none" w:sz="0" w:space="0" w:color="auto"/>
          </w:divBdr>
          <w:divsChild>
            <w:div w:id="1696885561">
              <w:marLeft w:val="0"/>
              <w:marRight w:val="0"/>
              <w:marTop w:val="0"/>
              <w:marBottom w:val="0"/>
              <w:divBdr>
                <w:top w:val="none" w:sz="0" w:space="0" w:color="auto"/>
                <w:left w:val="none" w:sz="0" w:space="0" w:color="auto"/>
                <w:bottom w:val="none" w:sz="0" w:space="0" w:color="auto"/>
                <w:right w:val="none" w:sz="0" w:space="0" w:color="auto"/>
              </w:divBdr>
              <w:divsChild>
                <w:div w:id="1533104430">
                  <w:marLeft w:val="0"/>
                  <w:marRight w:val="0"/>
                  <w:marTop w:val="0"/>
                  <w:marBottom w:val="0"/>
                  <w:divBdr>
                    <w:top w:val="none" w:sz="0" w:space="0" w:color="auto"/>
                    <w:left w:val="none" w:sz="0" w:space="0" w:color="auto"/>
                    <w:bottom w:val="none" w:sz="0" w:space="0" w:color="auto"/>
                    <w:right w:val="none" w:sz="0" w:space="0" w:color="auto"/>
                  </w:divBdr>
                  <w:divsChild>
                    <w:div w:id="1500466627">
                      <w:marLeft w:val="0"/>
                      <w:marRight w:val="0"/>
                      <w:marTop w:val="0"/>
                      <w:marBottom w:val="0"/>
                      <w:divBdr>
                        <w:top w:val="none" w:sz="0" w:space="0" w:color="auto"/>
                        <w:left w:val="none" w:sz="0" w:space="0" w:color="auto"/>
                        <w:bottom w:val="none" w:sz="0" w:space="0" w:color="auto"/>
                        <w:right w:val="none" w:sz="0" w:space="0" w:color="auto"/>
                      </w:divBdr>
                      <w:divsChild>
                        <w:div w:id="1195583480">
                          <w:marLeft w:val="0"/>
                          <w:marRight w:val="0"/>
                          <w:marTop w:val="0"/>
                          <w:marBottom w:val="0"/>
                          <w:divBdr>
                            <w:top w:val="none" w:sz="0" w:space="0" w:color="auto"/>
                            <w:left w:val="none" w:sz="0" w:space="0" w:color="auto"/>
                            <w:bottom w:val="none" w:sz="0" w:space="0" w:color="auto"/>
                            <w:right w:val="none" w:sz="0" w:space="0" w:color="auto"/>
                          </w:divBdr>
                          <w:divsChild>
                            <w:div w:id="70243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to3.amazonaws.com/v1/documentation/api/latest/reference/services/bedrock.html" TargetMode="External"/><Relationship Id="rId3" Type="http://schemas.openxmlformats.org/officeDocument/2006/relationships/settings" Target="settings.xml"/><Relationship Id="rId7" Type="http://schemas.openxmlformats.org/officeDocument/2006/relationships/hyperlink" Target="https://docs.aws.amazon.com/bedrock/latest/APIReference/welcom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bedrock/latest/userguide/what-is-bedrock.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Prakash</dc:creator>
  <cp:keywords/>
  <dc:description/>
  <cp:lastModifiedBy>Shashank Prakash</cp:lastModifiedBy>
  <cp:revision>1</cp:revision>
  <dcterms:created xsi:type="dcterms:W3CDTF">2025-07-22T08:56:00Z</dcterms:created>
  <dcterms:modified xsi:type="dcterms:W3CDTF">2025-07-22T09:00:00Z</dcterms:modified>
</cp:coreProperties>
</file>