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Tâches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Simulation informatique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python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code a été récupéré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Mise en équation physique (Lagrangien) puis stabilisation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Mise en équation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Simulink pour la stabilisation 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Commande par matrice inverse 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Implémentation sur le système réel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Qu’est-ce qu’on a a disposition comme matos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Les documents à produire :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cahier des charges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répartition des taches dans le projet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matrice swot du projet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diagramme de Gant avec la liste des jalons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liste des objectifs à atteindre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Choses à faire pour le mardi 14/04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Tiago &amp; Alexi: rapport avancées maquettes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Laura, Clara &amp; Luis: rapport avancées programme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JB: bilan carbonne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Elouan: rapport avec ajout des equations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Maxime: script de la vidéo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Théo: viens frère stp 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