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F4B39A" Type="http://schemas.openxmlformats.org/officeDocument/2006/relationships/officeDocument" Target="/word/document.xml" /><Relationship Id="coreRF4B39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28/2013/QH13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PHÒNG, CHỐNG KHỦNG BỐ</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0" w:after="120" w:beforeAutospacing="0" w:afterAutospacing="0"/>
        <w:ind w:left="0" w:right="-20"/>
      </w:pPr>
      <w:r>
        <w:rPr>
          <w:i w:val="1"/>
        </w:rPr>
        <w:t>Quốc hội ban hành Luật phòng, chống khủng bố.</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 xml:space="preserve">NHỮNG QUY ĐỊNH CHUNG </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về nguyên tắc, chính sách, biện pháp, lực lượng phòng, chống khủng bố; hợp tác quốc tế và trách nhiệm của cơ quan, tổ chức, cá nhân trong phòng, chống khủng bố.</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Luật này áp dụng đối với công dân, cơ quan, tổ chức Việt Nam; tổ chức quốc tế, tổ chức nước ngoài, người nước ngoài cư trú, hoạt động trên lãnh thổ Việt Nam, trừ trường hợp điều ước quốc tế mà nước Cộng hoà xã hội chủ nghĩa Việt Nam là thành viên có quy định khác.</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Khủng bố </w:t>
      </w:r>
      <w:r>
        <w:t>là một, một số hoặc tất cả hành vi sau đây của tổ chức, cá nhân nhằm chống chính quyền nhân dân, ép buộc chính quyền nhân dân, tổ chức nước ngoài, tổ chức quốc tế, gây khó khăn cho quan hệ quốc tế của nước Cộng hòa xã hội chủ nghĩa Việt Nam hoặc gây ra tình trạng hoảng loạn trong công chúng:</w:t>
      </w:r>
    </w:p>
    <w:p>
      <w:pPr>
        <w:spacing w:before="0" w:after="120" w:beforeAutospacing="0" w:afterAutospacing="0"/>
        <w:ind w:left="0" w:right="-20"/>
      </w:pPr>
      <w:r>
        <w:t>a) Xâm phạm tính mạng, sức khỏe, tự do thân thể hoặc đe dọa xâm phạm tính mạng, uy hiếp tinh thần của người khác;</w:t>
      </w:r>
    </w:p>
    <w:p>
      <w:pPr>
        <w:spacing w:before="0" w:after="120" w:beforeAutospacing="0" w:afterAutospacing="0"/>
        <w:ind w:left="0" w:right="-20"/>
      </w:pPr>
      <w:r>
        <w:t>b) Chiếm giữ, làm hư hại, phá hủy hoặc đe dọa phá hủy tài sản; tấn công, xâm hại, cản trở, gây rối loạn hoạt động của mạng máy tính, mạng viễn thông, mạng Internet, thiết bị số của cơ quan, tổ chức, cá nhân;</w:t>
      </w:r>
    </w:p>
    <w:p>
      <w:pPr>
        <w:spacing w:before="0" w:after="120" w:beforeAutospacing="0" w:afterAutospacing="0"/>
        <w:ind w:left="0" w:right="-20"/>
      </w:pPr>
      <w:r>
        <w:t>c) Hướng dẫn chế tạo, sản xuất, sử dụng hoặc chế tạo, sản xuất, tàng trữ, vận chuyển, mua bán vũ khí, vật liệu nổ, chất phóng xạ, chất độc, chất cháy và các công cụ, phương tiện khác nhằm phục vụ cho việc thực hiện hành vi quy định tại điểm a và điểm b khoản 1 Điều này;</w:t>
      </w:r>
    </w:p>
    <w:p>
      <w:pPr>
        <w:spacing w:before="0" w:after="120" w:beforeAutospacing="0" w:afterAutospacing="0"/>
        <w:ind w:left="0" w:right="-20"/>
      </w:pPr>
      <w:r>
        <w:t>d) Tuyên truyền, lôi kéo, xúi giục, cưỡng bức, thuê mướn hoặc tạo điều kiện, giúp sức cho việc thực hiện hành vi quy định tại các điểm a, b và c khoản 1 Điều này;</w:t>
      </w:r>
    </w:p>
    <w:p>
      <w:pPr>
        <w:spacing w:before="0" w:after="120" w:beforeAutospacing="0" w:afterAutospacing="0"/>
        <w:ind w:left="0" w:right="-20"/>
      </w:pPr>
      <w:r>
        <w:t>đ) Thành lập, tham gia tổ chức, tuyển mộ, đào tạo, huấn luyện đối tượng nhằm thực hiện hành vi quy định tại các điểm a, b, c và d khoản 1 Điều này;</w:t>
      </w:r>
    </w:p>
    <w:p>
      <w:pPr>
        <w:spacing w:before="0" w:after="120" w:beforeAutospacing="0" w:afterAutospacing="0"/>
        <w:ind w:left="0" w:right="-20"/>
      </w:pPr>
      <w:r>
        <w:t>e) Các hành vi khác được coi là khủng bố theo quy định của điều ước quốc tế về phòng, chống khủng bố mà nước Cộng hòa xã hội chủ nghĩa Việt Nam là thành viên.</w:t>
      </w:r>
    </w:p>
    <w:p>
      <w:pPr>
        <w:spacing w:before="0" w:after="120" w:beforeAutospacing="0" w:afterAutospacing="0"/>
        <w:ind w:left="0" w:right="-20"/>
      </w:pPr>
      <w:r>
        <w:t xml:space="preserve">2. </w:t>
      </w:r>
      <w:r>
        <w:rPr>
          <w:i w:val="1"/>
        </w:rPr>
        <w:t xml:space="preserve">Tài trợ khủng bố </w:t>
      </w:r>
      <w:r>
        <w:t>là hành vi huy động, hỗ trợ tiền, tài sản dưới bất kỳ hình thức nào cho tổ chức, cá nhân khủng bố.</w:t>
      </w:r>
    </w:p>
    <w:p>
      <w:pPr>
        <w:spacing w:before="0" w:after="120" w:beforeAutospacing="0" w:afterAutospacing="0"/>
        <w:ind w:left="0" w:right="-20"/>
      </w:pPr>
      <w:r>
        <w:t xml:space="preserve">3. </w:t>
      </w:r>
      <w:r>
        <w:rPr>
          <w:i w:val="1"/>
        </w:rPr>
        <w:t xml:space="preserve">Phòng, chống khủng bố </w:t>
      </w:r>
      <w:r>
        <w:t>bao gồm các hoạt động phòng ngừa khủng bố, phòng ngừa tài trợ khủng bố, chống khủng bố và chống tài trợ khủng bố.</w:t>
      </w:r>
    </w:p>
    <w:p>
      <w:pPr>
        <w:spacing w:before="0" w:after="120" w:beforeAutospacing="0" w:afterAutospacing="0"/>
        <w:ind w:left="0" w:right="-20"/>
      </w:pPr>
      <w:bookmarkStart w:id="9" w:name="dieu_4"/>
      <w:r>
        <w:rPr>
          <w:b w:val="1"/>
        </w:rPr>
        <w:t>Điều 4. Nguyên tắc phòng, chống khủng bố</w:t>
      </w:r>
      <w:bookmarkEnd w:id="9"/>
    </w:p>
    <w:p>
      <w:pPr>
        <w:spacing w:before="0" w:after="120" w:beforeAutospacing="0" w:afterAutospacing="0"/>
        <w:ind w:left="0" w:right="-20"/>
      </w:pPr>
      <w:r>
        <w:t>1. Đặt dưới sự lãnh đạo của Đảng Cộng sản Việt Nam, sự quản lý thống nhất của Nhà nước, tham gia của toàn xã hội, lực lượng Công an nhân dân chủ trì phối hợp với Quân đội nhân dân làm nòng cốt.</w:t>
      </w:r>
    </w:p>
    <w:p>
      <w:pPr>
        <w:spacing w:before="0" w:after="120" w:beforeAutospacing="0" w:afterAutospacing="0"/>
        <w:ind w:left="0" w:right="-20"/>
      </w:pPr>
      <w:r>
        <w:t xml:space="preserve">2. Tuân thủ </w:t>
      </w:r>
      <w:bookmarkStart w:id="10" w:name="tvpllink_clrmocjvvu_1"/>
      <w:r>
        <w:t>Hiến pháp</w:t>
      </w:r>
      <w:bookmarkEnd w:id="10"/>
      <w:r>
        <w:t>, pháp luật; bảo đảm độc lập, chủ quyền, thống nhất và toàn vẹn lãnh thổ của Tổ quốc, lợi ích của Nhà nước, quyền và lợi ích hợp pháp của cơ quan, tổ chức, cá nhân.</w:t>
      </w:r>
    </w:p>
    <w:p>
      <w:pPr>
        <w:spacing w:before="0" w:after="120" w:beforeAutospacing="0" w:afterAutospacing="0"/>
        <w:ind w:left="0" w:right="-20"/>
      </w:pPr>
      <w:r>
        <w:t>3. Phòng ngừa là chính; chủ động phát hiện, ngăn chặn kịp thời, xử lý nghiêm minh tổ chức, cá nhân khủng bố, tài trợ khủng bố.</w:t>
      </w:r>
    </w:p>
    <w:p>
      <w:pPr>
        <w:spacing w:before="0" w:after="120" w:beforeAutospacing="0" w:afterAutospacing="0"/>
        <w:ind w:left="0" w:right="-20"/>
      </w:pPr>
      <w:r>
        <w:t>4. Bảo vệ an toàn tính mạng, sức khỏe con người, tài sản của cơ quan, tổ chức, cá nhân; hạn chế đến mức thấp nhất thiệt hại xảy ra.</w:t>
      </w:r>
    </w:p>
    <w:p>
      <w:pPr>
        <w:spacing w:before="0" w:after="120" w:beforeAutospacing="0" w:afterAutospacing="0"/>
        <w:ind w:left="0" w:right="-20"/>
      </w:pPr>
      <w:bookmarkStart w:id="11" w:name="dieu_5"/>
      <w:r>
        <w:rPr>
          <w:b w:val="1"/>
        </w:rPr>
        <w:t>Điều 5. Chính sách phòng, chống khủng bố</w:t>
      </w:r>
      <w:bookmarkEnd w:id="11"/>
    </w:p>
    <w:p>
      <w:pPr>
        <w:spacing w:before="0" w:after="120" w:beforeAutospacing="0" w:afterAutospacing="0"/>
        <w:ind w:left="0" w:right="-20"/>
      </w:pPr>
      <w:r>
        <w:t>1. Nhà nước lên án và nghiêm trị mọi hành vi khủng bố, tài trợ khủng bố; sử dụng đồng bộ các biện pháp để tổ chức phòng, chống khủng bố; tuyên truyền, vận động tổ chức, cá nhân tham gia phòng, chống khủng bố.</w:t>
      </w:r>
    </w:p>
    <w:p>
      <w:pPr>
        <w:spacing w:before="0" w:after="120" w:beforeAutospacing="0" w:afterAutospacing="0"/>
        <w:ind w:left="0" w:right="-20"/>
      </w:pPr>
      <w:r>
        <w:t>2. Nhà nước có chính sách huy động thành tựu khoa học và công nghệ phục vụ cho hoạt động phòng, chống khủng bố.</w:t>
      </w:r>
    </w:p>
    <w:p>
      <w:pPr>
        <w:spacing w:before="0" w:after="120" w:beforeAutospacing="0" w:afterAutospacing="0"/>
        <w:ind w:left="0" w:right="-20"/>
      </w:pPr>
      <w:r>
        <w:t>3. Nhà nước ưu tiên đầu tư trang thiết bị, phương tiện kỹ thuật, nghiệp vụ và bảo đảm chế độ, chính sách cho lực lượng chống khủng bố, tài trợ khủng bố.</w:t>
      </w:r>
    </w:p>
    <w:p>
      <w:pPr>
        <w:spacing w:before="0" w:after="120" w:beforeAutospacing="0" w:afterAutospacing="0"/>
        <w:ind w:left="0" w:right="-20"/>
      </w:pPr>
      <w:r>
        <w:t>4. Nhà nước có chính sách, biện pháp bảo vệ tổ chức, cá nhân tham gia phòng, chống khủng bố. Cá nhân tham gia phòng, chống khủng bố mà bị thương tích, tổn hại về sức khỏe hoặc thiệt hại về tính mạng thì bản thân hoặc thân nhân được hưởng chế độ, chính sách theo quy định của pháp luật. Tổ chức, cá nhân có tài sản được huy động để phục vụ phòng, chống khủng bố, nếu bị thiệt hại thì được bồi thường.</w:t>
      </w:r>
    </w:p>
    <w:p>
      <w:pPr>
        <w:spacing w:before="0" w:after="120" w:beforeAutospacing="0" w:afterAutospacing="0"/>
        <w:ind w:left="0" w:right="-20"/>
      </w:pPr>
      <w:r>
        <w:t>5. Tổ chức, cá nhân có thành tích trong phòng, chống khủng bố thì được khen thưởng theo quy định của pháp luật về thi đua, khen thưởng.</w:t>
      </w:r>
    </w:p>
    <w:p>
      <w:pPr>
        <w:spacing w:before="0" w:after="120" w:beforeAutospacing="0" w:afterAutospacing="0"/>
        <w:ind w:left="0" w:right="-20"/>
      </w:pPr>
      <w:r>
        <w:t>6. Nhà nước có chính sách khoan hồng đối với tổ chức, cá nhân chủ động từ bỏ ý định khủng bố, tài trợ khủng bố; tự ý nửa chừng chấm dứt việc thực hiện hành vi khủng bố, tài trợ khủng bố hoặc trước khi hành vi khủng bố, tài trợ khủng bố bị phát giác mà cố gắng ngăn chặn, làm giảm bớt tác hại, khắc phục hậu quả xảy ra và tự thú, thành khẩn khai báo, tích cực giúp đỡ các cơ quan có trách nhiệm phát hiện, ngăn chặn, điều tra, truy tố, xét xử khủng bố, tài trợ khủng bố.</w:t>
      </w:r>
    </w:p>
    <w:p>
      <w:pPr>
        <w:spacing w:before="0" w:after="120" w:beforeAutospacing="0" w:afterAutospacing="0"/>
        <w:ind w:left="0" w:right="-20"/>
      </w:pPr>
      <w:bookmarkStart w:id="12" w:name="dieu_6"/>
      <w:r>
        <w:rPr>
          <w:b w:val="1"/>
        </w:rPr>
        <w:t>Điều 6. Các hành vi bị nghiêm cấm</w:t>
      </w:r>
      <w:bookmarkEnd w:id="12"/>
    </w:p>
    <w:p>
      <w:pPr>
        <w:spacing w:before="0" w:after="120" w:beforeAutospacing="0" w:afterAutospacing="0"/>
        <w:ind w:left="0" w:right="-20"/>
      </w:pPr>
      <w:r>
        <w:t xml:space="preserve">1. Các hành vi khủng bố, tài trợ khủng bố quy định tại </w:t>
      </w:r>
      <w:bookmarkStart w:id="13" w:name="tc_1"/>
      <w:r>
        <w:t>khoản 1 và khoản 2 Điều 3 của Luật này</w:t>
      </w:r>
      <w:bookmarkEnd w:id="13"/>
      <w:r>
        <w:t>.</w:t>
      </w:r>
    </w:p>
    <w:p>
      <w:pPr>
        <w:spacing w:before="0" w:after="120" w:beforeAutospacing="0" w:afterAutospacing="0"/>
        <w:ind w:left="0" w:right="-20"/>
      </w:pPr>
      <w:r>
        <w:t>2. Che giấu, chứa chấp, không tố giác hành vi khủng bố, tài trợ khủng bố.</w:t>
      </w:r>
    </w:p>
    <w:p>
      <w:pPr>
        <w:spacing w:before="0" w:after="120" w:beforeAutospacing="0" w:afterAutospacing="0"/>
        <w:ind w:left="0" w:right="-20"/>
      </w:pPr>
      <w:r>
        <w:t>3. Làm lộ bí mật nhà nước trong phòng, chống khủng bố.</w:t>
      </w:r>
    </w:p>
    <w:p>
      <w:pPr>
        <w:spacing w:before="0" w:after="120" w:beforeAutospacing="0" w:afterAutospacing="0"/>
        <w:ind w:left="0" w:right="-20"/>
      </w:pPr>
      <w:r>
        <w:t>4. Cố ý lan truyền thông tin giả về khủng bố, tài trợ khủng bố; cản trở, gây khó khăn cho hoạt động phòng, chống khủng bố.</w:t>
      </w:r>
    </w:p>
    <w:p>
      <w:pPr>
        <w:spacing w:before="0" w:after="120" w:beforeAutospacing="0" w:afterAutospacing="0"/>
        <w:ind w:left="0" w:right="-20"/>
      </w:pPr>
      <w:r>
        <w:t>5. Lợi dụng chức vụ, quyền hạn trong phòng, chống khủng bố để xâm phạm lợi ích của Nhà nước, quyền và lợi ích hợp pháp của tổ chức, cá nhân.</w:t>
      </w:r>
    </w:p>
    <w:p>
      <w:pPr>
        <w:spacing w:before="0" w:after="120" w:beforeAutospacing="0" w:afterAutospacing="0"/>
        <w:ind w:left="0" w:right="-20"/>
      </w:pPr>
      <w:bookmarkStart w:id="14" w:name="dieu_7"/>
      <w:r>
        <w:rPr>
          <w:b w:val="1"/>
        </w:rPr>
        <w:t>Điều 7. Trách nhiệm phòng, chống khủng bố</w:t>
      </w:r>
      <w:bookmarkEnd w:id="14"/>
    </w:p>
    <w:p>
      <w:pPr>
        <w:spacing w:before="0" w:after="120" w:beforeAutospacing="0" w:afterAutospacing="0"/>
        <w:ind w:left="0" w:right="-20"/>
      </w:pPr>
      <w:r>
        <w:t>1. Phòng, chống khủng bố là trách nhiệm của cơ quan, tổ chức và công dân.</w:t>
      </w:r>
    </w:p>
    <w:p>
      <w:pPr>
        <w:spacing w:before="0" w:after="120" w:beforeAutospacing="0" w:afterAutospacing="0"/>
        <w:ind w:left="0" w:right="-20"/>
      </w:pPr>
      <w:r>
        <w:t>2. Người đứng đầu cơ quan, tổ chức chịu trách nhiệm tổ chức thực hiện quy định của pháp luật về phòng, chống khủng bố trong phạm vi trách nhiệm, quyền hạn của mình.</w:t>
      </w:r>
    </w:p>
    <w:p>
      <w:pPr>
        <w:spacing w:before="0" w:after="120" w:beforeAutospacing="0" w:afterAutospacing="0"/>
        <w:ind w:left="0" w:right="-20"/>
      </w:pPr>
      <w:r>
        <w:t>3. Tổ chức quốc tế, tổ chức nước ngoài, người nước ngoài cư trú, hoạt động trên lãnh thổ Việt Nam có trách nhiệm tham gia phòng, chống khủng bố theo quy định của Luật này và các quy định khác của pháp luật có liên quan.</w:t>
      </w:r>
    </w:p>
    <w:p>
      <w:pPr>
        <w:spacing w:before="0" w:after="120" w:beforeAutospacing="0" w:afterAutospacing="0"/>
        <w:ind w:left="0" w:right="-20"/>
      </w:pPr>
      <w:bookmarkStart w:id="15" w:name="dieu_8"/>
      <w:r>
        <w:rPr>
          <w:b w:val="1"/>
        </w:rPr>
        <w:t>Điều 8. Trách nhiệm của Mặt trận Tổ quốc Việt Nam và các tổ chức thành viên</w:t>
      </w:r>
      <w:bookmarkEnd w:id="15"/>
    </w:p>
    <w:p>
      <w:pPr>
        <w:spacing w:before="0" w:after="120" w:beforeAutospacing="0" w:afterAutospacing="0"/>
        <w:ind w:left="0" w:right="-20"/>
      </w:pPr>
      <w:r>
        <w:t>Mặt trận Tổ quốc Việt Nam và các tổ chức thành viên trong phạm vi nhiệm vụ, quyền hạn của mình có trách nhiệm tuyên truyền, vận động nhân dân nghiêm chỉnh chấp hành pháp luật về phòng, chống khủng bố; giám sát việc thực hiện pháp luật về phòng, chống khủng bố.</w:t>
      </w:r>
    </w:p>
    <w:p>
      <w:pPr>
        <w:spacing w:before="0" w:after="120" w:beforeAutospacing="0" w:afterAutospacing="0"/>
        <w:ind w:left="0" w:right="-20"/>
      </w:pPr>
      <w:bookmarkStart w:id="16" w:name="dieu_9"/>
      <w:r>
        <w:rPr>
          <w:b w:val="1"/>
        </w:rPr>
        <w:t>Điều 9. Điều tra, truy tố, xét xử tội phạm khủng bố, tội phạm tài trợ khủng bố</w:t>
      </w:r>
      <w:bookmarkEnd w:id="16"/>
    </w:p>
    <w:p>
      <w:pPr>
        <w:spacing w:before="0" w:after="120" w:beforeAutospacing="0" w:afterAutospacing="0"/>
        <w:ind w:left="0" w:right="-20"/>
      </w:pPr>
      <w:r>
        <w:t xml:space="preserve">Việc điều tra, truy tố, xét xử tội phạm khủng bố, tội phạm tài trợ khủng bố được thực hiện theo quy định của </w:t>
      </w:r>
      <w:bookmarkStart w:id="17" w:name="tvpllink_yerbenyfst"/>
      <w:r>
        <w:t>Bộ luật hình sự</w:t>
      </w:r>
      <w:bookmarkEnd w:id="17"/>
      <w:r>
        <w:t xml:space="preserve">, </w:t>
      </w:r>
      <w:bookmarkStart w:id="18" w:name="tvpllink_rhjegoumpn"/>
      <w:r>
        <w:t>Bộ luật tố tụng hình sự</w:t>
      </w:r>
      <w:bookmarkEnd w:id="18"/>
      <w:r>
        <w:t xml:space="preserve"> và các quy định khác của pháp luật có liên quan.</w:t>
      </w:r>
    </w:p>
    <w:p>
      <w:pPr>
        <w:spacing w:before="0" w:after="120" w:beforeAutospacing="0" w:afterAutospacing="0"/>
        <w:ind w:left="0" w:right="-20"/>
      </w:pPr>
      <w:bookmarkStart w:id="19" w:name="dieu_10"/>
      <w:r>
        <w:rPr>
          <w:b w:val="1"/>
        </w:rPr>
        <w:t>Điều 10. Xử lý tiền, tài sản liên quan đến khủng bố, tài trợ khủng bố</w:t>
      </w:r>
      <w:bookmarkEnd w:id="19"/>
    </w:p>
    <w:p>
      <w:pPr>
        <w:spacing w:before="0" w:after="120" w:beforeAutospacing="0" w:afterAutospacing="0"/>
        <w:ind w:left="0" w:right="-20"/>
      </w:pPr>
      <w:r>
        <w:t>1. Tiền, tài sản liên quan đến khủng bố, tài trợ khủng bố phải bị tạm ngừng lưu thông, phong tỏa, niêm phong, tạm giữ và xử lý theo quy định của pháp luật.</w:t>
      </w:r>
    </w:p>
    <w:p>
      <w:pPr>
        <w:spacing w:before="0" w:after="120" w:beforeAutospacing="0" w:afterAutospacing="0"/>
        <w:ind w:left="0" w:right="-20"/>
      </w:pPr>
      <w:bookmarkStart w:id="20" w:name="khoan_2_10"/>
      <w:r>
        <w:t>2. Chính phủ quy định cụ thể điều kiện, thủ tục, thẩm quyền, hình thức tạm ngừng lưu thông, phong tỏa, niêm phong, tạm giữ, xử lý tiền, tài sản liên quan đến khủng bố, tài trợ khủng bố.</w:t>
      </w:r>
      <w:bookmarkEnd w:id="20"/>
    </w:p>
    <w:p>
      <w:pPr>
        <w:spacing w:before="0" w:after="120" w:beforeAutospacing="0" w:afterAutospacing="0"/>
        <w:ind w:left="0" w:right="-20"/>
      </w:pPr>
      <w:bookmarkStart w:id="21" w:name="dieu_11"/>
      <w:r>
        <w:rPr>
          <w:b w:val="1"/>
        </w:rPr>
        <w:t>Điều 11. Kinh phí bảo đảm cho hoạt động phòng, chống khủng bố</w:t>
      </w:r>
      <w:bookmarkEnd w:id="21"/>
    </w:p>
    <w:p>
      <w:pPr>
        <w:spacing w:before="0" w:after="120" w:beforeAutospacing="0" w:afterAutospacing="0"/>
        <w:ind w:left="0" w:right="-20"/>
      </w:pPr>
      <w:r>
        <w:t>1. Nguồn kinh phí bảo đảm cho hoạt động phòng, chống khủng bố bao gồm:</w:t>
      </w:r>
    </w:p>
    <w:p>
      <w:pPr>
        <w:spacing w:before="0" w:after="120" w:beforeAutospacing="0" w:afterAutospacing="0"/>
        <w:ind w:left="0" w:right="-20"/>
      </w:pPr>
      <w:r>
        <w:t>a) Ngân sách nhà nước;</w:t>
      </w:r>
    </w:p>
    <w:p>
      <w:pPr>
        <w:spacing w:before="0" w:after="120" w:beforeAutospacing="0" w:afterAutospacing="0"/>
        <w:ind w:left="0" w:right="-20"/>
      </w:pPr>
      <w:r>
        <w:t>b) Nguồn kinh phí hợp pháp khác.</w:t>
      </w:r>
    </w:p>
    <w:p>
      <w:pPr>
        <w:spacing w:before="0" w:after="120" w:beforeAutospacing="0" w:afterAutospacing="0"/>
        <w:ind w:left="0" w:right="-20"/>
      </w:pPr>
      <w:r>
        <w:t>2. Việc quản lý, sử dụng kinh phí bảo đảm cho hoạt động phòng, chống khủng bố thực hiện theo quy định của pháp luật.</w:t>
      </w:r>
    </w:p>
    <w:p>
      <w:pPr>
        <w:spacing w:before="0" w:after="120" w:beforeAutospacing="0" w:afterAutospacing="0"/>
        <w:ind w:left="0" w:right="-20"/>
      </w:pPr>
      <w:bookmarkStart w:id="22" w:name="chuong_2"/>
      <w:r>
        <w:rPr>
          <w:b w:val="1"/>
        </w:rPr>
        <w:t>Chương II</w:t>
      </w:r>
      <w:bookmarkEnd w:id="22"/>
    </w:p>
    <w:p>
      <w:pPr>
        <w:spacing w:before="0" w:after="120" w:beforeAutospacing="0" w:afterAutospacing="0"/>
        <w:ind w:left="0" w:right="-20"/>
        <w:jc w:val="center"/>
      </w:pPr>
      <w:bookmarkStart w:id="23" w:name="chuong_2_name"/>
      <w:r>
        <w:rPr>
          <w:b w:val="1"/>
          <w:sz w:val="24"/>
        </w:rPr>
        <w:t>TỔ CHỨC HOẠT ĐỘNG PHÒNG, CHỐNG KHỦNG BỐ</w:t>
      </w:r>
      <w:bookmarkEnd w:id="23"/>
    </w:p>
    <w:p>
      <w:pPr>
        <w:spacing w:before="0" w:after="120" w:beforeAutospacing="0" w:afterAutospacing="0"/>
        <w:ind w:left="0" w:right="-20"/>
      </w:pPr>
      <w:bookmarkStart w:id="24" w:name="dieu_12"/>
      <w:r>
        <w:rPr>
          <w:b w:val="1"/>
        </w:rPr>
        <w:t>Điều 12. Ban chỉ đạo phòng, chống khủng bố</w:t>
      </w:r>
      <w:bookmarkEnd w:id="24"/>
    </w:p>
    <w:p>
      <w:pPr>
        <w:spacing w:before="0" w:after="120" w:beforeAutospacing="0" w:afterAutospacing="0"/>
        <w:ind w:left="0" w:right="-20"/>
      </w:pPr>
      <w:bookmarkStart w:id="25" w:name="khoan_1"/>
      <w:r>
        <w:t>1. Chính phủ thành lập Ban chỉ đạo phòng, chống khủng bố quốc gia. Thành viên Ban chỉ đạo phòng, chống khủng bố quốc gia làm việc theo chế độ kiêm nhiệm.</w:t>
      </w:r>
      <w:bookmarkEnd w:id="25"/>
    </w:p>
    <w:p>
      <w:pPr>
        <w:spacing w:before="0" w:after="120" w:beforeAutospacing="0" w:afterAutospacing="0"/>
        <w:ind w:left="0" w:right="-20"/>
      </w:pPr>
      <w:r>
        <w:t>Bộ Công an là cơ quan thường trực của Ban chỉ đạo phòng, chống khủng bố quốc gia và có cơ quan tham mưu, giúp việc chuyên trách.</w:t>
      </w:r>
    </w:p>
    <w:p>
      <w:pPr>
        <w:spacing w:before="0" w:after="120" w:beforeAutospacing="0" w:afterAutospacing="0"/>
        <w:ind w:left="0" w:right="-20"/>
      </w:pPr>
      <w:bookmarkStart w:id="26" w:name="khoan_2"/>
      <w:r>
        <w:t>2. Ủy ban nhân dân cấp tỉnh thành lập Ban chỉ đạo phòng, chống khủng bố cấp tỉnh. Thành viên Ban chỉ đạo phòng, chống khủng bố cấp tỉnh làm việc theo chế độ kiêm nhiệm.</w:t>
      </w:r>
      <w:bookmarkEnd w:id="26"/>
    </w:p>
    <w:p>
      <w:pPr>
        <w:spacing w:before="0" w:after="120" w:beforeAutospacing="0" w:afterAutospacing="0"/>
        <w:ind w:left="0" w:right="-20"/>
      </w:pPr>
      <w:r>
        <w:t>Công an cấp tỉnh là cơ quan thường trực của Ban chỉ đạo phòng, chống khủng bố cấp tỉnh và có đơn vị tham mưu, giúp việc.</w:t>
      </w:r>
    </w:p>
    <w:p>
      <w:pPr>
        <w:spacing w:before="0" w:after="120" w:beforeAutospacing="0" w:afterAutospacing="0"/>
        <w:ind w:left="0" w:right="-20"/>
      </w:pPr>
      <w:bookmarkStart w:id="27" w:name="khoan_3"/>
      <w:r>
        <w:t>3. Căn cứ vào nhiệm vụ được giao và theo chỉ đạo của Thủ tướng Chính phủ, Bộ trưởng, Thủ trưởng cơ quan ngang bộ thành lập Ban chỉ đạo phòng, chống khủng bố của bộ, ngành.</w:t>
      </w:r>
      <w:bookmarkEnd w:id="27"/>
    </w:p>
    <w:p>
      <w:pPr>
        <w:spacing w:before="0" w:after="120" w:beforeAutospacing="0" w:afterAutospacing="0"/>
        <w:ind w:left="0" w:right="-20"/>
      </w:pPr>
      <w:bookmarkStart w:id="28" w:name="dieu_13"/>
      <w:r>
        <w:rPr>
          <w:b w:val="1"/>
        </w:rPr>
        <w:t>Điều 13. Nhiệm vụ, quyền hạn của Ban chỉ đạo phòng, chống khủng bố</w:t>
      </w:r>
      <w:bookmarkEnd w:id="28"/>
    </w:p>
    <w:p>
      <w:pPr>
        <w:spacing w:before="0" w:after="120" w:beforeAutospacing="0" w:afterAutospacing="0"/>
        <w:ind w:left="0" w:right="-20"/>
      </w:pPr>
      <w:bookmarkStart w:id="29" w:name="khoan_4"/>
      <w:r>
        <w:t>1. Ban chỉ đạo phòng, chống khủng bố quốc gia có nhiệm vụ, quyền hạn sau đây:</w:t>
      </w:r>
      <w:bookmarkEnd w:id="29"/>
    </w:p>
    <w:p>
      <w:pPr>
        <w:spacing w:before="0" w:after="120" w:beforeAutospacing="0" w:afterAutospacing="0"/>
        <w:ind w:left="0" w:right="-20"/>
      </w:pPr>
      <w:r>
        <w:t>a) Tham mưu cho Chính phủ, Thủ tướng Chính phủ trong việc tổ chức, chỉ đạo hoạt động phòng, chống khủng bố trong phạm vi cả nước;</w:t>
      </w:r>
    </w:p>
    <w:p>
      <w:pPr>
        <w:spacing w:before="0" w:after="120" w:beforeAutospacing="0" w:afterAutospacing="0"/>
        <w:ind w:left="0" w:right="-20"/>
      </w:pPr>
      <w:r>
        <w:t>b) Giúp Chính phủ, Thủ tướng Chính phủ tổ chức, triển khai phối hợp liên ngành thực hiện công tác phòng, chống khủng bố, hợp tác quốc tế về phòng, chống khủng bố;</w:t>
      </w:r>
    </w:p>
    <w:p>
      <w:pPr>
        <w:spacing w:before="0" w:after="120" w:beforeAutospacing="0" w:afterAutospacing="0"/>
        <w:ind w:left="0" w:right="-20"/>
      </w:pPr>
      <w:r>
        <w:t>c) Giúp Chính phủ, Thủ tướng Chính phủ kiểm tra, đôn đốc, hướng dẫn về công tác phòng, chống khủng bố.</w:t>
      </w:r>
    </w:p>
    <w:p>
      <w:pPr>
        <w:spacing w:before="0" w:after="120" w:beforeAutospacing="0" w:afterAutospacing="0"/>
        <w:ind w:left="0" w:right="-20"/>
      </w:pPr>
      <w:bookmarkStart w:id="30" w:name="khoan_5"/>
      <w:r>
        <w:t>2. Ban chỉ đạo phòng, chống khủng bố cấp tỉnh có nhiệm vụ, quyền hạn sau đây:</w:t>
      </w:r>
      <w:bookmarkEnd w:id="30"/>
    </w:p>
    <w:p>
      <w:pPr>
        <w:spacing w:before="0" w:after="120" w:beforeAutospacing="0" w:afterAutospacing="0"/>
        <w:ind w:left="0" w:right="-20"/>
      </w:pPr>
      <w:r>
        <w:t>a) Tham mưu cho Ủy ban nhân dân, Chủ tịch Ủy ban nhân dân cùng cấp trong việc tổ chức, chỉ đạo hoạt động phòng, chống khủng bố tại địa phương;</w:t>
      </w:r>
    </w:p>
    <w:p>
      <w:pPr>
        <w:spacing w:before="0" w:after="120" w:beforeAutospacing="0" w:afterAutospacing="0"/>
        <w:ind w:left="0" w:right="-20"/>
      </w:pPr>
      <w:r>
        <w:t>b) Giúp Ủy ban nhân dân, Chủ tịch Ủy ban nhân dân cùng cấp tổ chức, triển khai phối hợp liên ngành thực hiện công tác phòng, chống khủng bố tại địa phương;</w:t>
      </w:r>
    </w:p>
    <w:p>
      <w:pPr>
        <w:spacing w:before="0" w:after="120" w:beforeAutospacing="0" w:afterAutospacing="0"/>
        <w:ind w:left="0" w:right="-20"/>
      </w:pPr>
      <w:r>
        <w:t>c) Giúp Ủy ban nhân dân, Chủ tịch Ủy ban nhân dân cùng cấp kiểm tra, đôn đốc, hướng dẫn về công tác phòng, chống khủng bố.</w:t>
      </w:r>
    </w:p>
    <w:p>
      <w:pPr>
        <w:spacing w:before="0" w:after="120" w:beforeAutospacing="0" w:afterAutospacing="0"/>
        <w:ind w:left="0" w:right="-20"/>
      </w:pPr>
      <w:bookmarkStart w:id="31" w:name="khoan_6"/>
      <w:r>
        <w:t>3. Ban chỉ đạo phòng, chống khủng bố của bộ, ngành giúp Bộ trưởng, Thủ trưởng cơ quan ngang bộ tổ chức, chỉ đạo công tác phòng, chống khủng bố trong lĩnh vực phụ trách và phối hợp với các bộ, ngành, địa phương, cơ quan khác thực hiện phòng, chống khủng bố.</w:t>
      </w:r>
      <w:bookmarkEnd w:id="31"/>
    </w:p>
    <w:p>
      <w:pPr>
        <w:spacing w:before="0" w:after="120" w:beforeAutospacing="0" w:afterAutospacing="0"/>
        <w:ind w:left="0" w:right="-20"/>
      </w:pPr>
      <w:bookmarkStart w:id="32" w:name="khoan_7"/>
      <w:r>
        <w:t>4. Chính phủ quy định cụ thể về tổ chức, nhiệm vụ, quyền hạn và quan hệ phối hợp của Ban chỉ đạo phòng, chống khủng bố các cấp.</w:t>
      </w:r>
      <w:bookmarkEnd w:id="32"/>
    </w:p>
    <w:p>
      <w:pPr>
        <w:spacing w:before="0" w:after="120" w:beforeAutospacing="0" w:afterAutospacing="0"/>
        <w:ind w:left="0" w:right="-20"/>
      </w:pPr>
      <w:bookmarkStart w:id="33" w:name="dieu_14"/>
      <w:r>
        <w:rPr>
          <w:b w:val="1"/>
        </w:rPr>
        <w:t>Điều 14. Lực lượng chống khủng bố</w:t>
      </w:r>
      <w:bookmarkEnd w:id="33"/>
    </w:p>
    <w:p>
      <w:pPr>
        <w:spacing w:before="0" w:after="120" w:beforeAutospacing="0" w:afterAutospacing="0"/>
        <w:ind w:left="0" w:right="-20"/>
      </w:pPr>
      <w:r>
        <w:t>1. Lực lượng chống khủng bố gồm:</w:t>
      </w:r>
    </w:p>
    <w:p>
      <w:pPr>
        <w:spacing w:before="0" w:after="120" w:beforeAutospacing="0" w:afterAutospacing="0"/>
        <w:ind w:left="0" w:right="-20"/>
      </w:pPr>
      <w:r>
        <w:t>a) Các cơ quan, đơn vị thuộc Bộ Công an, Bộ Quốc phòng được giao thực hiện nhiệm vụ chống khủng bố;</w:t>
      </w:r>
    </w:p>
    <w:p>
      <w:pPr>
        <w:spacing w:before="0" w:after="120" w:beforeAutospacing="0" w:afterAutospacing="0"/>
        <w:ind w:left="0" w:right="-20"/>
      </w:pPr>
      <w:r>
        <w:t>b) Các lực lượng khác được huy động tham gia chống khủng bố.</w:t>
      </w:r>
    </w:p>
    <w:p>
      <w:pPr>
        <w:spacing w:before="0" w:after="120" w:beforeAutospacing="0" w:afterAutospacing="0"/>
        <w:ind w:left="0" w:right="-20"/>
      </w:pPr>
      <w:r>
        <w:t>2. Bộ trưởng Bộ Công an, Bộ trưởng Bộ Quốc phòng quy định cụ thể nhiệm vụ, quyền hạn của các cơ quan, đơn vị được quy định tại điểm a khoản 1 Điều này.</w:t>
      </w:r>
    </w:p>
    <w:p>
      <w:pPr>
        <w:spacing w:before="0" w:after="120" w:beforeAutospacing="0" w:afterAutospacing="0"/>
        <w:ind w:left="0" w:right="-20"/>
      </w:pPr>
      <w:bookmarkStart w:id="34" w:name="dieu_15"/>
      <w:r>
        <w:rPr>
          <w:b w:val="1"/>
        </w:rPr>
        <w:t>Điều 15. Người chỉ huy chống khủng bố</w:t>
      </w:r>
      <w:bookmarkEnd w:id="34"/>
    </w:p>
    <w:p>
      <w:pPr>
        <w:spacing w:before="0" w:after="120" w:beforeAutospacing="0" w:afterAutospacing="0"/>
        <w:ind w:left="0" w:right="-20"/>
      </w:pPr>
      <w:r>
        <w:t>1. Người chỉ huy chống khủng bố là người được cấp có thẩm quyền quyết định.</w:t>
      </w:r>
    </w:p>
    <w:p>
      <w:pPr>
        <w:spacing w:before="0" w:after="120" w:beforeAutospacing="0" w:afterAutospacing="0"/>
        <w:ind w:left="0" w:right="-20"/>
      </w:pPr>
      <w:r>
        <w:t xml:space="preserve">2. Trường hợp chưa có người chỉ huy chống khủng bố do cấp có thẩm quyền quyết định thì người đứng đầu cơ quan nhà nước, đơn vị vũ trang nhân dân, Ủy ban nhân dân nơi xảy ra khủng bố có trách nhiệm và quyền hạn áp dụng biện pháp chống khủng bố theo quy định tại </w:t>
      </w:r>
      <w:bookmarkStart w:id="35" w:name="tc_2"/>
      <w:r>
        <w:t>khoản 2 Điều 16 của Luật này</w:t>
      </w:r>
      <w:bookmarkEnd w:id="35"/>
      <w:r>
        <w:t>.</w:t>
      </w:r>
    </w:p>
    <w:p>
      <w:pPr>
        <w:spacing w:before="0" w:after="120" w:beforeAutospacing="0" w:afterAutospacing="0"/>
        <w:ind w:left="0" w:right="-20"/>
      </w:pPr>
      <w:r>
        <w:t>3. Trường hợp khủng bố xảy ra trên tàu bay, tàu biển khi tàu bay, tàu biển đã rời khỏi sân bay, bến cảng thì người chỉ huy phương tiện đó có trách nhiệm chỉ huy chống khủng bố.</w:t>
      </w:r>
    </w:p>
    <w:p>
      <w:pPr>
        <w:spacing w:before="0" w:after="120" w:beforeAutospacing="0" w:afterAutospacing="0"/>
        <w:ind w:left="0" w:right="-20"/>
      </w:pPr>
      <w:r>
        <w:t>4. Chính phủ quy định cụ thể Điều này.</w:t>
      </w:r>
    </w:p>
    <w:p>
      <w:pPr>
        <w:spacing w:before="0" w:after="120" w:beforeAutospacing="0" w:afterAutospacing="0"/>
        <w:ind w:left="0" w:right="-20"/>
      </w:pPr>
      <w:bookmarkStart w:id="36" w:name="dieu_16"/>
      <w:r>
        <w:rPr>
          <w:b w:val="1"/>
        </w:rPr>
        <w:t>Điều 16. Nhiệm vụ, quyền hạn của người chỉ huy chống khủng bố</w:t>
      </w:r>
      <w:bookmarkEnd w:id="36"/>
    </w:p>
    <w:p>
      <w:pPr>
        <w:spacing w:before="0" w:after="120" w:beforeAutospacing="0" w:afterAutospacing="0"/>
        <w:ind w:left="0" w:right="-20"/>
      </w:pPr>
      <w:r>
        <w:t xml:space="preserve">1. Người chỉ huy chống khủng bố quy định tại </w:t>
      </w:r>
      <w:bookmarkStart w:id="37" w:name="tc_3"/>
      <w:r>
        <w:t>khoản 1 Điều 15 của Luật này</w:t>
      </w:r>
      <w:bookmarkEnd w:id="37"/>
      <w:r>
        <w:t xml:space="preserve"> có nhiệm vụ, quyền hạn sau:</w:t>
      </w:r>
    </w:p>
    <w:p>
      <w:pPr>
        <w:spacing w:before="0" w:after="120" w:beforeAutospacing="0" w:afterAutospacing="0"/>
        <w:ind w:left="0" w:right="-20"/>
      </w:pPr>
      <w:r>
        <w:t>a) Tham mưu, đề xuất cấp có thẩm quyền quyết định phương án, biện pháp chống khủng bố cần thiết;</w:t>
      </w:r>
    </w:p>
    <w:p>
      <w:pPr>
        <w:spacing w:before="0" w:after="120" w:beforeAutospacing="0" w:afterAutospacing="0"/>
        <w:ind w:left="0" w:right="-20"/>
      </w:pPr>
      <w:r>
        <w:t>b) Chỉ huy chống khủng bố theo quyết định phương án, biện pháp của cấp có thẩm quyền;</w:t>
      </w:r>
    </w:p>
    <w:p>
      <w:pPr>
        <w:spacing w:before="0" w:after="120" w:beforeAutospacing="0" w:afterAutospacing="0"/>
        <w:ind w:left="0" w:right="-20"/>
      </w:pPr>
      <w:r>
        <w:t xml:space="preserve">c) Trường hợp khẩn cấp nhưng chưa có quyết định phương án, biện pháp của cấp có thẩm quyền thì có trách nhiệm và quyền hạn áp dụng biện pháp quy định tại </w:t>
      </w:r>
      <w:bookmarkStart w:id="38" w:name="tc_4"/>
      <w:r>
        <w:t>khoản 2 Điều 30 của Luật này</w:t>
      </w:r>
      <w:bookmarkEnd w:id="38"/>
      <w:r>
        <w:t>, trừ trường hợp biện pháp đó ảnh hưởng đến chính trị, ngoại giao, xâm phạm tính mạng của người khác hoặc phá hủy tài sản có giá trị đặc biệt.</w:t>
      </w:r>
    </w:p>
    <w:p>
      <w:pPr>
        <w:spacing w:before="0" w:after="120" w:beforeAutospacing="0" w:afterAutospacing="0"/>
        <w:ind w:left="0" w:right="-20"/>
      </w:pPr>
      <w:r>
        <w:t xml:space="preserve">2. Người đứng đầu cơ quan nhà nước, đơn vị vũ trang nhân dân, Ủy ban nhân dân quy định tại </w:t>
      </w:r>
      <w:bookmarkStart w:id="39" w:name="tc_5"/>
      <w:r>
        <w:t>khoản 2 Điều 15 của Luật này</w:t>
      </w:r>
      <w:bookmarkEnd w:id="39"/>
      <w:r>
        <w:t xml:space="preserve"> có trách nhiệm và quyền hạn áp dụng biện pháp khẩn cấp chống khủng bố quy định tại các </w:t>
      </w:r>
      <w:bookmarkStart w:id="40" w:name="tc_6"/>
      <w:r>
        <w:t>điểm a, b, c, d, e, h, i và m khoản 2 Điều 30 của Luật này</w:t>
      </w:r>
      <w:bookmarkEnd w:id="40"/>
      <w:r>
        <w:t>, trừ trường hợp biện pháp đó ảnh hưởng đến chính trị, ngoại giao, xâm phạm tính mạng của người khác hoặc phá hủy tài sản có giá trị đặc biệt.</w:t>
      </w:r>
    </w:p>
    <w:p>
      <w:pPr>
        <w:spacing w:before="0" w:after="120" w:beforeAutospacing="0" w:afterAutospacing="0"/>
        <w:ind w:left="0" w:right="-20"/>
      </w:pPr>
      <w:r>
        <w:t xml:space="preserve">3. Người có trách nhiệm chỉ huy chống khủng bố quy định tại </w:t>
      </w:r>
      <w:bookmarkStart w:id="41" w:name="tc_7"/>
      <w:r>
        <w:t>khoản 3 Điều 15 của Luật này</w:t>
      </w:r>
      <w:bookmarkEnd w:id="41"/>
      <w:r>
        <w:t xml:space="preserve"> có trách nhiệm và quyền hạn áp dụng biện pháp ngăn chặn, vô hiệu hóa hành vi khủng bố theo quy định của pháp luật.</w:t>
      </w:r>
    </w:p>
    <w:p>
      <w:pPr>
        <w:spacing w:before="0" w:after="120" w:beforeAutospacing="0" w:afterAutospacing="0"/>
        <w:ind w:left="0" w:right="-20"/>
      </w:pPr>
      <w:r>
        <w:t>4. Những người quy định tại các khoản 1, 2 và 3 Điều này chịu trách nhiệm trước pháp luật về hành vi và quyết định của mình.</w:t>
      </w:r>
    </w:p>
    <w:p>
      <w:pPr>
        <w:spacing w:before="0" w:after="120" w:beforeAutospacing="0" w:afterAutospacing="0"/>
        <w:ind w:left="0" w:right="-20"/>
      </w:pPr>
      <w:bookmarkStart w:id="42" w:name="dieu_17"/>
      <w:r>
        <w:rPr>
          <w:b w:val="1"/>
        </w:rPr>
        <w:t>Điều 17. Trang bị, sử dụng vũ khí, công cụ, phương tiện chống khủng bố</w:t>
      </w:r>
      <w:bookmarkEnd w:id="42"/>
    </w:p>
    <w:p>
      <w:pPr>
        <w:spacing w:before="0" w:after="120" w:beforeAutospacing="0" w:afterAutospacing="0"/>
        <w:ind w:left="0" w:right="-20"/>
      </w:pPr>
      <w:r>
        <w:t>1. Lực lượng chống khủng bố được ưu tiên trang bị vũ khí, công cụ hỗ trợ, phương tiện kỹ thuật nghiệp vụ phòng, chống khủng bố.</w:t>
      </w:r>
    </w:p>
    <w:p>
      <w:pPr>
        <w:spacing w:before="0" w:after="120" w:beforeAutospacing="0" w:afterAutospacing="0"/>
        <w:ind w:left="0" w:right="-20"/>
      </w:pPr>
      <w:r>
        <w:t>2. Việc sử dụng vũ khí, công cụ hỗ trợ, phương tiện kỹ thuật nghiệp vụ của lực lượng chống khủng bố được thực hiện theo quy định của Luật này và các quy định khác của pháp luật có liên quan.</w:t>
      </w:r>
    </w:p>
    <w:p>
      <w:pPr>
        <w:spacing w:before="0" w:after="120" w:beforeAutospacing="0" w:afterAutospacing="0"/>
        <w:ind w:left="0" w:right="-20"/>
      </w:pPr>
      <w:bookmarkStart w:id="43" w:name="dieu_18"/>
      <w:r>
        <w:rPr>
          <w:b w:val="1"/>
        </w:rPr>
        <w:t>Điều 18. Huy động lực lượng, phương tiện; trưng mua, trưng dụng tài sản chống khủng bố</w:t>
      </w:r>
      <w:bookmarkEnd w:id="43"/>
    </w:p>
    <w:p>
      <w:pPr>
        <w:spacing w:before="0" w:after="120" w:beforeAutospacing="0" w:afterAutospacing="0"/>
        <w:ind w:left="0" w:right="-20"/>
      </w:pPr>
      <w:r>
        <w:t>1. Khi xảy ra khủng bố, người có thẩm quyền theo quy định của pháp luật được huy động lực lượng, phương tiện để chống khủng bố. Cơ quan, tổ chức, cá nhân khi được huy động để chống khủng bố có trách nhiệm chấp hành.</w:t>
      </w:r>
    </w:p>
    <w:p>
      <w:pPr>
        <w:spacing w:before="0" w:after="120" w:beforeAutospacing="0" w:afterAutospacing="0"/>
        <w:ind w:left="0" w:right="-20"/>
      </w:pPr>
      <w:r>
        <w:t>2. Khi xảy ra khủng bố, việc trưng mua, trưng dụng tài sản chống khủng bố thực hiện theo quy định của pháp luật về trưng mua, trưng dụng tài sản.</w:t>
      </w:r>
    </w:p>
    <w:p>
      <w:pPr>
        <w:spacing w:before="0" w:after="120" w:beforeAutospacing="0" w:afterAutospacing="0"/>
        <w:ind w:left="0" w:right="-20"/>
      </w:pPr>
      <w:bookmarkStart w:id="44" w:name="chuong_3"/>
      <w:r>
        <w:rPr>
          <w:b w:val="1"/>
        </w:rPr>
        <w:t>Chương III</w:t>
      </w:r>
      <w:bookmarkEnd w:id="44"/>
    </w:p>
    <w:p>
      <w:pPr>
        <w:spacing w:before="0" w:after="120" w:beforeAutospacing="0" w:afterAutospacing="0"/>
        <w:ind w:left="0" w:right="-20"/>
        <w:jc w:val="center"/>
      </w:pPr>
      <w:bookmarkStart w:id="45" w:name="chuong_3_name"/>
      <w:r>
        <w:rPr>
          <w:b w:val="1"/>
          <w:sz w:val="24"/>
        </w:rPr>
        <w:t xml:space="preserve">PHÒNG NGỪA KHỦNG BỐ </w:t>
      </w:r>
      <w:bookmarkEnd w:id="45"/>
    </w:p>
    <w:p>
      <w:pPr>
        <w:spacing w:before="0" w:after="120" w:beforeAutospacing="0" w:afterAutospacing="0"/>
        <w:ind w:left="0" w:right="-20"/>
      </w:pPr>
      <w:bookmarkStart w:id="46" w:name="dieu_19"/>
      <w:r>
        <w:rPr>
          <w:b w:val="1"/>
        </w:rPr>
        <w:t>Điều 19. Biện pháp phòng ngừa khủng bố</w:t>
      </w:r>
      <w:bookmarkEnd w:id="46"/>
    </w:p>
    <w:p>
      <w:pPr>
        <w:spacing w:before="0" w:after="120" w:beforeAutospacing="0" w:afterAutospacing="0"/>
        <w:ind w:left="0" w:right="-20"/>
      </w:pPr>
      <w:r>
        <w:t>Phòng ngừa khủng bố và tài trợ khủng bố được thực hiện bằng các biện pháp quy định tại các điều từ Điều 20 đến Điều 27 của Luật này và các biện pháp khác theo quy định của pháp luật.</w:t>
      </w:r>
    </w:p>
    <w:p>
      <w:pPr>
        <w:spacing w:before="0" w:after="120" w:beforeAutospacing="0" w:afterAutospacing="0"/>
        <w:ind w:left="0" w:right="-20"/>
      </w:pPr>
      <w:bookmarkStart w:id="47" w:name="dieu_20"/>
      <w:r>
        <w:rPr>
          <w:b w:val="1"/>
        </w:rPr>
        <w:t>Điều 20. Thông tin, tuyên truyền, giáo dục về phòng, chống khủng bố</w:t>
      </w:r>
      <w:bookmarkEnd w:id="47"/>
    </w:p>
    <w:p>
      <w:pPr>
        <w:spacing w:before="0" w:after="120" w:beforeAutospacing="0" w:afterAutospacing="0"/>
        <w:ind w:left="0" w:right="-20"/>
      </w:pPr>
      <w:r>
        <w:t>1. Cơ quan và người có thẩm quyền có trách nhiệm thông tin, tuyên truyền, giáo dục về phòng, chống khủng bố nhằm nâng cao nhận thức, trách nhiệm và hiệu quả phòng, chống khủng bố.</w:t>
      </w:r>
    </w:p>
    <w:p>
      <w:pPr>
        <w:spacing w:before="0" w:after="120" w:beforeAutospacing="0" w:afterAutospacing="0"/>
        <w:ind w:left="0" w:right="-20"/>
      </w:pPr>
      <w:r>
        <w:t>2. Nội dung thông tin, tuyên truyền, giáo dục về phòng, chống khủng bố bao gồm:</w:t>
      </w:r>
    </w:p>
    <w:p>
      <w:pPr>
        <w:spacing w:before="0" w:after="120" w:beforeAutospacing="0" w:afterAutospacing="0"/>
        <w:ind w:left="0" w:right="-20"/>
      </w:pPr>
      <w:r>
        <w:t>a) Nguy cơ, diễn biến, tình hình khủng bố; thủ đoạn, phương thức hoạt động, tính chất nguy hiểm, tác hại của khủng bố;</w:t>
      </w:r>
    </w:p>
    <w:p>
      <w:pPr>
        <w:spacing w:before="0" w:after="120" w:beforeAutospacing="0" w:afterAutospacing="0"/>
        <w:ind w:left="0" w:right="-20"/>
      </w:pPr>
      <w:r>
        <w:t>b) Biện pháp, kinh nghiệm, chính sách, pháp luật về phòng, chống khủng bố;</w:t>
      </w:r>
    </w:p>
    <w:p>
      <w:pPr>
        <w:spacing w:before="0" w:after="120" w:beforeAutospacing="0" w:afterAutospacing="0"/>
        <w:ind w:left="0" w:right="-20"/>
      </w:pPr>
      <w:r>
        <w:t>c) Trách nhiệm của cơ quan, tổ chức, cá nhân trong phòng, chống khủng bố;</w:t>
      </w:r>
    </w:p>
    <w:p>
      <w:pPr>
        <w:spacing w:before="0" w:after="120" w:beforeAutospacing="0" w:afterAutospacing="0"/>
        <w:ind w:left="0" w:right="-20"/>
      </w:pPr>
      <w:r>
        <w:t>d) Các nội dung cần thiết khác phục vụ cho yêu cầu phòng, chống khủng bố.</w:t>
      </w:r>
    </w:p>
    <w:p>
      <w:pPr>
        <w:spacing w:before="0" w:after="120" w:beforeAutospacing="0" w:afterAutospacing="0"/>
        <w:ind w:left="0" w:right="-20"/>
      </w:pPr>
      <w:bookmarkStart w:id="48" w:name="dieu_21"/>
      <w:r>
        <w:rPr>
          <w:b w:val="1"/>
        </w:rPr>
        <w:t>Điều 21. Quản lý hành chính về an ninh, trật tự</w:t>
      </w:r>
      <w:bookmarkEnd w:id="48"/>
    </w:p>
    <w:p>
      <w:pPr>
        <w:spacing w:before="0" w:after="120" w:beforeAutospacing="0" w:afterAutospacing="0"/>
        <w:ind w:left="0" w:right="-20"/>
      </w:pPr>
      <w:r>
        <w:t>1. Cơ quan và người có thẩm quyền quản lý hành chính về an ninh, trật tự thông qua hoạt động của mình có trách nhiệm chủ động phát hiện kịp thời nguyên nhân, điều kiện, âm mưu, phương thức, thủ đoạn, hoạt động của tổ chức, cá nhân khủng bố và có biện pháp xử lý phù hợp.</w:t>
      </w:r>
    </w:p>
    <w:p>
      <w:pPr>
        <w:spacing w:before="0" w:after="120" w:beforeAutospacing="0" w:afterAutospacing="0"/>
        <w:ind w:left="0" w:right="-20"/>
      </w:pPr>
      <w:r>
        <w:t>2. Các biện pháp phòng ngừa khủng bố thông qua quản lý hành chính về an ninh, trật tự, bao gồm:</w:t>
      </w:r>
    </w:p>
    <w:p>
      <w:pPr>
        <w:spacing w:before="0" w:after="120" w:beforeAutospacing="0" w:afterAutospacing="0"/>
        <w:ind w:left="0" w:right="-20"/>
      </w:pPr>
      <w:r>
        <w:t>a) Quản lý cư trú, tàng thư, căn cước công dân;</w:t>
      </w:r>
    </w:p>
    <w:p>
      <w:pPr>
        <w:spacing w:before="0" w:after="120" w:beforeAutospacing="0" w:afterAutospacing="0"/>
        <w:ind w:left="0" w:right="-20"/>
      </w:pPr>
      <w:r>
        <w:t>b) Quản lý vũ khí, vật liệu nổ, công cụ hỗ trợ, chất cháy, chất độc, chất phóng xạ;</w:t>
      </w:r>
    </w:p>
    <w:p>
      <w:pPr>
        <w:spacing w:before="0" w:after="120" w:beforeAutospacing="0" w:afterAutospacing="0"/>
        <w:ind w:left="0" w:right="-20"/>
      </w:pPr>
      <w:r>
        <w:t>c) Thực hiện công tác cảnh vệ, bảo vệ các công trình quan trọng liên quan đến an ninh quốc gia, công trình quốc phòng, khu quân sự, trụ sở cơ quan đại diện ngoại giao, cơ quan đại diện lãnh sự nước ngoài, cơ quan đại diện tổ chức quốc tế trên lãnh thổ Việt Nam;</w:t>
      </w:r>
    </w:p>
    <w:p>
      <w:pPr>
        <w:spacing w:before="0" w:after="120" w:beforeAutospacing="0" w:afterAutospacing="0"/>
        <w:ind w:left="0" w:right="-20"/>
      </w:pPr>
      <w:r>
        <w:t>d) Tuần tra, kiểm soát, giám sát mục tiêu trọng điểm về an ninh, trật tự, sân bay, bến cảng, nhà ga, bến xe, cửa khẩu, khu vực biên giới và nơi tập trung đông người, nơi công cộng khác;</w:t>
      </w:r>
    </w:p>
    <w:p>
      <w:pPr>
        <w:spacing w:before="0" w:after="120" w:beforeAutospacing="0" w:afterAutospacing="0"/>
        <w:ind w:left="0" w:right="-20"/>
      </w:pPr>
      <w:r>
        <w:t>đ) Quản lý nhập cảnh, xuất cảnh, quá cảnh;</w:t>
      </w:r>
    </w:p>
    <w:p>
      <w:pPr>
        <w:spacing w:before="0" w:after="120" w:beforeAutospacing="0" w:afterAutospacing="0"/>
        <w:ind w:left="0" w:right="-20"/>
      </w:pPr>
      <w:r>
        <w:t>e) Các biện pháp quản lý hành chính về an ninh, trật tự khác theo quy định của pháp luật.</w:t>
      </w:r>
    </w:p>
    <w:p>
      <w:pPr>
        <w:spacing w:before="0" w:after="120" w:beforeAutospacing="0" w:afterAutospacing="0"/>
        <w:ind w:left="0" w:right="-20"/>
      </w:pPr>
      <w:bookmarkStart w:id="49" w:name="dieu_22"/>
      <w:r>
        <w:rPr>
          <w:b w:val="1"/>
        </w:rPr>
        <w:t>Điều 22. Kiểm soát hoạt động giao thông vận tải</w:t>
      </w:r>
      <w:bookmarkEnd w:id="49"/>
    </w:p>
    <w:p>
      <w:pPr>
        <w:spacing w:before="0" w:after="120" w:beforeAutospacing="0" w:afterAutospacing="0"/>
        <w:ind w:left="0" w:right="-20"/>
      </w:pPr>
      <w:r>
        <w:t>Cơ quan và người có thẩm quyền kiểm soát giao thông vận tải đường bộ, đường sắt, đường thủy, đường biển, hàng không có trách nhiệm chủ động phát hiện, ngăn chặn, xử lý kịp thời hành vi lợi dụng hoạt động này để khủng bố.</w:t>
      </w:r>
    </w:p>
    <w:p>
      <w:pPr>
        <w:spacing w:before="0" w:after="120" w:beforeAutospacing="0" w:afterAutospacing="0"/>
        <w:ind w:left="0" w:right="-20"/>
      </w:pPr>
      <w:bookmarkStart w:id="50" w:name="dieu_23"/>
      <w:r>
        <w:rPr>
          <w:b w:val="1"/>
        </w:rPr>
        <w:t>Điều 23. Kiểm soát giao dịch tiền, tài sản</w:t>
      </w:r>
      <w:bookmarkEnd w:id="50"/>
    </w:p>
    <w:p>
      <w:pPr>
        <w:spacing w:before="0" w:after="120" w:beforeAutospacing="0" w:afterAutospacing="0"/>
        <w:ind w:left="0" w:right="-20"/>
      </w:pPr>
      <w:r>
        <w:t>Cơ quan và người có thẩm quyền kiểm soát giao dịch tiền, tài sản có trách nhiệm theo dõi, giám sát, ngăn chặn các giao dịch tiền, tài sản có dấu hiệu liên quan đến khủng bố; giám sát các giao dịch tiền, tài sản có mức giá trị phải báo cáo theo quy định của pháp luật nhằm kịp thời phát hiện giao dịch có dấu hiệu liên quan đến khủng bố.</w:t>
      </w:r>
    </w:p>
    <w:p>
      <w:pPr>
        <w:spacing w:before="0" w:after="120" w:beforeAutospacing="0" w:afterAutospacing="0"/>
        <w:ind w:left="0" w:right="-20"/>
      </w:pPr>
      <w:bookmarkStart w:id="51" w:name="dieu_24"/>
      <w:r>
        <w:rPr>
          <w:b w:val="1"/>
        </w:rPr>
        <w:t>Điều 24. Kiểm soát phương tiện, hàng hóa nhập khẩu, xuất khẩu, quá cảnh</w:t>
      </w:r>
      <w:bookmarkEnd w:id="51"/>
    </w:p>
    <w:p>
      <w:pPr>
        <w:spacing w:before="0" w:after="120" w:beforeAutospacing="0" w:afterAutospacing="0"/>
        <w:ind w:left="0" w:right="-20"/>
      </w:pPr>
      <w:r>
        <w:t>Cơ quan và người có thẩm quyền kiểm soát phương tiện, hàng hóa nhập khẩu, xuất khẩu, quá cảnh có trách nhiệm kiểm soát chặt chẽ phương tiện, hàng hóa nhập khẩu, xuất khẩu, quá cảnh nhằm phát hiện, ngăn chặn, xử lý kịp thời hành vi lợi dụng hoạt động này để khủng bố.</w:t>
      </w:r>
    </w:p>
    <w:p>
      <w:pPr>
        <w:spacing w:before="0" w:after="120" w:beforeAutospacing="0" w:afterAutospacing="0"/>
        <w:ind w:left="0" w:right="-20"/>
      </w:pPr>
      <w:bookmarkStart w:id="52" w:name="dieu_25"/>
      <w:r>
        <w:rPr>
          <w:b w:val="1"/>
        </w:rPr>
        <w:t>Điều 25. Kiểm soát hoạt động xuất bản, báo chí, bưu chính, viễn thông và các hình thức thông tin khác</w:t>
      </w:r>
      <w:bookmarkEnd w:id="52"/>
    </w:p>
    <w:p>
      <w:pPr>
        <w:spacing w:before="0" w:after="120" w:beforeAutospacing="0" w:afterAutospacing="0"/>
        <w:ind w:left="0" w:right="-20"/>
      </w:pPr>
      <w:r>
        <w:t>Cơ quan và người có thẩm quyền trong hoạt động xuất bản, báo chí, bưu chính, viễn thông và các hình thức thông tin khác có trách nhiệm kiểm soát, phát hiện, ngăn chặn, xử lý kịp thời hành vi lợi dụng hoạt động này để khủng bố.</w:t>
      </w:r>
    </w:p>
    <w:p>
      <w:pPr>
        <w:spacing w:before="0" w:after="120" w:beforeAutospacing="0" w:afterAutospacing="0"/>
        <w:ind w:left="0" w:right="-20"/>
      </w:pPr>
      <w:bookmarkStart w:id="53" w:name="dieu_26"/>
      <w:r>
        <w:rPr>
          <w:b w:val="1"/>
        </w:rPr>
        <w:t>Điều 26. Kiểm soát các hoạt động bảo đảm vệ sinh an toàn thực phẩm, thuốc phòng bệnh, chữa bệnh</w:t>
      </w:r>
      <w:bookmarkEnd w:id="53"/>
    </w:p>
    <w:p>
      <w:pPr>
        <w:spacing w:before="0" w:after="120" w:beforeAutospacing="0" w:afterAutospacing="0"/>
        <w:ind w:left="0" w:right="-20"/>
      </w:pPr>
      <w:r>
        <w:t>Cơ quan và người có thẩm quyền kiểm soát vệ sinh an toàn lương thực, thực phẩm, thức ăn chăn nuôi, phân bón, thuốc chữa bệnh, thuốc phòng bệnh, thuốc thú y, thuốc bảo vệ thực vật, bệnh phẩm có trách nhiệm phát hiện, ngăn chặn, xử lý kịp thời hành vi lợi dụng hoạt động này để khủng bố.</w:t>
      </w:r>
    </w:p>
    <w:p>
      <w:pPr>
        <w:spacing w:before="0" w:after="120" w:beforeAutospacing="0" w:afterAutospacing="0"/>
        <w:ind w:left="0" w:right="-20"/>
      </w:pPr>
      <w:bookmarkStart w:id="54" w:name="dieu_27"/>
      <w:r>
        <w:rPr>
          <w:b w:val="1"/>
        </w:rPr>
        <w:t>Điều 27. Xây dựng và tổ chức thực hiện phương án phòng, chống khủng bố</w:t>
      </w:r>
      <w:bookmarkEnd w:id="54"/>
    </w:p>
    <w:p>
      <w:pPr>
        <w:spacing w:before="0" w:after="120" w:beforeAutospacing="0" w:afterAutospacing="0"/>
        <w:ind w:left="0" w:right="-20"/>
      </w:pPr>
      <w:r>
        <w:t>1. Bộ Công an, Bộ Quốc phòng, các bộ, ngành liên quan và Ủy ban nhân dân các cấp trong phạm vi được phân công có trách nhiệm xây dựng, huấn luyện, diễn tập và tổ chức thực hiện phương án phòng, chống khủng bố.</w:t>
      </w:r>
    </w:p>
    <w:p>
      <w:pPr>
        <w:spacing w:before="0" w:after="120" w:beforeAutospacing="0" w:afterAutospacing="0"/>
        <w:ind w:left="0" w:right="-20"/>
      </w:pPr>
      <w:r>
        <w:t>2. Các cơ quan, tổ chức, đơn vị được xác định trong phương án phòng, chống khủng bố đã được phê duyệt có trách nhiệm chấp hành.</w:t>
      </w:r>
    </w:p>
    <w:p>
      <w:pPr>
        <w:spacing w:before="0" w:after="120" w:beforeAutospacing="0" w:afterAutospacing="0"/>
        <w:ind w:left="0" w:right="-20"/>
      </w:pPr>
      <w:bookmarkStart w:id="55" w:name="chuong_4"/>
      <w:r>
        <w:rPr>
          <w:b w:val="1"/>
        </w:rPr>
        <w:t>Chương IV</w:t>
      </w:r>
      <w:bookmarkEnd w:id="55"/>
    </w:p>
    <w:p>
      <w:pPr>
        <w:spacing w:before="0" w:after="120" w:beforeAutospacing="0" w:afterAutospacing="0"/>
        <w:ind w:left="0" w:right="-20"/>
        <w:jc w:val="center"/>
      </w:pPr>
      <w:bookmarkStart w:id="56" w:name="chuong_4_name"/>
      <w:r>
        <w:rPr>
          <w:b w:val="1"/>
          <w:sz w:val="24"/>
        </w:rPr>
        <w:t xml:space="preserve">CHỐNG KHỦNG BỐ </w:t>
      </w:r>
      <w:bookmarkEnd w:id="56"/>
    </w:p>
    <w:p>
      <w:pPr>
        <w:spacing w:before="0" w:after="120" w:beforeAutospacing="0" w:afterAutospacing="0"/>
        <w:ind w:left="0" w:right="-20"/>
      </w:pPr>
      <w:bookmarkStart w:id="57" w:name="dieu_28"/>
      <w:r>
        <w:rPr>
          <w:b w:val="1"/>
        </w:rPr>
        <w:t>Điều 28. Phát hiện khủng bố</w:t>
      </w:r>
      <w:bookmarkEnd w:id="57"/>
    </w:p>
    <w:p>
      <w:pPr>
        <w:spacing w:before="0" w:after="120" w:beforeAutospacing="0" w:afterAutospacing="0"/>
        <w:ind w:left="0" w:right="-20"/>
      </w:pPr>
      <w:r>
        <w:t>1. Cơ quan, tổ chức, cá nhân thông qua hoạt động của mình chủ động phát hiện khủng bố.</w:t>
      </w:r>
    </w:p>
    <w:p>
      <w:pPr>
        <w:spacing w:before="0" w:after="120" w:beforeAutospacing="0" w:afterAutospacing="0"/>
        <w:ind w:left="0" w:right="-20"/>
      </w:pPr>
      <w:r>
        <w:t xml:space="preserve">2. Lực lượng chống khủng bố quy định tại </w:t>
      </w:r>
      <w:bookmarkStart w:id="58" w:name="tc_8"/>
      <w:r>
        <w:t>điểm a khoản 1 Điều 14 của Luật này</w:t>
      </w:r>
      <w:bookmarkEnd w:id="58"/>
      <w:r>
        <w:t xml:space="preserve"> có trách nhiệm triển khai các biện pháp nghiệp vụ, kỹ thuật để phát hiện khủng bố; hướng dẫn, giúp đỡ cơ quan, tổ chức, cá nhân nhận biết về khủng bố và cách thức phát hiện, báo tin, tố giác về khủng bố.</w:t>
      </w:r>
    </w:p>
    <w:p>
      <w:pPr>
        <w:spacing w:before="0" w:after="120" w:beforeAutospacing="0" w:afterAutospacing="0"/>
        <w:ind w:left="0" w:right="-20"/>
      </w:pPr>
      <w:bookmarkStart w:id="59" w:name="dieu_29"/>
      <w:r>
        <w:rPr>
          <w:b w:val="1"/>
        </w:rPr>
        <w:t>Điều 29. Tiếp nhận, xử lý tin báo, tố giác về khủng bố</w:t>
      </w:r>
      <w:bookmarkEnd w:id="59"/>
    </w:p>
    <w:p>
      <w:pPr>
        <w:spacing w:before="0" w:after="120" w:beforeAutospacing="0" w:afterAutospacing="0"/>
        <w:ind w:left="0" w:right="-20"/>
      </w:pPr>
      <w:r>
        <w:t xml:space="preserve">1. Cơ quan, tổ chức, cá nhân khi phát hiện dấu hiệu, hành vi khủng bố phải kịp thời báo cho lực lượng chống khủng bố quy định tại </w:t>
      </w:r>
      <w:bookmarkStart w:id="60" w:name="tc_9"/>
      <w:r>
        <w:t>điểm a khoản 1 Điều 14 của Luật này</w:t>
      </w:r>
      <w:bookmarkEnd w:id="60"/>
      <w:r>
        <w:t xml:space="preserve"> hoặc cơ quan Công an, Quân đội, Ủy ban nhân dân nơi gần nhất. Cơ quan Công an, Quân đội, Ủy ban nhân dân có trách nhiệm tiếp nhận đầy đủ tin báo, tố giác về khủng bố.</w:t>
      </w:r>
    </w:p>
    <w:p>
      <w:pPr>
        <w:spacing w:before="0" w:after="120" w:beforeAutospacing="0" w:afterAutospacing="0"/>
        <w:ind w:left="0" w:right="-20"/>
      </w:pPr>
      <w:r>
        <w:t xml:space="preserve">2. Cơ quan Công an, Quân đội, Ủy ban nhân dân ngay sau khi tiếp nhận được tin báo, tố giác về khủng bố theo quy định tại khoản 1 Điều này hoặc qua hoạt động của mình mà phát hiện dấu hiệu, hành vi khủng bố phải kịp thời báo cho lực lượng chống khủng bố quy định tại </w:t>
      </w:r>
      <w:bookmarkStart w:id="61" w:name="tc_10"/>
      <w:r>
        <w:t>điểm a khoản 1 Điều 14 của Luật này</w:t>
      </w:r>
      <w:bookmarkEnd w:id="61"/>
      <w:r>
        <w:t xml:space="preserve">, giữ bí mật thông tin của người báo tin; trường hợp phát hiện khủng bố đã, đang hoặc có căn cứ để cho rằng sẽ xảy ra thì được áp dụng ngay các biện pháp khẩn cấp chống khủng bố theo quy định tại </w:t>
      </w:r>
      <w:bookmarkStart w:id="62" w:name="tc_11"/>
      <w:r>
        <w:t>khoản 2 Điều 16 của Luật này</w:t>
      </w:r>
      <w:bookmarkEnd w:id="62"/>
      <w:r>
        <w:t>.</w:t>
      </w:r>
    </w:p>
    <w:p>
      <w:pPr>
        <w:spacing w:before="0" w:after="120" w:beforeAutospacing="0" w:afterAutospacing="0"/>
        <w:ind w:left="0" w:right="-20"/>
      </w:pPr>
      <w:r>
        <w:t xml:space="preserve">3. Lực lượng chống khủng bố quy định tại </w:t>
      </w:r>
      <w:bookmarkStart w:id="63" w:name="tc_12"/>
      <w:r>
        <w:t>điểm a khoản 1 Điều 14 của Luật này</w:t>
      </w:r>
      <w:bookmarkEnd w:id="63"/>
      <w:r>
        <w:t xml:space="preserve"> tiếp nhận được tin báo, tố giác về khủng bố phải kịp thời xử lý thông tin, báo cáo cấp có thẩm quyền và Ban chỉ đạo phòng, chống khủng bố có thẩm quyền; trường hợp phát hiện khủng bố đã, đang hoặc có căn cứ để cho rằng sẽ xảy ra thì được áp dụng ngay các biện pháp khẩn cấp chống khủng bố theo quy định tại </w:t>
      </w:r>
      <w:bookmarkStart w:id="64" w:name="tc_13"/>
      <w:r>
        <w:t>khoản 2 Điều 16 của Luật này</w:t>
      </w:r>
      <w:bookmarkEnd w:id="64"/>
      <w:r>
        <w:t>.</w:t>
      </w:r>
    </w:p>
    <w:p>
      <w:pPr>
        <w:spacing w:before="0" w:after="120" w:beforeAutospacing="0" w:afterAutospacing="0"/>
        <w:ind w:left="0" w:right="-20"/>
      </w:pPr>
      <w:r>
        <w:t>4. Khi khủng bố xảy ra, Ban chỉ đạo phòng, chống khủng bố phải báo cáo Ban chỉ đạo phòng, chống khủng bố cấp trên; đơn vị chống khủng bố phải báo cáo đơn vị chống khủng bố cấp trên trực tiếp.</w:t>
      </w:r>
    </w:p>
    <w:p>
      <w:pPr>
        <w:spacing w:before="0" w:after="120" w:beforeAutospacing="0" w:afterAutospacing="0"/>
        <w:ind w:left="0" w:right="-20"/>
      </w:pPr>
      <w:bookmarkStart w:id="65" w:name="dieu_30"/>
      <w:r>
        <w:rPr>
          <w:b w:val="1"/>
        </w:rPr>
        <w:t>Điều 30. Biện pháp chống khủng bố</w:t>
      </w:r>
      <w:bookmarkEnd w:id="65"/>
    </w:p>
    <w:p>
      <w:pPr>
        <w:spacing w:before="0" w:after="120" w:beforeAutospacing="0" w:afterAutospacing="0"/>
        <w:ind w:left="0" w:right="-20"/>
      </w:pPr>
      <w:r>
        <w:t>1. Chống khủng bố được thực hiện bằng các biện pháp theo quy định của Luật này và pháp luật về bảo vệ an ninh quốc gia, giữ gìn trật tự, an toàn xã hội.</w:t>
      </w:r>
    </w:p>
    <w:p>
      <w:pPr>
        <w:spacing w:before="0" w:after="120" w:beforeAutospacing="0" w:afterAutospacing="0"/>
        <w:ind w:left="0" w:right="-20"/>
      </w:pPr>
      <w:r>
        <w:t>2. Biện pháp khẩn cấp chống khủng bố là biện pháp được thực hiện ngay khi khủng bố đã, đang hoặc có căn cứ để cho rằng sẽ xảy ra nhằm kịp thời ngăn chặn khủng bố, loại trừ, hạn chế tác hại của khủng bố. Biện pháp khẩn cấp chống khủng bố bao gồm:</w:t>
      </w:r>
    </w:p>
    <w:p>
      <w:pPr>
        <w:spacing w:before="0" w:after="120" w:beforeAutospacing="0" w:afterAutospacing="0"/>
        <w:ind w:left="0" w:right="-20"/>
      </w:pPr>
      <w:r>
        <w:t>a) Bao vây, phong tỏa khu vực xảy ra khủng bố;</w:t>
      </w:r>
    </w:p>
    <w:p>
      <w:pPr>
        <w:spacing w:before="0" w:after="120" w:beforeAutospacing="0" w:afterAutospacing="0"/>
        <w:ind w:left="0" w:right="-20"/>
      </w:pPr>
      <w:r>
        <w:t>b) Giải cứu con tin, cấp cứu nạn nhân, cách ly người, di chuyển phương tiện, tài sản ra khỏi vùng nguy hiểm của khủng bố;</w:t>
      </w:r>
    </w:p>
    <w:p>
      <w:pPr>
        <w:spacing w:before="0" w:after="120" w:beforeAutospacing="0" w:afterAutospacing="0"/>
        <w:ind w:left="0" w:right="-20"/>
      </w:pPr>
      <w:r>
        <w:t>c) Thương thuyết với đối tượng khủng bố;</w:t>
      </w:r>
    </w:p>
    <w:p>
      <w:pPr>
        <w:spacing w:before="0" w:after="120" w:beforeAutospacing="0" w:afterAutospacing="0"/>
        <w:ind w:left="0" w:right="-20"/>
      </w:pPr>
      <w:r>
        <w:t>d) Bao vây, truy tìm, khống chế, bắt giữ đối tượng khủng bố; vô hiệu hóa vũ khí, công cụ, phương tiện sử dụng để thực hiện khủng bố;</w:t>
      </w:r>
    </w:p>
    <w:p>
      <w:pPr>
        <w:spacing w:before="0" w:after="120" w:beforeAutospacing="0" w:afterAutospacing="0"/>
        <w:ind w:left="0" w:right="-20"/>
      </w:pPr>
      <w:r>
        <w:t>đ) Tấn công, tiêu diệt đối tượng khủng bố, phá hủy vũ khí, công cụ, phương tiện đang được sử dụng để khủng bố;</w:t>
      </w:r>
    </w:p>
    <w:p>
      <w:pPr>
        <w:spacing w:before="0" w:after="120" w:beforeAutospacing="0" w:afterAutospacing="0"/>
        <w:ind w:left="0" w:right="-20"/>
      </w:pPr>
      <w:r>
        <w:t>e) Tạm dừng phương tiện giao thông, phương tiện thông tin, truyền thông bị lợi dụng để khủng bố;</w:t>
      </w:r>
    </w:p>
    <w:p>
      <w:pPr>
        <w:spacing w:before="0" w:after="120" w:beforeAutospacing="0" w:afterAutospacing="0"/>
        <w:ind w:left="0" w:right="-20"/>
      </w:pPr>
      <w:r>
        <w:t>g) Phá, dỡ nhà, công trình xây dựng, di dời chướng ngại vật gây cản trở hoạt động chống khủng bố; đặt chướng ngại vật để cản trở hoạt động khủng bố;</w:t>
      </w:r>
    </w:p>
    <w:p>
      <w:pPr>
        <w:spacing w:before="0" w:after="120" w:beforeAutospacing="0" w:afterAutospacing="0"/>
        <w:ind w:left="0" w:right="-20"/>
      </w:pPr>
      <w:r>
        <w:t>h) Bảo vệ, di chuyển, che giấu, ngụy trang công trình, mục tiêu là đối tượng tấn công của khủng bố;</w:t>
      </w:r>
    </w:p>
    <w:p>
      <w:pPr>
        <w:spacing w:before="0" w:after="120" w:beforeAutospacing="0" w:afterAutospacing="0"/>
        <w:ind w:left="0" w:right="-20"/>
      </w:pPr>
      <w:r>
        <w:t>i) Huy động lực lượng, phương tiện để chống khủng bố;</w:t>
      </w:r>
    </w:p>
    <w:p>
      <w:pPr>
        <w:spacing w:before="0" w:after="120" w:beforeAutospacing="0" w:afterAutospacing="0"/>
        <w:ind w:left="0" w:right="-20"/>
      </w:pPr>
      <w:r>
        <w:t>k) Kiểm tra, phong tỏa tài khoản, nguồn tài chính; ngừng các giao dịch tiền, tài sản; tạm giữ tiền, tài sản liên quan đến khủng bố;</w:t>
      </w:r>
    </w:p>
    <w:p>
      <w:pPr>
        <w:spacing w:before="0" w:after="120" w:beforeAutospacing="0" w:afterAutospacing="0"/>
        <w:ind w:left="0" w:right="-20"/>
      </w:pPr>
      <w:r>
        <w:t>l) Bóc mở, kiểm tra, thu giữ thư, điện tín, bưu phẩm, bưu kiện, gói, kiện hàng hóa liên quan đến khủng bố;</w:t>
      </w:r>
    </w:p>
    <w:p>
      <w:pPr>
        <w:spacing w:before="0" w:after="120" w:beforeAutospacing="0" w:afterAutospacing="0"/>
        <w:ind w:left="0" w:right="-20"/>
      </w:pPr>
      <w:r>
        <w:t>m) Thu thập tài liệu, chứng cứ liên quan đến khủng bố.</w:t>
      </w:r>
    </w:p>
    <w:p>
      <w:pPr>
        <w:spacing w:before="0" w:after="120" w:beforeAutospacing="0" w:afterAutospacing="0"/>
        <w:ind w:left="0" w:right="-20"/>
      </w:pPr>
      <w:r>
        <w:t>3. Chính phủ quy định cụ thể về thẩm quyền, điều kiện, trình tự, thủ tục áp dụng biện pháp khẩn cấp chống khủng bố quy định tại khoản 2 Điều này.</w:t>
      </w:r>
    </w:p>
    <w:p>
      <w:pPr>
        <w:spacing w:before="0" w:after="120" w:beforeAutospacing="0" w:afterAutospacing="0"/>
        <w:ind w:left="0" w:right="-20"/>
      </w:pPr>
      <w:bookmarkStart w:id="66" w:name="dieu_31"/>
      <w:r>
        <w:rPr>
          <w:b w:val="1"/>
        </w:rPr>
        <w:t>Điều 31. Chống khủng bố tại trụ sở cơ quan đại diện ngoại giao, cơ quan đại diện lãnh sự nước ngoài, cơ quan đại diện tổ chức quốc tế và chỗ ở của thành viên các cơ quan này</w:t>
      </w:r>
      <w:bookmarkEnd w:id="66"/>
    </w:p>
    <w:p>
      <w:pPr>
        <w:spacing w:before="0" w:after="120" w:beforeAutospacing="0" w:afterAutospacing="0"/>
        <w:ind w:left="0" w:right="-20"/>
      </w:pPr>
      <w:r>
        <w:t xml:space="preserve">1. Khi có căn cứ cho rằng khủng bố đã, đang hoặc sẽ xảy ra tại trụ sở cơ quan đại diện ngoại giao, cơ quan đại diện lãnh sự nước ngoài, cơ quan đại diện tổ chức quốc tế và chỗ ở của thành viên các cơ quan này trên lãnh thổ Việt Nam thì cơ quan, tổ chức, cá nhân có liên quan hoặc người biết vụ việc phải kịp thời báo cho lực lượng chống khủng bố quy định tại </w:t>
      </w:r>
      <w:bookmarkStart w:id="67" w:name="tc_14"/>
      <w:r>
        <w:t>điểm a khoản 1 Điều 14 của Luật này</w:t>
      </w:r>
      <w:bookmarkEnd w:id="67"/>
      <w:r>
        <w:t xml:space="preserve"> hoặc cơ quan Công an, Quân đội, Ủy ban nhân dân nơi gần nhất. Cơ quan Công an, Quân đội, Ủy ban nhân dân nhận được tin báo, tố giác về khủng bố có trách nhiệm tiếp nhận, xử lý tin báo, tố giác theo quy định tại </w:t>
      </w:r>
      <w:bookmarkStart w:id="68" w:name="tc_15"/>
      <w:r>
        <w:t>Điều 29 của Luật này</w:t>
      </w:r>
      <w:bookmarkEnd w:id="68"/>
      <w:r>
        <w:t>.</w:t>
      </w:r>
    </w:p>
    <w:p>
      <w:pPr>
        <w:spacing w:before="0" w:after="120" w:beforeAutospacing="0" w:afterAutospacing="0"/>
        <w:ind w:left="0" w:right="-20"/>
      </w:pPr>
      <w:r>
        <w:t>2. Khi chống khủng bố trong trụ sở cơ quan đại diện ngoại giao, cơ quan đại diện lãnh sự nước ngoài, cơ quan đại diện tổ chức quốc tế và chỗ ở của thành viên các cơ quan này, cơ quan, tổ chức, cá nhân Việt Nam phải tuân theo quy định của Luật này và các điều ước quốc tế mà nước Cộng hòa xã hội chủ nghĩa Việt Nam là thành viên.</w:t>
      </w:r>
    </w:p>
    <w:p>
      <w:pPr>
        <w:spacing w:before="0" w:after="120" w:beforeAutospacing="0" w:afterAutospacing="0"/>
        <w:ind w:left="0" w:right="-20"/>
      </w:pPr>
      <w:bookmarkStart w:id="69" w:name="dieu_32"/>
      <w:r>
        <w:rPr>
          <w:b w:val="1"/>
        </w:rPr>
        <w:t>Điều 32. Chống khủng bố đối với cơ quan, tổ chức, công dân Việt Nam ở nước ngoài</w:t>
      </w:r>
      <w:bookmarkEnd w:id="69"/>
    </w:p>
    <w:p>
      <w:pPr>
        <w:spacing w:before="0" w:after="120" w:beforeAutospacing="0" w:afterAutospacing="0"/>
        <w:ind w:left="0" w:right="-20"/>
      </w:pPr>
      <w:r>
        <w:t>Khi có căn cứ cho rằng khủng bố đã, đang hoặc sẽ xảy ra đối với cơ quan, tổ chức, công dân Việt Nam ở nước ngoài thì người đứng đầu cơ quan đại diện nước Cộng hoà xã hội chủ nghĩa Việt Nam ở nước ngoài phải áp dụng ngay các biện pháp cần thiết theo thẩm quyền, phù hợp với pháp luật quốc tế, pháp luật nước sở tại và kịp thời báo cáo Bộ Ngoại giao, Ban chỉ đạo phòng, chống khủng bố quốc gia.</w:t>
      </w:r>
    </w:p>
    <w:p>
      <w:pPr>
        <w:spacing w:before="0" w:after="120" w:beforeAutospacing="0" w:afterAutospacing="0"/>
        <w:ind w:left="0" w:right="-20"/>
      </w:pPr>
      <w:bookmarkStart w:id="70" w:name="chuong_5"/>
      <w:r>
        <w:rPr>
          <w:b w:val="1"/>
        </w:rPr>
        <w:t>Chương V</w:t>
      </w:r>
      <w:bookmarkEnd w:id="70"/>
    </w:p>
    <w:p>
      <w:pPr>
        <w:spacing w:before="0" w:after="120" w:beforeAutospacing="0" w:afterAutospacing="0"/>
        <w:ind w:left="0" w:right="-20"/>
        <w:jc w:val="center"/>
      </w:pPr>
      <w:bookmarkStart w:id="71" w:name="chuong_5_name"/>
      <w:r>
        <w:rPr>
          <w:b w:val="1"/>
          <w:sz w:val="24"/>
        </w:rPr>
        <w:t>CHỐNG TÀI TRỢ KHỦNG BỐ</w:t>
      </w:r>
      <w:bookmarkEnd w:id="71"/>
    </w:p>
    <w:p>
      <w:pPr>
        <w:spacing w:before="0" w:after="120" w:beforeAutospacing="0" w:afterAutospacing="0"/>
        <w:ind w:left="0" w:right="-20"/>
      </w:pPr>
      <w:bookmarkStart w:id="72" w:name="dieu_33"/>
      <w:r>
        <w:rPr>
          <w:b w:val="1"/>
        </w:rPr>
        <w:t>Điều 33. Phát hiện tài trợ khủng bố, tiếp nhận, xử lý tin báo, tố giác về tài trợ khủng bố</w:t>
      </w:r>
      <w:bookmarkEnd w:id="72"/>
    </w:p>
    <w:p>
      <w:pPr>
        <w:spacing w:before="0" w:after="120" w:beforeAutospacing="0" w:afterAutospacing="0"/>
        <w:ind w:left="0" w:right="-20"/>
      </w:pPr>
      <w:r>
        <w:t xml:space="preserve">1. Ngân hàng Nhà nước, tổ chức tài chính, tổ chức, cá nhân kinh doanh ngành nghề phi tài chính có liên quan và các tổ chức, cá nhân khác khi phát hiện dấu hiệu, hành vi tài trợ khủng bố phải kịp thời báo cho lực lượng chống khủng bố quy định tại </w:t>
      </w:r>
      <w:bookmarkStart w:id="73" w:name="tc_16"/>
      <w:r>
        <w:t>điểm a khoản 1 Điều 14 của Luật này</w:t>
      </w:r>
      <w:bookmarkEnd w:id="73"/>
      <w:r>
        <w:t>.</w:t>
      </w:r>
    </w:p>
    <w:p>
      <w:pPr>
        <w:spacing w:before="0" w:after="120" w:beforeAutospacing="0" w:afterAutospacing="0"/>
        <w:ind w:left="0" w:right="-20"/>
      </w:pPr>
      <w:r>
        <w:t xml:space="preserve">2. Lực lượng chống khủng bố quy định tại </w:t>
      </w:r>
      <w:bookmarkStart w:id="74" w:name="tc_17"/>
      <w:r>
        <w:t>điểm a khoản 1 Điều 14 của Luật này</w:t>
      </w:r>
      <w:bookmarkEnd w:id="74"/>
      <w:r>
        <w:t xml:space="preserve"> có trách nhiệm tiếp nhận đầy đủ tin báo, tố giác về tài trợ khủng bố, nhanh chóng xử lý thông tin, báo cáo cấp có thẩm quyền và Ban chỉ đạo phòng, chống khủng bố có thẩm quyền; trong trường hợp phát hiện tài trợ khủng bố đã, đang hoặc có căn cứ để cho rằng sẽ xảy ra thì được áp dụng ngay biện pháp khẩn cấp chống khủng bố quy định tại các </w:t>
      </w:r>
      <w:bookmarkStart w:id="75" w:name="tc_18"/>
      <w:r>
        <w:t>điểm e, i, k, l và m khoản 2 Điều 30 của Luật này</w:t>
      </w:r>
      <w:bookmarkEnd w:id="75"/>
      <w:r>
        <w:t>.</w:t>
      </w:r>
    </w:p>
    <w:p>
      <w:pPr>
        <w:spacing w:before="0" w:after="120" w:beforeAutospacing="0" w:afterAutospacing="0"/>
        <w:ind w:left="0" w:right="-20"/>
      </w:pPr>
      <w:bookmarkStart w:id="76" w:name="dieu_34"/>
      <w:r>
        <w:rPr>
          <w:b w:val="1"/>
        </w:rPr>
        <w:t>Điều 34. Nhận biết, cập nhật thông tin khách hàng và áp dụng biện pháp tạm thời</w:t>
      </w:r>
      <w:bookmarkEnd w:id="76"/>
    </w:p>
    <w:p>
      <w:pPr>
        <w:spacing w:before="0" w:after="120" w:beforeAutospacing="0" w:afterAutospacing="0"/>
        <w:ind w:left="0" w:right="-20"/>
      </w:pPr>
      <w:r>
        <w:t>Tổ chức tài chính, tổ chức, cá nhân kinh doanh ngành nghề phi tài chính có nghĩa vụ áp dụng các biện pháp nhận biết, cập nhật thông tin khách hàng; khi có nghi ngờ khách hàng hoặc giao dịch của khách hàng liên quan đến tài trợ khủng bố hoặc khách hàng nằm trong Danh sách đen thì báo cáo cho lực lượng chống khủng bố của Bộ Công an, đơn vị chức năng thuộc Ngân hàng Nhà nước Việt Nam và phải áp dụng các biện pháp tạm thời theo quy định của pháp luật về phòng, chống rửa tiền.</w:t>
      </w:r>
    </w:p>
    <w:p>
      <w:pPr>
        <w:spacing w:before="0" w:after="120" w:beforeAutospacing="0" w:afterAutospacing="0"/>
        <w:ind w:left="0" w:right="-20"/>
      </w:pPr>
      <w:bookmarkStart w:id="77" w:name="dieu_35"/>
      <w:r>
        <w:rPr>
          <w:b w:val="1"/>
        </w:rPr>
        <w:t>Điều 35. Kiểm soát vận chuyển tiền mặt, kim khí quý, đá quý và công cụ chuyển nhượng qua biên giới</w:t>
      </w:r>
      <w:bookmarkEnd w:id="77"/>
    </w:p>
    <w:p>
      <w:pPr>
        <w:spacing w:before="0" w:after="120" w:beforeAutospacing="0" w:afterAutospacing="0"/>
        <w:ind w:left="0" w:right="-20"/>
      </w:pPr>
      <w:r>
        <w:t xml:space="preserve">Tổ chức, cá nhân có thẩm quyền thực hiện việc kiểm soát vận chuyển tiền mặt, kim khí quý, đá quý và công cụ chuyển nhượng qua biên giới Việt Nam theo quy định tại </w:t>
      </w:r>
      <w:bookmarkStart w:id="78" w:name="tc_19"/>
      <w:r>
        <w:t>Điều 24 của Luật này</w:t>
      </w:r>
      <w:bookmarkEnd w:id="78"/>
      <w:r>
        <w:t xml:space="preserve"> và </w:t>
      </w:r>
      <w:bookmarkStart w:id="79" w:name="dc_7"/>
      <w:r>
        <w:t>Điều 24 của Luật phòng,chống rửa tiền</w:t>
      </w:r>
      <w:bookmarkEnd w:id="79"/>
      <w:r>
        <w:t xml:space="preserve"> có trách nhiệm phát hiện, ngăn chặn, xử lý kịp thời hành vi lợi dụng các hoạt động này để tài trợ khủng bố.</w:t>
      </w:r>
    </w:p>
    <w:p>
      <w:pPr>
        <w:spacing w:before="0" w:after="120" w:beforeAutospacing="0" w:afterAutospacing="0"/>
        <w:ind w:left="0" w:right="-20"/>
      </w:pPr>
      <w:bookmarkStart w:id="80" w:name="chuong_6"/>
      <w:r>
        <w:rPr>
          <w:b w:val="1"/>
        </w:rPr>
        <w:t>Chương VI</w:t>
      </w:r>
      <w:bookmarkEnd w:id="80"/>
    </w:p>
    <w:p>
      <w:pPr>
        <w:spacing w:before="0" w:after="120" w:beforeAutospacing="0" w:afterAutospacing="0"/>
        <w:ind w:left="0" w:right="-20"/>
        <w:jc w:val="center"/>
      </w:pPr>
      <w:bookmarkStart w:id="81" w:name="chuong_6_name"/>
      <w:r>
        <w:rPr>
          <w:b w:val="1"/>
          <w:sz w:val="24"/>
        </w:rPr>
        <w:t xml:space="preserve">HỢP TÁC QUỐC TẾ VỀ PHÒNG, CHỐNG KHỦNG BỐ </w:t>
      </w:r>
      <w:bookmarkEnd w:id="81"/>
    </w:p>
    <w:p>
      <w:pPr>
        <w:spacing w:before="0" w:after="120" w:beforeAutospacing="0" w:afterAutospacing="0"/>
        <w:ind w:left="0" w:right="-20"/>
      </w:pPr>
      <w:bookmarkStart w:id="82" w:name="dieu_36"/>
      <w:r>
        <w:rPr>
          <w:b w:val="1"/>
        </w:rPr>
        <w:t>Điều 36. Nguyên tắc hợp tác quốc tế</w:t>
      </w:r>
      <w:bookmarkEnd w:id="82"/>
    </w:p>
    <w:p>
      <w:pPr>
        <w:spacing w:before="0" w:after="120" w:beforeAutospacing="0" w:afterAutospacing="0"/>
        <w:ind w:left="0" w:right="-20"/>
      </w:pPr>
      <w:r>
        <w:t>Nhà nước Cộng hòa xã hội chủ nghĩa Việt Nam thực hiện hợp tác quốc tế trong lĩnh vực phòng, chống khủng bố trên cơ sở tuân thủ pháp luật Việt Nam và các điều ước quốc tế về phòng, chống khủng bố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pPr>
        <w:spacing w:before="0" w:after="120" w:beforeAutospacing="0" w:afterAutospacing="0"/>
        <w:ind w:left="0" w:right="-20"/>
      </w:pPr>
      <w:bookmarkStart w:id="83" w:name="dieu_37"/>
      <w:r>
        <w:rPr>
          <w:b w:val="1"/>
        </w:rPr>
        <w:t>Điều 37. Nội dung, trách nhiệm hợp tác quốc tế</w:t>
      </w:r>
      <w:bookmarkEnd w:id="83"/>
    </w:p>
    <w:p>
      <w:pPr>
        <w:spacing w:before="0" w:after="120" w:beforeAutospacing="0" w:afterAutospacing="0"/>
        <w:ind w:left="0" w:right="-20"/>
      </w:pPr>
      <w:r>
        <w:t>1. Nội dung hợp tác quốc tế bao gồm:</w:t>
      </w:r>
    </w:p>
    <w:p>
      <w:pPr>
        <w:spacing w:before="0" w:after="120" w:beforeAutospacing="0" w:afterAutospacing="0"/>
        <w:ind w:left="0" w:right="-20"/>
      </w:pPr>
      <w:r>
        <w:t>a) Trao đổi thông tin về phòng, chống khủng bố;</w:t>
      </w:r>
    </w:p>
    <w:p>
      <w:pPr>
        <w:spacing w:before="0" w:after="120" w:beforeAutospacing="0" w:afterAutospacing="0"/>
        <w:ind w:left="0" w:right="-20"/>
      </w:pPr>
      <w:r>
        <w:t>b) Huấn luyện, diễn tập phòng, chống khủng bố;</w:t>
      </w:r>
    </w:p>
    <w:p>
      <w:pPr>
        <w:spacing w:before="0" w:after="120" w:beforeAutospacing="0" w:afterAutospacing="0"/>
        <w:ind w:left="0" w:right="-20"/>
      </w:pPr>
      <w:r>
        <w:t>c) Nâng cao năng lực pháp luật; đào tạo, huấn luyện kiến thức, kỹ năng về phòng, chống khủng bố;</w:t>
      </w:r>
    </w:p>
    <w:p>
      <w:pPr>
        <w:spacing w:before="0" w:after="120" w:beforeAutospacing="0" w:afterAutospacing="0"/>
        <w:ind w:left="0" w:right="-20"/>
      </w:pPr>
      <w:r>
        <w:t>d) Tăng cường điều kiện vật chất về phòng, chống khủng bố;</w:t>
      </w:r>
    </w:p>
    <w:p>
      <w:pPr>
        <w:spacing w:before="0" w:after="120" w:beforeAutospacing="0" w:afterAutospacing="0"/>
        <w:ind w:left="0" w:right="-20"/>
      </w:pPr>
      <w:r>
        <w:t>đ) Giải quyết vụ khủng bố;</w:t>
      </w:r>
    </w:p>
    <w:p>
      <w:pPr>
        <w:spacing w:before="0" w:after="120" w:beforeAutospacing="0" w:afterAutospacing="0"/>
        <w:ind w:left="0" w:right="-20"/>
      </w:pPr>
      <w:r>
        <w:t>e) Thực hiện các nội dung hợp tác quốc tế khác theo quy định của pháp luật Việt Nam và điều ước quốc tế mà nước Cộng hòa xã hội chủ nghĩa Việt Nam là thành viên.</w:t>
      </w:r>
    </w:p>
    <w:p>
      <w:pPr>
        <w:spacing w:before="0" w:after="120" w:beforeAutospacing="0" w:afterAutospacing="0"/>
        <w:ind w:left="0" w:right="-20"/>
      </w:pPr>
      <w:r>
        <w:t>2. Bộ Công an chủ trì, phối hợp với các bộ, ngành liên quan giúp Chính phủ đàm phán, đề xuất ký kết hoặc gia nhập điều ước quốc tế có liên quan đến phòng, chống khủng bố; chủ trì, phối hợp với các bộ, ngành liên quan trong hợp tác quốc tế về phòng, chống khủng bố.</w:t>
      </w:r>
    </w:p>
    <w:p>
      <w:pPr>
        <w:spacing w:before="0" w:after="120" w:beforeAutospacing="0" w:afterAutospacing="0"/>
        <w:ind w:left="0" w:right="-20"/>
      </w:pPr>
      <w:bookmarkStart w:id="84" w:name="dieu_38"/>
      <w:r>
        <w:rPr>
          <w:b w:val="1"/>
        </w:rPr>
        <w:t>Điều 38. Hợp tác quốc tế giải quyết vụ khủng bố</w:t>
      </w:r>
      <w:bookmarkEnd w:id="84"/>
    </w:p>
    <w:p>
      <w:pPr>
        <w:spacing w:before="0" w:after="120" w:beforeAutospacing="0" w:afterAutospacing="0"/>
        <w:ind w:left="0" w:right="-20"/>
      </w:pPr>
      <w:r>
        <w:t xml:space="preserve">Hợp tác quốc tế giải quyết vụ khủng bố được thực hiện trên nguyên tắc quy định tại </w:t>
      </w:r>
      <w:bookmarkStart w:id="85" w:name="tc_20"/>
      <w:r>
        <w:t>Điều 4 và Điều 36 của Luật này</w:t>
      </w:r>
      <w:bookmarkEnd w:id="85"/>
      <w:r>
        <w:t xml:space="preserve"> và các điều ước quốc tế mà nước Cộng hòa xã hội chủ nghĩa Việt Nam là thành viên. Trường hợp nước Cộng hòa xã hội chủ nghĩa Việt Nam và nước có liên quan không cùng tham gia điều ước quốc tế đa phương hoặc chưa ký kết điều ước quốc tế song phương thì các cơ quan có thẩm quyền của Việt Nam thực hiện hợp tác quốc tế để giải quyết vụ khủng bố trên nguyên tắc quy định tại </w:t>
      </w:r>
      <w:bookmarkStart w:id="86" w:name="tc_21"/>
      <w:r>
        <w:t>Điều 4 và Điều 36 của Luật này</w:t>
      </w:r>
      <w:bookmarkEnd w:id="86"/>
      <w:r>
        <w:t>, phù hợp với nhu cầu và khả năng thực tế của mình.</w:t>
      </w:r>
    </w:p>
    <w:p>
      <w:pPr>
        <w:spacing w:before="0" w:after="120" w:beforeAutospacing="0" w:afterAutospacing="0"/>
        <w:ind w:left="0" w:right="-20"/>
      </w:pPr>
      <w:bookmarkStart w:id="87" w:name="chuong_7"/>
      <w:r>
        <w:rPr>
          <w:b w:val="1"/>
        </w:rPr>
        <w:t>Chương VII</w:t>
      </w:r>
      <w:bookmarkEnd w:id="87"/>
    </w:p>
    <w:p>
      <w:pPr>
        <w:spacing w:before="0" w:after="120" w:beforeAutospacing="0" w:afterAutospacing="0"/>
        <w:ind w:left="0" w:right="-20"/>
        <w:jc w:val="center"/>
      </w:pPr>
      <w:bookmarkStart w:id="88" w:name="chuong_7_name"/>
      <w:r>
        <w:rPr>
          <w:b w:val="1"/>
          <w:sz w:val="24"/>
        </w:rPr>
        <w:t>TRÁCH NHIỆM CỦA CƠ QUAN NHÀ NƯỚC TRONG PHÒNG, CHỐNG KHỦNG BỐ</w:t>
      </w:r>
      <w:bookmarkEnd w:id="88"/>
    </w:p>
    <w:p>
      <w:pPr>
        <w:spacing w:before="0" w:after="120" w:beforeAutospacing="0" w:afterAutospacing="0"/>
        <w:ind w:left="0" w:right="-20"/>
      </w:pPr>
      <w:bookmarkStart w:id="89" w:name="dieu_39"/>
      <w:r>
        <w:rPr>
          <w:b w:val="1"/>
        </w:rPr>
        <w:t>Điều 39. Cơ quan quản lý nhà nước về phòng, chống khủng bố</w:t>
      </w:r>
      <w:bookmarkEnd w:id="89"/>
    </w:p>
    <w:p>
      <w:pPr>
        <w:spacing w:before="0" w:after="120" w:beforeAutospacing="0" w:afterAutospacing="0"/>
        <w:ind w:left="0" w:right="-20"/>
      </w:pPr>
      <w:r>
        <w:t>1. Chính phủ thống nhất quản lý nhà nước về phòng, chống khủng bố.</w:t>
      </w:r>
    </w:p>
    <w:p>
      <w:pPr>
        <w:spacing w:before="0" w:after="120" w:beforeAutospacing="0" w:afterAutospacing="0"/>
        <w:ind w:left="0" w:right="-20"/>
      </w:pPr>
      <w:r>
        <w:t>2. Bộ Công an chịu trách nhiệm trước Chính phủ chủ trì, phối hợp với Bộ Quốc phòng, các bộ, ngành liên quan thực hiện quản lý nhà nước về phòng, chống khủng bố.</w:t>
      </w:r>
    </w:p>
    <w:p>
      <w:pPr>
        <w:spacing w:before="0" w:after="120" w:beforeAutospacing="0" w:afterAutospacing="0"/>
        <w:ind w:left="0" w:right="-20"/>
      </w:pPr>
      <w:r>
        <w:t>3. Ủy ban nhân dân các cấp trong phạm vi nhiệm vụ, quyền hạn của mình, có trách nhiệm thực hiện quản lý nhà nước về phòng, chống khủng bố tại địa phương.</w:t>
      </w:r>
    </w:p>
    <w:p>
      <w:pPr>
        <w:spacing w:before="0" w:after="120" w:beforeAutospacing="0" w:afterAutospacing="0"/>
        <w:ind w:left="0" w:right="-20"/>
      </w:pPr>
      <w:bookmarkStart w:id="90" w:name="dieu_40"/>
      <w:r>
        <w:rPr>
          <w:b w:val="1"/>
        </w:rPr>
        <w:t>Điều 40. Trách nhiệm của Bộ Công an</w:t>
      </w:r>
      <w:bookmarkEnd w:id="90"/>
    </w:p>
    <w:p>
      <w:pPr>
        <w:spacing w:before="0" w:after="120" w:beforeAutospacing="0" w:afterAutospacing="0"/>
        <w:ind w:left="0" w:right="-20"/>
      </w:pPr>
      <w:r>
        <w:t>1. Trong quản lý nhà nước về phòng, chống khủng bố, Bộ Công an có trách nhiệm sau đây:</w:t>
      </w:r>
    </w:p>
    <w:p>
      <w:pPr>
        <w:spacing w:before="0" w:after="120" w:beforeAutospacing="0" w:afterAutospacing="0"/>
        <w:ind w:left="0" w:right="-20"/>
      </w:pPr>
      <w:r>
        <w:t>a) Đề xuất với Chính phủ việc xây dựng, hoàn thiện pháp luật về phòng, chống khủng bố;</w:t>
      </w:r>
    </w:p>
    <w:p>
      <w:pPr>
        <w:spacing w:before="0" w:after="120" w:beforeAutospacing="0" w:afterAutospacing="0"/>
        <w:ind w:left="0" w:right="-20"/>
      </w:pPr>
      <w:r>
        <w:t>b) Chủ trì, phối hợp xây dựng và trình cơ quan có thẩm quyền ban hành hoặc ban hành theo thẩm quyền văn bản quy phạm pháp luật, chiến lược, chương trình, kế hoạch, phương án, biện pháp phòng, chống khủng bố;</w:t>
      </w:r>
    </w:p>
    <w:p>
      <w:pPr>
        <w:spacing w:before="0" w:after="120" w:beforeAutospacing="0" w:afterAutospacing="0"/>
        <w:ind w:left="0" w:right="-20"/>
      </w:pPr>
      <w:r>
        <w:t>c) Chủ trì, phối hợp với các bộ, ngành liên quan và hướng dẫn Ủy ban nhân dân cấp tỉnh tổ chức thực hiện văn bản quy phạm pháp luật, chiến lược, chương trình, kế hoạch, phương án, biện pháp về phòng, chống khủng bố;</w:t>
      </w:r>
    </w:p>
    <w:p>
      <w:pPr>
        <w:spacing w:before="0" w:after="120" w:beforeAutospacing="0" w:afterAutospacing="0"/>
        <w:ind w:left="0" w:right="-20"/>
      </w:pPr>
      <w:r>
        <w:t>d) Chủ trì, phối hợp với Bộ Quốc phòng, các cơ quan, tổ chức có liên quan ban hành và tổ chức thực hiện quy định về đào tạo, bồi dưỡng cán bộ làm công tác phòng, chống khủng bố;</w:t>
      </w:r>
    </w:p>
    <w:p>
      <w:pPr>
        <w:spacing w:before="0" w:after="120" w:beforeAutospacing="0" w:afterAutospacing="0"/>
        <w:ind w:left="0" w:right="-20"/>
      </w:pPr>
      <w:r>
        <w:t>đ) Chủ trì, phối hợp với các cơ quan, tổ chức có liên quan thực hiện chế độ báo cáo, tổng kết về công tác phòng, chống khủng bố; kiến nghị, đề xuất giải pháp liên quan đến phòng, chống khủng bố;</w:t>
      </w:r>
    </w:p>
    <w:p>
      <w:pPr>
        <w:spacing w:before="0" w:after="120" w:beforeAutospacing="0" w:afterAutospacing="0"/>
        <w:ind w:left="0" w:right="-20"/>
      </w:pPr>
      <w:r>
        <w:t>e) Thanh tra, kiểm tra, giải quyết khiếu nại, tố cáo trong phòng, chống khủng bố;</w:t>
      </w:r>
    </w:p>
    <w:p>
      <w:pPr>
        <w:spacing w:before="0" w:after="120" w:beforeAutospacing="0" w:afterAutospacing="0"/>
        <w:ind w:left="0" w:right="-20"/>
      </w:pPr>
      <w:r>
        <w:t>g) Thực hiện hợp tác quốc tế về phòng, chống khủng bố theo quy định tại khoản 2 Điều 37 của Luật này.</w:t>
      </w:r>
    </w:p>
    <w:p>
      <w:pPr>
        <w:spacing w:before="0" w:after="120" w:beforeAutospacing="0" w:afterAutospacing="0"/>
        <w:ind w:left="0" w:right="-20"/>
      </w:pPr>
      <w:r>
        <w:t>2. Trong tổ chức, thực hiện phòng, chống khủng bố, Bộ Công an có trách nhiệm sau đây:</w:t>
      </w:r>
    </w:p>
    <w:p>
      <w:pPr>
        <w:spacing w:before="0" w:after="120" w:beforeAutospacing="0" w:afterAutospacing="0"/>
        <w:ind w:left="0" w:right="-20"/>
      </w:pPr>
      <w:r>
        <w:t>a) Phân công, bảo đảm trang bị cho lực lượng chống khủng bố trong Công an nhân dân;</w:t>
      </w:r>
    </w:p>
    <w:p>
      <w:pPr>
        <w:spacing w:before="0" w:after="120" w:beforeAutospacing="0" w:afterAutospacing="0"/>
        <w:ind w:left="0" w:right="-20"/>
      </w:pPr>
      <w:r>
        <w:t>b) Chủ trì, phối hợp với các bộ, ngành, cơ quan, tổ chức có liên quan chỉ đạo, tổ chức thực hiện công tác phòng, chống khủng bố trên phạm vi toàn quốc theo quy định tại các chương III, IV và V của Luật này; phối hợp với Bộ Quốc phòng chỉ đạo, tổ chức thực hiện phòng, chống khủng bố tại các mục tiêu, địa bàn do Bộ Quốc phòng quản lý;</w:t>
      </w:r>
    </w:p>
    <w:p>
      <w:pPr>
        <w:spacing w:before="0" w:after="120" w:beforeAutospacing="0" w:afterAutospacing="0"/>
        <w:ind w:left="0" w:right="-20"/>
      </w:pPr>
      <w:r>
        <w:t>c) Chỉ đạo các cơ quan, đơn vị thuộc quyền thực hiện các nhiệm vụ, quyền hạn theo quy định tại các chương III, IV và V của Luật này; phát hiện, điều tra, xử lý tổ chức, cá nhân khủng bố, tài trợ khủng bố theo quy định của pháp luật;</w:t>
      </w:r>
    </w:p>
    <w:p>
      <w:pPr>
        <w:spacing w:before="0" w:after="120" w:beforeAutospacing="0" w:afterAutospacing="0"/>
        <w:ind w:left="0" w:right="-20"/>
      </w:pPr>
      <w:r>
        <w:t>d) Thực hiện các nhiệm vụ khác theo quy định của Luật này và các quy định khác của pháp luật có liên quan.</w:t>
      </w:r>
    </w:p>
    <w:p>
      <w:pPr>
        <w:spacing w:before="0" w:after="120" w:beforeAutospacing="0" w:afterAutospacing="0"/>
        <w:ind w:left="0" w:right="-20"/>
      </w:pPr>
      <w:bookmarkStart w:id="91" w:name="dieu_41"/>
      <w:r>
        <w:rPr>
          <w:b w:val="1"/>
        </w:rPr>
        <w:t>Điều 41. Trách nhiệm của Bộ Quốc phòng</w:t>
      </w:r>
      <w:bookmarkEnd w:id="91"/>
    </w:p>
    <w:p>
      <w:pPr>
        <w:spacing w:before="0" w:after="120" w:beforeAutospacing="0" w:afterAutospacing="0"/>
        <w:ind w:left="0" w:right="-20"/>
      </w:pPr>
      <w:r>
        <w:t xml:space="preserve">1. Phối hợp với Bộ Công an thực hiện nhiệm vụ quy định tại các </w:t>
      </w:r>
      <w:bookmarkStart w:id="92" w:name="tc_22"/>
      <w:r>
        <w:t>điểm c, d khoản 1 và điểm b khoản 2 Điều 40 của Luật này</w:t>
      </w:r>
      <w:bookmarkEnd w:id="92"/>
      <w:r>
        <w:t>.</w:t>
      </w:r>
    </w:p>
    <w:p>
      <w:pPr>
        <w:spacing w:before="0" w:after="120" w:beforeAutospacing="0" w:afterAutospacing="0"/>
        <w:ind w:left="0" w:right="-20"/>
      </w:pPr>
      <w:r>
        <w:t>2. Chủ trì, phối hợp với Bộ Công an, cơ quan, tổ chức có liên quan thực hiện phòng, chống khủng bố tại các mục tiêu, địa bàn do Bộ Quốc phòng quản lý.</w:t>
      </w:r>
    </w:p>
    <w:p>
      <w:pPr>
        <w:spacing w:before="0" w:after="120" w:beforeAutospacing="0" w:afterAutospacing="0"/>
        <w:ind w:left="0" w:right="-20"/>
      </w:pPr>
      <w:r>
        <w:t>3. Phân công, bảo đảm trang bị và chỉ đạo hoạt động của lực lượng chống khủng bố thuộc Bộ Quốc phòng.</w:t>
      </w:r>
    </w:p>
    <w:p>
      <w:pPr>
        <w:spacing w:before="0" w:after="120" w:beforeAutospacing="0" w:afterAutospacing="0"/>
        <w:ind w:left="0" w:right="-20"/>
      </w:pPr>
      <w:r>
        <w:t>4. Chỉ đạo các cơ quan, đơn vị thuộc quyền phối hợp với các cơ quan, đơn vị Công an nhân dân trong xây dựng, huấn luyện, diễn tập và tổ chức thực hiện các phương án phòng, chống khủng bố.</w:t>
      </w:r>
    </w:p>
    <w:p>
      <w:pPr>
        <w:spacing w:before="0" w:after="120" w:beforeAutospacing="0" w:afterAutospacing="0"/>
        <w:ind w:left="0" w:right="-20"/>
      </w:pPr>
      <w:r>
        <w:t>5. Chỉ đạo Bộ đội Biên phòng phối hợp với các cơ quan, đơn vị Công an nhân dân, Hải quan và các cơ quan, đơn vị khác thực hiện các biện pháp phòng, chống khủng bố thông qua hoạt động kiểm soát người xuất cảnh, nhập cảnh, quá cảnh tại các cửa khẩu do Bộ đội Biên phòng phụ trách.</w:t>
      </w:r>
    </w:p>
    <w:p>
      <w:pPr>
        <w:spacing w:before="0" w:after="120" w:beforeAutospacing="0" w:afterAutospacing="0"/>
        <w:ind w:left="0" w:right="-20"/>
      </w:pPr>
      <w:r>
        <w:t>6. Phối hợp với Bộ Công an, Bộ Ngoại giao thực hiện hợp tác quốc tế trong phòng, chống khủng bố theo thẩm quyền.</w:t>
      </w:r>
    </w:p>
    <w:p>
      <w:pPr>
        <w:spacing w:before="0" w:after="120" w:beforeAutospacing="0" w:afterAutospacing="0"/>
        <w:ind w:left="0" w:right="-20"/>
      </w:pPr>
      <w:bookmarkStart w:id="93" w:name="dieu_42"/>
      <w:r>
        <w:rPr>
          <w:b w:val="1"/>
        </w:rPr>
        <w:t>Điều 42. Trách nhiệm của Bộ Ngoại giao</w:t>
      </w:r>
      <w:bookmarkEnd w:id="93"/>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người đứng đầu cơ quan đại diện nước Cộng hoà xã hội chủ nghĩa Việt Nam ở nước ngoài phối hợp với các cơ quan chức năng nước sở tại thực hiện phòng, chống khủng bố.</w:t>
      </w:r>
    </w:p>
    <w:p>
      <w:pPr>
        <w:spacing w:before="0" w:after="120" w:beforeAutospacing="0" w:afterAutospacing="0"/>
        <w:ind w:left="0" w:right="-20"/>
      </w:pPr>
      <w:r>
        <w:t>4. Phối hợp với Bộ Công an xây dựng và tổ chức huấn luyện, diễn tập các phương án phòng, chống khủng bố.</w:t>
      </w:r>
    </w:p>
    <w:p>
      <w:pPr>
        <w:spacing w:before="0" w:after="120" w:beforeAutospacing="0" w:afterAutospacing="0"/>
        <w:ind w:left="0" w:right="-20"/>
      </w:pPr>
      <w:r>
        <w:t>5. Phối hợp với Bộ Công an, Bộ Quốc phòng và các địa phương có trụ sở cơ quan đại diện ngoại giao, cơ quan đại diện lãnh sự nước ngoài, cơ quan đại diện tổ chức quốc tế tại Việt Nam xây dựng phương án bảo vệ, phương án xử lý các tình huống khi có khủng bố xảy ra.</w:t>
      </w:r>
    </w:p>
    <w:p>
      <w:pPr>
        <w:spacing w:before="0" w:after="120" w:beforeAutospacing="0" w:afterAutospacing="0"/>
        <w:ind w:left="0" w:right="-20"/>
      </w:pPr>
      <w:r>
        <w:t>6. Phối hợp với các cơ quan chức năng bảo vệ an toàn các đoàn đại biểu nước ngoài đến thăm và làm việc tại Việt Nam. Phối hợp với các cơ quan và địa phương liên quan quản lý, hướng dẫn hoạt động báo chí của phóng viên nước ngoài khi có hoạt động khủng bố xảy ra.</w:t>
      </w:r>
    </w:p>
    <w:p>
      <w:pPr>
        <w:spacing w:before="0" w:after="120" w:beforeAutospacing="0" w:afterAutospacing="0"/>
        <w:ind w:left="0" w:right="-20"/>
      </w:pPr>
      <w:r>
        <w:t>7. Phối hợp với các cơ quan đại diện ngoại giao, cơ quan đại diện lãnh sự tại Việt Nam của nước có nguy cơ bị khủng bố cao để trao đổi thông tin, đề xuất biện pháp phòng ngừa, ngăn chặn, xây dựng, huấn luyện, diễn tập các tình huống phòng, chống khủng bố.</w:t>
      </w:r>
    </w:p>
    <w:p>
      <w:pPr>
        <w:spacing w:before="0" w:after="120" w:beforeAutospacing="0" w:afterAutospacing="0"/>
        <w:ind w:left="0" w:right="-20"/>
      </w:pPr>
      <w:r>
        <w:t>8. Phối hợp với Bộ Công an, các bộ, ngành liên quan khác trong hoạt động hợp tác quốc tế về phòng, chống khủng bố, tham gia đàm phán, ký kết, gia nhập, thực hiện điều ước quốc tế, thỏa thuận quốc tế về phòng, chống khủng bố.</w:t>
      </w:r>
    </w:p>
    <w:p>
      <w:pPr>
        <w:spacing w:before="0" w:after="120" w:beforeAutospacing="0" w:afterAutospacing="0"/>
        <w:ind w:left="0" w:right="-20"/>
      </w:pPr>
      <w:bookmarkStart w:id="94" w:name="dieu_43"/>
      <w:r>
        <w:rPr>
          <w:b w:val="1"/>
        </w:rPr>
        <w:t>Điều 43. Trách nhiệm của Bộ Giao thông vận tải</w:t>
      </w:r>
      <w:bookmarkEnd w:id="94"/>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Phối hợp với Bộ Công an, Bộ Quốc phòng, các bộ, ngành liên quan và Ủy ban nhân dân địa phương xây dựng, huấn luyện, diễn tập, tổ chức thực hiện các phương án phòng, chống cướp tàu bay, tàu biển, bắt cóc con tin, gây nổ trên tàu bay, tàu biển, tàu hỏa và các phương tiện giao thông công cộng khác, bảo vệ an toàn các sân bay, bến cảng, nhà ga, bến xe.</w:t>
      </w:r>
    </w:p>
    <w:p>
      <w:pPr>
        <w:spacing w:before="0" w:after="120" w:beforeAutospacing="0" w:afterAutospacing="0"/>
        <w:ind w:left="0" w:right="-20"/>
      </w:pPr>
      <w:r>
        <w:t>4. Phối hợp với Bộ Công an, Bộ Quốc phòng và Ủy ban nhân dân địa phương bảo vệ an ninh, trật tự tại các khu vực sân bay, nhà ga, bến tàu, bến xe, cảng biển, cầu, hầm đường bộ quan trọng; kiểm soát người điều khiển, hành khách và phương tiện giao thông vận tải để phát hiện, ngăn chặn và xử lý các hoạt động khủng bố.</w:t>
      </w:r>
    </w:p>
    <w:p>
      <w:pPr>
        <w:spacing w:before="0" w:after="120" w:beforeAutospacing="0" w:afterAutospacing="0"/>
        <w:ind w:left="0" w:right="-20"/>
      </w:pPr>
      <w:bookmarkStart w:id="95" w:name="dieu_44"/>
      <w:r>
        <w:rPr>
          <w:b w:val="1"/>
        </w:rPr>
        <w:t>Điều 44. Trách nhiệm của Bộ Tài chính</w:t>
      </w:r>
      <w:bookmarkEnd w:id="95"/>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cơ quan Hải quan phối hợp với các đơn vị Công an nhân dân, Bộ đội biên phòng và các cơ quan khác có liên quan thực hiện các biện pháp phòng, chống khủng bố trong hoạt động kiểm soát hàng hóa, phương tiện nhập khẩu, xuất khẩu, quá cảnh.</w:t>
      </w:r>
    </w:p>
    <w:p>
      <w:pPr>
        <w:spacing w:before="0" w:after="120" w:beforeAutospacing="0" w:afterAutospacing="0"/>
        <w:ind w:left="0" w:right="-20"/>
      </w:pPr>
      <w:bookmarkStart w:id="96" w:name="dieu_45"/>
      <w:r>
        <w:rPr>
          <w:b w:val="1"/>
        </w:rPr>
        <w:t>Điều 45. Trách nhiệm của Ngân hàng Nhà nước Việt Nam</w:t>
      </w:r>
      <w:bookmarkEnd w:id="96"/>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Tiếp nhận thông tin, báo cáo giao dịch đáng ngờ liên quan đến khủng bố, tài trợ khủng bố từ tổ chức tài chính và tổ chức, cá nhân kinh doanh ngành nghề phi tài chính; khi có cơ sở để nghi ngờ giao dịch liên quan đến khủng bố, tài trợ khủng bố thì kịp thời báo cho lực lượng chống khủng bố của Bộ Công an và phối hợp xác minh làm rõ.</w:t>
      </w:r>
    </w:p>
    <w:p>
      <w:pPr>
        <w:spacing w:before="0" w:after="120" w:beforeAutospacing="0" w:afterAutospacing="0"/>
        <w:ind w:left="0" w:right="-20"/>
      </w:pPr>
      <w:r>
        <w:t>4. Phối hợp với Bộ Công an trong hợp tác quốc tế về phòng, chống khủng bố.</w:t>
      </w:r>
    </w:p>
    <w:p>
      <w:pPr>
        <w:spacing w:before="0" w:after="120" w:beforeAutospacing="0" w:afterAutospacing="0"/>
        <w:ind w:left="0" w:right="-20"/>
      </w:pPr>
      <w:bookmarkStart w:id="97" w:name="dieu_46"/>
      <w:r>
        <w:rPr>
          <w:b w:val="1"/>
        </w:rPr>
        <w:t>Điều 46. Trách nhiệm của Bộ Thông tin và Truyền thông</w:t>
      </w:r>
      <w:bookmarkEnd w:id="97"/>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cơ quan, doanh nghiệp xuất bản, báo chí, bưu chính, viễn thông, công nghệ thông tin thực hiện các hoạt động sau đây:</w:t>
      </w:r>
    </w:p>
    <w:p>
      <w:pPr>
        <w:spacing w:before="0" w:after="120" w:beforeAutospacing="0" w:afterAutospacing="0"/>
        <w:ind w:left="0" w:right="-20"/>
      </w:pPr>
      <w:r>
        <w:t>a) Tổ chức bảo đảm an toàn, an ninh thông tin cho hoạt động phòng, chống khủng bố;</w:t>
      </w:r>
    </w:p>
    <w:p>
      <w:pPr>
        <w:spacing w:before="0" w:after="120" w:beforeAutospacing="0" w:afterAutospacing="0"/>
        <w:ind w:left="0" w:right="-20"/>
      </w:pPr>
      <w:r>
        <w:t>b) Phối hợp với các đơn vị Công an, Quân đội xây dựng và triển khai thực hiện các biện pháp phòng, chống khủng bố tại các cơ sở xuất bản, báo chí, bưu chính, viễn thông, công nghệ thông tin và mạng liên lạc; kiểm soát hoạt động xuất bản, báo chí, bưu chính, viễn thông, công nghệ thông tin để phát hiện, xử lý hành vi lợi dụng hoạt động này để khủng bố, tài trợ khủng bố;</w:t>
      </w:r>
    </w:p>
    <w:p>
      <w:pPr>
        <w:spacing w:before="0" w:after="120" w:beforeAutospacing="0" w:afterAutospacing="0"/>
        <w:ind w:left="0" w:right="-20"/>
      </w:pPr>
      <w:r>
        <w:t>c) Quản lý việc đưa tin về khủng bố trên các phương tiện thông tin đại chúng; tuyên truyền, giáo dục nâng cao ý thức phòng, chống khủng bố cho cán bộ, nhân dân; đấu tranh với các hoạt động thông tin, truyền thông của tổ chức, cá nhân khủng bố.</w:t>
      </w:r>
    </w:p>
    <w:p>
      <w:pPr>
        <w:spacing w:before="0" w:after="120" w:beforeAutospacing="0" w:afterAutospacing="0"/>
        <w:ind w:left="0" w:right="-20"/>
      </w:pPr>
      <w:bookmarkStart w:id="98" w:name="dieu_47"/>
      <w:r>
        <w:rPr>
          <w:b w:val="1"/>
        </w:rPr>
        <w:t>Điều 47. Trách nhiệm của các bộ, ngành liên quan trong phòng, chống khủng bố</w:t>
      </w:r>
      <w:bookmarkEnd w:id="98"/>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Phối hợp với Bộ Công an thực hiện quản lý nhà nước về phòng, chống khủng bố trong phạm vi nhiệm vụ, quyền hạn của mình.</w:t>
      </w:r>
    </w:p>
    <w:p>
      <w:pPr>
        <w:spacing w:before="0" w:after="120" w:beforeAutospacing="0" w:afterAutospacing="0"/>
        <w:ind w:left="0" w:right="-20"/>
      </w:pPr>
      <w:r>
        <w:t>3. Chỉ đạo cơ quan, đơn vị thuộc quyền sẵn sàng tham gia phòng, chống khủng bố theo quyết định huy động của người có thẩm quyền.</w:t>
      </w:r>
    </w:p>
    <w:p>
      <w:pPr>
        <w:spacing w:before="0" w:after="120" w:beforeAutospacing="0" w:afterAutospacing="0"/>
        <w:ind w:left="0" w:right="-20"/>
      </w:pPr>
      <w:bookmarkStart w:id="99" w:name="dieu_48"/>
      <w:r>
        <w:rPr>
          <w:b w:val="1"/>
        </w:rPr>
        <w:t>Điều 48. Trách nhiệm của Viện kiểm sát nhân dân, Tòa án nhân dân</w:t>
      </w:r>
      <w:bookmarkEnd w:id="99"/>
    </w:p>
    <w:p>
      <w:pPr>
        <w:spacing w:before="0" w:after="120" w:beforeAutospacing="0" w:afterAutospacing="0"/>
        <w:ind w:left="0" w:right="-20"/>
      </w:pPr>
      <w:r>
        <w:t>Viện kiểm sát nhân dân, Tòa án nhân dân trong phạm vi nhiệm vụ, quyền hạn của mình kịp thời xử lý hành vi phạm tội khủng bố, tài trợ khủng bố; phối hợp với các cơ quan, tổ chức liên quan trong phòng, chống khủng bố theo quy định của pháp luật.</w:t>
      </w:r>
    </w:p>
    <w:p>
      <w:pPr>
        <w:spacing w:before="0" w:after="120" w:beforeAutospacing="0" w:afterAutospacing="0"/>
        <w:ind w:left="0" w:right="-20"/>
      </w:pPr>
      <w:bookmarkStart w:id="100" w:name="dieu_49"/>
      <w:r>
        <w:rPr>
          <w:b w:val="1"/>
        </w:rPr>
        <w:t>Điều 49. Trách nhiệm của Ủy ban nhân dân các cấp</w:t>
      </w:r>
      <w:bookmarkEnd w:id="100"/>
    </w:p>
    <w:p>
      <w:pPr>
        <w:spacing w:before="0" w:after="120" w:beforeAutospacing="0" w:afterAutospacing="0"/>
        <w:ind w:left="0" w:right="-20"/>
      </w:pPr>
      <w:r>
        <w:t>1. Trong phạm vi nhiệm vụ, quyền hạn của mình thực hiện quản lý nhà nước về phòng, chống khủng bố tại địa phương;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Phối hợp với Ủy ban Mặt trận Tổ quốc Việt Nam, tổ chức chính trị - xã hội cùng cấp xây dựng phong trào toàn dân bảo vệ an ninh Tổ quốc, tham gia phòng, chống khủng bố.</w:t>
      </w:r>
    </w:p>
    <w:p>
      <w:pPr>
        <w:spacing w:before="0" w:after="120" w:beforeAutospacing="0" w:afterAutospacing="0"/>
        <w:ind w:left="0" w:right="-20"/>
      </w:pPr>
      <w:r>
        <w:t>3. Chỉ đạo lực lượng vũ trang nhân dân và các ngành chức năng của địa phương xây dựng, triển khai thực hiện công tác phòng, chống khủng bố tại địa phương.</w:t>
      </w:r>
    </w:p>
    <w:p>
      <w:pPr>
        <w:spacing w:before="0" w:after="120" w:beforeAutospacing="0" w:afterAutospacing="0"/>
        <w:ind w:left="0" w:right="-20"/>
      </w:pPr>
      <w:r>
        <w:t xml:space="preserve">4. Trình cấp có thẩm quyền quyết định ngân sách phục vụ công tác phòng, chống khủng bố; tổ chức quản lý, sử dụng ngân sách phục vụ công tác phòng, chống khủng bố theo quy định của </w:t>
      </w:r>
      <w:bookmarkStart w:id="101" w:name="tvpllink_omwhnmtbaf"/>
      <w:r>
        <w:t>Luật ngân sách nhà nước</w:t>
      </w:r>
      <w:bookmarkEnd w:id="101"/>
      <w:r>
        <w:t>.</w:t>
      </w:r>
    </w:p>
    <w:p>
      <w:pPr>
        <w:spacing w:before="0" w:after="120" w:beforeAutospacing="0" w:afterAutospacing="0"/>
        <w:ind w:left="0" w:right="-20"/>
      </w:pPr>
      <w:bookmarkStart w:id="102" w:name="chuong_8"/>
      <w:r>
        <w:rPr>
          <w:b w:val="1"/>
        </w:rPr>
        <w:t>Chương VIII</w:t>
      </w:r>
      <w:bookmarkEnd w:id="102"/>
    </w:p>
    <w:p>
      <w:pPr>
        <w:spacing w:before="0" w:after="120" w:beforeAutospacing="0" w:afterAutospacing="0"/>
        <w:ind w:left="0" w:right="-20"/>
        <w:jc w:val="center"/>
      </w:pPr>
      <w:bookmarkStart w:id="103" w:name="chuong_8_name"/>
      <w:r>
        <w:rPr>
          <w:b w:val="1"/>
          <w:sz w:val="24"/>
        </w:rPr>
        <w:t xml:space="preserve">ĐIỀU KHOẢN THI HÀNH </w:t>
      </w:r>
      <w:bookmarkEnd w:id="103"/>
    </w:p>
    <w:p>
      <w:pPr>
        <w:spacing w:before="0" w:after="120" w:beforeAutospacing="0" w:afterAutospacing="0"/>
        <w:ind w:left="0" w:right="-20"/>
      </w:pPr>
      <w:bookmarkStart w:id="104" w:name="dieu_50"/>
      <w:r>
        <w:rPr>
          <w:b w:val="1"/>
        </w:rPr>
        <w:t>Điều 50. Hiệu lực thi hành</w:t>
      </w:r>
      <w:bookmarkEnd w:id="104"/>
    </w:p>
    <w:p>
      <w:pPr>
        <w:spacing w:before="0" w:after="120" w:beforeAutospacing="0" w:afterAutospacing="0"/>
        <w:ind w:left="0" w:right="-20"/>
      </w:pPr>
      <w:r>
        <w:t>Luật này có hiệu lực thi hành từ ngày 01 tháng 10 năm 2013.</w:t>
      </w:r>
    </w:p>
    <w:p>
      <w:pPr>
        <w:spacing w:before="0" w:after="120" w:beforeAutospacing="0" w:afterAutospacing="0"/>
        <w:ind w:left="0" w:right="-20"/>
      </w:pPr>
      <w:bookmarkStart w:id="105" w:name="dieu_51"/>
      <w:r>
        <w:rPr>
          <w:b w:val="1"/>
        </w:rPr>
        <w:t>Điều 51. Quy định chi tiết và hướng dẫn thi hành</w:t>
      </w:r>
      <w:bookmarkEnd w:id="105"/>
    </w:p>
    <w:p>
      <w:pPr>
        <w:spacing w:before="0" w:after="120" w:beforeAutospacing="0" w:afterAutospacing="0"/>
        <w:ind w:left="0" w:right="-20"/>
      </w:pPr>
      <w:r>
        <w:t>Chính phủ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khóa XIII, kỳ họp thứ 5 thông qua ngày 12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