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AA4" w14:textId="7E08DCA8" w:rsidR="00D332B6" w:rsidRPr="00D332B6" w:rsidRDefault="00D332B6" w:rsidP="00D332B6">
      <w:pPr>
        <w:numPr>
          <w:ilvl w:val="0"/>
          <w:numId w:val="1"/>
        </w:numPr>
        <w:shd w:val="clear" w:color="auto" w:fill="FEFEFB"/>
        <w:spacing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Open Equation Editor (</w:t>
      </w:r>
      <w:r>
        <w:rPr>
          <w:rFonts w:ascii="var(--ff-sans)" w:eastAsia="Times New Roman" w:hAnsi="var(--ff-sans)" w:cs="Courier New"/>
          <w:color w:val="232629"/>
          <w:sz w:val="20"/>
          <w:szCs w:val="20"/>
          <w:lang w:eastAsia="en-GB"/>
        </w:rPr>
        <w:t>ctrl</w:t>
      </w:r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+ </w:t>
      </w:r>
      <w:r w:rsidRPr="00D332B6">
        <w:rPr>
          <w:rFonts w:ascii="var(--ff-sans)" w:eastAsia="Times New Roman" w:hAnsi="var(--ff-sans)" w:cs="Courier New"/>
          <w:color w:val="232629"/>
          <w:sz w:val="20"/>
          <w:szCs w:val="20"/>
          <w:lang w:eastAsia="en-GB"/>
        </w:rPr>
        <w:t>=</w:t>
      </w:r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), and select the </w:t>
      </w:r>
      <w:proofErr w:type="gramStart"/>
      <w:r w:rsidRPr="00D332B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{}LaTeX</w:t>
      </w:r>
      <w:proofErr w:type="gramEnd"/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option,</w:t>
      </w:r>
    </w:p>
    <w:p w14:paraId="5CC2E065" w14:textId="77777777" w:rsidR="00D332B6" w:rsidRPr="00D332B6" w:rsidRDefault="00D332B6" w:rsidP="00D332B6">
      <w:pPr>
        <w:numPr>
          <w:ilvl w:val="0"/>
          <w:numId w:val="1"/>
        </w:numPr>
        <w:shd w:val="clear" w:color="auto" w:fill="FEFEFB"/>
        <w:spacing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Paste (as text) your LaTeX code. </w:t>
      </w:r>
      <w:proofErr w:type="gramStart"/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( e.g.</w:t>
      </w:r>
      <w:proofErr w:type="gramEnd"/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: </w:t>
      </w:r>
      <w:r w:rsidRPr="00D332B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MSE = \frac{1}{K}\sum_{k=1}^{K} (</w:t>
      </w:r>
      <w:proofErr w:type="spellStart"/>
      <w:r w:rsidRPr="00D332B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d_k</w:t>
      </w:r>
      <w:proofErr w:type="spellEnd"/>
      <w:r w:rsidRPr="00D332B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- \hat{d}_k)^2</w:t>
      </w:r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)</w:t>
      </w:r>
    </w:p>
    <w:p w14:paraId="3B277316" w14:textId="77777777" w:rsidR="00D332B6" w:rsidRPr="00D332B6" w:rsidRDefault="00D332B6" w:rsidP="00D332B6">
      <w:pPr>
        <w:numPr>
          <w:ilvl w:val="0"/>
          <w:numId w:val="1"/>
        </w:numPr>
        <w:shd w:val="clear" w:color="auto" w:fill="FEFEFB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D332B6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Hit </w:t>
      </w:r>
      <w:r w:rsidRPr="00D332B6">
        <w:rPr>
          <w:rFonts w:ascii="var(--ff-sans)" w:eastAsia="Times New Roman" w:hAnsi="var(--ff-sans)" w:cs="Courier New"/>
          <w:color w:val="232629"/>
          <w:sz w:val="20"/>
          <w:szCs w:val="20"/>
          <w:lang w:eastAsia="en-GB"/>
        </w:rPr>
        <w:t>Enter</w:t>
      </w:r>
    </w:p>
    <w:p w14:paraId="7376D826" w14:textId="77777777" w:rsidR="00D332B6" w:rsidRPr="00D332B6" w:rsidRDefault="00D332B6" w:rsidP="00D332B6">
      <w:pPr>
        <w:rPr>
          <w:rFonts w:ascii="Times New Roman" w:eastAsia="Times New Roman" w:hAnsi="Times New Roman" w:cs="Times New Roman"/>
          <w:lang w:eastAsia="en-GB"/>
        </w:rPr>
      </w:pPr>
    </w:p>
    <w:p w14:paraId="4A482C69" w14:textId="77777777" w:rsidR="00D91451" w:rsidRPr="00D332B6" w:rsidRDefault="00D91451" w:rsidP="00D91451">
      <w:pPr>
        <w:rPr>
          <w:rFonts w:ascii="Cambria Math" w:eastAsiaTheme="minorEastAsia" w:hAnsi="Cambria Math"/>
          <w:vertAlign w:val="superscript"/>
          <w:oMath/>
        </w:rPr>
      </w:pPr>
    </w:p>
    <w:p w14:paraId="19C7B5A2" w14:textId="13A59FD8" w:rsidR="00D91451" w:rsidRPr="00D91451" w:rsidRDefault="00000000" w:rsidP="00D91451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+4AS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⋅</m:t>
          </m:r>
          <m:r>
            <w:rPr>
              <w:rFonts w:ascii="Cambria Math" w:eastAsiaTheme="minorEastAsia" w:hAnsi="Cambria Math"/>
              <w:vertAlign w:val="subscript"/>
            </w:rPr>
            <m:t>I,</m:t>
          </m:r>
        </m:oMath>
      </m:oMathPara>
    </w:p>
    <w:p w14:paraId="53F1DE16" w14:textId="288FFD28" w:rsidR="00D91451" w:rsidRPr="00D91451" w:rsidRDefault="00D91451" w:rsidP="00D91451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≪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b>
          </m:sSub>
        </m:oMath>
      </m:oMathPara>
    </w:p>
    <w:p w14:paraId="669CBFE5" w14:textId="1B6B50DD" w:rsidR="00D332B6" w:rsidRPr="00D332B6" w:rsidRDefault="00000000" w:rsidP="00D91451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∼</m:t>
          </m:r>
          <m:r>
            <w:rPr>
              <w:rFonts w:ascii="Cambria Math" w:eastAsiaTheme="minorEastAsia" w:hAnsi="Cambria Math"/>
              <w:vertAlign w:val="subscript"/>
            </w:rPr>
            <m:t>A</m:t>
          </m:r>
        </m:oMath>
      </m:oMathPara>
    </w:p>
    <w:p w14:paraId="3A8283B5" w14:textId="02CB3F4D" w:rsidR="00D332B6" w:rsidRPr="00D332B6" w:rsidRDefault="00D332B6" w:rsidP="00D91451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=</m:t>
          </m:r>
        </m:oMath>
      </m:oMathPara>
    </w:p>
    <w:p w14:paraId="5145EE13" w14:textId="77777777" w:rsidR="00D332B6" w:rsidRPr="00D332B6" w:rsidRDefault="00D332B6" w:rsidP="00D91451">
      <w:pPr>
        <w:rPr>
          <w:rFonts w:eastAsiaTheme="minorEastAsia"/>
          <w:vertAlign w:val="subscript"/>
        </w:rPr>
      </w:pPr>
    </w:p>
    <w:p w14:paraId="340665DE" w14:textId="121F1F34" w:rsidR="00D332B6" w:rsidRPr="00D332B6" w:rsidRDefault="00D332B6" w:rsidP="00D91451">
      <w:pPr>
        <w:rPr>
          <w:rFonts w:eastAsiaTheme="minorEastAsia"/>
          <w:vertAlign w:val="subscript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ψ</m:t>
              </m:r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n1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n2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e1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e2</m:t>
              </m:r>
            </m:sub>
          </m:sSub>
        </m:oMath>
      </m:oMathPara>
    </w:p>
    <w:p w14:paraId="41990E13" w14:textId="7696633C" w:rsidR="00D332B6" w:rsidRPr="00A07F13" w:rsidRDefault="00A07F13" w:rsidP="00D332B6">
      <w:pPr>
        <w:rPr>
          <w:rFonts w:eastAsiaTheme="minorEastAsia"/>
          <w:vertAlign w:val="subscript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t=0</m:t>
                  </m:r>
                </m:e>
              </m:d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111111"/>
                  <w:shd w:val="clear" w:color="auto" w:fill="FFFFFF"/>
                  <w:lang w:eastAsia="en-GB"/>
                </w:rPr>
                <m:t>↑↑↓↑</m:t>
              </m:r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111111"/>
                  <w:shd w:val="clear" w:color="auto" w:fill="FFFFFF"/>
                  <w:lang w:eastAsia="en-GB"/>
                </w:rPr>
                <m:t>00↓↑</m:t>
              </m:r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</m:d>
        </m:oMath>
      </m:oMathPara>
    </w:p>
    <w:p w14:paraId="4EFCD779" w14:textId="27BDB8A2" w:rsidR="00D332B6" w:rsidRPr="00D332B6" w:rsidRDefault="00D332B6" w:rsidP="00D91451">
      <w:pPr>
        <w:rPr>
          <w:rFonts w:eastAsiaTheme="minorEastAsia"/>
          <w:vertAlign w:val="subscript"/>
        </w:rPr>
      </w:pPr>
    </w:p>
    <w:p w14:paraId="2A47AF79" w14:textId="77777777" w:rsidR="00A07F13" w:rsidRPr="00A07F13" w:rsidRDefault="00A07F13" w:rsidP="00A07F13">
      <w:pPr>
        <w:rPr>
          <w:rFonts w:eastAsiaTheme="minorEastAsia"/>
          <w:vertAlign w:val="subscript"/>
        </w:rPr>
      </w:pPr>
      <w:r w:rsidRPr="00D332B6">
        <w:rPr>
          <w:rFonts w:ascii="u2000" w:eastAsia="Times New Roman" w:hAnsi="u2000" w:cs="Times New Roman"/>
          <w:color w:val="111111"/>
          <w:shd w:val="clear" w:color="auto" w:fill="FFFFFF"/>
          <w:lang w:eastAsia="en-GB"/>
        </w:rPr>
        <w:t>↑↑↓↑</w:t>
      </w:r>
      <w:r>
        <w:rPr>
          <w:rFonts w:ascii="u2000" w:eastAsia="Times New Roman" w:hAnsi="u2000" w:cs="Times New Roman"/>
          <w:color w:val="111111"/>
          <w:shd w:val="clear" w:color="auto" w:fill="FFFFFF"/>
          <w:lang w:eastAsia="en-GB"/>
        </w:rPr>
        <w:t xml:space="preserve"> = 00</w:t>
      </w:r>
      <w:r w:rsidRPr="00D332B6">
        <w:rPr>
          <w:rFonts w:ascii="u2000" w:eastAsia="Times New Roman" w:hAnsi="u2000" w:cs="Times New Roman"/>
          <w:color w:val="111111"/>
          <w:shd w:val="clear" w:color="auto" w:fill="FFFFFF"/>
          <w:lang w:eastAsia="en-GB"/>
        </w:rPr>
        <w:t>↓↑</w:t>
      </w:r>
    </w:p>
    <w:p w14:paraId="1B2383DC" w14:textId="77777777" w:rsidR="00A07F13" w:rsidRPr="00A07F13" w:rsidRDefault="00A07F13" w:rsidP="00A07F13">
      <w:pPr>
        <w:rPr>
          <w:rFonts w:ascii="u2000" w:eastAsia="Times New Roman" w:hAnsi="u2000" w:cs="Times New Roman"/>
          <w:color w:val="111111"/>
          <w:shd w:val="clear" w:color="auto" w:fill="FFFFFF"/>
          <w:lang w:eastAsia="en-GB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0E117389" w14:textId="77777777" w:rsidR="00D332B6" w:rsidRPr="00D332B6" w:rsidRDefault="00D332B6" w:rsidP="00D91451">
      <w:pPr>
        <w:rPr>
          <w:rFonts w:eastAsiaTheme="minorEastAsia"/>
          <w:vertAlign w:val="subscript"/>
        </w:rPr>
      </w:pPr>
    </w:p>
    <w:sectPr w:rsidR="00D332B6" w:rsidRPr="00D332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BFC2" w14:textId="77777777" w:rsidR="003B1001" w:rsidRDefault="003B1001" w:rsidP="00D91451">
      <w:r>
        <w:separator/>
      </w:r>
    </w:p>
  </w:endnote>
  <w:endnote w:type="continuationSeparator" w:id="0">
    <w:p w14:paraId="5D8F46AC" w14:textId="77777777" w:rsidR="003B1001" w:rsidRDefault="003B1001" w:rsidP="00D9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)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2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A7F4" w14:textId="77777777" w:rsidR="003B1001" w:rsidRDefault="003B1001" w:rsidP="00D91451">
      <w:r>
        <w:separator/>
      </w:r>
    </w:p>
  </w:footnote>
  <w:footnote w:type="continuationSeparator" w:id="0">
    <w:p w14:paraId="35D91F7D" w14:textId="77777777" w:rsidR="003B1001" w:rsidRDefault="003B1001" w:rsidP="00D91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CCE2" w14:textId="3C839106" w:rsidR="00D91451" w:rsidRDefault="00D91451">
    <w:pPr>
      <w:pStyle w:val="Header"/>
    </w:pPr>
    <w:r>
      <w:t>Equations</w:t>
    </w:r>
  </w:p>
  <w:p w14:paraId="1E5F6561" w14:textId="4CC0F7AE" w:rsidR="00D91451" w:rsidRDefault="00D91451">
    <w:pPr>
      <w:pStyle w:val="Header"/>
    </w:pPr>
  </w:p>
  <w:p w14:paraId="21EAA5F4" w14:textId="41ED5004" w:rsidR="00D91451" w:rsidRDefault="00D91451">
    <w:pPr>
      <w:pStyle w:val="Header"/>
    </w:pPr>
  </w:p>
  <w:p w14:paraId="48238324" w14:textId="156AE62E" w:rsidR="00D91451" w:rsidRDefault="00D91451">
    <w:pPr>
      <w:pStyle w:val="Header"/>
    </w:pPr>
  </w:p>
  <w:p w14:paraId="410D2DFB" w14:textId="77777777" w:rsidR="00D91451" w:rsidRDefault="00D91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032D0"/>
    <w:multiLevelType w:val="multilevel"/>
    <w:tmpl w:val="2CE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21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51"/>
    <w:rsid w:val="000423CA"/>
    <w:rsid w:val="003055E5"/>
    <w:rsid w:val="003B1001"/>
    <w:rsid w:val="0056073B"/>
    <w:rsid w:val="005F673D"/>
    <w:rsid w:val="006D699D"/>
    <w:rsid w:val="007409DF"/>
    <w:rsid w:val="00A07F13"/>
    <w:rsid w:val="00B420D7"/>
    <w:rsid w:val="00D332B6"/>
    <w:rsid w:val="00D42F94"/>
    <w:rsid w:val="00D9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F80B"/>
  <w15:chartTrackingRefBased/>
  <w15:docId w15:val="{0DC232D0-4C60-6647-B875-DD1DA1CF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4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451"/>
  </w:style>
  <w:style w:type="paragraph" w:styleId="Footer">
    <w:name w:val="footer"/>
    <w:basedOn w:val="Normal"/>
    <w:link w:val="FooterChar"/>
    <w:uiPriority w:val="99"/>
    <w:unhideWhenUsed/>
    <w:rsid w:val="00D914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451"/>
  </w:style>
  <w:style w:type="character" w:styleId="PlaceholderText">
    <w:name w:val="Placeholder Text"/>
    <w:basedOn w:val="DefaultParagraphFont"/>
    <w:uiPriority w:val="99"/>
    <w:semiHidden/>
    <w:rsid w:val="00D91451"/>
    <w:rPr>
      <w:color w:val="808080"/>
    </w:rPr>
  </w:style>
  <w:style w:type="character" w:styleId="HTMLKeyboard">
    <w:name w:val="HTML Keyboard"/>
    <w:basedOn w:val="DefaultParagraphFont"/>
    <w:uiPriority w:val="99"/>
    <w:semiHidden/>
    <w:unhideWhenUsed/>
    <w:rsid w:val="00D3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3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4</cp:revision>
  <dcterms:created xsi:type="dcterms:W3CDTF">2022-07-05T02:44:00Z</dcterms:created>
  <dcterms:modified xsi:type="dcterms:W3CDTF">2022-07-21T22:03:00Z</dcterms:modified>
</cp:coreProperties>
</file>