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6F9B" w14:textId="11291027" w:rsidR="00F94BBF" w:rsidRDefault="00CA7910">
      <w:r>
        <w:t>CSD380 DevOps</w:t>
      </w:r>
    </w:p>
    <w:p w14:paraId="6BBCB8AC" w14:textId="4125AD8C" w:rsidR="00CA7910" w:rsidRDefault="00CA7910">
      <w:r>
        <w:t>M. Michaels</w:t>
      </w:r>
    </w:p>
    <w:p w14:paraId="057F85FB" w14:textId="4C5D1889" w:rsidR="00CA7910" w:rsidRDefault="00C40417">
      <w:r>
        <w:t>2</w:t>
      </w:r>
      <w:r w:rsidR="00CA7910">
        <w:t>/</w:t>
      </w:r>
      <w:r>
        <w:t>1</w:t>
      </w:r>
      <w:r w:rsidR="00CA7910">
        <w:t>/2026</w:t>
      </w:r>
    </w:p>
    <w:p w14:paraId="261B5C2B" w14:textId="77777777" w:rsidR="00C40417" w:rsidRDefault="00C40417"/>
    <w:p w14:paraId="20212854" w14:textId="3314D6A3" w:rsidR="00C40417" w:rsidRPr="00C40417" w:rsidRDefault="00C40417" w:rsidP="00C40417">
      <w:pPr>
        <w:jc w:val="center"/>
        <w:rPr>
          <w:b/>
          <w:bCs/>
        </w:rPr>
      </w:pPr>
      <w:r w:rsidRPr="00C40417">
        <w:rPr>
          <w:b/>
          <w:bCs/>
        </w:rPr>
        <w:t>Module 6 Assignment: Amazon Case Study Summary &amp; Lessons Learned</w:t>
      </w:r>
    </w:p>
    <w:p w14:paraId="07AF983D" w14:textId="5BAA9680" w:rsidR="00C40417" w:rsidRDefault="00C40417" w:rsidP="00C40417">
      <w:pPr>
        <w:jc w:val="both"/>
      </w:pPr>
      <w:r>
        <w:t xml:space="preserve">The case study describes Amazon’s transition from </w:t>
      </w:r>
      <w:r>
        <w:t>monolithic</w:t>
      </w:r>
      <w:r>
        <w:t xml:space="preserve"> architecture to a distributed, service-oriented architecture </w:t>
      </w:r>
      <w:r>
        <w:t>for the company to</w:t>
      </w:r>
      <w:r>
        <w:t xml:space="preserve"> address scalability, complexity, and innovation challenges. Initially, Amazon’s application, called </w:t>
      </w:r>
      <w:proofErr w:type="spellStart"/>
      <w:r>
        <w:t>Obidos</w:t>
      </w:r>
      <w:proofErr w:type="spellEnd"/>
      <w:r>
        <w:t>, operated as a single monolithic system that contained all business logic, presentation logic, and core features</w:t>
      </w:r>
      <w:r>
        <w:t xml:space="preserve">. </w:t>
      </w:r>
      <w:r>
        <w:t>While this design worke</w:t>
      </w:r>
      <w:r>
        <w:t>d</w:t>
      </w:r>
      <w:r>
        <w:t>, rapid growth caused the system to become tightly coupled and difficult to manage</w:t>
      </w:r>
      <w:r>
        <w:t xml:space="preserve"> and maintain</w:t>
      </w:r>
      <w:r>
        <w:t>. The interdependencies made scaling individual features</w:t>
      </w:r>
      <w:r>
        <w:t xml:space="preserve"> close to </w:t>
      </w:r>
      <w:r>
        <w:t>impossible and slowed development, ultimately preventing the system from evolving efficiently.</w:t>
      </w:r>
    </w:p>
    <w:p w14:paraId="4528A579" w14:textId="401592D2" w:rsidR="00C40417" w:rsidRDefault="00C40417" w:rsidP="00C40417">
      <w:pPr>
        <w:jc w:val="both"/>
      </w:pPr>
      <w:r>
        <w:t>Due to seeing these issues,</w:t>
      </w:r>
      <w:r>
        <w:t xml:space="preserve"> Amazon leadership concluded that a service-oriented approach would better support scalability and agility. They restructured the platform into independent services that could be developed, deployed, and scaled separately. This created a decentralized architecture where each service operated autonomously and communicated through well-defined interfaces rather than direct database access.</w:t>
      </w:r>
    </w:p>
    <w:p w14:paraId="4360E082" w14:textId="0DDB16CD" w:rsidR="00C40417" w:rsidRDefault="00C40417" w:rsidP="00C40417">
      <w:pPr>
        <w:jc w:val="both"/>
      </w:pPr>
      <w:r>
        <w:t xml:space="preserve">This architectural transformation also changed team organization. Instead of large, centralized teams, Amazon assigned </w:t>
      </w:r>
      <w:r>
        <w:t>service ownership to smaller teams</w:t>
      </w:r>
      <w:r>
        <w:t>. Each team became responsible for the full lifecycle of its service</w:t>
      </w:r>
      <w:r>
        <w:t xml:space="preserve"> (</w:t>
      </w:r>
      <w:r>
        <w:t>design, development, deployment</w:t>
      </w:r>
      <w:r>
        <w:t xml:space="preserve">, etc.) </w:t>
      </w:r>
      <w:r>
        <w:t>which increased accountability</w:t>
      </w:r>
      <w:r>
        <w:t xml:space="preserve"> and innovation focus.</w:t>
      </w:r>
    </w:p>
    <w:p w14:paraId="7F51DA67" w14:textId="668F180A" w:rsidR="00C40417" w:rsidRDefault="00C40417" w:rsidP="00C40417">
      <w:pPr>
        <w:jc w:val="both"/>
      </w:pPr>
      <w:r w:rsidRPr="00C40417">
        <w:rPr>
          <w:u w:val="single"/>
        </w:rPr>
        <w:t>Lessons Learned</w:t>
      </w:r>
      <w:r>
        <w:rPr>
          <w:u w:val="single"/>
        </w:rPr>
        <w:t>:</w:t>
      </w:r>
    </w:p>
    <w:p w14:paraId="02349C9B" w14:textId="77777777" w:rsidR="00C40417" w:rsidRDefault="00C40417" w:rsidP="00C40417">
      <w:pPr>
        <w:pStyle w:val="ListParagraph"/>
        <w:numPr>
          <w:ilvl w:val="0"/>
          <w:numId w:val="3"/>
        </w:numPr>
        <w:jc w:val="both"/>
      </w:pPr>
      <w:r>
        <w:t>Strict service orientation improves isolation and ownership. Independent services reduce coupling and allow teams to innovate without affecting the entire system.</w:t>
      </w:r>
    </w:p>
    <w:p w14:paraId="40AD1F0B" w14:textId="77777777" w:rsidR="00C40417" w:rsidRDefault="00C40417" w:rsidP="00C40417">
      <w:pPr>
        <w:pStyle w:val="ListParagraph"/>
        <w:numPr>
          <w:ilvl w:val="0"/>
          <w:numId w:val="3"/>
        </w:numPr>
        <w:jc w:val="both"/>
      </w:pPr>
      <w:r>
        <w:t>Prohibiting direct database access enhances scalability and reliability. Services control their own data, enabling internal improvements without disrupting clients.</w:t>
      </w:r>
    </w:p>
    <w:p w14:paraId="1385D2E9" w14:textId="44208DA7" w:rsidR="00C40417" w:rsidRDefault="00C40417" w:rsidP="00C40417">
      <w:pPr>
        <w:pStyle w:val="ListParagraph"/>
        <w:numPr>
          <w:ilvl w:val="0"/>
          <w:numId w:val="3"/>
        </w:numPr>
        <w:jc w:val="both"/>
      </w:pPr>
      <w:r>
        <w:t>Service-based architecture improves development and operations. Dedicated service teams can move faster, maintain higher quality, and respond more effectively</w:t>
      </w:r>
      <w:r>
        <w:t>.</w:t>
      </w:r>
    </w:p>
    <w:p w14:paraId="219C6FFB" w14:textId="71628714" w:rsidR="00C40417" w:rsidRDefault="00C40417" w:rsidP="00C40417">
      <w:pPr>
        <w:jc w:val="both"/>
      </w:pPr>
      <w:r>
        <w:t xml:space="preserve">Amazon’s evolution demonstrates how architectural design directly influences scalability, organizational structure, and </w:t>
      </w:r>
      <w:r>
        <w:t>innovation efforts</w:t>
      </w:r>
      <w:r>
        <w:t xml:space="preserve">. </w:t>
      </w:r>
    </w:p>
    <w:p w14:paraId="48ECDC16" w14:textId="77777777" w:rsidR="00C40417" w:rsidRDefault="00C40417" w:rsidP="00C40417">
      <w:pPr>
        <w:jc w:val="both"/>
        <w:rPr>
          <w:b/>
          <w:bCs/>
        </w:rPr>
      </w:pPr>
    </w:p>
    <w:p w14:paraId="1D1BA93F" w14:textId="2034B8A6" w:rsidR="00C40417" w:rsidRPr="00C40417" w:rsidRDefault="00C40417" w:rsidP="00C40417">
      <w:pPr>
        <w:rPr>
          <w:b/>
          <w:bCs/>
        </w:rPr>
      </w:pPr>
      <w:r w:rsidRPr="00C40417">
        <w:rPr>
          <w:b/>
          <w:bCs/>
        </w:rPr>
        <w:lastRenderedPageBreak/>
        <w:t>References:</w:t>
      </w:r>
    </w:p>
    <w:p w14:paraId="75050009" w14:textId="313439AA" w:rsidR="00CA7910" w:rsidRDefault="00C40417" w:rsidP="00C40417">
      <w:pPr>
        <w:spacing w:line="360" w:lineRule="auto"/>
        <w:jc w:val="both"/>
      </w:pPr>
      <w:r w:rsidRPr="00C95804">
        <w:t>Kim, Gene, et al. </w:t>
      </w:r>
      <w:r w:rsidRPr="00C95804">
        <w:rPr>
          <w:i/>
          <w:iCs/>
        </w:rPr>
        <w:t>The DevOps Handbook, Second Edition</w:t>
      </w:r>
      <w:r w:rsidRPr="00C95804">
        <w:t>. IT Revolution, 30 Nov. 2021.</w:t>
      </w:r>
    </w:p>
    <w:sectPr w:rsidR="00CA7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7315F"/>
    <w:multiLevelType w:val="hybridMultilevel"/>
    <w:tmpl w:val="91107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A3E03"/>
    <w:multiLevelType w:val="hybridMultilevel"/>
    <w:tmpl w:val="6C206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0D2241"/>
    <w:multiLevelType w:val="hybridMultilevel"/>
    <w:tmpl w:val="C194D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102813">
    <w:abstractNumId w:val="0"/>
  </w:num>
  <w:num w:numId="2" w16cid:durableId="509763151">
    <w:abstractNumId w:val="1"/>
  </w:num>
  <w:num w:numId="3" w16cid:durableId="2135247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10"/>
    <w:rsid w:val="00B210AF"/>
    <w:rsid w:val="00C40417"/>
    <w:rsid w:val="00CA7910"/>
    <w:rsid w:val="00D17B62"/>
    <w:rsid w:val="00DB4B64"/>
    <w:rsid w:val="00F243CA"/>
    <w:rsid w:val="00F9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97D2"/>
  <w15:chartTrackingRefBased/>
  <w15:docId w15:val="{AEF57390-CE94-4AB4-98B1-C7311574A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338</Words>
  <Characters>1881</Characters>
  <Application>Microsoft Office Word</Application>
  <DocSecurity>0</DocSecurity>
  <Lines>37</Lines>
  <Paragraphs>13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Quincy Michaels</dc:creator>
  <cp:keywords/>
  <dc:description/>
  <cp:lastModifiedBy>M. Quincy Michaels</cp:lastModifiedBy>
  <cp:revision>3</cp:revision>
  <dcterms:created xsi:type="dcterms:W3CDTF">2026-02-01T23:48:00Z</dcterms:created>
  <dcterms:modified xsi:type="dcterms:W3CDTF">2026-02-01T23:53:00Z</dcterms:modified>
</cp:coreProperties>
</file>