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354"/>
        <w:tblW w:w="5000" w:type="pct"/>
        <w:tblLook w:val="04A0" w:firstRow="1" w:lastRow="0" w:firstColumn="1" w:lastColumn="0" w:noHBand="0" w:noVBand="1"/>
      </w:tblPr>
      <w:tblGrid>
        <w:gridCol w:w="805"/>
        <w:gridCol w:w="1169"/>
        <w:gridCol w:w="585"/>
        <w:gridCol w:w="2365"/>
        <w:gridCol w:w="4092"/>
      </w:tblGrid>
      <w:tr w:rsidR="003A526B" w:rsidRPr="00C42640" w14:paraId="4FE000DF" w14:textId="77777777" w:rsidTr="00C877FC">
        <w:trPr>
          <w:trHeight w:val="256"/>
        </w:trPr>
        <w:tc>
          <w:tcPr>
            <w:tcW w:w="1130" w:type="pct"/>
            <w:shd w:val="clear" w:color="auto" w:fill="D9D9D9" w:themeFill="background1" w:themeFillShade="D9"/>
          </w:tcPr>
          <w:p w14:paraId="52759ECE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Name</w:t>
            </w:r>
          </w:p>
        </w:tc>
        <w:tc>
          <w:tcPr>
            <w:tcW w:w="3870" w:type="pct"/>
            <w:gridSpan w:val="4"/>
          </w:tcPr>
          <w:p w14:paraId="30C83449" w14:textId="646040FA" w:rsidR="003A526B" w:rsidRDefault="00965A9A" w:rsidP="00965A9A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Client Care DebiCheck </w:t>
            </w:r>
            <w:r w:rsidR="00303E0E">
              <w:rPr>
                <w:color w:val="000000" w:themeColor="text1"/>
                <w:sz w:val="16"/>
              </w:rPr>
              <w:t>Outcome</w:t>
            </w:r>
            <w:r w:rsidR="00F408C5">
              <w:rPr>
                <w:color w:val="000000" w:themeColor="text1"/>
                <w:sz w:val="16"/>
              </w:rPr>
              <w:t xml:space="preserve"> Screen</w:t>
            </w:r>
          </w:p>
          <w:p w14:paraId="7082400C" w14:textId="0785BD9F" w:rsidR="00965A9A" w:rsidRPr="00C42640" w:rsidRDefault="00965A9A" w:rsidP="00965A9A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75D384AB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F8E563C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Version</w:t>
            </w:r>
          </w:p>
        </w:tc>
        <w:tc>
          <w:tcPr>
            <w:tcW w:w="3870" w:type="pct"/>
            <w:gridSpan w:val="4"/>
          </w:tcPr>
          <w:p w14:paraId="728F12DC" w14:textId="5FFCCBDD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</w:t>
            </w:r>
          </w:p>
        </w:tc>
      </w:tr>
      <w:tr w:rsidR="00A642A0" w:rsidRPr="00C42640" w14:paraId="119333A9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D8FCBA2" w14:textId="6BF5F7F5" w:rsidR="00A642A0" w:rsidRPr="0082183D" w:rsidRDefault="00A642A0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>
              <w:rPr>
                <w:b/>
                <w:color w:val="000000" w:themeColor="text1"/>
                <w:sz w:val="16"/>
                <w:highlight w:val="lightGray"/>
              </w:rPr>
              <w:t>Owner</w:t>
            </w:r>
          </w:p>
        </w:tc>
        <w:tc>
          <w:tcPr>
            <w:tcW w:w="3870" w:type="pct"/>
            <w:gridSpan w:val="4"/>
          </w:tcPr>
          <w:p w14:paraId="7083F677" w14:textId="73257A96" w:rsidR="00A642A0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Morné Homan</w:t>
            </w:r>
          </w:p>
        </w:tc>
      </w:tr>
      <w:tr w:rsidR="003A526B" w:rsidRPr="00C42640" w14:paraId="124BBF77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4E9592F9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Category</w:t>
            </w:r>
          </w:p>
        </w:tc>
        <w:tc>
          <w:tcPr>
            <w:tcW w:w="3870" w:type="pct"/>
            <w:gridSpan w:val="4"/>
          </w:tcPr>
          <w:p w14:paraId="5B34483A" w14:textId="38FB7DB7" w:rsidR="003A526B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Application</w:t>
            </w:r>
            <w:r w:rsidR="003A526B">
              <w:rPr>
                <w:color w:val="000000" w:themeColor="text1"/>
                <w:sz w:val="16"/>
              </w:rPr>
              <w:t xml:space="preserve"> </w:t>
            </w:r>
          </w:p>
          <w:p w14:paraId="7FC3B6E1" w14:textId="3EB1E241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#horizon #clientcare</w:t>
            </w:r>
          </w:p>
        </w:tc>
      </w:tr>
      <w:tr w:rsidR="003A526B" w:rsidRPr="00C42640" w14:paraId="20C79CB3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7EFCF71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Type</w:t>
            </w:r>
          </w:p>
        </w:tc>
        <w:tc>
          <w:tcPr>
            <w:tcW w:w="3870" w:type="pct"/>
            <w:gridSpan w:val="4"/>
          </w:tcPr>
          <w:p w14:paraId="49A03CC5" w14:textId="2FF59D27" w:rsidR="003A526B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 Interface</w:t>
            </w:r>
          </w:p>
          <w:p w14:paraId="23481E85" w14:textId="7C9AB84E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71B8A629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24D3445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>
              <w:rPr>
                <w:b/>
                <w:color w:val="000000" w:themeColor="text1"/>
                <w:sz w:val="16"/>
                <w:highlight w:val="lightGray"/>
              </w:rPr>
              <w:t>Responsibilities</w:t>
            </w:r>
          </w:p>
        </w:tc>
        <w:tc>
          <w:tcPr>
            <w:tcW w:w="3870" w:type="pct"/>
            <w:gridSpan w:val="4"/>
          </w:tcPr>
          <w:p w14:paraId="57F171C1" w14:textId="0141165C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Front-End for the Client Care DebiCheck support</w:t>
            </w:r>
            <w:r w:rsidR="00AE5A79">
              <w:rPr>
                <w:color w:val="000000" w:themeColor="text1"/>
                <w:sz w:val="16"/>
              </w:rPr>
              <w:t>.</w:t>
            </w:r>
          </w:p>
          <w:p w14:paraId="7C3AAAD5" w14:textId="0A3D2FCD" w:rsidR="003A526B" w:rsidRPr="00C42640" w:rsidRDefault="00B934FF" w:rsidP="00965A9A">
            <w:pPr>
              <w:rPr>
                <w:color w:val="000000" w:themeColor="text1"/>
                <w:sz w:val="16"/>
              </w:rPr>
            </w:pPr>
            <w:r>
              <w:rPr>
                <w:color w:val="auto"/>
                <w:sz w:val="16"/>
              </w:rPr>
              <w:t>Dis</w:t>
            </w:r>
            <w:r w:rsidR="00303E0E">
              <w:rPr>
                <w:color w:val="auto"/>
                <w:sz w:val="16"/>
              </w:rPr>
              <w:t>plays outcome of DebiCheck approve or decline action and takes you back to the mandates list or favourites page</w:t>
            </w:r>
            <w:r w:rsidR="00AE5A79">
              <w:rPr>
                <w:color w:val="auto"/>
                <w:sz w:val="16"/>
              </w:rPr>
              <w:t>.</w:t>
            </w:r>
          </w:p>
        </w:tc>
      </w:tr>
      <w:tr w:rsidR="003A526B" w:rsidRPr="00C42640" w14:paraId="1DB3E34F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3CB6B9A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Authentication *</w:t>
            </w:r>
          </w:p>
        </w:tc>
        <w:tc>
          <w:tcPr>
            <w:tcW w:w="3870" w:type="pct"/>
            <w:gridSpan w:val="4"/>
          </w:tcPr>
          <w:p w14:paraId="3DEBE4C3" w14:textId="41CB7CA3" w:rsidR="003A526B" w:rsidRPr="00423235" w:rsidRDefault="001F07FC" w:rsidP="003A526B">
            <w:pPr>
              <w:rPr>
                <w:color w:val="00B050"/>
                <w:sz w:val="16"/>
              </w:rPr>
            </w:pPr>
            <w:r>
              <w:rPr>
                <w:color w:val="00B050"/>
                <w:sz w:val="16"/>
              </w:rPr>
              <w:t>IDP</w:t>
            </w:r>
          </w:p>
        </w:tc>
      </w:tr>
      <w:tr w:rsidR="003A526B" w:rsidRPr="00C42640" w14:paraId="2BE893E0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192418B5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Authorization</w:t>
            </w:r>
          </w:p>
        </w:tc>
        <w:tc>
          <w:tcPr>
            <w:tcW w:w="3870" w:type="pct"/>
            <w:gridSpan w:val="4"/>
          </w:tcPr>
          <w:p w14:paraId="32A2C557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clientcare-agent</w:t>
            </w:r>
          </w:p>
          <w:p w14:paraId="297957AC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clientcare-teamleader</w:t>
            </w:r>
          </w:p>
          <w:p w14:paraId="2F253CC0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clientcare-manager</w:t>
            </w:r>
          </w:p>
          <w:p w14:paraId="42984E5E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clientcareadmin-agent</w:t>
            </w:r>
          </w:p>
          <w:p w14:paraId="634C8F18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clientcareadmin-teamleader</w:t>
            </w:r>
          </w:p>
          <w:p w14:paraId="18D4846A" w14:textId="3E1C6B48" w:rsidR="003A526B" w:rsidRP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1F07FC">
              <w:rPr>
                <w:color w:val="000000" w:themeColor="text1"/>
                <w:sz w:val="16"/>
              </w:rPr>
              <w:t>clientcareadmin-manager</w:t>
            </w:r>
          </w:p>
        </w:tc>
      </w:tr>
      <w:tr w:rsidR="003A526B" w:rsidRPr="00C42640" w14:paraId="1A88ED37" w14:textId="77777777" w:rsidTr="00C877FC">
        <w:trPr>
          <w:trHeight w:val="49"/>
        </w:trPr>
        <w:tc>
          <w:tcPr>
            <w:tcW w:w="1130" w:type="pct"/>
            <w:shd w:val="clear" w:color="auto" w:fill="D9D9D9" w:themeFill="background1" w:themeFillShade="D9"/>
          </w:tcPr>
          <w:p w14:paraId="147DC92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Collaborators</w:t>
            </w:r>
          </w:p>
          <w:p w14:paraId="389A894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3870" w:type="pct"/>
            <w:gridSpan w:val="4"/>
          </w:tcPr>
          <w:p w14:paraId="3C1550F8" w14:textId="373B5AC4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  <w:p w14:paraId="18D008B2" w14:textId="17E5573B" w:rsidR="003A526B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823DF5">
              <w:rPr>
                <w:b/>
                <w:color w:val="000000" w:themeColor="text1"/>
                <w:sz w:val="16"/>
              </w:rPr>
              <w:t>Dependency Integration layer</w:t>
            </w:r>
          </w:p>
          <w:p w14:paraId="5450423B" w14:textId="77777777" w:rsidR="007F6E10" w:rsidRPr="00823DF5" w:rsidRDefault="007F6E10" w:rsidP="003A526B">
            <w:pPr>
              <w:rPr>
                <w:b/>
                <w:color w:val="000000" w:themeColor="text1"/>
                <w:sz w:val="16"/>
              </w:rPr>
            </w:pPr>
          </w:p>
          <w:p w14:paraId="5CFA9AED" w14:textId="3BEA1AB2" w:rsidR="003A526B" w:rsidRDefault="0036413A" w:rsidP="00B60610">
            <w:pPr>
              <w:rPr>
                <w:color w:val="000000" w:themeColor="text1"/>
                <w:sz w:val="16"/>
                <w:u w:val="single"/>
              </w:rPr>
            </w:pPr>
            <w:r w:rsidRPr="0036413A">
              <w:rPr>
                <w:color w:val="000000" w:themeColor="text1"/>
                <w:sz w:val="16"/>
                <w:u w:val="single"/>
              </w:rPr>
              <w:t>Client Care Channel Service</w:t>
            </w:r>
          </w:p>
          <w:p w14:paraId="1F0EEC84" w14:textId="79D5E50F" w:rsidR="004F74DB" w:rsidRDefault="00C00054" w:rsidP="00B60610">
            <w:pPr>
              <w:rPr>
                <w:color w:val="000000" w:themeColor="text1"/>
                <w:sz w:val="16"/>
              </w:rPr>
            </w:pPr>
            <w:hyperlink r:id="rId11" w:history="1">
              <w:r w:rsidR="004F74DB" w:rsidRPr="005720B0">
                <w:rPr>
                  <w:rStyle w:val="Hyperlink"/>
                  <w:sz w:val="16"/>
                </w:rPr>
                <w:t>http://cb0218:8080/tfs/CapitecBank/BSC%20Components/_git/Capitec.BSC.Horizon.ChannelService?path=%2FArtifacts%2FContracts%2FCapitec.BSC.ClientCare_V1.yaml&amp;version=GBdevelop</w:t>
              </w:r>
            </w:hyperlink>
          </w:p>
          <w:p w14:paraId="618E97FD" w14:textId="09DD72FA" w:rsidR="00B60610" w:rsidRDefault="00C70053" w:rsidP="00C70053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16"/>
              </w:rPr>
            </w:pPr>
            <w:r w:rsidRPr="00C70053">
              <w:rPr>
                <w:color w:val="000000" w:themeColor="text1"/>
                <w:sz w:val="16"/>
              </w:rPr>
              <w:t>/clientcare/favourites/v1/landing</w:t>
            </w:r>
          </w:p>
          <w:p w14:paraId="4028EA89" w14:textId="472B82DF" w:rsidR="002B0FB9" w:rsidRPr="002B0FB9" w:rsidRDefault="00C70053" w:rsidP="00C70053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16"/>
              </w:rPr>
            </w:pPr>
            <w:r w:rsidRPr="00C70053">
              <w:rPr>
                <w:color w:val="000000" w:themeColor="text1"/>
                <w:sz w:val="16"/>
              </w:rPr>
              <w:t>/clientcare/debicheck/v1/mandates</w:t>
            </w:r>
          </w:p>
          <w:p w14:paraId="4A8421F9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  <w:p w14:paraId="4A181FCE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6E87D6D8" w14:textId="77777777" w:rsidTr="00C877FC">
        <w:trPr>
          <w:trHeight w:val="127"/>
        </w:trPr>
        <w:tc>
          <w:tcPr>
            <w:tcW w:w="1130" w:type="pct"/>
            <w:shd w:val="clear" w:color="auto" w:fill="D9D9D9" w:themeFill="background1" w:themeFillShade="D9"/>
          </w:tcPr>
          <w:p w14:paraId="1201267C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Release Notes</w:t>
            </w:r>
          </w:p>
        </w:tc>
        <w:tc>
          <w:tcPr>
            <w:tcW w:w="3870" w:type="pct"/>
            <w:gridSpan w:val="4"/>
          </w:tcPr>
          <w:p w14:paraId="512E0BCF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&lt;&lt; Link &gt;&gt;</w:t>
            </w:r>
          </w:p>
        </w:tc>
      </w:tr>
      <w:tr w:rsidR="003A526B" w:rsidRPr="00C42640" w14:paraId="1E158B2B" w14:textId="77777777" w:rsidTr="00C877FC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6C4A03B8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Supporting Docs</w:t>
            </w:r>
          </w:p>
        </w:tc>
        <w:tc>
          <w:tcPr>
            <w:tcW w:w="610" w:type="pct"/>
            <w:shd w:val="clear" w:color="auto" w:fill="D9D9D9" w:themeFill="background1" w:themeFillShade="D9"/>
          </w:tcPr>
          <w:p w14:paraId="6E7D8F5E" w14:textId="77777777" w:rsidR="003A526B" w:rsidRPr="00DB0DDC" w:rsidRDefault="003A526B" w:rsidP="003A526B">
            <w:pPr>
              <w:rPr>
                <w:b/>
                <w:i/>
                <w:strike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3260" w:type="pct"/>
            <w:gridSpan w:val="3"/>
            <w:shd w:val="clear" w:color="auto" w:fill="D9D9D9" w:themeFill="background1" w:themeFillShade="D9"/>
          </w:tcPr>
          <w:p w14:paraId="61F20E25" w14:textId="77777777" w:rsidR="003A526B" w:rsidRPr="00DB0DDC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Link</w:t>
            </w:r>
          </w:p>
        </w:tc>
      </w:tr>
      <w:tr w:rsidR="003A526B" w:rsidRPr="00C42640" w14:paraId="1EAA46B5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B88AF69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05BE313B" w14:textId="51E02F02" w:rsidR="003A526B" w:rsidRDefault="00E442A7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OpenAPI</w:t>
            </w:r>
            <w:r w:rsidR="00E070D3">
              <w:rPr>
                <w:color w:val="000000" w:themeColor="text1"/>
                <w:sz w:val="16"/>
              </w:rPr>
              <w:t xml:space="preserve"> Contract</w:t>
            </w:r>
            <w:bookmarkStart w:id="0" w:name="_GoBack"/>
            <w:bookmarkEnd w:id="0"/>
          </w:p>
        </w:tc>
        <w:tc>
          <w:tcPr>
            <w:tcW w:w="3260" w:type="pct"/>
            <w:gridSpan w:val="3"/>
          </w:tcPr>
          <w:p w14:paraId="139463CF" w14:textId="55C91E58" w:rsidR="00E442A7" w:rsidRDefault="00C00054" w:rsidP="003A526B">
            <w:pPr>
              <w:rPr>
                <w:color w:val="000000" w:themeColor="text1"/>
                <w:sz w:val="16"/>
              </w:rPr>
            </w:pPr>
            <w:hyperlink r:id="rId12" w:history="1">
              <w:r w:rsidR="00E442A7" w:rsidRPr="005720B0">
                <w:rPr>
                  <w:rStyle w:val="Hyperlink"/>
                  <w:sz w:val="16"/>
                </w:rPr>
                <w:t>http://cb0218:8080/tfs/CapitecBank/BSC%20Components/_git/Capitec.BSC.Horizon.ChannelService?path=%2FArtifacts%2FContracts%2FCapitec.BSC.ClientCare_V1.yaml&amp;version=GBdevelop</w:t>
              </w:r>
            </w:hyperlink>
          </w:p>
          <w:p w14:paraId="6C734EFE" w14:textId="5471248F" w:rsidR="00E442A7" w:rsidRPr="00DB0DDC" w:rsidRDefault="00E442A7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3DD4AA0C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05675EE8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69B092E4" w14:textId="77777777" w:rsidR="003A526B" w:rsidRDefault="003A526B" w:rsidP="003A526B">
            <w:pPr>
              <w:rPr>
                <w:color w:val="000000" w:themeColor="text1"/>
                <w:sz w:val="16"/>
              </w:rPr>
            </w:pPr>
          </w:p>
        </w:tc>
        <w:tc>
          <w:tcPr>
            <w:tcW w:w="3260" w:type="pct"/>
            <w:gridSpan w:val="3"/>
          </w:tcPr>
          <w:p w14:paraId="36001FE7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554939CB" w14:textId="77777777" w:rsidTr="00C877FC">
        <w:trPr>
          <w:trHeight w:val="29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228C72F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Technical Debt</w:t>
            </w:r>
          </w:p>
        </w:tc>
        <w:tc>
          <w:tcPr>
            <w:tcW w:w="1935" w:type="pct"/>
            <w:gridSpan w:val="3"/>
            <w:shd w:val="clear" w:color="auto" w:fill="D9D9D9" w:themeFill="background1" w:themeFillShade="D9"/>
          </w:tcPr>
          <w:p w14:paraId="01242B9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191D88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1935" w:type="pct"/>
            <w:shd w:val="clear" w:color="auto" w:fill="D9D9D9" w:themeFill="background1" w:themeFillShade="D9"/>
          </w:tcPr>
          <w:p w14:paraId="63A8942C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Remediation Plan</w:t>
            </w:r>
          </w:p>
        </w:tc>
      </w:tr>
      <w:tr w:rsidR="003A526B" w:rsidRPr="00C42640" w14:paraId="798C8A7B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753B15EE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76C54EF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0A7304D1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2D0880B4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1FA9989B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485038F7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48A6409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3C873091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A3E346F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7F6E6541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492F7423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2D7839EF" w14:textId="77777777" w:rsidTr="00C877FC">
        <w:trPr>
          <w:trHeight w:val="147"/>
        </w:trPr>
        <w:tc>
          <w:tcPr>
            <w:tcW w:w="1130" w:type="pct"/>
            <w:shd w:val="clear" w:color="auto" w:fill="D9D9D9" w:themeFill="background1" w:themeFillShade="D9"/>
          </w:tcPr>
          <w:p w14:paraId="295EF9F4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Relevant Standards</w:t>
            </w:r>
            <w:r>
              <w:rPr>
                <w:b/>
                <w:color w:val="000000" w:themeColor="text1"/>
                <w:sz w:val="16"/>
                <w:highlight w:val="lightGray"/>
              </w:rPr>
              <w:t xml:space="preserve"> adhered to</w:t>
            </w:r>
          </w:p>
        </w:tc>
        <w:tc>
          <w:tcPr>
            <w:tcW w:w="3870" w:type="pct"/>
            <w:gridSpan w:val="4"/>
          </w:tcPr>
          <w:p w14:paraId="78D612B8" w14:textId="77777777" w:rsidR="00134422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REST</w:t>
            </w:r>
          </w:p>
          <w:p w14:paraId="479906F1" w14:textId="77777777" w:rsidR="00134422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Product Service Standard</w:t>
            </w:r>
          </w:p>
          <w:p w14:paraId="3BA7BFDC" w14:textId="54AC2D2E" w:rsidR="003A526B" w:rsidRPr="00C42640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Swagger</w:t>
            </w:r>
          </w:p>
        </w:tc>
      </w:tr>
      <w:tr w:rsidR="003A526B" w:rsidRPr="00C42640" w14:paraId="27F1A31A" w14:textId="77777777" w:rsidTr="00C877FC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78534596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Test cases  &amp; Results</w:t>
            </w:r>
          </w:p>
        </w:tc>
        <w:tc>
          <w:tcPr>
            <w:tcW w:w="840" w:type="pct"/>
            <w:gridSpan w:val="2"/>
            <w:shd w:val="clear" w:color="auto" w:fill="D9D9D9" w:themeFill="background1" w:themeFillShade="D9"/>
          </w:tcPr>
          <w:p w14:paraId="2DA17B70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Category</w:t>
            </w:r>
          </w:p>
        </w:tc>
        <w:tc>
          <w:tcPr>
            <w:tcW w:w="3030" w:type="pct"/>
            <w:gridSpan w:val="2"/>
            <w:shd w:val="clear" w:color="auto" w:fill="D9D9D9" w:themeFill="background1" w:themeFillShade="D9"/>
          </w:tcPr>
          <w:p w14:paraId="2709398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Link</w:t>
            </w:r>
          </w:p>
        </w:tc>
      </w:tr>
      <w:tr w:rsidR="003A526B" w:rsidRPr="00C42640" w14:paraId="09C9F0ED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7C0ADDDB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47EE0A5A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Integration Test</w:t>
            </w:r>
          </w:p>
        </w:tc>
        <w:tc>
          <w:tcPr>
            <w:tcW w:w="3030" w:type="pct"/>
            <w:gridSpan w:val="2"/>
          </w:tcPr>
          <w:p w14:paraId="120FF8D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860B38A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32C7D01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7CC45F15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Soak Test</w:t>
            </w:r>
          </w:p>
        </w:tc>
        <w:tc>
          <w:tcPr>
            <w:tcW w:w="3030" w:type="pct"/>
            <w:gridSpan w:val="2"/>
          </w:tcPr>
          <w:p w14:paraId="1480B30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72F10D8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0D47E1D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12F6F53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Penetration Test</w:t>
            </w:r>
          </w:p>
        </w:tc>
        <w:tc>
          <w:tcPr>
            <w:tcW w:w="3030" w:type="pct"/>
            <w:gridSpan w:val="2"/>
          </w:tcPr>
          <w:p w14:paraId="272A91F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0837C323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53A5ECF5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1F805F94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Load Test</w:t>
            </w:r>
          </w:p>
        </w:tc>
        <w:tc>
          <w:tcPr>
            <w:tcW w:w="3030" w:type="pct"/>
            <w:gridSpan w:val="2"/>
          </w:tcPr>
          <w:p w14:paraId="1ADF6BD0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3C45AFF4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5E45CE82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3710454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Automate Test</w:t>
            </w:r>
          </w:p>
        </w:tc>
        <w:tc>
          <w:tcPr>
            <w:tcW w:w="3030" w:type="pct"/>
            <w:gridSpan w:val="2"/>
          </w:tcPr>
          <w:p w14:paraId="063F0F9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</w:tbl>
    <w:p w14:paraId="587C01E6" w14:textId="77777777" w:rsidR="00E21B42" w:rsidRDefault="00E21B42" w:rsidP="003A526B"/>
    <w:sectPr w:rsidR="00E21B42" w:rsidSect="0002776C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CBFA9E" w14:textId="77777777" w:rsidR="00C00054" w:rsidRDefault="00C00054" w:rsidP="003A526B">
      <w:r>
        <w:separator/>
      </w:r>
    </w:p>
  </w:endnote>
  <w:endnote w:type="continuationSeparator" w:id="0">
    <w:p w14:paraId="3A66AA21" w14:textId="77777777" w:rsidR="00C00054" w:rsidRDefault="00C00054" w:rsidP="003A5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7C5FE3" w14:textId="77777777" w:rsidR="003A526B" w:rsidRPr="003A526B" w:rsidRDefault="003A526B" w:rsidP="003A526B">
    <w:pPr>
      <w:rPr>
        <w:strike/>
        <w:color w:val="000000" w:themeColor="text1"/>
        <w:sz w:val="1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3A526B" w:rsidRPr="003A526B" w14:paraId="1C71C7F6" w14:textId="77777777" w:rsidTr="003A526B">
      <w:tc>
        <w:tcPr>
          <w:tcW w:w="4508" w:type="dxa"/>
        </w:tcPr>
        <w:p w14:paraId="0A775F5C" w14:textId="77777777" w:rsidR="003A526B" w:rsidRPr="003A526B" w:rsidRDefault="003A526B" w:rsidP="003A526B">
          <w:pPr>
            <w:pStyle w:val="Footer"/>
            <w:jc w:val="left"/>
          </w:pPr>
        </w:p>
      </w:tc>
      <w:tc>
        <w:tcPr>
          <w:tcW w:w="4508" w:type="dxa"/>
        </w:tcPr>
        <w:p w14:paraId="2092025F" w14:textId="77777777" w:rsidR="003A526B" w:rsidRPr="003A526B" w:rsidRDefault="003A526B" w:rsidP="003A526B">
          <w:pPr>
            <w:pStyle w:val="Footer"/>
            <w:jc w:val="right"/>
          </w:pPr>
          <w:r w:rsidRPr="003A526B">
            <w:rPr>
              <w:color w:val="000000" w:themeColor="text1"/>
              <w:sz w:val="16"/>
            </w:rPr>
            <w:t>Version 0.3</w:t>
          </w:r>
        </w:p>
      </w:tc>
    </w:tr>
  </w:tbl>
  <w:p w14:paraId="5410ECDA" w14:textId="77777777" w:rsidR="003A526B" w:rsidRDefault="003A526B">
    <w:pPr>
      <w:pStyle w:val="Footer"/>
    </w:pPr>
  </w:p>
  <w:p w14:paraId="285B41C9" w14:textId="77777777" w:rsidR="003A526B" w:rsidRDefault="003A52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FCB135" w14:textId="77777777" w:rsidR="00C00054" w:rsidRDefault="00C00054" w:rsidP="003A526B">
      <w:r>
        <w:separator/>
      </w:r>
    </w:p>
  </w:footnote>
  <w:footnote w:type="continuationSeparator" w:id="0">
    <w:p w14:paraId="5194F39F" w14:textId="77777777" w:rsidR="00C00054" w:rsidRDefault="00C00054" w:rsidP="003A5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1C8FF" w14:textId="77777777" w:rsidR="003A526B" w:rsidRPr="006077FC" w:rsidRDefault="003A526B" w:rsidP="003A526B">
    <w:pPr>
      <w:rPr>
        <w:b/>
        <w:strike/>
        <w:color w:val="000000" w:themeColor="text1"/>
        <w:sz w:val="16"/>
      </w:rPr>
    </w:pPr>
    <w:r w:rsidRPr="007D2D94">
      <w:rPr>
        <w:b/>
        <w:color w:val="000000" w:themeColor="text1"/>
        <w:sz w:val="16"/>
      </w:rPr>
      <w:t xml:space="preserve">Solution </w:t>
    </w:r>
    <w:r>
      <w:rPr>
        <w:b/>
        <w:color w:val="000000" w:themeColor="text1"/>
        <w:sz w:val="16"/>
      </w:rPr>
      <w:t>A</w:t>
    </w:r>
    <w:r w:rsidRPr="007D2D94">
      <w:rPr>
        <w:b/>
        <w:color w:val="000000" w:themeColor="text1"/>
        <w:sz w:val="16"/>
      </w:rPr>
      <w:t xml:space="preserve">rchitecture </w:t>
    </w:r>
    <w:r>
      <w:rPr>
        <w:b/>
        <w:color w:val="000000" w:themeColor="text1"/>
        <w:sz w:val="16"/>
      </w:rPr>
      <w:t>C</w:t>
    </w:r>
    <w:r w:rsidRPr="007D2D94">
      <w:rPr>
        <w:b/>
        <w:color w:val="000000" w:themeColor="text1"/>
        <w:sz w:val="16"/>
      </w:rPr>
      <w:t xml:space="preserve">omponent </w:t>
    </w:r>
    <w:r>
      <w:rPr>
        <w:b/>
        <w:color w:val="000000" w:themeColor="text1"/>
        <w:sz w:val="16"/>
      </w:rPr>
      <w:t>D</w:t>
    </w:r>
    <w:r w:rsidRPr="007D2D94">
      <w:rPr>
        <w:b/>
        <w:color w:val="000000" w:themeColor="text1"/>
        <w:sz w:val="16"/>
      </w:rPr>
      <w:t>escription</w:t>
    </w:r>
    <w:r>
      <w:rPr>
        <w:b/>
        <w:color w:val="000000" w:themeColor="text1"/>
        <w:sz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8055C3"/>
    <w:multiLevelType w:val="hybridMultilevel"/>
    <w:tmpl w:val="9D98653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13E1E50"/>
    <w:multiLevelType w:val="hybridMultilevel"/>
    <w:tmpl w:val="25E411B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7D61A5D"/>
    <w:multiLevelType w:val="hybridMultilevel"/>
    <w:tmpl w:val="21BEE3D8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76C"/>
    <w:rsid w:val="0002776C"/>
    <w:rsid w:val="00047843"/>
    <w:rsid w:val="000B13BD"/>
    <w:rsid w:val="000D37E8"/>
    <w:rsid w:val="000E139F"/>
    <w:rsid w:val="000E4B6E"/>
    <w:rsid w:val="00105426"/>
    <w:rsid w:val="00134422"/>
    <w:rsid w:val="00176AA5"/>
    <w:rsid w:val="00191D88"/>
    <w:rsid w:val="001F07FC"/>
    <w:rsid w:val="00236078"/>
    <w:rsid w:val="002B0FB9"/>
    <w:rsid w:val="002C7563"/>
    <w:rsid w:val="002D1D18"/>
    <w:rsid w:val="002E2E1A"/>
    <w:rsid w:val="002E6602"/>
    <w:rsid w:val="00303E0E"/>
    <w:rsid w:val="003078D5"/>
    <w:rsid w:val="0032097C"/>
    <w:rsid w:val="003310B2"/>
    <w:rsid w:val="0033147E"/>
    <w:rsid w:val="0036413A"/>
    <w:rsid w:val="003739FF"/>
    <w:rsid w:val="003A526B"/>
    <w:rsid w:val="003F2255"/>
    <w:rsid w:val="003F5305"/>
    <w:rsid w:val="00423033"/>
    <w:rsid w:val="00423235"/>
    <w:rsid w:val="00433C02"/>
    <w:rsid w:val="0045014E"/>
    <w:rsid w:val="00460925"/>
    <w:rsid w:val="004C6917"/>
    <w:rsid w:val="004F74DB"/>
    <w:rsid w:val="0052275E"/>
    <w:rsid w:val="005319A0"/>
    <w:rsid w:val="005447D2"/>
    <w:rsid w:val="005A191B"/>
    <w:rsid w:val="005B048D"/>
    <w:rsid w:val="005F7B56"/>
    <w:rsid w:val="006077FC"/>
    <w:rsid w:val="006821B0"/>
    <w:rsid w:val="00796B6C"/>
    <w:rsid w:val="007D2D94"/>
    <w:rsid w:val="007F6E10"/>
    <w:rsid w:val="0082183D"/>
    <w:rsid w:val="00823DF5"/>
    <w:rsid w:val="00825352"/>
    <w:rsid w:val="008D138C"/>
    <w:rsid w:val="00965A9A"/>
    <w:rsid w:val="00A54284"/>
    <w:rsid w:val="00A642A0"/>
    <w:rsid w:val="00AD4803"/>
    <w:rsid w:val="00AE5A79"/>
    <w:rsid w:val="00B346F7"/>
    <w:rsid w:val="00B60610"/>
    <w:rsid w:val="00B63FA6"/>
    <w:rsid w:val="00B934FF"/>
    <w:rsid w:val="00BC2CEC"/>
    <w:rsid w:val="00C00054"/>
    <w:rsid w:val="00C42640"/>
    <w:rsid w:val="00C70053"/>
    <w:rsid w:val="00C7523F"/>
    <w:rsid w:val="00C84426"/>
    <w:rsid w:val="00C877FC"/>
    <w:rsid w:val="00CE1EF0"/>
    <w:rsid w:val="00D2752E"/>
    <w:rsid w:val="00DB0DDC"/>
    <w:rsid w:val="00E070D3"/>
    <w:rsid w:val="00E21B42"/>
    <w:rsid w:val="00E442A7"/>
    <w:rsid w:val="00E64C60"/>
    <w:rsid w:val="00F408C5"/>
    <w:rsid w:val="00F418AC"/>
    <w:rsid w:val="00FA53AC"/>
    <w:rsid w:val="00FC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21FA41"/>
  <w15:docId w15:val="{C87340BF-AFC4-45B8-AEBE-EA397D52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776C"/>
    <w:pPr>
      <w:spacing w:after="0" w:line="240" w:lineRule="auto"/>
      <w:jc w:val="both"/>
    </w:pPr>
    <w:rPr>
      <w:rFonts w:ascii="Arial" w:eastAsia="Times New Roman" w:hAnsi="Arial" w:cs="Arial"/>
      <w:color w:val="1F497D"/>
      <w:sz w:val="20"/>
      <w:szCs w:val="20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76C"/>
    <w:pPr>
      <w:spacing w:before="200"/>
      <w:ind w:left="720"/>
      <w:contextualSpacing/>
    </w:pPr>
    <w:rPr>
      <w:lang w:val="en-US" w:eastAsia="en-US" w:bidi="en-US"/>
    </w:rPr>
  </w:style>
  <w:style w:type="table" w:styleId="TableGrid">
    <w:name w:val="Table Grid"/>
    <w:basedOn w:val="TableNormal"/>
    <w:uiPriority w:val="59"/>
    <w:rsid w:val="000277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  <w:style w:type="paragraph" w:styleId="Footer">
    <w:name w:val="footer"/>
    <w:basedOn w:val="Normal"/>
    <w:link w:val="Foot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  <w:style w:type="character" w:styleId="Hyperlink">
    <w:name w:val="Hyperlink"/>
    <w:basedOn w:val="DefaultParagraphFont"/>
    <w:uiPriority w:val="99"/>
    <w:unhideWhenUsed/>
    <w:rsid w:val="004F74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cb0218:8080/tfs/CapitecBank/BSC%20Components/_git/Capitec.BSC.Horizon.ChannelService?path=%2FArtifacts%2FContracts%2FCapitec.BSC.ClientCare_V1.yaml&amp;version=GBdevelop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cb0218:8080/tfs/CapitecBank/BSC%20Components/_git/Capitec.BSC.Horizon.ChannelService?path=%2FArtifacts%2FContracts%2FCapitec.BSC.ClientCare_V1.yaml&amp;version=GBdevelop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8BD4222D8EDF4F9E573781681A9336" ma:contentTypeVersion="11" ma:contentTypeDescription="Create a new document." ma:contentTypeScope="" ma:versionID="3badbe38d164feb3ad5be0cfd7fe5c77">
  <xsd:schema xmlns:xsd="http://www.w3.org/2001/XMLSchema" xmlns:xs="http://www.w3.org/2001/XMLSchema" xmlns:p="http://schemas.microsoft.com/office/2006/metadata/properties" xmlns:ns3="dd84c9ce-2e92-4314-8a4d-20ff6a38f53c" xmlns:ns4="a4e51aa0-2cbb-4331-8c5c-6c642fa41ef2" targetNamespace="http://schemas.microsoft.com/office/2006/metadata/properties" ma:root="true" ma:fieldsID="99e0f5c1f42faee22346c31ff031022c" ns3:_="" ns4:_="">
    <xsd:import namespace="dd84c9ce-2e92-4314-8a4d-20ff6a38f53c"/>
    <xsd:import namespace="a4e51aa0-2cbb-4331-8c5c-6c642fa41e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4c9ce-2e92-4314-8a4d-20ff6a38f53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e51aa0-2cbb-4331-8c5c-6c642fa41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1DB1C-B514-4B46-8818-14EDED9FD4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4c9ce-2e92-4314-8a4d-20ff6a38f53c"/>
    <ds:schemaRef ds:uri="a4e51aa0-2cbb-4331-8c5c-6c642fa41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A85ECC-E0D6-4938-810E-9C17484C5B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1A2DAF-A040-437A-96A3-0B7E92C42B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E05F1F1-7A5D-4759-9018-7B9A043BD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HermanvanHeerden@capitecbank.co.za</dc:creator>
  <cp:lastModifiedBy>Renato Nel</cp:lastModifiedBy>
  <cp:revision>9</cp:revision>
  <dcterms:created xsi:type="dcterms:W3CDTF">2020-12-22T10:58:00Z</dcterms:created>
  <dcterms:modified xsi:type="dcterms:W3CDTF">2020-12-22T13:30:00Z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0x0101006E8BD4222D8EDF4F9E573781681A9336</vt:lpwstr>
  </property>
</Properties>
</file>