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87" w:rsidRDefault="00810161" w:rsidP="00783371">
      <w:pPr>
        <w:ind w:firstLineChars="0" w:firstLine="0"/>
        <w:jc w:val="center"/>
      </w:pPr>
      <w:r>
        <w:rPr>
          <w:rFonts w:hint="eastAsia"/>
        </w:rPr>
        <w:t>机场地面拥挤分析及控制研究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t xml:space="preserve">Abstract </w:t>
      </w:r>
    </w:p>
    <w:p w:rsidR="007B009C" w:rsidRDefault="007B009C" w:rsidP="00D33A3D">
      <w:pPr>
        <w:ind w:firstLineChars="0" w:firstLine="0"/>
      </w:pPr>
    </w:p>
    <w:p w:rsidR="00D33A3D" w:rsidRDefault="00D33A3D" w:rsidP="00D33A3D">
      <w:pPr>
        <w:ind w:firstLineChars="0" w:firstLine="0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1.1 </w:t>
      </w:r>
      <w:r>
        <w:rPr>
          <w:rFonts w:hint="eastAsia"/>
        </w:rPr>
        <w:t>研究意义及背景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1.2 </w:t>
      </w:r>
      <w:r>
        <w:rPr>
          <w:rFonts w:hint="eastAsia"/>
        </w:rPr>
        <w:t>国内外研究现状</w:t>
      </w:r>
      <w:r>
        <w:rPr>
          <w:rFonts w:hint="eastAsia"/>
        </w:rPr>
        <w:t xml:space="preserve"> </w:t>
      </w:r>
    </w:p>
    <w:p w:rsidR="00D33A3D" w:rsidRDefault="00D33A3D" w:rsidP="00287215">
      <w:pPr>
        <w:ind w:firstLineChars="0" w:firstLine="420"/>
      </w:pPr>
      <w:r>
        <w:rPr>
          <w:rFonts w:hint="eastAsia"/>
        </w:rPr>
        <w:t xml:space="preserve">1.2.1 </w:t>
      </w:r>
      <w:r>
        <w:rPr>
          <w:rFonts w:hint="eastAsia"/>
        </w:rPr>
        <w:t>国外</w:t>
      </w:r>
    </w:p>
    <w:p w:rsidR="00D33A3D" w:rsidRDefault="00D33A3D" w:rsidP="001B5548">
      <w:pPr>
        <w:ind w:firstLineChars="0" w:firstLine="420"/>
      </w:pPr>
      <w:r>
        <w:rPr>
          <w:rFonts w:hint="eastAsia"/>
        </w:rPr>
        <w:t xml:space="preserve">1.2.2 </w:t>
      </w:r>
      <w:r>
        <w:rPr>
          <w:rFonts w:hint="eastAsia"/>
        </w:rPr>
        <w:t>国内</w:t>
      </w:r>
      <w:r>
        <w:rPr>
          <w:rFonts w:hint="eastAsia"/>
        </w:rPr>
        <w:t xml:space="preserve"> </w:t>
      </w:r>
    </w:p>
    <w:p w:rsidR="00D33A3D" w:rsidRDefault="00D33A3D" w:rsidP="00D33A3D">
      <w:pPr>
        <w:ind w:firstLineChars="0" w:firstLine="0"/>
      </w:pPr>
      <w:r>
        <w:rPr>
          <w:rFonts w:hint="eastAsia"/>
        </w:rPr>
        <w:t xml:space="preserve">1.3 </w:t>
      </w:r>
      <w:r>
        <w:rPr>
          <w:rFonts w:hint="eastAsia"/>
        </w:rPr>
        <w:t>研究目标及内容</w:t>
      </w:r>
    </w:p>
    <w:p w:rsidR="007B009C" w:rsidRDefault="007B009C" w:rsidP="00D33A3D">
      <w:pPr>
        <w:ind w:firstLineChars="0" w:firstLine="0"/>
      </w:pPr>
    </w:p>
    <w:p w:rsidR="00E3668D" w:rsidRDefault="00E3668D" w:rsidP="00E3668D">
      <w:pPr>
        <w:ind w:firstLineChars="0" w:firstLine="0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机场系统及运行分析</w:t>
      </w:r>
      <w:r>
        <w:rPr>
          <w:rFonts w:hint="eastAsia"/>
        </w:rPr>
        <w:t xml:space="preserve"> </w:t>
      </w:r>
    </w:p>
    <w:p w:rsidR="00E3668D" w:rsidRDefault="00E3668D" w:rsidP="00E3668D">
      <w:pPr>
        <w:ind w:firstLineChars="0" w:firstLine="0"/>
      </w:pPr>
      <w:r>
        <w:rPr>
          <w:rFonts w:hint="eastAsia"/>
        </w:rPr>
        <w:t xml:space="preserve">2.1 </w:t>
      </w:r>
      <w:r>
        <w:rPr>
          <w:rFonts w:hint="eastAsia"/>
        </w:rPr>
        <w:t>机场系统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2.1.1 </w:t>
      </w:r>
      <w:r>
        <w:rPr>
          <w:rFonts w:hint="eastAsia"/>
        </w:rPr>
        <w:t>机场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2.1.2 </w:t>
      </w:r>
      <w:r>
        <w:rPr>
          <w:rFonts w:hint="eastAsia"/>
        </w:rPr>
        <w:t>跑道</w:t>
      </w:r>
      <w:r>
        <w:rPr>
          <w:rFonts w:hint="eastAsia"/>
        </w:rPr>
        <w:t xml:space="preserve"> </w:t>
      </w:r>
    </w:p>
    <w:p w:rsidR="00E3668D" w:rsidRDefault="00E3668D" w:rsidP="00E3668D">
      <w:pPr>
        <w:ind w:firstLineChars="0" w:firstLine="0"/>
      </w:pPr>
      <w:r>
        <w:rPr>
          <w:rFonts w:hint="eastAsia"/>
        </w:rPr>
        <w:t xml:space="preserve">2.2 </w:t>
      </w:r>
      <w:r w:rsidR="00B05EF8">
        <w:rPr>
          <w:rFonts w:hint="eastAsia"/>
        </w:rPr>
        <w:t>机场场面运行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2.2.1 </w:t>
      </w:r>
      <w:r w:rsidR="00B172CB">
        <w:rPr>
          <w:rFonts w:hint="eastAsia"/>
        </w:rPr>
        <w:t>进离场航空器场面运行流程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2.2.2 </w:t>
      </w:r>
      <w:r w:rsidR="00B172CB">
        <w:rPr>
          <w:rFonts w:hint="eastAsia"/>
        </w:rPr>
        <w:t>重要时刻</w:t>
      </w:r>
      <w:r>
        <w:rPr>
          <w:rFonts w:hint="eastAsia"/>
        </w:rPr>
        <w:t xml:space="preserve"> </w:t>
      </w:r>
    </w:p>
    <w:p w:rsidR="00E3668D" w:rsidRDefault="00E3668D" w:rsidP="001B5548">
      <w:pPr>
        <w:ind w:firstLineChars="0" w:firstLine="420"/>
      </w:pPr>
      <w:r>
        <w:rPr>
          <w:rFonts w:hint="eastAsia"/>
        </w:rPr>
        <w:t xml:space="preserve">2.2.3 </w:t>
      </w:r>
      <w:r w:rsidR="00E7639A">
        <w:rPr>
          <w:rFonts w:hint="eastAsia"/>
        </w:rPr>
        <w:t>场面运行队列</w:t>
      </w:r>
      <w:r>
        <w:rPr>
          <w:rFonts w:hint="eastAsia"/>
        </w:rPr>
        <w:t xml:space="preserve"> </w:t>
      </w:r>
    </w:p>
    <w:p w:rsidR="00B172CB" w:rsidRDefault="00B172CB" w:rsidP="00B172CB">
      <w:pPr>
        <w:ind w:firstLineChars="0" w:firstLine="0"/>
      </w:pP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场面航班数</w:t>
      </w:r>
    </w:p>
    <w:p w:rsidR="00B172CB" w:rsidRDefault="00B172CB" w:rsidP="00B172CB">
      <w:pPr>
        <w:ind w:firstLineChars="0" w:firstLine="0"/>
      </w:pPr>
      <w:r>
        <w:tab/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定义</w:t>
      </w:r>
    </w:p>
    <w:p w:rsidR="00E7639A" w:rsidRDefault="00E7639A" w:rsidP="00B172CB">
      <w:pPr>
        <w:ind w:firstLineChars="0" w:firstLine="0"/>
        <w:rPr>
          <w:rFonts w:hint="eastAsia"/>
        </w:rPr>
      </w:pPr>
      <w:r>
        <w:rPr>
          <w:rFonts w:hint="eastAsia"/>
        </w:rPr>
        <w:tab/>
        <w:t>2.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分布研究</w:t>
      </w:r>
    </w:p>
    <w:p w:rsidR="00B172CB" w:rsidRDefault="00B172CB" w:rsidP="00B172CB">
      <w:pPr>
        <w:ind w:firstLineChars="0" w:firstLine="0"/>
      </w:pPr>
      <w:r>
        <w:tab/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拉依达准则</w:t>
      </w:r>
    </w:p>
    <w:p w:rsidR="00B172CB" w:rsidRDefault="00B172CB" w:rsidP="00B172CB">
      <w:pPr>
        <w:ind w:firstLineChars="0" w:firstLine="0"/>
      </w:pPr>
      <w:r>
        <w:tab/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 xml:space="preserve">3 </w:t>
      </w:r>
      <w:r w:rsidR="00E7639A">
        <w:t>3</w:t>
      </w:r>
      <w:r w:rsidR="00E7639A">
        <w:rPr>
          <w:rFonts w:hint="eastAsia"/>
        </w:rPr>
        <w:t>sigma</w:t>
      </w:r>
      <w:r w:rsidR="00E7639A">
        <w:rPr>
          <w:rFonts w:hint="eastAsia"/>
        </w:rPr>
        <w:t>日期拥挤分析</w:t>
      </w:r>
    </w:p>
    <w:p w:rsidR="00783371" w:rsidRDefault="00783371" w:rsidP="00783371">
      <w:pPr>
        <w:ind w:firstLineChars="0" w:firstLine="0"/>
      </w:pPr>
      <w:r>
        <w:t>2</w:t>
      </w:r>
      <w:r>
        <w:rPr>
          <w:rFonts w:hint="eastAsia"/>
        </w:rPr>
        <w:t>.</w:t>
      </w:r>
      <w:r w:rsidR="00B172CB">
        <w:t>4</w:t>
      </w:r>
      <w:r>
        <w:t xml:space="preserve"> </w:t>
      </w:r>
      <w:r>
        <w:rPr>
          <w:rFonts w:hint="eastAsia"/>
        </w:rPr>
        <w:t>本章小结</w:t>
      </w:r>
    </w:p>
    <w:p w:rsidR="007B009C" w:rsidRDefault="007B009C" w:rsidP="00783371">
      <w:pPr>
        <w:ind w:firstLineChars="0" w:firstLine="0"/>
      </w:pPr>
    </w:p>
    <w:p w:rsidR="001B5548" w:rsidRDefault="001B5548" w:rsidP="00E3668D">
      <w:pPr>
        <w:ind w:firstLineChars="0" w:firstLine="0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跑道运行模式研究</w:t>
      </w:r>
    </w:p>
    <w:p w:rsidR="007E0A6A" w:rsidRDefault="001B5548" w:rsidP="00E7639A">
      <w:pPr>
        <w:ind w:firstLineChars="0" w:firstLine="0"/>
        <w:rPr>
          <w:rFonts w:hint="eastAsia"/>
        </w:rPr>
      </w:pPr>
      <w:r>
        <w:rPr>
          <w:rFonts w:hint="eastAsia"/>
        </w:rPr>
        <w:t>3.</w:t>
      </w:r>
      <w:r>
        <w:t>1</w:t>
      </w:r>
      <w:r w:rsidR="00B172CB">
        <w:t xml:space="preserve"> </w:t>
      </w:r>
      <w:r w:rsidR="007E0A6A">
        <w:rPr>
          <w:rFonts w:hint="eastAsia"/>
        </w:rPr>
        <w:t>传统跑道运行模式</w:t>
      </w:r>
    </w:p>
    <w:p w:rsidR="001B5548" w:rsidRDefault="001B5548" w:rsidP="00E3668D">
      <w:pPr>
        <w:ind w:firstLineChars="0" w:firstLine="0"/>
      </w:pPr>
      <w:r>
        <w:rPr>
          <w:rFonts w:hint="eastAsia"/>
        </w:rPr>
        <w:t>3.</w:t>
      </w:r>
      <w:r>
        <w:t xml:space="preserve">2 </w:t>
      </w:r>
      <w:r w:rsidR="00E545C4">
        <w:rPr>
          <w:rFonts w:hint="eastAsia"/>
        </w:rPr>
        <w:t>单</w:t>
      </w:r>
      <w:r>
        <w:rPr>
          <w:rFonts w:hint="eastAsia"/>
        </w:rPr>
        <w:t>一跑道运行模式</w:t>
      </w:r>
    </w:p>
    <w:p w:rsidR="004953BD" w:rsidRDefault="004953BD" w:rsidP="004953BD">
      <w:pPr>
        <w:ind w:firstLineChars="0"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 xml:space="preserve">1 </w:t>
      </w:r>
      <w:r w:rsidR="00E7639A">
        <w:rPr>
          <w:rFonts w:hint="eastAsia"/>
        </w:rPr>
        <w:t>跑道起降流量分布</w:t>
      </w:r>
    </w:p>
    <w:p w:rsidR="007E0A6A" w:rsidRDefault="004953BD" w:rsidP="007E0A6A">
      <w:pPr>
        <w:ind w:firstLineChars="0"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 K</w:t>
      </w:r>
      <w:r w:rsidR="00E7639A">
        <w:rPr>
          <w:rFonts w:hint="eastAsia"/>
        </w:rPr>
        <w:t>均值方法</w:t>
      </w:r>
    </w:p>
    <w:p w:rsidR="001B5548" w:rsidRDefault="00E545C4" w:rsidP="00E3668D">
      <w:pPr>
        <w:ind w:firstLineChars="0" w:firstLine="0"/>
      </w:pPr>
      <w:r>
        <w:rPr>
          <w:rFonts w:hint="eastAsia"/>
        </w:rPr>
        <w:t>3.</w:t>
      </w:r>
      <w:r>
        <w:t xml:space="preserve">3 </w:t>
      </w:r>
      <w:r w:rsidR="00E7639A">
        <w:rPr>
          <w:rFonts w:hint="eastAsia"/>
        </w:rPr>
        <w:t>基于运行模式的运行分析</w:t>
      </w:r>
    </w:p>
    <w:p w:rsidR="004953BD" w:rsidRDefault="004953BD" w:rsidP="00E3668D">
      <w:pPr>
        <w:ind w:firstLineChars="0" w:firstLine="0"/>
      </w:pPr>
      <w:r>
        <w:t>3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本章小结</w:t>
      </w:r>
    </w:p>
    <w:p w:rsidR="00D91DA9" w:rsidRDefault="00D91DA9" w:rsidP="00D33A3D">
      <w:pPr>
        <w:ind w:firstLineChars="0" w:firstLine="0"/>
      </w:pPr>
    </w:p>
    <w:p w:rsidR="00E3668D" w:rsidRDefault="004953BD" w:rsidP="00D33A3D">
      <w:pPr>
        <w:ind w:firstLineChars="0" w:firstLine="0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E7639A">
        <w:rPr>
          <w:rFonts w:hint="eastAsia"/>
        </w:rPr>
        <w:t>平均运行容量研究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1 </w:t>
      </w:r>
      <w:r w:rsidR="00E7639A">
        <w:rPr>
          <w:rFonts w:hint="eastAsia"/>
        </w:rPr>
        <w:t>机场流量分析</w:t>
      </w:r>
    </w:p>
    <w:p w:rsidR="004953BD" w:rsidRDefault="004953BD" w:rsidP="00D33A3D">
      <w:pPr>
        <w:ind w:firstLineChars="0" w:firstLine="0"/>
      </w:pPr>
      <w:r>
        <w:rPr>
          <w:rFonts w:hint="eastAsia"/>
        </w:rPr>
        <w:t>4.</w:t>
      </w:r>
      <w:r>
        <w:t xml:space="preserve">2 </w:t>
      </w:r>
      <w:r w:rsidR="00E7639A">
        <w:rPr>
          <w:rFonts w:hint="eastAsia"/>
        </w:rPr>
        <w:t>平均离场流量模型</w:t>
      </w:r>
    </w:p>
    <w:p w:rsidR="007B009C" w:rsidRDefault="007B009C" w:rsidP="00D33A3D">
      <w:pPr>
        <w:ind w:firstLineChars="0" w:firstLine="0"/>
      </w:pPr>
      <w:r>
        <w:tab/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起飞率</w:t>
      </w:r>
      <w:r>
        <w:rPr>
          <w:rFonts w:hint="eastAsia"/>
        </w:rPr>
        <w:t>~</w:t>
      </w:r>
      <w:r w:rsidR="00885525">
        <w:t xml:space="preserve"> </w:t>
      </w:r>
      <w:r>
        <w:rPr>
          <w:rFonts w:hint="eastAsia"/>
        </w:rPr>
        <w:t>推出率拟合</w:t>
      </w:r>
    </w:p>
    <w:p w:rsidR="007B009C" w:rsidRPr="00141B12" w:rsidRDefault="007B009C" w:rsidP="00D33A3D">
      <w:pPr>
        <w:ind w:firstLineChars="0" w:firstLine="0"/>
        <w:rPr>
          <w:highlight w:val="yellow"/>
        </w:rPr>
      </w:pPr>
      <w:r>
        <w:tab/>
      </w:r>
      <w:r w:rsidRPr="00141B12">
        <w:rPr>
          <w:highlight w:val="yellow"/>
        </w:rPr>
        <w:t>4</w:t>
      </w:r>
      <w:r w:rsidRPr="00141B12">
        <w:rPr>
          <w:rFonts w:hint="eastAsia"/>
          <w:highlight w:val="yellow"/>
        </w:rPr>
        <w:t>.</w:t>
      </w:r>
      <w:r w:rsidRPr="00141B12">
        <w:rPr>
          <w:highlight w:val="yellow"/>
        </w:rPr>
        <w:t>2</w:t>
      </w:r>
      <w:r w:rsidRPr="00141B12">
        <w:rPr>
          <w:rFonts w:hint="eastAsia"/>
          <w:highlight w:val="yellow"/>
        </w:rPr>
        <w:t>.</w:t>
      </w:r>
      <w:r w:rsidRPr="00141B12">
        <w:rPr>
          <w:highlight w:val="yellow"/>
        </w:rPr>
        <w:t xml:space="preserve">2 </w:t>
      </w:r>
      <w:r w:rsidRPr="00141B12">
        <w:rPr>
          <w:rFonts w:hint="eastAsia"/>
          <w:highlight w:val="yellow"/>
        </w:rPr>
        <w:t>起飞率</w:t>
      </w:r>
      <w:r w:rsidRPr="00141B12">
        <w:rPr>
          <w:rFonts w:hint="eastAsia"/>
          <w:highlight w:val="yellow"/>
        </w:rPr>
        <w:t>~</w:t>
      </w:r>
      <w:r w:rsidR="00885525" w:rsidRPr="00141B12">
        <w:rPr>
          <w:highlight w:val="yellow"/>
        </w:rPr>
        <w:t xml:space="preserve"> </w:t>
      </w:r>
      <w:r w:rsidRPr="00141B12">
        <w:rPr>
          <w:rFonts w:hint="eastAsia"/>
          <w:highlight w:val="yellow"/>
        </w:rPr>
        <w:t>（推出率，接收率）拟合</w:t>
      </w:r>
    </w:p>
    <w:p w:rsidR="004953BD" w:rsidRPr="00141B12" w:rsidRDefault="004953BD" w:rsidP="00D33A3D">
      <w:pPr>
        <w:ind w:firstLineChars="0" w:firstLine="0"/>
        <w:rPr>
          <w:highlight w:val="yellow"/>
        </w:rPr>
      </w:pPr>
      <w:r w:rsidRPr="00141B12">
        <w:rPr>
          <w:rFonts w:hint="eastAsia"/>
          <w:highlight w:val="yellow"/>
        </w:rPr>
        <w:t>4.</w:t>
      </w:r>
      <w:r w:rsidRPr="00141B12">
        <w:rPr>
          <w:highlight w:val="yellow"/>
        </w:rPr>
        <w:t xml:space="preserve">3 </w:t>
      </w:r>
      <w:r w:rsidRPr="00141B12">
        <w:rPr>
          <w:rFonts w:hint="eastAsia"/>
          <w:highlight w:val="yellow"/>
        </w:rPr>
        <w:t>运行流量预测包线</w:t>
      </w:r>
    </w:p>
    <w:p w:rsidR="007B009C" w:rsidRPr="00E3668D" w:rsidRDefault="007B009C" w:rsidP="00D33A3D">
      <w:pPr>
        <w:ind w:firstLineChars="0" w:firstLine="0"/>
      </w:pPr>
      <w:r w:rsidRPr="00141B12">
        <w:rPr>
          <w:highlight w:val="yellow"/>
        </w:rPr>
        <w:t>4</w:t>
      </w:r>
      <w:r w:rsidRPr="00141B12">
        <w:rPr>
          <w:rFonts w:hint="eastAsia"/>
          <w:highlight w:val="yellow"/>
        </w:rPr>
        <w:t>.</w:t>
      </w:r>
      <w:r w:rsidRPr="00141B12">
        <w:rPr>
          <w:highlight w:val="yellow"/>
        </w:rPr>
        <w:t xml:space="preserve">4 </w:t>
      </w:r>
      <w:r w:rsidRPr="00141B12">
        <w:rPr>
          <w:rFonts w:hint="eastAsia"/>
          <w:highlight w:val="yellow"/>
        </w:rPr>
        <w:t>本章小结</w:t>
      </w:r>
    </w:p>
    <w:p w:rsidR="00D91DA9" w:rsidRDefault="00D91DA9">
      <w:pPr>
        <w:widowControl/>
        <w:ind w:firstLineChars="0" w:firstLine="0"/>
        <w:jc w:val="left"/>
      </w:pP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离场航班排队模型研究</w:t>
      </w:r>
    </w:p>
    <w:p w:rsidR="00E7639A" w:rsidRDefault="004953BD">
      <w:pPr>
        <w:widowControl/>
        <w:ind w:firstLineChars="0" w:firstLine="0"/>
        <w:jc w:val="left"/>
        <w:rPr>
          <w:rFonts w:hint="eastAsia"/>
        </w:rPr>
      </w:pPr>
      <w:r>
        <w:rPr>
          <w:rFonts w:hint="eastAsia"/>
        </w:rPr>
        <w:t>5.</w:t>
      </w:r>
      <w:r>
        <w:t xml:space="preserve">1 </w:t>
      </w:r>
      <w:r w:rsidR="00E7639A">
        <w:rPr>
          <w:rFonts w:hint="eastAsia"/>
        </w:rPr>
        <w:t>离场排队模型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lastRenderedPageBreak/>
        <w:t>5.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输入与输出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1</w:t>
      </w:r>
      <w:r>
        <w:rPr>
          <w:rFonts w:hint="eastAsia"/>
        </w:rPr>
        <w:t>.</w:t>
      </w:r>
      <w:r>
        <w:t xml:space="preserve">2 </w:t>
      </w:r>
      <w:r w:rsidR="00E7639A">
        <w:rPr>
          <w:rFonts w:hint="eastAsia"/>
        </w:rPr>
        <w:t>模型架构</w:t>
      </w:r>
    </w:p>
    <w:p w:rsidR="004953BD" w:rsidRDefault="004953BD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滑行时间预测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1 </w:t>
      </w:r>
      <w:r w:rsidR="00E7639A">
        <w:rPr>
          <w:rFonts w:hint="eastAsia"/>
        </w:rPr>
        <w:t>离场滑行时间估计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2 </w:t>
      </w:r>
      <w:r w:rsidR="00E7639A">
        <w:rPr>
          <w:rFonts w:hint="eastAsia"/>
        </w:rPr>
        <w:t>停</w:t>
      </w:r>
      <w:r>
        <w:rPr>
          <w:rFonts w:hint="eastAsia"/>
        </w:rPr>
        <w:t>机坪与滑行道的影响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2</w:t>
      </w:r>
      <w:r>
        <w:rPr>
          <w:rFonts w:hint="eastAsia"/>
        </w:rPr>
        <w:t>.</w:t>
      </w:r>
      <w:r>
        <w:t xml:space="preserve">3 </w:t>
      </w:r>
      <w:r w:rsidR="00E7639A">
        <w:rPr>
          <w:rFonts w:hint="eastAsia"/>
        </w:rPr>
        <w:t>跑道时刻表</w:t>
      </w:r>
    </w:p>
    <w:p w:rsidR="004953BD" w:rsidRDefault="004953BD" w:rsidP="00D91DA9">
      <w:pPr>
        <w:widowControl/>
        <w:ind w:firstLineChars="0" w:firstLine="0"/>
        <w:jc w:val="left"/>
      </w:pPr>
      <w:r>
        <w:rPr>
          <w:rFonts w:hint="eastAsia"/>
        </w:rPr>
        <w:t>5.</w:t>
      </w:r>
      <w:r>
        <w:t xml:space="preserve">3 </w:t>
      </w:r>
      <w:r>
        <w:rPr>
          <w:rFonts w:hint="eastAsia"/>
        </w:rPr>
        <w:t>排队延误预测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跑道排队模型</w:t>
      </w:r>
    </w:p>
    <w:p w:rsidR="004953BD" w:rsidRDefault="004953BD" w:rsidP="00D91DA9">
      <w:pPr>
        <w:widowControl/>
        <w:ind w:firstLineChars="0" w:firstLine="420"/>
        <w:jc w:val="left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>.</w:t>
      </w:r>
      <w:r>
        <w:t xml:space="preserve">2 </w:t>
      </w:r>
      <w:r w:rsidR="00E7639A">
        <w:rPr>
          <w:rFonts w:hint="eastAsia"/>
        </w:rPr>
        <w:t>服务时间分布</w:t>
      </w:r>
    </w:p>
    <w:p w:rsidR="004953BD" w:rsidRDefault="004953BD">
      <w:pPr>
        <w:widowControl/>
        <w:ind w:firstLineChars="0" w:firstLine="0"/>
        <w:jc w:val="left"/>
      </w:pPr>
      <w:r w:rsidRPr="00141B12">
        <w:rPr>
          <w:rFonts w:hint="eastAsia"/>
          <w:highlight w:val="yellow"/>
        </w:rPr>
        <w:t>5.</w:t>
      </w:r>
      <w:r w:rsidRPr="00141B12">
        <w:rPr>
          <w:highlight w:val="yellow"/>
        </w:rPr>
        <w:t xml:space="preserve">4 </w:t>
      </w:r>
      <w:r w:rsidR="007B009C" w:rsidRPr="00141B12">
        <w:rPr>
          <w:rFonts w:hint="eastAsia"/>
          <w:highlight w:val="yellow"/>
        </w:rPr>
        <w:t>北京首都机场实例</w:t>
      </w:r>
    </w:p>
    <w:p w:rsidR="007B009C" w:rsidRDefault="007B009C">
      <w:pPr>
        <w:widowControl/>
        <w:ind w:firstLineChars="0" w:firstLine="0"/>
        <w:jc w:val="left"/>
      </w:pPr>
      <w:r>
        <w:tab/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航班额外滑行时间</w:t>
      </w:r>
    </w:p>
    <w:p w:rsidR="007B009C" w:rsidRDefault="007B009C">
      <w:pPr>
        <w:widowControl/>
        <w:ind w:firstLineChars="0" w:firstLine="0"/>
        <w:jc w:val="left"/>
      </w:pPr>
      <w:r>
        <w:tab/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跑道外排队时间</w:t>
      </w:r>
    </w:p>
    <w:p w:rsidR="007B009C" w:rsidRDefault="007B009C">
      <w:pPr>
        <w:widowControl/>
        <w:ind w:firstLineChars="0" w:firstLine="0"/>
        <w:jc w:val="left"/>
      </w:pPr>
      <w:r w:rsidRPr="00141B12">
        <w:rPr>
          <w:rFonts w:hint="eastAsia"/>
          <w:highlight w:val="yellow"/>
        </w:rPr>
        <w:t>5.</w:t>
      </w:r>
      <w:r w:rsidRPr="00141B12">
        <w:rPr>
          <w:highlight w:val="yellow"/>
        </w:rPr>
        <w:t xml:space="preserve">5 </w:t>
      </w:r>
      <w:r w:rsidRPr="00141B12">
        <w:rPr>
          <w:rFonts w:hint="eastAsia"/>
          <w:highlight w:val="yellow"/>
        </w:rPr>
        <w:t>本章小结</w:t>
      </w:r>
    </w:p>
    <w:p w:rsidR="00D91DA9" w:rsidRDefault="00D91DA9">
      <w:pPr>
        <w:widowControl/>
        <w:ind w:firstLineChars="0" w:firstLine="0"/>
        <w:jc w:val="left"/>
      </w:pPr>
    </w:p>
    <w:p w:rsidR="00D91DA9" w:rsidRDefault="00D91DA9">
      <w:pPr>
        <w:widowControl/>
        <w:ind w:firstLineChars="0" w:firstLine="0"/>
        <w:jc w:val="left"/>
      </w:pPr>
      <w:r w:rsidRPr="00141B12">
        <w:rPr>
          <w:rFonts w:hint="eastAsia"/>
          <w:highlight w:val="yellow"/>
        </w:rPr>
        <w:t>第六章</w:t>
      </w:r>
      <w:r w:rsidRPr="00141B12">
        <w:rPr>
          <w:rFonts w:hint="eastAsia"/>
          <w:highlight w:val="yellow"/>
        </w:rPr>
        <w:t xml:space="preserve"> </w:t>
      </w:r>
      <w:r w:rsidRPr="00141B12">
        <w:rPr>
          <w:rFonts w:hint="eastAsia"/>
          <w:highlight w:val="yellow"/>
        </w:rPr>
        <w:t>推出率控制方法研究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1 </w:t>
      </w:r>
      <w:r>
        <w:rPr>
          <w:rFonts w:hint="eastAsia"/>
        </w:rPr>
        <w:t>推出率控制方法研究</w:t>
      </w:r>
    </w:p>
    <w:p w:rsidR="00D91DA9" w:rsidRDefault="00D91DA9" w:rsidP="00D91DA9">
      <w:pPr>
        <w:widowControl/>
        <w:ind w:firstLineChars="0" w:firstLine="420"/>
        <w:jc w:val="left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原理</w:t>
      </w:r>
    </w:p>
    <w:p w:rsidR="00D91DA9" w:rsidRDefault="00D91DA9" w:rsidP="00D91DA9">
      <w:pPr>
        <w:widowControl/>
        <w:ind w:firstLineChars="0" w:firstLine="420"/>
        <w:jc w:val="left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实现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2 </w:t>
      </w:r>
      <w:r>
        <w:rPr>
          <w:rFonts w:hint="eastAsia"/>
        </w:rPr>
        <w:t>北京首都机场推出率控制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6.</w:t>
      </w:r>
      <w:r>
        <w:t xml:space="preserve">3 </w:t>
      </w:r>
      <w:r>
        <w:rPr>
          <w:rFonts w:hint="eastAsia"/>
        </w:rPr>
        <w:t>本章小结</w:t>
      </w:r>
    </w:p>
    <w:p w:rsidR="007B009C" w:rsidRDefault="007B009C">
      <w:pPr>
        <w:widowControl/>
        <w:ind w:firstLineChars="0" w:firstLine="0"/>
        <w:jc w:val="left"/>
      </w:pPr>
    </w:p>
    <w:p w:rsidR="00D91DA9" w:rsidRDefault="00D91DA9">
      <w:pPr>
        <w:widowControl/>
        <w:ind w:firstLineChars="0" w:firstLine="0"/>
        <w:jc w:val="left"/>
      </w:pPr>
      <w:r w:rsidRPr="00141B12">
        <w:rPr>
          <w:rFonts w:hint="eastAsia"/>
          <w:highlight w:val="yellow"/>
        </w:rPr>
        <w:t>第七章</w:t>
      </w:r>
      <w:r w:rsidRPr="00141B12">
        <w:rPr>
          <w:rFonts w:hint="eastAsia"/>
          <w:highlight w:val="yellow"/>
        </w:rPr>
        <w:t xml:space="preserve"> </w:t>
      </w:r>
      <w:r w:rsidRPr="00141B12">
        <w:rPr>
          <w:rFonts w:hint="eastAsia"/>
          <w:highlight w:val="yellow"/>
        </w:rPr>
        <w:t>总结与展望</w:t>
      </w:r>
      <w:bookmarkStart w:id="0" w:name="_GoBack"/>
      <w:bookmarkEnd w:id="0"/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总结</w:t>
      </w:r>
    </w:p>
    <w:p w:rsidR="00D91DA9" w:rsidRDefault="00D91DA9">
      <w:pPr>
        <w:widowControl/>
        <w:ind w:firstLineChars="0" w:firstLine="0"/>
        <w:jc w:val="left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展望</w:t>
      </w:r>
    </w:p>
    <w:p w:rsidR="00D91DA9" w:rsidRDefault="00D91DA9">
      <w:pPr>
        <w:widowControl/>
        <w:ind w:firstLineChars="0" w:firstLine="0"/>
        <w:jc w:val="left"/>
      </w:pPr>
    </w:p>
    <w:p w:rsidR="00810161" w:rsidRDefault="00D33A3D" w:rsidP="00B14DD9">
      <w:pPr>
        <w:widowControl/>
        <w:ind w:firstLineChars="0" w:firstLine="0"/>
        <w:jc w:val="left"/>
      </w:pPr>
      <w:r>
        <w:br w:type="page"/>
      </w:r>
      <w:r>
        <w:rPr>
          <w:rFonts w:hint="eastAsia"/>
        </w:rPr>
        <w:lastRenderedPageBreak/>
        <w:t xml:space="preserve"> </w:t>
      </w:r>
    </w:p>
    <w:sectPr w:rsidR="008101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E5C" w:rsidRDefault="00DB5E5C" w:rsidP="00783371">
      <w:pPr>
        <w:ind w:firstLine="420"/>
      </w:pPr>
      <w:r>
        <w:separator/>
      </w:r>
    </w:p>
  </w:endnote>
  <w:endnote w:type="continuationSeparator" w:id="0">
    <w:p w:rsidR="00DB5E5C" w:rsidRDefault="00DB5E5C" w:rsidP="0078337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E5C" w:rsidRDefault="00DB5E5C" w:rsidP="00783371">
      <w:pPr>
        <w:ind w:firstLine="420"/>
      </w:pPr>
      <w:r>
        <w:separator/>
      </w:r>
    </w:p>
  </w:footnote>
  <w:footnote w:type="continuationSeparator" w:id="0">
    <w:p w:rsidR="00DB5E5C" w:rsidRDefault="00DB5E5C" w:rsidP="0078337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371" w:rsidRDefault="00783371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25E4D"/>
    <w:multiLevelType w:val="hybridMultilevel"/>
    <w:tmpl w:val="A2B0E73E"/>
    <w:lvl w:ilvl="0" w:tplc="63AAE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C4"/>
    <w:rsid w:val="00092638"/>
    <w:rsid w:val="00141B12"/>
    <w:rsid w:val="001B5548"/>
    <w:rsid w:val="002525E0"/>
    <w:rsid w:val="00287215"/>
    <w:rsid w:val="002B002C"/>
    <w:rsid w:val="00305339"/>
    <w:rsid w:val="00447846"/>
    <w:rsid w:val="004953BD"/>
    <w:rsid w:val="00505864"/>
    <w:rsid w:val="005362C4"/>
    <w:rsid w:val="006447FF"/>
    <w:rsid w:val="00663887"/>
    <w:rsid w:val="00713FAF"/>
    <w:rsid w:val="00723EA0"/>
    <w:rsid w:val="007440F4"/>
    <w:rsid w:val="00783371"/>
    <w:rsid w:val="007B009C"/>
    <w:rsid w:val="007E0A6A"/>
    <w:rsid w:val="00810161"/>
    <w:rsid w:val="00885525"/>
    <w:rsid w:val="00A66AEF"/>
    <w:rsid w:val="00B05EF8"/>
    <w:rsid w:val="00B14DD9"/>
    <w:rsid w:val="00B172CB"/>
    <w:rsid w:val="00B6515A"/>
    <w:rsid w:val="00D33A3D"/>
    <w:rsid w:val="00D34F4E"/>
    <w:rsid w:val="00D91DA9"/>
    <w:rsid w:val="00DB5E5C"/>
    <w:rsid w:val="00E3668D"/>
    <w:rsid w:val="00E545C4"/>
    <w:rsid w:val="00E7639A"/>
    <w:rsid w:val="00F76E61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8AB15"/>
  <w15:chartTrackingRefBased/>
  <w15:docId w15:val="{D732DF53-E2E4-4C66-BE4E-B472A3C3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525E0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2525E0"/>
    <w:pPr>
      <w:keepNext/>
      <w:keepLines/>
      <w:spacing w:beforeLines="100" w:before="100" w:afterLines="100" w:after="1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525E0"/>
    <w:pPr>
      <w:keepNext/>
      <w:keepLines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5E0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2525E0"/>
    <w:pPr>
      <w:ind w:firstLineChars="0" w:firstLine="0"/>
      <w:jc w:val="center"/>
      <w:outlineLvl w:val="2"/>
    </w:pPr>
    <w:rPr>
      <w:rFonts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2525E0"/>
    <w:rPr>
      <w:rFonts w:ascii="Times New Roman" w:eastAsia="宋体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2525E0"/>
    <w:rPr>
      <w:rFonts w:ascii="Times New Roman" w:eastAsia="宋体" w:hAnsi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810161"/>
    <w:pPr>
      <w:ind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4953B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4953BD"/>
    <w:rPr>
      <w:rFonts w:ascii="Times New Roman" w:eastAsia="宋体" w:hAnsi="Times New Roman"/>
    </w:rPr>
  </w:style>
  <w:style w:type="paragraph" w:styleId="a8">
    <w:name w:val="header"/>
    <w:basedOn w:val="a"/>
    <w:link w:val="a9"/>
    <w:uiPriority w:val="99"/>
    <w:unhideWhenUsed/>
    <w:rsid w:val="00783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83371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83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8337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Yefeng Qu</dc:creator>
  <cp:keywords/>
  <dc:description/>
  <cp:lastModifiedBy>Yefeng Qu</cp:lastModifiedBy>
  <cp:revision>17</cp:revision>
  <dcterms:created xsi:type="dcterms:W3CDTF">2016-11-27T09:28:00Z</dcterms:created>
  <dcterms:modified xsi:type="dcterms:W3CDTF">2017-02-26T13:16:00Z</dcterms:modified>
</cp:coreProperties>
</file>