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BD" w:rsidRPr="00985712" w:rsidRDefault="00985712" w:rsidP="008B7CB1">
      <w:pPr>
        <w:jc w:val="both"/>
        <w:rPr>
          <w:sz w:val="24"/>
          <w:szCs w:val="24"/>
          <w:lang w:val="en-US"/>
        </w:rPr>
      </w:pPr>
      <w:r w:rsidRPr="00985712">
        <w:rPr>
          <w:sz w:val="24"/>
          <w:szCs w:val="24"/>
          <w:lang w:val="en-US"/>
        </w:rPr>
        <w:t>MQTT client application for Windows</w:t>
      </w:r>
    </w:p>
    <w:p w:rsidR="00985712" w:rsidRPr="000F1F00" w:rsidRDefault="00985712" w:rsidP="008B7CB1">
      <w:pPr>
        <w:jc w:val="both"/>
        <w:rPr>
          <w:sz w:val="24"/>
          <w:szCs w:val="24"/>
          <w:lang w:val="en-US"/>
        </w:rPr>
      </w:pPr>
      <w:r w:rsidRPr="00985712">
        <w:rPr>
          <w:sz w:val="24"/>
          <w:szCs w:val="24"/>
          <w:lang w:val="en-US"/>
        </w:rPr>
        <w:t xml:space="preserve">The VCL Broker test is </w:t>
      </w:r>
      <w:r>
        <w:rPr>
          <w:sz w:val="24"/>
          <w:szCs w:val="24"/>
          <w:lang w:val="en-US"/>
        </w:rPr>
        <w:t xml:space="preserve">a Delphi-based </w:t>
      </w:r>
      <w:r w:rsidRPr="00985712">
        <w:rPr>
          <w:sz w:val="24"/>
          <w:szCs w:val="24"/>
          <w:lang w:val="en-US"/>
        </w:rPr>
        <w:t>application</w:t>
      </w:r>
      <w:r>
        <w:rPr>
          <w:sz w:val="24"/>
          <w:szCs w:val="24"/>
          <w:lang w:val="en-US"/>
        </w:rPr>
        <w:t xml:space="preserve"> designed using the IDE RAD Studio Tokyo 10.2. It has been compiled for windows 32 bits. Basically, it is a client application which communicates with an IoT board through a MQTT broker server</w:t>
      </w:r>
      <w:r w:rsidR="004005A9">
        <w:rPr>
          <w:sz w:val="24"/>
          <w:szCs w:val="24"/>
          <w:lang w:val="en-US"/>
        </w:rPr>
        <w:t xml:space="preserve"> (mqtt.org)</w:t>
      </w:r>
      <w:r>
        <w:rPr>
          <w:sz w:val="24"/>
          <w:szCs w:val="24"/>
          <w:lang w:val="en-US"/>
        </w:rPr>
        <w:t xml:space="preserve">. </w:t>
      </w:r>
      <w:r w:rsidRPr="000F1F00">
        <w:rPr>
          <w:sz w:val="24"/>
          <w:szCs w:val="24"/>
          <w:lang w:val="en-US"/>
        </w:rPr>
        <w:t>With this application, IoT (internet of things) projects can be easily designed.</w:t>
      </w:r>
      <w:r>
        <w:rPr>
          <w:sz w:val="24"/>
          <w:szCs w:val="24"/>
          <w:lang w:val="en-US"/>
        </w:rPr>
        <w:t xml:space="preserve"> The IoT board can be anyone based on the ESP8266 circuit, including the Wemos D1 R2 and the nodeMCU 1.0 boards.</w:t>
      </w:r>
    </w:p>
    <w:p w:rsidR="00985712" w:rsidRDefault="00985712" w:rsidP="008B7CB1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A2272">
        <w:rPr>
          <w:sz w:val="24"/>
          <w:szCs w:val="24"/>
          <w:lang w:val="en-US"/>
        </w:rPr>
        <w:t>The IoT modul</w:t>
      </w:r>
      <w:r>
        <w:rPr>
          <w:sz w:val="24"/>
          <w:szCs w:val="24"/>
          <w:lang w:val="en-US"/>
        </w:rPr>
        <w:t>e must have the sketch test_eclipse</w:t>
      </w:r>
      <w:r w:rsidRPr="00DA2272">
        <w:rPr>
          <w:sz w:val="24"/>
          <w:szCs w:val="24"/>
          <w:lang w:val="en-US"/>
        </w:rPr>
        <w:t>.ino previously stored in it.</w:t>
      </w:r>
      <w:r>
        <w:rPr>
          <w:sz w:val="24"/>
          <w:szCs w:val="24"/>
          <w:lang w:val="en-US"/>
        </w:rPr>
        <w:t xml:space="preserve"> </w:t>
      </w:r>
      <w:r w:rsidRPr="002739D3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sketch is based on the libraries </w:t>
      </w:r>
      <w:r w:rsidRPr="002739D3">
        <w:rPr>
          <w:sz w:val="24"/>
          <w:szCs w:val="24"/>
          <w:lang w:val="en-US"/>
        </w:rPr>
        <w:t>esp8266wifi.h</w:t>
      </w:r>
      <w:r>
        <w:rPr>
          <w:sz w:val="24"/>
          <w:szCs w:val="24"/>
          <w:lang w:val="en-US"/>
        </w:rPr>
        <w:t xml:space="preserve"> and PubSubClient.h (</w:t>
      </w:r>
      <w:hyperlink r:id="rId4" w:history="1">
        <w:r w:rsidRPr="00985712">
          <w:rPr>
            <w:rStyle w:val="Hyperlink"/>
            <w:lang w:val="en-US"/>
          </w:rPr>
          <w:t>https://pubsubclient.knolleary.net/</w:t>
        </w:r>
      </w:hyperlink>
      <w:r w:rsidRPr="00985712">
        <w:rPr>
          <w:lang w:val="en-US"/>
        </w:rPr>
        <w:t>)</w:t>
      </w:r>
      <w:r w:rsidRPr="002739D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7A4B8B">
        <w:rPr>
          <w:rFonts w:cstheme="minorHAnsi"/>
          <w:color w:val="000000"/>
          <w:sz w:val="24"/>
          <w:szCs w:val="24"/>
          <w:lang w:val="en-US"/>
        </w:rPr>
        <w:t>Th</w:t>
      </w:r>
      <w:r w:rsidR="009C7E5B">
        <w:rPr>
          <w:rFonts w:cstheme="minorHAnsi"/>
          <w:color w:val="000000"/>
          <w:sz w:val="24"/>
          <w:szCs w:val="24"/>
          <w:lang w:val="en-US"/>
        </w:rPr>
        <w:t>e last one</w:t>
      </w:r>
      <w:r w:rsidRPr="007A4B8B">
        <w:rPr>
          <w:rFonts w:cstheme="minorHAnsi"/>
          <w:color w:val="000000"/>
          <w:sz w:val="24"/>
          <w:szCs w:val="24"/>
          <w:lang w:val="en-US"/>
        </w:rPr>
        <w:t xml:space="preserve"> provides a client for doing simple publish/subscribe messaging with a server that supports MQTT</w:t>
      </w:r>
      <w:r w:rsidRPr="007A4B8B">
        <w:rPr>
          <w:rFonts w:cstheme="minorHAnsi"/>
          <w:color w:val="000000"/>
          <w:sz w:val="24"/>
          <w:szCs w:val="24"/>
          <w:lang w:val="en-US"/>
        </w:rPr>
        <w:t xml:space="preserve"> protocol.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The sketch test_eclipse.ino uses the broker 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test.mosquitto.org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which listens on the port 1883. It subscribes to the topic “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MessFromClient71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” and publishes in the topics “Estado/Led”, “Estado/Botao” and 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"TopicIoTboard71"</w:t>
      </w:r>
      <w:r w:rsidR="007A4B8B">
        <w:rPr>
          <w:rFonts w:cstheme="minorHAnsi"/>
          <w:color w:val="000000"/>
          <w:sz w:val="24"/>
          <w:szCs w:val="24"/>
          <w:lang w:val="en-US"/>
        </w:rPr>
        <w:t>. Every request received from the</w:t>
      </w:r>
      <w:r w:rsidR="00652EEA">
        <w:rPr>
          <w:rFonts w:cstheme="minorHAnsi"/>
          <w:color w:val="000000"/>
          <w:sz w:val="24"/>
          <w:szCs w:val="24"/>
          <w:lang w:val="en-US"/>
        </w:rPr>
        <w:t xml:space="preserve"> VCL application i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s printed on the serial monitor. If the VCL application publishes in the topic </w:t>
      </w:r>
      <w:r w:rsidR="007A4B8B">
        <w:rPr>
          <w:rFonts w:cstheme="minorHAnsi"/>
          <w:color w:val="000000"/>
          <w:sz w:val="24"/>
          <w:szCs w:val="24"/>
          <w:lang w:val="en-US"/>
        </w:rPr>
        <w:t>“</w:t>
      </w:r>
      <w:r w:rsidR="007A4B8B" w:rsidRPr="007A4B8B">
        <w:rPr>
          <w:rFonts w:cstheme="minorHAnsi"/>
          <w:color w:val="000000"/>
          <w:sz w:val="24"/>
          <w:szCs w:val="24"/>
          <w:lang w:val="en-US"/>
        </w:rPr>
        <w:t>MessFromClient71</w:t>
      </w:r>
      <w:r w:rsidR="007A4B8B">
        <w:rPr>
          <w:rFonts w:cstheme="minorHAnsi"/>
          <w:color w:val="000000"/>
          <w:sz w:val="24"/>
          <w:szCs w:val="24"/>
          <w:lang w:val="en-US"/>
        </w:rPr>
        <w:t>”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 the commands /LED=ON or /LED=OFF, the IoT board put the builtin led in the </w:t>
      </w:r>
      <w:r w:rsidR="005C49D5">
        <w:rPr>
          <w:rFonts w:cstheme="minorHAnsi"/>
          <w:color w:val="000000"/>
          <w:sz w:val="24"/>
          <w:szCs w:val="24"/>
          <w:lang w:val="en-US"/>
        </w:rPr>
        <w:t xml:space="preserve">appropriate </w:t>
      </w:r>
      <w:r w:rsidR="007A4B8B">
        <w:rPr>
          <w:rFonts w:cstheme="minorHAnsi"/>
          <w:color w:val="000000"/>
          <w:sz w:val="24"/>
          <w:szCs w:val="24"/>
          <w:lang w:val="en-US"/>
        </w:rPr>
        <w:t>state and publishes this sta</w:t>
      </w:r>
      <w:r w:rsidR="005C49D5">
        <w:rPr>
          <w:rFonts w:cstheme="minorHAnsi"/>
          <w:color w:val="000000"/>
          <w:sz w:val="24"/>
          <w:szCs w:val="24"/>
          <w:lang w:val="en-US"/>
        </w:rPr>
        <w:t>tus</w:t>
      </w:r>
      <w:bookmarkStart w:id="0" w:name="_GoBack"/>
      <w:bookmarkEnd w:id="0"/>
      <w:r w:rsidR="007A4B8B">
        <w:rPr>
          <w:rFonts w:cstheme="minorHAnsi"/>
          <w:color w:val="000000"/>
          <w:sz w:val="24"/>
          <w:szCs w:val="24"/>
          <w:lang w:val="en-US"/>
        </w:rPr>
        <w:t xml:space="preserve"> in </w:t>
      </w:r>
      <w:r w:rsidR="00652EEA">
        <w:rPr>
          <w:rFonts w:cstheme="minorHAnsi"/>
          <w:color w:val="000000"/>
          <w:sz w:val="24"/>
          <w:szCs w:val="24"/>
          <w:lang w:val="en-US"/>
        </w:rPr>
        <w:t xml:space="preserve">the topic </w:t>
      </w:r>
      <w:r w:rsidR="007A4B8B">
        <w:rPr>
          <w:rFonts w:cstheme="minorHAnsi"/>
          <w:color w:val="000000"/>
          <w:sz w:val="24"/>
          <w:szCs w:val="24"/>
          <w:lang w:val="en-US"/>
        </w:rPr>
        <w:t xml:space="preserve">“Estado/Led”. If the application </w:t>
      </w:r>
      <w:r w:rsidR="002F3F5B">
        <w:rPr>
          <w:rFonts w:cstheme="minorHAnsi"/>
          <w:color w:val="000000"/>
          <w:sz w:val="24"/>
          <w:szCs w:val="24"/>
          <w:lang w:val="en-US"/>
        </w:rPr>
        <w:t>publishes the command /STATEBUTTON, the IoT board publishes the state of the builtin button (pressed or unpressed) in the topic “Estado/Botao”. Fina</w:t>
      </w:r>
      <w:r w:rsidR="002A5312">
        <w:rPr>
          <w:rFonts w:cstheme="minorHAnsi"/>
          <w:color w:val="000000"/>
          <w:sz w:val="24"/>
          <w:szCs w:val="24"/>
          <w:lang w:val="en-US"/>
        </w:rPr>
        <w:t>lly, every message introduced via</w:t>
      </w:r>
      <w:r w:rsidR="002F3F5B">
        <w:rPr>
          <w:rFonts w:cstheme="minorHAnsi"/>
          <w:color w:val="000000"/>
          <w:sz w:val="24"/>
          <w:szCs w:val="24"/>
          <w:lang w:val="en-US"/>
        </w:rPr>
        <w:t xml:space="preserve"> the serial monitor is published in the topic “TopicIoTboard</w:t>
      </w:r>
      <w:r w:rsidR="008B7CB1">
        <w:rPr>
          <w:rFonts w:cstheme="minorHAnsi"/>
          <w:color w:val="000000"/>
          <w:sz w:val="24"/>
          <w:szCs w:val="24"/>
          <w:lang w:val="en-US"/>
        </w:rPr>
        <w:t>71</w:t>
      </w:r>
      <w:r w:rsidR="002F3F5B">
        <w:rPr>
          <w:rFonts w:cstheme="minorHAnsi"/>
          <w:color w:val="000000"/>
          <w:sz w:val="24"/>
          <w:szCs w:val="24"/>
          <w:lang w:val="en-US"/>
        </w:rPr>
        <w:t>”.</w:t>
      </w:r>
    </w:p>
    <w:p w:rsidR="002F3F5B" w:rsidRDefault="002F3F5B" w:rsidP="008B7CB1">
      <w:pPr>
        <w:jc w:val="both"/>
        <w:rPr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297680" cy="3078480"/>
            <wp:effectExtent l="0" t="0" r="7620" b="7620"/>
            <wp:docPr id="1" name="Picture 1" descr="https://www.tmssoftware.com/site/img/MQ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mssoftware.com/site/img/MQ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5B" w:rsidRPr="00617C67" w:rsidRDefault="002F3F5B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17C67">
        <w:rPr>
          <w:sz w:val="24"/>
          <w:szCs w:val="24"/>
          <w:lang w:val="en-US"/>
        </w:rPr>
        <w:t>The VCL Broker test application for Windows has been designed using the TMS MQTT components (</w:t>
      </w:r>
      <w:hyperlink r:id="rId6" w:history="1">
        <w:r w:rsidRPr="00617C67">
          <w:rPr>
            <w:rStyle w:val="Hyperlink"/>
            <w:sz w:val="24"/>
            <w:szCs w:val="24"/>
            <w:lang w:val="en-US"/>
          </w:rPr>
          <w:t>https://www.tmssoftware.com/site/tmsmqtt.asp</w:t>
        </w:r>
      </w:hyperlink>
      <w:r w:rsidRPr="00617C67">
        <w:rPr>
          <w:sz w:val="24"/>
          <w:szCs w:val="24"/>
          <w:lang w:val="en-US"/>
        </w:rPr>
        <w:t xml:space="preserve">) for Rad Studio. It uses the TMSMQTTClient component which communicates the application with the MQTT free broker </w:t>
      </w:r>
      <w:proofErr w:type="gramStart"/>
      <w:r w:rsidRPr="00617C67">
        <w:rPr>
          <w:sz w:val="24"/>
          <w:szCs w:val="24"/>
          <w:lang w:val="en-US"/>
        </w:rPr>
        <w:t>servers</w:t>
      </w:r>
      <w:proofErr w:type="gramEnd"/>
      <w:r w:rsidRPr="00617C67">
        <w:rPr>
          <w:sz w:val="24"/>
          <w:szCs w:val="24"/>
          <w:lang w:val="en-US"/>
        </w:rPr>
        <w:t xml:space="preserve"> </w:t>
      </w:r>
      <w:r w:rsidRPr="00617C67">
        <w:rPr>
          <w:rFonts w:ascii="Tahoma" w:hAnsi="Tahoma" w:cs="Tahoma"/>
          <w:sz w:val="20"/>
          <w:szCs w:val="20"/>
          <w:lang w:val="en-US"/>
        </w:rPr>
        <w:t>test.mosquitto.org</w:t>
      </w:r>
      <w:r w:rsidRPr="00617C67">
        <w:rPr>
          <w:rFonts w:ascii="Tahoma" w:hAnsi="Tahoma" w:cs="Tahoma"/>
          <w:sz w:val="20"/>
          <w:szCs w:val="20"/>
          <w:lang w:val="en-US"/>
        </w:rPr>
        <w:t xml:space="preserve">, </w:t>
      </w:r>
      <w:r w:rsidRPr="00617C67">
        <w:rPr>
          <w:rFonts w:ascii="Tahoma" w:hAnsi="Tahoma" w:cs="Tahoma"/>
          <w:sz w:val="20"/>
          <w:szCs w:val="20"/>
          <w:lang w:val="en-US"/>
        </w:rPr>
        <w:t>broker.hivemq.com</w:t>
      </w:r>
      <w:r w:rsidRPr="00617C67">
        <w:rPr>
          <w:rFonts w:ascii="Tahoma" w:hAnsi="Tahoma" w:cs="Tahoma"/>
          <w:sz w:val="20"/>
          <w:szCs w:val="20"/>
          <w:lang w:val="en-US"/>
        </w:rPr>
        <w:t xml:space="preserve">, </w:t>
      </w:r>
      <w:r w:rsidRPr="00617C67">
        <w:rPr>
          <w:rFonts w:ascii="Tahoma" w:hAnsi="Tahoma" w:cs="Tahoma"/>
          <w:sz w:val="20"/>
          <w:szCs w:val="20"/>
          <w:lang w:val="en-US"/>
        </w:rPr>
        <w:t>iot.eclipse.com</w:t>
      </w:r>
      <w:r w:rsidRPr="00617C67">
        <w:rPr>
          <w:rFonts w:ascii="Tahoma" w:hAnsi="Tahoma" w:cs="Tahoma"/>
          <w:sz w:val="20"/>
          <w:szCs w:val="20"/>
          <w:lang w:val="en-US"/>
        </w:rPr>
        <w:t xml:space="preserve">, </w:t>
      </w:r>
      <w:r w:rsidRPr="00617C67">
        <w:rPr>
          <w:rFonts w:ascii="Tahoma" w:hAnsi="Tahoma" w:cs="Tahoma"/>
          <w:sz w:val="20"/>
          <w:szCs w:val="20"/>
          <w:lang w:val="en-US"/>
        </w:rPr>
        <w:t>mqtt.fluux.io</w:t>
      </w:r>
      <w:r w:rsidRPr="00617C67">
        <w:rPr>
          <w:rFonts w:ascii="Tahoma" w:hAnsi="Tahoma" w:cs="Tahoma"/>
          <w:sz w:val="20"/>
          <w:szCs w:val="20"/>
          <w:lang w:val="en-US"/>
        </w:rPr>
        <w:t xml:space="preserve">, </w:t>
      </w:r>
      <w:r w:rsidRPr="00617C67">
        <w:rPr>
          <w:rFonts w:ascii="Tahoma" w:hAnsi="Tahoma" w:cs="Tahoma"/>
          <w:sz w:val="20"/>
          <w:szCs w:val="20"/>
          <w:lang w:val="en-US"/>
        </w:rPr>
        <w:t>test.mosca.io</w:t>
      </w:r>
      <w:r w:rsidRPr="00617C67">
        <w:rPr>
          <w:rFonts w:ascii="Tahoma" w:hAnsi="Tahoma" w:cs="Tahoma"/>
          <w:sz w:val="20"/>
          <w:szCs w:val="20"/>
          <w:lang w:val="en-US"/>
        </w:rPr>
        <w:t xml:space="preserve">, </w:t>
      </w:r>
      <w:r w:rsidRPr="00617C67">
        <w:rPr>
          <w:rFonts w:ascii="Tahoma" w:hAnsi="Tahoma" w:cs="Tahoma"/>
          <w:sz w:val="20"/>
          <w:szCs w:val="20"/>
          <w:lang w:val="en-US"/>
        </w:rPr>
        <w:t>broker.mqttdashboard.com</w:t>
      </w:r>
      <w:r w:rsidR="00FC74B1" w:rsidRPr="00617C67">
        <w:rPr>
          <w:rFonts w:ascii="Tahoma" w:hAnsi="Tahoma" w:cs="Tahoma"/>
          <w:sz w:val="24"/>
          <w:szCs w:val="24"/>
          <w:lang w:val="en-US"/>
        </w:rPr>
        <w:t xml:space="preserve"> </w:t>
      </w:r>
      <w:r w:rsidR="00FC74B1" w:rsidRPr="00617C67">
        <w:rPr>
          <w:rFonts w:cstheme="minorHAnsi"/>
          <w:sz w:val="24"/>
          <w:szCs w:val="24"/>
          <w:lang w:val="en-US"/>
        </w:rPr>
        <w:t>(see</w:t>
      </w:r>
      <w:r w:rsidR="00FC74B1" w:rsidRPr="00617C67">
        <w:rPr>
          <w:rFonts w:ascii="Tahoma" w:hAnsi="Tahoma" w:cs="Tahoma"/>
          <w:sz w:val="24"/>
          <w:szCs w:val="24"/>
          <w:lang w:val="en-US"/>
        </w:rPr>
        <w:t xml:space="preserve"> </w:t>
      </w:r>
      <w:hyperlink r:id="rId7" w:history="1">
        <w:r w:rsidR="00FC74B1" w:rsidRPr="00617C67">
          <w:rPr>
            <w:rStyle w:val="Hyperlink"/>
            <w:sz w:val="24"/>
            <w:szCs w:val="24"/>
            <w:lang w:val="en-US"/>
          </w:rPr>
          <w:t>http://moxd.io/2015/10/17/public-mqtt-brokers/</w:t>
        </w:r>
      </w:hyperlink>
      <w:r w:rsidR="00FC74B1" w:rsidRPr="00617C67">
        <w:rPr>
          <w:sz w:val="24"/>
          <w:szCs w:val="24"/>
          <w:lang w:val="en-US"/>
        </w:rPr>
        <w:t>)</w:t>
      </w:r>
      <w:r w:rsidRPr="00617C67">
        <w:rPr>
          <w:rFonts w:ascii="Tahoma" w:hAnsi="Tahoma" w:cs="Tahoma"/>
          <w:sz w:val="24"/>
          <w:szCs w:val="24"/>
          <w:lang w:val="en-US"/>
        </w:rPr>
        <w:t xml:space="preserve">. </w:t>
      </w:r>
      <w:r w:rsidRPr="00617C67">
        <w:rPr>
          <w:rFonts w:cstheme="minorHAnsi"/>
          <w:sz w:val="24"/>
          <w:szCs w:val="24"/>
          <w:lang w:val="en-US"/>
        </w:rPr>
        <w:t xml:space="preserve">The server is selected from a listbox. The application subscribes to the topics Estado/Led, Estado/Botao and </w:t>
      </w:r>
      <w:r w:rsidR="008B7CB1" w:rsidRPr="00617C67">
        <w:rPr>
          <w:rFonts w:cstheme="minorHAnsi"/>
          <w:sz w:val="24"/>
          <w:szCs w:val="24"/>
          <w:lang w:val="en-US"/>
        </w:rPr>
        <w:t xml:space="preserve">TopicIoTboard71 and publishes on the topic </w:t>
      </w:r>
      <w:r w:rsidR="008B7CB1" w:rsidRPr="00617C67">
        <w:rPr>
          <w:rFonts w:cstheme="minorHAnsi"/>
          <w:sz w:val="24"/>
          <w:szCs w:val="24"/>
          <w:lang w:val="en-US"/>
        </w:rPr>
        <w:lastRenderedPageBreak/>
        <w:t>MessFromClient71. The received payloads are written on a memo log window and the command t</w:t>
      </w:r>
      <w:r w:rsidR="00FC74B1" w:rsidRPr="00617C67">
        <w:rPr>
          <w:rFonts w:cstheme="minorHAnsi"/>
          <w:sz w:val="24"/>
          <w:szCs w:val="24"/>
          <w:lang w:val="en-US"/>
        </w:rPr>
        <w:t>o be published can be introduced</w:t>
      </w:r>
      <w:r w:rsidR="008B7CB1" w:rsidRPr="00617C67">
        <w:rPr>
          <w:rFonts w:cstheme="minorHAnsi"/>
          <w:sz w:val="24"/>
          <w:szCs w:val="24"/>
          <w:lang w:val="en-US"/>
        </w:rPr>
        <w:t xml:space="preserve"> through an edit </w:t>
      </w:r>
      <w:r w:rsidR="00FC74B1" w:rsidRPr="00617C67">
        <w:rPr>
          <w:rFonts w:cstheme="minorHAnsi"/>
          <w:sz w:val="24"/>
          <w:szCs w:val="24"/>
          <w:lang w:val="en-US"/>
        </w:rPr>
        <w:t xml:space="preserve">window </w:t>
      </w:r>
      <w:r w:rsidR="008B7CB1" w:rsidRPr="00617C67">
        <w:rPr>
          <w:rFonts w:cstheme="minorHAnsi"/>
          <w:sz w:val="24"/>
          <w:szCs w:val="24"/>
          <w:lang w:val="en-US"/>
        </w:rPr>
        <w:t>and sent to the broker server. Finally, two buttons allows t</w:t>
      </w:r>
      <w:r w:rsidR="004005A9">
        <w:rPr>
          <w:rFonts w:cstheme="minorHAnsi"/>
          <w:sz w:val="24"/>
          <w:szCs w:val="24"/>
          <w:lang w:val="en-US"/>
        </w:rPr>
        <w:t>he application to connect and dis</w:t>
      </w:r>
      <w:r w:rsidR="008B7CB1" w:rsidRPr="00617C67">
        <w:rPr>
          <w:rFonts w:cstheme="minorHAnsi"/>
          <w:sz w:val="24"/>
          <w:szCs w:val="24"/>
          <w:lang w:val="en-US"/>
        </w:rPr>
        <w:t xml:space="preserve">connect to the broker server. The connection status, as well as the received payloads sent by the IoT board are written on the memo log window. </w:t>
      </w:r>
    </w:p>
    <w:p w:rsidR="008B7CB1" w:rsidRPr="00617C67" w:rsidRDefault="008B7CB1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17C67">
        <w:rPr>
          <w:rFonts w:cstheme="minorHAnsi"/>
          <w:sz w:val="24"/>
          <w:szCs w:val="24"/>
          <w:lang w:val="en-US"/>
        </w:rPr>
        <w:t>The following picture shows the form of the VCL application:</w:t>
      </w:r>
    </w:p>
    <w:p w:rsidR="008B7CB1" w:rsidRPr="00617C67" w:rsidRDefault="008B7CB1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8B7CB1" w:rsidRDefault="008B7CB1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8B7CB1" w:rsidRPr="002F3F5B" w:rsidRDefault="008B7CB1" w:rsidP="008B7C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20FF9B51" wp14:editId="3F6B6DF1">
            <wp:extent cx="540004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5B" w:rsidRPr="002F3F5B" w:rsidRDefault="002F3F5B" w:rsidP="008B7CB1">
      <w:pPr>
        <w:jc w:val="both"/>
        <w:rPr>
          <w:sz w:val="24"/>
          <w:szCs w:val="24"/>
          <w:lang w:val="en-US"/>
        </w:rPr>
      </w:pPr>
    </w:p>
    <w:sectPr w:rsidR="002F3F5B" w:rsidRPr="002F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2"/>
    <w:rsid w:val="002A5312"/>
    <w:rsid w:val="002F3F5B"/>
    <w:rsid w:val="004005A9"/>
    <w:rsid w:val="005C49D5"/>
    <w:rsid w:val="00617C67"/>
    <w:rsid w:val="00652EEA"/>
    <w:rsid w:val="00761FBD"/>
    <w:rsid w:val="007A4B8B"/>
    <w:rsid w:val="008B7CB1"/>
    <w:rsid w:val="00985712"/>
    <w:rsid w:val="009C7E5B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2B913-67F7-4343-97A0-12597D03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moxd.io/2015/10/17/public-mqtt-brok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mssoftware.com/site/tmsmqtt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ubsubclient.knolleary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7</cp:revision>
  <dcterms:created xsi:type="dcterms:W3CDTF">2020-01-02T22:13:00Z</dcterms:created>
  <dcterms:modified xsi:type="dcterms:W3CDTF">2020-01-03T21:37:00Z</dcterms:modified>
</cp:coreProperties>
</file>