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93C4" w14:textId="639C74B8" w:rsidR="00EF2975" w:rsidRDefault="0031011C">
      <w:pPr>
        <w:rPr>
          <w:b/>
          <w:bCs/>
        </w:rPr>
      </w:pPr>
      <w:r>
        <w:rPr>
          <w:b/>
          <w:bCs/>
        </w:rPr>
        <w:t xml:space="preserve">Tarea: </w:t>
      </w:r>
      <w:proofErr w:type="spellStart"/>
      <w:r w:rsidRPr="0031011C">
        <w:rPr>
          <w:b/>
          <w:bCs/>
        </w:rPr>
        <w:t>Forbidden</w:t>
      </w:r>
      <w:proofErr w:type="spellEnd"/>
      <w:r w:rsidRPr="0031011C">
        <w:rPr>
          <w:b/>
          <w:bCs/>
        </w:rPr>
        <w:t xml:space="preserve"> </w:t>
      </w:r>
      <w:proofErr w:type="spellStart"/>
      <w:r w:rsidRPr="0031011C">
        <w:rPr>
          <w:b/>
          <w:bCs/>
        </w:rPr>
        <w:t>Paths</w:t>
      </w:r>
      <w:proofErr w:type="spellEnd"/>
      <w:r>
        <w:rPr>
          <w:b/>
          <w:bCs/>
        </w:rPr>
        <w:t xml:space="preserve"> </w:t>
      </w:r>
      <w:proofErr w:type="spellStart"/>
      <w:r w:rsidRPr="0031011C">
        <w:rPr>
          <w:b/>
          <w:bCs/>
        </w:rPr>
        <w:t>picoCTF</w:t>
      </w:r>
      <w:proofErr w:type="spellEnd"/>
    </w:p>
    <w:p w14:paraId="3512A777" w14:textId="5882A24E" w:rsidR="0031011C" w:rsidRDefault="0031011C">
      <w:pPr>
        <w:rPr>
          <w:b/>
          <w:bCs/>
        </w:rPr>
      </w:pPr>
      <w:r>
        <w:rPr>
          <w:b/>
          <w:bCs/>
        </w:rPr>
        <w:t>Alumno: Roberto Carlos Quintana Escamilla</w:t>
      </w:r>
    </w:p>
    <w:p w14:paraId="26996C58" w14:textId="2DA03C06" w:rsidR="0031011C" w:rsidRDefault="0031011C">
      <w:pPr>
        <w:rPr>
          <w:b/>
          <w:bCs/>
        </w:rPr>
      </w:pPr>
    </w:p>
    <w:p w14:paraId="772B9049" w14:textId="503F88B2" w:rsidR="0031011C" w:rsidRPr="0031011C" w:rsidRDefault="0031011C">
      <w:r>
        <w:t xml:space="preserve">En este ejercicio se nos indica que la </w:t>
      </w:r>
      <w:proofErr w:type="spellStart"/>
      <w:r>
        <w:t>flag</w:t>
      </w:r>
      <w:proofErr w:type="spellEnd"/>
      <w:r>
        <w:t xml:space="preserve"> se encuentra en la dirección </w:t>
      </w:r>
      <w:r w:rsidRPr="0031011C">
        <w:t>/flag.txt</w:t>
      </w:r>
      <w:r>
        <w:t xml:space="preserve">, mientras que el sitio que nos proporcionan esta </w:t>
      </w:r>
      <w:proofErr w:type="gramStart"/>
      <w:r>
        <w:t xml:space="preserve">en  </w:t>
      </w:r>
      <w:r w:rsidRPr="0031011C">
        <w:t>/</w:t>
      </w:r>
      <w:proofErr w:type="spellStart"/>
      <w:proofErr w:type="gramEnd"/>
      <w:r w:rsidRPr="0031011C">
        <w:t>usr</w:t>
      </w:r>
      <w:proofErr w:type="spellEnd"/>
      <w:r w:rsidRPr="0031011C">
        <w:t>/share/</w:t>
      </w:r>
      <w:proofErr w:type="spellStart"/>
      <w:r w:rsidRPr="0031011C">
        <w:t>nginx</w:t>
      </w:r>
      <w:proofErr w:type="spellEnd"/>
      <w:r w:rsidRPr="0031011C">
        <w:t>/</w:t>
      </w:r>
      <w:proofErr w:type="spellStart"/>
      <w:r w:rsidRPr="0031011C">
        <w:t>html</w:t>
      </w:r>
      <w:proofErr w:type="spellEnd"/>
      <w:r w:rsidRPr="0031011C">
        <w:t>/</w:t>
      </w:r>
      <w:r>
        <w:t xml:space="preserve"> , además se nos dice que la pagina filtra las direcciones absolutas.</w:t>
      </w:r>
    </w:p>
    <w:p w14:paraId="75C78349" w14:textId="306C0728" w:rsidR="0031011C" w:rsidRDefault="0031011C">
      <w:pPr>
        <w:rPr>
          <w:b/>
          <w:bCs/>
        </w:rPr>
      </w:pPr>
      <w:r>
        <w:rPr>
          <w:noProof/>
        </w:rPr>
        <w:drawing>
          <wp:inline distT="0" distB="0" distL="0" distR="0" wp14:anchorId="08FD47FD" wp14:editId="5850C4F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1FD" w14:textId="36011C60" w:rsidR="0031011C" w:rsidRDefault="0031011C">
      <w:r>
        <w:t>Si vamos al sitio web encontramos  una pagina simple  que indica ser un lector web, donde podemos ver el nombre de algunos archivos de texto y un tex file donde podremos ingresar información.</w:t>
      </w:r>
    </w:p>
    <w:p w14:paraId="63AA5801" w14:textId="406E3163" w:rsidR="0031011C" w:rsidRDefault="0031011C">
      <w:r>
        <w:rPr>
          <w:noProof/>
        </w:rPr>
        <w:lastRenderedPageBreak/>
        <w:drawing>
          <wp:inline distT="0" distB="0" distL="0" distR="0" wp14:anchorId="56DB6A86" wp14:editId="643E2DC1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31A8" w14:textId="391D7D82" w:rsidR="0031011C" w:rsidRDefault="0031011C">
      <w:r>
        <w:t xml:space="preserve">Si ingresamos alguno de estos archivos en el tex </w:t>
      </w:r>
      <w:proofErr w:type="gramStart"/>
      <w:r>
        <w:t>file ,</w:t>
      </w:r>
      <w:proofErr w:type="gramEnd"/>
      <w:r>
        <w:t xml:space="preserve"> se nos dará lectura al libro que se menciona. Por lo que suponeos que si ingresamos el archivo </w:t>
      </w:r>
      <w:r w:rsidRPr="0031011C">
        <w:t>flag.txt</w:t>
      </w:r>
      <w:r>
        <w:t xml:space="preserve"> podremos leerlo.</w:t>
      </w:r>
    </w:p>
    <w:p w14:paraId="528B960E" w14:textId="4F787848" w:rsidR="0031011C" w:rsidRDefault="0031011C">
      <w:r>
        <w:rPr>
          <w:noProof/>
        </w:rPr>
        <w:drawing>
          <wp:inline distT="0" distB="0" distL="0" distR="0" wp14:anchorId="5351E321" wp14:editId="53A72D0F">
            <wp:extent cx="5612130" cy="3155315"/>
            <wp:effectExtent l="0" t="0" r="7620" b="698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4835" w14:textId="0C9E3D8A" w:rsidR="0031011C" w:rsidRDefault="0031011C">
      <w:r>
        <w:t xml:space="preserve">Sin </w:t>
      </w:r>
      <w:proofErr w:type="gramStart"/>
      <w:r>
        <w:t>embargo</w:t>
      </w:r>
      <w:proofErr w:type="gramEnd"/>
      <w:r>
        <w:t xml:space="preserve"> si hacemos esto se nos indicara que no existe dicho archivo.</w:t>
      </w:r>
    </w:p>
    <w:p w14:paraId="2DAB7F98" w14:textId="47B03BAE" w:rsidR="0031011C" w:rsidRDefault="0031011C">
      <w:r>
        <w:rPr>
          <w:noProof/>
        </w:rPr>
        <w:lastRenderedPageBreak/>
        <w:drawing>
          <wp:inline distT="0" distB="0" distL="0" distR="0" wp14:anchorId="2C117BDF" wp14:editId="12E71F80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00B6" w14:textId="77777777" w:rsidR="005F533C" w:rsidRDefault="0031011C">
      <w:r>
        <w:t xml:space="preserve">Con la pista que se nos dio en la descripción del ejercicio podemos suponer que es simplemente por que no se encuentra en el directorio </w:t>
      </w:r>
      <w:proofErr w:type="gramStart"/>
      <w:r>
        <w:t>donde  se</w:t>
      </w:r>
      <w:proofErr w:type="gramEnd"/>
      <w:r>
        <w:t xml:space="preserve"> manda a llamar  la petición </w:t>
      </w:r>
      <w:proofErr w:type="spellStart"/>
      <w:r>
        <w:t>echa</w:t>
      </w:r>
      <w:proofErr w:type="spellEnd"/>
      <w:r>
        <w:t xml:space="preserve"> en el </w:t>
      </w:r>
      <w:proofErr w:type="spellStart"/>
      <w:r>
        <w:t>texfile</w:t>
      </w:r>
      <w:proofErr w:type="spellEnd"/>
      <w:r>
        <w:t>.</w:t>
      </w:r>
      <w:r w:rsidR="005F533C">
        <w:t xml:space="preserve"> Por lo que ingresaremos una dirección la cual le </w:t>
      </w:r>
      <w:proofErr w:type="gramStart"/>
      <w:r w:rsidR="005F533C">
        <w:t>indique  al</w:t>
      </w:r>
      <w:proofErr w:type="gramEnd"/>
      <w:r w:rsidR="005F533C">
        <w:t xml:space="preserve"> programa que nos regrese primero hasta el directorio común de donde nos encontramos y donde se encuentra la </w:t>
      </w:r>
      <w:proofErr w:type="spellStart"/>
      <w:r w:rsidR="005F533C">
        <w:t>flag</w:t>
      </w:r>
      <w:proofErr w:type="spellEnd"/>
      <w:r w:rsidR="005F533C">
        <w:t xml:space="preserve">, luego que lea el archivo deseado. Obtenemos la dirección </w:t>
      </w:r>
      <w:r w:rsidR="005F533C" w:rsidRPr="005F533C">
        <w:t>../../../../flag.txt</w:t>
      </w:r>
      <w:r w:rsidR="005F533C">
        <w:t xml:space="preserve"> si suponemos que el sistema utiliza un direccionamiento tipo Linux.</w:t>
      </w:r>
    </w:p>
    <w:p w14:paraId="5FFCB690" w14:textId="77777777" w:rsidR="005F533C" w:rsidRDefault="005F533C">
      <w:r>
        <w:rPr>
          <w:noProof/>
        </w:rPr>
        <w:drawing>
          <wp:inline distT="0" distB="0" distL="0" distR="0" wp14:anchorId="06A450D9" wp14:editId="37EDDFE3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FC1" w14:textId="77777777" w:rsidR="005F533C" w:rsidRDefault="005F533C">
      <w:r>
        <w:rPr>
          <w:noProof/>
        </w:rPr>
        <w:lastRenderedPageBreak/>
        <w:drawing>
          <wp:inline distT="0" distB="0" distL="0" distR="0" wp14:anchorId="69486764" wp14:editId="4C8A233F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2ECC" w14:textId="77777777" w:rsidR="005F533C" w:rsidRDefault="005F533C">
      <w:pPr>
        <w:rPr>
          <w:color w:val="000000"/>
          <w:sz w:val="27"/>
          <w:szCs w:val="27"/>
          <w:shd w:val="clear" w:color="auto" w:fill="ADD8E6"/>
        </w:rPr>
      </w:pPr>
      <w:proofErr w:type="spellStart"/>
      <w:r>
        <w:rPr>
          <w:color w:val="000000"/>
          <w:sz w:val="27"/>
          <w:szCs w:val="27"/>
          <w:shd w:val="clear" w:color="auto" w:fill="ADD8E6"/>
        </w:rPr>
        <w:t>picoCTF</w:t>
      </w:r>
      <w:proofErr w:type="spellEnd"/>
      <w:r>
        <w:rPr>
          <w:color w:val="000000"/>
          <w:sz w:val="27"/>
          <w:szCs w:val="27"/>
          <w:shd w:val="clear" w:color="auto" w:fill="ADD8E6"/>
        </w:rPr>
        <w:t>{7h3_p47h_70_5ucc355_e5a6fcbc}</w:t>
      </w:r>
    </w:p>
    <w:p w14:paraId="75FF8CE8" w14:textId="77777777" w:rsidR="005F533C" w:rsidRDefault="005F533C">
      <w:pPr>
        <w:rPr>
          <w:color w:val="000000"/>
          <w:sz w:val="27"/>
          <w:szCs w:val="27"/>
          <w:shd w:val="clear" w:color="auto" w:fill="ADD8E6"/>
        </w:rPr>
      </w:pPr>
      <w:r>
        <w:rPr>
          <w:color w:val="000000"/>
          <w:sz w:val="27"/>
          <w:szCs w:val="27"/>
          <w:shd w:val="clear" w:color="auto" w:fill="ADD8E6"/>
        </w:rPr>
        <w:t xml:space="preserve">comprobamos la </w:t>
      </w:r>
      <w:proofErr w:type="spellStart"/>
      <w:r>
        <w:rPr>
          <w:color w:val="000000"/>
          <w:sz w:val="27"/>
          <w:szCs w:val="27"/>
          <w:shd w:val="clear" w:color="auto" w:fill="ADD8E6"/>
        </w:rPr>
        <w:t>flag</w:t>
      </w:r>
      <w:proofErr w:type="spellEnd"/>
    </w:p>
    <w:p w14:paraId="4CD8EAAA" w14:textId="77777777" w:rsidR="005F533C" w:rsidRDefault="005F533C">
      <w:r>
        <w:rPr>
          <w:noProof/>
        </w:rPr>
        <w:drawing>
          <wp:inline distT="0" distB="0" distL="0" distR="0" wp14:anchorId="2A4372DE" wp14:editId="256D4CA4">
            <wp:extent cx="5612130" cy="3155315"/>
            <wp:effectExtent l="0" t="0" r="7620" b="6985"/>
            <wp:docPr id="10" name="Imagen 10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5CE" w14:textId="77777777" w:rsidR="005F533C" w:rsidRDefault="005F533C" w:rsidP="005F533C">
      <w:r>
        <w:rPr>
          <w:noProof/>
        </w:rPr>
        <w:lastRenderedPageBreak/>
        <w:drawing>
          <wp:inline distT="0" distB="0" distL="0" distR="0" wp14:anchorId="15C0096D" wp14:editId="43C90C7F">
            <wp:extent cx="5612130" cy="3155315"/>
            <wp:effectExtent l="0" t="0" r="7620" b="6985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554E" w14:textId="778E5903" w:rsidR="0031011C" w:rsidRDefault="005F533C" w:rsidP="005F533C">
      <w:pPr>
        <w:ind w:firstLine="708"/>
        <w:rPr>
          <w:b/>
          <w:bCs/>
        </w:rPr>
      </w:pPr>
      <w:r>
        <w:rPr>
          <w:b/>
          <w:bCs/>
        </w:rPr>
        <w:t xml:space="preserve"> Vulnerabilidades</w:t>
      </w:r>
    </w:p>
    <w:p w14:paraId="2AF9D28F" w14:textId="0091F5BD" w:rsidR="005F533C" w:rsidRDefault="005F533C" w:rsidP="005F533C">
      <w:r>
        <w:t xml:space="preserve">Como pudimos observar el sistema nos permite acceder a archivos en el servidor los cueles deberían permanecer como privados pues no son parte del modelo de negocios de la </w:t>
      </w:r>
      <w:r w:rsidR="00356575">
        <w:t>página</w:t>
      </w:r>
      <w:r>
        <w:t xml:space="preserve"> y podría dar origen a un robo de información privada.</w:t>
      </w:r>
    </w:p>
    <w:p w14:paraId="490C6348" w14:textId="02199EA8" w:rsidR="005F533C" w:rsidRDefault="005F533C" w:rsidP="005F533C">
      <w:pPr>
        <w:rPr>
          <w:b/>
          <w:bCs/>
        </w:rPr>
      </w:pPr>
      <w:r>
        <w:tab/>
      </w:r>
      <w:r>
        <w:rPr>
          <w:b/>
          <w:bCs/>
        </w:rPr>
        <w:t>Solución</w:t>
      </w:r>
    </w:p>
    <w:p w14:paraId="2430B9BE" w14:textId="68340F36" w:rsidR="005F533C" w:rsidRPr="00356575" w:rsidRDefault="005F533C" w:rsidP="005F533C">
      <w:pPr>
        <w:rPr>
          <w:u w:val="single"/>
        </w:rPr>
      </w:pPr>
      <w:r>
        <w:t>Se podría hacer un filtro mejorado donde el sistema</w:t>
      </w:r>
      <w:r w:rsidR="00356575">
        <w:t xml:space="preserve"> rechace cualquier petición que no coincida con el nombre los archivos que queremos que sean accesibles.</w:t>
      </w:r>
    </w:p>
    <w:p w14:paraId="2B685FDC" w14:textId="77777777" w:rsidR="005F533C" w:rsidRPr="005F533C" w:rsidRDefault="005F533C" w:rsidP="005F533C"/>
    <w:p w14:paraId="7084A0F7" w14:textId="208C03A8" w:rsidR="0031011C" w:rsidRDefault="0031011C"/>
    <w:p w14:paraId="26FBAF97" w14:textId="77777777" w:rsidR="0031011C" w:rsidRPr="0031011C" w:rsidRDefault="0031011C"/>
    <w:sectPr w:rsidR="0031011C" w:rsidRPr="00310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C"/>
    <w:rsid w:val="000016ED"/>
    <w:rsid w:val="0031011C"/>
    <w:rsid w:val="00356575"/>
    <w:rsid w:val="005777C3"/>
    <w:rsid w:val="005F533C"/>
    <w:rsid w:val="00E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1735"/>
  <w15:chartTrackingRefBased/>
  <w15:docId w15:val="{71CD1184-2DF3-4107-8751-0386CB4D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1</cp:revision>
  <dcterms:created xsi:type="dcterms:W3CDTF">2023-03-13T18:31:00Z</dcterms:created>
  <dcterms:modified xsi:type="dcterms:W3CDTF">2023-03-13T18:52:00Z</dcterms:modified>
</cp:coreProperties>
</file>