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444C4" w14:textId="0E69FF0C" w:rsidR="005A150E" w:rsidRPr="0032546E" w:rsidRDefault="00D72F94" w:rsidP="007959F4">
      <w:pPr>
        <w:spacing w:line="276" w:lineRule="auto"/>
        <w:jc w:val="center"/>
        <w:rPr>
          <w:sz w:val="32"/>
        </w:rPr>
      </w:pPr>
      <w:r>
        <w:rPr>
          <w:sz w:val="32"/>
        </w:rPr>
        <w:t xml:space="preserve">Evaluating Deleted File Recovery Tools on </w:t>
      </w:r>
      <w:r w:rsidR="005A150E" w:rsidRPr="005A150E">
        <w:rPr>
          <w:sz w:val="32"/>
        </w:rPr>
        <w:t>NIST Standards</w:t>
      </w:r>
    </w:p>
    <w:p w14:paraId="245EC602" w14:textId="6BC6E664" w:rsidR="005A150E" w:rsidRPr="005A150E" w:rsidRDefault="0032546E" w:rsidP="007959F4">
      <w:pPr>
        <w:spacing w:line="276" w:lineRule="auto"/>
        <w:rPr>
          <w:b/>
          <w:sz w:val="24"/>
        </w:rPr>
      </w:pPr>
      <w:r>
        <w:rPr>
          <w:b/>
          <w:sz w:val="24"/>
        </w:rPr>
        <w:t xml:space="preserve">A. </w:t>
      </w:r>
      <w:r w:rsidR="005A150E" w:rsidRPr="005A150E">
        <w:rPr>
          <w:b/>
          <w:sz w:val="24"/>
        </w:rPr>
        <w:t>Intro</w:t>
      </w:r>
      <w:r>
        <w:rPr>
          <w:b/>
          <w:sz w:val="24"/>
        </w:rPr>
        <w:t>duction</w:t>
      </w:r>
    </w:p>
    <w:p w14:paraId="62DEF40C" w14:textId="58B35069" w:rsidR="005A150E" w:rsidRPr="005A150E" w:rsidRDefault="005A150E" w:rsidP="007959F4">
      <w:pPr>
        <w:spacing w:line="276" w:lineRule="auto"/>
        <w:rPr>
          <w:sz w:val="24"/>
        </w:rPr>
      </w:pPr>
      <w:r w:rsidRPr="005A150E">
        <w:rPr>
          <w:sz w:val="24"/>
        </w:rPr>
        <w:tab/>
        <w:t>The National Institute of Standards and Technology (NIST)</w:t>
      </w:r>
      <w:r w:rsidR="00EA22B3">
        <w:rPr>
          <w:sz w:val="24"/>
          <w:vertAlign w:val="superscript"/>
        </w:rPr>
        <w:t>1</w:t>
      </w:r>
      <w:r w:rsidRPr="005A150E">
        <w:rPr>
          <w:sz w:val="24"/>
        </w:rPr>
        <w:t xml:space="preserve"> has a subdivision named the Computer Forensics Tool Testing Program (CFTT). The CFTT has standards regarding </w:t>
      </w:r>
      <w:r w:rsidR="00F211D2">
        <w:rPr>
          <w:sz w:val="24"/>
        </w:rPr>
        <w:t>digital forensic tools</w:t>
      </w:r>
      <w:r w:rsidR="00A17FA7">
        <w:rPr>
          <w:sz w:val="24"/>
        </w:rPr>
        <w:t xml:space="preserve"> to </w:t>
      </w:r>
      <w:r w:rsidRPr="005A150E">
        <w:rPr>
          <w:sz w:val="24"/>
        </w:rPr>
        <w:t xml:space="preserve">help determine the quality and integrity of </w:t>
      </w:r>
      <w:r w:rsidR="00F211D2">
        <w:rPr>
          <w:sz w:val="24"/>
        </w:rPr>
        <w:t>the</w:t>
      </w:r>
      <w:r w:rsidR="0023096B">
        <w:rPr>
          <w:sz w:val="24"/>
        </w:rPr>
        <w:t>se</w:t>
      </w:r>
      <w:r w:rsidR="00F211D2">
        <w:rPr>
          <w:sz w:val="24"/>
        </w:rPr>
        <w:t xml:space="preserve"> </w:t>
      </w:r>
      <w:r w:rsidRPr="005A150E">
        <w:rPr>
          <w:sz w:val="24"/>
        </w:rPr>
        <w:t>tool</w:t>
      </w:r>
      <w:r w:rsidR="00F211D2">
        <w:rPr>
          <w:sz w:val="24"/>
        </w:rPr>
        <w:t>s</w:t>
      </w:r>
      <w:r w:rsidR="00A17FA7">
        <w:rPr>
          <w:sz w:val="24"/>
        </w:rPr>
        <w:t>. The</w:t>
      </w:r>
      <w:r w:rsidRPr="005A150E">
        <w:rPr>
          <w:sz w:val="24"/>
        </w:rPr>
        <w:t xml:space="preserve"> integrity </w:t>
      </w:r>
      <w:r w:rsidR="00F7343C">
        <w:rPr>
          <w:sz w:val="24"/>
        </w:rPr>
        <w:t xml:space="preserve">of </w:t>
      </w:r>
      <w:r w:rsidR="00A17FA7">
        <w:rPr>
          <w:sz w:val="24"/>
        </w:rPr>
        <w:t xml:space="preserve">such </w:t>
      </w:r>
      <w:r w:rsidR="00F7343C">
        <w:rPr>
          <w:sz w:val="24"/>
        </w:rPr>
        <w:t xml:space="preserve">tools </w:t>
      </w:r>
      <w:r w:rsidRPr="005A150E">
        <w:rPr>
          <w:sz w:val="24"/>
        </w:rPr>
        <w:t xml:space="preserve">is important in many cases such as corporate, security, and especially in judicial proceedings. Using a software that does not follow these standards has the potential to recover files incorrectly, corrupted, or mislabeled, which has the potential to throw out evidence in court cases that are increasingly reliable on </w:t>
      </w:r>
      <w:r w:rsidR="00F7343C">
        <w:rPr>
          <w:sz w:val="24"/>
        </w:rPr>
        <w:t xml:space="preserve">digital </w:t>
      </w:r>
      <w:r w:rsidRPr="005A150E">
        <w:rPr>
          <w:sz w:val="24"/>
        </w:rPr>
        <w:t xml:space="preserve">data. </w:t>
      </w:r>
      <w:r w:rsidR="0023096B">
        <w:rPr>
          <w:sz w:val="24"/>
        </w:rPr>
        <w:t>On the other hand, incorrectly recovered files can also lead to jail sentence of innocent defendants.</w:t>
      </w:r>
      <w:r w:rsidR="00A17FA7">
        <w:rPr>
          <w:sz w:val="24"/>
        </w:rPr>
        <w:t xml:space="preserve"> One important task in digital forensics is deleted file recovery (DFR), which is the focus of our proposed research. CFTT standards for DFR tools consists of 4 core features and a set of “optional” features.</w:t>
      </w:r>
      <w:r w:rsidR="0023096B">
        <w:rPr>
          <w:sz w:val="24"/>
        </w:rPr>
        <w:t xml:space="preserve"> </w:t>
      </w:r>
      <w:r w:rsidRPr="005A150E">
        <w:rPr>
          <w:sz w:val="24"/>
        </w:rPr>
        <w:t xml:space="preserve">We have already done a few preliminary experiments with the popular digital forensics tool Autopsy (The </w:t>
      </w:r>
      <w:proofErr w:type="spellStart"/>
      <w:r w:rsidRPr="005A150E">
        <w:rPr>
          <w:sz w:val="24"/>
        </w:rPr>
        <w:t>SluethKit</w:t>
      </w:r>
      <w:proofErr w:type="spellEnd"/>
      <w:r w:rsidRPr="005A150E">
        <w:rPr>
          <w:sz w:val="24"/>
        </w:rPr>
        <w:t xml:space="preserve">), which shows importance of a similar study in </w:t>
      </w:r>
      <w:r w:rsidR="00F75D5C">
        <w:rPr>
          <w:sz w:val="24"/>
        </w:rPr>
        <w:t xml:space="preserve">a </w:t>
      </w:r>
      <w:r w:rsidRPr="005A150E">
        <w:rPr>
          <w:sz w:val="24"/>
        </w:rPr>
        <w:t>bigger scale.</w:t>
      </w:r>
    </w:p>
    <w:p w14:paraId="1E455F7B" w14:textId="77777777" w:rsidR="005A150E" w:rsidRPr="005A150E" w:rsidRDefault="005A150E" w:rsidP="007959F4">
      <w:pPr>
        <w:spacing w:line="276" w:lineRule="auto"/>
        <w:rPr>
          <w:sz w:val="24"/>
        </w:rPr>
      </w:pPr>
    </w:p>
    <w:p w14:paraId="666CB378" w14:textId="4881856F" w:rsidR="005A150E" w:rsidRPr="005A150E" w:rsidRDefault="0032546E" w:rsidP="007959F4">
      <w:pPr>
        <w:spacing w:line="276" w:lineRule="auto"/>
        <w:rPr>
          <w:b/>
          <w:sz w:val="24"/>
        </w:rPr>
      </w:pPr>
      <w:r>
        <w:rPr>
          <w:b/>
          <w:sz w:val="24"/>
        </w:rPr>
        <w:t xml:space="preserve">B. </w:t>
      </w:r>
      <w:r w:rsidR="005A150E" w:rsidRPr="005A150E">
        <w:rPr>
          <w:b/>
          <w:sz w:val="24"/>
        </w:rPr>
        <w:t>Research Topic</w:t>
      </w:r>
    </w:p>
    <w:p w14:paraId="732DEEDD" w14:textId="3CC48B24" w:rsidR="005A150E" w:rsidRPr="008C3773" w:rsidRDefault="005A150E" w:rsidP="007959F4">
      <w:pPr>
        <w:spacing w:line="276" w:lineRule="auto"/>
        <w:rPr>
          <w:sz w:val="24"/>
        </w:rPr>
      </w:pPr>
      <w:r w:rsidRPr="005A150E">
        <w:rPr>
          <w:sz w:val="24"/>
        </w:rPr>
        <w:tab/>
      </w:r>
      <w:r w:rsidRPr="008C3773">
        <w:rPr>
          <w:sz w:val="24"/>
        </w:rPr>
        <w:t>I am interested in investigating which software meet the standards set by CFTT. There are many companies and individuals marketing their software as the best recovery tool</w:t>
      </w:r>
      <w:r w:rsidR="004B18D4" w:rsidRPr="008C3773">
        <w:rPr>
          <w:sz w:val="24"/>
        </w:rPr>
        <w:t xml:space="preserve">. </w:t>
      </w:r>
      <w:r w:rsidRPr="008C3773">
        <w:rPr>
          <w:sz w:val="24"/>
        </w:rPr>
        <w:t xml:space="preserve">My research question encompasses this software as well to test their effectiveness at recovering files compared to a standard for enterprise level tools. I aim to use Autopsy as a base comparison to the other software and what they can do. The question also expands to the different types of file systems. While there are 3 operating systems that have different file systems, there are even more file systems that each store data and meta data differently. </w:t>
      </w:r>
      <w:r w:rsidR="008C3773">
        <w:rPr>
          <w:sz w:val="24"/>
        </w:rPr>
        <w:t xml:space="preserve">Looking out for Type I and Type II errors are also a large part of evaluating each software. </w:t>
      </w:r>
      <w:r w:rsidRPr="008C3773">
        <w:rPr>
          <w:sz w:val="24"/>
        </w:rPr>
        <w:t xml:space="preserve">Many other </w:t>
      </w:r>
      <w:r w:rsidR="00305BFA" w:rsidRPr="008C3773">
        <w:rPr>
          <w:sz w:val="24"/>
        </w:rPr>
        <w:t xml:space="preserve">factors also play a part, </w:t>
      </w:r>
      <w:r w:rsidRPr="008C3773">
        <w:rPr>
          <w:sz w:val="24"/>
        </w:rPr>
        <w:t xml:space="preserve">including the condition of the filesystem (is it full, was the tool installed after the file was deleted, etc.…) and how the file was deleted (Recycle bin, permanent delete, reformat of disk etc.…). </w:t>
      </w:r>
      <w:proofErr w:type="gramStart"/>
      <w:r w:rsidRPr="008C3773">
        <w:rPr>
          <w:sz w:val="24"/>
        </w:rPr>
        <w:t>All of</w:t>
      </w:r>
      <w:proofErr w:type="gramEnd"/>
      <w:r w:rsidRPr="008C3773">
        <w:rPr>
          <w:sz w:val="24"/>
        </w:rPr>
        <w:t xml:space="preserve"> these additional variables can be tested and compared, especially using the optional requirements of the CFTT to create a comprehensive comparison for readers</w:t>
      </w:r>
      <w:r w:rsidR="008C3773">
        <w:rPr>
          <w:sz w:val="24"/>
        </w:rPr>
        <w:t xml:space="preserve"> at both the consumer and student levels.</w:t>
      </w:r>
    </w:p>
    <w:p w14:paraId="4431802F" w14:textId="2BE8DDF3" w:rsidR="005A150E" w:rsidRPr="008C3773" w:rsidRDefault="0032546E" w:rsidP="007959F4">
      <w:pPr>
        <w:spacing w:line="276" w:lineRule="auto"/>
        <w:rPr>
          <w:b/>
          <w:sz w:val="24"/>
        </w:rPr>
      </w:pPr>
      <w:r w:rsidRPr="008C3773">
        <w:rPr>
          <w:b/>
          <w:sz w:val="24"/>
        </w:rPr>
        <w:t xml:space="preserve">C. </w:t>
      </w:r>
      <w:r w:rsidR="005A150E" w:rsidRPr="008C3773">
        <w:rPr>
          <w:b/>
          <w:sz w:val="24"/>
        </w:rPr>
        <w:t>Description</w:t>
      </w:r>
    </w:p>
    <w:p w14:paraId="67B2B1E1" w14:textId="0CD08C23" w:rsidR="007959F4" w:rsidRPr="008C3773" w:rsidRDefault="007959F4" w:rsidP="007959F4">
      <w:pPr>
        <w:spacing w:line="276" w:lineRule="auto"/>
        <w:rPr>
          <w:b/>
          <w:sz w:val="24"/>
        </w:rPr>
      </w:pPr>
      <w:r>
        <w:rPr>
          <w:sz w:val="24"/>
        </w:rPr>
        <w:tab/>
      </w:r>
      <w:r w:rsidRPr="008C3773">
        <w:rPr>
          <w:b/>
          <w:sz w:val="24"/>
        </w:rPr>
        <w:t>1. Motivation</w:t>
      </w:r>
      <w:r w:rsidR="00175C18" w:rsidRPr="008C3773">
        <w:rPr>
          <w:b/>
          <w:sz w:val="24"/>
        </w:rPr>
        <w:tab/>
      </w:r>
    </w:p>
    <w:p w14:paraId="55868249" w14:textId="7FB36290" w:rsidR="007959F4" w:rsidRDefault="007959F4" w:rsidP="007959F4">
      <w:pPr>
        <w:spacing w:line="276" w:lineRule="auto"/>
        <w:rPr>
          <w:sz w:val="24"/>
        </w:rPr>
      </w:pPr>
      <w:r>
        <w:rPr>
          <w:sz w:val="24"/>
        </w:rPr>
        <w:tab/>
        <w:t xml:space="preserve">As an example, many arrests and court cases hinge on the finding of recovered files like the infamous Craigslist Killer. Data from deleted files can prove ones’ innocence or guilt just as much as DNA proof can. Information like created times, who wrote the file, and even past </w:t>
      </w:r>
      <w:r>
        <w:rPr>
          <w:sz w:val="24"/>
        </w:rPr>
        <w:lastRenderedPageBreak/>
        <w:t>versions can make or break a case for law enforcement. Having knowledge of which software will perform best for each instance can save a lot of time for investigators to find the guilty party.</w:t>
      </w:r>
    </w:p>
    <w:p w14:paraId="0B2FF30C" w14:textId="35A07EBF" w:rsidR="007959F4" w:rsidRDefault="007959F4" w:rsidP="007959F4">
      <w:pPr>
        <w:spacing w:line="276" w:lineRule="auto"/>
        <w:rPr>
          <w:sz w:val="24"/>
        </w:rPr>
      </w:pPr>
      <w:r>
        <w:rPr>
          <w:sz w:val="24"/>
        </w:rPr>
        <w:tab/>
      </w:r>
      <w:r w:rsidRPr="008C3773">
        <w:rPr>
          <w:b/>
          <w:sz w:val="24"/>
        </w:rPr>
        <w:t>2. Preliminary Findings</w:t>
      </w:r>
    </w:p>
    <w:p w14:paraId="752C5329" w14:textId="038886FA" w:rsidR="00E751A1" w:rsidRDefault="007959F4" w:rsidP="007959F4">
      <w:pPr>
        <w:spacing w:line="276" w:lineRule="auto"/>
        <w:rPr>
          <w:sz w:val="24"/>
        </w:rPr>
      </w:pPr>
      <w:r>
        <w:rPr>
          <w:sz w:val="24"/>
        </w:rPr>
        <w:tab/>
        <w:t xml:space="preserve">I have already done an experiment with </w:t>
      </w:r>
      <w:r w:rsidR="00E751A1">
        <w:rPr>
          <w:sz w:val="24"/>
        </w:rPr>
        <w:t>Autopsy</w:t>
      </w:r>
      <w:r>
        <w:rPr>
          <w:sz w:val="24"/>
        </w:rPr>
        <w:t xml:space="preserve"> against the CFTT Core standards</w:t>
      </w:r>
      <w:r w:rsidR="00E751A1">
        <w:rPr>
          <w:sz w:val="24"/>
        </w:rPr>
        <w:t xml:space="preserve"> with one filesystem. This experiment showed it is possible to replicate the same process multiple time for each software to test. This experiment also showed the value of changing the complexity of how the files were deleted. Sometimes a new file can overwrite the desired deleted file</w:t>
      </w:r>
      <w:r w:rsidR="0092118A">
        <w:rPr>
          <w:sz w:val="24"/>
        </w:rPr>
        <w:t xml:space="preserve"> </w:t>
      </w:r>
      <w:r w:rsidR="00E751A1">
        <w:rPr>
          <w:sz w:val="24"/>
        </w:rPr>
        <w:t xml:space="preserve">and it </w:t>
      </w:r>
      <w:proofErr w:type="gramStart"/>
      <w:r w:rsidR="00E751A1">
        <w:rPr>
          <w:sz w:val="24"/>
        </w:rPr>
        <w:t>has to</w:t>
      </w:r>
      <w:proofErr w:type="gramEnd"/>
      <w:r w:rsidR="00E751A1">
        <w:rPr>
          <w:sz w:val="24"/>
        </w:rPr>
        <w:t xml:space="preserve"> be pieced back together. </w:t>
      </w:r>
    </w:p>
    <w:p w14:paraId="17423A03" w14:textId="199D849A" w:rsidR="00E751A1" w:rsidRDefault="00E751A1" w:rsidP="00E751A1">
      <w:pPr>
        <w:spacing w:line="276" w:lineRule="auto"/>
        <w:rPr>
          <w:sz w:val="24"/>
        </w:rPr>
      </w:pPr>
      <w:r>
        <w:rPr>
          <w:sz w:val="24"/>
        </w:rPr>
        <w:tab/>
      </w:r>
      <w:r w:rsidRPr="008C3773">
        <w:rPr>
          <w:b/>
          <w:sz w:val="24"/>
        </w:rPr>
        <w:t>3. Testing Plan</w:t>
      </w:r>
    </w:p>
    <w:p w14:paraId="2DCC0305" w14:textId="73BABDAA" w:rsidR="00E751A1" w:rsidRDefault="00B82F0B" w:rsidP="00E751A1">
      <w:pPr>
        <w:spacing w:line="276" w:lineRule="auto"/>
        <w:ind w:firstLine="720"/>
        <w:rPr>
          <w:sz w:val="24"/>
        </w:rPr>
      </w:pPr>
      <w:r>
        <w:rPr>
          <w:noProof/>
        </w:rPr>
        <w:drawing>
          <wp:anchor distT="0" distB="0" distL="114300" distR="114300" simplePos="0" relativeHeight="251659776" behindDoc="0" locked="0" layoutInCell="1" allowOverlap="1" wp14:anchorId="00DC8D75" wp14:editId="11726F23">
            <wp:simplePos x="0" y="0"/>
            <wp:positionH relativeFrom="column">
              <wp:posOffset>0</wp:posOffset>
            </wp:positionH>
            <wp:positionV relativeFrom="paragraph">
              <wp:posOffset>1026160</wp:posOffset>
            </wp:positionV>
            <wp:extent cx="5943600" cy="2381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1250"/>
                    </a:xfrm>
                    <a:prstGeom prst="rect">
                      <a:avLst/>
                    </a:prstGeom>
                  </pic:spPr>
                </pic:pic>
              </a:graphicData>
            </a:graphic>
            <wp14:sizeRelH relativeFrom="page">
              <wp14:pctWidth>0</wp14:pctWidth>
            </wp14:sizeRelH>
            <wp14:sizeRelV relativeFrom="page">
              <wp14:pctHeight>0</wp14:pctHeight>
            </wp14:sizeRelV>
          </wp:anchor>
        </w:drawing>
      </w:r>
      <w:r w:rsidR="005A150E" w:rsidRPr="005A150E">
        <w:rPr>
          <w:sz w:val="24"/>
        </w:rPr>
        <w:t xml:space="preserve">My desktop is powerful enough (i7 8700k CPU, 32GB RAM, </w:t>
      </w:r>
      <w:r w:rsidR="00E751A1">
        <w:rPr>
          <w:sz w:val="24"/>
        </w:rPr>
        <w:t xml:space="preserve">GTX </w:t>
      </w:r>
      <w:r w:rsidR="005A150E" w:rsidRPr="005A150E">
        <w:rPr>
          <w:sz w:val="24"/>
        </w:rPr>
        <w:t>1060 GPU)</w:t>
      </w:r>
      <w:r w:rsidR="00E751A1">
        <w:rPr>
          <w:sz w:val="24"/>
        </w:rPr>
        <w:t xml:space="preserve"> </w:t>
      </w:r>
      <w:r w:rsidR="005A150E" w:rsidRPr="005A150E">
        <w:rPr>
          <w:sz w:val="24"/>
        </w:rPr>
        <w:t xml:space="preserve">to run multiple instances of virtual machines that I can test with multiple Operating </w:t>
      </w:r>
      <w:proofErr w:type="gramStart"/>
      <w:r w:rsidR="005A150E" w:rsidRPr="005A150E">
        <w:rPr>
          <w:sz w:val="24"/>
        </w:rPr>
        <w:t>Systems</w:t>
      </w:r>
      <w:r w:rsidR="007959F4" w:rsidRPr="005A150E">
        <w:rPr>
          <w:sz w:val="24"/>
        </w:rPr>
        <w:t>(</w:t>
      </w:r>
      <w:proofErr w:type="gramEnd"/>
      <w:r w:rsidR="007959F4" w:rsidRPr="005A150E">
        <w:rPr>
          <w:sz w:val="24"/>
        </w:rPr>
        <w:t>Windows, Mac and Linux)</w:t>
      </w:r>
      <w:r w:rsidR="004B18D4">
        <w:rPr>
          <w:sz w:val="24"/>
        </w:rPr>
        <w:t xml:space="preserve">. </w:t>
      </w:r>
      <w:r w:rsidR="005A150E" w:rsidRPr="005A150E">
        <w:rPr>
          <w:sz w:val="24"/>
        </w:rPr>
        <w:t xml:space="preserve">Using these virtual </w:t>
      </w:r>
      <w:r w:rsidR="007959F4">
        <w:rPr>
          <w:sz w:val="24"/>
        </w:rPr>
        <w:t>machines</w:t>
      </w:r>
      <w:r w:rsidR="005A150E" w:rsidRPr="005A150E">
        <w:rPr>
          <w:sz w:val="24"/>
        </w:rPr>
        <w:t xml:space="preserve">, I can also test multiple file types </w:t>
      </w:r>
      <w:r w:rsidR="005A150E">
        <w:rPr>
          <w:sz w:val="24"/>
        </w:rPr>
        <w:t>(</w:t>
      </w:r>
      <w:r w:rsidR="005A150E" w:rsidRPr="005A150E">
        <w:rPr>
          <w:sz w:val="24"/>
        </w:rPr>
        <w:t>Pictures, Word Docs, PDFs, etc.…</w:t>
      </w:r>
      <w:r w:rsidR="005A150E">
        <w:rPr>
          <w:sz w:val="24"/>
        </w:rPr>
        <w:t>).</w:t>
      </w:r>
      <w:r w:rsidR="005A150E" w:rsidRPr="005A150E">
        <w:rPr>
          <w:sz w:val="24"/>
        </w:rPr>
        <w:t xml:space="preserve"> </w:t>
      </w:r>
      <w:r w:rsidR="00E751A1">
        <w:rPr>
          <w:sz w:val="24"/>
        </w:rPr>
        <w:t xml:space="preserve">See </w:t>
      </w:r>
      <w:r>
        <w:rPr>
          <w:sz w:val="24"/>
        </w:rPr>
        <w:t>F</w:t>
      </w:r>
      <w:r w:rsidR="00E751A1">
        <w:rPr>
          <w:sz w:val="24"/>
        </w:rPr>
        <w:t>igure</w:t>
      </w:r>
      <w:r>
        <w:rPr>
          <w:sz w:val="24"/>
        </w:rPr>
        <w:t xml:space="preserve"> 1</w:t>
      </w:r>
      <w:r w:rsidR="00E751A1">
        <w:rPr>
          <w:sz w:val="24"/>
        </w:rPr>
        <w:t xml:space="preserve"> below for diagram of testing setup. </w:t>
      </w:r>
    </w:p>
    <w:p w14:paraId="3ECE00DA" w14:textId="77777777" w:rsidR="00B82F0B" w:rsidRDefault="00B82F0B" w:rsidP="007959F4">
      <w:pPr>
        <w:spacing w:line="276" w:lineRule="auto"/>
        <w:rPr>
          <w:b/>
        </w:rPr>
      </w:pPr>
      <w:r>
        <w:rPr>
          <w:b/>
        </w:rPr>
        <w:t>Figure 1</w:t>
      </w:r>
    </w:p>
    <w:p w14:paraId="09454690" w14:textId="4C19B9FA" w:rsidR="00E751A1" w:rsidRDefault="005A150E" w:rsidP="007959F4">
      <w:pPr>
        <w:spacing w:line="276" w:lineRule="auto"/>
        <w:rPr>
          <w:sz w:val="24"/>
        </w:rPr>
      </w:pPr>
      <w:r w:rsidRPr="005A150E">
        <w:rPr>
          <w:sz w:val="24"/>
        </w:rPr>
        <w:t xml:space="preserve">I plan to test with popular free and paid versions of popular </w:t>
      </w:r>
      <w:r w:rsidR="004B18D4">
        <w:rPr>
          <w:sz w:val="24"/>
        </w:rPr>
        <w:t>open source</w:t>
      </w:r>
      <w:r w:rsidRPr="005A150E">
        <w:rPr>
          <w:sz w:val="24"/>
        </w:rPr>
        <w:t xml:space="preserve"> and </w:t>
      </w:r>
      <w:r w:rsidR="004B18D4">
        <w:rPr>
          <w:sz w:val="24"/>
        </w:rPr>
        <w:t>enterprise</w:t>
      </w:r>
      <w:r w:rsidRPr="005A150E">
        <w:rPr>
          <w:sz w:val="24"/>
        </w:rPr>
        <w:t xml:space="preserve"> file recovery software to show if the </w:t>
      </w:r>
      <w:r w:rsidR="004B18D4">
        <w:rPr>
          <w:sz w:val="24"/>
        </w:rPr>
        <w:t>open source</w:t>
      </w:r>
      <w:r w:rsidRPr="005A150E">
        <w:rPr>
          <w:sz w:val="24"/>
        </w:rPr>
        <w:t xml:space="preserve"> maintain</w:t>
      </w:r>
      <w:r w:rsidR="004B18D4">
        <w:rPr>
          <w:sz w:val="24"/>
        </w:rPr>
        <w:t>s</w:t>
      </w:r>
      <w:r w:rsidRPr="005A150E">
        <w:rPr>
          <w:sz w:val="24"/>
        </w:rPr>
        <w:t xml:space="preserve"> the same standards This can also help future students in understanding the difference in capabilities that different software has. Some example software that I plan to use are and others</w:t>
      </w:r>
      <w:r w:rsidR="004B18D4">
        <w:rPr>
          <w:sz w:val="24"/>
        </w:rPr>
        <w:t xml:space="preserve"> as possible</w:t>
      </w:r>
      <w:r w:rsidRPr="005A150E">
        <w:rPr>
          <w:sz w:val="24"/>
        </w:rPr>
        <w:t xml:space="preserve">. By testing multiple tools on multiple operating systems, it will give a universal resource for others to understand the various software capabilities and restrictions. </w:t>
      </w:r>
    </w:p>
    <w:p w14:paraId="69348887" w14:textId="1F669589" w:rsidR="008C3773" w:rsidRDefault="008C3773" w:rsidP="007959F4">
      <w:pPr>
        <w:spacing w:line="276" w:lineRule="auto"/>
        <w:rPr>
          <w:sz w:val="24"/>
        </w:rPr>
      </w:pPr>
    </w:p>
    <w:p w14:paraId="3D83713A" w14:textId="77777777" w:rsidR="008C3773" w:rsidRDefault="008C3773" w:rsidP="007959F4">
      <w:pPr>
        <w:spacing w:line="276" w:lineRule="auto"/>
        <w:rPr>
          <w:sz w:val="24"/>
        </w:rPr>
      </w:pPr>
    </w:p>
    <w:p w14:paraId="26F3BF34" w14:textId="6AE97FB5" w:rsidR="00E751A1" w:rsidRPr="008C3773" w:rsidRDefault="00E751A1" w:rsidP="007959F4">
      <w:pPr>
        <w:spacing w:line="276" w:lineRule="auto"/>
        <w:rPr>
          <w:b/>
          <w:sz w:val="24"/>
        </w:rPr>
      </w:pPr>
      <w:r>
        <w:rPr>
          <w:sz w:val="24"/>
        </w:rPr>
        <w:lastRenderedPageBreak/>
        <w:tab/>
      </w:r>
      <w:r w:rsidRPr="008C3773">
        <w:rPr>
          <w:b/>
          <w:sz w:val="24"/>
        </w:rPr>
        <w:t>4. Report</w:t>
      </w:r>
      <w:r w:rsidR="008C3773">
        <w:rPr>
          <w:b/>
          <w:sz w:val="24"/>
        </w:rPr>
        <w:t>ing</w:t>
      </w:r>
    </w:p>
    <w:p w14:paraId="791B53A5" w14:textId="269C4486" w:rsidR="005A150E" w:rsidRPr="005A150E" w:rsidRDefault="005A150E" w:rsidP="008C3773">
      <w:pPr>
        <w:spacing w:line="276" w:lineRule="auto"/>
        <w:ind w:firstLine="720"/>
        <w:rPr>
          <w:sz w:val="24"/>
        </w:rPr>
      </w:pPr>
      <w:r w:rsidRPr="005A150E">
        <w:rPr>
          <w:sz w:val="24"/>
        </w:rPr>
        <w:t xml:space="preserve">The CFTT already has </w:t>
      </w:r>
      <w:r w:rsidR="007C625B">
        <w:rPr>
          <w:sz w:val="24"/>
        </w:rPr>
        <w:t xml:space="preserve">a few </w:t>
      </w:r>
      <w:r w:rsidRPr="005A150E">
        <w:rPr>
          <w:sz w:val="24"/>
        </w:rPr>
        <w:t>published reports of different file recovery software</w:t>
      </w:r>
      <w:r w:rsidR="004C1F1C">
        <w:rPr>
          <w:sz w:val="24"/>
          <w:vertAlign w:val="superscript"/>
        </w:rPr>
        <w:t>8</w:t>
      </w:r>
      <w:r w:rsidRPr="005A150E">
        <w:rPr>
          <w:sz w:val="24"/>
        </w:rPr>
        <w:t>. However, they should be</w:t>
      </w:r>
      <w:r w:rsidR="007C625B">
        <w:rPr>
          <w:sz w:val="24"/>
        </w:rPr>
        <w:t xml:space="preserve"> expanded and</w:t>
      </w:r>
      <w:r w:rsidRPr="005A150E">
        <w:rPr>
          <w:sz w:val="24"/>
        </w:rPr>
        <w:t xml:space="preserve"> retested to ensure their reliability is consistent as new patches and features come out for file recovery tools. </w:t>
      </w:r>
      <w:r w:rsidR="00E751A1">
        <w:rPr>
          <w:sz w:val="24"/>
        </w:rPr>
        <w:t>By adding new reports to the website that other researchers can test and confirm will allow developers a chance to continually develop their tool for the better.</w:t>
      </w:r>
    </w:p>
    <w:p w14:paraId="2864E318" w14:textId="77777777" w:rsidR="005A150E" w:rsidRPr="005A150E" w:rsidRDefault="005A150E" w:rsidP="007959F4">
      <w:pPr>
        <w:spacing w:line="276" w:lineRule="auto"/>
        <w:rPr>
          <w:b/>
          <w:sz w:val="24"/>
        </w:rPr>
      </w:pPr>
      <w:r w:rsidRPr="005A150E">
        <w:rPr>
          <w:b/>
          <w:sz w:val="24"/>
        </w:rPr>
        <w:t>Anticipated outcomes</w:t>
      </w:r>
    </w:p>
    <w:p w14:paraId="67874A65" w14:textId="1147B19C" w:rsidR="008C3773" w:rsidRDefault="005A150E" w:rsidP="007959F4">
      <w:pPr>
        <w:spacing w:line="276" w:lineRule="auto"/>
        <w:rPr>
          <w:sz w:val="24"/>
        </w:rPr>
      </w:pPr>
      <w:r w:rsidRPr="005A150E">
        <w:rPr>
          <w:sz w:val="24"/>
        </w:rPr>
        <w:tab/>
        <w:t>I anticipate the free consumer tools will not meet as many standards compared to the professional or more complex software because the time and effort developing them. Each software I will be testing is unique in their own way, but when providing a use to recover a deleted file, the CFTT Standards act as a guideline to what the software should retrieve. I estimate that while there are more tools for windows file systems, the ones developed primarily for Linux will have the most versatility and</w:t>
      </w:r>
      <w:r w:rsidR="007959F4">
        <w:rPr>
          <w:sz w:val="24"/>
        </w:rPr>
        <w:t xml:space="preserve"> highest</w:t>
      </w:r>
      <w:r w:rsidRPr="005A150E">
        <w:rPr>
          <w:sz w:val="24"/>
        </w:rPr>
        <w:t xml:space="preserve"> passing mark for recovering files.</w:t>
      </w:r>
      <w:r w:rsidR="008C3773">
        <w:rPr>
          <w:sz w:val="24"/>
        </w:rPr>
        <w:t xml:space="preserve"> </w:t>
      </w:r>
    </w:p>
    <w:p w14:paraId="6612D9C0" w14:textId="131DBD3C" w:rsidR="004C1F1C" w:rsidRPr="004C1F1C" w:rsidRDefault="004C1F1C" w:rsidP="007959F4">
      <w:pPr>
        <w:spacing w:line="276" w:lineRule="auto"/>
        <w:rPr>
          <w:sz w:val="24"/>
        </w:rPr>
      </w:pPr>
      <w:r w:rsidRPr="004C1F1C">
        <w:rPr>
          <w:sz w:val="24"/>
        </w:rPr>
        <w:t>As students look more and more into file recovery, relating software back to which standards they pass will help students understand why the standards are important</w:t>
      </w:r>
      <w:r>
        <w:rPr>
          <w:sz w:val="24"/>
        </w:rPr>
        <w:t>. Also, seeing the limits and failures of different software can show how important this process is</w:t>
      </w:r>
    </w:p>
    <w:p w14:paraId="6E0644F3" w14:textId="3E7693DA" w:rsidR="005A150E" w:rsidRDefault="008C3773" w:rsidP="007959F4">
      <w:pPr>
        <w:spacing w:line="276" w:lineRule="auto"/>
        <w:rPr>
          <w:sz w:val="24"/>
        </w:rPr>
      </w:pPr>
      <w:r>
        <w:rPr>
          <w:sz w:val="24"/>
        </w:rPr>
        <w:t xml:space="preserve">I aim to turn this research into a published paper with the assistance of Professor Roy if I </w:t>
      </w:r>
      <w:proofErr w:type="gramStart"/>
      <w:r>
        <w:rPr>
          <w:sz w:val="24"/>
        </w:rPr>
        <w:t>am able to</w:t>
      </w:r>
      <w:proofErr w:type="gramEnd"/>
      <w:r>
        <w:rPr>
          <w:sz w:val="24"/>
        </w:rPr>
        <w:t xml:space="preserve"> discover enough information about the various tools. </w:t>
      </w:r>
      <w:r w:rsidR="005A150E" w:rsidRPr="005A150E">
        <w:rPr>
          <w:sz w:val="24"/>
        </w:rPr>
        <w:t>I am hoping that this will inspire future readers to test different software for themselves and show the importance of having a standard that can be used to “grade” a software.</w:t>
      </w:r>
    </w:p>
    <w:p w14:paraId="13CE9243" w14:textId="2870FA86" w:rsidR="00E751A1" w:rsidRPr="00E751A1" w:rsidRDefault="00E751A1" w:rsidP="00E751A1">
      <w:pPr>
        <w:spacing w:line="276" w:lineRule="auto"/>
        <w:ind w:firstLine="720"/>
        <w:rPr>
          <w:sz w:val="24"/>
        </w:rPr>
      </w:pPr>
    </w:p>
    <w:p w14:paraId="07CE6392" w14:textId="77777777" w:rsidR="00E751A1" w:rsidRPr="005A150E" w:rsidRDefault="00E751A1" w:rsidP="007959F4">
      <w:pPr>
        <w:spacing w:line="276" w:lineRule="auto"/>
        <w:rPr>
          <w:sz w:val="24"/>
        </w:rPr>
      </w:pPr>
    </w:p>
    <w:p w14:paraId="0190187D" w14:textId="77777777" w:rsidR="005A150E" w:rsidRPr="005A150E" w:rsidRDefault="005A150E" w:rsidP="007959F4">
      <w:pPr>
        <w:spacing w:line="276" w:lineRule="auto"/>
        <w:rPr>
          <w:sz w:val="24"/>
        </w:rPr>
      </w:pPr>
    </w:p>
    <w:p w14:paraId="19AC3AA4" w14:textId="4E75A382" w:rsidR="007C625B" w:rsidRDefault="007C625B" w:rsidP="007959F4">
      <w:pPr>
        <w:spacing w:line="276" w:lineRule="auto"/>
        <w:rPr>
          <w:sz w:val="24"/>
        </w:rPr>
      </w:pPr>
    </w:p>
    <w:p w14:paraId="120E9489" w14:textId="44DE420B" w:rsidR="007C625B" w:rsidRDefault="007C625B" w:rsidP="007959F4">
      <w:pPr>
        <w:spacing w:line="276" w:lineRule="auto"/>
        <w:rPr>
          <w:sz w:val="24"/>
        </w:rPr>
      </w:pPr>
    </w:p>
    <w:p w14:paraId="1D9885C0" w14:textId="563757D5" w:rsidR="004B18D4" w:rsidRDefault="00B82F0B" w:rsidP="007959F4">
      <w:pPr>
        <w:spacing w:line="276" w:lineRule="auto"/>
        <w:rPr>
          <w:b/>
          <w:sz w:val="24"/>
        </w:rPr>
      </w:pPr>
      <w:r w:rsidRPr="00B82F0B">
        <w:rPr>
          <w:b/>
          <w:sz w:val="24"/>
        </w:rPr>
        <w:t>References</w:t>
      </w:r>
    </w:p>
    <w:p w14:paraId="24316038" w14:textId="3D134E28" w:rsidR="002B0100" w:rsidRDefault="00EA22B3" w:rsidP="00EA22B3">
      <w:pPr>
        <w:spacing w:line="276" w:lineRule="auto"/>
        <w:ind w:left="720" w:hanging="720"/>
        <w:rPr>
          <w:sz w:val="24"/>
        </w:rPr>
      </w:pPr>
      <w:r>
        <w:rPr>
          <w:sz w:val="24"/>
        </w:rPr>
        <w:t>[1]</w:t>
      </w:r>
      <w:r>
        <w:rPr>
          <w:sz w:val="24"/>
        </w:rPr>
        <w:tab/>
      </w:r>
      <w:r w:rsidR="002B0100" w:rsidRPr="002B0100">
        <w:rPr>
          <w:sz w:val="24"/>
        </w:rPr>
        <w:t xml:space="preserve">“Active File Identification &amp; Deleted File Recovery Tool Specification, Version 1.1.” National Institute of Standards and Technology (March 2009). Available at: </w:t>
      </w:r>
      <w:hyperlink r:id="rId6" w:history="1">
        <w:r w:rsidRPr="000921D6">
          <w:rPr>
            <w:rStyle w:val="Hyperlink"/>
            <w:sz w:val="24"/>
          </w:rPr>
          <w:t>http://www.cftt.nist.gov/DFR-req-1.1-pd-01.pdf</w:t>
        </w:r>
      </w:hyperlink>
      <w:r>
        <w:rPr>
          <w:sz w:val="24"/>
        </w:rPr>
        <w:t xml:space="preserve"> </w:t>
      </w:r>
    </w:p>
    <w:p w14:paraId="436CD0DE" w14:textId="6E2E67C4" w:rsidR="007C625B" w:rsidRDefault="00EA22B3" w:rsidP="00EA22B3">
      <w:pPr>
        <w:spacing w:line="276" w:lineRule="auto"/>
        <w:ind w:left="720" w:hanging="720"/>
        <w:rPr>
          <w:sz w:val="24"/>
        </w:rPr>
      </w:pPr>
      <w:r>
        <w:rPr>
          <w:sz w:val="24"/>
        </w:rPr>
        <w:t>[2]</w:t>
      </w:r>
      <w:r>
        <w:rPr>
          <w:sz w:val="24"/>
        </w:rPr>
        <w:tab/>
        <w:t xml:space="preserve">“Computer Forensics Tool Testing </w:t>
      </w:r>
      <w:proofErr w:type="gramStart"/>
      <w:r>
        <w:rPr>
          <w:sz w:val="24"/>
        </w:rPr>
        <w:t>Program(</w:t>
      </w:r>
      <w:proofErr w:type="gramEnd"/>
      <w:r>
        <w:rPr>
          <w:sz w:val="24"/>
        </w:rPr>
        <w:t xml:space="preserve">CFTT): National Institute of Standards and Technology. Available at: </w:t>
      </w:r>
      <w:hyperlink r:id="rId7" w:history="1">
        <w:r w:rsidRPr="000921D6">
          <w:rPr>
            <w:rStyle w:val="Hyperlink"/>
            <w:sz w:val="24"/>
          </w:rPr>
          <w:t>https://www.nist.gov/itl/ssd/software-quality-group/computer-forensics-tool-testing-program-cftt</w:t>
        </w:r>
      </w:hyperlink>
      <w:r w:rsidR="00B82F0B">
        <w:rPr>
          <w:sz w:val="24"/>
        </w:rPr>
        <w:t xml:space="preserve"> </w:t>
      </w:r>
      <w:bookmarkStart w:id="0" w:name="_GoBack"/>
      <w:bookmarkEnd w:id="0"/>
    </w:p>
    <w:p w14:paraId="34E7283F" w14:textId="382E970D" w:rsidR="00B82F0B" w:rsidRDefault="00EA22B3" w:rsidP="00EA22B3">
      <w:pPr>
        <w:spacing w:line="276" w:lineRule="auto"/>
        <w:rPr>
          <w:sz w:val="24"/>
        </w:rPr>
      </w:pPr>
      <w:r>
        <w:rPr>
          <w:sz w:val="24"/>
        </w:rPr>
        <w:lastRenderedPageBreak/>
        <w:t>[3]</w:t>
      </w:r>
      <w:r>
        <w:rPr>
          <w:sz w:val="24"/>
        </w:rPr>
        <w:tab/>
        <w:t>“</w:t>
      </w:r>
      <w:proofErr w:type="spellStart"/>
      <w:r>
        <w:rPr>
          <w:sz w:val="24"/>
        </w:rPr>
        <w:t>Recuva</w:t>
      </w:r>
      <w:proofErr w:type="spellEnd"/>
      <w:r>
        <w:rPr>
          <w:sz w:val="24"/>
        </w:rPr>
        <w:t xml:space="preserve"> Official Site” </w:t>
      </w:r>
      <w:proofErr w:type="spellStart"/>
      <w:r>
        <w:rPr>
          <w:sz w:val="24"/>
        </w:rPr>
        <w:t>CCleaner</w:t>
      </w:r>
      <w:proofErr w:type="spellEnd"/>
      <w:r>
        <w:rPr>
          <w:sz w:val="24"/>
        </w:rPr>
        <w:t xml:space="preserve">. Available at: </w:t>
      </w:r>
      <w:hyperlink r:id="rId8" w:history="1">
        <w:r w:rsidR="00B82F0B" w:rsidRPr="000921D6">
          <w:rPr>
            <w:rStyle w:val="Hyperlink"/>
            <w:sz w:val="24"/>
          </w:rPr>
          <w:t>https://www.ccleaner.com/recuva</w:t>
        </w:r>
      </w:hyperlink>
      <w:r w:rsidR="00B82F0B">
        <w:rPr>
          <w:sz w:val="24"/>
        </w:rPr>
        <w:t xml:space="preserve"> </w:t>
      </w:r>
    </w:p>
    <w:p w14:paraId="484FCB8F" w14:textId="1CBE4ED9" w:rsidR="00EA22B3" w:rsidRDefault="00EA22B3" w:rsidP="00EA22B3">
      <w:pPr>
        <w:spacing w:line="276" w:lineRule="auto"/>
        <w:ind w:left="720" w:hanging="720"/>
        <w:rPr>
          <w:sz w:val="24"/>
        </w:rPr>
      </w:pPr>
      <w:r>
        <w:rPr>
          <w:sz w:val="24"/>
        </w:rPr>
        <w:t>[4]</w:t>
      </w:r>
      <w:r>
        <w:rPr>
          <w:sz w:val="24"/>
        </w:rPr>
        <w:tab/>
        <w:t>“</w:t>
      </w:r>
      <w:proofErr w:type="spellStart"/>
      <w:r>
        <w:rPr>
          <w:sz w:val="24"/>
        </w:rPr>
        <w:t>Photorec</w:t>
      </w:r>
      <w:proofErr w:type="spellEnd"/>
      <w:r>
        <w:rPr>
          <w:sz w:val="24"/>
        </w:rPr>
        <w:t xml:space="preserve"> - Digital Picture and File Recovery” CGS Security. Available at: </w:t>
      </w:r>
      <w:hyperlink r:id="rId9" w:history="1">
        <w:r w:rsidRPr="000921D6">
          <w:rPr>
            <w:rStyle w:val="Hyperlink"/>
            <w:sz w:val="24"/>
          </w:rPr>
          <w:t>https://www.cgsecurity.org/wiki/PhotoRec</w:t>
        </w:r>
      </w:hyperlink>
      <w:r>
        <w:rPr>
          <w:sz w:val="24"/>
        </w:rPr>
        <w:t xml:space="preserve"> </w:t>
      </w:r>
    </w:p>
    <w:p w14:paraId="61F6620A" w14:textId="62161DB7" w:rsidR="00EA22B3" w:rsidRDefault="00EA22B3" w:rsidP="00EA22B3">
      <w:pPr>
        <w:spacing w:line="276" w:lineRule="auto"/>
        <w:ind w:left="720" w:hanging="720"/>
        <w:rPr>
          <w:sz w:val="24"/>
        </w:rPr>
      </w:pPr>
      <w:r>
        <w:rPr>
          <w:sz w:val="24"/>
        </w:rPr>
        <w:t>[5]</w:t>
      </w:r>
      <w:r>
        <w:rPr>
          <w:sz w:val="24"/>
        </w:rPr>
        <w:tab/>
        <w:t xml:space="preserve">“Magnet Axiom – Magnet Forensics” Magnet Forensics. Available at: </w:t>
      </w:r>
      <w:hyperlink r:id="rId10" w:history="1">
        <w:r w:rsidRPr="000921D6">
          <w:rPr>
            <w:rStyle w:val="Hyperlink"/>
            <w:sz w:val="24"/>
          </w:rPr>
          <w:t>https://www.magnetforensics.com/magnet-axiom/</w:t>
        </w:r>
      </w:hyperlink>
      <w:r>
        <w:rPr>
          <w:sz w:val="24"/>
        </w:rPr>
        <w:t xml:space="preserve"> </w:t>
      </w:r>
    </w:p>
    <w:p w14:paraId="402ABBA2" w14:textId="271B6425" w:rsidR="00EA22B3" w:rsidRDefault="00EA22B3" w:rsidP="00EA22B3">
      <w:pPr>
        <w:spacing w:line="276" w:lineRule="auto"/>
        <w:ind w:left="720" w:hanging="720"/>
        <w:rPr>
          <w:sz w:val="24"/>
        </w:rPr>
      </w:pPr>
      <w:r>
        <w:rPr>
          <w:sz w:val="24"/>
        </w:rPr>
        <w:t>[6]</w:t>
      </w:r>
      <w:r>
        <w:rPr>
          <w:sz w:val="24"/>
        </w:rPr>
        <w:tab/>
        <w:t xml:space="preserve">“Forensic Toolkit” – </w:t>
      </w:r>
      <w:proofErr w:type="spellStart"/>
      <w:r>
        <w:rPr>
          <w:sz w:val="24"/>
        </w:rPr>
        <w:t>AccessData</w:t>
      </w:r>
      <w:proofErr w:type="spellEnd"/>
      <w:r>
        <w:rPr>
          <w:sz w:val="24"/>
        </w:rPr>
        <w:t xml:space="preserve">. Available at: </w:t>
      </w:r>
      <w:hyperlink r:id="rId11" w:history="1">
        <w:r w:rsidRPr="000921D6">
          <w:rPr>
            <w:rStyle w:val="Hyperlink"/>
            <w:sz w:val="24"/>
          </w:rPr>
          <w:t>https://accessdata.com/products-services/forensic-toolkit-ftk</w:t>
        </w:r>
      </w:hyperlink>
    </w:p>
    <w:p w14:paraId="61B6F8A5" w14:textId="53FD85BF" w:rsidR="00EA22B3" w:rsidRDefault="00EA22B3" w:rsidP="00EA22B3">
      <w:pPr>
        <w:spacing w:line="276" w:lineRule="auto"/>
        <w:ind w:left="720" w:hanging="720"/>
        <w:rPr>
          <w:sz w:val="24"/>
        </w:rPr>
      </w:pPr>
      <w:r>
        <w:rPr>
          <w:sz w:val="24"/>
        </w:rPr>
        <w:t>[7]</w:t>
      </w:r>
      <w:r>
        <w:rPr>
          <w:sz w:val="24"/>
        </w:rPr>
        <w:tab/>
        <w:t xml:space="preserve">“EnCase Forensic Software – Top Digital Forensics and Investigations” Guidance Software. Available at: </w:t>
      </w:r>
      <w:hyperlink r:id="rId12" w:history="1">
        <w:r w:rsidRPr="000921D6">
          <w:rPr>
            <w:rStyle w:val="Hyperlink"/>
            <w:sz w:val="24"/>
          </w:rPr>
          <w:t>https://www.guidancesoftware.com/encase-forensic</w:t>
        </w:r>
      </w:hyperlink>
      <w:r>
        <w:rPr>
          <w:sz w:val="24"/>
        </w:rPr>
        <w:t xml:space="preserve"> </w:t>
      </w:r>
    </w:p>
    <w:p w14:paraId="4000CBA6" w14:textId="34B208B1" w:rsidR="004C1F1C" w:rsidRDefault="004C1F1C" w:rsidP="00EA22B3">
      <w:pPr>
        <w:spacing w:line="276" w:lineRule="auto"/>
        <w:ind w:left="720" w:hanging="720"/>
        <w:rPr>
          <w:sz w:val="24"/>
        </w:rPr>
      </w:pPr>
      <w:r>
        <w:rPr>
          <w:sz w:val="24"/>
        </w:rPr>
        <w:t>[8]</w:t>
      </w:r>
      <w:r>
        <w:rPr>
          <w:sz w:val="24"/>
        </w:rPr>
        <w:tab/>
        <w:t xml:space="preserve">“DHS </w:t>
      </w:r>
      <w:r w:rsidR="00900431">
        <w:rPr>
          <w:sz w:val="24"/>
        </w:rPr>
        <w:t xml:space="preserve">File Recovery Software Reports” Department of Homeland and Security. Available at: </w:t>
      </w:r>
      <w:hyperlink r:id="rId13" w:history="1">
        <w:r w:rsidR="00900431" w:rsidRPr="000921D6">
          <w:rPr>
            <w:rStyle w:val="Hyperlink"/>
            <w:sz w:val="24"/>
          </w:rPr>
          <w:t>https://www.dhs.gov/science-and-technology/nist-cftt-reports</w:t>
        </w:r>
      </w:hyperlink>
      <w:r w:rsidR="00900431">
        <w:rPr>
          <w:sz w:val="24"/>
        </w:rPr>
        <w:t xml:space="preserve"> </w:t>
      </w:r>
    </w:p>
    <w:sectPr w:rsidR="004C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E"/>
    <w:rsid w:val="000E167C"/>
    <w:rsid w:val="00102CE2"/>
    <w:rsid w:val="00141B72"/>
    <w:rsid w:val="00175C18"/>
    <w:rsid w:val="00196741"/>
    <w:rsid w:val="001F6A8C"/>
    <w:rsid w:val="0023096B"/>
    <w:rsid w:val="002B0100"/>
    <w:rsid w:val="002E190D"/>
    <w:rsid w:val="002E6CBB"/>
    <w:rsid w:val="00305BFA"/>
    <w:rsid w:val="0032546E"/>
    <w:rsid w:val="0034278E"/>
    <w:rsid w:val="00407205"/>
    <w:rsid w:val="00451DD1"/>
    <w:rsid w:val="00462BFC"/>
    <w:rsid w:val="00487AAD"/>
    <w:rsid w:val="004A7F6F"/>
    <w:rsid w:val="004B18D4"/>
    <w:rsid w:val="004C1F1C"/>
    <w:rsid w:val="0056453F"/>
    <w:rsid w:val="005800F0"/>
    <w:rsid w:val="00595F64"/>
    <w:rsid w:val="005A150E"/>
    <w:rsid w:val="005E2A83"/>
    <w:rsid w:val="006D6ACA"/>
    <w:rsid w:val="006E29AC"/>
    <w:rsid w:val="007959F4"/>
    <w:rsid w:val="007C625B"/>
    <w:rsid w:val="008C3773"/>
    <w:rsid w:val="00900431"/>
    <w:rsid w:val="0092118A"/>
    <w:rsid w:val="00A17FA7"/>
    <w:rsid w:val="00A80FCA"/>
    <w:rsid w:val="00B82F0B"/>
    <w:rsid w:val="00BC7654"/>
    <w:rsid w:val="00CD0639"/>
    <w:rsid w:val="00CD137F"/>
    <w:rsid w:val="00D01EF4"/>
    <w:rsid w:val="00D0641E"/>
    <w:rsid w:val="00D20ACC"/>
    <w:rsid w:val="00D60CD3"/>
    <w:rsid w:val="00D72F94"/>
    <w:rsid w:val="00DD620F"/>
    <w:rsid w:val="00E751A1"/>
    <w:rsid w:val="00EA22B3"/>
    <w:rsid w:val="00F211D2"/>
    <w:rsid w:val="00F52957"/>
    <w:rsid w:val="00F56680"/>
    <w:rsid w:val="00F70F2A"/>
    <w:rsid w:val="00F7343C"/>
    <w:rsid w:val="00F75D5C"/>
    <w:rsid w:val="00FD3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E4C09"/>
  <w15:docId w15:val="{D2791F27-EAF3-486A-8AAA-C71CE71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190D"/>
    <w:rPr>
      <w:sz w:val="18"/>
      <w:szCs w:val="18"/>
    </w:rPr>
  </w:style>
  <w:style w:type="paragraph" w:styleId="CommentText">
    <w:name w:val="annotation text"/>
    <w:basedOn w:val="Normal"/>
    <w:link w:val="CommentTextChar"/>
    <w:uiPriority w:val="99"/>
    <w:semiHidden/>
    <w:unhideWhenUsed/>
    <w:rsid w:val="002E190D"/>
    <w:pPr>
      <w:spacing w:line="240" w:lineRule="auto"/>
    </w:pPr>
    <w:rPr>
      <w:sz w:val="24"/>
      <w:szCs w:val="24"/>
    </w:rPr>
  </w:style>
  <w:style w:type="character" w:customStyle="1" w:styleId="CommentTextChar">
    <w:name w:val="Comment Text Char"/>
    <w:basedOn w:val="DefaultParagraphFont"/>
    <w:link w:val="CommentText"/>
    <w:uiPriority w:val="99"/>
    <w:semiHidden/>
    <w:rsid w:val="002E190D"/>
    <w:rPr>
      <w:sz w:val="24"/>
      <w:szCs w:val="24"/>
    </w:rPr>
  </w:style>
  <w:style w:type="paragraph" w:styleId="CommentSubject">
    <w:name w:val="annotation subject"/>
    <w:basedOn w:val="CommentText"/>
    <w:next w:val="CommentText"/>
    <w:link w:val="CommentSubjectChar"/>
    <w:uiPriority w:val="99"/>
    <w:semiHidden/>
    <w:unhideWhenUsed/>
    <w:rsid w:val="002E190D"/>
    <w:rPr>
      <w:b/>
      <w:bCs/>
      <w:sz w:val="20"/>
      <w:szCs w:val="20"/>
    </w:rPr>
  </w:style>
  <w:style w:type="character" w:customStyle="1" w:styleId="CommentSubjectChar">
    <w:name w:val="Comment Subject Char"/>
    <w:basedOn w:val="CommentTextChar"/>
    <w:link w:val="CommentSubject"/>
    <w:uiPriority w:val="99"/>
    <w:semiHidden/>
    <w:rsid w:val="002E190D"/>
    <w:rPr>
      <w:b/>
      <w:bCs/>
      <w:sz w:val="20"/>
      <w:szCs w:val="20"/>
    </w:rPr>
  </w:style>
  <w:style w:type="paragraph" w:styleId="BalloonText">
    <w:name w:val="Balloon Text"/>
    <w:basedOn w:val="Normal"/>
    <w:link w:val="BalloonTextChar"/>
    <w:uiPriority w:val="99"/>
    <w:semiHidden/>
    <w:unhideWhenUsed/>
    <w:rsid w:val="002E19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90D"/>
    <w:rPr>
      <w:rFonts w:ascii="Lucida Grande" w:hAnsi="Lucida Grande" w:cs="Lucida Grande"/>
      <w:sz w:val="18"/>
      <w:szCs w:val="18"/>
    </w:rPr>
  </w:style>
  <w:style w:type="table" w:styleId="TableGrid">
    <w:name w:val="Table Grid"/>
    <w:basedOn w:val="TableNormal"/>
    <w:uiPriority w:val="39"/>
    <w:rsid w:val="007C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25B"/>
    <w:rPr>
      <w:color w:val="0563C1" w:themeColor="hyperlink"/>
      <w:u w:val="single"/>
    </w:rPr>
  </w:style>
  <w:style w:type="character" w:styleId="UnresolvedMention">
    <w:name w:val="Unresolved Mention"/>
    <w:basedOn w:val="DefaultParagraphFont"/>
    <w:uiPriority w:val="99"/>
    <w:semiHidden/>
    <w:unhideWhenUsed/>
    <w:rsid w:val="007C6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leaner.com/recuva" TargetMode="External"/><Relationship Id="rId13" Type="http://schemas.openxmlformats.org/officeDocument/2006/relationships/hyperlink" Target="https://www.dhs.gov/science-and-technology/nist-cftt-reports" TargetMode="External"/><Relationship Id="rId3" Type="http://schemas.openxmlformats.org/officeDocument/2006/relationships/settings" Target="settings.xml"/><Relationship Id="rId7" Type="http://schemas.openxmlformats.org/officeDocument/2006/relationships/hyperlink" Target="https://www.nist.gov/itl/ssd/software-quality-group/computer-forensics-tool-testing-program-cftt" TargetMode="External"/><Relationship Id="rId12" Type="http://schemas.openxmlformats.org/officeDocument/2006/relationships/hyperlink" Target="https://www.guidancesoftware.com/encase-forensi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ftt.nist.gov/DFR-req-1.1-pd-01.pdf" TargetMode="External"/><Relationship Id="rId11" Type="http://schemas.openxmlformats.org/officeDocument/2006/relationships/hyperlink" Target="https://accessdata.com/products-services/forensic-toolkit-ft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magnetforensics.com/magnet-axiom/" TargetMode="External"/><Relationship Id="rId4" Type="http://schemas.openxmlformats.org/officeDocument/2006/relationships/webSettings" Target="webSettings.xml"/><Relationship Id="rId9" Type="http://schemas.openxmlformats.org/officeDocument/2006/relationships/hyperlink" Target="https://www.cgsecurity.org/wiki/PhotoRe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09292-FDB7-4079-A78E-FC80480C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2</cp:revision>
  <dcterms:created xsi:type="dcterms:W3CDTF">2019-03-01T01:24:00Z</dcterms:created>
  <dcterms:modified xsi:type="dcterms:W3CDTF">2019-03-01T01:24:00Z</dcterms:modified>
</cp:coreProperties>
</file>