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 Sponsorship and Endorsement Agreement</w:t>
      </w:r>
    </w:p>
    <w:p>
      <w:pPr>
        <w:pStyle w:val="Subtitle"/>
      </w:pPr>
      <w:r>
        <w:t>Editable agreement template  |  Resource 41</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Brand deliverables: [SPECIFY]</w:t>
      </w:r>
    </w:p>
    <w:p>
      <w:r>
        <w:t>• Exclusivity: [SPECIFY]</w:t>
      </w:r>
    </w:p>
    <w:p>
      <w:r>
        <w:t>• Payment: [SPECIFY]</w:t>
      </w:r>
    </w:p>
    <w:p>
      <w:r>
        <w:t>• Usage rights: [SPECIFY]</w:t>
      </w:r>
    </w:p>
    <w:p>
      <w:r>
        <w:t>• Approvals: [SPECIFY]</w:t>
      </w:r>
    </w:p>
    <w:p>
      <w:r>
        <w:t>• Disclosures: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