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0AFB" w14:textId="77777777" w:rsidR="00CC3E50" w:rsidRPr="0039320B" w:rsidRDefault="00CC3E50" w:rsidP="00CC3E50">
      <w:pPr>
        <w:jc w:val="center"/>
        <w:rPr>
          <w:b/>
        </w:rPr>
      </w:pPr>
      <w:r w:rsidRPr="0039320B">
        <w:rPr>
          <w:b/>
        </w:rPr>
        <w:t xml:space="preserve">FISH 558: </w:t>
      </w:r>
      <w:r w:rsidR="002B67B3">
        <w:rPr>
          <w:b/>
        </w:rPr>
        <w:t>Decision Analysis in Natural Resource Management</w:t>
      </w:r>
    </w:p>
    <w:p w14:paraId="45923E56" w14:textId="77777777" w:rsidR="00CC3E50" w:rsidRDefault="00CC3E50" w:rsidP="00CC3E50">
      <w:pPr>
        <w:pStyle w:val="BodyText"/>
        <w:tabs>
          <w:tab w:val="num" w:pos="2160"/>
        </w:tabs>
        <w:jc w:val="center"/>
        <w:rPr>
          <w:b/>
          <w:bCs/>
        </w:rPr>
      </w:pPr>
      <w:bookmarkStart w:id="0" w:name="OLE_LINK1"/>
      <w:r>
        <w:rPr>
          <w:b/>
          <w:bCs/>
        </w:rPr>
        <w:t>HOMEWORK ASSIGNMENT-4</w:t>
      </w:r>
    </w:p>
    <w:p w14:paraId="166E4C86" w14:textId="77777777" w:rsidR="00CC3E50" w:rsidRDefault="00CC3E50" w:rsidP="00CC3E50">
      <w:pPr>
        <w:pStyle w:val="BodyText"/>
        <w:tabs>
          <w:tab w:val="num" w:pos="2160"/>
        </w:tabs>
        <w:jc w:val="center"/>
        <w:rPr>
          <w:b/>
          <w:bCs/>
        </w:rPr>
      </w:pPr>
      <w:r>
        <w:rPr>
          <w:b/>
          <w:bCs/>
        </w:rPr>
        <w:t>(</w:t>
      </w:r>
      <w:r w:rsidR="0087750F">
        <w:rPr>
          <w:b/>
          <w:bCs/>
        </w:rPr>
        <w:t xml:space="preserve">Bayesian </w:t>
      </w:r>
      <w:r w:rsidR="0087750F" w:rsidRPr="0087750F">
        <w:rPr>
          <w:b/>
        </w:rPr>
        <w:t>hierarchical modeling</w:t>
      </w:r>
      <w:r>
        <w:rPr>
          <w:b/>
          <w:bCs/>
        </w:rPr>
        <w:t>)</w:t>
      </w:r>
    </w:p>
    <w:bookmarkEnd w:id="0"/>
    <w:p w14:paraId="207A7E02" w14:textId="77777777" w:rsidR="00CC3E50" w:rsidRDefault="00CC3E50" w:rsidP="00CC3E50"/>
    <w:p w14:paraId="1640D797" w14:textId="77777777" w:rsidR="00CC3E50" w:rsidRDefault="00CC3E50" w:rsidP="00CC3E50">
      <w:pPr>
        <w:autoSpaceDE w:val="0"/>
        <w:autoSpaceDN w:val="0"/>
        <w:adjustRightInd w:val="0"/>
        <w:jc w:val="both"/>
      </w:pPr>
      <w:r>
        <w:t>The purpose of this homework assignment is to use the Markov chain Monte Carlo</w:t>
      </w:r>
      <w:r w:rsidR="004F2DAC">
        <w:t xml:space="preserve"> (MCMC)</w:t>
      </w:r>
      <w:r>
        <w:t xml:space="preserve"> algorithm to </w:t>
      </w:r>
      <w:r w:rsidR="004F2DAC">
        <w:t>implement</w:t>
      </w:r>
      <w:r>
        <w:t xml:space="preserve"> a Bayesian hierarchical model and to use the samples from the posterior distribution</w:t>
      </w:r>
      <w:r w:rsidR="004F2DAC">
        <w:t xml:space="preserve"> obtained by applying this model to</w:t>
      </w:r>
      <w:r>
        <w:t xml:space="preserve">: a) make a prediction and represent the uncertainty associated with that prediction, and b) construct a posterior predictive distribution for the data for one of </w:t>
      </w:r>
      <w:r w:rsidR="004F2DAC">
        <w:t xml:space="preserve">the </w:t>
      </w:r>
      <w:r>
        <w:t>populations.</w:t>
      </w:r>
    </w:p>
    <w:p w14:paraId="509B6C8F" w14:textId="77777777" w:rsidR="00CC3E50" w:rsidRDefault="00CC3E50" w:rsidP="00CC3E50">
      <w:pPr>
        <w:autoSpaceDE w:val="0"/>
        <w:autoSpaceDN w:val="0"/>
        <w:adjustRightInd w:val="0"/>
        <w:jc w:val="both"/>
      </w:pPr>
    </w:p>
    <w:p w14:paraId="75A08655" w14:textId="77777777" w:rsidR="00CC3E50" w:rsidRDefault="00CC3E50" w:rsidP="00CC3E50">
      <w:pPr>
        <w:autoSpaceDE w:val="0"/>
        <w:autoSpaceDN w:val="0"/>
        <w:adjustRightInd w:val="0"/>
        <w:jc w:val="both"/>
      </w:pPr>
      <w:r>
        <w:t>The data (</w:t>
      </w:r>
      <w:r w:rsidR="002C728B">
        <w:t>rows 1-22</w:t>
      </w:r>
      <w:r>
        <w:t xml:space="preserve"> on </w:t>
      </w:r>
      <w:r w:rsidR="008163A1">
        <w:t xml:space="preserve">the </w:t>
      </w:r>
      <w:r>
        <w:t>spreadsheet</w:t>
      </w:r>
      <w:r w:rsidR="006348DF">
        <w:t>s</w:t>
      </w:r>
      <w:r>
        <w:t xml:space="preserve"> HWK4</w:t>
      </w:r>
      <w:r w:rsidR="002C728B">
        <w:t>Pars</w:t>
      </w:r>
      <w:r>
        <w:t>.</w:t>
      </w:r>
      <w:r w:rsidR="006348DF">
        <w:t>CSV and HWK4Pars.txt</w:t>
      </w:r>
      <w:r>
        <w:t>) represent counts of mosquitoes at various distances (sites) along twenty streams. The basic probabili</w:t>
      </w:r>
      <w:r w:rsidR="008163A1">
        <w:t>ty model for these data is</w:t>
      </w:r>
      <w:r>
        <w:t>:</w:t>
      </w:r>
    </w:p>
    <w:p w14:paraId="2A4E69A9" w14:textId="77777777" w:rsidR="00CC3E50" w:rsidRDefault="00CC3E50" w:rsidP="00231F5D">
      <w:pPr>
        <w:numPr>
          <w:ilvl w:val="0"/>
          <w:numId w:val="1"/>
        </w:numPr>
        <w:autoSpaceDE w:val="0"/>
        <w:autoSpaceDN w:val="0"/>
        <w:adjustRightInd w:val="0"/>
        <w:spacing w:before="240"/>
        <w:jc w:val="both"/>
      </w:pPr>
      <w:r>
        <w:t xml:space="preserve">The counts at each site </w:t>
      </w:r>
      <w:r w:rsidR="00231F5D">
        <w:t>are Poisson-distribut</w:t>
      </w:r>
      <w:r w:rsidR="000B618B">
        <w:t>ed</w:t>
      </w:r>
      <w:r w:rsidR="00231F5D">
        <w:t>.</w:t>
      </w:r>
    </w:p>
    <w:p w14:paraId="1D3838C3" w14:textId="77777777" w:rsidR="00231F5D" w:rsidRDefault="00231F5D" w:rsidP="000B618B">
      <w:pPr>
        <w:numPr>
          <w:ilvl w:val="0"/>
          <w:numId w:val="1"/>
        </w:numPr>
        <w:autoSpaceDE w:val="0"/>
        <w:autoSpaceDN w:val="0"/>
        <w:adjustRightInd w:val="0"/>
        <w:spacing w:before="240"/>
        <w:jc w:val="both"/>
      </w:pPr>
      <w:r>
        <w:t>The expected count at each site is given by:</w:t>
      </w:r>
    </w:p>
    <w:p w14:paraId="10E64571" w14:textId="43B4D28A" w:rsidR="00231F5D" w:rsidRDefault="00231F5D" w:rsidP="00231F5D">
      <w:pPr>
        <w:autoSpaceDE w:val="0"/>
        <w:autoSpaceDN w:val="0"/>
        <w:adjustRightInd w:val="0"/>
        <w:spacing w:before="240" w:after="240"/>
        <w:jc w:val="right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6D02C728" w14:textId="4D40CC80" w:rsidR="00231F5D" w:rsidRDefault="00231F5D" w:rsidP="006F1D67">
      <w:pPr>
        <w:tabs>
          <w:tab w:val="left" w:pos="360"/>
          <w:tab w:val="left" w:pos="1080"/>
          <w:tab w:val="left" w:pos="1440"/>
        </w:tabs>
        <w:autoSpaceDE w:val="0"/>
        <w:autoSpaceDN w:val="0"/>
        <w:adjustRightInd w:val="0"/>
        <w:ind w:left="720" w:hanging="360"/>
        <w:jc w:val="both"/>
      </w:pPr>
      <w:r>
        <w:t xml:space="preserve">where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>is the expected count (Poisson mean)</w:t>
      </w:r>
      <w:r>
        <w:tab/>
        <w:t xml:space="preserve">at distance </w:t>
      </w:r>
      <w:r w:rsidRPr="006F1D67">
        <w:rPr>
          <w:i/>
        </w:rPr>
        <w:t>j</w:t>
      </w:r>
      <w:r>
        <w:t xml:space="preserve"> along stream </w:t>
      </w:r>
      <w:r w:rsidR="006F1D67" w:rsidRPr="006F1D67">
        <w:rPr>
          <w:i/>
        </w:rPr>
        <w:t>i</w:t>
      </w:r>
      <w:r>
        <w:t>,</w:t>
      </w:r>
    </w:p>
    <w:p w14:paraId="1E9F31D5" w14:textId="2A7E2096" w:rsidR="00231F5D" w:rsidRDefault="00000000" w:rsidP="00231F5D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1D67">
        <w:tab/>
        <w:t>is the expected count at the mouth of the river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6F1D67">
        <w:t>),</w:t>
      </w:r>
    </w:p>
    <w:p w14:paraId="5C478C39" w14:textId="612A9FD4" w:rsidR="006F1D67" w:rsidRDefault="00000000" w:rsidP="00231F5D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F1D67">
        <w:tab/>
        <w:t xml:space="preserve">is the distance of the </w:t>
      </w:r>
      <w:r w:rsidR="006F1D67" w:rsidRPr="008163A1">
        <w:rPr>
          <w:i/>
        </w:rPr>
        <w:t>j</w:t>
      </w:r>
      <w:r w:rsidR="006F1D67">
        <w:t xml:space="preserve">’th site along </w:t>
      </w:r>
      <w:r w:rsidR="00C102AF">
        <w:t xml:space="preserve">each </w:t>
      </w:r>
      <w:r w:rsidR="006F1D67">
        <w:t>river, and</w:t>
      </w:r>
    </w:p>
    <w:p w14:paraId="3FDB4A5D" w14:textId="746CA629" w:rsidR="006F1D67" w:rsidRDefault="00000000" w:rsidP="00231F5D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1D67">
        <w:tab/>
        <w:t>is the rate at which densi</w:t>
      </w:r>
      <w:r w:rsidR="000B618B">
        <w:t xml:space="preserve">ty changes with increasing </w:t>
      </w:r>
      <w:proofErr w:type="gramStart"/>
      <w:r w:rsidR="000B618B">
        <w:t>d</w:t>
      </w:r>
      <w:r w:rsidR="00A95E89">
        <w:t xml:space="preserve"> </w:t>
      </w:r>
      <w:r w:rsidR="000B618B">
        <w:t>ist</w:t>
      </w:r>
      <w:r w:rsidR="006F1D67">
        <w:t>ance</w:t>
      </w:r>
      <w:proofErr w:type="gramEnd"/>
      <w:r w:rsidR="006F1D67">
        <w:t>.</w:t>
      </w:r>
    </w:p>
    <w:p w14:paraId="5AC09B97" w14:textId="77777777" w:rsidR="006F1D67" w:rsidRDefault="0026289F" w:rsidP="000B618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240"/>
        <w:jc w:val="both"/>
      </w:pPr>
      <w:r>
        <w:t>The prior distributions for the parameters are:</w:t>
      </w:r>
    </w:p>
    <w:p w14:paraId="2A1DC679" w14:textId="2FD44990" w:rsidR="0026289F" w:rsidRPr="00C17F78" w:rsidRDefault="00000000" w:rsidP="0026289F">
      <w:pPr>
        <w:tabs>
          <w:tab w:val="left" w:pos="360"/>
        </w:tabs>
        <w:autoSpaceDE w:val="0"/>
        <w:autoSpaceDN w:val="0"/>
        <w:adjustRightInd w:val="0"/>
        <w:spacing w:before="240"/>
        <w:jc w:val="right"/>
        <w:rPr>
          <w:lang w:val="pt-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~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  <w:lang w:val="pt-PT"/>
              </w:rPr>
              <m:t>)(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pt-PT"/>
              </w:rPr>
              <m:t>-1)</m:t>
            </m:r>
          </m:num>
          <m:den>
            <m:r>
              <w:rPr>
                <w:rFonts w:ascii="Cambria Math" w:hAnsi="Cambria Math"/>
                <w:lang w:val="pt-PT"/>
              </w:rPr>
              <m:t>(20-1)</m:t>
            </m:r>
          </m:den>
        </m:f>
        <m:r>
          <w:rPr>
            <w:rFonts w:ascii="Cambria Math" w:hAnsi="Cambria Math"/>
            <w:lang w:val="pt-PT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  <m:sup>
            <m:r>
              <w:rPr>
                <w:rFonts w:ascii="Cambria Math" w:hAnsi="Cambria Math"/>
                <w:lang w:val="pt-PT"/>
              </w:rPr>
              <m:t>2</m:t>
            </m:r>
          </m:sup>
        </m:sSubSup>
        <m:r>
          <w:rPr>
            <w:rFonts w:ascii="Cambria Math" w:hAnsi="Cambria Math"/>
            <w:lang w:val="pt-PT"/>
          </w:rPr>
          <m:t>)</m:t>
        </m:r>
      </m:oMath>
      <w:r w:rsidR="0026289F" w:rsidRPr="00C17F78">
        <w:rPr>
          <w:lang w:val="pt-PT"/>
        </w:rPr>
        <w:tab/>
      </w:r>
      <w:r w:rsidR="00D73BE4" w:rsidRPr="00C17F78">
        <w:rPr>
          <w:lang w:val="pt-PT"/>
        </w:rPr>
        <w:tab/>
      </w:r>
      <w:r w:rsidR="0026289F" w:rsidRPr="00C17F78">
        <w:rPr>
          <w:lang w:val="pt-PT"/>
        </w:rPr>
        <w:tab/>
      </w:r>
      <w:r w:rsidR="0026289F" w:rsidRPr="00C17F78">
        <w:rPr>
          <w:lang w:val="pt-PT"/>
        </w:rPr>
        <w:tab/>
        <w:t>(2a)</w:t>
      </w:r>
    </w:p>
    <w:p w14:paraId="5353E8E5" w14:textId="7792ED88" w:rsidR="0026289F" w:rsidRPr="00C17F78" w:rsidRDefault="0026289F" w:rsidP="0026289F">
      <w:pPr>
        <w:tabs>
          <w:tab w:val="left" w:pos="360"/>
        </w:tabs>
        <w:autoSpaceDE w:val="0"/>
        <w:autoSpaceDN w:val="0"/>
        <w:adjustRightInd w:val="0"/>
        <w:spacing w:after="240"/>
        <w:jc w:val="right"/>
        <w:rPr>
          <w:lang w:val="pt-PT"/>
        </w:rPr>
      </w:pPr>
      <w:r w:rsidRPr="00C17F78">
        <w:rPr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PT"/>
          </w:rPr>
          <m:t>~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PT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i/>
              </w:rPr>
              <w:sym w:font="Symbol" w:char="F061"/>
            </m:r>
          </m:e>
        </m:bar>
        <m:r>
          <w:rPr>
            <w:rFonts w:ascii="Cambria Math" w:hAnsi="Cambria Math"/>
            <w:lang w:val="pt-PT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1"/>
            </m:r>
          </m:sub>
          <m:sup>
            <m:r>
              <w:rPr>
                <w:rFonts w:ascii="Cambria Math" w:hAnsi="Cambria Math"/>
                <w:lang w:val="pt-PT"/>
              </w:rPr>
              <m:t>2</m:t>
            </m:r>
          </m:sup>
        </m:sSubSup>
        <m:r>
          <w:rPr>
            <w:rFonts w:ascii="Cambria Math" w:hAnsi="Cambria Math"/>
            <w:lang w:val="pt-PT"/>
          </w:rPr>
          <m:t>)</m:t>
        </m:r>
      </m:oMath>
      <w:r w:rsidRPr="00C17F78">
        <w:rPr>
          <w:lang w:val="pt-PT"/>
        </w:rPr>
        <w:tab/>
      </w:r>
      <w:r w:rsidRPr="00C17F78">
        <w:rPr>
          <w:lang w:val="pt-PT"/>
        </w:rPr>
        <w:tab/>
      </w:r>
      <w:r w:rsidRPr="00C17F78">
        <w:rPr>
          <w:lang w:val="pt-PT"/>
        </w:rPr>
        <w:tab/>
      </w:r>
      <w:r w:rsidRPr="00C17F78">
        <w:rPr>
          <w:lang w:val="pt-PT"/>
        </w:rPr>
        <w:tab/>
      </w:r>
      <w:r w:rsidRPr="00C17F78">
        <w:rPr>
          <w:lang w:val="pt-PT"/>
        </w:rPr>
        <w:tab/>
        <w:t>(2b)</w:t>
      </w:r>
    </w:p>
    <w:p w14:paraId="551A8A55" w14:textId="664F9E99" w:rsidR="000B618B" w:rsidRDefault="000B618B" w:rsidP="000B618B">
      <w:pPr>
        <w:tabs>
          <w:tab w:val="left" w:pos="360"/>
          <w:tab w:val="left" w:pos="1080"/>
        </w:tabs>
        <w:autoSpaceDE w:val="0"/>
        <w:autoSpaceDN w:val="0"/>
        <w:adjustRightInd w:val="0"/>
        <w:ind w:left="1800" w:hanging="1440"/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the expected count at the mouth of the northernmost river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>), and</w:t>
      </w:r>
    </w:p>
    <w:p w14:paraId="7639C35B" w14:textId="5460EC93" w:rsidR="000B618B" w:rsidRDefault="00000000" w:rsidP="000B618B">
      <w:pPr>
        <w:tabs>
          <w:tab w:val="left" w:pos="360"/>
        </w:tabs>
        <w:autoSpaceDE w:val="0"/>
        <w:autoSpaceDN w:val="0"/>
        <w:adjustRightInd w:val="0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B618B">
        <w:tab/>
        <w:t>is the expected count at the mouth of the southernmost river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</m:t>
        </m:r>
      </m:oMath>
      <w:r w:rsidR="008163A1">
        <w:t>).</w:t>
      </w:r>
    </w:p>
    <w:p w14:paraId="21086A27" w14:textId="77777777" w:rsidR="000B618B" w:rsidRDefault="000B618B" w:rsidP="000B618B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5ADD29D1" w14:textId="79B67197" w:rsidR="000B618B" w:rsidRDefault="0026289F" w:rsidP="000B618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</w:pPr>
      <w:r>
        <w:t>Uniform hyper-priors are imposed on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and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i/>
              </w:rPr>
              <w:sym w:font="Symbol" w:char="F061"/>
            </m:r>
          </m:e>
        </m:bar>
      </m:oMath>
      <w:r w:rsidR="00600F16">
        <w:t>,</w:t>
      </w:r>
      <w:r>
        <w:t xml:space="preserve"> while the hyper-priors on the variance parameters are assumed to be</w:t>
      </w:r>
      <w:r w:rsidR="000B618B">
        <w:t xml:space="preserve"> normal with means 1 and 0.01 for</w:t>
      </w:r>
      <w:r w:rsidR="00D73B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</m:sSub>
      </m:oMath>
      <w:r w:rsidR="000B618B">
        <w:t xml:space="preserve">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1"/>
            </m:r>
          </m:sub>
        </m:sSub>
      </m:oMath>
      <w:r w:rsidR="000B618B">
        <w:t xml:space="preserve"> respectively. The standard deviations for the hyper-priors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D"/>
            </m:r>
          </m:sub>
        </m:sSub>
      </m:oMath>
      <w:r w:rsidR="000B618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  <w:i/>
              </w:rPr>
              <w:sym w:font="Symbol" w:char="F061"/>
            </m:r>
          </m:sub>
        </m:sSub>
      </m:oMath>
      <w:r w:rsidR="00D73BE4">
        <w:t xml:space="preserve"> </w:t>
      </w:r>
      <w:r w:rsidR="000B618B">
        <w:t xml:space="preserve"> are both 0.1.</w:t>
      </w:r>
    </w:p>
    <w:p w14:paraId="719A13FC" w14:textId="77777777" w:rsidR="000B618B" w:rsidRDefault="000B618B" w:rsidP="000B618B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3EFD9B50" w14:textId="77777777" w:rsidR="000B618B" w:rsidRPr="000B618B" w:rsidRDefault="000B618B" w:rsidP="000B618B">
      <w:pPr>
        <w:tabs>
          <w:tab w:val="left" w:pos="360"/>
        </w:tabs>
        <w:autoSpaceDE w:val="0"/>
        <w:autoSpaceDN w:val="0"/>
        <w:adjustRightInd w:val="0"/>
        <w:jc w:val="both"/>
        <w:rPr>
          <w:b/>
        </w:rPr>
      </w:pPr>
      <w:r w:rsidRPr="000B618B">
        <w:rPr>
          <w:b/>
        </w:rPr>
        <w:t>Tasks:</w:t>
      </w:r>
    </w:p>
    <w:p w14:paraId="223C3424" w14:textId="7E6F8C5F" w:rsidR="006F1D67" w:rsidRDefault="000B618B" w:rsidP="000B618B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t xml:space="preserve">Use the MCMC algorithm (with a multivariate normal jump function) </w:t>
      </w:r>
      <w:r w:rsidR="0068297A">
        <w:t>within an R program</w:t>
      </w:r>
      <w:r w:rsidR="00976910">
        <w:t xml:space="preserve"> </w:t>
      </w:r>
      <w:r>
        <w:t>to generate samples from the posterior</w:t>
      </w:r>
      <w:r w:rsidR="008163A1">
        <w:t xml:space="preserve"> distribution</w:t>
      </w:r>
      <w:r>
        <w:t xml:space="preserve">. Provide your rationale for the number of MCMC cycles, the burn-in and the thinning rate </w:t>
      </w:r>
      <w:proofErr w:type="gramStart"/>
      <w:r>
        <w:t>and also</w:t>
      </w:r>
      <w:proofErr w:type="gramEnd"/>
      <w:r>
        <w:t xml:space="preserve"> show the posterior distributions for </w:t>
      </w:r>
      <w:r w:rsidR="004F2DAC">
        <w:t>the 45 parameters of the model in the form of histograms.</w:t>
      </w:r>
      <w:r w:rsidR="00F55BD5">
        <w:t xml:space="preserve"> Note that you need to write your own MCMC sampler</w:t>
      </w:r>
      <w:r w:rsidR="00C17F78">
        <w:t xml:space="preserve"> (e.g. based on that we used in </w:t>
      </w:r>
      <w:r w:rsidR="00C17F78">
        <w:lastRenderedPageBreak/>
        <w:t>class during the workshop)</w:t>
      </w:r>
      <w:r w:rsidR="00F55BD5">
        <w:t xml:space="preserve"> rather than using one in an R package</w:t>
      </w:r>
      <w:r w:rsidR="00976910">
        <w:t xml:space="preserve"> (i.e.</w:t>
      </w:r>
      <w:r w:rsidR="00600F16">
        <w:t>,</w:t>
      </w:r>
      <w:r w:rsidR="00976910">
        <w:t xml:space="preserve"> not </w:t>
      </w:r>
      <w:r w:rsidR="00FF2B32">
        <w:t xml:space="preserve">TMB, </w:t>
      </w:r>
      <w:r w:rsidR="0021402C">
        <w:t xml:space="preserve">RTMB, </w:t>
      </w:r>
      <w:r w:rsidR="00976910">
        <w:t>JAGS</w:t>
      </w:r>
      <w:r w:rsidR="00FF2B32">
        <w:t>, NIMBLE,</w:t>
      </w:r>
      <w:r w:rsidR="00976910">
        <w:t xml:space="preserve"> or </w:t>
      </w:r>
      <w:r w:rsidR="00EF1ED5">
        <w:t>STAN)</w:t>
      </w:r>
      <w:r w:rsidR="00F55BD5">
        <w:t>.</w:t>
      </w:r>
    </w:p>
    <w:p w14:paraId="57446E6A" w14:textId="0190DDA0" w:rsidR="00AC7832" w:rsidRDefault="00EC1250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drawing>
          <wp:inline distT="0" distB="0" distL="0" distR="0" wp14:anchorId="44921030" wp14:editId="280EEC58">
            <wp:extent cx="3657600" cy="3327038"/>
            <wp:effectExtent l="0" t="0" r="0" b="6985"/>
            <wp:docPr id="419296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3FCBA" w14:textId="4DC72C20" w:rsidR="00EC1250" w:rsidRDefault="00EC1250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drawing>
          <wp:inline distT="0" distB="0" distL="0" distR="0" wp14:anchorId="772706B4" wp14:editId="33C3B66D">
            <wp:extent cx="3657600" cy="3327038"/>
            <wp:effectExtent l="0" t="0" r="0" b="6985"/>
            <wp:docPr id="1996672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E4B69" w14:textId="5DF5543E" w:rsidR="00EC1250" w:rsidRDefault="00EC1250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68FDB3DF" wp14:editId="3D109FFF">
            <wp:extent cx="3657600" cy="3327038"/>
            <wp:effectExtent l="0" t="0" r="0" b="6985"/>
            <wp:docPr id="303460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B29A8" w14:textId="77777777" w:rsidR="00EC1250" w:rsidRDefault="00EC1250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60FFA434" w14:textId="4ACDE44D" w:rsidR="00EC1250" w:rsidRDefault="00EC1250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drawing>
          <wp:inline distT="0" distB="0" distL="0" distR="0" wp14:anchorId="1D2BAF66" wp14:editId="49D7FE3E">
            <wp:extent cx="3657600" cy="3327039"/>
            <wp:effectExtent l="0" t="0" r="0" b="6985"/>
            <wp:docPr id="2020830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0A4F0" w14:textId="77777777" w:rsidR="00EC1250" w:rsidRDefault="00EC1250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42C94FBC" w14:textId="2DD5B899" w:rsidR="00EC1250" w:rsidRDefault="00EC1250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7993A702" wp14:editId="0B610ADC">
            <wp:extent cx="3657600" cy="3327039"/>
            <wp:effectExtent l="0" t="0" r="0" b="6985"/>
            <wp:docPr id="1326359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6BE18" w14:textId="3D5A8781" w:rsidR="00AC7832" w:rsidRDefault="00EC1250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drawing>
          <wp:inline distT="0" distB="0" distL="0" distR="0" wp14:anchorId="4AE77C64" wp14:editId="7C1BA7F2">
            <wp:extent cx="3657600" cy="3327039"/>
            <wp:effectExtent l="0" t="0" r="0" b="6985"/>
            <wp:docPr id="1363440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0F959" w14:textId="3C59E732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629CA5D8" w14:textId="77777777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6344D816" w14:textId="60072A5A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4588C140" w14:textId="77777777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49C9DBBB" w14:textId="77777777" w:rsidR="00AC7832" w:rsidRDefault="00AC7832" w:rsidP="00AC7832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</w:p>
    <w:p w14:paraId="7AA90804" w14:textId="4085011E" w:rsidR="004F2DAC" w:rsidRDefault="004F2DAC" w:rsidP="000B618B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t xml:space="preserve">Use the samples from the MCMC algorithm to develop a posterior distribution for the expected count at </w:t>
      </w:r>
      <w:proofErr w:type="gramStart"/>
      <w:r>
        <w:t>a distance of 15km</w:t>
      </w:r>
      <w:proofErr w:type="gramEnd"/>
      <w:r>
        <w:t xml:space="preserve"> along stream 12.</w:t>
      </w:r>
    </w:p>
    <w:p w14:paraId="1D0A0153" w14:textId="603C8236" w:rsidR="00305B3B" w:rsidRDefault="003427E4" w:rsidP="00305B3B">
      <w:p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26664E55" wp14:editId="01EC047E">
            <wp:extent cx="3657600" cy="2326172"/>
            <wp:effectExtent l="0" t="0" r="0" b="0"/>
            <wp:docPr id="4696433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26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57179" w14:textId="77777777" w:rsidR="004F2DAC" w:rsidRDefault="004F2DAC" w:rsidP="000B618B">
      <w:pPr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</w:pPr>
      <w:r>
        <w:t>Use the samples from the MCMC algorithm to develop a posterior predictive distribution for the observations along st</w:t>
      </w:r>
      <w:r w:rsidR="00345744">
        <w:t>r</w:t>
      </w:r>
      <w:r>
        <w:t>eam 7 and comment on whether you think the model is adequate.</w:t>
      </w:r>
    </w:p>
    <w:p w14:paraId="6FAF03EE" w14:textId="77777777" w:rsidR="00E25E1E" w:rsidRDefault="00E25E1E" w:rsidP="00E25E1E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422E1F03" w14:textId="7578D265" w:rsidR="00E25E1E" w:rsidRDefault="003427E4" w:rsidP="00E25E1E">
      <w:pPr>
        <w:tabs>
          <w:tab w:val="left" w:pos="360"/>
        </w:tabs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 wp14:anchorId="69CB8C63" wp14:editId="567502A8">
            <wp:extent cx="2531745" cy="8229600"/>
            <wp:effectExtent l="0" t="0" r="1905" b="0"/>
            <wp:docPr id="12818304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4A75" w14:textId="22D98F9F" w:rsidR="0053038B" w:rsidRDefault="0053038B" w:rsidP="00E25E1E">
      <w:pPr>
        <w:tabs>
          <w:tab w:val="left" w:pos="360"/>
        </w:tabs>
        <w:autoSpaceDE w:val="0"/>
        <w:autoSpaceDN w:val="0"/>
        <w:adjustRightInd w:val="0"/>
        <w:jc w:val="both"/>
      </w:pPr>
      <w:r>
        <w:lastRenderedPageBreak/>
        <w:t xml:space="preserve">The model is adequate at predicting longer range and </w:t>
      </w:r>
      <w:proofErr w:type="gramStart"/>
      <w:r>
        <w:t>shorter range</w:t>
      </w:r>
      <w:proofErr w:type="gramEnd"/>
      <w:r>
        <w:t xml:space="preserve"> mosquito counts, but not adequate </w:t>
      </w:r>
      <w:proofErr w:type="gramStart"/>
      <w:r>
        <w:t>eat</w:t>
      </w:r>
      <w:proofErr w:type="gramEnd"/>
      <w:r>
        <w:t xml:space="preserve"> predicting mosquito counts at mid-range counts.</w:t>
      </w:r>
    </w:p>
    <w:p w14:paraId="02FEF7B7" w14:textId="77777777" w:rsidR="004F2DAC" w:rsidRDefault="004F2DAC" w:rsidP="004F2DAC">
      <w:pPr>
        <w:tabs>
          <w:tab w:val="left" w:pos="360"/>
        </w:tabs>
        <w:autoSpaceDE w:val="0"/>
        <w:autoSpaceDN w:val="0"/>
        <w:adjustRightInd w:val="0"/>
        <w:jc w:val="both"/>
      </w:pPr>
    </w:p>
    <w:p w14:paraId="0A71E945" w14:textId="3B3B5B12" w:rsidR="004F2DAC" w:rsidRDefault="00C17F78" w:rsidP="004F2DAC">
      <w:pPr>
        <w:tabs>
          <w:tab w:val="left" w:pos="360"/>
        </w:tabs>
        <w:autoSpaceDE w:val="0"/>
        <w:autoSpaceDN w:val="0"/>
        <w:adjustRightInd w:val="0"/>
        <w:jc w:val="both"/>
      </w:pPr>
      <w:r>
        <w:t>You need to submit</w:t>
      </w:r>
      <w:r w:rsidR="004F2DAC">
        <w:t xml:space="preserve"> a document showing the results</w:t>
      </w:r>
      <w:r w:rsidR="006348DF">
        <w:t>. Also, provide all</w:t>
      </w:r>
      <w:r w:rsidR="004F2DAC">
        <w:t xml:space="preserve"> the code </w:t>
      </w:r>
      <w:r w:rsidR="006348DF">
        <w:t>and the associated input and output files, including a file with the samples from the MCMC algorithm. I</w:t>
      </w:r>
      <w:r w:rsidR="00C51FA5">
        <w:t>t</w:t>
      </w:r>
      <w:r w:rsidR="006348DF">
        <w:t xml:space="preserve"> should be possible to run the entire assignment from the </w:t>
      </w:r>
      <w:proofErr w:type="gramStart"/>
      <w:r w:rsidR="006348DF">
        <w:t>provided files</w:t>
      </w:r>
      <w:proofErr w:type="gramEnd"/>
      <w:r w:rsidR="006348DF">
        <w:t>.</w:t>
      </w:r>
    </w:p>
    <w:p w14:paraId="4F0EC1FA" w14:textId="77777777" w:rsidR="00231F5D" w:rsidRPr="004F2DAC" w:rsidRDefault="004F2DAC" w:rsidP="004F2DAC">
      <w:pPr>
        <w:autoSpaceDE w:val="0"/>
        <w:autoSpaceDN w:val="0"/>
        <w:adjustRightInd w:val="0"/>
        <w:spacing w:before="240"/>
        <w:jc w:val="both"/>
        <w:rPr>
          <w:b/>
        </w:rPr>
      </w:pPr>
      <w:r w:rsidRPr="004F2DAC">
        <w:rPr>
          <w:b/>
        </w:rPr>
        <w:t>Hints:</w:t>
      </w:r>
    </w:p>
    <w:p w14:paraId="0434705A" w14:textId="77777777" w:rsidR="00231F5D" w:rsidRDefault="004F2DAC" w:rsidP="004F2DAC">
      <w:pPr>
        <w:numPr>
          <w:ilvl w:val="2"/>
          <w:numId w:val="1"/>
        </w:numPr>
        <w:tabs>
          <w:tab w:val="num" w:pos="360"/>
        </w:tabs>
        <w:autoSpaceDE w:val="0"/>
        <w:autoSpaceDN w:val="0"/>
        <w:adjustRightInd w:val="0"/>
        <w:ind w:left="360"/>
        <w:jc w:val="both"/>
      </w:pPr>
      <w:r>
        <w:t xml:space="preserve">Start your MCMC chain from the parameter vector listed </w:t>
      </w:r>
      <w:r w:rsidR="0087750F">
        <w:t>on row 74 of</w:t>
      </w:r>
      <w:r>
        <w:t xml:space="preserve"> the spreadsheet HWK4</w:t>
      </w:r>
      <w:r w:rsidR="002C728B">
        <w:t>Par</w:t>
      </w:r>
      <w:r w:rsidR="007F5DFE">
        <w:t>s</w:t>
      </w:r>
      <w:r>
        <w:t>.</w:t>
      </w:r>
      <w:r w:rsidR="006348DF">
        <w:t>CSV/HWK4Par</w:t>
      </w:r>
      <w:r w:rsidR="007F5DFE">
        <w:t>s</w:t>
      </w:r>
      <w:r w:rsidR="006348DF">
        <w:t>.txt</w:t>
      </w:r>
      <w:r>
        <w:t xml:space="preserve"> and use the variance-covariance matrix in this sheet as the basis of your analyses.</w:t>
      </w:r>
    </w:p>
    <w:p w14:paraId="6AC6DD65" w14:textId="77777777" w:rsidR="004F2DAC" w:rsidRDefault="004F2DAC" w:rsidP="004F2DAC">
      <w:pPr>
        <w:numPr>
          <w:ilvl w:val="2"/>
          <w:numId w:val="1"/>
        </w:numPr>
        <w:tabs>
          <w:tab w:val="num" w:pos="360"/>
        </w:tabs>
        <w:autoSpaceDE w:val="0"/>
        <w:autoSpaceDN w:val="0"/>
        <w:adjustRightInd w:val="0"/>
        <w:ind w:left="360"/>
        <w:jc w:val="both"/>
      </w:pPr>
      <w:r>
        <w:t xml:space="preserve">Identify a factor to multiply the variance-covariance matrix by during the </w:t>
      </w:r>
      <w:r w:rsidR="00A14395">
        <w:t>burn-in. Look at the examples covered during the workshop</w:t>
      </w:r>
      <w:r w:rsidR="008163A1">
        <w:t xml:space="preserve"> for </w:t>
      </w:r>
      <w:proofErr w:type="gramStart"/>
      <w:r w:rsidR="008163A1">
        <w:t>hints</w:t>
      </w:r>
      <w:proofErr w:type="gramEnd"/>
      <w:r w:rsidR="008163A1">
        <w:t xml:space="preserve"> how to do this.</w:t>
      </w:r>
    </w:p>
    <w:p w14:paraId="6A286E70" w14:textId="77777777" w:rsidR="002C728B" w:rsidRDefault="002C728B" w:rsidP="004F2DAC">
      <w:pPr>
        <w:numPr>
          <w:ilvl w:val="2"/>
          <w:numId w:val="1"/>
        </w:numPr>
        <w:tabs>
          <w:tab w:val="num" w:pos="360"/>
        </w:tabs>
        <w:autoSpaceDE w:val="0"/>
        <w:autoSpaceDN w:val="0"/>
        <w:adjustRightInd w:val="0"/>
        <w:ind w:left="360"/>
        <w:jc w:val="both"/>
      </w:pPr>
      <w:r>
        <w:t>Use the R function “rmvnorm” in the library “mvtnorm” to generate random variables from a multivariate distribution.</w:t>
      </w:r>
    </w:p>
    <w:p w14:paraId="2C21BD8B" w14:textId="77777777" w:rsidR="00231F5D" w:rsidRDefault="00231F5D" w:rsidP="00231F5D">
      <w:pPr>
        <w:autoSpaceDE w:val="0"/>
        <w:autoSpaceDN w:val="0"/>
        <w:adjustRightInd w:val="0"/>
        <w:jc w:val="both"/>
      </w:pPr>
    </w:p>
    <w:p w14:paraId="257144D4" w14:textId="77777777" w:rsidR="0081419A" w:rsidRDefault="0081419A"/>
    <w:sectPr w:rsidR="0081419A" w:rsidSect="00CC3E50">
      <w:headerReference w:type="even" r:id="rId15"/>
      <w:headerReference w:type="default" r:id="rId16"/>
      <w:type w:val="continuous"/>
      <w:pgSz w:w="12240" w:h="15840" w:code="1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4873B" w14:textId="77777777" w:rsidR="003D32E0" w:rsidRDefault="003D32E0">
      <w:r>
        <w:separator/>
      </w:r>
    </w:p>
  </w:endnote>
  <w:endnote w:type="continuationSeparator" w:id="0">
    <w:p w14:paraId="5CE2C9B7" w14:textId="77777777" w:rsidR="003D32E0" w:rsidRDefault="003D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06083" w14:textId="77777777" w:rsidR="003D32E0" w:rsidRDefault="003D32E0">
      <w:r>
        <w:separator/>
      </w:r>
    </w:p>
  </w:footnote>
  <w:footnote w:type="continuationSeparator" w:id="0">
    <w:p w14:paraId="16BC6E69" w14:textId="77777777" w:rsidR="003D32E0" w:rsidRDefault="003D3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CBADB" w14:textId="77777777" w:rsidR="00345744" w:rsidRDefault="00345744" w:rsidP="00073A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F94EC9" w14:textId="77777777" w:rsidR="00345744" w:rsidRDefault="00345744" w:rsidP="004F2DA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40697" w14:textId="77777777" w:rsidR="00345744" w:rsidRDefault="00345744" w:rsidP="00073A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11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3DCDA2" w14:textId="4EE3DA5A" w:rsidR="00345744" w:rsidRDefault="00474515" w:rsidP="004F2DAC">
    <w:pPr>
      <w:pStyle w:val="Header"/>
      <w:ind w:right="360"/>
    </w:pPr>
    <w:r>
      <w:t>Connor Quiroz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6280E"/>
    <w:multiLevelType w:val="hybridMultilevel"/>
    <w:tmpl w:val="4CEA267E"/>
    <w:lvl w:ilvl="0" w:tplc="88C2F6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5CB016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B5C0F8BA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5015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50"/>
    <w:rsid w:val="00042C5C"/>
    <w:rsid w:val="000715E6"/>
    <w:rsid w:val="00073AE8"/>
    <w:rsid w:val="00081E63"/>
    <w:rsid w:val="00093D09"/>
    <w:rsid w:val="000B618B"/>
    <w:rsid w:val="000E215A"/>
    <w:rsid w:val="0011689A"/>
    <w:rsid w:val="00126CB8"/>
    <w:rsid w:val="00176F85"/>
    <w:rsid w:val="001804C4"/>
    <w:rsid w:val="001C51E0"/>
    <w:rsid w:val="001E199C"/>
    <w:rsid w:val="0021402C"/>
    <w:rsid w:val="002158B4"/>
    <w:rsid w:val="00231F5D"/>
    <w:rsid w:val="002472DC"/>
    <w:rsid w:val="0026289F"/>
    <w:rsid w:val="0026702F"/>
    <w:rsid w:val="00296C68"/>
    <w:rsid w:val="002B67B3"/>
    <w:rsid w:val="002C728B"/>
    <w:rsid w:val="00305B3B"/>
    <w:rsid w:val="003427E4"/>
    <w:rsid w:val="00345744"/>
    <w:rsid w:val="003D32E0"/>
    <w:rsid w:val="003E32C6"/>
    <w:rsid w:val="00401FC1"/>
    <w:rsid w:val="00467107"/>
    <w:rsid w:val="00474515"/>
    <w:rsid w:val="004F2DAC"/>
    <w:rsid w:val="0053038B"/>
    <w:rsid w:val="0055703C"/>
    <w:rsid w:val="00570D66"/>
    <w:rsid w:val="005C33AD"/>
    <w:rsid w:val="00600F16"/>
    <w:rsid w:val="00616446"/>
    <w:rsid w:val="006319D7"/>
    <w:rsid w:val="006348DF"/>
    <w:rsid w:val="00664CAD"/>
    <w:rsid w:val="0068297A"/>
    <w:rsid w:val="006F1D67"/>
    <w:rsid w:val="007F5DFE"/>
    <w:rsid w:val="0081419A"/>
    <w:rsid w:val="008163A1"/>
    <w:rsid w:val="0083570E"/>
    <w:rsid w:val="008549EE"/>
    <w:rsid w:val="0087750F"/>
    <w:rsid w:val="008C220B"/>
    <w:rsid w:val="008C2B5A"/>
    <w:rsid w:val="00940403"/>
    <w:rsid w:val="00976910"/>
    <w:rsid w:val="00A14395"/>
    <w:rsid w:val="00A95E89"/>
    <w:rsid w:val="00AC7832"/>
    <w:rsid w:val="00AD229E"/>
    <w:rsid w:val="00AD47D5"/>
    <w:rsid w:val="00AD695A"/>
    <w:rsid w:val="00BA32C8"/>
    <w:rsid w:val="00BC11E4"/>
    <w:rsid w:val="00C01366"/>
    <w:rsid w:val="00C102AF"/>
    <w:rsid w:val="00C17F78"/>
    <w:rsid w:val="00C33BD5"/>
    <w:rsid w:val="00C51FA5"/>
    <w:rsid w:val="00C71DA2"/>
    <w:rsid w:val="00C82034"/>
    <w:rsid w:val="00C94CB5"/>
    <w:rsid w:val="00CC3E50"/>
    <w:rsid w:val="00CD1EBC"/>
    <w:rsid w:val="00D174E1"/>
    <w:rsid w:val="00D50B72"/>
    <w:rsid w:val="00D73BE4"/>
    <w:rsid w:val="00DB78AF"/>
    <w:rsid w:val="00E24485"/>
    <w:rsid w:val="00E25E1E"/>
    <w:rsid w:val="00E37221"/>
    <w:rsid w:val="00E37C12"/>
    <w:rsid w:val="00E856E6"/>
    <w:rsid w:val="00E85F7A"/>
    <w:rsid w:val="00EC1250"/>
    <w:rsid w:val="00EF1ED5"/>
    <w:rsid w:val="00F15D1B"/>
    <w:rsid w:val="00F55BD5"/>
    <w:rsid w:val="00FB2258"/>
    <w:rsid w:val="00FE7E19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966EF"/>
  <w15:chartTrackingRefBased/>
  <w15:docId w15:val="{15A2F60D-7702-418E-9011-8CD15DE4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3E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3E50"/>
    <w:pPr>
      <w:jc w:val="both"/>
    </w:pPr>
  </w:style>
  <w:style w:type="paragraph" w:styleId="Header">
    <w:name w:val="header"/>
    <w:basedOn w:val="Normal"/>
    <w:rsid w:val="004F2DA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F2DAC"/>
  </w:style>
  <w:style w:type="character" w:styleId="PlaceholderText">
    <w:name w:val="Placeholder Text"/>
    <w:basedOn w:val="DefaultParagraphFont"/>
    <w:uiPriority w:val="99"/>
    <w:semiHidden/>
    <w:rsid w:val="00D73BE4"/>
    <w:rPr>
      <w:color w:val="666666"/>
    </w:rPr>
  </w:style>
  <w:style w:type="paragraph" w:styleId="Footer">
    <w:name w:val="footer"/>
    <w:basedOn w:val="Normal"/>
    <w:link w:val="FooterChar"/>
    <w:rsid w:val="00474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45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558: Advanced Stock Assessment (Fall 2007)</vt:lpstr>
    </vt:vector>
  </TitlesOfParts>
  <Company>CSIRO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558: Advanced Stock Assessment (Fall 2007)</dc:title>
  <dc:subject/>
  <dc:creator>CSIRO</dc:creator>
  <cp:keywords/>
  <dc:description/>
  <cp:lastModifiedBy>Connor Quiroz</cp:lastModifiedBy>
  <cp:revision>8</cp:revision>
  <dcterms:created xsi:type="dcterms:W3CDTF">2025-06-12T12:26:00Z</dcterms:created>
  <dcterms:modified xsi:type="dcterms:W3CDTF">2025-10-29T20:10:00Z</dcterms:modified>
</cp:coreProperties>
</file>