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9F" w:rsidRDefault="00BD7D9F" w:rsidP="00BD7D9F">
      <w:pPr>
        <w:pStyle w:val="pb-2"/>
        <w:numPr>
          <w:ilvl w:val="0"/>
          <w:numId w:val="1"/>
        </w:numPr>
      </w:pPr>
      <w:r>
        <w:t>Deep learning and its significant facets, developments, and applications in various fields.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Deep learning technology grew out of artificial neural networks.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The ability to learn from enormous volumes of data.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Cybersecurity, natural language processing, bioinformatics, robotics and control, and medical information processing.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To draw attention to the most important elements of deep learning for researchers and students.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Deep learning is a subset of machine learning that mimics the processing of data by the human brain.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Machine learning is the process through which AI gains new cognitive abilities, and deep learning is the most effective self-training system.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Object detection in cameras, spam filters, virtual personal assistants, and autonomous technology development by companies like Tesla.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In 2006, with the presentation of "Deep Learning" by Hinton et al.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When trained correctly, deep neural networks have shown to be very good at a wide range of classification and regression problems.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Deep learning is more data-hungry and requires a massive amount of data for well-behaved performance models.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Deep learning models have an advantage due to the increased number of learning layers and a higher level of abstraction.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Supervised learning uses labeled data with known outcomes, while unsupervised learning works with unlabeled data.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Predicting prices in industries like sales, commerce, and the stock market.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Feature selection has a significant impact on the performance of machine learning algorithms.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Deep learning's whole architecture is used for feature extraction and modification, allowing it to handle larger datasets and greater complexity.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Deep learning leverages a massive amount of data to map input to specific labels without human-designed rules.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Deep learning is quite data-hungry, requiring an enormous quantity of data.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To provide a summary of deep learning applications.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It refers to the renaissance in neural network research sparked by the introduction of deep learning in 2006.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It is at the heart of the fourth industrial revolution, representing the next phase of industrial development.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Regression algorithms (continuous output) and classification algorithms (discrete output).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Linear regression, multiple linear regression, and polynomial regression.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Supervised learning has known outcomes (labeled data), while unsupervised learning works with unlabeled data.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Machine learning relies on human intervention for categorizing data and highlighting attributes, while deep learning aims to acquire these qualities without human input.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Deep learning uses neural network topologies as its basis, known as deep neural networks.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Deep learning enables learning and classification to be accomplished simultaneously, unlike traditional machine learning that involves multiple sequential steps.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Deep learning can automate the learning of feature sets for various tasks, unlike traditional machine learning that requires human-designed rules.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lastRenderedPageBreak/>
        <w:t>It refers to the development of algorithms based on either structured or unstructured data to collect and derive task-related information.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To investigate various machine learning and deep learning methods, provide a taxonomy reflecting differences, and offer an overview of deep learning applications and future directions.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Deep learning can learn from enormous volumes of data, allowing it to achieve exceptional results on complex tasks.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Deep learning technology evolved from artificial neural networks (ANN) and is based on their principles.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Deep learning has excelled in cybersecurity, natural language processing, bioinformatics, robotics, control, and medical information processing.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Machine learning enables computers to automatically access and learn from data, improving their performance over time.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If artificial intelligence is like a brain, machine learning is how AI gains new cognitive abilities, and deep learning is its most effective self-training system.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Neural networks form the basis of deep learning, using multiple layers and parameters for autonomous learning and hierarchical representation.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Deep learning is at the core of Industry 4.0, representing a new era of technological advancements.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Deep learning algorithms perform better with larger, unstructured, and connected datasets, solving complex issues.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Applications include spam filters, virtual assistants, autonomous technology development (Tesla, Apple), and healthcare.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Hinton et al. introduced "Deep Learning" (DL), sparking a resurgence in neural network research.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Deep learning is data-hungry, requiring large datasets for well-behaved performance models.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Deep learning can automate the learning of feature sets, unlike traditional machine learning, which relies on human-designed rules.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Supervised learning uses labeled data with known outputs, while unsupervised learning uses unlabeled data to discover underlying patterns.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Unsupervised algorithms analyze customer-centric data to adapt services and identify potential customers.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Semi-supervised learning uses a mix of labeled and unlabeled data, requiring less human interaction due to the scarcity of labeled datasets.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Reinforcement learning involves learning through interaction with the environment, with no explicit instructions, relying on trial and error.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Reinforcement learning is commonly used in the gambling industry for adapting to inconsistent player behavior.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DNNs have achieved significant success in supervised learning, demonstrating effective modeling capabilities.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FeiFei Li established ImageNet, a dataset with 14 million annotated photos, significantly advancing deep learning.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AlexNet, created by Alex Krizhevsky in 2012, marked a breakthrough in deep learning, achieving high accuracy in image classification.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GAN provides a new approach for synthesizing data, contributing to applications in fashion, art, and science.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Artificial neurons in a perceptron are structured with weighted inputs, biases, and activation functions, mimicking the behavior of real neurons.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lastRenderedPageBreak/>
        <w:t>CNNs use shared weights and local connections, reducing the number of parameters and making training more efficient.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Comparable representations, sparse interactions, and parameter sharing are the three significant advantages of CNN.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CNNs consist of convolution layers, subsampling (pooling) layers, and fully connected layers, forming a multi-layered architecture.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CNNs efficiently process 2D input data by using shared weights and local connections, reducing the number of parameters.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Deep learning's workflow is based on artificial neurons that mimic the human brain, forming multi-layered networks to model top-level patterns in data.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Activation functions transform inputs into outputs, providing non-linearity and allowing the network to learn complex patterns.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Deep learning in healthcare aims to improve diagnostics, patient care, and medical image analysis.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Deep learning provides a potent computational engine, supporting technology-driven automation in smart and intelligent systems.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Hidden layers in a deep neural network enhance precision by capturing and representing intermediate features in the data.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Adding hidden layers enhances the modeling capabilities of a deep neural network, even in the presence of local optima.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Reinforcement learning agents learn through interaction without explicit instructions, while supervised learning relies on external guidance.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Semi-supervised learning methods rely on smoothness, cluster, or manifold assumptions to make use of unlabeled training data.</w:t>
      </w:r>
    </w:p>
    <w:p w:rsidR="00BD7D9F" w:rsidRDefault="00BD7D9F" w:rsidP="00BD7D9F">
      <w:pPr>
        <w:pStyle w:val="pb-2"/>
        <w:numPr>
          <w:ilvl w:val="0"/>
          <w:numId w:val="1"/>
        </w:numPr>
      </w:pPr>
      <w:r>
        <w:t>Autoencoders, neural networks where outputs equal inputs, are used in unsupervised learning for feature extraction through encoding and decoding.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Reinforcement learning adapts well to situations with sparse or inconsistent data, making it suitable for domains like the gambling sector.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Semi-supervised learning is widely used in healthcare for speech identification, digital content categorization, and regulatory applications.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Geoffrey Hinton introduced the term "Deep Learning," triggering its resurgence in 2006 with advancements in neural network research.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Unsupervised learning methods, such as DBN, mitigated optimization challenges in non-convex deep networks, improving parameter learning.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ImageNet, established by FeiFei Li in 2009, provided a dataset with 14 million annotated images, driving progress in deep learning.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Alex Krizhevsky created AlexNet in 2012, a GPU-implemented CNN that achieved 84% accuracy in the ImageNet image classification competition.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GAN, or Generative Adversarial Network, synthesizes data, opening new avenues for applications in fashion, art, and scientific fields.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Artificial neurons in a perceptron have weighted inputs, biases, and activation functions, with weights determining the significance of inputs.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CNN's advantages include comparable representations, sparse interactions, and parameter sharing, enhancing efficiency in processing 2D data.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Deep learning is at the core of Industry 4.0, driving technological advancements and transforming various industries.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In healthcare, deep learning aims to improve diagnostics, patient care, and the analysis of medical imaging data.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Deep learning's workflow is based on artificial neurons mimicking the human brain, forming multi-layered networks for pattern recognition.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lastRenderedPageBreak/>
        <w:t>Hidden layers capture and represent intermediate features, enhancing the precision and learning capabilities of a deep neural network.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Highly effective for visual recognition.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Quantity and quality of training data impact CNN, and it's sensitive to noise.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RNN uses the same parameters throughout each phase, reducing the need for memorization.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Challenging, especially with many words between the noun and the verb in extended phrases.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RNNs can be used for precise descriptions in unlabelled photos in conjunction with CNNs.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GANs enable effective semi-supervised classifier training.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The effectiveness of both the generator and discriminator.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The entire system collapses.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The produced data are practically indistinguishable from the original due to increased model accuracy.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Autoencoders produce a model that is mostly dependent on data rather than predetermined filters.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Training demands a lot of time in some cases.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Their low complexity makes them easier to train.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The information from the model may be hazy and confusing.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In some situations, ResNets are more accurate and need fewer weights than LSTMs and RNNs.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Faults may be difficult to detect and transmit back quickly.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Learning may not be as effective.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Similar to machine learning models, they follow data comprehension, model construction, and validation phases.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Data comprehension, model construction, training, and validation.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Deep learning models learn from data, and understanding various data types is essential for effective learning.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Any data where the order matters, such as text streams, audio snippets, and video clips.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A matrix, or rectangular array of numbers, symbols, or expressions arranged in rows and columns.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Tabular datasets have data organized into columns, similar to a database table.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Feature extraction is handled automatically, distinguishing it from traditional machine learning.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GPU optimizes processes effectively for large computational operations in deep learning training.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Feature engineering is the process of removing features from unstructured data, handled automatically in deep learning.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The large number of parameters in deep learning algorithms leads to longer training times.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Understanding a deep learning result, or "black box," is challenging due to its complexity.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PyTorch and TensorFlow with Keras are fundamental for deep learning model construction.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ChatGPT is an NLP technique that generates human-like dialogues, distinguishing itself by its ability to remember and respond differently.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Deep learning techniques enhance recommendation quality in recommender systems.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lastRenderedPageBreak/>
        <w:t>Recommender systems address the "overload" of information provided by users.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Autoencoders can be used to learn low-dimensional representations or directly provide missing entries in the rating matrix.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Deep learning revolutionizes health monitoring in mobile applications and wearables with sensors.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Deep learning's predictive capability and feature identification are valuable for disease detection in clinical imaging.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Deep learning is applied to diagnose diseases, drug discovery, and maintaining health records in the medical industry.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Ethical considerations include knowledgeable consent, security, fairness of algorithms, and data privacy.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Data augmentation and transfer learning are explored as solutions to limited training data challenges in healthcare.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Challenges include the need for original model structures, modernizing training techniques, and reducing training duration.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Existing models are based on classical approaches, making it difficult to improve data processing efficiency.</w:t>
      </w:r>
    </w:p>
    <w:p w:rsidR="006C0AEC" w:rsidRDefault="006C0AEC" w:rsidP="006C0AEC">
      <w:pPr>
        <w:pStyle w:val="pb-2"/>
        <w:numPr>
          <w:ilvl w:val="0"/>
          <w:numId w:val="1"/>
        </w:numPr>
      </w:pPr>
      <w:r>
        <w:t>Future research aims to improve model optimization, accuracy, and application in deep learning technology.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The paper aims to identify the requirements, challenges, and applications of machine learning-based analysis of mobile big data (MBD).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The dramatic rise in mobile phones and subscriptions, coupled with advancements in WLAN and mobile networks, has led to the exponential growth of MBD.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Three applications highlighted are wireless channel modeling, human online/offline behavior analysis, and speech recognition in the Internet of Vehicles.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M-Internet has grown significantly due to widespread smartphone use, enabling diverse applications in working, study, daily life, entertainment, education, and healthcare.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These giants held 78% of M-Internet online time per day in apps, reflecting their dominance in shaping user interactions and content consumption.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The exponential growth in data volume, following Moore's Law, underscores the importance of managing and analyzing mobile big data (MBD) effectively.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MBD, generated by over 1 billion smartphones, impacts society, social interactions, and business, with the trend indicating rapid enrichment.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MBD refers to a massive quantity of data generated from mobile devices, emphasizing that it cannot be processed and analyzed by a single machine.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The analysis of MBD is crucial due to its role in developing complex mobile systems supporting various intelligently interactive services.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MBD analysis involves mining terabyte or petabyte-level data from mobile users and wireless devices using large-scale machine learning methods.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MBD requirements are based on software-defined scalability to handle the increasing complexity of the future M-Internet environment.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User statistics collection is essential for MBD analysis, but challenges arise due to the need to process information from millions of users.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Machine learning, especially deep learning, is essential for MBD analysis, applied in applications ranging from web searches to content filtering and recommendation systems.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lastRenderedPageBreak/>
        <w:t>Conventional machine learning methods face challenges with high-dimensional and sparse MBD, resulting in low accuracy and generalization bottlenecks.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Deep learning, with its deep structure and multiple hidden layers, addresses the limitations of shallow learning methods by automatically learning better representations.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MBD's multisource, dynamic, and sparse data features challenge conventional methods, while deep learning's deep structure helps in analyzing complex data.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Hidden layers in deep learning contribute to better feature extraction, with higher layers learning specific and abstract features from those learned by lower layers.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Deep learning has demonstrated success in tasks such as accurate classification, learning probabilistic models, and extracting robust features.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Deep learning is useful in MBD analysis due to its ability to handle large-scale data and extract high-level features, providing benefits in data mining.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Deep learning is essential in applications like data mining, natural language processing, and computer vision, showcasing its versatility and effectiveness.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The global data volume is predicted to reach 47 zettabytes () by 2020, with M-Internet contributing significantly to this exponential increase.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MBD is critical for enterprises and researchers as it represents a massive volume of data generated by mobile users and devices, impacting various technical fields.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The volume, velocity, and variety of MBD have increased rapidly, and predictions indicate that the trend will continue, reaching 163 zettabytes by 2025.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MBD analysis is essential for developing complex mobile systems, enabling the provision of intelligently interactive services like healthcare, smart buildings, and online entertainment.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The three applications are wireless channel modeling, human online/offline behavior analysis, and speech recognition in the Internet of Vehicles, contributing to communication, behavior understanding, and vehicular technology domains.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Wireless channel modeling contributes to communication domains, while human behavior analysis aids in understanding online and offline user behavior.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Speech recognition in the Internet of Vehicles is significant as it enhances communication and interaction within vehicular technology, improving safety and convenience.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The active mobile-broadband subscriptions reached 4.22 billion in 2017, showing a 9.21% increase from the count in 2016.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The development of MBD has followed an exponential increase similar to Moore's Law, emphasizing the rapid growth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AI focuses on developing theories, methods, techniques, and applications that simulate or extend human brain abilities.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Deep learning, initially designed to emulate neural structures, utilizes layered architectures and neuron connections inspired by human brain mechanisms.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Deep learning's state-of-the-art performance in machine learning domains, including natural language processing, speech recognition, collaborative filtering, and computer vision, has attracted attention.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These companies collect and analyze massive user data, pushing forward deep learning applications in products such as Siri, Google translation, and Tencent's identification systems.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lastRenderedPageBreak/>
        <w:t>Siri, Apple's virtual assistant, utilizes deep learning methods to answer questions, provide information, and perform tasks based on voice commands.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Deep learning is applied in industry products for tasks like ID card and bank card identification, exemplified by Tencent YouTu Lab's systems.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Traditional methods based on statistics or logic knowledge, such as support vector machines, may fall short when facing complex data structures or relationships.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Deep learning methods learn patterns and relationships from hidden layers, allowing them to handle complex data structures more effectively.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Challenges include large-scale and high-speed M-Internet, overfitting and underfitting, generalization, cross-modal learning, and extended channel dimensions.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Data collection provides the necessary input for data processing and analysis systems, shaping the foundation of the entire analytical process.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MBD can be divided into transmission and application data, focusing on channel modeling and user access, and applications based on MBD, respectively.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Data preprocessing is essential in MBD analysis to ensure complete and reliable input data by addressing issues like dirty data through outlier detection and denoising.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Due to massive data volumes, manual removal is impractical; data cleaning methods include outlier detection, denoising, and training classifiers using methods like support vector regression.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Implicit ratings generated from specific user behaviors increase the volume of rating data, addressing the data sparsity problem with machine learning algorithms.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Data integration combines data from different resources, formats, and categories, addressing heterogeneity and handling missing data fields in MBD.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The five Vs features are volume, velocity, variety, value, and veracity, challenging conventional data analysis methods due to high dimensionality, heterogeneity, and complexity.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The large number of mobile Internet devices and exabyte-level data in MBD pose challenges for conventional analysis methods, requiring improved and cost-effective approaches.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The continuous real-time data streaming in MBD necessitates efficient real-time data processing and analysis to maximize the value of data streams.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The heterogeneity and nonstructured nature of MBD, stemming from spatially distributed data resources, contribute to variety, making MBD more complex.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Extracting value from MBD involves mining hidden knowledge and patterns, purifying data to provide comprehensive information for more effective analysis results.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Veracity encompasses data consistency and trustworthiness, ensuring that MBD used in analysis processes is authentic and protected from unauthorized access and modification.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Noise from transmission channels, equipment malfunctions, uncalibrated sensors, and human factors contribute to low-quality data points, affecting the veracity of MBD.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Deep learning plays a crucial role in addressing challenges by providing effective methods for processing and analyzing MBD, especially in the context of the five Vs features.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MBD analysis applications include collaborative filtering-based recommendation, user social behavior characteristics analysis, vehicle communications in the Internet of Vehicles, online smart healthcare, and city residents' activity analysis.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lastRenderedPageBreak/>
        <w:t>MBD analysis, particularly using deep learning, has achieved success in applications such as speech recognition, collaborative filtering, and computer vision, demonstrating its versatility.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Although machine learning-based methods are widely applied in MBD, further development is needed to overcome challenges related to large-scale M-Internet, overfitting, generalization, cross-modal learning, and extended channel dimensions.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Data preprocessing is essential for MBD to ensure input data completeness and reliability. The three steps are data cleaning, generation of implicit ratings, and data integration.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Raw data in MBD are prone to errors, making data cleaning essential. Methods include outlier detection, denoising, and using support vector regression classifiers.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The heterogeneity of M-Internet and diverse access devices result in unstructured and varied data, making data preprocessing crucial to ensure complete and reliable input data.</w:t>
      </w:r>
    </w:p>
    <w:p w:rsidR="002916FC" w:rsidRDefault="002916FC" w:rsidP="002916FC">
      <w:pPr>
        <w:pStyle w:val="pb-2"/>
        <w:numPr>
          <w:ilvl w:val="0"/>
          <w:numId w:val="1"/>
        </w:numPr>
      </w:pPr>
      <w:r>
        <w:t>Data sparsity in MBD is addressed in recommend systems by generating implicit ratings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The divide-and-conquer strategy addresses big data problems and becomes crucial with the development of distributed and parallel computing.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It selects representative samples based on certain performance standards, ensuring distribution, topological structure, and classification accuracy, thus optimizing algorithm performance.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Selecting representative samples is crucial, but existing methods like traditional condensed nearest neighbor face challenges with sensitivity to initialization and sample setting order.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Bag of Little Bootstraps avoids erroneous range fluctuations, providing statistical inference calibration, and exhibits advantages in computation efficiency.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The support concentration theorem, based on the theory of random matrices, helps describe the statistical properties of partition algorithms in divide-and-conquer strategies.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Feature selection eliminates irrelevant features, improving task analysis speed; high-dimensional and sparse data pose challenges, requiring effective methods like tensor decomposition.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MET adaptively selects execution strategies based on available memory, efficiently decreasing time and space costs in tensor decomposition.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RKE and RMU methods address challenges by obtaining nonnegative low-rank definite matrices from dissimilarity between training information, aiding feature extraction.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FSOM finds a feature space where data is mainly distributed, reducing extraction time by focusing on specific areas rather than the entire feature space.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The threshold method adds a threshold to QuickReduct feature selection, improving accuracy with lower runtime, as demonstrated in experiments.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SAGA combines advantages of simulated annealing, genetic algorithm, greedy algorithm, and neural network algorithm, achieving better optimal feature subset selection.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M4 learns both local and global decision boundaries, while SVM constructs either local or global separation hyperplanes. M4 has important theoretical significance.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lastRenderedPageBreak/>
        <w:t>Traditional DT faces memory issues; Franco-Arcega's method constructs DT from big data, overcoming weaknesses and using all training data without saving them in memory.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The algorithm prevents explosive growth of the decision tree size and maintains prediction accuracy, even with highly noisy data, making it suitable for continuous data from mobile devices.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ELM discards the iterative adjustment strategy, significantly improving the training speed of single hidden layer neural networks by random assignment of input weights and deviations.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Training a single ELM on big data is typically addressed by using a divide-and-conquer strategy or introducing a parallel mechanism to train a single ELM.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Traditional classification methods face challenges in direct application to big data; parallel or improved strategies are essential to adapt these methods for effective analysis.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Online SVM learning is faster, utilizes fewer support vectors, and exhibits better generalization ability when addressing classification problems with sequentially provided input data.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Yang et al.'s method constructs a decision tree from big data, overcoming memory issues and enabling the use of all training data without saving them in memory.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Traditional methods face intensive computing challenges; the LIBSVM package is an open-source solution that provides a library for SVM code implementation, offering a practical approach.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Bag of Little Bootstraps avoids erroneous range fluctuations in statistical inference by resampling data and calculating confidence intervals, ensuring calibration.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The main problem is obtaining confidence intervals from huge datasets; the support concentration theorem, based on random matrix theory, has been proposed to describe statistical properties.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Feature selection is crucial for efficiency; the threshold method improves accuracy by adding a threshold to QuickReduct feature selection, limiting runtime.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MET decomposition adapts to available memory, reducing time and space costs, overcoming challenges in traditional tensor decomposition algorithms for high-dimensional and sparse data.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RKE and RMU obtain nonnegative low-rank definite matrices from dissimilarity between training information, addressing challenges posed by discrete, noisy, and incomplete big data.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FSOM finds a feature space where data is mainly distributed, reducing extraction time and overcoming the low speed limitation of traditional SOMs for large data sets.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Big data deep learning is crucial for handling complex structures and relationships in massive datasets, extracting hidden patterns beyond the capacity of conventional machine learning methods.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DBN uses unsupervised pretraining to learn unlabeled data distributions, addressing challenges with hidden layers and the gradient descent method for parameter learning.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CNN, with features like local receptive fields and shared weights, is effective in tasks such as image classification and segmentation due to its ability to extract features from images.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lastRenderedPageBreak/>
        <w:t>Document representation analyzes document structure and content; deep learning provides a global representation with a large receptive field and hidden layers, extracting more meaningful information.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Deep generative models, as proposed by Hinton et al., learn binary codes for documents, making them easier to store and enhancing document representation.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Training deep models with many parameters poses challenges; recent works propose effective and stable parameter updating methods, including improved optimizers and new structures.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Machine learning predicts channel state information to decrease pilot overhead, particularly beneficial for 5G, where wireless big data and related technologies are employed.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Zhang's cluster-nuclei based channel model aggregates multipath components into a traditional stochastic channel model, employing machine learning to discern scenes and rebuild the environment.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The GMM-based clustering method is employed for MPCs, utilizing sufficient statistics characteristics to get clusters corresponding to multipath propagation characteristics.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SLAM algorithm reconstructs three-dimensional propagation environments and identifies texture from measurement scenario pictures, aiding in identifying the main deterministic objects.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Mobile traffic data explosion provides insights into human mobility patterns; research analyzes offline mobility, including the number of base stations visited and frequent locations related to home and work.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Online and offline behaviors are closely related; factors like data usage and mobility patterns impact online browsing behavior on mobile devices.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Online browsing behavior is influenced by offline mobility; researchers propose a rating framework to forecast online app usage behavior, measuring the relationship between the two.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Passive collection of mobile traffic data has advantages like low energy consumption; it reveals that mobility behaviors strongly influence online browsing behavior on mobile devices.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Mobile big data quantifies the interplay between online and offline social networks; a multilayer structure represents both networks, providing insights into user interactions in virtual and physical worlds.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FMBD addresses challenges with data collection, storage, processing, analyzing, and management, providing a comprehensive solution for monitoring and analyzing massive mobile data.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FMBD is valuable for ISPs and data analysts due to its energy efficiency, portability, extensibility, usability, security, and stability, providing a solution for large-scale mobile big data processing.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FMBD's architecture includes modules for data collection, storage, processing, analysis, and management, interacting with user equipment and mobile networks for real-time massive data collection.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The highly spatial-temporal and nonhomogeneous nature of mobile traffic data poses challenges; FMBD provides a pervasive framework with modules based on Apache software to handle large-scale data.</w:t>
      </w:r>
    </w:p>
    <w:p w:rsidR="005865DD" w:rsidRDefault="005865DD" w:rsidP="005865DD">
      <w:pPr>
        <w:pStyle w:val="pb-2"/>
        <w:numPr>
          <w:ilvl w:val="0"/>
          <w:numId w:val="1"/>
        </w:numPr>
      </w:pPr>
      <w:r>
        <w:t>FMBD contributes to resource management and network deployment by providing insights from massive mobile data, aiding in the design of future mobile network architectures.</w:t>
      </w:r>
    </w:p>
    <w:p w:rsidR="00735200" w:rsidRDefault="00735200" w:rsidP="00735200">
      <w:pPr>
        <w:pStyle w:val="pb-2"/>
        <w:numPr>
          <w:ilvl w:val="0"/>
          <w:numId w:val="1"/>
        </w:numPr>
      </w:pPr>
      <w:r>
        <w:lastRenderedPageBreak/>
        <w:t>Big data deep learning focuses on learning patterns from large datasets and multimodal data, providing a complex structure for enhanced analysis.</w:t>
      </w:r>
    </w:p>
    <w:p w:rsidR="00735200" w:rsidRDefault="00735200" w:rsidP="00735200">
      <w:pPr>
        <w:pStyle w:val="pb-2"/>
        <w:numPr>
          <w:ilvl w:val="0"/>
          <w:numId w:val="1"/>
        </w:numPr>
      </w:pPr>
      <w:r>
        <w:t>DBN uses unsupervised pretraining to learn unlabeled data distributions and supervised fine-tuning to construct models, addressing challenges in hidden layers and parameter learning.</w:t>
      </w:r>
    </w:p>
    <w:p w:rsidR="00735200" w:rsidRDefault="00735200" w:rsidP="00735200">
      <w:pPr>
        <w:pStyle w:val="pb-2"/>
        <w:numPr>
          <w:ilvl w:val="0"/>
          <w:numId w:val="1"/>
        </w:numPr>
      </w:pPr>
      <w:r>
        <w:t>CNN has local receptive fields, shared weights, and spatial/temporal subsampling; it is popular in computer vision due to its effectiveness in tasks like image classification and segmentation.</w:t>
      </w:r>
    </w:p>
    <w:p w:rsidR="00735200" w:rsidRDefault="00735200" w:rsidP="00735200">
      <w:pPr>
        <w:pStyle w:val="pb-2"/>
        <w:numPr>
          <w:ilvl w:val="0"/>
          <w:numId w:val="1"/>
        </w:numPr>
      </w:pPr>
      <w:r>
        <w:t>Deep learning for document representation provides a global view due to large receptive fields and hidden layers, extracting more meaningful information from high-dimensional textual data.</w:t>
      </w:r>
    </w:p>
    <w:p w:rsidR="00735200" w:rsidRDefault="00735200" w:rsidP="00735200">
      <w:pPr>
        <w:pStyle w:val="pb-2"/>
        <w:numPr>
          <w:ilvl w:val="0"/>
          <w:numId w:val="1"/>
        </w:numPr>
      </w:pPr>
      <w:r>
        <w:t>GMM-based clustering in wireless channel modeling identifies compact clusters corresponding to multipath propagation characteristics, using sufficient statistics to analyze channel multipath.</w:t>
      </w:r>
    </w:p>
    <w:p w:rsidR="00735200" w:rsidRDefault="00735200" w:rsidP="00735200">
      <w:pPr>
        <w:pStyle w:val="pb-2"/>
        <w:numPr>
          <w:ilvl w:val="0"/>
          <w:numId w:val="1"/>
        </w:numPr>
      </w:pPr>
      <w:r>
        <w:t>SLAM algorithm aids in reconstructing 3D propagation environments and identifying textures, contributing to the identification of cluster-nuclei in wireless channel modeling.</w:t>
      </w:r>
    </w:p>
    <w:p w:rsidR="00735200" w:rsidRDefault="00735200" w:rsidP="00735200">
      <w:pPr>
        <w:pStyle w:val="pb-2"/>
        <w:numPr>
          <w:ilvl w:val="0"/>
          <w:numId w:val="1"/>
        </w:numPr>
      </w:pPr>
      <w:r>
        <w:t>The explosion of mobile traffic data is valuable for understanding human mobility patterns, and the number of base stations visited is often analyzed as an aspect of human movement.</w:t>
      </w:r>
    </w:p>
    <w:p w:rsidR="00735200" w:rsidRDefault="00735200" w:rsidP="00735200">
      <w:pPr>
        <w:pStyle w:val="pb-2"/>
        <w:numPr>
          <w:ilvl w:val="0"/>
          <w:numId w:val="1"/>
        </w:numPr>
      </w:pPr>
      <w:r>
        <w:t>Online browsing behavior is influenced by offline mobility, and location has a strong influence on the types of apps users prefer to use.</w:t>
      </w:r>
    </w:p>
    <w:p w:rsidR="00735200" w:rsidRDefault="00735200" w:rsidP="00735200">
      <w:pPr>
        <w:pStyle w:val="pb-2"/>
        <w:numPr>
          <w:ilvl w:val="0"/>
          <w:numId w:val="1"/>
        </w:numPr>
      </w:pPr>
      <w:r>
        <w:t>Passive collection of mobile traffic data offers advantages like low energy consumption and reveals that mobility behaviors strongly influence online browsing behavior on mobile devices.</w:t>
      </w:r>
    </w:p>
    <w:p w:rsidR="00735200" w:rsidRDefault="00735200" w:rsidP="00735200">
      <w:pPr>
        <w:pStyle w:val="pb-2"/>
        <w:numPr>
          <w:ilvl w:val="0"/>
          <w:numId w:val="1"/>
        </w:numPr>
      </w:pPr>
      <w:r>
        <w:t>The interplay between online and offline social networks is studied using mobile big data to represent the relationship between users in both virtual and physical worlds in a multilayer structure.</w:t>
      </w:r>
    </w:p>
    <w:p w:rsidR="00735200" w:rsidRDefault="00735200" w:rsidP="00735200">
      <w:pPr>
        <w:pStyle w:val="pb-2"/>
        <w:numPr>
          <w:ilvl w:val="0"/>
          <w:numId w:val="1"/>
        </w:numPr>
      </w:pPr>
      <w:r>
        <w:t>FMBD's value lies in its energy efficiency, portability, extensibility, usability, security, and stability, addressing challenges in dealing with large-scale mobile traffic data.</w:t>
      </w:r>
    </w:p>
    <w:p w:rsidR="00735200" w:rsidRDefault="00735200" w:rsidP="00735200">
      <w:pPr>
        <w:pStyle w:val="pb-2"/>
        <w:numPr>
          <w:ilvl w:val="0"/>
          <w:numId w:val="1"/>
        </w:numPr>
      </w:pPr>
      <w:r>
        <w:t>FMBD interacts with user equipment and mobile networks for real-time data collection using modules for data collection, storage, processing, analysis, and management.</w:t>
      </w:r>
    </w:p>
    <w:p w:rsidR="00735200" w:rsidRDefault="00735200" w:rsidP="00735200">
      <w:pPr>
        <w:pStyle w:val="pb-2"/>
        <w:numPr>
          <w:ilvl w:val="0"/>
          <w:numId w:val="1"/>
        </w:numPr>
      </w:pPr>
      <w:r>
        <w:t>The challenging nature of mobile traffic data, with its spatial-temporal and nonhomogeneous characteristics, is addressed by FMBD's comprehensive framework and Apache-based modules.</w:t>
      </w:r>
    </w:p>
    <w:p w:rsidR="00735200" w:rsidRDefault="00735200" w:rsidP="00735200">
      <w:pPr>
        <w:pStyle w:val="pb-2"/>
        <w:numPr>
          <w:ilvl w:val="0"/>
          <w:numId w:val="1"/>
        </w:numPr>
      </w:pPr>
      <w:r>
        <w:t>FMBD provides insights for resource management and network deployment, aiding in the design of future mobile network architectures by analyzing patterns in massive mobile data.</w:t>
      </w:r>
    </w:p>
    <w:p w:rsidR="00735200" w:rsidRDefault="00735200" w:rsidP="00735200">
      <w:pPr>
        <w:pStyle w:val="pb-2"/>
        <w:numPr>
          <w:ilvl w:val="0"/>
          <w:numId w:val="1"/>
        </w:numPr>
      </w:pPr>
      <w:r>
        <w:t>Big data deep learning handles complex structures and relationships in large datasets, distinguishing itself from conventional methods with its deep architectures and globally feature-extracting ability.</w:t>
      </w:r>
    </w:p>
    <w:p w:rsidR="00735200" w:rsidRDefault="00735200" w:rsidP="00735200">
      <w:pPr>
        <w:pStyle w:val="pb-2"/>
        <w:numPr>
          <w:ilvl w:val="0"/>
          <w:numId w:val="1"/>
        </w:numPr>
      </w:pPr>
      <w:r>
        <w:t>DBN addresses challenges in hidden layers and parameter learning; it uses unsupervised pretraining to learn unlabeled data distributions and supervised fine-tuning for model construction.</w:t>
      </w:r>
    </w:p>
    <w:p w:rsidR="00735200" w:rsidRDefault="00735200" w:rsidP="00735200">
      <w:pPr>
        <w:pStyle w:val="pb-2"/>
        <w:numPr>
          <w:ilvl w:val="0"/>
          <w:numId w:val="1"/>
        </w:numPr>
      </w:pPr>
      <w:r>
        <w:t>CNN's features include local receptive fields, shared weights, and spatial/temporal subsampling; it is mainly applied in computer vision tasks such as image classification and segmentation.</w:t>
      </w:r>
    </w:p>
    <w:p w:rsidR="00735200" w:rsidRDefault="00735200" w:rsidP="00735200">
      <w:pPr>
        <w:pStyle w:val="pb-2"/>
        <w:numPr>
          <w:ilvl w:val="0"/>
          <w:numId w:val="1"/>
        </w:numPr>
      </w:pPr>
      <w:r>
        <w:lastRenderedPageBreak/>
        <w:t>Deep generative modeling learns binary codes for documents, making them easy to store; it contributes to document representation by efficiently capturing document information.</w:t>
      </w:r>
    </w:p>
    <w:p w:rsidR="00735200" w:rsidRDefault="00735200" w:rsidP="00735200">
      <w:pPr>
        <w:pStyle w:val="pb-2"/>
        <w:numPr>
          <w:ilvl w:val="0"/>
          <w:numId w:val="1"/>
        </w:numPr>
      </w:pPr>
      <w:r>
        <w:t>Challenges in wireless channel modeling include predicting channel state information; SLAM helps by identifying textures and main deterministic objects, aiding in accurate modeling.</w:t>
      </w:r>
    </w:p>
    <w:p w:rsidR="00735200" w:rsidRDefault="00735200" w:rsidP="00735200">
      <w:pPr>
        <w:pStyle w:val="pb-2"/>
        <w:numPr>
          <w:ilvl w:val="0"/>
          <w:numId w:val="1"/>
        </w:numPr>
      </w:pPr>
      <w:r>
        <w:t>Studying the interplay between online and offline social networks using mobile big data provides insights into user interactions in both virtual and physical worlds, improving social bootstrapping and friend recommendations.</w:t>
      </w:r>
    </w:p>
    <w:p w:rsidR="00735200" w:rsidRDefault="00735200" w:rsidP="00735200">
      <w:pPr>
        <w:pStyle w:val="pb-2"/>
        <w:numPr>
          <w:ilvl w:val="0"/>
          <w:numId w:val="1"/>
        </w:numPr>
      </w:pPr>
      <w:r>
        <w:t>FMBD contributes to reducing resource consumption and improving QoE by providing a pervasive framework for the collection, processing, and analysis of massive mobile traffic data.</w:t>
      </w:r>
    </w:p>
    <w:p w:rsidR="00BD7D9F" w:rsidRPr="000075D8" w:rsidRDefault="00735200" w:rsidP="00D57F7E">
      <w:pPr>
        <w:pStyle w:val="pb-2"/>
        <w:numPr>
          <w:ilvl w:val="0"/>
          <w:numId w:val="1"/>
        </w:numPr>
      </w:pPr>
      <w:r>
        <w:t>Big data deep learning plays a key role in data mining, addressing complexity and high dimensionality in multimodal data with its ability to learn complex patterns from large datasets.</w:t>
      </w:r>
      <w:bookmarkStart w:id="0" w:name="_GoBack"/>
      <w:bookmarkEnd w:id="0"/>
    </w:p>
    <w:sectPr w:rsidR="00BD7D9F" w:rsidRPr="00007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107A1"/>
    <w:multiLevelType w:val="hybridMultilevel"/>
    <w:tmpl w:val="52923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66"/>
    <w:rsid w:val="000075D8"/>
    <w:rsid w:val="00084B66"/>
    <w:rsid w:val="000C5DF0"/>
    <w:rsid w:val="00103DF2"/>
    <w:rsid w:val="002916FC"/>
    <w:rsid w:val="005865DD"/>
    <w:rsid w:val="006C0AEC"/>
    <w:rsid w:val="00735200"/>
    <w:rsid w:val="00BD7D9F"/>
    <w:rsid w:val="00C75E56"/>
    <w:rsid w:val="00D5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5F0D"/>
  <w15:chartTrackingRefBased/>
  <w15:docId w15:val="{419EFB79-5355-40EE-A741-508E0F5B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9F"/>
    <w:pPr>
      <w:ind w:left="720"/>
      <w:contextualSpacing/>
    </w:pPr>
  </w:style>
  <w:style w:type="paragraph" w:customStyle="1" w:styleId="pb-2">
    <w:name w:val="pb-2"/>
    <w:basedOn w:val="Normal"/>
    <w:rsid w:val="00BD7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5151</Words>
  <Characters>29362</Characters>
  <Application>Microsoft Office Word</Application>
  <DocSecurity>0</DocSecurity>
  <Lines>244</Lines>
  <Paragraphs>68</Paragraphs>
  <ScaleCrop>false</ScaleCrop>
  <Company>HP Inc.</Company>
  <LinksUpToDate>false</LinksUpToDate>
  <CharactersWithSpaces>34445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</dc:creator>
  <cp:keywords/>
  <dc:description/>
  <cp:lastModifiedBy>Satwik</cp:lastModifiedBy>
  <cp:revision>15</cp:revision>
  <dcterms:created xsi:type="dcterms:W3CDTF">2023-12-01T20:49:00Z</dcterms:created>
  <dcterms:modified xsi:type="dcterms:W3CDTF">2023-12-01T21:40:00Z</dcterms:modified>
</cp:coreProperties>
</file>