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972" w:rsidRDefault="00F52972" w:rsidP="00F52972">
      <w:pPr>
        <w:pStyle w:val="pb-2"/>
      </w:pPr>
      <w:r>
        <w:rPr>
          <w:rStyle w:val="Strong"/>
        </w:rPr>
        <w:t>1. What is the purpose of the Indian Network of Climate Change Assessment (INCCA)?</w:t>
      </w:r>
    </w:p>
    <w:p w:rsidR="00F52972" w:rsidRDefault="00F52972" w:rsidP="002C51AA">
      <w:pPr>
        <w:pStyle w:val="pb-2"/>
      </w:pPr>
      <w:r>
        <w:rPr>
          <w:rStyle w:val="Emphasis"/>
        </w:rPr>
        <w:t>Answer: To assess the drivers and implications of climate change through scientific research and prepare climate change assessments.</w:t>
      </w:r>
    </w:p>
    <w:p w:rsidR="00F52972" w:rsidRDefault="00F52972" w:rsidP="00F52972">
      <w:pPr>
        <w:pStyle w:val="pb-2"/>
      </w:pPr>
      <w:r>
        <w:rPr>
          <w:rStyle w:val="Strong"/>
        </w:rPr>
        <w:t>2. How does the IPCC characterize the impact of human activities on climate?</w:t>
      </w:r>
    </w:p>
    <w:p w:rsidR="00F52972" w:rsidRDefault="00F52972" w:rsidP="002C51AA">
      <w:pPr>
        <w:pStyle w:val="pb-2"/>
      </w:pPr>
      <w:r>
        <w:rPr>
          <w:rStyle w:val="Emphasis"/>
        </w:rPr>
        <w:t>Answer: The impact of human activities on climate is unequivocal (IPCC, 2007).</w:t>
      </w:r>
    </w:p>
    <w:p w:rsidR="00F52972" w:rsidRDefault="00F52972" w:rsidP="00F52972">
      <w:pPr>
        <w:pStyle w:val="pb-2"/>
      </w:pPr>
      <w:r>
        <w:rPr>
          <w:rStyle w:val="Strong"/>
        </w:rPr>
        <w:t>3. Which social and economic sectors in India were assessed for climate change impacts in the 2050s and 2080s?</w:t>
      </w:r>
    </w:p>
    <w:p w:rsidR="00F52972" w:rsidRDefault="00F52972" w:rsidP="002C51AA">
      <w:pPr>
        <w:pStyle w:val="pb-2"/>
      </w:pPr>
      <w:r>
        <w:rPr>
          <w:rStyle w:val="Emphasis"/>
        </w:rPr>
        <w:t>Answer: Water resources, agriculture, natural ecosystems and forestry, human health, infrastructure, and energy.</w:t>
      </w:r>
    </w:p>
    <w:p w:rsidR="00F52972" w:rsidRDefault="00F52972" w:rsidP="00F52972">
      <w:pPr>
        <w:pStyle w:val="pb-2"/>
      </w:pPr>
      <w:r>
        <w:rPr>
          <w:rStyle w:val="Strong"/>
        </w:rPr>
        <w:t>4. What regions in India are considered climate-sensitive in the assessment?</w:t>
      </w:r>
    </w:p>
    <w:p w:rsidR="00F52972" w:rsidRDefault="00F52972" w:rsidP="002C51AA">
      <w:pPr>
        <w:pStyle w:val="pb-2"/>
      </w:pPr>
      <w:r>
        <w:rPr>
          <w:rStyle w:val="Emphasis"/>
        </w:rPr>
        <w:t>Answer: Himalayan region, North-Eastern region, Western Ghats, and Coastal region.</w:t>
      </w:r>
    </w:p>
    <w:p w:rsidR="00F52972" w:rsidRDefault="00F52972" w:rsidP="00F52972">
      <w:pPr>
        <w:pStyle w:val="pb-2"/>
      </w:pPr>
      <w:r>
        <w:rPr>
          <w:rStyle w:val="Strong"/>
        </w:rPr>
        <w:t>5. What institutions are involved in the Indian Network of Climate Change Assessment (INCCA)?</w:t>
      </w:r>
    </w:p>
    <w:p w:rsidR="00F52972" w:rsidRDefault="00F52972" w:rsidP="002C51AA">
      <w:pPr>
        <w:pStyle w:val="pb-2"/>
      </w:pPr>
      <w:r>
        <w:rPr>
          <w:rStyle w:val="Emphasis"/>
        </w:rPr>
        <w:t>Answer: Various ministries, research institutions, and NGOs, including the Ministry of Environment and Forests, Indian Space Research Organisation, and Indian Institute of Technology.</w:t>
      </w:r>
    </w:p>
    <w:p w:rsidR="002C51AA" w:rsidRDefault="00F52972" w:rsidP="002C51AA">
      <w:pPr>
        <w:pStyle w:val="pb-2"/>
        <w:rPr>
          <w:rStyle w:val="Strong"/>
        </w:rPr>
      </w:pPr>
      <w:r>
        <w:rPr>
          <w:rStyle w:val="Strong"/>
        </w:rPr>
        <w:t>6. How are climate change scenarios derived in the assessment?</w:t>
      </w:r>
    </w:p>
    <w:p w:rsidR="00F52972" w:rsidRDefault="00F52972" w:rsidP="002C51AA">
      <w:pPr>
        <w:pStyle w:val="pb-2"/>
      </w:pPr>
      <w:r>
        <w:rPr>
          <w:rStyle w:val="Emphasis"/>
        </w:rPr>
        <w:t>Answer: Climate change scenarios are derived from the regional climate change model PRECIS, forced by a greenhouse gas emission scenario (A1B IPCC SRES).</w:t>
      </w:r>
    </w:p>
    <w:p w:rsidR="002C51AA" w:rsidRDefault="00F52972" w:rsidP="002C51AA">
      <w:pPr>
        <w:pStyle w:val="pb-2"/>
        <w:rPr>
          <w:rStyle w:val="Strong"/>
        </w:rPr>
      </w:pPr>
      <w:r>
        <w:rPr>
          <w:rStyle w:val="Strong"/>
        </w:rPr>
        <w:t>7. What is the time frame for the 2030s in the context of climate change scenarios?</w:t>
      </w:r>
    </w:p>
    <w:p w:rsidR="00F52972" w:rsidRDefault="00F52972" w:rsidP="002C51AA">
      <w:pPr>
        <w:pStyle w:val="pb-2"/>
      </w:pPr>
      <w:r>
        <w:rPr>
          <w:rStyle w:val="Emphasis"/>
        </w:rPr>
        <w:t xml:space="preserve">Answer: The 2030s represent the average of the period </w:t>
      </w:r>
      <w:proofErr w:type="gramStart"/>
      <w:r>
        <w:rPr>
          <w:rStyle w:val="Emphasis"/>
        </w:rPr>
        <w:t>between 2021 to 2050</w:t>
      </w:r>
      <w:proofErr w:type="gramEnd"/>
      <w:r>
        <w:rPr>
          <w:rStyle w:val="Emphasis"/>
        </w:rPr>
        <w:t>.</w:t>
      </w:r>
    </w:p>
    <w:p w:rsidR="002C51AA" w:rsidRDefault="00F52972" w:rsidP="002C51AA">
      <w:pPr>
        <w:pStyle w:val="pb-2"/>
        <w:rPr>
          <w:rStyle w:val="Strong"/>
        </w:rPr>
      </w:pPr>
      <w:r>
        <w:rPr>
          <w:rStyle w:val="Strong"/>
        </w:rPr>
        <w:t>8. How is sea-level rise projected along the Indian coastline?</w:t>
      </w:r>
    </w:p>
    <w:p w:rsidR="00F52972" w:rsidRDefault="002C51AA" w:rsidP="002C51AA">
      <w:pPr>
        <w:pStyle w:val="pb-2"/>
      </w:pPr>
      <w:r>
        <w:rPr>
          <w:rStyle w:val="Emphasis"/>
        </w:rPr>
        <w:t xml:space="preserve"> </w:t>
      </w:r>
      <w:r w:rsidR="00F52972">
        <w:rPr>
          <w:rStyle w:val="Emphasis"/>
        </w:rPr>
        <w:t>Answer: Sea-level rise projection along the Indian coastline aligns with global projections from the IPCC Fourth Assessment Report.</w:t>
      </w:r>
    </w:p>
    <w:p w:rsidR="00F52972" w:rsidRDefault="00F52972" w:rsidP="00F52972">
      <w:pPr>
        <w:pStyle w:val="pb-2"/>
      </w:pPr>
      <w:r>
        <w:rPr>
          <w:rStyle w:val="Strong"/>
        </w:rPr>
        <w:t>9. Which simulation model was used to assess the impact on agriculture productivity?</w:t>
      </w:r>
    </w:p>
    <w:p w:rsidR="00F52972" w:rsidRDefault="00F52972" w:rsidP="002C51AA">
      <w:pPr>
        <w:pStyle w:val="pb-2"/>
      </w:pPr>
      <w:r>
        <w:rPr>
          <w:rStyle w:val="Emphasis"/>
        </w:rPr>
        <w:t xml:space="preserve">Answer: </w:t>
      </w:r>
      <w:proofErr w:type="spellStart"/>
      <w:r>
        <w:rPr>
          <w:rStyle w:val="Emphasis"/>
        </w:rPr>
        <w:t>InfoCrop</w:t>
      </w:r>
      <w:proofErr w:type="spellEnd"/>
      <w:r>
        <w:rPr>
          <w:rStyle w:val="Emphasis"/>
        </w:rPr>
        <w:t xml:space="preserve"> was used to assess the impact on the productivity of cereals and coconut plantations.</w:t>
      </w:r>
    </w:p>
    <w:p w:rsidR="00F52972" w:rsidRDefault="00F52972" w:rsidP="00F52972">
      <w:pPr>
        <w:pStyle w:val="pb-2"/>
      </w:pPr>
      <w:r>
        <w:rPr>
          <w:rStyle w:val="Strong"/>
        </w:rPr>
        <w:t>10. What are the key sectors of the economy assessed for climate change impacts in the 2030s?</w:t>
      </w:r>
      <w:r>
        <w:t xml:space="preserve"> - </w:t>
      </w:r>
      <w:r>
        <w:rPr>
          <w:rStyle w:val="Emphasis"/>
        </w:rPr>
        <w:t>Answer: Agriculture, water, natural ecosystems and biodiversity, and human health.</w:t>
      </w:r>
    </w:p>
    <w:p w:rsidR="00F52972" w:rsidRDefault="00F52972" w:rsidP="00F52972">
      <w:pPr>
        <w:pStyle w:val="pb-2"/>
      </w:pPr>
      <w:r>
        <w:rPr>
          <w:rStyle w:val="Strong"/>
        </w:rPr>
        <w:t>11. Why was no assessment using the crop model carried out for the Himalayan region?</w:t>
      </w:r>
      <w:r w:rsidR="002C51AA">
        <w:t xml:space="preserve"> </w:t>
      </w:r>
      <w:r>
        <w:rPr>
          <w:rStyle w:val="Emphasis"/>
        </w:rPr>
        <w:t>Answer: Due to the lack of required climate data at a 1o x1o scale.</w:t>
      </w:r>
    </w:p>
    <w:p w:rsidR="002C51AA" w:rsidRDefault="00F52972" w:rsidP="00F52972">
      <w:pPr>
        <w:pStyle w:val="pb-2"/>
      </w:pPr>
      <w:r>
        <w:rPr>
          <w:rStyle w:val="Strong"/>
        </w:rPr>
        <w:lastRenderedPageBreak/>
        <w:t xml:space="preserve">12. How are impacts on livestock productivity </w:t>
      </w:r>
      <w:proofErr w:type="spellStart"/>
      <w:r>
        <w:rPr>
          <w:rStyle w:val="Strong"/>
        </w:rPr>
        <w:t>analyzed</w:t>
      </w:r>
      <w:proofErr w:type="spellEnd"/>
      <w:r>
        <w:rPr>
          <w:rStyle w:val="Strong"/>
        </w:rPr>
        <w:t xml:space="preserve"> in the assessment?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Analysis is based on temperature and humidity projections from PRECIS for the 2030s.</w:t>
      </w:r>
    </w:p>
    <w:p w:rsidR="002C51AA" w:rsidRDefault="00F52972" w:rsidP="00F52972">
      <w:pPr>
        <w:pStyle w:val="pb-2"/>
      </w:pPr>
      <w:r>
        <w:rPr>
          <w:rStyle w:val="Strong"/>
        </w:rPr>
        <w:t>13. What methodology is used to assess natural ecosystems and biodiversity?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The assessment is mainly based on a review of available literature and the use of a dynamic vegetation model IBIS.</w:t>
      </w:r>
    </w:p>
    <w:p w:rsidR="002C51AA" w:rsidRDefault="00F52972" w:rsidP="00F52972">
      <w:pPr>
        <w:pStyle w:val="pb-2"/>
      </w:pPr>
      <w:r>
        <w:rPr>
          <w:rStyle w:val="Strong"/>
        </w:rPr>
        <w:t>14. What parameters are required by IBIS for assessing forest vegetation and Net Primary Productivity?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Monthly temperature, precipitation, relative humidity, wind speed, cloudiness, and soil texture.</w:t>
      </w:r>
    </w:p>
    <w:p w:rsidR="00F52972" w:rsidRDefault="00F52972" w:rsidP="00F52972">
      <w:pPr>
        <w:pStyle w:val="pb-2"/>
      </w:pPr>
      <w:r>
        <w:rPr>
          <w:rStyle w:val="Strong"/>
        </w:rPr>
        <w:t>15. How are the impacts of climate change on human health assessed qualitatively?</w:t>
      </w:r>
      <w:r w:rsidR="002C51AA">
        <w:t xml:space="preserve"> </w:t>
      </w:r>
      <w:r>
        <w:rPr>
          <w:rStyle w:val="Emphasis"/>
        </w:rPr>
        <w:t>Answer: The likely impact on morbidity and mortality due to extreme temperatures, flooding, melting glaciers, and sea-level rise.</w:t>
      </w:r>
    </w:p>
    <w:p w:rsidR="00F52972" w:rsidRDefault="00F52972" w:rsidP="00F52972">
      <w:pPr>
        <w:pStyle w:val="pb-2"/>
      </w:pPr>
      <w:r>
        <w:rPr>
          <w:rStyle w:val="Strong"/>
        </w:rPr>
        <w:t>16. Which tool is used to simulate runoff in the river basins for the water analysis?</w:t>
      </w:r>
      <w:r w:rsidR="002C51AA">
        <w:t xml:space="preserve"> </w:t>
      </w:r>
      <w:r>
        <w:t xml:space="preserve"> </w:t>
      </w:r>
      <w:r>
        <w:rPr>
          <w:rStyle w:val="Emphasis"/>
        </w:rPr>
        <w:t>Answer: SWAT (Soil and Water Assessment Tool) is used for simulation.</w:t>
      </w:r>
    </w:p>
    <w:p w:rsidR="002C51AA" w:rsidRDefault="00F52972" w:rsidP="00F52972">
      <w:pPr>
        <w:pStyle w:val="pb-2"/>
      </w:pPr>
      <w:r>
        <w:rPr>
          <w:rStyle w:val="Strong"/>
        </w:rPr>
        <w:t>17. How does the assessment contribute to adaptation strategies?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Short-term assessments like those for the 2030s help develop adaptation strategies for a foreseeable future.</w:t>
      </w:r>
    </w:p>
    <w:p w:rsidR="002C51AA" w:rsidRDefault="00F52972" w:rsidP="00F52972">
      <w:pPr>
        <w:pStyle w:val="pb-2"/>
      </w:pPr>
      <w:r>
        <w:rPr>
          <w:rStyle w:val="Strong"/>
        </w:rPr>
        <w:t>18. What is the significance of the Minister for Environment &amp; Forests launching INCCA in 2009?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It aims to enhance knowledge about the impacts of climate change at the national and subnational levels.</w:t>
      </w:r>
    </w:p>
    <w:p w:rsidR="002C51AA" w:rsidRDefault="00F52972" w:rsidP="00F52972">
      <w:pPr>
        <w:pStyle w:val="pb-2"/>
      </w:pPr>
      <w:r>
        <w:rPr>
          <w:rStyle w:val="Strong"/>
        </w:rPr>
        <w:t>19. What are the four major climate-sensitive regions in India discussed in the assessment?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Himalayan region, North-Eastern region, Western Ghats, and Coastal region.</w:t>
      </w:r>
    </w:p>
    <w:p w:rsidR="002C51AA" w:rsidRDefault="00F52972" w:rsidP="00F52972">
      <w:pPr>
        <w:pStyle w:val="pb-2"/>
      </w:pPr>
      <w:r>
        <w:rPr>
          <w:rStyle w:val="Strong"/>
        </w:rPr>
        <w:t>20. How does the report address the impacts of climate variability in India?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The report reviews the impacts of climate variability in the four major climate-sensitive regions.</w:t>
      </w:r>
    </w:p>
    <w:p w:rsidR="002C51AA" w:rsidRDefault="00F52972" w:rsidP="00F52972">
      <w:pPr>
        <w:pStyle w:val="pb-2"/>
      </w:pPr>
      <w:r>
        <w:rPr>
          <w:rStyle w:val="Strong"/>
        </w:rPr>
        <w:t>21. What is the resolution of the regional climate change model PRECIS used in the assessment?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The resolution is 50km x 50km.</w:t>
      </w:r>
    </w:p>
    <w:p w:rsidR="002C51AA" w:rsidRDefault="00F52972" w:rsidP="00F52972">
      <w:pPr>
        <w:pStyle w:val="pb-2"/>
      </w:pPr>
      <w:r>
        <w:rPr>
          <w:rStyle w:val="Strong"/>
        </w:rPr>
        <w:t>22. How is the transmission of malaria assessed in the 2030s?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lastRenderedPageBreak/>
        <w:t>Answer: Transmission windows are defined in terms of temperature and relative humidity.</w:t>
      </w:r>
    </w:p>
    <w:p w:rsidR="002C51AA" w:rsidRDefault="00F52972" w:rsidP="00F52972">
      <w:pPr>
        <w:pStyle w:val="pb-2"/>
      </w:pPr>
      <w:r>
        <w:rPr>
          <w:rStyle w:val="Strong"/>
        </w:rPr>
        <w:t>23. Why is sea-level rise expected to continue even if GHG emissions are halted today?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 xml:space="preserve">Answer: The </w:t>
      </w:r>
      <w:proofErr w:type="gramStart"/>
      <w:r>
        <w:rPr>
          <w:rStyle w:val="Emphasis"/>
        </w:rPr>
        <w:t>ocean</w:t>
      </w:r>
      <w:proofErr w:type="gramEnd"/>
      <w:r>
        <w:rPr>
          <w:rStyle w:val="Emphasis"/>
        </w:rPr>
        <w:t xml:space="preserve"> has a significant thermal inertia, leading to a delayed adjustment in sea level.</w:t>
      </w:r>
    </w:p>
    <w:p w:rsidR="002C51AA" w:rsidRDefault="00F52972" w:rsidP="00F52972">
      <w:pPr>
        <w:pStyle w:val="pb-2"/>
      </w:pPr>
      <w:r>
        <w:rPr>
          <w:rStyle w:val="Strong"/>
        </w:rPr>
        <w:t>24. How does INCCA contribute to building capacity for managing climate-change-related risks?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INCCA is designed to build capacity through scientific research, decision support systems, and engagement with knowledge institutions.</w:t>
      </w:r>
    </w:p>
    <w:p w:rsidR="002C51AA" w:rsidRDefault="00F52972" w:rsidP="00F52972">
      <w:pPr>
        <w:pStyle w:val="pb-2"/>
      </w:pPr>
      <w:r>
        <w:rPr>
          <w:rStyle w:val="Strong"/>
        </w:rPr>
        <w:t>25. Which sectors were assessed in India's Initial National Communication to the UNFCCC?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Water resources, agriculture, natural ecosystems and forestry, human health, infrastructure, and energy.</w:t>
      </w:r>
    </w:p>
    <w:p w:rsidR="002C51AA" w:rsidRDefault="00F52972" w:rsidP="00F52972">
      <w:pPr>
        <w:pStyle w:val="pb-2"/>
      </w:pPr>
      <w:r>
        <w:rPr>
          <w:rStyle w:val="Strong"/>
        </w:rPr>
        <w:t>26. What are the key features of INCCA's programs, as shown in Figure ES1?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Assessing drivers and implications of climate change, preparing climate change assessments, developing decision support systems, and building capacity.</w:t>
      </w:r>
    </w:p>
    <w:p w:rsidR="002C51AA" w:rsidRDefault="00F52972" w:rsidP="00F52972">
      <w:pPr>
        <w:pStyle w:val="pb-2"/>
      </w:pPr>
      <w:r>
        <w:rPr>
          <w:rStyle w:val="Strong"/>
        </w:rPr>
        <w:t>27. What is the role of institutions like ISRO and CSIR in studying climate change in India?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These institutions, along with others, are working on various studies on climate change in collaboration with the Ministry of Environment and Forests.</w:t>
      </w:r>
    </w:p>
    <w:p w:rsidR="00F52972" w:rsidRDefault="00F52972" w:rsidP="00F52972">
      <w:pPr>
        <w:pStyle w:val="pb-2"/>
      </w:pPr>
      <w:r>
        <w:rPr>
          <w:rStyle w:val="Strong"/>
        </w:rPr>
        <w:t>28. How is livestock productivity impacted by climate change in the assessment?</w:t>
      </w:r>
      <w:r>
        <w:t xml:space="preserve"> </w:t>
      </w:r>
      <w:r>
        <w:rPr>
          <w:rStyle w:val="Emphasis"/>
        </w:rPr>
        <w:t>Answer: The analysis is based on temperature and humidity projections, estimating the temperature–humidity index related to animal stress.</w:t>
      </w:r>
    </w:p>
    <w:p w:rsidR="002C51AA" w:rsidRDefault="00F52972" w:rsidP="00F52972">
      <w:pPr>
        <w:pStyle w:val="pb-2"/>
      </w:pPr>
      <w:r>
        <w:rPr>
          <w:rStyle w:val="Strong"/>
        </w:rPr>
        <w:t>29. What regions are considered in the assessment for the impact on fisheries?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The impact on coastal fisheries is considered in the Western Ghats, North-Eastern region, and Coastal regions.</w:t>
      </w:r>
    </w:p>
    <w:p w:rsidR="002C51AA" w:rsidRDefault="00F52972" w:rsidP="00F52972">
      <w:pPr>
        <w:pStyle w:val="pb-2"/>
      </w:pPr>
      <w:r>
        <w:rPr>
          <w:rStyle w:val="Strong"/>
        </w:rPr>
        <w:t>30. What is the baseline period for assessing changes in the 2030s?</w:t>
      </w:r>
      <w:r w:rsidR="002C51AA">
        <w:t xml:space="preserve"> </w:t>
      </w:r>
    </w:p>
    <w:p w:rsidR="00F52972" w:rsidRDefault="00F52972" w:rsidP="00F52972">
      <w:pPr>
        <w:pStyle w:val="pb-2"/>
      </w:pPr>
      <w:r>
        <w:rPr>
          <w:rStyle w:val="Emphasis"/>
        </w:rPr>
        <w:t>Answer: The baseline period is the average of 1961 to 1990s, also referred to as the 1970s.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Q: Why is impact assessment research considered a complex challenge?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It includes physical, biological, and socio-economic aspects, requiring evolving </w:t>
      </w:r>
      <w:proofErr w:type="gramStart"/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tools</w:t>
      </w:r>
      <w:proofErr w:type="gramEnd"/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for scientific rigor.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Q: What is the climatological diversity of India and how does it complicate the assessment?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 xml:space="preserve">Answer: India's diverse climate, characterized by </w:t>
      </w:r>
      <w:proofErr w:type="spellStart"/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subregional</w:t>
      </w:r>
      <w:proofErr w:type="spellEnd"/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features, challenges region demarcation due to seamless merging.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challenges arise in demarcating the coastal region for assessment purposes?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Defining the coastal zone, covering 5,500km along the mainland and 20,000km along islands, poses a significant challenge.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Q: What are the uncertainties in </w:t>
      </w:r>
      <w:proofErr w:type="spellStart"/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data gaps highlighted in the assessment?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Inherent uncertainties include assumptions about future population, socio-economic factors, and technical changes, leading to uncertainties in emissions and </w:t>
      </w:r>
      <w:proofErr w:type="spellStart"/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modeling</w:t>
      </w:r>
      <w:proofErr w:type="spellEnd"/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processes.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Q: Why is a higher resolution model suggested for capturing regional details in India?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To capture fine-scale details in specific regions like inner Himalayan valleys, higher resolution models (at least 25km x 25km) are deemed more appropriate.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Q: How do observations from satellite measurements differ from IPCC model projections in terms of sea-level rise?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Observations show a faster sea-level rise (3.4 mm/year) than the IPCC model projection (1.9 mm/year), attributed to the response of continental ice to greenhouse warming.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Q: What limitations are associated with the </w:t>
      </w:r>
      <w:proofErr w:type="spellStart"/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InfoCrop</w:t>
      </w:r>
      <w:proofErr w:type="spellEnd"/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 used for assessing agriculture productivity?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model doesn't consider socio-economic trends, technological improvements, and pests/disease scenarios, impacting the comprehensive assessment of agriculture.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Q: Why does the IBIS model used for assessing changes in vegetation require a long-term observational plan?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model's accuracy is limited due to the lack of an extensive finely gridded database on soil, water, climate, and vegetation types.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Q: What challenges are associated with the SWAT model used for assessing water yields in various regions?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Challenges include obtaining information from global sources, assuming static man-made changes, and the need for scenario projections reflecting realistic trends.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 Q: How is the entire Indian region climatologically divided in the assessment?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It is divided into the western Himalayas, north-west, north-east, northern-central region, eastern coast, western coast, and the interior plateau.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Q: What is the projected rise in annual mean surface air temperature in the 2030s?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annual mean surface air temperature is projected to rise by 1.7°C to 2.0°C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Q: How does temperature variability differ across seasons in the 2030s projections?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Seasons may be warmer by around 2.0°C, with more variability in winter months towards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Q: What is the projected increase in mean annual temperature for the Himalayan region in the 2030s?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mean annual temperature in the Himalayan region is projected to increase from 0.9°C to 2.6°C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Q: How does the mean annual temperature change in the North-Eastern region in the 2030s?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mean annual temperature in the North-Eastern region is projected to rise from 25.8°C to 26.8°C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Q: What temperature changes are projected for the Western Ghats in the 2030s?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Mean annual temperatures in the Western Ghats are likely to increase to 26.8°C–27.5°C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Q: How is the coastal region affected in terms of mean annual air temperature in the 2030s?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 the eastern coastal region, mean annual air temperature is likely to rise from 28.7°C to 29.3°C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Q: What challenges arise in demarcating the coastal region for assessment purposes?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Defining the coastal zone, covering 5,500km along the mainland and 20,000km along islands, poses a significant challenge.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Q: How does the assessment address uncertainties in </w:t>
      </w:r>
      <w:proofErr w:type="spellStart"/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assumptions about population and socio-economic factors?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Climate projections account for a range of emissions scenarios and the uncertainty in relationships between population, socio-economic development, and technical changes.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Q: Why is a higher resolution model suggested for capturing regional details in India?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To capture fine-scale details in specific regions like inner Himalayan valleys, higher resolution models (at least 25km x 25km) are deemed more appropriate.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 Q: How does temperature variability differ across seasons in the 2030s projections?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Seasons may be warmer by around 2.0°C, with more variability in winter months towards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Q: What is the projected increase in mean annual temperature for the Himalayan region in the 2030s?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mean annual temperature in the Himalayan region is projected to increase from 0.9°C to 2.6°C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Q: How does the mean annual temperature change in the North-Eastern region in the 2030s?</w:t>
      </w:r>
      <w:r w:rsidRPr="002C5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mean annual temperature in the North-Eastern region is projected to rise from 25.8°C to 26.8°C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Q: What temperature changes are projected for the Western Ghats in the 2030s?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Mean annual temperatures in the Western Ghats are likely to increase to 26.8°C–27.5°C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Q: How is the coastal region affected in terms of mean annual air temperature in the 2030s?</w:t>
      </w:r>
      <w:r w:rsidRPr="002C5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 the eastern coastal region, mean annual air temperature is likely to rise from 28.7°C to 29.3°C in the 2030s.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Q: What challenges arise in demarcating the coastal region for assessment purposes?</w:t>
      </w:r>
      <w:r w:rsidRPr="002C5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P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Defining the coastal zone, covering 5,500km along the mainland and 20,000km along islands, poses a significant challenge.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Q: How does the assessment address uncertainties in </w:t>
      </w:r>
      <w:proofErr w:type="spellStart"/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2C5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assumptions about population and socio-economic factors?</w:t>
      </w:r>
      <w:r w:rsidRPr="002C5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C51AA" w:rsidRDefault="002C51AA" w:rsidP="002C5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2C5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Climate projections account for a range of emissions scenarios and the uncertainty in relationships between population, socio-economic development, and technical changes.</w:t>
      </w:r>
    </w:p>
    <w:p w:rsidR="002C51AA" w:rsidRDefault="002C51AA" w:rsidP="002C51AA">
      <w:pPr>
        <w:pStyle w:val="pb-2"/>
      </w:pPr>
      <w:r>
        <w:rPr>
          <w:rStyle w:val="Strong"/>
        </w:rPr>
        <w:t>57</w:t>
      </w:r>
      <w:r>
        <w:rPr>
          <w:rStyle w:val="Strong"/>
        </w:rPr>
        <w:t xml:space="preserve">. Q: What limitations are associated with the </w:t>
      </w:r>
      <w:proofErr w:type="spellStart"/>
      <w:r>
        <w:rPr>
          <w:rStyle w:val="Strong"/>
        </w:rPr>
        <w:t>InfoCrop</w:t>
      </w:r>
      <w:proofErr w:type="spellEnd"/>
      <w:r>
        <w:rPr>
          <w:rStyle w:val="Strong"/>
        </w:rPr>
        <w:t xml:space="preserve"> model used for assessing agriculture productivity?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model doesn't consider socio-economic trends, technological improvements, and pests/disease scenarios, impacting the comprehensive assessment of agriculture.</w:t>
      </w:r>
    </w:p>
    <w:p w:rsidR="002C51AA" w:rsidRDefault="002C51AA" w:rsidP="002C51AA">
      <w:pPr>
        <w:pStyle w:val="pb-2"/>
      </w:pPr>
      <w:r>
        <w:rPr>
          <w:rStyle w:val="Strong"/>
        </w:rPr>
        <w:t>58</w:t>
      </w:r>
      <w:r>
        <w:rPr>
          <w:rStyle w:val="Strong"/>
        </w:rPr>
        <w:t>. Q: What challenges are highlighted in using the IBIS model for assessing changes in vegetation in the 2030s?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model requires an extensive finely gridded database on soil, water, and climate parameters, which is challenging to assemble.</w:t>
      </w:r>
    </w:p>
    <w:p w:rsidR="002C51AA" w:rsidRDefault="002C51AA" w:rsidP="002C51AA">
      <w:pPr>
        <w:pStyle w:val="pb-2"/>
      </w:pPr>
      <w:r>
        <w:rPr>
          <w:rStyle w:val="Strong"/>
        </w:rPr>
        <w:lastRenderedPageBreak/>
        <w:t>59</w:t>
      </w:r>
      <w:r>
        <w:rPr>
          <w:rStyle w:val="Strong"/>
        </w:rPr>
        <w:t>. Q: How does the SWAT model used for assessing water yields handle the absence of nationally generated data?</w:t>
      </w:r>
      <w:r>
        <w:t xml:space="preserve"> </w:t>
      </w:r>
    </w:p>
    <w:p w:rsidR="002C51AA" w:rsidRDefault="002C51AA" w:rsidP="002C51AA">
      <w:pPr>
        <w:pStyle w:val="pb-2"/>
        <w:rPr>
          <w:rStyle w:val="Emphasis"/>
        </w:rPr>
      </w:pPr>
      <w:r>
        <w:rPr>
          <w:rStyle w:val="Emphasis"/>
        </w:rPr>
        <w:t>Answer: Global sources are used for terrain, soil profile, and land use information, introducing potential limitations in the absence of national data.</w:t>
      </w:r>
    </w:p>
    <w:p w:rsidR="002C51AA" w:rsidRDefault="002C51AA" w:rsidP="002C51AA">
      <w:pPr>
        <w:pStyle w:val="pb-2"/>
      </w:pPr>
      <w:r>
        <w:rPr>
          <w:rStyle w:val="Strong"/>
        </w:rPr>
        <w:t>60</w:t>
      </w:r>
      <w:r>
        <w:rPr>
          <w:rStyle w:val="Strong"/>
        </w:rPr>
        <w:t>. Q: How does the assessment suggest overcoming limitations in temperature projections for specific regions like the Himalayas and Western Ghats?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study suggests using a higher resolution model (at least 25km x 25km) for regions like the Himalayas and Western Ghats to capture fine-scale details.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>1. Q: Why is the study's determination of present water availability criticized in terms of man-made changes?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study assumes static man-made changes like dams and diversions for the future, which might not be realistic.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>2. Q: How does the study propose to address uncertainties in sea-level rise projections?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Alternative approaches, semi-empirical in nature, based on past sea level and temperature data, are suggested to estimate sea-level rise.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>3. Q: What factors contribute to uncertainties in climate projections according to the assessment?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Incomplete understanding of some processes in the carbon cycle, chemical reactions in the atmosphere, and feedbacks in the model contribute to uncertainties.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>4. Q: Why is a higher resolution model recommended for detailed projections in specific regions like the Western Ghats?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PRECIS model at 50km resolution is suitable for broad regions, but higher resolution (at least 25km x 25km) is necessary for detailed projections.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>5. Q: How does the assessment propose addressing data gaps in future climate projections?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Running ensembles of future climate projections using the same model and emission scenarios can help reduce uncertainties.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>6. Q: What are the key limitations of the current physical climate models used by the IPCC for sea-level rise projections?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models assume a near-zero net contribution of Greenland and Antarctic ice sheets, contrary to observations of ice loss in recent decades.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>7. Q: Why are semi-empirical estimates of sea-level rise considered more accurate in some studies?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lastRenderedPageBreak/>
        <w:t>Answer: Semi-empirical estimates are based on the proportional relationship between global warming and the rate of sea-level rise, incorporating observed data.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>8. Q: How does the assessment suggest improving the accuracy of vegetation type mapping in models like IBIS?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Long-term observational plans, identifying vegetation types within 1km x 1km, are proposed to enhance the accuracy of vegetation mapping.</w:t>
      </w:r>
    </w:p>
    <w:p w:rsidR="002C51AA" w:rsidRDefault="002C51AA" w:rsidP="002C51AA">
      <w:pPr>
        <w:pStyle w:val="pb-2"/>
      </w:pPr>
      <w:r>
        <w:rPr>
          <w:rStyle w:val="Strong"/>
        </w:rPr>
        <w:t>6</w:t>
      </w:r>
      <w:r>
        <w:rPr>
          <w:rStyle w:val="Strong"/>
        </w:rPr>
        <w:t xml:space="preserve">9. Q: Why does the </w:t>
      </w:r>
      <w:proofErr w:type="spellStart"/>
      <w:r>
        <w:rPr>
          <w:rStyle w:val="Strong"/>
        </w:rPr>
        <w:t>InfoCrop</w:t>
      </w:r>
      <w:proofErr w:type="spellEnd"/>
      <w:r>
        <w:rPr>
          <w:rStyle w:val="Strong"/>
        </w:rPr>
        <w:t xml:space="preserve"> model exclude considerations of socio-economic trends in agriculture?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model focuses on climate impacts and lacks integration of socio-economic factors like technological improvements and market demand.</w:t>
      </w:r>
    </w:p>
    <w:p w:rsidR="002C51AA" w:rsidRDefault="002C51AA" w:rsidP="002C51AA">
      <w:pPr>
        <w:pStyle w:val="pb-2"/>
      </w:pPr>
      <w:r>
        <w:rPr>
          <w:rStyle w:val="Strong"/>
        </w:rPr>
        <w:t>7</w:t>
      </w:r>
      <w:r>
        <w:rPr>
          <w:rStyle w:val="Strong"/>
        </w:rPr>
        <w:t>0. Q: How does the assessment propose handling uncertainties in temperature and humidity projections for livestock productivity?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study uses temperature-humidity index (THI) projections to estimate livestock stress and productivity, acknowledging potential uncertainties.</w:t>
      </w:r>
    </w:p>
    <w:p w:rsidR="002C51AA" w:rsidRDefault="002C51AA" w:rsidP="002C51AA">
      <w:pPr>
        <w:pStyle w:val="pb-2"/>
      </w:pPr>
      <w:r>
        <w:rPr>
          <w:rStyle w:val="Strong"/>
        </w:rPr>
        <w:t>7</w:t>
      </w:r>
      <w:r>
        <w:rPr>
          <w:rStyle w:val="Strong"/>
        </w:rPr>
        <w:t>1. Q: What challenges arise in assessing the impact of climate change on coastal fisheries?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Challenges include the need for accurate data on current fish productivity, climate, and sea parameters for comprehensive assessments.</w:t>
      </w:r>
    </w:p>
    <w:p w:rsidR="002C51AA" w:rsidRDefault="002C51AA" w:rsidP="002C51AA">
      <w:pPr>
        <w:pStyle w:val="pb-2"/>
      </w:pPr>
      <w:r>
        <w:rPr>
          <w:rStyle w:val="Strong"/>
        </w:rPr>
        <w:t>7</w:t>
      </w:r>
      <w:r>
        <w:rPr>
          <w:rStyle w:val="Strong"/>
        </w:rPr>
        <w:t>2. Q: How does the assessment propose addressing the lack of proper scientific data for integrating pest and disease scenarios in agriculture models?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Integration is currently limited due to the lack of data, but there is a need for proper scientific data to enhance the accuracy of assessments.</w:t>
      </w:r>
    </w:p>
    <w:p w:rsidR="002C51AA" w:rsidRDefault="002C51AA" w:rsidP="002C51AA">
      <w:pPr>
        <w:pStyle w:val="pb-2"/>
      </w:pPr>
      <w:r>
        <w:rPr>
          <w:rStyle w:val="Strong"/>
        </w:rPr>
        <w:t>7</w:t>
      </w:r>
      <w:r>
        <w:rPr>
          <w:rStyle w:val="Strong"/>
        </w:rPr>
        <w:t>3. Q: Why is a scenario projection required for assessing man-made changes in water availability?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Scenario projections can realistically capture trends in man-made changes like dams and diversions, which may not remain static in the future.</w:t>
      </w:r>
    </w:p>
    <w:p w:rsidR="002C51AA" w:rsidRDefault="002C51AA" w:rsidP="002C51AA">
      <w:pPr>
        <w:pStyle w:val="pb-2"/>
      </w:pPr>
      <w:r>
        <w:rPr>
          <w:rStyle w:val="Strong"/>
        </w:rPr>
        <w:t>7</w:t>
      </w:r>
      <w:r>
        <w:rPr>
          <w:rStyle w:val="Strong"/>
        </w:rPr>
        <w:t>4. Q: How does the assessment propose linking influential biophysical and socio-economic driving forces impacting agriculture?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The study suggests working out comprehensive impacts by linking other influential factors indirectly impacted by climate change, like technological advancements and market demand.</w:t>
      </w:r>
    </w:p>
    <w:p w:rsidR="002C51AA" w:rsidRDefault="002C51AA" w:rsidP="002C51AA">
      <w:pPr>
        <w:pStyle w:val="pb-2"/>
      </w:pPr>
      <w:r>
        <w:rPr>
          <w:rStyle w:val="Strong"/>
        </w:rPr>
        <w:t>7</w:t>
      </w:r>
      <w:r>
        <w:rPr>
          <w:rStyle w:val="Strong"/>
        </w:rPr>
        <w:t>5. Q: Why is it necessary to develop a primary database on farm inputs applied by farmers on a fine-gridded level?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lastRenderedPageBreak/>
        <w:t>Answer: A finely gridded database is necessary to improve the accuracy of simulation analysis, especially when assessing agriculture at a district level.</w:t>
      </w:r>
    </w:p>
    <w:p w:rsidR="002C51AA" w:rsidRDefault="002C51AA" w:rsidP="002C51AA">
      <w:pPr>
        <w:pStyle w:val="pb-2"/>
      </w:pPr>
      <w:r>
        <w:rPr>
          <w:rStyle w:val="Strong"/>
        </w:rPr>
        <w:t>7</w:t>
      </w:r>
      <w:r>
        <w:rPr>
          <w:rStyle w:val="Strong"/>
        </w:rPr>
        <w:t>6. Q: How does the assessment acknowledge the limitations of using default or approximate values in models like IBIS?</w:t>
      </w:r>
      <w:r>
        <w:t xml:space="preserve"> </w:t>
      </w:r>
    </w:p>
    <w:p w:rsidR="002C51AA" w:rsidRDefault="002C51AA" w:rsidP="002C51AA">
      <w:pPr>
        <w:pStyle w:val="pb-2"/>
      </w:pPr>
      <w:r>
        <w:rPr>
          <w:rStyle w:val="Emphasis"/>
        </w:rPr>
        <w:t>Answer: Exploratory runs using default/approximate values in IBIS could only reproduce current vegetation patterns to a low level of accuracy, indicating the need for more precise data.</w:t>
      </w:r>
    </w:p>
    <w:p w:rsidR="002C51AA" w:rsidRDefault="002C51AA" w:rsidP="002C51AA">
      <w:pPr>
        <w:pStyle w:val="pb-2"/>
      </w:pPr>
      <w:r>
        <w:rPr>
          <w:rStyle w:val="Strong"/>
        </w:rPr>
        <w:t>7</w:t>
      </w:r>
      <w:r>
        <w:rPr>
          <w:rStyle w:val="Strong"/>
        </w:rPr>
        <w:t>7. Q: What role does the IPCC play in climate change assessments, according to the context?</w:t>
      </w:r>
      <w:r>
        <w:t xml:space="preserve"> </w:t>
      </w:r>
    </w:p>
    <w:p w:rsidR="002C51AA" w:rsidRPr="002C51AA" w:rsidRDefault="002C51AA" w:rsidP="002C51AA">
      <w:pPr>
        <w:pStyle w:val="pb-2"/>
      </w:pPr>
      <w:r>
        <w:rPr>
          <w:rStyle w:val="Emphasis"/>
        </w:rPr>
        <w:t>Answer: The IPCC provides climate change scenarios and models, but uncertainties in key assumptions and relationships contribute to challenges in climate projections.</w:t>
      </w:r>
      <w:r w:rsidRPr="002C51AA">
        <w:t xml:space="preserve"> 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78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projected change in annual precipitation in the Himalayan region for the 2030s compared to the baseline (1970s)?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Annual precipitation in the Himalayan region is expected to increase by 5% to 13% in the 2030s.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79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the mean annual rainfall vary in the North-Eastern region in the 2030s, and what is the projected change with respect to the 1970s?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Mean annual rainfall in the North-Eastern region may vary from 940±149mm to 1330±174.5mm, with a projected increase of 0.3% to 3% in the 2030s.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are the projected variations in mean annual rainfall in the Western Ghats for the 2030s compared to the 1970s?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Mean annual rainfall in the Western Ghats is likely to increase by 6%–8% in the 2030s compared to the 1970s.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81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extreme precipitation vary in the Himalayan region, and what is the expected change in intensity in the 2030s?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In the Himalayan region, the number of rainy days may increase by 5–10 days, and intensity may rise by 1–2mm/day in the 2030s.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82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projected change in extreme precipitation events along the entire western coast, including the Western Ghats?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The number of rainy days may decrease, but intensity is likely to increase by 1–2mm/day in the Western Ghats region.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83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have cyclone frequencies along the eastern and western coasts changed since 1986, and what is the projection for the 2030s?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 xml:space="preserve"> Answer: Since 1986, cyclone frequencies decreased along the eastern coast, with a projected overall decrease in cyclonic disturbances along both coasts in the 2030s.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84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Q: How do storm surge return periods change along the eastern coast in the 2030s, and what exceptions are observed in </w:t>
      </w:r>
      <w:proofErr w:type="spellStart"/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Sagar</w:t>
      </w:r>
      <w:proofErr w:type="spellEnd"/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Kolkata?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Storm surge return periods may increase by 15% to 20% along the eastern coast, except for </w:t>
      </w:r>
      <w:proofErr w:type="spellStart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Sagar</w:t>
      </w:r>
      <w:proofErr w:type="spellEnd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Kolkata, where the increase is less than 5%.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are the two main processes contributing to global sea-level change, and what is the observed average rate of sea-level rise along the Indian coast?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Thermal expansion and water exchange with other reservoirs contribute to sea-level change. The observed rate along the Indian coast is about 1.3mm/year.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86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is apple production in the Himachal Pradesh region affected by increasing temperatures, and what trend is observed in chilling hours?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Increasing temperatures have led to decreased apple production, with a decline of more than 9.1 chilling units per year in the last 23 years.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87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livestock productivity in the Western Ghats respond to increased Temperature Humidity Index (THI) in the 2030s?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Livestock in the Western Ghats is expected to face severe thermal discomfort, impacting productivity with an increase in THI above 80.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88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projected impact of climate change on coconut yields in coastal regions, and what factors contribute to these changes?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Coconut yields may increase up to 30% due to projected rainfall increase and moderate temperature rise, but some areas may experience yield reduction.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89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 extreme temperatures change in the Himalayan region, and what are the projected increases in minimum and maximum temperatures?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Minimum temperatures may rise by 1°C to 4.5°C, and maximum temperatures may increase by 0.5°C to 2.5°C in the Himalayan region.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impact does climate change have on rice yields in the North-Eastern region, and how do irrigated and rain-fed rice differ in their responses?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Irrigated rice yields may range between –10% and 5%, while rain-fed rice yield may vary </w:t>
      </w:r>
      <w:proofErr w:type="gramStart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between –35% to 5%, with respect to the 1970s</w:t>
      </w:r>
      <w:proofErr w:type="gramEnd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91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the study define extreme precipitation events, and what changes are projected in the number of rainy days and rainfall intensity in the Western Ghats?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Answer: Extreme precipitation is defined based on exceeding observed average rainy days and rainfall volume. In the Western Ghats, rainy days may decrease, but intensity may increase.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92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changes are projected in the Net Primary Productivity (NPP) of the Western Ghats, Himalayan region, Coastal region, and North-Eastern region in the 2030s?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NPP is projected to increase by 20% in the Western Ghats, 57% in the Himalayan region, 31% in the Coastal region, and 23% in the North-Eastern region.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93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are the forest vegetation types of eco-sensitive regions vulnerable to projected climate change in the 2030s?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Forest vegetation types in eco-sensitive regions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94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projected change in sea-level rise along the Indian coasts in the 2030s based on global projections?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Global projections estimate a first approximation of sea-level rise along the Indian coasts in the next few decades.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95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extreme precipitation vary in the North-Eastern region, and what is the projected change in the number of rainy days and rainfall intensity?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In the North-Eastern region, the number of rainy days may decrease by 1–10 days, while intensity could increase by 1–6mm/day.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96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expected change in the frequency of cyclonic disturbances along the eastern and western coasts in the 2030s?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Answer: Cyclonic disturbances are projected to decrease along both coasts in the 2030s.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97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are livestock productivity and fisheries impacted in the Coastal region due to climate change in the 2030s?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Livestock productivity faces adverse impacts with increased THI, and fisheries may experience changes in catch distribution.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98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are the observed trends in the recruitment and catches of oil sardines along the coastal region, and what factors influence them?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Oil sardine recruitment and catches may increase due to warming, elevated Sea Surface Temperature (SST), and </w:t>
      </w:r>
      <w:proofErr w:type="spellStart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favorable</w:t>
      </w:r>
      <w:proofErr w:type="spellEnd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wind conditions.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is the number of rainy days and intensity expected to change in the Western Ghats, especially in the Karnataka region?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 the Western Ghats, the number of rainy days may decrease, but intensity is likely to increase by 1–2mm/day, with variations in Karnataka.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100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expected change in extreme temperatures in the Coastal region, and how do minimum and maximum temperatures differ?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Minimum temperatures may rise by 2.0°C to 4.5°C, and maximum temperatures may increase by 1°C to 3.5°C in the Coastal region.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101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the intensity of extreme precipitation events change in the Coastal region, and what areas might experience an increase in rainfall?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Rainy days may decrease by 1–5 days, but intensity is likely to increase between 1mm/day and 4mm/day, with slight increases along the Orissa coast.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102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projected impact of climate change on maize and sorghum yields in the Coastal region, both irrigated and rain-fed?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Climate change is likely to reduce yields of irrigated maize by 15% to 50%, and rain-fed maize by up to 35%.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103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has the temperature trend affected apple production in the Himachal Pradesh region, and what months experience the most significant decline in chilling hours?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Increasing temperatures led to a decline in apple production, especially during the months of November and February.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104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In the Himalayan region, what percentage of forest grids is projected to undergo change in the 2030s, and what is the expected change in Net Primary Productivity (NPP)?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About 56% of forest grids may undergo change, with an average projected increase in NPP of about 57% in the Himalayan region.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105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projected change in annual temperature in the Western Ghats, North-Eastern region, and Coastal region in the 2030s?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Annual mean surface air temperature is projected to rise by 1.7°C to 2.0°C in the 2030s in these regions.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106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the THI impact livestock productivity in the North-Eastern region, and during which months is it likely to be highest?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THI is likely to increase, leading to severe thermal discomfort of livestock, especially during April–October in the 2030s.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107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the frequency of rainy days change in the Western Ghats, especially in the Karnataka region?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number of rainy days may decrease, but intensity is likely to increase by 1–2mm/day, with variations in Karnataka.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08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climate change impact human health in the studied regions?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Answer: Morbidity and mortality are likely to increase due to direct effects like heat stress and indirect effects such as vector-borne diseases.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109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conclusion regarding malaria transmission windows in the Himalayan region based on temperature and humidity projections?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Malaria transmission windows are projected to increase in Jammu and Kashmir but remain open for 0–2 months in the 2030s.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110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the transmission of malaria change in the North-Eastern region, and what factors contribute to this change?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Malaria transmission windows may increase for 7–9 months, possibly up to 10–12 months, influenced by high relative humidity.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111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projection for malaria transmission in the Western Ghats, and how does it compare to the current scenario?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Malaria transmission in the Western Ghats is expected to remain unchanged, open for 10–12 months in a year.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112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In the Coastal regions, what changes are projected for malaria transmission, especially in terms of the number of months open for transmission?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Malaria transmission in coastal areas may experience a 34% reduction in the number of months open for transmission.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113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is water yield expected to change in the Himalayan region, and what factors contribute to this change?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Water yield in the Himalayan region is likely to increase by 5%–20%, influenced by precipitation, evapotranspiration, and soil characteristics.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114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spatial variability in water yield is observed in the North-Eastern region, and how does it relate to precipitation and evapotranspiration patterns?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Water yield in the North-Eastern region shows spatial variability, with reductions up to 20% in Arunachal Pradesh and increases in Assam and Manipur.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115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does the Western Ghats region exhibit variability in water yield in the 2030s?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northern part may experience a 10%–50% decrease, the central part an increase of 5%–20%, and the southern part a decrease of up to 10%.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116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general trend in water yield in the eastern coastal region, and how does it differ from the western coastal region?</w:t>
      </w: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eastern coastal region shows a reduction in water yield by up to 40%, while the western coastal region varies, with Karnataka showing an increase of 10%–20%.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117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is the frequency of droughts expected to change, and what index is used to define the drought scenario?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There is an increase in the severity of drought, especially in the Himalayan region, based on the Soil Moisture Deficit Index (SMDI).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are floods projected using the SWAT model, and what regions show a significant change in flood magnitudes?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Floods, exceeding 99th percentile flow, may increase from 10% to over 30% in various regions, impacting existing infrastructure.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recommended approach for addressing data gaps in climate change research?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Efforts are needed to establish an effective mechanism for sharing and accessing climate, ecosystem, water, agriculture, and socio-economic data.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120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can systematic observations be improved, especially concerning forest vegetation types and soil characteristics?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New long-term systematic observations are essential for gathering data on forest vegetation types and soil characteristics.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121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Why is accessing multiple regional climate models with higher resolution important for impact assessments?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Multiple models, validated by observed climate, can reduce uncertainty, providing a clearer picture of GHG emission trends and climate </w:t>
      </w:r>
      <w:proofErr w:type="spellStart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behavior</w:t>
      </w:r>
      <w:proofErr w:type="spellEnd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importance of building capacity in climate change research in India?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Rapid capacity building is essential for enhanced research on climate </w:t>
      </w:r>
      <w:proofErr w:type="spellStart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modeling</w:t>
      </w:r>
      <w:proofErr w:type="spellEnd"/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impact assessment, mitigation, and adaptation.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123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can scientific cooperation and collaboration contribute to climate change research in India?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Extensive networking and collaboration can create a critical mass of researchers, advancing science, impact assessment, and adaptation efforts.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124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significance of making a pan-Indian regional assessment for informed policy-making?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Regional assessments can provide insights into the specific impacts of climate change on economic activities, aiding state-level action plans.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125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How can state-level assessments contribute to climate change action plans in India?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Answer: State-level assessments help develop specific action plans for adapting to climate change, considering the unique requirements of each state.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126</w:t>
      </w:r>
      <w:r w:rsidRPr="00F816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Q: What is the observed trend in apple production in the Himachal Pradesh region, and how is it related to temperature changes?</w:t>
      </w:r>
      <w:r w:rsidRPr="00F816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F816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Increasing temperatures have led to a decline in apple production, especially during the months of November and February.</w:t>
      </w:r>
    </w:p>
    <w:p w:rsidR="00DC4EE9" w:rsidRDefault="00DC4EE9" w:rsidP="00DC4EE9">
      <w:pPr>
        <w:pStyle w:val="pb-2"/>
      </w:pPr>
      <w:r>
        <w:rPr>
          <w:rStyle w:val="Strong"/>
        </w:rPr>
        <w:t>127</w:t>
      </w:r>
      <w:r>
        <w:rPr>
          <w:rStyle w:val="Strong"/>
        </w:rPr>
        <w:t>. Q: What is the expected impact of climate change on the frequency of vector-borne diseases in the Himalayan region?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Warming temperatures may lead to an increase in vector-borne diseases in the Himalayan region.</w:t>
      </w:r>
    </w:p>
    <w:p w:rsidR="00DC4EE9" w:rsidRDefault="00DC4EE9" w:rsidP="00DC4EE9">
      <w:pPr>
        <w:pStyle w:val="pb-2"/>
      </w:pPr>
      <w:r>
        <w:rPr>
          <w:rStyle w:val="Strong"/>
        </w:rPr>
        <w:t>1</w:t>
      </w:r>
      <w:r>
        <w:rPr>
          <w:rStyle w:val="Strong"/>
        </w:rPr>
        <w:t>2</w:t>
      </w:r>
      <w:r>
        <w:rPr>
          <w:rStyle w:val="Strong"/>
        </w:rPr>
        <w:t>8</w:t>
      </w:r>
      <w:r>
        <w:rPr>
          <w:rStyle w:val="Strong"/>
        </w:rPr>
        <w:t>. Q: How does the projection for water yield in the North-Eastern region differ from the central to northern parts?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While the central parts may see increased water yield, the northern parts may experience a reduction of up to 12%.</w:t>
      </w:r>
    </w:p>
    <w:p w:rsidR="00DC4EE9" w:rsidRDefault="00DC4EE9" w:rsidP="00DC4EE9">
      <w:pPr>
        <w:pStyle w:val="pb-2"/>
      </w:pPr>
      <w:r>
        <w:rPr>
          <w:rStyle w:val="Strong"/>
        </w:rPr>
        <w:t>129</w:t>
      </w:r>
      <w:r>
        <w:rPr>
          <w:rStyle w:val="Strong"/>
        </w:rPr>
        <w:t>. Q: In the Coastal regions, what specific changes are expected in the 2030s concerning the reduction in water yield?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Coastal areas, especially the east coast, may see a reduction in water yield by up to 34% in the 2030s.</w:t>
      </w:r>
    </w:p>
    <w:p w:rsidR="00DC4EE9" w:rsidRDefault="00DC4EE9" w:rsidP="00DC4EE9">
      <w:pPr>
        <w:pStyle w:val="pb-2"/>
      </w:pPr>
      <w:r>
        <w:rPr>
          <w:rStyle w:val="Strong"/>
        </w:rPr>
        <w:t>130</w:t>
      </w:r>
      <w:r>
        <w:rPr>
          <w:rStyle w:val="Strong"/>
        </w:rPr>
        <w:t>. Q: What does the increase in severity of drought in the Himalayan region imply for water resources?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Despite an overall increase in precipitation, the Himalayan region may face more severe drought conditions in the future.</w:t>
      </w:r>
    </w:p>
    <w:p w:rsidR="00DC4EE9" w:rsidRDefault="00DC4EE9" w:rsidP="00DC4EE9">
      <w:pPr>
        <w:pStyle w:val="pb-2"/>
      </w:pPr>
      <w:r>
        <w:rPr>
          <w:rStyle w:val="Strong"/>
        </w:rPr>
        <w:t>131</w:t>
      </w:r>
      <w:r>
        <w:rPr>
          <w:rStyle w:val="Strong"/>
        </w:rPr>
        <w:t>. Q: How does the Soil Moisture Deficit Index (SMDI) help in assessing the spatial distribution of droughts?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SMDI is used to define drought scenarios, indicating areas where soil moisture deficit may lead to drought development.</w:t>
      </w:r>
    </w:p>
    <w:p w:rsidR="00DC4EE9" w:rsidRDefault="00DC4EE9" w:rsidP="00DC4EE9">
      <w:pPr>
        <w:pStyle w:val="pb-2"/>
      </w:pPr>
      <w:r>
        <w:rPr>
          <w:rStyle w:val="Strong"/>
        </w:rPr>
        <w:t>132</w:t>
      </w:r>
      <w:r>
        <w:rPr>
          <w:rStyle w:val="Strong"/>
        </w:rPr>
        <w:t>. Q: Which regions are projected to have a significant increase in flood magnitudes, posing a threat to existing infrastructure?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Various regions may experience a 10% to over 30% increase in flood magnitudes, impacting infrastructure like dams and bridges.</w:t>
      </w:r>
    </w:p>
    <w:p w:rsidR="00DC4EE9" w:rsidRDefault="00DC4EE9" w:rsidP="00DC4EE9">
      <w:pPr>
        <w:pStyle w:val="pb-2"/>
      </w:pPr>
      <w:r>
        <w:rPr>
          <w:rStyle w:val="Strong"/>
        </w:rPr>
        <w:t>133</w:t>
      </w:r>
      <w:r>
        <w:rPr>
          <w:rStyle w:val="Strong"/>
        </w:rPr>
        <w:t>. Q: Why is it crucial to have long-term systematic observations in India, especially for forest vegetation?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 xml:space="preserve">Answer: Long-term observations are essential to understand the effects of climate on forest vegetation, aiding in </w:t>
      </w:r>
      <w:proofErr w:type="spellStart"/>
      <w:r>
        <w:rPr>
          <w:rStyle w:val="Emphasis"/>
        </w:rPr>
        <w:t>modeling</w:t>
      </w:r>
      <w:proofErr w:type="spellEnd"/>
      <w:r>
        <w:rPr>
          <w:rStyle w:val="Emphasis"/>
        </w:rPr>
        <w:t xml:space="preserve"> and conservation efforts.</w:t>
      </w:r>
    </w:p>
    <w:p w:rsidR="00DC4EE9" w:rsidRDefault="00DC4EE9" w:rsidP="00DC4EE9">
      <w:pPr>
        <w:pStyle w:val="pb-2"/>
      </w:pPr>
      <w:r>
        <w:rPr>
          <w:rStyle w:val="Strong"/>
        </w:rPr>
        <w:lastRenderedPageBreak/>
        <w:t>134</w:t>
      </w:r>
      <w:r>
        <w:rPr>
          <w:rStyle w:val="Strong"/>
        </w:rPr>
        <w:t>. Q: How can multiple regional climate models contribute to a more accurate understanding of climate change impacts?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Multiple models, validated with observed climate data, provide a more accurate understanding of the trajectory of climate change and its impacts.</w:t>
      </w:r>
    </w:p>
    <w:p w:rsidR="00DC4EE9" w:rsidRDefault="00DC4EE9" w:rsidP="00DC4EE9">
      <w:pPr>
        <w:pStyle w:val="pb-2"/>
      </w:pPr>
      <w:r>
        <w:rPr>
          <w:rStyle w:val="Strong"/>
        </w:rPr>
        <w:t>135</w:t>
      </w:r>
      <w:r>
        <w:rPr>
          <w:rStyle w:val="Strong"/>
        </w:rPr>
        <w:t>. Q: What is the potential impact of climate change on water resources in the eastern coastal region of India?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The eastern coastal region may face up to a 40% reduction in water yield in the 2030s, affecting water resources.</w:t>
      </w:r>
    </w:p>
    <w:p w:rsidR="00DC4EE9" w:rsidRDefault="00DC4EE9" w:rsidP="00DC4EE9">
      <w:pPr>
        <w:pStyle w:val="pb-2"/>
      </w:pPr>
      <w:r>
        <w:rPr>
          <w:rStyle w:val="Strong"/>
        </w:rPr>
        <w:t>136</w:t>
      </w:r>
      <w:r>
        <w:rPr>
          <w:rStyle w:val="Strong"/>
        </w:rPr>
        <w:t>. Q: How can the reduction in water yield in the coastal region impact agriculture and other economic activities?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Reduced water yield may adversely affect agriculture and other economic activities dependent on water resources in the coastal region.</w:t>
      </w:r>
    </w:p>
    <w:p w:rsidR="00DC4EE9" w:rsidRDefault="00DC4EE9" w:rsidP="00DC4EE9">
      <w:pPr>
        <w:pStyle w:val="pb-2"/>
      </w:pPr>
      <w:r>
        <w:rPr>
          <w:rStyle w:val="Strong"/>
        </w:rPr>
        <w:t>137</w:t>
      </w:r>
      <w:r>
        <w:rPr>
          <w:rStyle w:val="Strong"/>
        </w:rPr>
        <w:t>. Q: What steps can be taken to bridge the significant data gap in interdisciplinary climate change research?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Establishing an effective mechanism for sharing and accessing diverse data sets is crucial to bridge the data gap.</w:t>
      </w:r>
    </w:p>
    <w:p w:rsidR="00DC4EE9" w:rsidRDefault="00DC4EE9" w:rsidP="00DC4EE9">
      <w:pPr>
        <w:pStyle w:val="pb-2"/>
      </w:pPr>
      <w:r>
        <w:rPr>
          <w:rStyle w:val="Strong"/>
        </w:rPr>
        <w:t>1</w:t>
      </w:r>
      <w:r>
        <w:rPr>
          <w:rStyle w:val="Strong"/>
        </w:rPr>
        <w:t>3</w:t>
      </w:r>
      <w:r>
        <w:rPr>
          <w:rStyle w:val="Strong"/>
        </w:rPr>
        <w:t>8</w:t>
      </w:r>
      <w:r>
        <w:rPr>
          <w:rStyle w:val="Strong"/>
        </w:rPr>
        <w:t>. Q: Why is the validation of regional climate models important for accurate impact assessments in India?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Validation ensures that regional climate models accurately simulate observed climate conditions, reducing uncertainties in impact assessments.</w:t>
      </w:r>
    </w:p>
    <w:p w:rsidR="00DC4EE9" w:rsidRDefault="00DC4EE9" w:rsidP="00DC4EE9">
      <w:pPr>
        <w:pStyle w:val="pb-2"/>
        <w:rPr>
          <w:rStyle w:val="Strong"/>
        </w:rPr>
      </w:pPr>
      <w:r>
        <w:rPr>
          <w:rStyle w:val="Strong"/>
        </w:rPr>
        <w:t>139</w:t>
      </w:r>
      <w:r>
        <w:rPr>
          <w:rStyle w:val="Strong"/>
        </w:rPr>
        <w:t>. Q: How does the reduction in water yield in the western coastal region compare to the increase in specific areas?</w:t>
      </w:r>
    </w:p>
    <w:p w:rsidR="00DC4EE9" w:rsidRDefault="00DC4EE9" w:rsidP="00DC4EE9">
      <w:pPr>
        <w:pStyle w:val="pb-2"/>
      </w:pPr>
      <w:r>
        <w:rPr>
          <w:rStyle w:val="Emphasis"/>
        </w:rPr>
        <w:t>Answer: While the western coastal region may experience a general reduction, Karnataka may see an increase of 10%–20% in water yield.</w:t>
      </w:r>
    </w:p>
    <w:p w:rsidR="00DC4EE9" w:rsidRDefault="00DC4EE9" w:rsidP="00DC4EE9">
      <w:pPr>
        <w:pStyle w:val="pb-2"/>
      </w:pPr>
      <w:r>
        <w:rPr>
          <w:rStyle w:val="Strong"/>
        </w:rPr>
        <w:t>140</w:t>
      </w:r>
      <w:r>
        <w:rPr>
          <w:rStyle w:val="Strong"/>
        </w:rPr>
        <w:t>. Q: What is the role of the Forest Survey of India (FSI) in addressing the data gap related to forest observation plots?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FSI is making efforts to revive forest observation plots, which are crucial for gathering data on vegetation types and soil characteristics.</w:t>
      </w:r>
    </w:p>
    <w:p w:rsidR="00DC4EE9" w:rsidRDefault="00DC4EE9" w:rsidP="00DC4EE9">
      <w:pPr>
        <w:pStyle w:val="pb-2"/>
      </w:pPr>
      <w:r>
        <w:rPr>
          <w:rStyle w:val="Strong"/>
        </w:rPr>
        <w:t>141</w:t>
      </w:r>
      <w:r>
        <w:rPr>
          <w:rStyle w:val="Strong"/>
        </w:rPr>
        <w:t>. Q: Why is it essential to focus on state-level assessments for developing climate change action plans in India?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t>Answer: State-level assessments provide tailored insights for developing specific action plans, considering the unique climate challenges of each state.</w:t>
      </w:r>
    </w:p>
    <w:p w:rsidR="00DC4EE9" w:rsidRDefault="00DC4EE9" w:rsidP="00DC4EE9">
      <w:pPr>
        <w:pStyle w:val="pb-2"/>
      </w:pPr>
      <w:r>
        <w:rPr>
          <w:rStyle w:val="Strong"/>
        </w:rPr>
        <w:t>142</w:t>
      </w:r>
      <w:r>
        <w:rPr>
          <w:rStyle w:val="Strong"/>
        </w:rPr>
        <w:t>. Q: How can state-specific climate change action plans contribute to overall climate resilience in India?</w:t>
      </w:r>
      <w:r>
        <w:t xml:space="preserve"> </w:t>
      </w:r>
    </w:p>
    <w:p w:rsidR="00DC4EE9" w:rsidRDefault="00DC4EE9" w:rsidP="00DC4EE9">
      <w:pPr>
        <w:pStyle w:val="pb-2"/>
      </w:pPr>
      <w:r>
        <w:rPr>
          <w:rStyle w:val="Emphasis"/>
        </w:rPr>
        <w:lastRenderedPageBreak/>
        <w:t>A</w:t>
      </w:r>
      <w:bookmarkStart w:id="0" w:name="_GoBack"/>
      <w:bookmarkEnd w:id="0"/>
      <w:r>
        <w:rPr>
          <w:rStyle w:val="Emphasis"/>
        </w:rPr>
        <w:t>nswer: State-specific action plans address local vulnerabilities, enhancing overall climate resilience and adaptive capacity.</w:t>
      </w:r>
    </w:p>
    <w:p w:rsidR="00DC4EE9" w:rsidRPr="00F81651" w:rsidRDefault="00DC4EE9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651" w:rsidRPr="00F81651" w:rsidRDefault="00F81651" w:rsidP="00F8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059D" w:rsidRDefault="006D059D"/>
    <w:sectPr w:rsidR="006D0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CE8"/>
    <w:multiLevelType w:val="multilevel"/>
    <w:tmpl w:val="2856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67AD"/>
    <w:multiLevelType w:val="multilevel"/>
    <w:tmpl w:val="3F7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74D5E"/>
    <w:multiLevelType w:val="multilevel"/>
    <w:tmpl w:val="B2D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62D35"/>
    <w:multiLevelType w:val="multilevel"/>
    <w:tmpl w:val="288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C648B"/>
    <w:multiLevelType w:val="multilevel"/>
    <w:tmpl w:val="D294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F4D39"/>
    <w:multiLevelType w:val="multilevel"/>
    <w:tmpl w:val="A94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A414E"/>
    <w:multiLevelType w:val="multilevel"/>
    <w:tmpl w:val="F92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E02B7"/>
    <w:multiLevelType w:val="multilevel"/>
    <w:tmpl w:val="B092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A4FDF"/>
    <w:multiLevelType w:val="multilevel"/>
    <w:tmpl w:val="E98A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075C8"/>
    <w:multiLevelType w:val="multilevel"/>
    <w:tmpl w:val="942A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72EC6"/>
    <w:multiLevelType w:val="multilevel"/>
    <w:tmpl w:val="3062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51431"/>
    <w:multiLevelType w:val="multilevel"/>
    <w:tmpl w:val="940C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A452E"/>
    <w:multiLevelType w:val="multilevel"/>
    <w:tmpl w:val="8CA8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37A5C"/>
    <w:multiLevelType w:val="multilevel"/>
    <w:tmpl w:val="E8F0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D0E7F"/>
    <w:multiLevelType w:val="multilevel"/>
    <w:tmpl w:val="9D0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05C9A"/>
    <w:multiLevelType w:val="multilevel"/>
    <w:tmpl w:val="97C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100C8"/>
    <w:multiLevelType w:val="multilevel"/>
    <w:tmpl w:val="68B4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C0C6B"/>
    <w:multiLevelType w:val="multilevel"/>
    <w:tmpl w:val="36D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E2685"/>
    <w:multiLevelType w:val="multilevel"/>
    <w:tmpl w:val="D5DC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12D55"/>
    <w:multiLevelType w:val="multilevel"/>
    <w:tmpl w:val="A9E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E1D0C"/>
    <w:multiLevelType w:val="multilevel"/>
    <w:tmpl w:val="178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72169"/>
    <w:multiLevelType w:val="multilevel"/>
    <w:tmpl w:val="F2D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650CF"/>
    <w:multiLevelType w:val="multilevel"/>
    <w:tmpl w:val="B68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824E2"/>
    <w:multiLevelType w:val="multilevel"/>
    <w:tmpl w:val="3B9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9722D"/>
    <w:multiLevelType w:val="multilevel"/>
    <w:tmpl w:val="044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C734C"/>
    <w:multiLevelType w:val="multilevel"/>
    <w:tmpl w:val="0D0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B50CE"/>
    <w:multiLevelType w:val="multilevel"/>
    <w:tmpl w:val="537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C6466B"/>
    <w:multiLevelType w:val="multilevel"/>
    <w:tmpl w:val="9A8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11948"/>
    <w:multiLevelType w:val="multilevel"/>
    <w:tmpl w:val="3F9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01163B"/>
    <w:multiLevelType w:val="multilevel"/>
    <w:tmpl w:val="1E3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345D0"/>
    <w:multiLevelType w:val="multilevel"/>
    <w:tmpl w:val="F2B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A4408"/>
    <w:multiLevelType w:val="multilevel"/>
    <w:tmpl w:val="6A0C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B67AAC"/>
    <w:multiLevelType w:val="multilevel"/>
    <w:tmpl w:val="B248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57B64"/>
    <w:multiLevelType w:val="multilevel"/>
    <w:tmpl w:val="083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A4ADB"/>
    <w:multiLevelType w:val="multilevel"/>
    <w:tmpl w:val="EC46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71860"/>
    <w:multiLevelType w:val="multilevel"/>
    <w:tmpl w:val="88F6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B3FEB"/>
    <w:multiLevelType w:val="multilevel"/>
    <w:tmpl w:val="B99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A1540E"/>
    <w:multiLevelType w:val="multilevel"/>
    <w:tmpl w:val="C23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B304D"/>
    <w:multiLevelType w:val="multilevel"/>
    <w:tmpl w:val="898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36"/>
  </w:num>
  <w:num w:numId="5">
    <w:abstractNumId w:val="3"/>
  </w:num>
  <w:num w:numId="6">
    <w:abstractNumId w:val="19"/>
  </w:num>
  <w:num w:numId="7">
    <w:abstractNumId w:val="10"/>
  </w:num>
  <w:num w:numId="8">
    <w:abstractNumId w:val="11"/>
  </w:num>
  <w:num w:numId="9">
    <w:abstractNumId w:val="31"/>
  </w:num>
  <w:num w:numId="10">
    <w:abstractNumId w:val="28"/>
  </w:num>
  <w:num w:numId="11">
    <w:abstractNumId w:val="13"/>
  </w:num>
  <w:num w:numId="12">
    <w:abstractNumId w:val="22"/>
  </w:num>
  <w:num w:numId="13">
    <w:abstractNumId w:val="21"/>
  </w:num>
  <w:num w:numId="14">
    <w:abstractNumId w:val="37"/>
  </w:num>
  <w:num w:numId="15">
    <w:abstractNumId w:val="29"/>
  </w:num>
  <w:num w:numId="16">
    <w:abstractNumId w:val="20"/>
  </w:num>
  <w:num w:numId="17">
    <w:abstractNumId w:val="25"/>
  </w:num>
  <w:num w:numId="18">
    <w:abstractNumId w:val="32"/>
  </w:num>
  <w:num w:numId="19">
    <w:abstractNumId w:val="26"/>
  </w:num>
  <w:num w:numId="20">
    <w:abstractNumId w:val="12"/>
  </w:num>
  <w:num w:numId="21">
    <w:abstractNumId w:val="16"/>
  </w:num>
  <w:num w:numId="22">
    <w:abstractNumId w:val="7"/>
  </w:num>
  <w:num w:numId="23">
    <w:abstractNumId w:val="1"/>
  </w:num>
  <w:num w:numId="24">
    <w:abstractNumId w:val="23"/>
  </w:num>
  <w:num w:numId="25">
    <w:abstractNumId w:val="2"/>
  </w:num>
  <w:num w:numId="26">
    <w:abstractNumId w:val="33"/>
  </w:num>
  <w:num w:numId="27">
    <w:abstractNumId w:val="6"/>
  </w:num>
  <w:num w:numId="28">
    <w:abstractNumId w:val="14"/>
  </w:num>
  <w:num w:numId="29">
    <w:abstractNumId w:val="4"/>
  </w:num>
  <w:num w:numId="30">
    <w:abstractNumId w:val="24"/>
  </w:num>
  <w:num w:numId="31">
    <w:abstractNumId w:val="0"/>
  </w:num>
  <w:num w:numId="32">
    <w:abstractNumId w:val="30"/>
  </w:num>
  <w:num w:numId="33">
    <w:abstractNumId w:val="35"/>
  </w:num>
  <w:num w:numId="34">
    <w:abstractNumId w:val="34"/>
  </w:num>
  <w:num w:numId="35">
    <w:abstractNumId w:val="8"/>
  </w:num>
  <w:num w:numId="36">
    <w:abstractNumId w:val="38"/>
  </w:num>
  <w:num w:numId="37">
    <w:abstractNumId w:val="5"/>
  </w:num>
  <w:num w:numId="38">
    <w:abstractNumId w:val="1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26"/>
    <w:rsid w:val="002C51AA"/>
    <w:rsid w:val="006D059D"/>
    <w:rsid w:val="006D6426"/>
    <w:rsid w:val="00AB75C7"/>
    <w:rsid w:val="00D752F4"/>
    <w:rsid w:val="00DC4EE9"/>
    <w:rsid w:val="00F52972"/>
    <w:rsid w:val="00F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215"/>
  <w15:chartTrackingRefBased/>
  <w15:docId w15:val="{33980584-8679-4256-8CBC-4F833F46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F52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2972"/>
    <w:rPr>
      <w:b/>
      <w:bCs/>
    </w:rPr>
  </w:style>
  <w:style w:type="character" w:styleId="Emphasis">
    <w:name w:val="Emphasis"/>
    <w:basedOn w:val="DefaultParagraphFont"/>
    <w:uiPriority w:val="20"/>
    <w:qFormat/>
    <w:rsid w:val="00F52972"/>
    <w:rPr>
      <w:i/>
      <w:iCs/>
    </w:rPr>
  </w:style>
  <w:style w:type="character" w:customStyle="1" w:styleId="issue-underline">
    <w:name w:val="issue-underline"/>
    <w:basedOn w:val="DefaultParagraphFont"/>
    <w:rsid w:val="00DC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5187</Words>
  <Characters>29569</Characters>
  <Application>Microsoft Office Word</Application>
  <DocSecurity>0</DocSecurity>
  <Lines>246</Lines>
  <Paragraphs>69</Paragraphs>
  <ScaleCrop>false</ScaleCrop>
  <Company>HP Inc.</Company>
  <LinksUpToDate>false</LinksUpToDate>
  <CharactersWithSpaces>34687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8</cp:revision>
  <dcterms:created xsi:type="dcterms:W3CDTF">2023-11-14T16:46:00Z</dcterms:created>
  <dcterms:modified xsi:type="dcterms:W3CDTF">2023-11-14T18:49:00Z</dcterms:modified>
</cp:coreProperties>
</file>