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AA" w:rsidRDefault="00804518">
      <w:proofErr w:type="spellStart"/>
      <w:r>
        <w:t>Climate_change</w:t>
      </w:r>
      <w:proofErr w:type="spellEnd"/>
      <w:r>
        <w:t xml:space="preserve"> pdf: </w:t>
      </w:r>
    </w:p>
    <w:p w:rsidR="00804518" w:rsidRDefault="00804518" w:rsidP="00804518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What is the main focus of the study?</w:t>
      </w:r>
    </w:p>
    <w:p w:rsidR="00804518" w:rsidRDefault="00804518" w:rsidP="00804518">
      <w:pPr>
        <w:pStyle w:val="pb-2"/>
        <w:ind w:left="720"/>
      </w:pPr>
      <w:r>
        <w:rPr>
          <w:rStyle w:val="Strong"/>
        </w:rPr>
        <w:t>Answer:</w:t>
      </w:r>
      <w:r>
        <w:t xml:space="preserve"> Examining the impact of perceived threats from climate change on public concern.</w:t>
      </w:r>
    </w:p>
    <w:p w:rsidR="00804518" w:rsidRDefault="00804518" w:rsidP="00804518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What are the two types of threats considered?</w:t>
      </w:r>
    </w:p>
    <w:p w:rsidR="00804518" w:rsidRDefault="00804518" w:rsidP="00804518">
      <w:pPr>
        <w:pStyle w:val="pb-2"/>
        <w:ind w:left="720"/>
      </w:pPr>
      <w:r>
        <w:rPr>
          <w:rStyle w:val="Strong"/>
        </w:rPr>
        <w:t>Answer:</w:t>
      </w:r>
      <w:r>
        <w:t xml:space="preserve"> Personal threat (to oneself) and planetary threat (harm to the world) related to climate change.</w:t>
      </w:r>
    </w:p>
    <w:p w:rsidR="00804518" w:rsidRDefault="00804518" w:rsidP="00804518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Which threat has a stronger influence on climate change concern?</w:t>
      </w:r>
    </w:p>
    <w:p w:rsidR="00804518" w:rsidRDefault="00804518" w:rsidP="00804518">
      <w:pPr>
        <w:pStyle w:val="pb-2"/>
        <w:ind w:left="720"/>
      </w:pPr>
      <w:r>
        <w:rPr>
          <w:rStyle w:val="Strong"/>
        </w:rPr>
        <w:t>Answer:</w:t>
      </w:r>
      <w:r>
        <w:t xml:space="preserve"> Personal threat exerts a stronger influence compared to planetary threat.</w:t>
      </w:r>
    </w:p>
    <w:p w:rsidR="00804518" w:rsidRDefault="00804518" w:rsidP="00804518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What moderates the effects of threats on concern?</w:t>
      </w:r>
    </w:p>
    <w:p w:rsidR="00804518" w:rsidRDefault="00804518" w:rsidP="00804518">
      <w:pPr>
        <w:pStyle w:val="pb-2"/>
        <w:ind w:left="720"/>
      </w:pPr>
      <w:r>
        <w:rPr>
          <w:rStyle w:val="Strong"/>
        </w:rPr>
        <w:t>Answer:</w:t>
      </w:r>
      <w:r>
        <w:t xml:space="preserve"> Gross Domestic Product (GDP) per capita, with stronger effects in high-income countries.</w:t>
      </w:r>
    </w:p>
    <w:p w:rsidR="00804518" w:rsidRDefault="00804518" w:rsidP="00804518">
      <w:pPr>
        <w:pStyle w:val="pb-2"/>
        <w:numPr>
          <w:ilvl w:val="0"/>
          <w:numId w:val="1"/>
        </w:numPr>
      </w:pPr>
      <w:r>
        <w:rPr>
          <w:rStyle w:val="Strong"/>
        </w:rPr>
        <w:t>Question:</w:t>
      </w:r>
      <w:r>
        <w:t xml:space="preserve"> What database is used for information on people affected by climate change-related disasters?</w:t>
      </w:r>
    </w:p>
    <w:p w:rsidR="00804518" w:rsidRDefault="00804518" w:rsidP="00804518">
      <w:pPr>
        <w:pStyle w:val="pb-2"/>
        <w:ind w:left="720"/>
      </w:pPr>
      <w:r>
        <w:rPr>
          <w:rStyle w:val="Strong"/>
        </w:rPr>
        <w:t>Answer:</w:t>
      </w:r>
      <w:r>
        <w:t xml:space="preserve"> The EM-DAT database.</w:t>
      </w:r>
    </w:p>
    <w:p w:rsidR="009829B8" w:rsidRDefault="009829B8" w:rsidP="009829B8">
      <w:pPr>
        <w:pStyle w:val="pb-2"/>
        <w:numPr>
          <w:ilvl w:val="0"/>
          <w:numId w:val="1"/>
        </w:numPr>
      </w:pPr>
      <w:r>
        <w:rPr>
          <w:rStyle w:val="Strong"/>
        </w:rPr>
        <w:t>Q: How does the study contribute to existing literature on climate change concern?</w:t>
      </w:r>
    </w:p>
    <w:p w:rsidR="009829B8" w:rsidRDefault="009829B8" w:rsidP="009829B8">
      <w:pPr>
        <w:pStyle w:val="pb-2"/>
        <w:ind w:firstLine="720"/>
      </w:pPr>
      <w:r w:rsidRPr="009829B8">
        <w:rPr>
          <w:rStyle w:val="Emphasis"/>
          <w:b/>
        </w:rPr>
        <w:t>Answer</w:t>
      </w:r>
      <w:r>
        <w:rPr>
          <w:rStyle w:val="Emphasis"/>
        </w:rPr>
        <w:t>: The study contributes by demonstrating the positive effects of perceived threats and highlighting the stronger influence of personal threat.</w:t>
      </w:r>
    </w:p>
    <w:p w:rsidR="009829B8" w:rsidRDefault="009829B8" w:rsidP="009829B8">
      <w:pPr>
        <w:pStyle w:val="pb-2"/>
        <w:numPr>
          <w:ilvl w:val="0"/>
          <w:numId w:val="1"/>
        </w:numPr>
      </w:pPr>
      <w:r>
        <w:rPr>
          <w:rStyle w:val="Strong"/>
        </w:rPr>
        <w:t>Q: How does the study address the role of threats in bringing climate change to the political agenda?</w:t>
      </w:r>
    </w:p>
    <w:p w:rsidR="009829B8" w:rsidRDefault="009829B8" w:rsidP="002E7725">
      <w:pPr>
        <w:pStyle w:val="pb-2"/>
        <w:numPr>
          <w:ilvl w:val="0"/>
          <w:numId w:val="24"/>
        </w:numPr>
      </w:pPr>
      <w:r>
        <w:rPr>
          <w:rStyle w:val="Emphasis"/>
        </w:rPr>
        <w:t xml:space="preserve">Answer: The study suggests that highlighting threats from climate change may help bring it to the political agenda, supporting previous arguments (Von </w:t>
      </w:r>
      <w:proofErr w:type="spellStart"/>
      <w:r>
        <w:rPr>
          <w:rStyle w:val="Emphasis"/>
        </w:rPr>
        <w:t>Lucke</w:t>
      </w:r>
      <w:proofErr w:type="spellEnd"/>
      <w:r>
        <w:rPr>
          <w:rStyle w:val="Emphasis"/>
        </w:rPr>
        <w:t xml:space="preserve"> et al., 2014).</w:t>
      </w:r>
    </w:p>
    <w:p w:rsidR="009829B8" w:rsidRDefault="009829B8" w:rsidP="009829B8">
      <w:pPr>
        <w:pStyle w:val="pb-2"/>
        <w:numPr>
          <w:ilvl w:val="0"/>
          <w:numId w:val="1"/>
        </w:numPr>
      </w:pPr>
      <w:r>
        <w:rPr>
          <w:rStyle w:val="Strong"/>
        </w:rPr>
        <w:t>Q: What is the role of adaptive capacity in the relationship between national wealth and climate change concern?</w:t>
      </w:r>
    </w:p>
    <w:p w:rsidR="009829B8" w:rsidRDefault="009829B8" w:rsidP="009829B8">
      <w:pPr>
        <w:pStyle w:val="pb-2"/>
        <w:numPr>
          <w:ilvl w:val="0"/>
          <w:numId w:val="3"/>
        </w:numPr>
      </w:pPr>
      <w:r>
        <w:rPr>
          <w:rStyle w:val="Emphasis"/>
        </w:rPr>
        <w:t>Answer: The study suggests that individuals in wealthier countries may have less concern due to higher adaptive capacity.</w:t>
      </w:r>
    </w:p>
    <w:p w:rsidR="009829B8" w:rsidRDefault="009829B8" w:rsidP="009829B8">
      <w:pPr>
        <w:pStyle w:val="pb-2"/>
        <w:numPr>
          <w:ilvl w:val="0"/>
          <w:numId w:val="1"/>
        </w:numPr>
      </w:pPr>
      <w:r>
        <w:rPr>
          <w:rStyle w:val="Strong"/>
        </w:rPr>
        <w:t>Q: Why is exposure to adverse effects of climate change considered as a potential influence on climate change concern?</w:t>
      </w:r>
    </w:p>
    <w:p w:rsidR="009829B8" w:rsidRDefault="009829B8" w:rsidP="009829B8">
      <w:pPr>
        <w:pStyle w:val="pb-2"/>
        <w:numPr>
          <w:ilvl w:val="0"/>
          <w:numId w:val="5"/>
        </w:numPr>
      </w:pPr>
      <w:r>
        <w:rPr>
          <w:rStyle w:val="Emphasis"/>
        </w:rPr>
        <w:t>Answer: Exposure to extreme weather events is expected to increase the sense of risk associated with climate change, leading to higher levels of concern.</w:t>
      </w:r>
    </w:p>
    <w:p w:rsidR="009829B8" w:rsidRDefault="009829B8" w:rsidP="009829B8">
      <w:pPr>
        <w:pStyle w:val="pb-2"/>
        <w:numPr>
          <w:ilvl w:val="0"/>
          <w:numId w:val="1"/>
        </w:numPr>
      </w:pPr>
      <w:r>
        <w:rPr>
          <w:rStyle w:val="Strong"/>
        </w:rPr>
        <w:lastRenderedPageBreak/>
        <w:t>Q: How might exposure to climate change-related disasters influence public opinion, even if individuals are not personally affected?</w:t>
      </w:r>
    </w:p>
    <w:p w:rsidR="009829B8" w:rsidRDefault="009829B8" w:rsidP="009829B8">
      <w:pPr>
        <w:pStyle w:val="pb-2"/>
        <w:numPr>
          <w:ilvl w:val="0"/>
          <w:numId w:val="7"/>
        </w:numPr>
      </w:pPr>
      <w:r>
        <w:rPr>
          <w:rStyle w:val="Emphasis"/>
        </w:rPr>
        <w:t>Answer: Exposure through news reports or media coverage can shape public opinion and increase concern even if individuals are not personally affected.</w:t>
      </w:r>
    </w:p>
    <w:p w:rsidR="009829B8" w:rsidRDefault="009829B8" w:rsidP="002E7725">
      <w:pPr>
        <w:pStyle w:val="pb-2"/>
        <w:numPr>
          <w:ilvl w:val="0"/>
          <w:numId w:val="1"/>
        </w:numPr>
      </w:pPr>
      <w:r>
        <w:rPr>
          <w:rStyle w:val="Strong"/>
        </w:rPr>
        <w:t xml:space="preserve">Q: What is the potential relationship between country-level </w:t>
      </w:r>
      <w:proofErr w:type="spellStart"/>
      <w:r>
        <w:rPr>
          <w:rStyle w:val="Strong"/>
        </w:rPr>
        <w:t>postmaterialism</w:t>
      </w:r>
      <w:proofErr w:type="spellEnd"/>
      <w:r>
        <w:rPr>
          <w:rStyle w:val="Strong"/>
        </w:rPr>
        <w:t xml:space="preserve"> and environmental </w:t>
      </w:r>
      <w:proofErr w:type="gramStart"/>
      <w:r>
        <w:rPr>
          <w:rStyle w:val="Strong"/>
        </w:rPr>
        <w:t>or</w:t>
      </w:r>
      <w:proofErr w:type="gramEnd"/>
      <w:r>
        <w:rPr>
          <w:rStyle w:val="Strong"/>
        </w:rPr>
        <w:t xml:space="preserve"> climate change concern?</w:t>
      </w:r>
    </w:p>
    <w:p w:rsidR="009829B8" w:rsidRPr="002E7725" w:rsidRDefault="009829B8" w:rsidP="009829B8">
      <w:pPr>
        <w:pStyle w:val="pb-2"/>
        <w:numPr>
          <w:ilvl w:val="0"/>
          <w:numId w:val="11"/>
        </w:numPr>
        <w:rPr>
          <w:rStyle w:val="Emphasis"/>
          <w:i w:val="0"/>
          <w:iCs w:val="0"/>
        </w:rPr>
      </w:pPr>
      <w:r>
        <w:rPr>
          <w:rStyle w:val="Emphasis"/>
        </w:rPr>
        <w:t xml:space="preserve">Answer: While findings are mixed, </w:t>
      </w:r>
      <w:proofErr w:type="spellStart"/>
      <w:r>
        <w:rPr>
          <w:rStyle w:val="Emphasis"/>
        </w:rPr>
        <w:t>postmaterialism</w:t>
      </w:r>
      <w:proofErr w:type="spellEnd"/>
      <w:r>
        <w:rPr>
          <w:rStyle w:val="Emphasis"/>
        </w:rPr>
        <w:t xml:space="preserve"> is expected to be positively associated with climate change concern based on </w:t>
      </w:r>
      <w:proofErr w:type="spellStart"/>
      <w:r>
        <w:rPr>
          <w:rStyle w:val="Emphasis"/>
        </w:rPr>
        <w:t>Inglehart's</w:t>
      </w:r>
      <w:proofErr w:type="spellEnd"/>
      <w:r>
        <w:rPr>
          <w:rStyle w:val="Emphasis"/>
        </w:rPr>
        <w:t xml:space="preserve"> theory.</w:t>
      </w:r>
    </w:p>
    <w:p w:rsidR="002E7725" w:rsidRDefault="002E7725" w:rsidP="002E7725">
      <w:pPr>
        <w:pStyle w:val="pb-2"/>
        <w:numPr>
          <w:ilvl w:val="0"/>
          <w:numId w:val="1"/>
        </w:numPr>
      </w:pPr>
      <w:r>
        <w:rPr>
          <w:rStyle w:val="Strong"/>
        </w:rPr>
        <w:t>Q: Why might younger individuals be expected to show higher concern for environmental issues, including climate change?</w:t>
      </w:r>
    </w:p>
    <w:p w:rsidR="002E7725" w:rsidRDefault="002E7725" w:rsidP="002E7725">
      <w:pPr>
        <w:pStyle w:val="pb-2"/>
        <w:numPr>
          <w:ilvl w:val="0"/>
          <w:numId w:val="21"/>
        </w:numPr>
      </w:pPr>
      <w:r>
        <w:rPr>
          <w:rStyle w:val="Emphasis"/>
        </w:rPr>
        <w:t>Answer: Younger people are often associated with greater concern for new political issues, such as the environment and climate change.</w:t>
      </w:r>
    </w:p>
    <w:p w:rsidR="002E7725" w:rsidRPr="002E7725" w:rsidRDefault="002E7725" w:rsidP="002E7725">
      <w:pPr>
        <w:pStyle w:val="pb-2"/>
        <w:numPr>
          <w:ilvl w:val="0"/>
          <w:numId w:val="12"/>
        </w:numPr>
        <w:rPr>
          <w:rStyle w:val="Strong"/>
          <w:b w:val="0"/>
          <w:bCs w:val="0"/>
        </w:rPr>
      </w:pPr>
      <w:r>
        <w:rPr>
          <w:rStyle w:val="Strong"/>
        </w:rPr>
        <w:t>Q: How does the study handle the relationship between age and climate change concern given inconclusive findings?</w:t>
      </w:r>
    </w:p>
    <w:p w:rsidR="002E7725" w:rsidRDefault="002E7725" w:rsidP="002E7725">
      <w:pPr>
        <w:pStyle w:val="pb-2"/>
        <w:numPr>
          <w:ilvl w:val="0"/>
          <w:numId w:val="23"/>
        </w:numPr>
      </w:pPr>
      <w:r>
        <w:rPr>
          <w:rStyle w:val="Emphasis"/>
        </w:rPr>
        <w:t>Answer: Due to inconclusive findings, the study does not have concrete expectations about the relationship between age and climate change concern.</w:t>
      </w:r>
    </w:p>
    <w:p w:rsidR="009829B8" w:rsidRDefault="009829B8" w:rsidP="009829B8">
      <w:pPr>
        <w:pStyle w:val="pb-2"/>
        <w:numPr>
          <w:ilvl w:val="0"/>
          <w:numId w:val="12"/>
        </w:numPr>
      </w:pPr>
      <w:r>
        <w:rPr>
          <w:rStyle w:val="Strong"/>
        </w:rPr>
        <w:t>Q: Why is education considered a positive factor influencing climate change concern?</w:t>
      </w:r>
    </w:p>
    <w:p w:rsidR="009829B8" w:rsidRDefault="009829B8" w:rsidP="009829B8">
      <w:pPr>
        <w:pStyle w:val="pb-2"/>
        <w:numPr>
          <w:ilvl w:val="0"/>
          <w:numId w:val="13"/>
        </w:numPr>
      </w:pPr>
      <w:r>
        <w:rPr>
          <w:rStyle w:val="Emphasis"/>
        </w:rPr>
        <w:t>Answer: Education provides cognitive resources, enhancing understanding of climate change science, and promoting participation in political action.</w:t>
      </w:r>
    </w:p>
    <w:p w:rsidR="009829B8" w:rsidRDefault="009829B8" w:rsidP="009829B8">
      <w:pPr>
        <w:pStyle w:val="pb-2"/>
        <w:numPr>
          <w:ilvl w:val="0"/>
          <w:numId w:val="14"/>
        </w:numPr>
      </w:pPr>
      <w:r>
        <w:rPr>
          <w:rStyle w:val="Strong"/>
        </w:rPr>
        <w:t>Q: How might social media use contribute to climate change concern?</w:t>
      </w:r>
    </w:p>
    <w:p w:rsidR="009829B8" w:rsidRDefault="009829B8" w:rsidP="009829B8">
      <w:pPr>
        <w:pStyle w:val="pb-2"/>
        <w:numPr>
          <w:ilvl w:val="0"/>
          <w:numId w:val="15"/>
        </w:numPr>
      </w:pPr>
      <w:r>
        <w:rPr>
          <w:rStyle w:val="Emphasis"/>
        </w:rPr>
        <w:t>Answer: Social media use is expected to be positively related to climate change concern, as media plays a significant role in shaping public perceptions of climate change.</w:t>
      </w:r>
    </w:p>
    <w:p w:rsidR="009829B8" w:rsidRDefault="009829B8" w:rsidP="009829B8">
      <w:pPr>
        <w:pStyle w:val="pb-2"/>
        <w:numPr>
          <w:ilvl w:val="0"/>
          <w:numId w:val="16"/>
        </w:numPr>
      </w:pPr>
      <w:r>
        <w:rPr>
          <w:rStyle w:val="Strong"/>
        </w:rPr>
        <w:t>Q: What role does personal economic security play in shaping climate change concern?</w:t>
      </w:r>
    </w:p>
    <w:p w:rsidR="009829B8" w:rsidRDefault="009829B8" w:rsidP="009829B8">
      <w:pPr>
        <w:pStyle w:val="pb-2"/>
        <w:numPr>
          <w:ilvl w:val="0"/>
          <w:numId w:val="17"/>
        </w:numPr>
      </w:pPr>
      <w:r>
        <w:rPr>
          <w:rStyle w:val="Emphasis"/>
        </w:rPr>
        <w:t>Answer: Higher personal economic security, associated with higher income levels, is generally linked to greater concern with climate change.</w:t>
      </w:r>
    </w:p>
    <w:p w:rsidR="009829B8" w:rsidRDefault="009829B8" w:rsidP="009829B8">
      <w:pPr>
        <w:pStyle w:val="pb-2"/>
        <w:numPr>
          <w:ilvl w:val="0"/>
          <w:numId w:val="18"/>
        </w:numPr>
      </w:pPr>
      <w:r>
        <w:rPr>
          <w:rStyle w:val="Strong"/>
        </w:rPr>
        <w:t>Q: What is the expected influence of gender on climate change concern?</w:t>
      </w:r>
    </w:p>
    <w:p w:rsidR="0017413D" w:rsidRPr="0017413D" w:rsidRDefault="009829B8" w:rsidP="0017413D">
      <w:pPr>
        <w:pStyle w:val="pb-2"/>
        <w:numPr>
          <w:ilvl w:val="0"/>
          <w:numId w:val="19"/>
        </w:numPr>
        <w:rPr>
          <w:rStyle w:val="Emphasis"/>
          <w:i w:val="0"/>
          <w:iCs w:val="0"/>
        </w:rPr>
      </w:pPr>
      <w:r>
        <w:rPr>
          <w:rStyle w:val="Emphasis"/>
        </w:rPr>
        <w:t>Answer: Women are generally more environmentally concerned than men, possibly due to socialization and greater risk aversion.</w:t>
      </w:r>
    </w:p>
    <w:p w:rsidR="00A42B82" w:rsidRPr="00A42B82" w:rsidRDefault="0017413D" w:rsidP="00A42B8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is the primary advantage of the Pew Research </w:t>
      </w:r>
      <w:proofErr w:type="spellStart"/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Center</w:t>
      </w:r>
      <w:proofErr w:type="spellEnd"/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Spring 2015 Global Attitudes Survey?</w:t>
      </w:r>
    </w:p>
    <w:p w:rsidR="00A42B82" w:rsidRPr="0017413D" w:rsidRDefault="0017413D" w:rsidP="00AD5BD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42B8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Answer: The dataset provides recent and diverse public opinion on global climate change from various countries.</w:t>
      </w:r>
      <w:r w:rsidR="00A42B82" w:rsidRPr="00A42B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did the study choose the Pew survey as the main data source?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To enhance generalizability across contexts due to its diverse sample and recent environmental attitude questions.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is climate change concern measured in the study?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Measured using a survey item asking respondents about the extent of their concern with global climate change.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are the two types of threat perceptions considered in the study?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Planetary threat (harm to the world) and personal threat (harm to oneself) regarding global climate change.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are planetary and personal threats treated as binary variables in the analysis?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Binary coding helps distinguish individuals perceiving climate change as an immediate or future threat.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impact of personal threat compared to planetary threat on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Personal threat has a significantly greater effect, almost three times that of planetary threat.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the study classify respondents in terms of gender and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Being male is associated with reduced concern about climate change.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Contrary to expectations, what is the effect of age on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Older age is positively and significantly associated with higher levels of climate change concern.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 income and education influence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Higher income and education levels are associated with increased concern for environmental and climate-related issues.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is the relationship between </w:t>
      </w:r>
      <w:proofErr w:type="spellStart"/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postmaterialist</w:t>
      </w:r>
      <w:proofErr w:type="spellEnd"/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orientations and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Individuals with </w:t>
      </w:r>
      <w:proofErr w:type="spellStart"/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postmaterialist</w:t>
      </w:r>
      <w:proofErr w:type="spellEnd"/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orientations express higher levels of concern for climate change.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GDP per capita affect climate change concern at the country level?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Higher GDP per capita is associated with reduced concern about climate change at the national level.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does the study find regarding the impact of natural disasters on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Exposure to climate change-related natural disasters does not significantly influence concern about climate change.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did the study address potential multi</w:t>
      </w:r>
      <w:r w:rsidR="00880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collinearity issues in the models?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Variance inflation factors (VIFs) were calculated, showing no serious multi</w:t>
      </w:r>
      <w:r w:rsidR="008801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collinearity concerns in the specified models.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Why did the study use multilevel (mixed effects) </w:t>
      </w:r>
      <w:r w:rsidR="00880124"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modelling</w:t>
      </w: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To account for the hierarchical structure of the data by allowing intercepts to vary between countries.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significance of the cross-level interactions between threats and GDP per capita?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effects of both planetary and personal threats on climate change concern depend on the national wealth of a country.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Q: In high-income countries, how does planetary threat influence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 high GDP per capita countries, an increase in planetary threat is associated with a significant increase in climate change concern.</w:t>
      </w:r>
    </w:p>
    <w:p w:rsidR="0017413D" w:rsidRPr="0017413D" w:rsidRDefault="0017413D" w:rsidP="0017413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does the study suggest about the role of adaptive capacity in climate change concern?</w:t>
      </w:r>
    </w:p>
    <w:p w:rsidR="0017413D" w:rsidRPr="0017413D" w:rsidRDefault="0017413D" w:rsidP="0017413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413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study indicates that the effect of threats on climate change concern is stronger in high-income countries with high adaptive capacity.</w:t>
      </w:r>
    </w:p>
    <w:p w:rsidR="00362E87" w:rsidRPr="00362E87" w:rsidRDefault="0017413D" w:rsidP="00362E87">
      <w:pPr>
        <w:pStyle w:val="pb-2"/>
        <w:numPr>
          <w:ilvl w:val="0"/>
          <w:numId w:val="18"/>
        </w:numPr>
      </w:pPr>
      <w:r>
        <w:t xml:space="preserve"> </w:t>
      </w:r>
      <w:r w:rsidR="00362E87" w:rsidRPr="00362E87">
        <w:rPr>
          <w:b/>
          <w:bCs/>
        </w:rPr>
        <w:t xml:space="preserve">Q: Why is the Pew Research </w:t>
      </w:r>
      <w:proofErr w:type="spellStart"/>
      <w:r w:rsidR="00362E87" w:rsidRPr="00362E87">
        <w:rPr>
          <w:b/>
          <w:bCs/>
        </w:rPr>
        <w:t>Center</w:t>
      </w:r>
      <w:proofErr w:type="spellEnd"/>
      <w:r w:rsidR="00362E87" w:rsidRPr="00362E87">
        <w:rPr>
          <w:b/>
          <w:bCs/>
        </w:rPr>
        <w:t xml:space="preserve"> Spring 2015 Global Attitudes Survey chosen over World Values Surveys or ISSP?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Pew survey is more recent and includes diverse questions on global climate change across a wide range of countries.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is the dependent variable, climate change concern, coded in the study?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Respondents 'very concerned' or 'somewhat concerned' are coded 1; 'not too concerned' or 'not at all concerned' are coded 0.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do the two threat perception questions aim to measure in the study?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Planetary threat measures harm to the world, while personal threat measures harm to the individual.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are gender and climate change concern related in the study's findings?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Being male is associated with a reduction in the probability of concern with climate change.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expected change in predicted probability with a one-unit increase in age?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A 1-year increase in age is associated with about a 2% increase in the predicted probability of climate change concern.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effect of income on climate change concern, according to the study?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Moving from the lowest to the highest income level is associated with a 1.5 percentage point increase in concern.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did social media use not emerge as a significant predictor of climate change concern?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study suggests that the measure may not capture the frequency or type of climate change-related content accessed through social media.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role does individual-level post</w:t>
      </w:r>
      <w:r w:rsidR="00880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materialist orientation play in climate change concern?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Individuals with higher post</w:t>
      </w:r>
      <w:r w:rsidR="008801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materialist orientation express about a 1.5 percentage point increase in climate change concern.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GDP per capita influence concern about climate change at the country level?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Higher GDP per capita is associated with a decrease in concern about climate change at the national level.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did the study use to account for the hierarchical structure of the data?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Multilevel (mixed effects) </w:t>
      </w:r>
      <w:r w:rsidR="00880124"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modelling</w:t>
      </w: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allowing intercepts to vary between countries.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does the lack of statistical significance in the disaster exposure finding suggest?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Exposure to climate change-related disasters does not significantly influence individual concern about climate change.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is the media's role in framing climate change information highlighted in the study?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Answer: Media frames and political messages may be more influential than actual disaster exposure in raising climate change concern.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the study address potential multi</w:t>
      </w:r>
      <w:r w:rsidR="008801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collinearity concerns in the models?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Variance inflation factors (VIFs) were calculated, showing no serious multi</w:t>
      </w:r>
      <w:r w:rsidR="0088012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collinearity issues.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significance of the cross-level interactions between threats and GDP per capita?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These interactions indicate that the effects of threats on climate change concern depend on a country's wealth.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is the marginal effect of planetary threat on climate change concern in high GDP per capita countries?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 high-income countries, an increase in planetary threat is associated with about a 16% increase in predicted probability.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personal threat influence climate change concern in high GDP per capita countries?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In high-income countries, an increase in personal threat is associated with a 39% increase in predicted probability.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does the study suggest about the role of adaptive capacity in climate change concern?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The study implies that high adaptive capacity strengthens the effects of threats on climate change concern in high-income countries.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Why did the study use cluster-robust VCE estimators in the models?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To obtain robust estimates for the coefficients, especially in the presence of potential heteroscedasticity.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the study distinguish between climate change-related threats?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It distinguishes between personal and planetary threats perceived at different levels.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data sources were combined in the study for analysis?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The study combines data from the Pew Global Attitudes project with country-level data on national wealth, </w:t>
      </w:r>
      <w:proofErr w:type="spellStart"/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postmaterialism</w:t>
      </w:r>
      <w:proofErr w:type="spellEnd"/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and exposure to climate change-related disasters.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Q: What term does </w:t>
      </w:r>
      <w:proofErr w:type="spellStart"/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Sandvik</w:t>
      </w:r>
      <w:proofErr w:type="spellEnd"/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(2008) use to describe the correlation between GDP per capita and climate change concern?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Answer: </w:t>
      </w:r>
      <w:proofErr w:type="spellStart"/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Sandvik</w:t>
      </w:r>
      <w:proofErr w:type="spellEnd"/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describes it as 'the uncomfortable truth' that people in wealthy countries may avoid facing their responsibility for climate deterioration.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communication strategies does the study suggest for raising climate change concern?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Emphasizing threats to individuals and immediate families, especially in high-income country contexts, could be influential.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In what way does the study suggest future research could test implications?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Future research could conduct experimental studies in different country contexts to further test the influence of communication strategies on climate change concern.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How does the study contribute to political psychology literature?</w:t>
      </w:r>
    </w:p>
    <w:p w:rsidR="00362E87" w:rsidRPr="00362E87" w:rsidRDefault="00362E87" w:rsidP="00362E8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Answer: It extends research on the effects of perceived threats to include public opinion on climate change, emphasizing the need for further exploration.</w:t>
      </w:r>
    </w:p>
    <w:p w:rsidR="00362E87" w:rsidRPr="00362E87" w:rsidRDefault="00362E87" w:rsidP="00362E8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Q: What other attitudes could be explored in future studies regarding climate change concern?</w:t>
      </w:r>
    </w:p>
    <w:p w:rsidR="00362E87" w:rsidRPr="00362E87" w:rsidRDefault="00362E87" w:rsidP="0088012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62E8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lastRenderedPageBreak/>
        <w:t>Answer: Future studies could explore the effects of personal and planetary threats on attitudes towards adaptation and mitigation policies.</w:t>
      </w:r>
    </w:p>
    <w:p w:rsidR="0017413D" w:rsidRDefault="0017413D" w:rsidP="0017413D">
      <w:pPr>
        <w:pStyle w:val="pb-2"/>
      </w:pPr>
    </w:p>
    <w:p w:rsidR="00B343DE" w:rsidRDefault="00B343DE" w:rsidP="0017413D">
      <w:pPr>
        <w:pStyle w:val="pb-2"/>
        <w:ind w:left="360"/>
      </w:pPr>
    </w:p>
    <w:p w:rsidR="00804518" w:rsidRDefault="00804518"/>
    <w:sectPr w:rsidR="00804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C03"/>
    <w:multiLevelType w:val="multilevel"/>
    <w:tmpl w:val="FA10DDA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A4D53"/>
    <w:multiLevelType w:val="multilevel"/>
    <w:tmpl w:val="40C0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D76C2"/>
    <w:multiLevelType w:val="hybridMultilevel"/>
    <w:tmpl w:val="75E08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7221D"/>
    <w:multiLevelType w:val="multilevel"/>
    <w:tmpl w:val="F500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963E7"/>
    <w:multiLevelType w:val="multilevel"/>
    <w:tmpl w:val="D9E00D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C6A66"/>
    <w:multiLevelType w:val="multilevel"/>
    <w:tmpl w:val="474C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57031"/>
    <w:multiLevelType w:val="multilevel"/>
    <w:tmpl w:val="CF4078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FB1639"/>
    <w:multiLevelType w:val="hybridMultilevel"/>
    <w:tmpl w:val="92F40E78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37BA25E4"/>
    <w:multiLevelType w:val="multilevel"/>
    <w:tmpl w:val="A1ACDE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37B75"/>
    <w:multiLevelType w:val="multilevel"/>
    <w:tmpl w:val="2F6E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B29C7"/>
    <w:multiLevelType w:val="multilevel"/>
    <w:tmpl w:val="D2EC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F0DEE"/>
    <w:multiLevelType w:val="multilevel"/>
    <w:tmpl w:val="0926598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5C158F"/>
    <w:multiLevelType w:val="multilevel"/>
    <w:tmpl w:val="D0029C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 w:val="0"/>
        <w:sz w:val="20"/>
        <w:szCs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F7196"/>
    <w:multiLevelType w:val="multilevel"/>
    <w:tmpl w:val="ADB8F5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AA0586"/>
    <w:multiLevelType w:val="multilevel"/>
    <w:tmpl w:val="281AB54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C79B1"/>
    <w:multiLevelType w:val="multilevel"/>
    <w:tmpl w:val="C0FC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6B673E"/>
    <w:multiLevelType w:val="multilevel"/>
    <w:tmpl w:val="E272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91EBE"/>
    <w:multiLevelType w:val="multilevel"/>
    <w:tmpl w:val="46C8D95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2925D5"/>
    <w:multiLevelType w:val="multilevel"/>
    <w:tmpl w:val="41D0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F636C6"/>
    <w:multiLevelType w:val="multilevel"/>
    <w:tmpl w:val="2D30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13012"/>
    <w:multiLevelType w:val="multilevel"/>
    <w:tmpl w:val="2CEA55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4A0880"/>
    <w:multiLevelType w:val="multilevel"/>
    <w:tmpl w:val="74CA0E2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BA447B"/>
    <w:multiLevelType w:val="multilevel"/>
    <w:tmpl w:val="D91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0479E"/>
    <w:multiLevelType w:val="multilevel"/>
    <w:tmpl w:val="73EEF7E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F9749D4"/>
    <w:multiLevelType w:val="multilevel"/>
    <w:tmpl w:val="2DD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546AB"/>
    <w:multiLevelType w:val="multilevel"/>
    <w:tmpl w:val="96D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59521F"/>
    <w:multiLevelType w:val="multilevel"/>
    <w:tmpl w:val="6948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8"/>
  </w:num>
  <w:num w:numId="5">
    <w:abstractNumId w:val="3"/>
  </w:num>
  <w:num w:numId="6">
    <w:abstractNumId w:val="14"/>
  </w:num>
  <w:num w:numId="7">
    <w:abstractNumId w:val="9"/>
  </w:num>
  <w:num w:numId="8">
    <w:abstractNumId w:val="11"/>
  </w:num>
  <w:num w:numId="9">
    <w:abstractNumId w:val="24"/>
  </w:num>
  <w:num w:numId="10">
    <w:abstractNumId w:val="4"/>
  </w:num>
  <w:num w:numId="11">
    <w:abstractNumId w:val="16"/>
  </w:num>
  <w:num w:numId="12">
    <w:abstractNumId w:val="20"/>
  </w:num>
  <w:num w:numId="13">
    <w:abstractNumId w:val="25"/>
  </w:num>
  <w:num w:numId="14">
    <w:abstractNumId w:val="6"/>
  </w:num>
  <w:num w:numId="15">
    <w:abstractNumId w:val="19"/>
  </w:num>
  <w:num w:numId="16">
    <w:abstractNumId w:val="0"/>
  </w:num>
  <w:num w:numId="17">
    <w:abstractNumId w:val="5"/>
  </w:num>
  <w:num w:numId="18">
    <w:abstractNumId w:val="12"/>
  </w:num>
  <w:num w:numId="19">
    <w:abstractNumId w:val="22"/>
  </w:num>
  <w:num w:numId="20">
    <w:abstractNumId w:val="23"/>
  </w:num>
  <w:num w:numId="21">
    <w:abstractNumId w:val="1"/>
  </w:num>
  <w:num w:numId="22">
    <w:abstractNumId w:val="17"/>
  </w:num>
  <w:num w:numId="23">
    <w:abstractNumId w:val="7"/>
  </w:num>
  <w:num w:numId="24">
    <w:abstractNumId w:val="2"/>
  </w:num>
  <w:num w:numId="25">
    <w:abstractNumId w:val="18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18"/>
    <w:rsid w:val="00144CF5"/>
    <w:rsid w:val="0017413D"/>
    <w:rsid w:val="001F1167"/>
    <w:rsid w:val="002E7725"/>
    <w:rsid w:val="00362E87"/>
    <w:rsid w:val="00414769"/>
    <w:rsid w:val="00804518"/>
    <w:rsid w:val="00880124"/>
    <w:rsid w:val="00931A2E"/>
    <w:rsid w:val="009829B8"/>
    <w:rsid w:val="00A00A76"/>
    <w:rsid w:val="00A42B82"/>
    <w:rsid w:val="00B343DE"/>
    <w:rsid w:val="00DF6BAA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194B"/>
  <w15:chartTrackingRefBased/>
  <w15:docId w15:val="{694A21DA-AE29-4AAE-BD45-D66D4245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-2">
    <w:name w:val="pb-2"/>
    <w:basedOn w:val="Normal"/>
    <w:rsid w:val="00804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4518"/>
    <w:rPr>
      <w:b/>
      <w:bCs/>
    </w:rPr>
  </w:style>
  <w:style w:type="character" w:customStyle="1" w:styleId="issue-underline">
    <w:name w:val="issue-underline"/>
    <w:basedOn w:val="DefaultParagraphFont"/>
    <w:rsid w:val="00804518"/>
  </w:style>
  <w:style w:type="character" w:styleId="Emphasis">
    <w:name w:val="Emphasis"/>
    <w:basedOn w:val="DefaultParagraphFont"/>
    <w:uiPriority w:val="20"/>
    <w:qFormat/>
    <w:rsid w:val="009829B8"/>
    <w:rPr>
      <w:i/>
      <w:iCs/>
    </w:rPr>
  </w:style>
  <w:style w:type="paragraph" w:styleId="ListParagraph">
    <w:name w:val="List Paragraph"/>
    <w:basedOn w:val="Normal"/>
    <w:uiPriority w:val="34"/>
    <w:qFormat/>
    <w:rsid w:val="00174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1878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15</cp:revision>
  <dcterms:created xsi:type="dcterms:W3CDTF">2023-11-13T19:25:00Z</dcterms:created>
  <dcterms:modified xsi:type="dcterms:W3CDTF">2023-11-14T19:40:00Z</dcterms:modified>
</cp:coreProperties>
</file>